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7617D" w14:textId="33D81A8D" w:rsidR="00352B3F" w:rsidRDefault="007B1370">
      <w:pPr>
        <w:spacing w:after="0" w:line="240" w:lineRule="auto"/>
        <w:jc w:val="both"/>
        <w:rPr>
          <w:rFonts w:ascii="Arial" w:eastAsia="Arial" w:hAnsi="Arial" w:cs="Arial"/>
          <w:sz w:val="24"/>
          <w:szCs w:val="24"/>
        </w:rPr>
      </w:pPr>
      <w:r>
        <w:rPr>
          <w:rFonts w:ascii="Arial Narrow" w:hAnsi="Arial Narrow"/>
          <w:b/>
          <w:noProof/>
          <w14:ligatures w14:val="standardContextual"/>
        </w:rPr>
        <mc:AlternateContent>
          <mc:Choice Requires="wps">
            <w:drawing>
              <wp:anchor distT="0" distB="0" distL="114300" distR="114300" simplePos="0" relativeHeight="251660288" behindDoc="0" locked="0" layoutInCell="1" allowOverlap="1" wp14:anchorId="2F85306D" wp14:editId="6762E8E7">
                <wp:simplePos x="0" y="0"/>
                <wp:positionH relativeFrom="column">
                  <wp:posOffset>2117725</wp:posOffset>
                </wp:positionH>
                <wp:positionV relativeFrom="paragraph">
                  <wp:posOffset>-797560</wp:posOffset>
                </wp:positionV>
                <wp:extent cx="2838450" cy="561975"/>
                <wp:effectExtent l="0" t="0" r="0" b="9525"/>
                <wp:wrapNone/>
                <wp:docPr id="178430907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723EB2" w14:textId="77777777" w:rsidR="007B1370" w:rsidRDefault="007B1370" w:rsidP="007B1370">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85306D" id="_x0000_t202" coordsize="21600,21600" o:spt="202" path="m,l,21600r21600,l21600,xe">
                <v:stroke joinstyle="miter"/>
                <v:path gradientshapeok="t" o:connecttype="rect"/>
              </v:shapetype>
              <v:shape id="Cuadro de texto 1" o:spid="_x0000_s1026" type="#_x0000_t202" style="position:absolute;left:0;text-align:left;margin-left:166.75pt;margin-top:-62.8pt;width:223.5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" filled="f" stroked="f" strokeweight=".5pt">
                <v:textbox>
                  <w:txbxContent>
                    <w:p w14:paraId="72723EB2" w14:textId="77777777" w:rsidR="007B1370" w:rsidRDefault="007B1370" w:rsidP="007B1370">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v:textbox>
              </v:shape>
            </w:pict>
          </mc:Fallback>
        </mc:AlternateContent>
      </w:r>
      <w:r w:rsidRPr="001E0263">
        <w:rPr>
          <w:rFonts w:ascii="Arial" w:eastAsia="Arial" w:hAnsi="Arial" w:cs="Arial"/>
          <w:noProof/>
          <w:sz w:val="24"/>
          <w:szCs w:val="24"/>
        </w:rPr>
        <mc:AlternateContent>
          <mc:Choice Requires="wps">
            <w:drawing>
              <wp:anchor distT="0" distB="0" distL="114300" distR="114300" simplePos="0" relativeHeight="251658240" behindDoc="0" locked="0" layoutInCell="1" hidden="0" allowOverlap="1" wp14:anchorId="5FCFD283" wp14:editId="35C76C2A">
                <wp:simplePos x="0" y="0"/>
                <wp:positionH relativeFrom="margin">
                  <wp:posOffset>2216785</wp:posOffset>
                </wp:positionH>
                <wp:positionV relativeFrom="margin">
                  <wp:posOffset>33655</wp:posOffset>
                </wp:positionV>
                <wp:extent cx="2593975" cy="2781300"/>
                <wp:effectExtent l="0" t="0" r="15875" b="19050"/>
                <wp:wrapSquare wrapText="bothSides" distT="0" distB="0" distL="114300" distR="114300"/>
                <wp:docPr id="1808212061" name="Rectángulo 1808212061"/>
                <wp:cNvGraphicFramePr/>
                <a:graphic xmlns:a="http://schemas.openxmlformats.org/drawingml/2006/main">
                  <a:graphicData uri="http://schemas.microsoft.com/office/word/2010/wordprocessingShape">
                    <wps:wsp>
                      <wps:cNvSpPr/>
                      <wps:spPr>
                        <a:xfrm>
                          <a:off x="0" y="0"/>
                          <a:ext cx="2593975" cy="27813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36213C32" w14:textId="77777777" w:rsidR="007B1363" w:rsidRPr="006175EE" w:rsidRDefault="007B1363" w:rsidP="007B1363">
                            <w:pPr>
                              <w:pStyle w:val="Default"/>
                              <w:spacing w:before="100" w:beforeAutospacing="1" w:after="100" w:afterAutospacing="1"/>
                              <w:jc w:val="center"/>
                              <w:rPr>
                                <w:b/>
                                <w:sz w:val="22"/>
                                <w:szCs w:val="22"/>
                              </w:rPr>
                            </w:pPr>
                            <w:r w:rsidRPr="007B1363">
                              <w:rPr>
                                <w:b/>
                                <w:sz w:val="22"/>
                                <w:szCs w:val="22"/>
                              </w:rPr>
                              <w:t>PROCEDIMIENTO ESPECIAL SANCIONADOR</w:t>
                            </w:r>
                          </w:p>
                          <w:p w14:paraId="340F20DB" w14:textId="77777777" w:rsidR="007B1363" w:rsidRPr="006175EE" w:rsidRDefault="007B1363" w:rsidP="007B1363">
                            <w:pPr>
                              <w:pStyle w:val="Default"/>
                              <w:spacing w:before="100" w:beforeAutospacing="1" w:after="100" w:afterAutospacing="1"/>
                              <w:jc w:val="both"/>
                              <w:rPr>
                                <w:sz w:val="22"/>
                                <w:szCs w:val="22"/>
                              </w:rPr>
                            </w:pPr>
                            <w:r w:rsidRPr="007B1363">
                              <w:rPr>
                                <w:b/>
                                <w:sz w:val="22"/>
                                <w:szCs w:val="22"/>
                              </w:rPr>
                              <w:t xml:space="preserve">EXPEDIENTE: </w:t>
                            </w:r>
                            <w:r w:rsidRPr="007B1363">
                              <w:rPr>
                                <w:sz w:val="22"/>
                                <w:szCs w:val="22"/>
                              </w:rPr>
                              <w:t>TEEM-PES-VPMG-007/2026</w:t>
                            </w:r>
                          </w:p>
                          <w:p w14:paraId="436C5178" w14:textId="2D0258E2" w:rsidR="007B1363" w:rsidRPr="006175EE" w:rsidRDefault="00EE65E6" w:rsidP="007B1363">
                            <w:pPr>
                              <w:pStyle w:val="Default"/>
                              <w:spacing w:before="100" w:beforeAutospacing="1" w:after="100" w:afterAutospacing="1"/>
                              <w:jc w:val="both"/>
                              <w:rPr>
                                <w:bCs/>
                                <w:sz w:val="22"/>
                                <w:szCs w:val="22"/>
                              </w:rPr>
                            </w:pPr>
                            <w:r>
                              <w:rPr>
                                <w:b/>
                                <w:sz w:val="22"/>
                                <w:szCs w:val="22"/>
                              </w:rPr>
                              <w:t xml:space="preserve">PARTE </w:t>
                            </w:r>
                            <w:r w:rsidR="007B1363" w:rsidRPr="007B1363">
                              <w:rPr>
                                <w:b/>
                                <w:sz w:val="22"/>
                                <w:szCs w:val="22"/>
                              </w:rPr>
                              <w:t>DENUNCIAD</w:t>
                            </w:r>
                            <w:r>
                              <w:rPr>
                                <w:b/>
                                <w:sz w:val="22"/>
                                <w:szCs w:val="22"/>
                              </w:rPr>
                              <w:t>A</w:t>
                            </w:r>
                            <w:r w:rsidR="007B1363" w:rsidRPr="007B1363">
                              <w:rPr>
                                <w:b/>
                                <w:sz w:val="22"/>
                                <w:szCs w:val="22"/>
                              </w:rPr>
                              <w:t xml:space="preserve">: </w:t>
                            </w:r>
                            <w:r w:rsidR="007B1363" w:rsidRPr="007B1363">
                              <w:rPr>
                                <w:bCs/>
                                <w:sz w:val="22"/>
                                <w:szCs w:val="22"/>
                              </w:rPr>
                              <w:t>FANNY LYSSETTE ARREOLA PICHARDO Y OTROS</w:t>
                            </w:r>
                          </w:p>
                          <w:p w14:paraId="2D7E2F41" w14:textId="1C791865" w:rsidR="007B1363" w:rsidRPr="006175EE" w:rsidRDefault="007B1363" w:rsidP="007B1363">
                            <w:pPr>
                              <w:pStyle w:val="Default"/>
                              <w:spacing w:before="100" w:beforeAutospacing="1" w:after="100" w:afterAutospacing="1"/>
                              <w:jc w:val="both"/>
                              <w:rPr>
                                <w:sz w:val="22"/>
                                <w:szCs w:val="22"/>
                              </w:rPr>
                            </w:pPr>
                            <w:r w:rsidRPr="007B1363">
                              <w:rPr>
                                <w:b/>
                                <w:sz w:val="22"/>
                                <w:szCs w:val="22"/>
                              </w:rPr>
                              <w:t>MAGISTRADO</w:t>
                            </w:r>
                            <w:r w:rsidR="008A0F1C">
                              <w:rPr>
                                <w:b/>
                                <w:sz w:val="22"/>
                                <w:szCs w:val="22"/>
                              </w:rPr>
                              <w:t xml:space="preserve"> PONENTE</w:t>
                            </w:r>
                            <w:r w:rsidRPr="007B1363">
                              <w:rPr>
                                <w:b/>
                                <w:sz w:val="22"/>
                                <w:szCs w:val="22"/>
                              </w:rPr>
                              <w:t>:</w:t>
                            </w:r>
                            <w:r w:rsidRPr="007B1363">
                              <w:rPr>
                                <w:sz w:val="22"/>
                                <w:szCs w:val="22"/>
                              </w:rPr>
                              <w:t xml:space="preserve">  ADRIÁN HERNÁNDEZ PINEDO</w:t>
                            </w:r>
                          </w:p>
                          <w:p w14:paraId="10D96709" w14:textId="66B38DC1" w:rsidR="002A35CB" w:rsidRPr="006175EE" w:rsidRDefault="007B1363" w:rsidP="007B1363">
                            <w:pPr>
                              <w:pStyle w:val="Default"/>
                              <w:spacing w:before="100" w:beforeAutospacing="1" w:after="100" w:afterAutospacing="1"/>
                              <w:jc w:val="both"/>
                              <w:rPr>
                                <w:sz w:val="22"/>
                                <w:szCs w:val="22"/>
                                <w:lang w:val="es-MX"/>
                              </w:rPr>
                            </w:pPr>
                            <w:r w:rsidRPr="007B1363">
                              <w:rPr>
                                <w:b/>
                                <w:sz w:val="22"/>
                                <w:szCs w:val="22"/>
                              </w:rPr>
                              <w:t>SECRETARIA INSTRUCTORA Y PROYECTISTA:</w:t>
                            </w:r>
                            <w:r w:rsidRPr="007B1363">
                              <w:rPr>
                                <w:sz w:val="22"/>
                                <w:szCs w:val="22"/>
                              </w:rPr>
                              <w:t xml:space="preserve"> MARÍA FERNANDA MENDOZA MÉNDEZ</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FCFD283" id="Rectángulo 1808212061" o:spid="_x0000_s1027" style="position:absolute;left:0;text-align:left;margin-left:174.55pt;margin-top:2.65pt;width:204.25pt;height:21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" strokecolor="white">
                <v:stroke startarrowwidth="narrow" startarrowlength="short" endarrowwidth="narrow" endarrowlength="short"/>
                <v:textbox inset="2.53958mm,1.2694mm,2.53958mm,1.2694mm">
                  <w:txbxContent>
                    <w:p w14:paraId="36213C32" w14:textId="77777777" w:rsidR="007B1363" w:rsidRPr="006175EE" w:rsidRDefault="007B1363" w:rsidP="007B1363">
                      <w:pPr>
                        <w:pStyle w:val="Default"/>
                        <w:spacing w:before="100" w:beforeAutospacing="1" w:after="100" w:afterAutospacing="1"/>
                        <w:jc w:val="center"/>
                        <w:rPr>
                          <w:b/>
                          <w:sz w:val="22"/>
                          <w:szCs w:val="22"/>
                        </w:rPr>
                      </w:pPr>
                      <w:r w:rsidRPr="007B1363">
                        <w:rPr>
                          <w:b/>
                          <w:sz w:val="22"/>
                          <w:szCs w:val="22"/>
                        </w:rPr>
                        <w:t>PROCEDIMIENTO ESPECIAL SANCIONADOR</w:t>
                      </w:r>
                    </w:p>
                    <w:p w14:paraId="340F20DB" w14:textId="77777777" w:rsidR="007B1363" w:rsidRPr="006175EE" w:rsidRDefault="007B1363" w:rsidP="007B1363">
                      <w:pPr>
                        <w:pStyle w:val="Default"/>
                        <w:spacing w:before="100" w:beforeAutospacing="1" w:after="100" w:afterAutospacing="1"/>
                        <w:jc w:val="both"/>
                        <w:rPr>
                          <w:sz w:val="22"/>
                          <w:szCs w:val="22"/>
                        </w:rPr>
                      </w:pPr>
                      <w:r w:rsidRPr="007B1363">
                        <w:rPr>
                          <w:b/>
                          <w:sz w:val="22"/>
                          <w:szCs w:val="22"/>
                        </w:rPr>
                        <w:t xml:space="preserve">EXPEDIENTE: </w:t>
                      </w:r>
                      <w:r w:rsidRPr="007B1363">
                        <w:rPr>
                          <w:sz w:val="22"/>
                          <w:szCs w:val="22"/>
                        </w:rPr>
                        <w:t>TEEM-PES-VPMG-007/2026</w:t>
                      </w:r>
                    </w:p>
                    <w:p w14:paraId="436C5178" w14:textId="2D0258E2" w:rsidR="007B1363" w:rsidRPr="006175EE" w:rsidRDefault="00EE65E6" w:rsidP="007B1363">
                      <w:pPr>
                        <w:pStyle w:val="Default"/>
                        <w:spacing w:before="100" w:beforeAutospacing="1" w:after="100" w:afterAutospacing="1"/>
                        <w:jc w:val="both"/>
                        <w:rPr>
                          <w:bCs/>
                          <w:sz w:val="22"/>
                          <w:szCs w:val="22"/>
                        </w:rPr>
                      </w:pPr>
                      <w:r>
                        <w:rPr>
                          <w:b/>
                          <w:sz w:val="22"/>
                          <w:szCs w:val="22"/>
                        </w:rPr>
                        <w:t xml:space="preserve">PARTE </w:t>
                      </w:r>
                      <w:r w:rsidR="007B1363" w:rsidRPr="007B1363">
                        <w:rPr>
                          <w:b/>
                          <w:sz w:val="22"/>
                          <w:szCs w:val="22"/>
                        </w:rPr>
                        <w:t>DENUNCIAD</w:t>
                      </w:r>
                      <w:r>
                        <w:rPr>
                          <w:b/>
                          <w:sz w:val="22"/>
                          <w:szCs w:val="22"/>
                        </w:rPr>
                        <w:t>A</w:t>
                      </w:r>
                      <w:r w:rsidR="007B1363" w:rsidRPr="007B1363">
                        <w:rPr>
                          <w:b/>
                          <w:sz w:val="22"/>
                          <w:szCs w:val="22"/>
                        </w:rPr>
                        <w:t xml:space="preserve">: </w:t>
                      </w:r>
                      <w:r w:rsidR="007B1363" w:rsidRPr="007B1363">
                        <w:rPr>
                          <w:bCs/>
                          <w:sz w:val="22"/>
                          <w:szCs w:val="22"/>
                        </w:rPr>
                        <w:t>FANNY LYSSETTE ARREOLA PICHARDO Y OTROS</w:t>
                      </w:r>
                    </w:p>
                    <w:p w14:paraId="2D7E2F41" w14:textId="1C791865" w:rsidR="007B1363" w:rsidRPr="006175EE" w:rsidRDefault="007B1363" w:rsidP="007B1363">
                      <w:pPr>
                        <w:pStyle w:val="Default"/>
                        <w:spacing w:before="100" w:beforeAutospacing="1" w:after="100" w:afterAutospacing="1"/>
                        <w:jc w:val="both"/>
                        <w:rPr>
                          <w:sz w:val="22"/>
                          <w:szCs w:val="22"/>
                        </w:rPr>
                      </w:pPr>
                      <w:r w:rsidRPr="007B1363">
                        <w:rPr>
                          <w:b/>
                          <w:sz w:val="22"/>
                          <w:szCs w:val="22"/>
                        </w:rPr>
                        <w:t>MAGISTRADO</w:t>
                      </w:r>
                      <w:r w:rsidR="008A0F1C">
                        <w:rPr>
                          <w:b/>
                          <w:sz w:val="22"/>
                          <w:szCs w:val="22"/>
                        </w:rPr>
                        <w:t xml:space="preserve"> PONENTE</w:t>
                      </w:r>
                      <w:r w:rsidRPr="007B1363">
                        <w:rPr>
                          <w:b/>
                          <w:sz w:val="22"/>
                          <w:szCs w:val="22"/>
                        </w:rPr>
                        <w:t>:</w:t>
                      </w:r>
                      <w:r w:rsidRPr="007B1363">
                        <w:rPr>
                          <w:sz w:val="22"/>
                          <w:szCs w:val="22"/>
                        </w:rPr>
                        <w:t xml:space="preserve">  ADRIÁN HERNÁNDEZ PINEDO</w:t>
                      </w:r>
                    </w:p>
                    <w:p w14:paraId="10D96709" w14:textId="66B38DC1" w:rsidR="002A35CB" w:rsidRPr="006175EE" w:rsidRDefault="007B1363" w:rsidP="007B1363">
                      <w:pPr>
                        <w:pStyle w:val="Default"/>
                        <w:spacing w:before="100" w:beforeAutospacing="1" w:after="100" w:afterAutospacing="1"/>
                        <w:jc w:val="both"/>
                        <w:rPr>
                          <w:sz w:val="22"/>
                          <w:szCs w:val="22"/>
                          <w:lang w:val="es-MX"/>
                        </w:rPr>
                      </w:pPr>
                      <w:r w:rsidRPr="007B1363">
                        <w:rPr>
                          <w:b/>
                          <w:sz w:val="22"/>
                          <w:szCs w:val="22"/>
                        </w:rPr>
                        <w:t>SECRETARIA INSTRUCTORA Y PROYECTISTA:</w:t>
                      </w:r>
                      <w:r w:rsidRPr="007B1363">
                        <w:rPr>
                          <w:sz w:val="22"/>
                          <w:szCs w:val="22"/>
                        </w:rPr>
                        <w:t xml:space="preserve"> MARÍA FERNANDA MENDOZA MÉNDEZ</w:t>
                      </w:r>
                    </w:p>
                  </w:txbxContent>
                </v:textbox>
                <w10:wrap type="square" anchorx="margin" anchory="margin"/>
              </v:rect>
            </w:pict>
          </mc:Fallback>
        </mc:AlternateContent>
      </w:r>
    </w:p>
    <w:p w14:paraId="289CC6D4" w14:textId="23BC23CE" w:rsidR="002A35CB" w:rsidRPr="006175EE" w:rsidRDefault="00061ECA">
      <w:pPr>
        <w:spacing w:after="0" w:line="240" w:lineRule="auto"/>
        <w:jc w:val="both"/>
        <w:rPr>
          <w:rFonts w:ascii="Arial" w:eastAsia="Arial" w:hAnsi="Arial" w:cs="Arial"/>
          <w:color w:val="000000"/>
          <w:sz w:val="24"/>
          <w:szCs w:val="24"/>
        </w:rPr>
      </w:pPr>
      <w:r w:rsidRPr="001E0263">
        <w:rPr>
          <w:rFonts w:ascii="Arial" w:eastAsia="Arial" w:hAnsi="Arial" w:cs="Arial"/>
          <w:sz w:val="24"/>
          <w:szCs w:val="24"/>
        </w:rPr>
        <w:t xml:space="preserve"> </w:t>
      </w:r>
    </w:p>
    <w:p w14:paraId="21847089" w14:textId="7E78740C" w:rsidR="002A35CB" w:rsidRPr="006175EE" w:rsidRDefault="002A35CB">
      <w:pPr>
        <w:spacing w:before="280" w:after="280" w:line="240" w:lineRule="auto"/>
        <w:rPr>
          <w:rFonts w:ascii="Arial" w:eastAsia="Times New Roman" w:hAnsi="Arial" w:cs="Arial"/>
          <w:color w:val="000000"/>
          <w:sz w:val="24"/>
          <w:szCs w:val="24"/>
        </w:rPr>
      </w:pPr>
    </w:p>
    <w:p w14:paraId="70DDF01D" w14:textId="77777777" w:rsidR="002A35CB" w:rsidRPr="006175EE" w:rsidRDefault="002A35CB">
      <w:pPr>
        <w:spacing w:before="280" w:after="280" w:line="240" w:lineRule="auto"/>
        <w:rPr>
          <w:rFonts w:ascii="Arial" w:eastAsia="Times New Roman" w:hAnsi="Arial" w:cs="Arial"/>
          <w:color w:val="000000"/>
          <w:sz w:val="24"/>
          <w:szCs w:val="24"/>
        </w:rPr>
      </w:pPr>
    </w:p>
    <w:p w14:paraId="0D517928" w14:textId="77777777" w:rsidR="002A35CB" w:rsidRPr="006175EE" w:rsidRDefault="002A35CB">
      <w:pPr>
        <w:spacing w:before="280" w:after="280" w:line="240" w:lineRule="auto"/>
        <w:rPr>
          <w:rFonts w:ascii="Arial" w:eastAsia="Times New Roman" w:hAnsi="Arial" w:cs="Arial"/>
          <w:color w:val="000000"/>
          <w:sz w:val="24"/>
          <w:szCs w:val="24"/>
        </w:rPr>
      </w:pPr>
    </w:p>
    <w:p w14:paraId="09A1A74F" w14:textId="77777777" w:rsidR="002A35CB" w:rsidRPr="006175EE" w:rsidRDefault="002A35CB">
      <w:pPr>
        <w:spacing w:before="280" w:after="280" w:line="240" w:lineRule="auto"/>
        <w:rPr>
          <w:rFonts w:ascii="Arial" w:eastAsia="Times New Roman" w:hAnsi="Arial" w:cs="Arial"/>
          <w:color w:val="000000"/>
          <w:sz w:val="24"/>
          <w:szCs w:val="24"/>
        </w:rPr>
      </w:pPr>
    </w:p>
    <w:p w14:paraId="199C48E2" w14:textId="77777777" w:rsidR="002A35CB" w:rsidRPr="006175EE" w:rsidRDefault="002A35CB">
      <w:pPr>
        <w:spacing w:before="280" w:after="280" w:line="240" w:lineRule="auto"/>
        <w:rPr>
          <w:rFonts w:ascii="Arial" w:eastAsia="Times New Roman" w:hAnsi="Arial" w:cs="Arial"/>
          <w:color w:val="000000"/>
          <w:sz w:val="24"/>
          <w:szCs w:val="24"/>
        </w:rPr>
      </w:pPr>
    </w:p>
    <w:p w14:paraId="2084EBDE" w14:textId="77777777" w:rsidR="00EE65E6" w:rsidRPr="006175EE" w:rsidRDefault="00EA0157" w:rsidP="0081374D">
      <w:pPr>
        <w:spacing w:after="0" w:line="360" w:lineRule="auto"/>
        <w:rPr>
          <w:rFonts w:ascii="Arial" w:eastAsia="Arial" w:hAnsi="Arial" w:cs="Arial"/>
          <w:color w:val="000000"/>
          <w:sz w:val="24"/>
          <w:szCs w:val="24"/>
        </w:rPr>
      </w:pPr>
      <w:r w:rsidRPr="001E0263">
        <w:rPr>
          <w:rFonts w:ascii="Arial" w:eastAsia="Times New Roman" w:hAnsi="Arial" w:cs="Arial"/>
          <w:sz w:val="24"/>
          <w:szCs w:val="24"/>
        </w:rPr>
        <w:br/>
      </w:r>
    </w:p>
    <w:p w14:paraId="7537E487" w14:textId="77777777" w:rsidR="007B1370" w:rsidRDefault="007B1370" w:rsidP="00473697">
      <w:pPr>
        <w:spacing w:after="280" w:line="360" w:lineRule="auto"/>
        <w:rPr>
          <w:rFonts w:ascii="Arial" w:eastAsia="Arial" w:hAnsi="Arial" w:cs="Arial"/>
          <w:sz w:val="24"/>
          <w:szCs w:val="24"/>
        </w:rPr>
      </w:pPr>
    </w:p>
    <w:p w14:paraId="259E157C" w14:textId="03948ED3" w:rsidR="002A35CB" w:rsidRPr="006175EE" w:rsidRDefault="00061ECA" w:rsidP="00473697">
      <w:pPr>
        <w:spacing w:after="280" w:line="360" w:lineRule="auto"/>
        <w:rPr>
          <w:rFonts w:ascii="Arial" w:eastAsia="Arial" w:hAnsi="Arial" w:cs="Arial"/>
          <w:color w:val="000000"/>
          <w:sz w:val="24"/>
          <w:szCs w:val="24"/>
        </w:rPr>
      </w:pPr>
      <w:r w:rsidRPr="001E0263">
        <w:rPr>
          <w:rFonts w:ascii="Arial" w:eastAsia="Arial" w:hAnsi="Arial" w:cs="Arial"/>
          <w:sz w:val="24"/>
          <w:szCs w:val="24"/>
        </w:rPr>
        <w:t>Morelia, Michoacán, a</w:t>
      </w:r>
      <w:r w:rsidR="00D550D6" w:rsidRPr="001E0263">
        <w:rPr>
          <w:rFonts w:ascii="Arial" w:eastAsia="Arial" w:hAnsi="Arial" w:cs="Arial"/>
          <w:sz w:val="24"/>
          <w:szCs w:val="24"/>
        </w:rPr>
        <w:t xml:space="preserve"> </w:t>
      </w:r>
      <w:r w:rsidR="001E0263" w:rsidRPr="001E0263">
        <w:rPr>
          <w:rFonts w:ascii="Arial" w:eastAsia="Arial" w:hAnsi="Arial" w:cs="Arial"/>
          <w:sz w:val="24"/>
          <w:szCs w:val="24"/>
        </w:rPr>
        <w:t>veintitrés</w:t>
      </w:r>
      <w:r w:rsidR="007B1363" w:rsidRPr="001E0263">
        <w:rPr>
          <w:rFonts w:ascii="Arial" w:eastAsia="Arial" w:hAnsi="Arial" w:cs="Arial"/>
          <w:sz w:val="24"/>
          <w:szCs w:val="24"/>
        </w:rPr>
        <w:t xml:space="preserve"> </w:t>
      </w:r>
      <w:r w:rsidRPr="001E0263">
        <w:rPr>
          <w:rFonts w:ascii="Arial" w:eastAsia="Arial" w:hAnsi="Arial" w:cs="Arial"/>
          <w:sz w:val="24"/>
          <w:szCs w:val="24"/>
        </w:rPr>
        <w:t>de</w:t>
      </w:r>
      <w:r w:rsidR="004755A0" w:rsidRPr="001E0263">
        <w:rPr>
          <w:rFonts w:ascii="Arial" w:eastAsia="Arial" w:hAnsi="Arial" w:cs="Arial"/>
          <w:sz w:val="24"/>
          <w:szCs w:val="24"/>
        </w:rPr>
        <w:t xml:space="preserve"> septiembre</w:t>
      </w:r>
      <w:r w:rsidR="007B1363" w:rsidRPr="001E0263">
        <w:rPr>
          <w:rFonts w:ascii="Arial" w:eastAsia="Arial" w:hAnsi="Arial" w:cs="Arial"/>
          <w:sz w:val="24"/>
          <w:szCs w:val="24"/>
        </w:rPr>
        <w:t xml:space="preserve"> </w:t>
      </w:r>
      <w:r w:rsidRPr="001E0263">
        <w:rPr>
          <w:rFonts w:ascii="Arial" w:eastAsia="Arial" w:hAnsi="Arial" w:cs="Arial"/>
          <w:sz w:val="24"/>
          <w:szCs w:val="24"/>
        </w:rPr>
        <w:t>de dos mil veinti</w:t>
      </w:r>
      <w:r w:rsidR="004F54A7" w:rsidRPr="001E0263">
        <w:rPr>
          <w:rFonts w:ascii="Arial" w:eastAsia="Arial" w:hAnsi="Arial" w:cs="Arial"/>
          <w:sz w:val="24"/>
          <w:szCs w:val="24"/>
        </w:rPr>
        <w:t>séis</w:t>
      </w:r>
      <w:r w:rsidRPr="001E0263">
        <w:rPr>
          <w:rFonts w:ascii="Arial" w:eastAsia="Arial" w:hAnsi="Arial" w:cs="Arial"/>
          <w:sz w:val="24"/>
          <w:szCs w:val="24"/>
          <w:vertAlign w:val="superscript"/>
        </w:rPr>
        <w:footnoteReference w:id="1"/>
      </w:r>
      <w:r w:rsidRPr="001E0263">
        <w:rPr>
          <w:rFonts w:ascii="Arial" w:eastAsia="Arial" w:hAnsi="Arial" w:cs="Arial"/>
          <w:sz w:val="24"/>
          <w:szCs w:val="24"/>
        </w:rPr>
        <w:t>.</w:t>
      </w:r>
    </w:p>
    <w:p w14:paraId="4C2EB1A7" w14:textId="38AFDAF8" w:rsidR="00135E78" w:rsidRPr="006175EE" w:rsidRDefault="00061ECA" w:rsidP="00135E78">
      <w:pPr>
        <w:tabs>
          <w:tab w:val="right" w:pos="7655"/>
        </w:tabs>
        <w:spacing w:before="280" w:after="280" w:line="360" w:lineRule="auto"/>
        <w:jc w:val="both"/>
        <w:rPr>
          <w:rFonts w:ascii="Arial" w:eastAsia="Arial" w:hAnsi="Arial" w:cs="Arial"/>
          <w:bCs/>
          <w:color w:val="000000"/>
          <w:sz w:val="24"/>
          <w:szCs w:val="24"/>
          <w:lang w:val="es-MX"/>
        </w:rPr>
      </w:pPr>
      <w:bookmarkStart w:id="0" w:name="_heading=h.gjdgxs" w:colFirst="0" w:colLast="0"/>
      <w:bookmarkEnd w:id="0"/>
      <w:r w:rsidRPr="001E0263">
        <w:rPr>
          <w:rFonts w:ascii="Arial" w:eastAsia="Arial" w:hAnsi="Arial" w:cs="Arial"/>
          <w:b/>
          <w:sz w:val="24"/>
          <w:szCs w:val="24"/>
        </w:rPr>
        <w:t>Sentencia</w:t>
      </w:r>
      <w:r w:rsidRPr="001E0263">
        <w:rPr>
          <w:rFonts w:ascii="Arial" w:eastAsia="Arial" w:hAnsi="Arial" w:cs="Arial"/>
          <w:sz w:val="24"/>
          <w:szCs w:val="24"/>
        </w:rPr>
        <w:t xml:space="preserve"> </w:t>
      </w:r>
      <w:r w:rsidR="007057EA" w:rsidRPr="001E0263">
        <w:rPr>
          <w:rFonts w:ascii="Arial" w:eastAsia="Arial" w:hAnsi="Arial" w:cs="Arial"/>
          <w:sz w:val="24"/>
          <w:szCs w:val="24"/>
        </w:rPr>
        <w:t>que</w:t>
      </w:r>
      <w:bookmarkStart w:id="1" w:name="_Hlk205191746"/>
      <w:r w:rsidR="007B1363" w:rsidRPr="001E0263">
        <w:rPr>
          <w:rFonts w:ascii="Arial" w:eastAsia="Arial" w:hAnsi="Arial" w:cs="Arial"/>
          <w:sz w:val="24"/>
          <w:szCs w:val="24"/>
        </w:rPr>
        <w:t xml:space="preserve">: </w:t>
      </w:r>
      <w:r w:rsidR="006908AF" w:rsidRPr="001E0263">
        <w:rPr>
          <w:rFonts w:ascii="Arial" w:eastAsia="Arial" w:hAnsi="Arial" w:cs="Arial"/>
          <w:b/>
          <w:bCs/>
          <w:sz w:val="24"/>
          <w:szCs w:val="24"/>
        </w:rPr>
        <w:t>i.</w:t>
      </w:r>
      <w:r w:rsidR="007B1363" w:rsidRPr="001E0263">
        <w:rPr>
          <w:rFonts w:ascii="Arial" w:eastAsia="Arial" w:hAnsi="Arial" w:cs="Arial"/>
          <w:b/>
          <w:bCs/>
          <w:sz w:val="24"/>
          <w:szCs w:val="24"/>
        </w:rPr>
        <w:t xml:space="preserve"> </w:t>
      </w:r>
      <w:r w:rsidR="00386D75" w:rsidRPr="001E0263">
        <w:rPr>
          <w:rFonts w:ascii="Arial" w:eastAsia="Arial" w:hAnsi="Arial" w:cs="Arial"/>
          <w:sz w:val="24"/>
          <w:szCs w:val="24"/>
        </w:rPr>
        <w:t>D</w:t>
      </w:r>
      <w:r w:rsidR="007B1363" w:rsidRPr="001E0263">
        <w:rPr>
          <w:rFonts w:ascii="Arial" w:eastAsia="Arial" w:hAnsi="Arial" w:cs="Arial"/>
          <w:sz w:val="24"/>
          <w:szCs w:val="24"/>
        </w:rPr>
        <w:t xml:space="preserve">eclara la </w:t>
      </w:r>
      <w:r w:rsidR="007B1363" w:rsidRPr="001E0263">
        <w:rPr>
          <w:rFonts w:ascii="Arial" w:eastAsia="Arial" w:hAnsi="Arial" w:cs="Arial"/>
          <w:b/>
          <w:bCs/>
          <w:sz w:val="24"/>
          <w:szCs w:val="24"/>
        </w:rPr>
        <w:t>existencia</w:t>
      </w:r>
      <w:r w:rsidR="007B1363" w:rsidRPr="001E0263">
        <w:rPr>
          <w:rFonts w:ascii="Arial" w:eastAsia="Arial" w:hAnsi="Arial" w:cs="Arial"/>
          <w:sz w:val="24"/>
          <w:szCs w:val="24"/>
        </w:rPr>
        <w:t xml:space="preserve"> de violencia política contra la </w:t>
      </w:r>
      <w:r w:rsidR="003D2CB9" w:rsidRPr="001E0263">
        <w:rPr>
          <w:rFonts w:ascii="Arial" w:eastAsia="Arial" w:hAnsi="Arial" w:cs="Arial"/>
          <w:sz w:val="24"/>
          <w:szCs w:val="24"/>
        </w:rPr>
        <w:t xml:space="preserve">mujer </w:t>
      </w:r>
      <w:r w:rsidR="007B1363" w:rsidRPr="001E0263">
        <w:rPr>
          <w:rFonts w:ascii="Arial" w:eastAsia="Arial" w:hAnsi="Arial" w:cs="Arial"/>
          <w:sz w:val="24"/>
          <w:szCs w:val="24"/>
        </w:rPr>
        <w:t>por razón de género</w:t>
      </w:r>
      <w:r w:rsidR="003D2CB9" w:rsidRPr="001E0263">
        <w:rPr>
          <w:rFonts w:ascii="Arial" w:eastAsia="Arial" w:hAnsi="Arial" w:cs="Arial"/>
          <w:sz w:val="24"/>
          <w:szCs w:val="24"/>
        </w:rPr>
        <w:t xml:space="preserve"> en perjuicio de la denunciante</w:t>
      </w:r>
      <w:r w:rsidR="007B1363" w:rsidRPr="001E0263">
        <w:rPr>
          <w:rFonts w:ascii="Arial" w:eastAsia="Arial" w:hAnsi="Arial" w:cs="Arial"/>
          <w:sz w:val="24"/>
          <w:szCs w:val="24"/>
        </w:rPr>
        <w:t xml:space="preserve">, atribuida al Secretario de Obras Públicas Municipales del Ayuntamiento de </w:t>
      </w:r>
      <w:r w:rsidR="006E5C4F" w:rsidRPr="006E5C4F">
        <w:rPr>
          <w:rFonts w:ascii="Arial" w:eastAsia="Arial" w:hAnsi="Arial" w:cs="Arial"/>
          <w:color w:val="FFFFFF"/>
          <w:sz w:val="24"/>
          <w:szCs w:val="24"/>
          <w:highlight w:val="darkCyan"/>
        </w:rPr>
        <w:t>[No.1]_ELIMINADO_el_Municipio_[28]</w:t>
      </w:r>
      <w:r w:rsidR="007B1363" w:rsidRPr="001E0263">
        <w:rPr>
          <w:rFonts w:ascii="Arial" w:eastAsia="Arial" w:hAnsi="Arial" w:cs="Arial"/>
          <w:sz w:val="24"/>
          <w:szCs w:val="24"/>
        </w:rPr>
        <w:t xml:space="preserve">, Michoacán; </w:t>
      </w:r>
      <w:r w:rsidR="006908AF" w:rsidRPr="001E0263">
        <w:rPr>
          <w:rFonts w:ascii="Arial" w:eastAsia="Arial" w:hAnsi="Arial" w:cs="Arial"/>
          <w:b/>
          <w:bCs/>
          <w:sz w:val="24"/>
          <w:szCs w:val="24"/>
        </w:rPr>
        <w:t>ii.</w:t>
      </w:r>
      <w:r w:rsidR="007B1363" w:rsidRPr="001E0263">
        <w:rPr>
          <w:rFonts w:ascii="Arial" w:eastAsia="Arial" w:hAnsi="Arial" w:cs="Arial"/>
          <w:b/>
          <w:bCs/>
          <w:sz w:val="24"/>
          <w:szCs w:val="24"/>
        </w:rPr>
        <w:t xml:space="preserve"> </w:t>
      </w:r>
      <w:r w:rsidR="00386D75" w:rsidRPr="001E0263">
        <w:rPr>
          <w:rFonts w:ascii="Arial" w:eastAsia="Arial" w:hAnsi="Arial" w:cs="Arial"/>
          <w:sz w:val="24"/>
          <w:szCs w:val="24"/>
        </w:rPr>
        <w:t>I</w:t>
      </w:r>
      <w:r w:rsidR="007B1363" w:rsidRPr="001E0263">
        <w:rPr>
          <w:rFonts w:ascii="Arial" w:eastAsia="Arial" w:hAnsi="Arial" w:cs="Arial"/>
          <w:sz w:val="24"/>
          <w:szCs w:val="24"/>
        </w:rPr>
        <w:t xml:space="preserve">mpone </w:t>
      </w:r>
      <w:r w:rsidR="007B1363" w:rsidRPr="001E0263">
        <w:rPr>
          <w:rFonts w:ascii="Arial" w:eastAsia="Arial" w:hAnsi="Arial" w:cs="Arial"/>
          <w:b/>
          <w:bCs/>
          <w:sz w:val="24"/>
          <w:szCs w:val="24"/>
        </w:rPr>
        <w:t>medidas de reparación</w:t>
      </w:r>
      <w:r w:rsidR="007B1363" w:rsidRPr="001E0263">
        <w:rPr>
          <w:rFonts w:ascii="Arial" w:eastAsia="Arial" w:hAnsi="Arial" w:cs="Arial"/>
          <w:sz w:val="24"/>
          <w:szCs w:val="24"/>
        </w:rPr>
        <w:t xml:space="preserve"> integral en favor de la quejosa</w:t>
      </w:r>
      <w:r w:rsidR="00386D75" w:rsidRPr="001E0263">
        <w:rPr>
          <w:rFonts w:ascii="Arial" w:eastAsia="Arial" w:hAnsi="Arial" w:cs="Arial"/>
          <w:sz w:val="24"/>
          <w:szCs w:val="24"/>
        </w:rPr>
        <w:t>;</w:t>
      </w:r>
      <w:r w:rsidR="007B1363" w:rsidRPr="001E0263">
        <w:rPr>
          <w:rFonts w:ascii="Arial" w:eastAsia="Arial" w:hAnsi="Arial" w:cs="Arial"/>
          <w:sz w:val="24"/>
          <w:szCs w:val="24"/>
        </w:rPr>
        <w:t xml:space="preserve"> </w:t>
      </w:r>
      <w:r w:rsidR="006908AF" w:rsidRPr="001E0263">
        <w:rPr>
          <w:rFonts w:ascii="Arial" w:eastAsia="Arial" w:hAnsi="Arial" w:cs="Arial"/>
          <w:b/>
          <w:bCs/>
          <w:sz w:val="24"/>
          <w:szCs w:val="24"/>
        </w:rPr>
        <w:t>iii.</w:t>
      </w:r>
      <w:r w:rsidR="007B1363" w:rsidRPr="001E0263">
        <w:rPr>
          <w:rFonts w:ascii="Arial" w:eastAsia="Arial" w:hAnsi="Arial" w:cs="Arial"/>
          <w:b/>
          <w:bCs/>
          <w:sz w:val="24"/>
          <w:szCs w:val="24"/>
        </w:rPr>
        <w:t xml:space="preserve"> </w:t>
      </w:r>
      <w:r w:rsidR="00386D75" w:rsidRPr="001E0263">
        <w:rPr>
          <w:rFonts w:ascii="Arial" w:eastAsia="Arial" w:hAnsi="Arial" w:cs="Arial"/>
          <w:sz w:val="24"/>
          <w:szCs w:val="24"/>
        </w:rPr>
        <w:t>D</w:t>
      </w:r>
      <w:r w:rsidR="007B1363" w:rsidRPr="001E0263">
        <w:rPr>
          <w:rFonts w:ascii="Arial" w:eastAsia="Arial" w:hAnsi="Arial" w:cs="Arial"/>
          <w:sz w:val="24"/>
          <w:szCs w:val="24"/>
        </w:rPr>
        <w:t xml:space="preserve">eclara la </w:t>
      </w:r>
      <w:r w:rsidR="007B1363" w:rsidRPr="001E0263">
        <w:rPr>
          <w:rFonts w:ascii="Arial" w:eastAsia="Arial" w:hAnsi="Arial" w:cs="Arial"/>
          <w:b/>
          <w:bCs/>
          <w:sz w:val="24"/>
          <w:szCs w:val="24"/>
        </w:rPr>
        <w:t>inexistencia</w:t>
      </w:r>
      <w:r w:rsidR="007B1363" w:rsidRPr="001E0263">
        <w:rPr>
          <w:rFonts w:ascii="Arial" w:eastAsia="Arial" w:hAnsi="Arial" w:cs="Arial"/>
          <w:sz w:val="24"/>
          <w:szCs w:val="24"/>
        </w:rPr>
        <w:t xml:space="preserve"> de violencia política contra las mujeres </w:t>
      </w:r>
      <w:proofErr w:type="gramStart"/>
      <w:r w:rsidR="007B1363" w:rsidRPr="001E0263">
        <w:rPr>
          <w:rFonts w:ascii="Arial" w:eastAsia="Arial" w:hAnsi="Arial" w:cs="Arial"/>
          <w:sz w:val="24"/>
          <w:szCs w:val="24"/>
        </w:rPr>
        <w:t>en razón de</w:t>
      </w:r>
      <w:proofErr w:type="gramEnd"/>
      <w:r w:rsidR="007B1363" w:rsidRPr="001E0263">
        <w:rPr>
          <w:rFonts w:ascii="Arial" w:eastAsia="Arial" w:hAnsi="Arial" w:cs="Arial"/>
          <w:sz w:val="24"/>
          <w:szCs w:val="24"/>
        </w:rPr>
        <w:t xml:space="preserve"> género atribuida a </w:t>
      </w:r>
      <w:r w:rsidR="007B1363" w:rsidRPr="001E0263">
        <w:rPr>
          <w:rFonts w:ascii="Arial" w:hAnsi="Arial" w:cs="Arial"/>
          <w:bCs/>
          <w:sz w:val="24"/>
          <w:szCs w:val="24"/>
        </w:rPr>
        <w:t>Fanny Lyssette Arreola Pichardo, Gerardo Mora Mora, Berenice Pineda Alonso, Marisela Cruz Lara, José Antonio Zuñiga Andaluz, Eduardo Ibañez Tinoco, Celene Verenice Cortez Mendoza</w:t>
      </w:r>
      <w:r w:rsidR="00A671B4" w:rsidRPr="001E0263">
        <w:rPr>
          <w:rFonts w:ascii="Arial" w:hAnsi="Arial" w:cs="Arial"/>
          <w:bCs/>
          <w:sz w:val="24"/>
          <w:szCs w:val="24"/>
        </w:rPr>
        <w:t xml:space="preserve"> </w:t>
      </w:r>
      <w:r w:rsidR="007B1363" w:rsidRPr="001E0263">
        <w:rPr>
          <w:rFonts w:ascii="Arial" w:hAnsi="Arial" w:cs="Arial"/>
          <w:bCs/>
          <w:sz w:val="24"/>
          <w:szCs w:val="24"/>
        </w:rPr>
        <w:t xml:space="preserve">y </w:t>
      </w:r>
      <w:r w:rsidR="003923AC">
        <w:rPr>
          <w:rFonts w:ascii="Arial" w:hAnsi="Arial" w:cs="Arial"/>
          <w:bCs/>
          <w:color w:val="000000"/>
          <w:sz w:val="24"/>
          <w:szCs w:val="24"/>
        </w:rPr>
        <w:t>Julio César Acosta Grajeda</w:t>
      </w:r>
      <w:r w:rsidR="00386D75" w:rsidRPr="001E0263">
        <w:rPr>
          <w:rFonts w:ascii="Arial" w:hAnsi="Arial" w:cs="Arial"/>
          <w:bCs/>
          <w:sz w:val="24"/>
          <w:szCs w:val="24"/>
        </w:rPr>
        <w:t xml:space="preserve">; </w:t>
      </w:r>
      <w:r w:rsidR="006908AF" w:rsidRPr="001E0263">
        <w:rPr>
          <w:rFonts w:ascii="Arial" w:hAnsi="Arial" w:cs="Arial"/>
          <w:b/>
          <w:sz w:val="24"/>
          <w:szCs w:val="24"/>
        </w:rPr>
        <w:t>iv.</w:t>
      </w:r>
      <w:r w:rsidR="00386D75" w:rsidRPr="001E0263">
        <w:rPr>
          <w:rFonts w:ascii="Arial" w:hAnsi="Arial" w:cs="Arial"/>
          <w:b/>
          <w:sz w:val="24"/>
          <w:szCs w:val="24"/>
        </w:rPr>
        <w:t xml:space="preserve"> </w:t>
      </w:r>
      <w:r w:rsidR="00386D75" w:rsidRPr="001E0263">
        <w:rPr>
          <w:rFonts w:ascii="Arial" w:hAnsi="Arial" w:cs="Arial"/>
          <w:bCs/>
          <w:sz w:val="24"/>
          <w:szCs w:val="24"/>
        </w:rPr>
        <w:t xml:space="preserve">Determina el </w:t>
      </w:r>
      <w:r w:rsidR="00386D75" w:rsidRPr="001E0263">
        <w:rPr>
          <w:rFonts w:ascii="Arial" w:hAnsi="Arial" w:cs="Arial"/>
          <w:b/>
          <w:sz w:val="24"/>
          <w:szCs w:val="24"/>
        </w:rPr>
        <w:t>cumplimiento</w:t>
      </w:r>
      <w:r w:rsidR="00386D75" w:rsidRPr="001E0263">
        <w:rPr>
          <w:rFonts w:ascii="Arial" w:hAnsi="Arial" w:cs="Arial"/>
          <w:bCs/>
          <w:sz w:val="24"/>
          <w:szCs w:val="24"/>
        </w:rPr>
        <w:t xml:space="preserve"> del Acuerdo Plenario de veintinueve de mayo</w:t>
      </w:r>
      <w:r w:rsidR="00EF5FAF" w:rsidRPr="001E0263">
        <w:rPr>
          <w:rFonts w:ascii="Arial" w:hAnsi="Arial" w:cs="Arial"/>
          <w:bCs/>
          <w:sz w:val="24"/>
          <w:szCs w:val="24"/>
        </w:rPr>
        <w:t>;</w:t>
      </w:r>
      <w:r w:rsidR="00787EE9" w:rsidRPr="001E0263">
        <w:rPr>
          <w:rFonts w:ascii="Arial" w:hAnsi="Arial" w:cs="Arial"/>
          <w:bCs/>
          <w:sz w:val="24"/>
          <w:szCs w:val="24"/>
        </w:rPr>
        <w:t xml:space="preserve"> y</w:t>
      </w:r>
      <w:r w:rsidR="00386D75" w:rsidRPr="001E0263">
        <w:rPr>
          <w:rFonts w:ascii="Arial" w:hAnsi="Arial" w:cs="Arial"/>
          <w:bCs/>
          <w:sz w:val="24"/>
          <w:szCs w:val="24"/>
        </w:rPr>
        <w:t xml:space="preserve"> </w:t>
      </w:r>
      <w:r w:rsidR="006908AF" w:rsidRPr="001E0263">
        <w:rPr>
          <w:rFonts w:ascii="Arial" w:hAnsi="Arial" w:cs="Arial"/>
          <w:b/>
          <w:sz w:val="24"/>
          <w:szCs w:val="24"/>
        </w:rPr>
        <w:t>v.</w:t>
      </w:r>
      <w:r w:rsidR="00386D75" w:rsidRPr="001E0263">
        <w:rPr>
          <w:rFonts w:ascii="Arial" w:hAnsi="Arial" w:cs="Arial"/>
          <w:b/>
          <w:sz w:val="24"/>
          <w:szCs w:val="24"/>
        </w:rPr>
        <w:t xml:space="preserve"> </w:t>
      </w:r>
      <w:r w:rsidR="00386D75" w:rsidRPr="001E0263">
        <w:rPr>
          <w:rFonts w:ascii="Arial" w:hAnsi="Arial" w:cs="Arial"/>
          <w:bCs/>
          <w:sz w:val="24"/>
          <w:szCs w:val="24"/>
        </w:rPr>
        <w:t xml:space="preserve">Instruye la elaboración de la </w:t>
      </w:r>
      <w:r w:rsidR="00386D75" w:rsidRPr="001E0263">
        <w:rPr>
          <w:rFonts w:ascii="Arial" w:hAnsi="Arial" w:cs="Arial"/>
          <w:b/>
          <w:sz w:val="24"/>
          <w:szCs w:val="24"/>
        </w:rPr>
        <w:t>versión pública</w:t>
      </w:r>
      <w:r w:rsidR="00386D75" w:rsidRPr="001E0263">
        <w:rPr>
          <w:rFonts w:ascii="Arial" w:hAnsi="Arial" w:cs="Arial"/>
          <w:bCs/>
          <w:sz w:val="24"/>
          <w:szCs w:val="24"/>
        </w:rPr>
        <w:t xml:space="preserve"> de la presente sentencia.</w:t>
      </w:r>
    </w:p>
    <w:bookmarkEnd w:id="1"/>
    <w:p w14:paraId="05FB3244" w14:textId="42EB9615" w:rsidR="00521554" w:rsidRPr="006175EE" w:rsidRDefault="006173E0" w:rsidP="00521554">
      <w:pPr>
        <w:keepNext/>
        <w:keepLines/>
        <w:spacing w:before="240" w:after="0"/>
        <w:jc w:val="center"/>
        <w:rPr>
          <w:rFonts w:ascii="Arial" w:eastAsia="Arial" w:hAnsi="Arial" w:cs="Arial"/>
          <w:b/>
          <w:color w:val="000000"/>
          <w:sz w:val="20"/>
          <w:szCs w:val="20"/>
        </w:rPr>
      </w:pPr>
      <w:r w:rsidRPr="001E0263">
        <w:rPr>
          <w:rFonts w:ascii="Arial" w:eastAsia="Arial" w:hAnsi="Arial" w:cs="Arial"/>
          <w:b/>
          <w:sz w:val="20"/>
          <w:szCs w:val="20"/>
        </w:rPr>
        <w:t>Índice</w:t>
      </w:r>
    </w:p>
    <w:sdt>
      <w:sdtPr>
        <w:rPr>
          <w:rFonts w:ascii="Arial Narrow" w:eastAsia="Calibri" w:hAnsi="Arial Narrow" w:cs="Arial"/>
          <w:b/>
          <w:color w:val="auto"/>
          <w:sz w:val="20"/>
          <w:szCs w:val="20"/>
          <w:lang w:val="es-ES"/>
        </w:rPr>
        <w:id w:val="-1369989354"/>
        <w:docPartObj>
          <w:docPartGallery w:val="Table of Contents"/>
          <w:docPartUnique/>
        </w:docPartObj>
      </w:sdtPr>
      <w:sdtContent>
        <w:p w14:paraId="10C413E0" w14:textId="77777777" w:rsidR="00452A18" w:rsidRPr="006175EE" w:rsidRDefault="00452A18" w:rsidP="00523EB1">
          <w:pPr>
            <w:pStyle w:val="TtuloTDC"/>
            <w:spacing w:before="0" w:line="240" w:lineRule="auto"/>
            <w:jc w:val="both"/>
            <w:rPr>
              <w:rFonts w:ascii="Arial Narrow" w:eastAsia="Arial Narrow" w:hAnsi="Arial Narrow" w:cs="Arial"/>
              <w:b/>
              <w:color w:val="000000"/>
              <w:sz w:val="20"/>
              <w:szCs w:val="20"/>
            </w:rPr>
          </w:pPr>
        </w:p>
        <w:p w14:paraId="68D1C0F2" w14:textId="0956616B" w:rsidR="00474E9B" w:rsidRPr="006175EE" w:rsidRDefault="00452A18">
          <w:pPr>
            <w:pStyle w:val="TDC1"/>
            <w:rPr>
              <w:rFonts w:ascii="Arial Narrow" w:eastAsiaTheme="minorEastAsia" w:hAnsi="Arial Narrow" w:cstheme="minorBidi"/>
              <w:noProof/>
              <w:color w:val="000000"/>
              <w:kern w:val="2"/>
              <w:sz w:val="20"/>
              <w:szCs w:val="20"/>
              <w:lang w:val="es-MX"/>
              <w14:ligatures w14:val="standardContextual"/>
            </w:rPr>
          </w:pPr>
          <w:r w:rsidRPr="001E0263">
            <w:rPr>
              <w:rFonts w:ascii="Arial Narrow" w:hAnsi="Arial Narrow" w:cs="Arial"/>
              <w:b/>
              <w:sz w:val="20"/>
              <w:szCs w:val="20"/>
            </w:rPr>
            <w:fldChar w:fldCharType="begin"/>
          </w:r>
          <w:r w:rsidRPr="001E0263">
            <w:rPr>
              <w:rFonts w:ascii="Arial Narrow" w:hAnsi="Arial Narrow" w:cs="Arial"/>
              <w:b/>
              <w:sz w:val="20"/>
              <w:szCs w:val="20"/>
            </w:rPr>
            <w:instrText xml:space="preserve"> TOC \o "1-3" \h \z \u </w:instrText>
          </w:r>
          <w:r w:rsidRPr="001E0263">
            <w:rPr>
              <w:rFonts w:ascii="Arial Narrow" w:hAnsi="Arial Narrow" w:cs="Arial"/>
              <w:b/>
              <w:sz w:val="20"/>
              <w:szCs w:val="20"/>
            </w:rPr>
            <w:fldChar w:fldCharType="separate"/>
          </w:r>
          <w:hyperlink w:anchor="_Toc240555613" w:history="1">
            <w:r w:rsidR="00474E9B" w:rsidRPr="001E0263">
              <w:rPr>
                <w:rStyle w:val="Hipervnculo"/>
                <w:rFonts w:ascii="Arial Narrow" w:hAnsi="Arial Narrow" w:cs="Arial"/>
                <w:noProof/>
                <w:sz w:val="20"/>
                <w:szCs w:val="20"/>
              </w:rPr>
              <w:t>Glosario</w:t>
            </w:r>
            <w:r w:rsidR="00474E9B" w:rsidRPr="001E0263">
              <w:rPr>
                <w:rFonts w:ascii="Arial Narrow" w:hAnsi="Arial Narrow"/>
                <w:noProof/>
                <w:webHidden/>
                <w:sz w:val="20"/>
                <w:szCs w:val="20"/>
              </w:rPr>
              <w:tab/>
            </w:r>
            <w:r w:rsidR="00474E9B" w:rsidRPr="001E0263">
              <w:rPr>
                <w:rFonts w:ascii="Arial Narrow" w:hAnsi="Arial Narrow"/>
                <w:noProof/>
                <w:webHidden/>
                <w:sz w:val="20"/>
                <w:szCs w:val="20"/>
              </w:rPr>
              <w:fldChar w:fldCharType="begin"/>
            </w:r>
            <w:r w:rsidR="00474E9B" w:rsidRPr="001E0263">
              <w:rPr>
                <w:rFonts w:ascii="Arial Narrow" w:hAnsi="Arial Narrow"/>
                <w:noProof/>
                <w:webHidden/>
                <w:sz w:val="20"/>
                <w:szCs w:val="20"/>
              </w:rPr>
              <w:instrText xml:space="preserve"> PAGEREF _Toc240555613 \h </w:instrText>
            </w:r>
            <w:r w:rsidR="00474E9B" w:rsidRPr="001E0263">
              <w:rPr>
                <w:rFonts w:ascii="Arial Narrow" w:hAnsi="Arial Narrow"/>
                <w:noProof/>
                <w:webHidden/>
                <w:sz w:val="20"/>
                <w:szCs w:val="20"/>
              </w:rPr>
            </w:r>
            <w:r w:rsidR="00474E9B" w:rsidRPr="001E0263">
              <w:rPr>
                <w:rFonts w:ascii="Arial Narrow" w:hAnsi="Arial Narrow"/>
                <w:noProof/>
                <w:webHidden/>
                <w:sz w:val="20"/>
                <w:szCs w:val="20"/>
              </w:rPr>
              <w:fldChar w:fldCharType="separate"/>
            </w:r>
            <w:r w:rsidR="00896E5D">
              <w:rPr>
                <w:rFonts w:ascii="Arial Narrow" w:hAnsi="Arial Narrow"/>
                <w:noProof/>
                <w:webHidden/>
                <w:sz w:val="20"/>
                <w:szCs w:val="20"/>
              </w:rPr>
              <w:t>2</w:t>
            </w:r>
            <w:r w:rsidR="00474E9B" w:rsidRPr="001E0263">
              <w:rPr>
                <w:rFonts w:ascii="Arial Narrow" w:hAnsi="Arial Narrow"/>
                <w:noProof/>
                <w:webHidden/>
                <w:sz w:val="20"/>
                <w:szCs w:val="20"/>
              </w:rPr>
              <w:fldChar w:fldCharType="end"/>
            </w:r>
          </w:hyperlink>
        </w:p>
        <w:p w14:paraId="51E3F282" w14:textId="504FE6DD"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14" w:history="1">
            <w:r w:rsidRPr="001E0263">
              <w:rPr>
                <w:rStyle w:val="Hipervnculo"/>
                <w:rFonts w:ascii="Arial Narrow" w:hAnsi="Arial Narrow" w:cs="Arial"/>
                <w:noProof/>
                <w:sz w:val="20"/>
                <w:szCs w:val="20"/>
              </w:rPr>
              <w:t>I. Antecedentes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_Toc240555614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3</w:t>
            </w:r>
            <w:r w:rsidRPr="001E0263">
              <w:rPr>
                <w:rFonts w:ascii="Arial Narrow" w:hAnsi="Arial Narrow"/>
                <w:noProof/>
                <w:webHidden/>
                <w:sz w:val="20"/>
                <w:szCs w:val="20"/>
              </w:rPr>
              <w:fldChar w:fldCharType="end"/>
            </w:r>
          </w:hyperlink>
        </w:p>
        <w:p w14:paraId="30DB42F7" w14:textId="75715086"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15" w:history="1">
            <w:r w:rsidRPr="001E0263">
              <w:rPr>
                <w:rStyle w:val="Hipervnculo"/>
                <w:rFonts w:ascii="Arial Narrow" w:hAnsi="Arial Narrow" w:cs="Arial"/>
                <w:noProof/>
                <w:sz w:val="20"/>
                <w:szCs w:val="20"/>
              </w:rPr>
              <w:t>II. Competencia</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_Toc240555615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5</w:t>
            </w:r>
            <w:r w:rsidRPr="001E0263">
              <w:rPr>
                <w:rFonts w:ascii="Arial Narrow" w:hAnsi="Arial Narrow"/>
                <w:noProof/>
                <w:webHidden/>
                <w:sz w:val="20"/>
                <w:szCs w:val="20"/>
              </w:rPr>
              <w:fldChar w:fldCharType="end"/>
            </w:r>
          </w:hyperlink>
        </w:p>
        <w:p w14:paraId="66A4BA1F" w14:textId="6BC5B432"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16" w:history="1">
            <w:r w:rsidRPr="001E0263">
              <w:rPr>
                <w:rStyle w:val="Hipervnculo"/>
                <w:rFonts w:ascii="Arial Narrow" w:hAnsi="Arial Narrow" w:cs="Arial"/>
                <w:noProof/>
                <w:sz w:val="20"/>
                <w:szCs w:val="20"/>
              </w:rPr>
              <w:t>III. Causal de improcedencia</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_Toc240555616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5</w:t>
            </w:r>
            <w:r w:rsidRPr="001E0263">
              <w:rPr>
                <w:rFonts w:ascii="Arial Narrow" w:hAnsi="Arial Narrow"/>
                <w:noProof/>
                <w:webHidden/>
                <w:sz w:val="20"/>
                <w:szCs w:val="20"/>
              </w:rPr>
              <w:fldChar w:fldCharType="end"/>
            </w:r>
          </w:hyperlink>
        </w:p>
        <w:p w14:paraId="58852089" w14:textId="5A3FBA69"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17" w:history="1">
            <w:r w:rsidRPr="001E0263">
              <w:rPr>
                <w:rStyle w:val="Hipervnculo"/>
                <w:rFonts w:ascii="Arial Narrow" w:hAnsi="Arial Narrow" w:cs="Arial"/>
                <w:noProof/>
                <w:sz w:val="20"/>
                <w:szCs w:val="20"/>
              </w:rPr>
              <w:t>IV. Procedencia</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_Toc240555617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5</w:t>
            </w:r>
            <w:r w:rsidRPr="001E0263">
              <w:rPr>
                <w:rFonts w:ascii="Arial Narrow" w:hAnsi="Arial Narrow"/>
                <w:noProof/>
                <w:webHidden/>
                <w:sz w:val="20"/>
                <w:szCs w:val="20"/>
              </w:rPr>
              <w:fldChar w:fldCharType="end"/>
            </w:r>
          </w:hyperlink>
        </w:p>
        <w:p w14:paraId="063E097B" w14:textId="64D0B4E5"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18" w:history="1">
            <w:r w:rsidRPr="001E0263">
              <w:rPr>
                <w:rStyle w:val="Hipervnculo"/>
                <w:rFonts w:ascii="Arial Narrow" w:hAnsi="Arial Narrow" w:cs="Arial"/>
                <w:noProof/>
                <w:sz w:val="20"/>
                <w:szCs w:val="20"/>
              </w:rPr>
              <w:t>V. Planteamiento del caso</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_Toc240555618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6</w:t>
            </w:r>
            <w:r w:rsidRPr="001E0263">
              <w:rPr>
                <w:rFonts w:ascii="Arial Narrow" w:hAnsi="Arial Narrow"/>
                <w:noProof/>
                <w:webHidden/>
                <w:sz w:val="20"/>
                <w:szCs w:val="20"/>
              </w:rPr>
              <w:fldChar w:fldCharType="end"/>
            </w:r>
          </w:hyperlink>
        </w:p>
        <w:p w14:paraId="14FE61C4" w14:textId="0456D774"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19" w:history="1">
            <w:r w:rsidRPr="001E0263">
              <w:rPr>
                <w:rStyle w:val="Hipervnculo"/>
                <w:rFonts w:ascii="Arial Narrow" w:hAnsi="Arial Narrow" w:cs="Arial"/>
                <w:noProof/>
                <w:sz w:val="20"/>
                <w:szCs w:val="20"/>
                <w:lang w:val="es-MX"/>
              </w:rPr>
              <w:t xml:space="preserve">5.1. Manifestaciones de la </w:t>
            </w:r>
            <w:r w:rsidRPr="001E0263">
              <w:rPr>
                <w:rStyle w:val="Hipervnculo"/>
                <w:rFonts w:ascii="Arial Narrow" w:hAnsi="Arial Narrow" w:cs="Arial"/>
                <w:i/>
                <w:iCs/>
                <w:noProof/>
                <w:sz w:val="20"/>
                <w:szCs w:val="20"/>
                <w:lang w:val="es-MX"/>
              </w:rPr>
              <w:t>denunciante</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_Toc240555619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6</w:t>
            </w:r>
            <w:r w:rsidRPr="001E0263">
              <w:rPr>
                <w:rFonts w:ascii="Arial Narrow" w:hAnsi="Arial Narrow"/>
                <w:noProof/>
                <w:webHidden/>
                <w:sz w:val="20"/>
                <w:szCs w:val="20"/>
              </w:rPr>
              <w:fldChar w:fldCharType="end"/>
            </w:r>
          </w:hyperlink>
        </w:p>
        <w:p w14:paraId="7DF96AE0" w14:textId="596A96F5"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0" w:history="1">
            <w:r w:rsidRPr="001E0263">
              <w:rPr>
                <w:rStyle w:val="Hipervnculo"/>
                <w:rFonts w:ascii="Arial Narrow" w:hAnsi="Arial Narrow" w:cs="Arial"/>
                <w:noProof/>
                <w:sz w:val="20"/>
                <w:szCs w:val="20"/>
                <w:lang w:val="es-MX"/>
              </w:rPr>
              <w:t xml:space="preserve">5.2. Manifestaciones de la </w:t>
            </w:r>
            <w:r w:rsidRPr="001E0263">
              <w:rPr>
                <w:rStyle w:val="Hipervnculo"/>
                <w:rFonts w:ascii="Arial Narrow" w:hAnsi="Arial Narrow" w:cs="Arial"/>
                <w:i/>
                <w:iCs/>
                <w:noProof/>
                <w:sz w:val="20"/>
                <w:szCs w:val="20"/>
                <w:lang w:val="es-MX"/>
              </w:rPr>
              <w:t>parte denunciada</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_Toc240555620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7</w:t>
            </w:r>
            <w:r w:rsidRPr="001E0263">
              <w:rPr>
                <w:rFonts w:ascii="Arial Narrow" w:hAnsi="Arial Narrow"/>
                <w:noProof/>
                <w:webHidden/>
                <w:sz w:val="20"/>
                <w:szCs w:val="20"/>
              </w:rPr>
              <w:fldChar w:fldCharType="end"/>
            </w:r>
          </w:hyperlink>
        </w:p>
        <w:p w14:paraId="648608F0" w14:textId="2A188252"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1" w:history="1">
            <w:r w:rsidRPr="001E0263">
              <w:rPr>
                <w:rStyle w:val="Hipervnculo"/>
                <w:rFonts w:ascii="Arial Narrow" w:hAnsi="Arial Narrow" w:cs="Arial"/>
                <w:noProof/>
                <w:sz w:val="20"/>
                <w:szCs w:val="20"/>
                <w:lang w:val="es-MX"/>
              </w:rPr>
              <w:t>5.3. Medios de prueba y valoración</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_Toc240555621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7</w:t>
            </w:r>
            <w:r w:rsidRPr="001E0263">
              <w:rPr>
                <w:rFonts w:ascii="Arial Narrow" w:hAnsi="Arial Narrow"/>
                <w:noProof/>
                <w:webHidden/>
                <w:sz w:val="20"/>
                <w:szCs w:val="20"/>
              </w:rPr>
              <w:fldChar w:fldCharType="end"/>
            </w:r>
          </w:hyperlink>
        </w:p>
        <w:p w14:paraId="0511B8E1" w14:textId="4D470DFC"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2" w:history="1">
            <w:r w:rsidRPr="001E0263">
              <w:rPr>
                <w:rStyle w:val="Hipervnculo"/>
                <w:rFonts w:ascii="Arial Narrow" w:hAnsi="Arial Narrow" w:cs="Arial"/>
                <w:noProof/>
                <w:sz w:val="20"/>
                <w:szCs w:val="20"/>
                <w:lang w:val="es-MX"/>
              </w:rPr>
              <w:t>5.4. Hechos acreditados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_Toc240555622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8</w:t>
            </w:r>
            <w:r w:rsidRPr="001E0263">
              <w:rPr>
                <w:rFonts w:ascii="Arial Narrow" w:hAnsi="Arial Narrow"/>
                <w:noProof/>
                <w:webHidden/>
                <w:sz w:val="20"/>
                <w:szCs w:val="20"/>
              </w:rPr>
              <w:fldChar w:fldCharType="end"/>
            </w:r>
          </w:hyperlink>
        </w:p>
        <w:p w14:paraId="13EE537A" w14:textId="555CB80E"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3" w:history="1">
            <w:r w:rsidRPr="001E0263">
              <w:rPr>
                <w:rStyle w:val="Hipervnculo"/>
                <w:rFonts w:ascii="Arial Narrow" w:hAnsi="Arial Narrow" w:cs="Arial"/>
                <w:noProof/>
                <w:sz w:val="20"/>
                <w:szCs w:val="20"/>
                <w:lang w:val="es-MX"/>
              </w:rPr>
              <w:t>5.5. Metodología de estudio</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_Toc240555623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13</w:t>
            </w:r>
            <w:r w:rsidRPr="001E0263">
              <w:rPr>
                <w:rFonts w:ascii="Arial Narrow" w:hAnsi="Arial Narrow"/>
                <w:noProof/>
                <w:webHidden/>
                <w:sz w:val="20"/>
                <w:szCs w:val="20"/>
              </w:rPr>
              <w:fldChar w:fldCharType="end"/>
            </w:r>
          </w:hyperlink>
        </w:p>
        <w:p w14:paraId="39052A97" w14:textId="6D4228D2"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4" w:history="1">
            <w:r w:rsidRPr="001E0263">
              <w:rPr>
                <w:rStyle w:val="Hipervnculo"/>
                <w:rFonts w:ascii="Arial Narrow" w:hAnsi="Arial Narrow" w:cs="Arial"/>
                <w:noProof/>
                <w:sz w:val="20"/>
                <w:szCs w:val="20"/>
              </w:rPr>
              <w:t>5.5.1. Perspectiva de género</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_Toc240555624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14</w:t>
            </w:r>
            <w:r w:rsidRPr="001E0263">
              <w:rPr>
                <w:rFonts w:ascii="Arial Narrow" w:hAnsi="Arial Narrow"/>
                <w:noProof/>
                <w:webHidden/>
                <w:sz w:val="20"/>
                <w:szCs w:val="20"/>
              </w:rPr>
              <w:fldChar w:fldCharType="end"/>
            </w:r>
          </w:hyperlink>
        </w:p>
        <w:p w14:paraId="163FB056" w14:textId="0C8813D6"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5" w:history="1">
            <w:r w:rsidRPr="001E0263">
              <w:rPr>
                <w:rStyle w:val="Hipervnculo"/>
                <w:rFonts w:ascii="Arial Narrow" w:hAnsi="Arial Narrow" w:cs="Arial"/>
                <w:noProof/>
                <w:sz w:val="20"/>
                <w:szCs w:val="20"/>
              </w:rPr>
              <w:t>5.5.2. Perspectiva de derechos humanos aplicable a las personas mayores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_Toc240555625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15</w:t>
            </w:r>
            <w:r w:rsidRPr="001E0263">
              <w:rPr>
                <w:rFonts w:ascii="Arial Narrow" w:hAnsi="Arial Narrow"/>
                <w:noProof/>
                <w:webHidden/>
                <w:sz w:val="20"/>
                <w:szCs w:val="20"/>
              </w:rPr>
              <w:fldChar w:fldCharType="end"/>
            </w:r>
          </w:hyperlink>
        </w:p>
        <w:p w14:paraId="245C7FAD" w14:textId="1B3DBD75"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6" w:history="1">
            <w:r w:rsidRPr="001E0263">
              <w:rPr>
                <w:rStyle w:val="Hipervnculo"/>
                <w:rFonts w:ascii="Arial Narrow" w:hAnsi="Arial Narrow" w:cs="Arial"/>
                <w:noProof/>
                <w:sz w:val="20"/>
                <w:szCs w:val="20"/>
                <w:lang w:val="es-MX"/>
              </w:rPr>
              <w:t>5.6. Marco jurídico</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_Toc240555626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15</w:t>
            </w:r>
            <w:r w:rsidRPr="001E0263">
              <w:rPr>
                <w:rFonts w:ascii="Arial Narrow" w:hAnsi="Arial Narrow"/>
                <w:noProof/>
                <w:webHidden/>
                <w:sz w:val="20"/>
                <w:szCs w:val="20"/>
              </w:rPr>
              <w:fldChar w:fldCharType="end"/>
            </w:r>
          </w:hyperlink>
        </w:p>
        <w:p w14:paraId="0B9ADEAD" w14:textId="6C6B28EE"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7" w:history="1">
            <w:r w:rsidRPr="001E0263">
              <w:rPr>
                <w:rStyle w:val="Hipervnculo"/>
                <w:rFonts w:ascii="Arial Narrow" w:hAnsi="Arial Narrow" w:cs="Arial"/>
                <w:noProof/>
                <w:sz w:val="20"/>
                <w:szCs w:val="20"/>
              </w:rPr>
              <w:t>VI. Análisis de las conductas denunciadas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_Toc240555627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17</w:t>
            </w:r>
            <w:r w:rsidRPr="001E0263">
              <w:rPr>
                <w:rFonts w:ascii="Arial Narrow" w:hAnsi="Arial Narrow"/>
                <w:noProof/>
                <w:webHidden/>
                <w:sz w:val="20"/>
                <w:szCs w:val="20"/>
              </w:rPr>
              <w:fldChar w:fldCharType="end"/>
            </w:r>
          </w:hyperlink>
        </w:p>
        <w:p w14:paraId="4F5D499F" w14:textId="49F1131F"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8" w:history="1">
            <w:r w:rsidRPr="001E0263">
              <w:rPr>
                <w:rStyle w:val="Hipervnculo"/>
                <w:rFonts w:ascii="Arial Narrow" w:hAnsi="Arial Narrow" w:cs="Arial"/>
                <w:noProof/>
                <w:sz w:val="20"/>
                <w:szCs w:val="20"/>
                <w:lang w:val="es-MX"/>
              </w:rPr>
              <w:t>VII. Análisis conjunto de los hechos denunciados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_Toc240555628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62</w:t>
            </w:r>
            <w:r w:rsidRPr="001E0263">
              <w:rPr>
                <w:rFonts w:ascii="Arial Narrow" w:hAnsi="Arial Narrow"/>
                <w:noProof/>
                <w:webHidden/>
                <w:sz w:val="20"/>
                <w:szCs w:val="20"/>
              </w:rPr>
              <w:fldChar w:fldCharType="end"/>
            </w:r>
          </w:hyperlink>
        </w:p>
        <w:p w14:paraId="48DE2A22" w14:textId="415DD08E"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29" w:history="1">
            <w:r w:rsidRPr="001E0263">
              <w:rPr>
                <w:rStyle w:val="Hipervnculo"/>
                <w:rFonts w:ascii="Arial Narrow" w:hAnsi="Arial Narrow" w:cs="Arial"/>
                <w:noProof/>
                <w:sz w:val="20"/>
                <w:szCs w:val="20"/>
                <w:lang w:val="es-MX"/>
              </w:rPr>
              <w:t xml:space="preserve">VIII. Responsabilidad atribuida al </w:t>
            </w:r>
            <w:r w:rsidRPr="001E0263">
              <w:rPr>
                <w:rStyle w:val="Hipervnculo"/>
                <w:rFonts w:ascii="Arial Narrow" w:hAnsi="Arial Narrow" w:cs="Arial"/>
                <w:i/>
                <w:iCs/>
                <w:noProof/>
                <w:sz w:val="20"/>
                <w:szCs w:val="20"/>
                <w:lang w:val="es-MX"/>
              </w:rPr>
              <w:t>Secretario de Obras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_Toc240555629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64</w:t>
            </w:r>
            <w:r w:rsidRPr="001E0263">
              <w:rPr>
                <w:rFonts w:ascii="Arial Narrow" w:hAnsi="Arial Narrow"/>
                <w:noProof/>
                <w:webHidden/>
                <w:sz w:val="20"/>
                <w:szCs w:val="20"/>
              </w:rPr>
              <w:fldChar w:fldCharType="end"/>
            </w:r>
          </w:hyperlink>
        </w:p>
        <w:p w14:paraId="0E033E3C" w14:textId="4C1A5A59"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30" w:history="1">
            <w:r w:rsidRPr="001E0263">
              <w:rPr>
                <w:rStyle w:val="Hipervnculo"/>
                <w:rFonts w:ascii="Arial Narrow" w:hAnsi="Arial Narrow" w:cs="Arial"/>
                <w:noProof/>
                <w:sz w:val="20"/>
                <w:szCs w:val="20"/>
              </w:rPr>
              <w:t>IX. Medidas de reparación integral</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_Toc240555630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66</w:t>
            </w:r>
            <w:r w:rsidRPr="001E0263">
              <w:rPr>
                <w:rFonts w:ascii="Arial Narrow" w:hAnsi="Arial Narrow"/>
                <w:noProof/>
                <w:webHidden/>
                <w:sz w:val="20"/>
                <w:szCs w:val="20"/>
              </w:rPr>
              <w:fldChar w:fldCharType="end"/>
            </w:r>
          </w:hyperlink>
        </w:p>
        <w:p w14:paraId="2D773C25" w14:textId="32102133"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31" w:history="1">
            <w:r w:rsidRPr="001E0263">
              <w:rPr>
                <w:rStyle w:val="Hipervnculo"/>
                <w:rFonts w:ascii="Arial Narrow" w:hAnsi="Arial Narrow" w:cs="Arial"/>
                <w:noProof/>
                <w:sz w:val="20"/>
                <w:szCs w:val="20"/>
              </w:rPr>
              <w:t xml:space="preserve">X. Registro del </w:t>
            </w:r>
            <w:r w:rsidRPr="001E0263">
              <w:rPr>
                <w:rStyle w:val="Hipervnculo"/>
                <w:rFonts w:ascii="Arial Narrow" w:hAnsi="Arial Narrow" w:cs="Arial"/>
                <w:i/>
                <w:iCs/>
                <w:noProof/>
                <w:sz w:val="20"/>
                <w:szCs w:val="20"/>
              </w:rPr>
              <w:t>Secretario de Obras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_Toc240555631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71</w:t>
            </w:r>
            <w:r w:rsidRPr="001E0263">
              <w:rPr>
                <w:rFonts w:ascii="Arial Narrow" w:hAnsi="Arial Narrow"/>
                <w:noProof/>
                <w:webHidden/>
                <w:sz w:val="20"/>
                <w:szCs w:val="20"/>
              </w:rPr>
              <w:fldChar w:fldCharType="end"/>
            </w:r>
          </w:hyperlink>
        </w:p>
        <w:p w14:paraId="524B21B2" w14:textId="51F9FA50"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32" w:history="1">
            <w:r w:rsidRPr="001E0263">
              <w:rPr>
                <w:rStyle w:val="Hipervnculo"/>
                <w:rFonts w:ascii="Arial Narrow" w:hAnsi="Arial Narrow" w:cs="Arial"/>
                <w:noProof/>
                <w:sz w:val="20"/>
                <w:szCs w:val="20"/>
              </w:rPr>
              <w:t>XI. Medidas cautelares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_Toc240555632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73</w:t>
            </w:r>
            <w:r w:rsidRPr="001E0263">
              <w:rPr>
                <w:rFonts w:ascii="Arial Narrow" w:hAnsi="Arial Narrow"/>
                <w:noProof/>
                <w:webHidden/>
                <w:sz w:val="20"/>
                <w:szCs w:val="20"/>
              </w:rPr>
              <w:fldChar w:fldCharType="end"/>
            </w:r>
          </w:hyperlink>
        </w:p>
        <w:p w14:paraId="275883BB" w14:textId="132C9EF7"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33" w:history="1">
            <w:r w:rsidRPr="001E0263">
              <w:rPr>
                <w:rStyle w:val="Hipervnculo"/>
                <w:rFonts w:ascii="Arial Narrow" w:hAnsi="Arial Narrow" w:cs="Arial"/>
                <w:noProof/>
                <w:sz w:val="20"/>
                <w:szCs w:val="20"/>
              </w:rPr>
              <w:t>XII. Acuerdo Plenario</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_Toc240555633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73</w:t>
            </w:r>
            <w:r w:rsidRPr="001E0263">
              <w:rPr>
                <w:rFonts w:ascii="Arial Narrow" w:hAnsi="Arial Narrow"/>
                <w:noProof/>
                <w:webHidden/>
                <w:sz w:val="20"/>
                <w:szCs w:val="20"/>
              </w:rPr>
              <w:fldChar w:fldCharType="end"/>
            </w:r>
          </w:hyperlink>
        </w:p>
        <w:p w14:paraId="09C25D27" w14:textId="3EA3046D"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34" w:history="1">
            <w:r w:rsidRPr="001E0263">
              <w:rPr>
                <w:rStyle w:val="Hipervnculo"/>
                <w:rFonts w:ascii="Arial Narrow" w:hAnsi="Arial Narrow" w:cs="Arial"/>
                <w:noProof/>
                <w:sz w:val="20"/>
                <w:szCs w:val="20"/>
              </w:rPr>
              <w:t>XIII. Pronunciamiento</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_Toc240555634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74</w:t>
            </w:r>
            <w:r w:rsidRPr="001E0263">
              <w:rPr>
                <w:rFonts w:ascii="Arial Narrow" w:hAnsi="Arial Narrow"/>
                <w:noProof/>
                <w:webHidden/>
                <w:sz w:val="20"/>
                <w:szCs w:val="20"/>
              </w:rPr>
              <w:fldChar w:fldCharType="end"/>
            </w:r>
          </w:hyperlink>
        </w:p>
        <w:p w14:paraId="007C47D6" w14:textId="4C3F6165"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35" w:history="1">
            <w:r w:rsidRPr="001E0263">
              <w:rPr>
                <w:rStyle w:val="Hipervnculo"/>
                <w:rFonts w:ascii="Arial Narrow" w:hAnsi="Arial Narrow" w:cs="Arial"/>
                <w:noProof/>
                <w:sz w:val="20"/>
                <w:szCs w:val="20"/>
              </w:rPr>
              <w:t>XIV. Protección de datos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_Toc240555635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74</w:t>
            </w:r>
            <w:r w:rsidRPr="001E0263">
              <w:rPr>
                <w:rFonts w:ascii="Arial Narrow" w:hAnsi="Arial Narrow"/>
                <w:noProof/>
                <w:webHidden/>
                <w:sz w:val="20"/>
                <w:szCs w:val="20"/>
              </w:rPr>
              <w:fldChar w:fldCharType="end"/>
            </w:r>
          </w:hyperlink>
        </w:p>
        <w:p w14:paraId="3ADC85BB" w14:textId="24DA13A6" w:rsidR="00474E9B" w:rsidRPr="006175EE" w:rsidRDefault="00474E9B">
          <w:pPr>
            <w:pStyle w:val="TDC1"/>
            <w:rPr>
              <w:rFonts w:ascii="Arial Narrow" w:eastAsiaTheme="minorEastAsia" w:hAnsi="Arial Narrow" w:cstheme="minorBidi"/>
              <w:noProof/>
              <w:color w:val="000000"/>
              <w:kern w:val="2"/>
              <w:sz w:val="20"/>
              <w:szCs w:val="20"/>
              <w:lang w:val="es-MX"/>
              <w14:ligatures w14:val="standardContextual"/>
            </w:rPr>
          </w:pPr>
          <w:hyperlink w:anchor="_Toc240555636" w:history="1">
            <w:r w:rsidRPr="001E0263">
              <w:rPr>
                <w:rStyle w:val="Hipervnculo"/>
                <w:rFonts w:ascii="Arial Narrow" w:hAnsi="Arial Narrow" w:cs="Arial"/>
                <w:noProof/>
                <w:sz w:val="20"/>
                <w:szCs w:val="20"/>
              </w:rPr>
              <w:t>XV. Resolutivos</w:t>
            </w:r>
            <w:r w:rsidRPr="001E0263">
              <w:rPr>
                <w:rFonts w:ascii="Arial Narrow" w:hAnsi="Arial Narrow"/>
                <w:noProof/>
                <w:webHidden/>
                <w:sz w:val="20"/>
                <w:szCs w:val="20"/>
              </w:rPr>
              <w:tab/>
            </w:r>
            <w:r w:rsidRPr="001E0263">
              <w:rPr>
                <w:rFonts w:ascii="Arial Narrow" w:hAnsi="Arial Narrow"/>
                <w:noProof/>
                <w:webHidden/>
                <w:sz w:val="20"/>
                <w:szCs w:val="20"/>
              </w:rPr>
              <w:fldChar w:fldCharType="begin"/>
            </w:r>
            <w:r w:rsidRPr="001E0263">
              <w:rPr>
                <w:rFonts w:ascii="Arial Narrow" w:hAnsi="Arial Narrow"/>
                <w:noProof/>
                <w:webHidden/>
                <w:sz w:val="20"/>
                <w:szCs w:val="20"/>
              </w:rPr>
              <w:instrText xml:space="preserve"> PAGEREF _Toc240555636 \h </w:instrText>
            </w:r>
            <w:r w:rsidRPr="001E0263">
              <w:rPr>
                <w:rFonts w:ascii="Arial Narrow" w:hAnsi="Arial Narrow"/>
                <w:noProof/>
                <w:webHidden/>
                <w:sz w:val="20"/>
                <w:szCs w:val="20"/>
              </w:rPr>
            </w:r>
            <w:r w:rsidRPr="001E0263">
              <w:rPr>
                <w:rFonts w:ascii="Arial Narrow" w:hAnsi="Arial Narrow"/>
                <w:noProof/>
                <w:webHidden/>
                <w:sz w:val="20"/>
                <w:szCs w:val="20"/>
              </w:rPr>
              <w:fldChar w:fldCharType="separate"/>
            </w:r>
            <w:r w:rsidR="00896E5D">
              <w:rPr>
                <w:rFonts w:ascii="Arial Narrow" w:hAnsi="Arial Narrow"/>
                <w:noProof/>
                <w:webHidden/>
                <w:sz w:val="20"/>
                <w:szCs w:val="20"/>
              </w:rPr>
              <w:t>74</w:t>
            </w:r>
            <w:r w:rsidRPr="001E0263">
              <w:rPr>
                <w:rFonts w:ascii="Arial Narrow" w:hAnsi="Arial Narrow"/>
                <w:noProof/>
                <w:webHidden/>
                <w:sz w:val="20"/>
                <w:szCs w:val="20"/>
              </w:rPr>
              <w:fldChar w:fldCharType="end"/>
            </w:r>
          </w:hyperlink>
        </w:p>
        <w:p w14:paraId="3D18B2B7" w14:textId="39031820" w:rsidR="00E7009F" w:rsidRPr="006175EE" w:rsidRDefault="00452A18" w:rsidP="00523EB1">
          <w:pPr>
            <w:spacing w:after="0" w:line="240" w:lineRule="auto"/>
            <w:jc w:val="both"/>
            <w:rPr>
              <w:rFonts w:ascii="Arial Narrow" w:hAnsi="Arial Narrow" w:cs="Arial"/>
              <w:b/>
              <w:color w:val="000000"/>
              <w:sz w:val="20"/>
              <w:szCs w:val="20"/>
            </w:rPr>
          </w:pPr>
          <w:r w:rsidRPr="001E0263">
            <w:rPr>
              <w:rFonts w:ascii="Arial Narrow" w:hAnsi="Arial Narrow" w:cs="Arial"/>
              <w:b/>
              <w:sz w:val="20"/>
              <w:szCs w:val="20"/>
            </w:rPr>
            <w:fldChar w:fldCharType="end"/>
          </w:r>
        </w:p>
      </w:sdtContent>
    </w:sdt>
    <w:p w14:paraId="20E0B7FE" w14:textId="7F5FAD7B" w:rsidR="002A35CB" w:rsidRPr="006175EE" w:rsidRDefault="006173E0" w:rsidP="00E853A8">
      <w:pPr>
        <w:pStyle w:val="Ttulo1"/>
        <w:spacing w:before="0"/>
        <w:jc w:val="center"/>
        <w:rPr>
          <w:rFonts w:ascii="Arial" w:hAnsi="Arial" w:cs="Arial"/>
          <w:color w:val="000000"/>
          <w:sz w:val="20"/>
          <w:szCs w:val="20"/>
        </w:rPr>
      </w:pPr>
      <w:bookmarkStart w:id="2" w:name="_Toc240555613"/>
      <w:r w:rsidRPr="001E0263">
        <w:rPr>
          <w:rFonts w:ascii="Arial" w:hAnsi="Arial" w:cs="Arial"/>
          <w:sz w:val="20"/>
          <w:szCs w:val="20"/>
        </w:rPr>
        <w:t>Glosario</w:t>
      </w:r>
      <w:bookmarkEnd w:id="2"/>
    </w:p>
    <w:p w14:paraId="67FF4557" w14:textId="77777777" w:rsidR="002A35CB" w:rsidRPr="006175EE" w:rsidRDefault="002A35CB">
      <w:pPr>
        <w:spacing w:after="0" w:line="240" w:lineRule="auto"/>
        <w:rPr>
          <w:rFonts w:ascii="Arial" w:eastAsia="Arial" w:hAnsi="Arial" w:cs="Arial"/>
          <w:color w:val="000000"/>
          <w:sz w:val="24"/>
          <w:szCs w:val="24"/>
        </w:rPr>
      </w:pPr>
    </w:p>
    <w:tbl>
      <w:tblPr>
        <w:tblStyle w:val="Tablaconcuadrcula1clara-nfasis1"/>
        <w:tblW w:w="7693" w:type="dxa"/>
        <w:tblLayout w:type="fixed"/>
        <w:tblLook w:val="0400" w:firstRow="0" w:lastRow="0" w:firstColumn="0" w:lastColumn="0" w:noHBand="0" w:noVBand="1"/>
      </w:tblPr>
      <w:tblGrid>
        <w:gridCol w:w="2405"/>
        <w:gridCol w:w="5288"/>
      </w:tblGrid>
      <w:tr w:rsidR="00E40567" w:rsidRPr="001E0263" w14:paraId="401F6619" w14:textId="77777777" w:rsidTr="006C3B35">
        <w:trPr>
          <w:trHeight w:val="201"/>
        </w:trPr>
        <w:tc>
          <w:tcPr>
            <w:tcW w:w="2405" w:type="dxa"/>
          </w:tcPr>
          <w:p w14:paraId="6CF8F29B" w14:textId="7771A140" w:rsidR="00E40567" w:rsidRPr="001E0263" w:rsidRDefault="00EE7F66" w:rsidP="00B208F8">
            <w:pPr>
              <w:jc w:val="both"/>
              <w:rPr>
                <w:rFonts w:ascii="Arial Narrow" w:eastAsia="Arial Narrow" w:hAnsi="Arial Narrow" w:cs="Arial"/>
                <w:b/>
                <w:i/>
                <w:sz w:val="20"/>
                <w:szCs w:val="20"/>
              </w:rPr>
            </w:pPr>
            <w:r w:rsidRPr="001E0263">
              <w:rPr>
                <w:rFonts w:ascii="Arial Narrow" w:eastAsia="Arial Narrow" w:hAnsi="Arial Narrow" w:cs="Arial"/>
                <w:b/>
                <w:i/>
                <w:sz w:val="20"/>
                <w:szCs w:val="20"/>
              </w:rPr>
              <w:t>Ayuntamiento</w:t>
            </w:r>
            <w:r w:rsidR="00E40567" w:rsidRPr="001E0263">
              <w:rPr>
                <w:rFonts w:ascii="Arial Narrow" w:eastAsia="Arial Narrow" w:hAnsi="Arial Narrow" w:cs="Arial"/>
                <w:b/>
                <w:i/>
                <w:sz w:val="20"/>
                <w:szCs w:val="20"/>
              </w:rPr>
              <w:t>:</w:t>
            </w:r>
          </w:p>
        </w:tc>
        <w:tc>
          <w:tcPr>
            <w:tcW w:w="5288" w:type="dxa"/>
          </w:tcPr>
          <w:p w14:paraId="25802530" w14:textId="65E2F735" w:rsidR="00E40567" w:rsidRPr="001E0263" w:rsidRDefault="00EE7F66" w:rsidP="00B208F8">
            <w:pPr>
              <w:jc w:val="both"/>
              <w:rPr>
                <w:rFonts w:ascii="Arial Narrow" w:eastAsia="Arial Narrow" w:hAnsi="Arial Narrow" w:cs="Arial"/>
                <w:sz w:val="20"/>
                <w:szCs w:val="20"/>
              </w:rPr>
            </w:pPr>
            <w:r w:rsidRPr="001E0263">
              <w:rPr>
                <w:rFonts w:ascii="Arial Narrow" w:eastAsia="Arial Narrow" w:hAnsi="Arial Narrow" w:cs="Arial"/>
                <w:sz w:val="20"/>
                <w:szCs w:val="20"/>
              </w:rPr>
              <w:t xml:space="preserve">Ayuntamiento de </w:t>
            </w:r>
            <w:r w:rsidR="006E5C4F" w:rsidRPr="006E5C4F">
              <w:rPr>
                <w:rFonts w:ascii="Arial Narrow" w:eastAsia="Arial Narrow" w:hAnsi="Arial Narrow" w:cs="Arial"/>
                <w:color w:val="FFFFFF"/>
                <w:sz w:val="20"/>
                <w:szCs w:val="20"/>
                <w:highlight w:val="darkCyan"/>
              </w:rPr>
              <w:t>[No.2]_ELIMINADO_el_Municipio_[28]</w:t>
            </w:r>
            <w:r w:rsidRPr="001E0263">
              <w:rPr>
                <w:rFonts w:ascii="Arial Narrow" w:eastAsia="Arial Narrow" w:hAnsi="Arial Narrow" w:cs="Arial"/>
                <w:sz w:val="20"/>
                <w:szCs w:val="20"/>
              </w:rPr>
              <w:t>, Michoacán</w:t>
            </w:r>
            <w:r w:rsidR="00E40567" w:rsidRPr="001E0263">
              <w:rPr>
                <w:rFonts w:ascii="Arial Narrow" w:eastAsia="Arial Narrow" w:hAnsi="Arial Narrow" w:cs="Arial"/>
                <w:sz w:val="20"/>
                <w:szCs w:val="20"/>
              </w:rPr>
              <w:t>.</w:t>
            </w:r>
          </w:p>
        </w:tc>
      </w:tr>
      <w:tr w:rsidR="00EE7F66" w:rsidRPr="001E0263" w14:paraId="1B90E281" w14:textId="77777777" w:rsidTr="006C3B35">
        <w:trPr>
          <w:trHeight w:val="201"/>
        </w:trPr>
        <w:tc>
          <w:tcPr>
            <w:tcW w:w="2405" w:type="dxa"/>
          </w:tcPr>
          <w:p w14:paraId="1F409AB9" w14:textId="145DB2FE" w:rsidR="00EE7F66" w:rsidRPr="001E0263" w:rsidRDefault="00EE7F66" w:rsidP="00B208F8">
            <w:pPr>
              <w:jc w:val="both"/>
              <w:rPr>
                <w:rFonts w:ascii="Arial Narrow" w:eastAsia="Arial Narrow" w:hAnsi="Arial Narrow" w:cs="Arial"/>
                <w:b/>
                <w:i/>
                <w:sz w:val="20"/>
                <w:szCs w:val="20"/>
              </w:rPr>
            </w:pPr>
            <w:r w:rsidRPr="001E0263">
              <w:rPr>
                <w:rFonts w:ascii="Arial Narrow" w:eastAsia="Arial Narrow" w:hAnsi="Arial Narrow" w:cs="Arial"/>
                <w:b/>
                <w:i/>
                <w:sz w:val="20"/>
                <w:szCs w:val="20"/>
              </w:rPr>
              <w:t>Código Electoral:</w:t>
            </w:r>
          </w:p>
        </w:tc>
        <w:tc>
          <w:tcPr>
            <w:tcW w:w="5288" w:type="dxa"/>
          </w:tcPr>
          <w:p w14:paraId="0C7C673A" w14:textId="3E4CE7C0" w:rsidR="00EE7F66" w:rsidRPr="001E0263" w:rsidRDefault="00EE7F66" w:rsidP="00B208F8">
            <w:pPr>
              <w:jc w:val="both"/>
              <w:rPr>
                <w:rFonts w:ascii="Arial Narrow" w:eastAsia="Arial Narrow" w:hAnsi="Arial Narrow" w:cs="Arial"/>
                <w:sz w:val="20"/>
                <w:szCs w:val="20"/>
              </w:rPr>
            </w:pPr>
            <w:r w:rsidRPr="001E0263">
              <w:rPr>
                <w:rFonts w:ascii="Arial Narrow" w:eastAsia="Arial Narrow" w:hAnsi="Arial Narrow" w:cs="Arial"/>
                <w:sz w:val="20"/>
                <w:szCs w:val="20"/>
              </w:rPr>
              <w:t>Código Electoral del Estado de Michoacán de Ocampo.</w:t>
            </w:r>
          </w:p>
        </w:tc>
      </w:tr>
      <w:tr w:rsidR="00EE7F66" w:rsidRPr="001E0263" w14:paraId="6725456C" w14:textId="77777777" w:rsidTr="00466513">
        <w:trPr>
          <w:trHeight w:val="201"/>
        </w:trPr>
        <w:tc>
          <w:tcPr>
            <w:tcW w:w="2405" w:type="dxa"/>
            <w:vAlign w:val="center"/>
          </w:tcPr>
          <w:p w14:paraId="23B786F8" w14:textId="438C3076" w:rsidR="00EE7F66" w:rsidRPr="001E0263" w:rsidRDefault="00EE7F66" w:rsidP="00EE7F66">
            <w:pPr>
              <w:jc w:val="both"/>
              <w:rPr>
                <w:rFonts w:ascii="Arial Narrow" w:eastAsia="Arial Narrow" w:hAnsi="Arial Narrow" w:cs="Arial"/>
                <w:b/>
                <w:i/>
                <w:sz w:val="20"/>
                <w:szCs w:val="20"/>
              </w:rPr>
            </w:pPr>
            <w:r w:rsidRPr="001E0263">
              <w:rPr>
                <w:rFonts w:ascii="Arial Narrow" w:eastAsia="Arial Narrow" w:hAnsi="Arial Narrow" w:cs="Arial"/>
                <w:b/>
                <w:i/>
                <w:sz w:val="20"/>
                <w:szCs w:val="20"/>
              </w:rPr>
              <w:t>Constitución Federal:</w:t>
            </w:r>
          </w:p>
        </w:tc>
        <w:tc>
          <w:tcPr>
            <w:tcW w:w="5288" w:type="dxa"/>
            <w:vAlign w:val="center"/>
          </w:tcPr>
          <w:p w14:paraId="52C192B0" w14:textId="742C0A76" w:rsidR="00EE7F66" w:rsidRPr="001E0263" w:rsidRDefault="00EE7F66" w:rsidP="00EE7F66">
            <w:pPr>
              <w:jc w:val="both"/>
              <w:rPr>
                <w:rFonts w:ascii="Arial Narrow" w:eastAsia="Arial Narrow" w:hAnsi="Arial Narrow" w:cs="Arial"/>
                <w:sz w:val="20"/>
                <w:szCs w:val="20"/>
              </w:rPr>
            </w:pPr>
            <w:r w:rsidRPr="001E0263">
              <w:rPr>
                <w:rFonts w:ascii="Arial Narrow" w:eastAsia="Arial Narrow" w:hAnsi="Arial Narrow" w:cs="Arial"/>
                <w:color w:val="000000"/>
                <w:sz w:val="20"/>
                <w:szCs w:val="20"/>
              </w:rPr>
              <w:t>Constitución Política de los Estados Unidos Mexicanos.</w:t>
            </w:r>
          </w:p>
        </w:tc>
      </w:tr>
      <w:tr w:rsidR="00940901" w:rsidRPr="001E0263" w14:paraId="4C15BCE9" w14:textId="77777777" w:rsidTr="00466513">
        <w:trPr>
          <w:trHeight w:val="201"/>
        </w:trPr>
        <w:tc>
          <w:tcPr>
            <w:tcW w:w="2405" w:type="dxa"/>
            <w:vAlign w:val="center"/>
          </w:tcPr>
          <w:p w14:paraId="79654ECF" w14:textId="36C7AD6E" w:rsidR="00940901" w:rsidRPr="001E0263" w:rsidRDefault="00940901" w:rsidP="00EE7F66">
            <w:pPr>
              <w:jc w:val="both"/>
              <w:rPr>
                <w:rFonts w:ascii="Arial Narrow" w:eastAsia="Arial Narrow" w:hAnsi="Arial Narrow" w:cs="Arial"/>
                <w:b/>
                <w:i/>
                <w:sz w:val="20"/>
                <w:szCs w:val="20"/>
              </w:rPr>
            </w:pPr>
            <w:r w:rsidRPr="001E0263">
              <w:rPr>
                <w:rFonts w:ascii="Arial Narrow" w:eastAsia="Arial Narrow" w:hAnsi="Arial Narrow" w:cs="Arial"/>
                <w:b/>
                <w:i/>
                <w:sz w:val="20"/>
                <w:szCs w:val="20"/>
              </w:rPr>
              <w:t>Defensoría:</w:t>
            </w:r>
          </w:p>
        </w:tc>
        <w:tc>
          <w:tcPr>
            <w:tcW w:w="5288" w:type="dxa"/>
            <w:vAlign w:val="center"/>
          </w:tcPr>
          <w:p w14:paraId="3E8D417A" w14:textId="7BD1F319" w:rsidR="00940901" w:rsidRPr="001E0263" w:rsidRDefault="00940901" w:rsidP="00EE7F66">
            <w:pPr>
              <w:jc w:val="both"/>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Defensoría Pública Electoral Especializada en la Atención de Asuntos de Violencia Política en Razón de Género del Tribunal Electoral del Poder Judicial de la Federación. </w:t>
            </w:r>
          </w:p>
        </w:tc>
      </w:tr>
      <w:tr w:rsidR="00EE7F66" w:rsidRPr="001E0263" w14:paraId="349A20E6" w14:textId="77777777" w:rsidTr="002B5322">
        <w:trPr>
          <w:trHeight w:val="201"/>
        </w:trPr>
        <w:tc>
          <w:tcPr>
            <w:tcW w:w="2405" w:type="dxa"/>
            <w:vAlign w:val="center"/>
          </w:tcPr>
          <w:p w14:paraId="4190B3C9" w14:textId="21A645FA" w:rsidR="00EE7F66" w:rsidRPr="001E0263" w:rsidRDefault="001E0263"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D</w:t>
            </w:r>
            <w:r w:rsidR="00EE7F66" w:rsidRPr="001E0263">
              <w:rPr>
                <w:rFonts w:ascii="Arial Narrow" w:eastAsia="Arial Narrow" w:hAnsi="Arial Narrow" w:cs="Arial"/>
                <w:b/>
                <w:i/>
                <w:sz w:val="20"/>
                <w:szCs w:val="20"/>
              </w:rPr>
              <w:t>enunciante / quejosa:</w:t>
            </w:r>
          </w:p>
        </w:tc>
        <w:tc>
          <w:tcPr>
            <w:tcW w:w="5288" w:type="dxa"/>
            <w:vAlign w:val="center"/>
          </w:tcPr>
          <w:p w14:paraId="674DF418" w14:textId="6E1A86B4" w:rsidR="00EE7F66" w:rsidRPr="001E0263" w:rsidRDefault="006E5C4F" w:rsidP="00EE7F66">
            <w:pPr>
              <w:jc w:val="both"/>
              <w:rPr>
                <w:rFonts w:ascii="Arial Narrow" w:eastAsia="Arial Narrow" w:hAnsi="Arial Narrow" w:cs="Arial"/>
                <w:sz w:val="20"/>
                <w:szCs w:val="20"/>
              </w:rPr>
            </w:pPr>
            <w:r w:rsidRPr="006E5C4F">
              <w:rPr>
                <w:rFonts w:ascii="Arial Narrow" w:eastAsia="Arial Narrow" w:hAnsi="Arial Narrow" w:cs="Arial"/>
                <w:color w:val="FFFFFF"/>
                <w:sz w:val="20"/>
                <w:szCs w:val="20"/>
                <w:highlight w:val="darkCyan"/>
              </w:rPr>
              <w:t>[No.3]_ELIMINADO_el_nombre_de_la_parte_denunciante_[6]</w:t>
            </w:r>
            <w:r w:rsidR="00EE7F66" w:rsidRPr="001E0263">
              <w:rPr>
                <w:rFonts w:ascii="Arial Narrow" w:eastAsia="Arial Narrow" w:hAnsi="Arial Narrow" w:cs="Arial"/>
                <w:sz w:val="20"/>
                <w:szCs w:val="20"/>
              </w:rPr>
              <w:t xml:space="preserve">, en su carácter de </w:t>
            </w:r>
            <w:r w:rsidRPr="006E5C4F">
              <w:rPr>
                <w:rFonts w:ascii="Arial Narrow" w:eastAsia="Arial Narrow" w:hAnsi="Arial Narrow" w:cs="Arial"/>
                <w:color w:val="FFFFFF"/>
                <w:sz w:val="20"/>
                <w:szCs w:val="20"/>
                <w:highlight w:val="darkCyan"/>
              </w:rPr>
              <w:t>[No.4]_ELIMINADO_Cargo_[395]</w:t>
            </w:r>
            <w:r w:rsidR="00EE7F66" w:rsidRPr="001E0263">
              <w:rPr>
                <w:rFonts w:ascii="Arial Narrow" w:eastAsia="Arial Narrow" w:hAnsi="Arial Narrow" w:cs="Arial"/>
                <w:sz w:val="20"/>
                <w:szCs w:val="20"/>
              </w:rPr>
              <w:t xml:space="preserve"> del Ayuntamiento de </w:t>
            </w:r>
            <w:r w:rsidRPr="006E5C4F">
              <w:rPr>
                <w:rFonts w:ascii="Arial Narrow" w:eastAsia="Arial Narrow" w:hAnsi="Arial Narrow" w:cs="Arial"/>
                <w:color w:val="FFFFFF"/>
                <w:sz w:val="20"/>
                <w:szCs w:val="20"/>
                <w:highlight w:val="darkCyan"/>
              </w:rPr>
              <w:t>[No.5]_ELIMINADO_el_Municipio_[28]</w:t>
            </w:r>
            <w:r w:rsidR="00EE7F66" w:rsidRPr="001E0263">
              <w:rPr>
                <w:rFonts w:ascii="Arial Narrow" w:eastAsia="Arial Narrow" w:hAnsi="Arial Narrow" w:cs="Arial"/>
                <w:sz w:val="20"/>
                <w:szCs w:val="20"/>
              </w:rPr>
              <w:t>, Michoacán.</w:t>
            </w:r>
          </w:p>
        </w:tc>
      </w:tr>
      <w:tr w:rsidR="00E00185" w:rsidRPr="001E0263" w14:paraId="72B9F8A9" w14:textId="77777777" w:rsidTr="002B5322">
        <w:trPr>
          <w:trHeight w:val="201"/>
        </w:trPr>
        <w:tc>
          <w:tcPr>
            <w:tcW w:w="2405" w:type="dxa"/>
            <w:vAlign w:val="center"/>
          </w:tcPr>
          <w:p w14:paraId="28350CDC" w14:textId="60DD5706" w:rsidR="00E00185" w:rsidRPr="001E0263" w:rsidRDefault="00E00185"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Encargada del Despacho:</w:t>
            </w:r>
          </w:p>
        </w:tc>
        <w:tc>
          <w:tcPr>
            <w:tcW w:w="5288" w:type="dxa"/>
            <w:vAlign w:val="center"/>
          </w:tcPr>
          <w:p w14:paraId="163B0EF8" w14:textId="4A661E19" w:rsidR="00E00185" w:rsidRPr="001E0263" w:rsidRDefault="00E00185" w:rsidP="00EE7F66">
            <w:pPr>
              <w:jc w:val="both"/>
              <w:rPr>
                <w:rFonts w:ascii="Arial Narrow" w:eastAsia="Arial Narrow" w:hAnsi="Arial Narrow" w:cs="Arial"/>
                <w:sz w:val="20"/>
                <w:szCs w:val="20"/>
              </w:rPr>
            </w:pPr>
            <w:r w:rsidRPr="001E0263">
              <w:rPr>
                <w:rFonts w:ascii="Arial Narrow" w:eastAsia="Arial Narrow" w:hAnsi="Arial Narrow" w:cs="Arial"/>
                <w:sz w:val="20"/>
                <w:szCs w:val="20"/>
              </w:rPr>
              <w:t xml:space="preserve">Encargada del Despacho de la </w:t>
            </w:r>
            <w:r w:rsidRPr="001E0263">
              <w:rPr>
                <w:rFonts w:ascii="Arial Narrow" w:eastAsia="Arial Narrow" w:hAnsi="Arial Narrow" w:cs="Arial"/>
                <w:color w:val="000000"/>
                <w:sz w:val="20"/>
                <w:szCs w:val="20"/>
              </w:rPr>
              <w:t>Secretaría Ejecutiva del Instituto Electoral de Michoacán.</w:t>
            </w:r>
          </w:p>
        </w:tc>
      </w:tr>
      <w:tr w:rsidR="00BB5E59" w:rsidRPr="001E0263" w14:paraId="4DBF92C0" w14:textId="77777777" w:rsidTr="002B5322">
        <w:trPr>
          <w:trHeight w:val="201"/>
        </w:trPr>
        <w:tc>
          <w:tcPr>
            <w:tcW w:w="2405" w:type="dxa"/>
            <w:vAlign w:val="center"/>
          </w:tcPr>
          <w:p w14:paraId="3B23BFCF" w14:textId="4B82D411" w:rsidR="00BB5E59" w:rsidRPr="001E0263" w:rsidRDefault="00BB5E59"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Fiscalía:</w:t>
            </w:r>
          </w:p>
        </w:tc>
        <w:tc>
          <w:tcPr>
            <w:tcW w:w="5288" w:type="dxa"/>
            <w:vAlign w:val="center"/>
          </w:tcPr>
          <w:p w14:paraId="65822B2F" w14:textId="680473B0" w:rsidR="00BB5E59" w:rsidRPr="001E0263" w:rsidRDefault="00BB5E59" w:rsidP="00EE7F66">
            <w:pPr>
              <w:jc w:val="both"/>
              <w:rPr>
                <w:rFonts w:ascii="Arial Narrow" w:eastAsia="Arial Narrow" w:hAnsi="Arial Narrow" w:cs="Arial"/>
                <w:sz w:val="20"/>
                <w:szCs w:val="20"/>
              </w:rPr>
            </w:pPr>
            <w:r w:rsidRPr="001E0263">
              <w:rPr>
                <w:rFonts w:ascii="Arial Narrow" w:eastAsia="Arial Narrow" w:hAnsi="Arial Narrow" w:cs="Arial"/>
                <w:sz w:val="20"/>
                <w:szCs w:val="20"/>
              </w:rPr>
              <w:t xml:space="preserve">Fiscalía Regional de Justicia de </w:t>
            </w:r>
            <w:r w:rsidR="006E5C4F" w:rsidRPr="006E5C4F">
              <w:rPr>
                <w:rFonts w:ascii="Arial Narrow" w:eastAsia="Arial Narrow" w:hAnsi="Arial Narrow" w:cs="Arial"/>
                <w:color w:val="FFFFFF"/>
                <w:sz w:val="20"/>
                <w:szCs w:val="20"/>
                <w:highlight w:val="darkCyan"/>
              </w:rPr>
              <w:t>[No.6]_ELIMINADO_el_Municipio_[28]</w:t>
            </w:r>
            <w:r w:rsidRPr="001E0263">
              <w:rPr>
                <w:rFonts w:ascii="Arial Narrow" w:eastAsia="Arial Narrow" w:hAnsi="Arial Narrow" w:cs="Arial"/>
                <w:sz w:val="20"/>
                <w:szCs w:val="20"/>
              </w:rPr>
              <w:t>, Michoacán.</w:t>
            </w:r>
          </w:p>
        </w:tc>
      </w:tr>
      <w:tr w:rsidR="00940901" w:rsidRPr="001E0263" w14:paraId="02AC573C" w14:textId="77777777" w:rsidTr="002B5322">
        <w:trPr>
          <w:trHeight w:val="201"/>
        </w:trPr>
        <w:tc>
          <w:tcPr>
            <w:tcW w:w="2405" w:type="dxa"/>
            <w:vAlign w:val="center"/>
          </w:tcPr>
          <w:p w14:paraId="6A32CB67" w14:textId="503504E0" w:rsidR="00940901" w:rsidRPr="001E0263" w:rsidRDefault="00940901"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IEM:</w:t>
            </w:r>
          </w:p>
        </w:tc>
        <w:tc>
          <w:tcPr>
            <w:tcW w:w="5288" w:type="dxa"/>
            <w:vAlign w:val="center"/>
          </w:tcPr>
          <w:p w14:paraId="39B227C4" w14:textId="0AC35F77" w:rsidR="00940901" w:rsidRPr="001E0263" w:rsidRDefault="00940901" w:rsidP="00EE7F66">
            <w:pPr>
              <w:jc w:val="both"/>
              <w:rPr>
                <w:rFonts w:ascii="Arial Narrow" w:eastAsia="Arial Narrow" w:hAnsi="Arial Narrow" w:cs="Arial"/>
                <w:sz w:val="20"/>
                <w:szCs w:val="20"/>
              </w:rPr>
            </w:pPr>
            <w:r w:rsidRPr="001E0263">
              <w:rPr>
                <w:rFonts w:ascii="Arial Narrow" w:eastAsia="Arial Narrow" w:hAnsi="Arial Narrow" w:cs="Arial"/>
                <w:sz w:val="20"/>
                <w:szCs w:val="20"/>
              </w:rPr>
              <w:t>Instituto Electoral del Michoacán.</w:t>
            </w:r>
          </w:p>
        </w:tc>
      </w:tr>
      <w:tr w:rsidR="00940901" w:rsidRPr="001E0263" w14:paraId="56C27AF4" w14:textId="77777777" w:rsidTr="002B5322">
        <w:trPr>
          <w:trHeight w:val="201"/>
        </w:trPr>
        <w:tc>
          <w:tcPr>
            <w:tcW w:w="2405" w:type="dxa"/>
            <w:vAlign w:val="center"/>
          </w:tcPr>
          <w:p w14:paraId="0905D457" w14:textId="646E5B1B" w:rsidR="00940901" w:rsidRPr="001E0263" w:rsidRDefault="00940901"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INE:</w:t>
            </w:r>
          </w:p>
        </w:tc>
        <w:tc>
          <w:tcPr>
            <w:tcW w:w="5288" w:type="dxa"/>
            <w:vAlign w:val="center"/>
          </w:tcPr>
          <w:p w14:paraId="3FAFCFC4" w14:textId="25451B15" w:rsidR="00940901" w:rsidRPr="001E0263" w:rsidRDefault="00940901" w:rsidP="00EE7F66">
            <w:pPr>
              <w:jc w:val="both"/>
              <w:rPr>
                <w:rFonts w:ascii="Arial Narrow" w:eastAsia="Arial Narrow" w:hAnsi="Arial Narrow" w:cs="Arial"/>
                <w:sz w:val="20"/>
                <w:szCs w:val="20"/>
              </w:rPr>
            </w:pPr>
            <w:r w:rsidRPr="001E0263">
              <w:rPr>
                <w:rFonts w:ascii="Arial Narrow" w:eastAsia="Arial Narrow" w:hAnsi="Arial Narrow" w:cs="Arial"/>
                <w:sz w:val="20"/>
                <w:szCs w:val="20"/>
              </w:rPr>
              <w:t>Instituto Nacional Electoral.</w:t>
            </w:r>
          </w:p>
        </w:tc>
      </w:tr>
      <w:tr w:rsidR="00BB065E" w:rsidRPr="001E0263" w14:paraId="4765934F" w14:textId="77777777" w:rsidTr="002B5322">
        <w:trPr>
          <w:trHeight w:val="201"/>
        </w:trPr>
        <w:tc>
          <w:tcPr>
            <w:tcW w:w="2405" w:type="dxa"/>
            <w:vAlign w:val="center"/>
          </w:tcPr>
          <w:p w14:paraId="3FBF837B" w14:textId="241EB329" w:rsidR="00BB065E" w:rsidRPr="001E0263" w:rsidRDefault="00BB065E"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ISSSTE:</w:t>
            </w:r>
          </w:p>
        </w:tc>
        <w:tc>
          <w:tcPr>
            <w:tcW w:w="5288" w:type="dxa"/>
            <w:vAlign w:val="center"/>
          </w:tcPr>
          <w:p w14:paraId="3123D9C1" w14:textId="752D8983" w:rsidR="00BB065E" w:rsidRPr="001E0263" w:rsidRDefault="00BB065E" w:rsidP="00EE7F66">
            <w:pPr>
              <w:jc w:val="both"/>
              <w:rPr>
                <w:rFonts w:ascii="Arial Narrow" w:eastAsia="Arial Narrow" w:hAnsi="Arial Narrow" w:cs="Arial"/>
                <w:sz w:val="20"/>
                <w:szCs w:val="20"/>
              </w:rPr>
            </w:pPr>
            <w:r w:rsidRPr="001E0263">
              <w:rPr>
                <w:rFonts w:ascii="Arial Narrow" w:eastAsia="Arial Narrow" w:hAnsi="Arial Narrow" w:cs="Arial"/>
                <w:sz w:val="20"/>
                <w:szCs w:val="20"/>
              </w:rPr>
              <w:t>Instituto de Seguridad y Servicios Sociales de los Trabajadores del Estado.</w:t>
            </w:r>
          </w:p>
        </w:tc>
      </w:tr>
      <w:tr w:rsidR="00EE7F66" w:rsidRPr="001E0263" w14:paraId="5DF4969A" w14:textId="77777777" w:rsidTr="00AE2258">
        <w:trPr>
          <w:trHeight w:val="529"/>
        </w:trPr>
        <w:tc>
          <w:tcPr>
            <w:tcW w:w="2405" w:type="dxa"/>
            <w:vAlign w:val="center"/>
          </w:tcPr>
          <w:p w14:paraId="36F1821B" w14:textId="77777777" w:rsidR="00EE7F66" w:rsidRPr="001E0263" w:rsidRDefault="00EE7F66" w:rsidP="00AE2258">
            <w:pPr>
              <w:rPr>
                <w:rFonts w:ascii="Arial Narrow" w:eastAsia="Arial Narrow" w:hAnsi="Arial Narrow" w:cs="Arial"/>
                <w:b/>
                <w:i/>
                <w:sz w:val="20"/>
                <w:szCs w:val="20"/>
              </w:rPr>
            </w:pPr>
            <w:r w:rsidRPr="001E0263">
              <w:rPr>
                <w:rFonts w:ascii="Arial Narrow" w:eastAsia="Arial Narrow" w:hAnsi="Arial Narrow" w:cs="Arial"/>
                <w:b/>
                <w:i/>
                <w:sz w:val="20"/>
                <w:szCs w:val="20"/>
              </w:rPr>
              <w:t>Ley de Justicia Electoral:</w:t>
            </w:r>
          </w:p>
        </w:tc>
        <w:tc>
          <w:tcPr>
            <w:tcW w:w="5288" w:type="dxa"/>
            <w:vAlign w:val="center"/>
          </w:tcPr>
          <w:p w14:paraId="6A190C2A" w14:textId="77777777" w:rsidR="00EE7F66" w:rsidRPr="001E0263" w:rsidRDefault="00EE7F66" w:rsidP="00AE2258">
            <w:pPr>
              <w:rPr>
                <w:rFonts w:ascii="Arial Narrow" w:eastAsia="Arial Narrow" w:hAnsi="Arial Narrow" w:cs="Arial"/>
                <w:sz w:val="20"/>
                <w:szCs w:val="20"/>
              </w:rPr>
            </w:pPr>
            <w:r w:rsidRPr="001E0263">
              <w:rPr>
                <w:rFonts w:ascii="Arial Narrow" w:eastAsia="Arial Narrow" w:hAnsi="Arial Narrow" w:cs="Arial"/>
                <w:color w:val="000000"/>
                <w:sz w:val="20"/>
                <w:szCs w:val="20"/>
              </w:rPr>
              <w:t>Ley de Justicia en Materia Electoral y de Participación Ciudadana del Estado de Michoacán de Ocampo.</w:t>
            </w:r>
          </w:p>
        </w:tc>
      </w:tr>
      <w:tr w:rsidR="00FC0728" w:rsidRPr="001E0263" w14:paraId="26C7B9D4" w14:textId="77777777" w:rsidTr="00FC0728">
        <w:trPr>
          <w:trHeight w:val="364"/>
        </w:trPr>
        <w:tc>
          <w:tcPr>
            <w:tcW w:w="2405" w:type="dxa"/>
            <w:vAlign w:val="center"/>
          </w:tcPr>
          <w:p w14:paraId="6DF1253C" w14:textId="06598A2F" w:rsidR="00FC0728" w:rsidRPr="001E0263" w:rsidRDefault="00FC0728" w:rsidP="00AE2258">
            <w:pPr>
              <w:rPr>
                <w:rFonts w:ascii="Arial Narrow" w:eastAsia="Arial Narrow" w:hAnsi="Arial Narrow" w:cs="Arial"/>
                <w:b/>
                <w:i/>
                <w:sz w:val="20"/>
                <w:szCs w:val="20"/>
              </w:rPr>
            </w:pPr>
            <w:r w:rsidRPr="001E0263">
              <w:rPr>
                <w:rFonts w:ascii="Arial Narrow" w:eastAsia="Arial Narrow" w:hAnsi="Arial Narrow" w:cs="Arial"/>
                <w:b/>
                <w:i/>
                <w:sz w:val="20"/>
                <w:szCs w:val="20"/>
              </w:rPr>
              <w:t>Ley Orgánica:</w:t>
            </w:r>
          </w:p>
        </w:tc>
        <w:tc>
          <w:tcPr>
            <w:tcW w:w="5288" w:type="dxa"/>
            <w:vAlign w:val="center"/>
          </w:tcPr>
          <w:p w14:paraId="572E5034" w14:textId="3BD583D8" w:rsidR="00FC0728" w:rsidRPr="001E0263" w:rsidRDefault="00FC0728" w:rsidP="00AE2258">
            <w:pPr>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Ley Orgánica Municipal del Estado de Michoacán de Ocampo.</w:t>
            </w:r>
          </w:p>
        </w:tc>
      </w:tr>
      <w:tr w:rsidR="00BE6BDA" w:rsidRPr="001E0263" w14:paraId="19A3FF1D" w14:textId="77777777" w:rsidTr="00FC0728">
        <w:trPr>
          <w:trHeight w:val="364"/>
        </w:trPr>
        <w:tc>
          <w:tcPr>
            <w:tcW w:w="2405" w:type="dxa"/>
            <w:vAlign w:val="center"/>
          </w:tcPr>
          <w:p w14:paraId="08F41E76" w14:textId="0F16D332" w:rsidR="00BE6BDA" w:rsidRPr="001E0263" w:rsidRDefault="00BE6BDA" w:rsidP="00AE2258">
            <w:pPr>
              <w:rPr>
                <w:rFonts w:ascii="Arial Narrow" w:eastAsia="Arial Narrow" w:hAnsi="Arial Narrow" w:cs="Arial"/>
                <w:b/>
                <w:i/>
                <w:sz w:val="20"/>
                <w:szCs w:val="20"/>
              </w:rPr>
            </w:pPr>
            <w:r w:rsidRPr="001E0263">
              <w:rPr>
                <w:rFonts w:ascii="Arial Narrow" w:eastAsia="Arial Narrow" w:hAnsi="Arial Narrow" w:cs="Arial"/>
                <w:b/>
                <w:i/>
                <w:sz w:val="20"/>
                <w:szCs w:val="20"/>
              </w:rPr>
              <w:t>Ley de Responsabilidades:</w:t>
            </w:r>
          </w:p>
        </w:tc>
        <w:tc>
          <w:tcPr>
            <w:tcW w:w="5288" w:type="dxa"/>
            <w:vAlign w:val="center"/>
          </w:tcPr>
          <w:p w14:paraId="18413BE8" w14:textId="08C8917F" w:rsidR="00BE6BDA" w:rsidRPr="001E0263" w:rsidRDefault="00BE6BDA" w:rsidP="00BE6BDA">
            <w:pPr>
              <w:jc w:val="both"/>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Ley de Responsabilidades Administrativas para el Estado de Michoacán de Ocampo.</w:t>
            </w:r>
          </w:p>
        </w:tc>
      </w:tr>
      <w:tr w:rsidR="00EE7F66" w:rsidRPr="001E0263" w14:paraId="641692DD" w14:textId="77777777" w:rsidTr="00AE2258">
        <w:trPr>
          <w:trHeight w:val="529"/>
        </w:trPr>
        <w:tc>
          <w:tcPr>
            <w:tcW w:w="2405" w:type="dxa"/>
            <w:vAlign w:val="center"/>
          </w:tcPr>
          <w:p w14:paraId="416A5A9D" w14:textId="41F72BBD" w:rsidR="00EE7F66" w:rsidRPr="001E0263" w:rsidRDefault="00EE7F66" w:rsidP="00AE2258">
            <w:pPr>
              <w:rPr>
                <w:rFonts w:ascii="Arial Narrow" w:eastAsia="Arial Narrow" w:hAnsi="Arial Narrow" w:cs="Arial"/>
                <w:b/>
                <w:i/>
                <w:sz w:val="20"/>
                <w:szCs w:val="20"/>
              </w:rPr>
            </w:pPr>
            <w:r w:rsidRPr="001E0263">
              <w:rPr>
                <w:rFonts w:ascii="Arial Narrow" w:eastAsia="Arial Narrow" w:hAnsi="Arial Narrow" w:cs="Arial"/>
                <w:b/>
                <w:i/>
                <w:sz w:val="20"/>
                <w:szCs w:val="20"/>
              </w:rPr>
              <w:t>OIC:</w:t>
            </w:r>
          </w:p>
        </w:tc>
        <w:tc>
          <w:tcPr>
            <w:tcW w:w="5288" w:type="dxa"/>
            <w:vAlign w:val="center"/>
          </w:tcPr>
          <w:p w14:paraId="28230F81" w14:textId="0E482CD2" w:rsidR="00EE7F66" w:rsidRPr="001E0263" w:rsidRDefault="00EE7F66" w:rsidP="00EE7F66">
            <w:pPr>
              <w:jc w:val="both"/>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Órgano Interno de Control del </w:t>
            </w:r>
            <w:r w:rsidRPr="001E0263">
              <w:rPr>
                <w:rFonts w:ascii="Arial Narrow" w:eastAsia="Arial Narrow" w:hAnsi="Arial Narrow" w:cs="Arial"/>
                <w:sz w:val="20"/>
                <w:szCs w:val="20"/>
              </w:rPr>
              <w:t xml:space="preserve">Ayuntamiento de </w:t>
            </w:r>
            <w:r w:rsidR="006E5C4F" w:rsidRPr="006E5C4F">
              <w:rPr>
                <w:rFonts w:ascii="Arial Narrow" w:eastAsia="Arial Narrow" w:hAnsi="Arial Narrow" w:cs="Arial"/>
                <w:color w:val="FFFFFF"/>
                <w:sz w:val="20"/>
                <w:szCs w:val="20"/>
                <w:highlight w:val="darkCyan"/>
              </w:rPr>
              <w:t>[No.7]_ELIMINADO_el_Municipio_[28]</w:t>
            </w:r>
            <w:r w:rsidRPr="001E0263">
              <w:rPr>
                <w:rFonts w:ascii="Arial Narrow" w:eastAsia="Arial Narrow" w:hAnsi="Arial Narrow" w:cs="Arial"/>
                <w:sz w:val="20"/>
                <w:szCs w:val="20"/>
              </w:rPr>
              <w:t>, Michoacán.</w:t>
            </w:r>
          </w:p>
        </w:tc>
      </w:tr>
      <w:tr w:rsidR="00EE65E6" w:rsidRPr="001E0263" w14:paraId="53469B62" w14:textId="77777777" w:rsidTr="00AE2258">
        <w:trPr>
          <w:trHeight w:val="529"/>
        </w:trPr>
        <w:tc>
          <w:tcPr>
            <w:tcW w:w="2405" w:type="dxa"/>
            <w:vAlign w:val="center"/>
          </w:tcPr>
          <w:p w14:paraId="61C2D12B" w14:textId="4689503D" w:rsidR="00EE65E6" w:rsidRPr="001E0263" w:rsidRDefault="00787EE9" w:rsidP="00AE2258">
            <w:pPr>
              <w:rPr>
                <w:rFonts w:ascii="Arial Narrow" w:eastAsia="Arial Narrow" w:hAnsi="Arial Narrow" w:cs="Arial"/>
                <w:b/>
                <w:i/>
                <w:sz w:val="20"/>
                <w:szCs w:val="20"/>
              </w:rPr>
            </w:pPr>
            <w:r w:rsidRPr="001E0263">
              <w:rPr>
                <w:rFonts w:ascii="Arial Narrow" w:eastAsia="Arial Narrow" w:hAnsi="Arial Narrow" w:cs="Arial"/>
                <w:b/>
                <w:i/>
                <w:sz w:val="20"/>
                <w:szCs w:val="20"/>
              </w:rPr>
              <w:t>P</w:t>
            </w:r>
            <w:r w:rsidR="00EE65E6" w:rsidRPr="001E0263">
              <w:rPr>
                <w:rFonts w:ascii="Arial Narrow" w:eastAsia="Arial Narrow" w:hAnsi="Arial Narrow" w:cs="Arial"/>
                <w:b/>
                <w:i/>
                <w:sz w:val="20"/>
                <w:szCs w:val="20"/>
              </w:rPr>
              <w:t>arte denunciada:</w:t>
            </w:r>
          </w:p>
        </w:tc>
        <w:tc>
          <w:tcPr>
            <w:tcW w:w="5288" w:type="dxa"/>
            <w:vAlign w:val="center"/>
          </w:tcPr>
          <w:p w14:paraId="09DF36D1" w14:textId="3FBCB07E" w:rsidR="00EE65E6" w:rsidRPr="001E0263" w:rsidRDefault="00EE65E6" w:rsidP="00EE7F66">
            <w:pPr>
              <w:jc w:val="both"/>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Fanny Lyssette Arreola Pichardo, Gerardo Mora Mora, Berenice Pineda Alonso, Marisela Cruz Lara, José Antonio Zuñiga Andaluz, Eduardo Ibañez Tinoco, Celene Verenice Cortez Mendoza </w:t>
            </w:r>
            <w:r w:rsidR="003923AC">
              <w:rPr>
                <w:rFonts w:ascii="Arial Narrow" w:eastAsia="Arial Narrow" w:hAnsi="Arial Narrow" w:cs="Arial"/>
                <w:color w:val="000000"/>
                <w:sz w:val="20"/>
                <w:szCs w:val="20"/>
              </w:rPr>
              <w:t>Julio César Acosta Grajeda</w:t>
            </w:r>
            <w:r w:rsidRPr="001E0263">
              <w:rPr>
                <w:rFonts w:ascii="Arial Narrow" w:eastAsia="Arial Narrow" w:hAnsi="Arial Narrow" w:cs="Arial"/>
                <w:color w:val="000000"/>
                <w:sz w:val="20"/>
                <w:szCs w:val="20"/>
              </w:rPr>
              <w:t xml:space="preserve">, en su carácter de Presidenta, Secretario, Titular del Órgano Interno de Control, Regidoras y Regidores del </w:t>
            </w:r>
            <w:r w:rsidRPr="001E0263">
              <w:rPr>
                <w:rFonts w:ascii="Arial Narrow" w:eastAsia="Arial Narrow" w:hAnsi="Arial Narrow" w:cs="Arial"/>
                <w:sz w:val="20"/>
                <w:szCs w:val="20"/>
              </w:rPr>
              <w:t xml:space="preserve">Ayuntamiento de </w:t>
            </w:r>
            <w:r w:rsidR="006E5C4F" w:rsidRPr="006E5C4F">
              <w:rPr>
                <w:rFonts w:ascii="Arial Narrow" w:eastAsia="Arial Narrow" w:hAnsi="Arial Narrow" w:cs="Arial"/>
                <w:color w:val="FFFFFF"/>
                <w:sz w:val="20"/>
                <w:szCs w:val="20"/>
                <w:highlight w:val="darkCyan"/>
              </w:rPr>
              <w:t>[No.8]_ELIMINADO_el_Municipio_[28]</w:t>
            </w:r>
            <w:r w:rsidRPr="001E0263">
              <w:rPr>
                <w:rFonts w:ascii="Arial Narrow" w:eastAsia="Arial Narrow" w:hAnsi="Arial Narrow" w:cs="Arial"/>
                <w:sz w:val="20"/>
                <w:szCs w:val="20"/>
              </w:rPr>
              <w:t xml:space="preserve">, Michoacán y presunto administrador del perfil </w:t>
            </w:r>
            <w:r w:rsidR="006E5C4F" w:rsidRPr="006E5C4F">
              <w:rPr>
                <w:rFonts w:ascii="Arial Narrow" w:eastAsia="Arial Narrow" w:hAnsi="Arial Narrow" w:cs="Arial"/>
                <w:i/>
                <w:iCs/>
                <w:color w:val="FFFFFF"/>
                <w:sz w:val="20"/>
                <w:szCs w:val="20"/>
                <w:highlight w:val="darkCyan"/>
              </w:rPr>
              <w:t>[No.9]_ELIMINADO_nombre_(s)_de_perfil_(s)_de_red_(es)_social_(es)_persona_(s)_física_(s)_[195]</w:t>
            </w:r>
            <w:r w:rsidRPr="001E0263">
              <w:rPr>
                <w:rFonts w:ascii="Arial Narrow" w:eastAsia="Arial Narrow" w:hAnsi="Arial Narrow" w:cs="Arial"/>
                <w:i/>
                <w:iCs/>
                <w:sz w:val="20"/>
                <w:szCs w:val="20"/>
              </w:rPr>
              <w:t xml:space="preserve">, </w:t>
            </w:r>
            <w:r w:rsidRPr="001E0263">
              <w:rPr>
                <w:rFonts w:ascii="Arial Narrow" w:eastAsia="Arial Narrow" w:hAnsi="Arial Narrow" w:cs="Arial"/>
                <w:sz w:val="20"/>
                <w:szCs w:val="20"/>
              </w:rPr>
              <w:t>respectivamente.</w:t>
            </w:r>
          </w:p>
        </w:tc>
      </w:tr>
      <w:tr w:rsidR="004C4D30" w:rsidRPr="001E0263" w14:paraId="6A948260" w14:textId="77777777" w:rsidTr="006F5DD1">
        <w:trPr>
          <w:trHeight w:val="338"/>
        </w:trPr>
        <w:tc>
          <w:tcPr>
            <w:tcW w:w="2405" w:type="dxa"/>
            <w:vAlign w:val="center"/>
          </w:tcPr>
          <w:p w14:paraId="741B5967" w14:textId="24F4A653" w:rsidR="004C4D30" w:rsidRPr="001E0263" w:rsidRDefault="00787EE9" w:rsidP="00AE2258">
            <w:pPr>
              <w:rPr>
                <w:rFonts w:ascii="Arial Narrow" w:eastAsia="Arial Narrow" w:hAnsi="Arial Narrow" w:cs="Arial"/>
                <w:b/>
                <w:i/>
                <w:sz w:val="20"/>
                <w:szCs w:val="20"/>
              </w:rPr>
            </w:pPr>
            <w:r w:rsidRPr="001E0263">
              <w:rPr>
                <w:rFonts w:ascii="Arial Narrow" w:eastAsia="Arial Narrow" w:hAnsi="Arial Narrow" w:cs="Arial"/>
                <w:b/>
                <w:i/>
                <w:sz w:val="20"/>
                <w:szCs w:val="20"/>
              </w:rPr>
              <w:t>P</w:t>
            </w:r>
            <w:r w:rsidR="004C4D30" w:rsidRPr="001E0263">
              <w:rPr>
                <w:rFonts w:ascii="Arial Narrow" w:eastAsia="Arial Narrow" w:hAnsi="Arial Narrow" w:cs="Arial"/>
                <w:b/>
                <w:i/>
                <w:sz w:val="20"/>
                <w:szCs w:val="20"/>
              </w:rPr>
              <w:t>erfil:</w:t>
            </w:r>
          </w:p>
        </w:tc>
        <w:tc>
          <w:tcPr>
            <w:tcW w:w="5288" w:type="dxa"/>
            <w:vAlign w:val="center"/>
          </w:tcPr>
          <w:p w14:paraId="5841ACF1" w14:textId="52B78C66" w:rsidR="004C4D30" w:rsidRPr="001E0263" w:rsidRDefault="006F5DD1" w:rsidP="00EE7F66">
            <w:pPr>
              <w:jc w:val="both"/>
              <w:rPr>
                <w:rFonts w:ascii="Arial Narrow" w:eastAsia="Arial Narrow" w:hAnsi="Arial Narrow" w:cs="Arial"/>
                <w:i/>
                <w:iCs/>
                <w:color w:val="000000"/>
                <w:sz w:val="20"/>
                <w:szCs w:val="20"/>
              </w:rPr>
            </w:pPr>
            <w:r w:rsidRPr="001E0263">
              <w:rPr>
                <w:rFonts w:ascii="Arial Narrow" w:eastAsia="Arial Narrow" w:hAnsi="Arial Narrow" w:cs="Arial"/>
                <w:color w:val="000000"/>
                <w:sz w:val="20"/>
                <w:szCs w:val="20"/>
              </w:rPr>
              <w:t xml:space="preserve">Perfil </w:t>
            </w:r>
            <w:r w:rsidR="006E5C4F" w:rsidRPr="006E5C4F">
              <w:rPr>
                <w:rFonts w:ascii="Arial Narrow" w:eastAsia="Arial Narrow" w:hAnsi="Arial Narrow" w:cs="Arial"/>
                <w:i/>
                <w:iCs/>
                <w:color w:val="FFFFFF"/>
                <w:sz w:val="20"/>
                <w:szCs w:val="20"/>
                <w:highlight w:val="darkCyan"/>
              </w:rPr>
              <w:t>[No.10]_ELIMINADO_nombre_(s)_de_perfil_(s)_de_red_(es)_social_(es)_persona_(s)_física_(s)_[195]</w:t>
            </w:r>
            <w:r w:rsidRPr="001E0263">
              <w:rPr>
                <w:rFonts w:ascii="Arial Narrow" w:eastAsia="Arial Narrow" w:hAnsi="Arial Narrow" w:cs="Arial"/>
                <w:i/>
                <w:iCs/>
                <w:sz w:val="20"/>
                <w:szCs w:val="20"/>
              </w:rPr>
              <w:t>,</w:t>
            </w:r>
            <w:r w:rsidRPr="001E0263">
              <w:rPr>
                <w:rFonts w:ascii="Arial Narrow" w:eastAsia="Arial Narrow" w:hAnsi="Arial Narrow" w:cs="Arial"/>
                <w:color w:val="000000"/>
                <w:sz w:val="20"/>
                <w:szCs w:val="20"/>
              </w:rPr>
              <w:t xml:space="preserve"> de la red social </w:t>
            </w:r>
            <w:r w:rsidRPr="001E0263">
              <w:rPr>
                <w:rFonts w:ascii="Arial Narrow" w:eastAsia="Arial Narrow" w:hAnsi="Arial Narrow" w:cs="Arial"/>
                <w:i/>
                <w:iCs/>
                <w:color w:val="000000"/>
                <w:sz w:val="20"/>
                <w:szCs w:val="20"/>
              </w:rPr>
              <w:t>Facebook.</w:t>
            </w:r>
          </w:p>
        </w:tc>
      </w:tr>
      <w:tr w:rsidR="00EE65E6" w:rsidRPr="001E0263" w14:paraId="0B861BEC" w14:textId="77777777" w:rsidTr="00DC0C54">
        <w:trPr>
          <w:trHeight w:val="307"/>
        </w:trPr>
        <w:tc>
          <w:tcPr>
            <w:tcW w:w="2405" w:type="dxa"/>
            <w:vAlign w:val="center"/>
          </w:tcPr>
          <w:p w14:paraId="3359AF5E" w14:textId="77777777" w:rsidR="00EE65E6" w:rsidRPr="001E0263" w:rsidRDefault="00EE65E6" w:rsidP="00DC0C54">
            <w:pPr>
              <w:rPr>
                <w:rFonts w:ascii="Arial Narrow" w:eastAsia="Arial Narrow" w:hAnsi="Arial Narrow" w:cs="Arial"/>
                <w:b/>
                <w:i/>
                <w:sz w:val="20"/>
                <w:szCs w:val="20"/>
              </w:rPr>
            </w:pPr>
            <w:r w:rsidRPr="001E0263">
              <w:rPr>
                <w:rFonts w:ascii="Arial Narrow" w:eastAsia="Arial Narrow" w:hAnsi="Arial Narrow" w:cs="Arial"/>
                <w:b/>
                <w:i/>
                <w:sz w:val="20"/>
                <w:szCs w:val="20"/>
              </w:rPr>
              <w:t>PES:</w:t>
            </w:r>
          </w:p>
        </w:tc>
        <w:tc>
          <w:tcPr>
            <w:tcW w:w="5288" w:type="dxa"/>
            <w:vAlign w:val="center"/>
          </w:tcPr>
          <w:p w14:paraId="12A97F52" w14:textId="77777777" w:rsidR="00EE65E6" w:rsidRPr="001E0263" w:rsidRDefault="00EE65E6" w:rsidP="00DC0C54">
            <w:pPr>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Procedimiento especial sancionador. </w:t>
            </w:r>
          </w:p>
        </w:tc>
      </w:tr>
      <w:tr w:rsidR="00F74967" w:rsidRPr="001E0263" w14:paraId="4B143C08" w14:textId="77777777" w:rsidTr="00F74967">
        <w:trPr>
          <w:trHeight w:val="307"/>
        </w:trPr>
        <w:tc>
          <w:tcPr>
            <w:tcW w:w="2405" w:type="dxa"/>
            <w:vAlign w:val="center"/>
          </w:tcPr>
          <w:p w14:paraId="34142FA0" w14:textId="23B180C1" w:rsidR="00F74967" w:rsidRPr="001E0263" w:rsidRDefault="00F74967" w:rsidP="00AE2258">
            <w:pPr>
              <w:rPr>
                <w:rFonts w:ascii="Arial Narrow" w:eastAsia="Arial Narrow" w:hAnsi="Arial Narrow" w:cs="Arial"/>
                <w:b/>
                <w:i/>
                <w:sz w:val="20"/>
                <w:szCs w:val="20"/>
              </w:rPr>
            </w:pPr>
            <w:r w:rsidRPr="001E0263">
              <w:rPr>
                <w:rFonts w:ascii="Arial Narrow" w:eastAsia="Arial Narrow" w:hAnsi="Arial Narrow" w:cs="Arial"/>
                <w:b/>
                <w:i/>
                <w:sz w:val="20"/>
                <w:szCs w:val="20"/>
              </w:rPr>
              <w:t>Presidenta:</w:t>
            </w:r>
          </w:p>
        </w:tc>
        <w:tc>
          <w:tcPr>
            <w:tcW w:w="5288" w:type="dxa"/>
            <w:vAlign w:val="center"/>
          </w:tcPr>
          <w:p w14:paraId="0573EB3D" w14:textId="0AEF1D3A" w:rsidR="00F74967" w:rsidRPr="001E0263" w:rsidRDefault="00F74967" w:rsidP="00EE7F66">
            <w:pPr>
              <w:jc w:val="both"/>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Presidenta </w:t>
            </w:r>
            <w:r w:rsidR="00E00185" w:rsidRPr="001E0263">
              <w:rPr>
                <w:rFonts w:ascii="Arial Narrow" w:eastAsia="Arial Narrow" w:hAnsi="Arial Narrow" w:cs="Arial"/>
                <w:color w:val="000000"/>
                <w:sz w:val="20"/>
                <w:szCs w:val="20"/>
              </w:rPr>
              <w:t xml:space="preserve">del </w:t>
            </w:r>
            <w:r w:rsidRPr="001E0263">
              <w:rPr>
                <w:rFonts w:ascii="Arial Narrow" w:eastAsia="Arial Narrow" w:hAnsi="Arial Narrow" w:cs="Arial"/>
                <w:sz w:val="20"/>
                <w:szCs w:val="20"/>
              </w:rPr>
              <w:t xml:space="preserve">Ayuntamiento de </w:t>
            </w:r>
            <w:r w:rsidR="006E5C4F" w:rsidRPr="006E5C4F">
              <w:rPr>
                <w:rFonts w:ascii="Arial Narrow" w:eastAsia="Arial Narrow" w:hAnsi="Arial Narrow" w:cs="Arial"/>
                <w:color w:val="FFFFFF"/>
                <w:sz w:val="20"/>
                <w:szCs w:val="20"/>
                <w:highlight w:val="darkCyan"/>
              </w:rPr>
              <w:t>[No.11]_ELIMINADO_el_Municipio_[28]</w:t>
            </w:r>
            <w:r w:rsidRPr="001E0263">
              <w:rPr>
                <w:rFonts w:ascii="Arial Narrow" w:eastAsia="Arial Narrow" w:hAnsi="Arial Narrow" w:cs="Arial"/>
                <w:sz w:val="20"/>
                <w:szCs w:val="20"/>
              </w:rPr>
              <w:t>, Michoacán.</w:t>
            </w:r>
          </w:p>
        </w:tc>
      </w:tr>
      <w:tr w:rsidR="00E82ECD" w:rsidRPr="001E0263" w14:paraId="5F07ACD8" w14:textId="77777777" w:rsidTr="00F74967">
        <w:trPr>
          <w:trHeight w:val="307"/>
        </w:trPr>
        <w:tc>
          <w:tcPr>
            <w:tcW w:w="2405" w:type="dxa"/>
            <w:vAlign w:val="center"/>
          </w:tcPr>
          <w:p w14:paraId="520B417D" w14:textId="42C1047C" w:rsidR="00E82ECD" w:rsidRPr="001E0263" w:rsidRDefault="00E82ECD" w:rsidP="00AE2258">
            <w:pPr>
              <w:rPr>
                <w:rFonts w:ascii="Arial Narrow" w:eastAsia="Arial Narrow" w:hAnsi="Arial Narrow" w:cs="Arial"/>
                <w:b/>
                <w:i/>
                <w:sz w:val="20"/>
                <w:szCs w:val="20"/>
              </w:rPr>
            </w:pPr>
            <w:r w:rsidRPr="001E0263">
              <w:rPr>
                <w:rFonts w:ascii="Arial Narrow" w:eastAsia="Arial Narrow" w:hAnsi="Arial Narrow" w:cs="Arial"/>
                <w:b/>
                <w:i/>
                <w:sz w:val="20"/>
                <w:szCs w:val="20"/>
              </w:rPr>
              <w:t>Regidora denunciada:</w:t>
            </w:r>
          </w:p>
        </w:tc>
        <w:tc>
          <w:tcPr>
            <w:tcW w:w="5288" w:type="dxa"/>
            <w:vAlign w:val="center"/>
          </w:tcPr>
          <w:p w14:paraId="14DC35C6" w14:textId="61BD5052" w:rsidR="00E82ECD" w:rsidRPr="001E0263" w:rsidRDefault="00AB13E8" w:rsidP="00EE7F66">
            <w:pPr>
              <w:jc w:val="both"/>
              <w:rPr>
                <w:rFonts w:ascii="Arial Narrow" w:eastAsia="Arial Narrow" w:hAnsi="Arial Narrow" w:cs="Arial"/>
                <w:color w:val="000000"/>
                <w:sz w:val="20"/>
                <w:szCs w:val="20"/>
              </w:rPr>
            </w:pPr>
            <w:r>
              <w:rPr>
                <w:rFonts w:ascii="Arial Narrow" w:eastAsia="Arial Narrow" w:hAnsi="Arial Narrow" w:cs="Arial"/>
                <w:color w:val="000000"/>
                <w:sz w:val="20"/>
                <w:szCs w:val="20"/>
              </w:rPr>
              <w:t>Celene Verenice Cortez Mendoza</w:t>
            </w:r>
            <w:r w:rsidR="00E82ECD" w:rsidRPr="001E0263">
              <w:rPr>
                <w:rFonts w:ascii="Arial Narrow" w:eastAsia="Arial Narrow" w:hAnsi="Arial Narrow" w:cs="Arial"/>
                <w:color w:val="000000"/>
                <w:sz w:val="20"/>
                <w:szCs w:val="20"/>
              </w:rPr>
              <w:t xml:space="preserve">, </w:t>
            </w:r>
            <w:r>
              <w:rPr>
                <w:rFonts w:ascii="Arial Narrow" w:eastAsia="Arial Narrow" w:hAnsi="Arial Narrow" w:cs="Arial"/>
                <w:color w:val="000000"/>
                <w:sz w:val="20"/>
                <w:szCs w:val="20"/>
              </w:rPr>
              <w:t>Regidora</w:t>
            </w:r>
            <w:r w:rsidRPr="001E0263">
              <w:rPr>
                <w:rFonts w:ascii="Arial Narrow" w:eastAsia="Arial Narrow" w:hAnsi="Arial Narrow" w:cs="Arial"/>
                <w:color w:val="000000"/>
                <w:sz w:val="20"/>
                <w:szCs w:val="20"/>
              </w:rPr>
              <w:t xml:space="preserve"> del</w:t>
            </w:r>
            <w:r w:rsidR="00E82ECD" w:rsidRPr="001E0263">
              <w:rPr>
                <w:rFonts w:ascii="Arial Narrow" w:eastAsia="Arial Narrow" w:hAnsi="Arial Narrow" w:cs="Arial"/>
                <w:color w:val="000000"/>
                <w:sz w:val="20"/>
                <w:szCs w:val="20"/>
              </w:rPr>
              <w:t xml:space="preserve"> Ayuntamiento de </w:t>
            </w:r>
            <w:r w:rsidR="006E5C4F" w:rsidRPr="006E5C4F">
              <w:rPr>
                <w:rFonts w:ascii="Arial Narrow" w:eastAsia="Arial Narrow" w:hAnsi="Arial Narrow" w:cs="Arial"/>
                <w:color w:val="FFFFFF"/>
                <w:sz w:val="20"/>
                <w:szCs w:val="20"/>
                <w:highlight w:val="darkCyan"/>
              </w:rPr>
              <w:t>[No.12]_ELIMINADO_el_Municipio_[28]</w:t>
            </w:r>
            <w:r w:rsidR="00E82ECD" w:rsidRPr="001E0263">
              <w:rPr>
                <w:rFonts w:ascii="Arial Narrow" w:eastAsia="Arial Narrow" w:hAnsi="Arial Narrow" w:cs="Arial"/>
                <w:color w:val="000000"/>
                <w:sz w:val="20"/>
                <w:szCs w:val="20"/>
              </w:rPr>
              <w:t>, Michoacán.</w:t>
            </w:r>
          </w:p>
        </w:tc>
      </w:tr>
      <w:tr w:rsidR="00606278" w:rsidRPr="001E0263" w14:paraId="30AEF9D9" w14:textId="77777777" w:rsidTr="007F2925">
        <w:trPr>
          <w:trHeight w:val="307"/>
        </w:trPr>
        <w:tc>
          <w:tcPr>
            <w:tcW w:w="2405" w:type="dxa"/>
            <w:vAlign w:val="center"/>
          </w:tcPr>
          <w:p w14:paraId="53EF753D" w14:textId="3828B60C" w:rsidR="00606278" w:rsidRPr="001E0263" w:rsidRDefault="00606278"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Regidurías denunciadas:</w:t>
            </w:r>
          </w:p>
        </w:tc>
        <w:tc>
          <w:tcPr>
            <w:tcW w:w="5288" w:type="dxa"/>
            <w:vAlign w:val="center"/>
          </w:tcPr>
          <w:p w14:paraId="24717C01" w14:textId="624EA096" w:rsidR="00606278" w:rsidRPr="001E0263" w:rsidRDefault="00606278" w:rsidP="00606278">
            <w:pPr>
              <w:jc w:val="both"/>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Marisela Cruz Lara, José Antonio Zuñiga Andaluz y Eduardo Ibañez Tinoco, Regidoras y Regidores del Ayuntamiento de </w:t>
            </w:r>
            <w:r w:rsidR="006E5C4F" w:rsidRPr="006E5C4F">
              <w:rPr>
                <w:rFonts w:ascii="Arial Narrow" w:eastAsia="Arial Narrow" w:hAnsi="Arial Narrow" w:cs="Arial"/>
                <w:color w:val="FFFFFF"/>
                <w:sz w:val="20"/>
                <w:szCs w:val="20"/>
                <w:highlight w:val="darkCyan"/>
              </w:rPr>
              <w:t>[No.13]_ELIMINADO_el_Municipio_[28]</w:t>
            </w:r>
            <w:r w:rsidRPr="001E0263">
              <w:rPr>
                <w:rFonts w:ascii="Arial Narrow" w:eastAsia="Arial Narrow" w:hAnsi="Arial Narrow" w:cs="Arial"/>
                <w:color w:val="000000"/>
                <w:sz w:val="20"/>
                <w:szCs w:val="20"/>
              </w:rPr>
              <w:t>, Michoacán.</w:t>
            </w:r>
          </w:p>
        </w:tc>
      </w:tr>
      <w:tr w:rsidR="00D402DF" w:rsidRPr="001E0263" w14:paraId="39DBD23A" w14:textId="77777777" w:rsidTr="00B1704E">
        <w:trPr>
          <w:trHeight w:val="495"/>
        </w:trPr>
        <w:tc>
          <w:tcPr>
            <w:tcW w:w="2405" w:type="dxa"/>
            <w:vAlign w:val="center"/>
          </w:tcPr>
          <w:p w14:paraId="1057809B" w14:textId="77777777" w:rsidR="00D402DF" w:rsidRPr="001E0263" w:rsidRDefault="00D402DF" w:rsidP="00B1704E">
            <w:pPr>
              <w:rPr>
                <w:rFonts w:ascii="Arial Narrow" w:eastAsia="Arial Narrow" w:hAnsi="Arial Narrow" w:cs="Arial"/>
                <w:b/>
                <w:i/>
                <w:sz w:val="20"/>
                <w:szCs w:val="20"/>
              </w:rPr>
            </w:pPr>
            <w:r w:rsidRPr="001E0263">
              <w:rPr>
                <w:rFonts w:ascii="Arial Narrow" w:eastAsia="Arial Narrow" w:hAnsi="Arial Narrow" w:cs="Arial"/>
                <w:b/>
                <w:i/>
                <w:sz w:val="20"/>
                <w:szCs w:val="20"/>
              </w:rPr>
              <w:t>Sala Toluca:</w:t>
            </w:r>
          </w:p>
        </w:tc>
        <w:tc>
          <w:tcPr>
            <w:tcW w:w="5288" w:type="dxa"/>
            <w:vAlign w:val="center"/>
          </w:tcPr>
          <w:p w14:paraId="07ED68D8" w14:textId="77777777" w:rsidR="00D402DF" w:rsidRPr="001E0263" w:rsidRDefault="00D402DF" w:rsidP="00B1704E">
            <w:pPr>
              <w:jc w:val="both"/>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Sala Regional </w:t>
            </w:r>
            <w:r w:rsidRPr="001E0263">
              <w:rPr>
                <w:rFonts w:ascii="Arial Narrow" w:eastAsia="Arial Narrow" w:hAnsi="Arial Narrow" w:cs="Arial"/>
                <w:sz w:val="20"/>
                <w:szCs w:val="20"/>
              </w:rPr>
              <w:t>del Tribunal Electoral del Poder Judicial de la Federación, correspondiente a la Quinta Circunscripción Plurinominal con sede en Toluca de Lerdo, Estado de México.</w:t>
            </w:r>
          </w:p>
        </w:tc>
      </w:tr>
      <w:tr w:rsidR="00D402DF" w:rsidRPr="001E0263" w14:paraId="607F4871" w14:textId="77777777" w:rsidTr="00B1704E">
        <w:trPr>
          <w:trHeight w:val="296"/>
        </w:trPr>
        <w:tc>
          <w:tcPr>
            <w:tcW w:w="2405" w:type="dxa"/>
            <w:vAlign w:val="center"/>
          </w:tcPr>
          <w:p w14:paraId="411CD7E8" w14:textId="77777777" w:rsidR="00D402DF" w:rsidRPr="001E0263" w:rsidRDefault="00D402DF" w:rsidP="00B1704E">
            <w:pPr>
              <w:rPr>
                <w:rFonts w:ascii="Arial Narrow" w:eastAsia="Arial Narrow" w:hAnsi="Arial Narrow" w:cs="Arial"/>
                <w:b/>
                <w:i/>
                <w:sz w:val="20"/>
                <w:szCs w:val="20"/>
              </w:rPr>
            </w:pPr>
            <w:r w:rsidRPr="001E0263">
              <w:rPr>
                <w:rFonts w:ascii="Arial Narrow" w:eastAsia="Arial Narrow" w:hAnsi="Arial Narrow" w:cs="Arial"/>
                <w:b/>
                <w:i/>
                <w:sz w:val="20"/>
                <w:szCs w:val="20"/>
              </w:rPr>
              <w:t>Sala Superior:</w:t>
            </w:r>
          </w:p>
        </w:tc>
        <w:tc>
          <w:tcPr>
            <w:tcW w:w="5288" w:type="dxa"/>
            <w:vAlign w:val="center"/>
          </w:tcPr>
          <w:p w14:paraId="0A93BB26" w14:textId="77777777" w:rsidR="00D402DF" w:rsidRPr="001E0263" w:rsidRDefault="00D402DF" w:rsidP="00B1704E">
            <w:pPr>
              <w:jc w:val="both"/>
              <w:rPr>
                <w:rFonts w:ascii="Arial Narrow" w:eastAsia="Arial Narrow" w:hAnsi="Arial Narrow" w:cs="Arial"/>
                <w:sz w:val="20"/>
                <w:szCs w:val="20"/>
                <w:lang w:val="es-MX"/>
              </w:rPr>
            </w:pPr>
            <w:r w:rsidRPr="001E0263">
              <w:rPr>
                <w:rFonts w:ascii="Arial Narrow" w:eastAsia="Arial Narrow" w:hAnsi="Arial Narrow" w:cs="Arial"/>
                <w:sz w:val="20"/>
                <w:szCs w:val="20"/>
              </w:rPr>
              <w:t>Sala Superior del Tribunal Electoral del Poder Judicial de la Federación.</w:t>
            </w:r>
          </w:p>
        </w:tc>
      </w:tr>
      <w:tr w:rsidR="00D402DF" w:rsidRPr="001E0263" w14:paraId="00C0A0F9" w14:textId="77777777" w:rsidTr="00B1704E">
        <w:trPr>
          <w:trHeight w:val="296"/>
        </w:trPr>
        <w:tc>
          <w:tcPr>
            <w:tcW w:w="2405" w:type="dxa"/>
            <w:vAlign w:val="center"/>
          </w:tcPr>
          <w:p w14:paraId="0E0AF444" w14:textId="77777777" w:rsidR="00D402DF" w:rsidRPr="001E0263" w:rsidRDefault="00D402DF" w:rsidP="00B1704E">
            <w:pPr>
              <w:rPr>
                <w:rFonts w:ascii="Arial Narrow" w:eastAsia="Arial Narrow" w:hAnsi="Arial Narrow" w:cs="Arial"/>
                <w:b/>
                <w:i/>
                <w:sz w:val="20"/>
                <w:szCs w:val="20"/>
              </w:rPr>
            </w:pPr>
            <w:r w:rsidRPr="001E0263">
              <w:rPr>
                <w:rFonts w:ascii="Arial Narrow" w:eastAsia="Arial Narrow" w:hAnsi="Arial Narrow" w:cs="Arial"/>
                <w:b/>
                <w:i/>
                <w:sz w:val="20"/>
                <w:szCs w:val="20"/>
              </w:rPr>
              <w:lastRenderedPageBreak/>
              <w:t>SCJN:</w:t>
            </w:r>
          </w:p>
        </w:tc>
        <w:tc>
          <w:tcPr>
            <w:tcW w:w="5288" w:type="dxa"/>
            <w:vAlign w:val="center"/>
          </w:tcPr>
          <w:p w14:paraId="554986AE" w14:textId="77777777" w:rsidR="00D402DF" w:rsidRPr="001E0263" w:rsidRDefault="00D402DF" w:rsidP="00B1704E">
            <w:pPr>
              <w:rPr>
                <w:rFonts w:ascii="Arial Narrow" w:eastAsia="Arial Narrow" w:hAnsi="Arial Narrow" w:cs="Arial"/>
                <w:sz w:val="20"/>
                <w:szCs w:val="20"/>
              </w:rPr>
            </w:pPr>
            <w:r w:rsidRPr="001E0263">
              <w:rPr>
                <w:rFonts w:ascii="Arial Narrow" w:eastAsia="Arial Narrow" w:hAnsi="Arial Narrow" w:cs="Arial"/>
                <w:sz w:val="20"/>
                <w:szCs w:val="20"/>
              </w:rPr>
              <w:t>Suprema Corte de Justicia de la Nación.</w:t>
            </w:r>
          </w:p>
        </w:tc>
      </w:tr>
      <w:tr w:rsidR="0080729C" w:rsidRPr="001E0263" w14:paraId="1389CEDF" w14:textId="77777777" w:rsidTr="007F2925">
        <w:trPr>
          <w:trHeight w:val="307"/>
        </w:trPr>
        <w:tc>
          <w:tcPr>
            <w:tcW w:w="2405" w:type="dxa"/>
            <w:vAlign w:val="center"/>
          </w:tcPr>
          <w:p w14:paraId="42BE964C" w14:textId="0E89F2FC" w:rsidR="0080729C" w:rsidRPr="001E0263" w:rsidRDefault="0080729C"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Secretaria Ejecutiva:</w:t>
            </w:r>
          </w:p>
        </w:tc>
        <w:tc>
          <w:tcPr>
            <w:tcW w:w="5288" w:type="dxa"/>
            <w:vAlign w:val="center"/>
          </w:tcPr>
          <w:p w14:paraId="2498C351" w14:textId="28C2DF35" w:rsidR="0080729C" w:rsidRPr="001E0263" w:rsidRDefault="00E00185" w:rsidP="00EE7F66">
            <w:pPr>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Entonces </w:t>
            </w:r>
            <w:r w:rsidR="0080729C" w:rsidRPr="001E0263">
              <w:rPr>
                <w:rFonts w:ascii="Arial Narrow" w:eastAsia="Arial Narrow" w:hAnsi="Arial Narrow" w:cs="Arial"/>
                <w:color w:val="000000"/>
                <w:sz w:val="20"/>
                <w:szCs w:val="20"/>
              </w:rPr>
              <w:t>Secretaria Ejecutiva del Instituto Electoral de Michoacán.</w:t>
            </w:r>
          </w:p>
        </w:tc>
      </w:tr>
      <w:tr w:rsidR="00EE7F66" w:rsidRPr="001E0263" w14:paraId="73F2B18E" w14:textId="77777777" w:rsidTr="007F2925">
        <w:trPr>
          <w:trHeight w:val="282"/>
        </w:trPr>
        <w:tc>
          <w:tcPr>
            <w:tcW w:w="2405" w:type="dxa"/>
            <w:vAlign w:val="center"/>
          </w:tcPr>
          <w:p w14:paraId="112C4D9B" w14:textId="02126E88" w:rsidR="00EE7F66" w:rsidRPr="001E0263" w:rsidRDefault="00EE7F66"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Secretario:</w:t>
            </w:r>
          </w:p>
        </w:tc>
        <w:tc>
          <w:tcPr>
            <w:tcW w:w="5288" w:type="dxa"/>
            <w:vAlign w:val="center"/>
          </w:tcPr>
          <w:p w14:paraId="6BAA00EF" w14:textId="54958C45" w:rsidR="00EE7F66" w:rsidRPr="001E0263" w:rsidRDefault="00EE7F66" w:rsidP="00EE7F66">
            <w:pPr>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Secretario del </w:t>
            </w:r>
            <w:r w:rsidRPr="001E0263">
              <w:rPr>
                <w:rFonts w:ascii="Arial Narrow" w:eastAsia="Arial Narrow" w:hAnsi="Arial Narrow" w:cs="Arial"/>
                <w:sz w:val="20"/>
                <w:szCs w:val="20"/>
              </w:rPr>
              <w:t xml:space="preserve">Ayuntamiento de </w:t>
            </w:r>
            <w:r w:rsidR="006E5C4F" w:rsidRPr="006E5C4F">
              <w:rPr>
                <w:rFonts w:ascii="Arial Narrow" w:eastAsia="Arial Narrow" w:hAnsi="Arial Narrow" w:cs="Arial"/>
                <w:color w:val="FFFFFF"/>
                <w:sz w:val="20"/>
                <w:szCs w:val="20"/>
                <w:highlight w:val="darkCyan"/>
              </w:rPr>
              <w:t>[No.14]_ELIMINADO_el_Municipio_[28]</w:t>
            </w:r>
            <w:r w:rsidRPr="001E0263">
              <w:rPr>
                <w:rFonts w:ascii="Arial Narrow" w:eastAsia="Arial Narrow" w:hAnsi="Arial Narrow" w:cs="Arial"/>
                <w:sz w:val="20"/>
                <w:szCs w:val="20"/>
              </w:rPr>
              <w:t>, Michoacán.</w:t>
            </w:r>
          </w:p>
        </w:tc>
      </w:tr>
      <w:tr w:rsidR="00EE7F66" w:rsidRPr="001E0263" w14:paraId="2A28D773" w14:textId="77777777" w:rsidTr="002B5322">
        <w:trPr>
          <w:trHeight w:val="495"/>
        </w:trPr>
        <w:tc>
          <w:tcPr>
            <w:tcW w:w="2405" w:type="dxa"/>
            <w:vAlign w:val="center"/>
          </w:tcPr>
          <w:p w14:paraId="76F83348" w14:textId="015AFCD2" w:rsidR="00EE7F66" w:rsidRPr="001E0263" w:rsidRDefault="00EE7F66"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Secretario de Obras:</w:t>
            </w:r>
          </w:p>
        </w:tc>
        <w:tc>
          <w:tcPr>
            <w:tcW w:w="5288" w:type="dxa"/>
            <w:vAlign w:val="center"/>
          </w:tcPr>
          <w:p w14:paraId="2AD43603" w14:textId="2AA26506" w:rsidR="00EE7F66" w:rsidRPr="001E0263" w:rsidRDefault="00EE7F66" w:rsidP="00EE7F66">
            <w:pPr>
              <w:jc w:val="both"/>
              <w:rPr>
                <w:rFonts w:ascii="Arial Narrow" w:eastAsia="Arial Narrow" w:hAnsi="Arial Narrow" w:cs="Arial"/>
                <w:color w:val="000000"/>
                <w:sz w:val="20"/>
                <w:szCs w:val="20"/>
              </w:rPr>
            </w:pPr>
            <w:r w:rsidRPr="001E0263">
              <w:rPr>
                <w:rFonts w:ascii="Arial Narrow" w:eastAsia="Arial Narrow" w:hAnsi="Arial Narrow" w:cs="Arial"/>
                <w:color w:val="000000"/>
                <w:sz w:val="20"/>
                <w:szCs w:val="20"/>
              </w:rPr>
              <w:t xml:space="preserve">Secretario de Obras Públicas del </w:t>
            </w:r>
            <w:r w:rsidRPr="001E0263">
              <w:rPr>
                <w:rFonts w:ascii="Arial Narrow" w:eastAsia="Arial Narrow" w:hAnsi="Arial Narrow" w:cs="Arial"/>
                <w:sz w:val="20"/>
                <w:szCs w:val="20"/>
              </w:rPr>
              <w:t xml:space="preserve">Ayuntamiento de </w:t>
            </w:r>
            <w:r w:rsidR="006E5C4F" w:rsidRPr="006E5C4F">
              <w:rPr>
                <w:rFonts w:ascii="Arial Narrow" w:eastAsia="Arial Narrow" w:hAnsi="Arial Narrow" w:cs="Arial"/>
                <w:color w:val="FFFFFF"/>
                <w:sz w:val="20"/>
                <w:szCs w:val="20"/>
                <w:highlight w:val="darkCyan"/>
              </w:rPr>
              <w:t>[No.15]_ELIMINADO_el_Municipio_[28]</w:t>
            </w:r>
            <w:r w:rsidRPr="001E0263">
              <w:rPr>
                <w:rFonts w:ascii="Arial Narrow" w:eastAsia="Arial Narrow" w:hAnsi="Arial Narrow" w:cs="Arial"/>
                <w:sz w:val="20"/>
                <w:szCs w:val="20"/>
              </w:rPr>
              <w:t>, Michoacán.</w:t>
            </w:r>
          </w:p>
        </w:tc>
      </w:tr>
      <w:tr w:rsidR="00940901" w:rsidRPr="001E0263" w14:paraId="666B8F40" w14:textId="77777777" w:rsidTr="002B5322">
        <w:trPr>
          <w:trHeight w:val="296"/>
        </w:trPr>
        <w:tc>
          <w:tcPr>
            <w:tcW w:w="2405" w:type="dxa"/>
            <w:vAlign w:val="center"/>
          </w:tcPr>
          <w:p w14:paraId="6E262593" w14:textId="46B8FD1E" w:rsidR="00940901" w:rsidRPr="001E0263" w:rsidRDefault="00940901" w:rsidP="00EE7F66">
            <w:pPr>
              <w:rPr>
                <w:rFonts w:ascii="Arial Narrow" w:eastAsia="Arial Narrow" w:hAnsi="Arial Narrow" w:cs="Arial"/>
                <w:b/>
                <w:i/>
                <w:sz w:val="20"/>
                <w:szCs w:val="20"/>
              </w:rPr>
            </w:pPr>
            <w:r w:rsidRPr="001E0263">
              <w:rPr>
                <w:rFonts w:ascii="Arial Narrow" w:eastAsia="Arial Narrow" w:hAnsi="Arial Narrow" w:cs="Arial"/>
                <w:b/>
                <w:i/>
                <w:sz w:val="20"/>
                <w:szCs w:val="20"/>
              </w:rPr>
              <w:t>VPG:</w:t>
            </w:r>
          </w:p>
        </w:tc>
        <w:tc>
          <w:tcPr>
            <w:tcW w:w="5288" w:type="dxa"/>
            <w:vAlign w:val="center"/>
          </w:tcPr>
          <w:p w14:paraId="487C5F94" w14:textId="0B0CA8A3" w:rsidR="00940901" w:rsidRPr="001E0263" w:rsidRDefault="00940901" w:rsidP="00EE7F66">
            <w:pPr>
              <w:rPr>
                <w:rFonts w:ascii="Arial Narrow" w:eastAsia="Arial Narrow" w:hAnsi="Arial Narrow" w:cs="Arial"/>
                <w:sz w:val="20"/>
                <w:szCs w:val="20"/>
              </w:rPr>
            </w:pPr>
            <w:r w:rsidRPr="001E0263">
              <w:rPr>
                <w:rFonts w:ascii="Arial Narrow" w:eastAsia="Arial Narrow" w:hAnsi="Arial Narrow" w:cs="Arial"/>
                <w:sz w:val="20"/>
                <w:szCs w:val="20"/>
              </w:rPr>
              <w:t>Violencia política contra las mujeres en razón de género.</w:t>
            </w:r>
          </w:p>
        </w:tc>
      </w:tr>
    </w:tbl>
    <w:p w14:paraId="713F5AFA" w14:textId="73378876" w:rsidR="002A35CB" w:rsidRPr="006175EE" w:rsidRDefault="00061ECA" w:rsidP="00B36239">
      <w:pPr>
        <w:pStyle w:val="Ttulo1"/>
        <w:shd w:val="clear" w:color="auto" w:fill="DEEAF6" w:themeFill="accent5" w:themeFillTint="33"/>
        <w:jc w:val="center"/>
        <w:rPr>
          <w:rFonts w:ascii="Arial" w:hAnsi="Arial" w:cs="Arial"/>
          <w:color w:val="000000"/>
          <w:sz w:val="24"/>
          <w:szCs w:val="24"/>
        </w:rPr>
      </w:pPr>
      <w:bookmarkStart w:id="3" w:name="_Toc240555614"/>
      <w:r w:rsidRPr="001E0263">
        <w:rPr>
          <w:rFonts w:ascii="Arial" w:hAnsi="Arial" w:cs="Arial"/>
          <w:sz w:val="24"/>
          <w:szCs w:val="24"/>
        </w:rPr>
        <w:t xml:space="preserve">I. </w:t>
      </w:r>
      <w:r w:rsidR="00B36239" w:rsidRPr="001E0263">
        <w:rPr>
          <w:rFonts w:ascii="Arial" w:hAnsi="Arial" w:cs="Arial"/>
          <w:sz w:val="24"/>
          <w:szCs w:val="24"/>
        </w:rPr>
        <w:t>Antecedentes</w:t>
      </w:r>
      <w:bookmarkEnd w:id="3"/>
    </w:p>
    <w:p w14:paraId="2D3ABE1A" w14:textId="113BE001" w:rsidR="00745D18" w:rsidRPr="006175EE" w:rsidRDefault="00061ECA" w:rsidP="00FD2AD0">
      <w:pPr>
        <w:spacing w:before="280" w:after="280" w:line="360" w:lineRule="auto"/>
        <w:jc w:val="both"/>
        <w:rPr>
          <w:rFonts w:ascii="Arial" w:eastAsia="Arial" w:hAnsi="Arial" w:cs="Arial"/>
          <w:bCs/>
          <w:color w:val="000000"/>
          <w:sz w:val="24"/>
          <w:szCs w:val="24"/>
        </w:rPr>
      </w:pPr>
      <w:r w:rsidRPr="001E0263">
        <w:rPr>
          <w:rFonts w:ascii="Arial" w:eastAsia="Arial" w:hAnsi="Arial" w:cs="Arial"/>
          <w:b/>
          <w:sz w:val="24"/>
          <w:szCs w:val="24"/>
        </w:rPr>
        <w:t xml:space="preserve">1. </w:t>
      </w:r>
      <w:r w:rsidR="00940901" w:rsidRPr="001E0263">
        <w:rPr>
          <w:rFonts w:ascii="Arial" w:eastAsia="Arial" w:hAnsi="Arial" w:cs="Arial"/>
          <w:b/>
          <w:sz w:val="24"/>
          <w:szCs w:val="24"/>
        </w:rPr>
        <w:t xml:space="preserve">Comunicación telefónica de la </w:t>
      </w:r>
      <w:r w:rsidR="00940901" w:rsidRPr="001E0263">
        <w:rPr>
          <w:rFonts w:ascii="Arial" w:eastAsia="Arial" w:hAnsi="Arial" w:cs="Arial"/>
          <w:b/>
          <w:i/>
          <w:iCs/>
          <w:sz w:val="24"/>
          <w:szCs w:val="24"/>
        </w:rPr>
        <w:t>quejosa</w:t>
      </w:r>
      <w:r w:rsidR="00940901" w:rsidRPr="001E0263">
        <w:rPr>
          <w:rFonts w:ascii="Arial" w:eastAsia="Arial" w:hAnsi="Arial" w:cs="Arial"/>
          <w:b/>
          <w:sz w:val="24"/>
          <w:szCs w:val="24"/>
        </w:rPr>
        <w:t xml:space="preserve"> y vista. </w:t>
      </w:r>
      <w:r w:rsidR="006437FB" w:rsidRPr="001E0263">
        <w:rPr>
          <w:rFonts w:ascii="Arial" w:eastAsia="Arial" w:hAnsi="Arial" w:cs="Arial"/>
          <w:bCs/>
          <w:sz w:val="24"/>
          <w:szCs w:val="24"/>
        </w:rPr>
        <w:t>El</w:t>
      </w:r>
      <w:r w:rsidR="00650C44" w:rsidRPr="001E0263">
        <w:rPr>
          <w:rFonts w:ascii="Arial" w:eastAsia="Arial" w:hAnsi="Arial" w:cs="Arial"/>
          <w:bCs/>
          <w:sz w:val="24"/>
          <w:szCs w:val="24"/>
        </w:rPr>
        <w:t xml:space="preserve"> </w:t>
      </w:r>
      <w:r w:rsidR="00940901" w:rsidRPr="001E0263">
        <w:rPr>
          <w:rFonts w:ascii="Arial" w:eastAsia="Arial" w:hAnsi="Arial" w:cs="Arial"/>
          <w:bCs/>
          <w:sz w:val="24"/>
          <w:szCs w:val="24"/>
        </w:rPr>
        <w:t xml:space="preserve">dieciocho de febrero, la </w:t>
      </w:r>
      <w:r w:rsidR="00940901" w:rsidRPr="001E0263">
        <w:rPr>
          <w:rFonts w:ascii="Arial" w:eastAsia="Arial" w:hAnsi="Arial" w:cs="Arial"/>
          <w:bCs/>
          <w:i/>
          <w:iCs/>
          <w:sz w:val="24"/>
          <w:szCs w:val="24"/>
        </w:rPr>
        <w:t xml:space="preserve">quejosa </w:t>
      </w:r>
      <w:r w:rsidR="00940901" w:rsidRPr="001E0263">
        <w:rPr>
          <w:rFonts w:ascii="Arial" w:eastAsia="Arial" w:hAnsi="Arial" w:cs="Arial"/>
          <w:bCs/>
          <w:sz w:val="24"/>
          <w:szCs w:val="24"/>
        </w:rPr>
        <w:t xml:space="preserve">se comunicó con la </w:t>
      </w:r>
      <w:r w:rsidR="00940901" w:rsidRPr="001E0263">
        <w:rPr>
          <w:rFonts w:ascii="Arial" w:eastAsia="Arial" w:hAnsi="Arial" w:cs="Arial"/>
          <w:bCs/>
          <w:i/>
          <w:iCs/>
          <w:sz w:val="24"/>
          <w:szCs w:val="24"/>
        </w:rPr>
        <w:t xml:space="preserve">Defensoría </w:t>
      </w:r>
      <w:r w:rsidR="00940901" w:rsidRPr="001E0263">
        <w:rPr>
          <w:rFonts w:ascii="Arial" w:eastAsia="Arial" w:hAnsi="Arial" w:cs="Arial"/>
          <w:bCs/>
          <w:sz w:val="24"/>
          <w:szCs w:val="24"/>
        </w:rPr>
        <w:t xml:space="preserve">y manifestó ser víctima de </w:t>
      </w:r>
      <w:r w:rsidR="00940901" w:rsidRPr="001E0263">
        <w:rPr>
          <w:rFonts w:ascii="Arial" w:eastAsia="Arial" w:hAnsi="Arial" w:cs="Arial"/>
          <w:bCs/>
          <w:i/>
          <w:iCs/>
          <w:sz w:val="24"/>
          <w:szCs w:val="24"/>
        </w:rPr>
        <w:t>VPG</w:t>
      </w:r>
      <w:r w:rsidR="00940901" w:rsidRPr="001E0263">
        <w:rPr>
          <w:rFonts w:ascii="Arial" w:eastAsia="Arial" w:hAnsi="Arial" w:cs="Arial"/>
          <w:bCs/>
          <w:sz w:val="24"/>
          <w:szCs w:val="24"/>
        </w:rPr>
        <w:t xml:space="preserve">; por lo que se giró oficio al </w:t>
      </w:r>
      <w:r w:rsidR="00940901" w:rsidRPr="001E0263">
        <w:rPr>
          <w:rFonts w:ascii="Arial" w:eastAsia="Arial" w:hAnsi="Arial" w:cs="Arial"/>
          <w:bCs/>
          <w:i/>
          <w:iCs/>
          <w:sz w:val="24"/>
          <w:szCs w:val="24"/>
        </w:rPr>
        <w:t xml:space="preserve">IEM </w:t>
      </w:r>
      <w:r w:rsidR="00940901" w:rsidRPr="001E0263">
        <w:rPr>
          <w:rFonts w:ascii="Arial" w:eastAsia="Arial" w:hAnsi="Arial" w:cs="Arial"/>
          <w:bCs/>
          <w:sz w:val="24"/>
          <w:szCs w:val="24"/>
        </w:rPr>
        <w:t>para solicitarle el dictado o gestión de medidas de protección urgentes</w:t>
      </w:r>
      <w:r w:rsidR="00940901" w:rsidRPr="001E0263">
        <w:rPr>
          <w:rStyle w:val="Refdenotaalpie"/>
          <w:rFonts w:ascii="Arial" w:eastAsia="Arial" w:hAnsi="Arial" w:cs="Arial"/>
          <w:bCs/>
          <w:sz w:val="24"/>
          <w:szCs w:val="24"/>
        </w:rPr>
        <w:footnoteReference w:id="2"/>
      </w:r>
      <w:r w:rsidR="00940901" w:rsidRPr="001E0263">
        <w:rPr>
          <w:rFonts w:ascii="Arial" w:eastAsia="Arial" w:hAnsi="Arial" w:cs="Arial"/>
          <w:bCs/>
          <w:sz w:val="24"/>
          <w:szCs w:val="24"/>
        </w:rPr>
        <w:t>.</w:t>
      </w:r>
    </w:p>
    <w:p w14:paraId="52649356" w14:textId="2E491069" w:rsidR="00745D18" w:rsidRPr="006175EE" w:rsidRDefault="00745D18" w:rsidP="00E00185">
      <w:pPr>
        <w:spacing w:before="280" w:after="280" w:line="360" w:lineRule="auto"/>
        <w:jc w:val="both"/>
        <w:rPr>
          <w:rFonts w:ascii="Arial" w:eastAsia="Arial" w:hAnsi="Arial" w:cs="Arial"/>
          <w:bCs/>
          <w:color w:val="000000"/>
          <w:sz w:val="24"/>
          <w:szCs w:val="24"/>
        </w:rPr>
      </w:pPr>
      <w:r w:rsidRPr="001E0263">
        <w:rPr>
          <w:rFonts w:ascii="Arial" w:eastAsia="Arial" w:hAnsi="Arial" w:cs="Arial"/>
          <w:b/>
          <w:sz w:val="24"/>
          <w:szCs w:val="24"/>
        </w:rPr>
        <w:t xml:space="preserve">2. </w:t>
      </w:r>
      <w:r w:rsidR="00940901" w:rsidRPr="001E0263">
        <w:rPr>
          <w:rFonts w:ascii="Arial" w:eastAsia="Arial" w:hAnsi="Arial" w:cs="Arial"/>
          <w:b/>
          <w:sz w:val="24"/>
          <w:szCs w:val="24"/>
        </w:rPr>
        <w:t>Radicación, solicitud de ratificación</w:t>
      </w:r>
      <w:r w:rsidR="00E00185" w:rsidRPr="001E0263">
        <w:rPr>
          <w:rFonts w:ascii="Arial" w:eastAsia="Arial" w:hAnsi="Arial" w:cs="Arial"/>
          <w:b/>
          <w:sz w:val="24"/>
          <w:szCs w:val="24"/>
        </w:rPr>
        <w:t>,</w:t>
      </w:r>
      <w:r w:rsidR="00940901" w:rsidRPr="001E0263">
        <w:rPr>
          <w:rFonts w:ascii="Arial" w:eastAsia="Arial" w:hAnsi="Arial" w:cs="Arial"/>
          <w:b/>
          <w:sz w:val="24"/>
          <w:szCs w:val="24"/>
        </w:rPr>
        <w:t xml:space="preserve"> prevención</w:t>
      </w:r>
      <w:r w:rsidR="00E00185" w:rsidRPr="001E0263">
        <w:rPr>
          <w:rFonts w:ascii="Arial" w:eastAsia="Arial" w:hAnsi="Arial" w:cs="Arial"/>
          <w:b/>
          <w:sz w:val="24"/>
          <w:szCs w:val="24"/>
        </w:rPr>
        <w:t xml:space="preserve"> y ratificación</w:t>
      </w:r>
      <w:r w:rsidRPr="001E0263">
        <w:rPr>
          <w:rFonts w:ascii="Arial" w:eastAsia="Arial" w:hAnsi="Arial" w:cs="Arial"/>
          <w:b/>
          <w:sz w:val="24"/>
          <w:szCs w:val="24"/>
        </w:rPr>
        <w:t>.</w:t>
      </w:r>
      <w:r w:rsidRPr="001E0263">
        <w:rPr>
          <w:rFonts w:ascii="Arial" w:eastAsia="Arial" w:hAnsi="Arial" w:cs="Arial"/>
          <w:bCs/>
          <w:sz w:val="24"/>
          <w:szCs w:val="24"/>
        </w:rPr>
        <w:t xml:space="preserve"> </w:t>
      </w:r>
      <w:r w:rsidR="00940901" w:rsidRPr="001E0263">
        <w:rPr>
          <w:rFonts w:ascii="Arial" w:eastAsia="Arial" w:hAnsi="Arial" w:cs="Arial"/>
          <w:bCs/>
          <w:sz w:val="24"/>
          <w:szCs w:val="24"/>
        </w:rPr>
        <w:t xml:space="preserve">Derivado de lo anterior, el diecinueve siguiente, </w:t>
      </w:r>
      <w:r w:rsidR="009C2A1E" w:rsidRPr="001E0263">
        <w:rPr>
          <w:rFonts w:ascii="Arial" w:eastAsia="Arial" w:hAnsi="Arial" w:cs="Arial"/>
          <w:bCs/>
          <w:sz w:val="24"/>
          <w:szCs w:val="24"/>
        </w:rPr>
        <w:t xml:space="preserve">la </w:t>
      </w:r>
      <w:r w:rsidR="009C2A1E" w:rsidRPr="001E0263">
        <w:rPr>
          <w:rFonts w:ascii="Arial" w:eastAsia="Arial" w:hAnsi="Arial" w:cs="Arial"/>
          <w:bCs/>
          <w:i/>
          <w:iCs/>
          <w:sz w:val="24"/>
          <w:szCs w:val="24"/>
        </w:rPr>
        <w:t>Secretaria Ejecutiva</w:t>
      </w:r>
      <w:r w:rsidR="00940901" w:rsidRPr="001E0263">
        <w:rPr>
          <w:rFonts w:ascii="Arial" w:eastAsia="Arial" w:hAnsi="Arial" w:cs="Arial"/>
          <w:bCs/>
          <w:i/>
          <w:iCs/>
          <w:sz w:val="24"/>
          <w:szCs w:val="24"/>
        </w:rPr>
        <w:t xml:space="preserve"> </w:t>
      </w:r>
      <w:r w:rsidR="00940901" w:rsidRPr="001E0263">
        <w:rPr>
          <w:rFonts w:ascii="Arial" w:eastAsia="Arial" w:hAnsi="Arial" w:cs="Arial"/>
          <w:bCs/>
          <w:sz w:val="24"/>
          <w:szCs w:val="24"/>
        </w:rPr>
        <w:t>integró y radicó el</w:t>
      </w:r>
      <w:r w:rsidR="009C2A1E" w:rsidRPr="001E0263">
        <w:rPr>
          <w:rFonts w:ascii="Arial" w:eastAsia="Arial" w:hAnsi="Arial" w:cs="Arial"/>
          <w:bCs/>
          <w:sz w:val="24"/>
          <w:szCs w:val="24"/>
        </w:rPr>
        <w:t xml:space="preserve"> expediente </w:t>
      </w:r>
      <w:r w:rsidR="006E5C4F" w:rsidRPr="006E5C4F">
        <w:rPr>
          <w:rFonts w:ascii="Arial" w:eastAsia="Arial" w:hAnsi="Arial" w:cs="Arial"/>
          <w:bCs/>
          <w:color w:val="FFFFFF"/>
          <w:sz w:val="24"/>
          <w:szCs w:val="24"/>
          <w:highlight w:val="darkCyan"/>
        </w:rPr>
        <w:t>[No.16]_ELIMINADO_el_número_de_expediente_antecedente_[152]</w:t>
      </w:r>
      <w:r w:rsidR="0080729C" w:rsidRPr="001E0263">
        <w:rPr>
          <w:rFonts w:ascii="Arial" w:eastAsia="Arial" w:hAnsi="Arial" w:cs="Arial"/>
          <w:bCs/>
          <w:sz w:val="24"/>
          <w:szCs w:val="24"/>
        </w:rPr>
        <w:t>;</w:t>
      </w:r>
      <w:r w:rsidR="0080729C" w:rsidRPr="001E0263">
        <w:rPr>
          <w:rFonts w:ascii="Arial" w:eastAsia="Arial" w:hAnsi="Arial" w:cs="Arial"/>
          <w:bCs/>
          <w:i/>
          <w:iCs/>
          <w:sz w:val="24"/>
          <w:szCs w:val="24"/>
        </w:rPr>
        <w:t xml:space="preserve"> </w:t>
      </w:r>
      <w:r w:rsidR="0080729C" w:rsidRPr="001E0263">
        <w:rPr>
          <w:rFonts w:ascii="Arial" w:eastAsia="Arial" w:hAnsi="Arial" w:cs="Arial"/>
          <w:bCs/>
          <w:sz w:val="24"/>
          <w:szCs w:val="24"/>
        </w:rPr>
        <w:t>asimismo,</w:t>
      </w:r>
      <w:r w:rsidR="0080729C" w:rsidRPr="001E0263">
        <w:rPr>
          <w:rFonts w:ascii="Arial" w:eastAsia="Arial" w:hAnsi="Arial" w:cs="Arial"/>
          <w:bCs/>
          <w:i/>
          <w:iCs/>
          <w:sz w:val="24"/>
          <w:szCs w:val="24"/>
        </w:rPr>
        <w:t xml:space="preserve"> </w:t>
      </w:r>
      <w:r w:rsidR="0080729C" w:rsidRPr="001E0263">
        <w:rPr>
          <w:rFonts w:ascii="Arial" w:eastAsia="Arial" w:hAnsi="Arial" w:cs="Arial"/>
          <w:bCs/>
          <w:sz w:val="24"/>
          <w:szCs w:val="24"/>
        </w:rPr>
        <w:t xml:space="preserve">previno a la </w:t>
      </w:r>
      <w:r w:rsidR="0080729C" w:rsidRPr="001E0263">
        <w:rPr>
          <w:rFonts w:ascii="Arial" w:eastAsia="Arial" w:hAnsi="Arial" w:cs="Arial"/>
          <w:bCs/>
          <w:i/>
          <w:iCs/>
          <w:sz w:val="24"/>
          <w:szCs w:val="24"/>
        </w:rPr>
        <w:t xml:space="preserve">quejosa </w:t>
      </w:r>
      <w:r w:rsidR="00E00185" w:rsidRPr="001E0263">
        <w:rPr>
          <w:rFonts w:ascii="Arial" w:eastAsia="Arial" w:hAnsi="Arial" w:cs="Arial"/>
          <w:bCs/>
          <w:sz w:val="24"/>
          <w:szCs w:val="24"/>
        </w:rPr>
        <w:t xml:space="preserve">para que </w:t>
      </w:r>
      <w:r w:rsidR="0080729C" w:rsidRPr="001E0263">
        <w:rPr>
          <w:rFonts w:ascii="Arial" w:eastAsia="Arial" w:hAnsi="Arial" w:cs="Arial"/>
          <w:bCs/>
          <w:sz w:val="24"/>
          <w:szCs w:val="24"/>
        </w:rPr>
        <w:t>comparec</w:t>
      </w:r>
      <w:r w:rsidR="00E00185" w:rsidRPr="001E0263">
        <w:rPr>
          <w:rFonts w:ascii="Arial" w:eastAsia="Arial" w:hAnsi="Arial" w:cs="Arial"/>
          <w:bCs/>
          <w:sz w:val="24"/>
          <w:szCs w:val="24"/>
        </w:rPr>
        <w:t>iera</w:t>
      </w:r>
      <w:r w:rsidR="0080729C" w:rsidRPr="001E0263">
        <w:rPr>
          <w:rFonts w:ascii="Arial" w:eastAsia="Arial" w:hAnsi="Arial" w:cs="Arial"/>
          <w:bCs/>
          <w:sz w:val="24"/>
          <w:szCs w:val="24"/>
        </w:rPr>
        <w:t xml:space="preserve"> a manifestar su voluntad de presentar la denuncia y, en caso de ser así, precisara diversa información</w:t>
      </w:r>
      <w:r w:rsidR="0080729C" w:rsidRPr="001E0263">
        <w:rPr>
          <w:rStyle w:val="Refdenotaalpie"/>
          <w:rFonts w:ascii="Arial" w:eastAsia="Arial" w:hAnsi="Arial" w:cs="Arial"/>
          <w:bCs/>
          <w:sz w:val="24"/>
          <w:szCs w:val="24"/>
        </w:rPr>
        <w:footnoteReference w:id="3"/>
      </w:r>
      <w:r w:rsidR="0080729C" w:rsidRPr="001E0263">
        <w:rPr>
          <w:rFonts w:ascii="Arial" w:eastAsia="Arial" w:hAnsi="Arial" w:cs="Arial"/>
          <w:bCs/>
          <w:sz w:val="24"/>
          <w:szCs w:val="24"/>
        </w:rPr>
        <w:t>.</w:t>
      </w:r>
      <w:r w:rsidR="00E00185" w:rsidRPr="001E0263">
        <w:rPr>
          <w:rFonts w:ascii="Arial" w:eastAsia="Arial" w:hAnsi="Arial" w:cs="Arial"/>
          <w:bCs/>
          <w:sz w:val="24"/>
          <w:szCs w:val="24"/>
        </w:rPr>
        <w:t xml:space="preserve"> Por lo que, mediante</w:t>
      </w:r>
      <w:r w:rsidR="0080729C" w:rsidRPr="001E0263">
        <w:rPr>
          <w:rFonts w:ascii="Arial" w:eastAsia="Arial" w:hAnsi="Arial" w:cs="Arial"/>
          <w:bCs/>
          <w:sz w:val="24"/>
          <w:szCs w:val="24"/>
          <w:lang w:val="es-ES_tradnl"/>
        </w:rPr>
        <w:t xml:space="preserve"> acuerdo de misma fecha, se tuvo ratificado el escrito de queja en contra del </w:t>
      </w:r>
      <w:r w:rsidR="0080729C" w:rsidRPr="001E0263">
        <w:rPr>
          <w:rFonts w:ascii="Arial" w:eastAsia="Arial" w:hAnsi="Arial" w:cs="Arial"/>
          <w:bCs/>
          <w:i/>
          <w:iCs/>
          <w:sz w:val="24"/>
          <w:szCs w:val="24"/>
          <w:lang w:val="es-ES_tradnl"/>
        </w:rPr>
        <w:t xml:space="preserve">Secretario, Secretario de Obras </w:t>
      </w:r>
      <w:r w:rsidR="0080729C" w:rsidRPr="001E0263">
        <w:rPr>
          <w:rFonts w:ascii="Arial" w:eastAsia="Arial" w:hAnsi="Arial" w:cs="Arial"/>
          <w:bCs/>
          <w:sz w:val="24"/>
          <w:szCs w:val="24"/>
          <w:lang w:val="es-ES_tradnl"/>
        </w:rPr>
        <w:t>y la Titular del</w:t>
      </w:r>
      <w:r w:rsidR="0080729C" w:rsidRPr="001E0263">
        <w:rPr>
          <w:rFonts w:ascii="Arial" w:eastAsia="Arial" w:hAnsi="Arial" w:cs="Arial"/>
          <w:bCs/>
          <w:i/>
          <w:iCs/>
          <w:sz w:val="24"/>
          <w:szCs w:val="24"/>
          <w:lang w:val="es-ES_tradnl"/>
        </w:rPr>
        <w:t xml:space="preserve"> OIC</w:t>
      </w:r>
      <w:r w:rsidR="0080729C" w:rsidRPr="001E0263">
        <w:rPr>
          <w:rStyle w:val="Refdenotaalpie"/>
          <w:rFonts w:ascii="Arial" w:eastAsia="Arial" w:hAnsi="Arial" w:cs="Arial"/>
          <w:bCs/>
          <w:i/>
          <w:iCs/>
          <w:sz w:val="24"/>
          <w:szCs w:val="24"/>
          <w:lang w:val="es-ES_tradnl"/>
        </w:rPr>
        <w:footnoteReference w:id="4"/>
      </w:r>
      <w:r w:rsidR="00D20D44" w:rsidRPr="001E0263">
        <w:rPr>
          <w:rFonts w:ascii="Arial" w:eastAsia="Arial" w:hAnsi="Arial" w:cs="Arial"/>
          <w:sz w:val="24"/>
          <w:szCs w:val="24"/>
        </w:rPr>
        <w:t>.</w:t>
      </w:r>
    </w:p>
    <w:p w14:paraId="48E0F829" w14:textId="0A0B5BB1" w:rsidR="00D12F66" w:rsidRPr="006175EE" w:rsidRDefault="00B57A03" w:rsidP="00FD2AD0">
      <w:pPr>
        <w:spacing w:before="280" w:after="280" w:line="360" w:lineRule="auto"/>
        <w:jc w:val="both"/>
        <w:rPr>
          <w:rFonts w:ascii="Arial" w:eastAsia="Arial" w:hAnsi="Arial" w:cs="Arial"/>
          <w:bCs/>
          <w:i/>
          <w:iCs/>
          <w:color w:val="000000"/>
          <w:sz w:val="24"/>
          <w:szCs w:val="24"/>
        </w:rPr>
      </w:pPr>
      <w:r w:rsidRPr="001E0263">
        <w:rPr>
          <w:rFonts w:ascii="Arial" w:eastAsia="Arial" w:hAnsi="Arial" w:cs="Arial"/>
          <w:b/>
          <w:sz w:val="24"/>
          <w:szCs w:val="24"/>
        </w:rPr>
        <w:t>3</w:t>
      </w:r>
      <w:r w:rsidR="00D4647C" w:rsidRPr="001E0263">
        <w:rPr>
          <w:rFonts w:ascii="Arial" w:eastAsia="Arial" w:hAnsi="Arial" w:cs="Arial"/>
          <w:b/>
          <w:sz w:val="24"/>
          <w:szCs w:val="24"/>
        </w:rPr>
        <w:t>.</w:t>
      </w:r>
      <w:r w:rsidR="00650C44" w:rsidRPr="001E0263">
        <w:rPr>
          <w:rFonts w:ascii="Arial" w:eastAsia="Arial" w:hAnsi="Arial" w:cs="Arial"/>
          <w:b/>
          <w:sz w:val="24"/>
          <w:szCs w:val="24"/>
        </w:rPr>
        <w:t xml:space="preserve"> </w:t>
      </w:r>
      <w:r w:rsidR="0080729C" w:rsidRPr="001E0263">
        <w:rPr>
          <w:rFonts w:ascii="Arial" w:eastAsia="Arial" w:hAnsi="Arial" w:cs="Arial"/>
          <w:b/>
          <w:sz w:val="24"/>
          <w:szCs w:val="24"/>
        </w:rPr>
        <w:t>Acuerdo de medidas</w:t>
      </w:r>
      <w:r w:rsidR="00D12F66" w:rsidRPr="001E0263">
        <w:rPr>
          <w:rFonts w:ascii="Arial" w:eastAsia="Arial" w:hAnsi="Arial" w:cs="Arial"/>
          <w:b/>
          <w:bCs/>
          <w:sz w:val="24"/>
          <w:szCs w:val="24"/>
        </w:rPr>
        <w:t>.</w:t>
      </w:r>
      <w:r w:rsidR="00D12F66" w:rsidRPr="001E0263">
        <w:rPr>
          <w:rFonts w:ascii="Arial" w:eastAsia="Arial" w:hAnsi="Arial" w:cs="Arial"/>
          <w:b/>
          <w:sz w:val="24"/>
          <w:szCs w:val="24"/>
        </w:rPr>
        <w:t xml:space="preserve"> </w:t>
      </w:r>
      <w:r w:rsidR="00650C44" w:rsidRPr="001E0263">
        <w:rPr>
          <w:rFonts w:ascii="Arial" w:eastAsia="Arial" w:hAnsi="Arial" w:cs="Arial"/>
          <w:bCs/>
          <w:sz w:val="24"/>
          <w:szCs w:val="24"/>
        </w:rPr>
        <w:t xml:space="preserve">El </w:t>
      </w:r>
      <w:r w:rsidR="00255104" w:rsidRPr="001E0263">
        <w:rPr>
          <w:rFonts w:ascii="Arial" w:eastAsia="Arial" w:hAnsi="Arial" w:cs="Arial"/>
          <w:bCs/>
          <w:sz w:val="24"/>
          <w:szCs w:val="24"/>
        </w:rPr>
        <w:t>veint</w:t>
      </w:r>
      <w:r w:rsidR="00650C44" w:rsidRPr="001E0263">
        <w:rPr>
          <w:rFonts w:ascii="Arial" w:eastAsia="Arial" w:hAnsi="Arial" w:cs="Arial"/>
          <w:bCs/>
          <w:sz w:val="24"/>
          <w:szCs w:val="24"/>
        </w:rPr>
        <w:t xml:space="preserve">e </w:t>
      </w:r>
      <w:r w:rsidR="00D20D44" w:rsidRPr="001E0263">
        <w:rPr>
          <w:rFonts w:ascii="Arial" w:eastAsia="Arial" w:hAnsi="Arial" w:cs="Arial"/>
          <w:bCs/>
          <w:sz w:val="24"/>
          <w:szCs w:val="24"/>
        </w:rPr>
        <w:t>siguiente</w:t>
      </w:r>
      <w:r w:rsidR="00650C44" w:rsidRPr="001E0263">
        <w:rPr>
          <w:rFonts w:ascii="Arial" w:eastAsia="Arial" w:hAnsi="Arial" w:cs="Arial"/>
          <w:bCs/>
          <w:sz w:val="24"/>
          <w:szCs w:val="24"/>
        </w:rPr>
        <w:t xml:space="preserve">, </w:t>
      </w:r>
      <w:r w:rsidR="009A3D41" w:rsidRPr="001E0263">
        <w:rPr>
          <w:rFonts w:ascii="Arial" w:eastAsia="Arial" w:hAnsi="Arial" w:cs="Arial"/>
          <w:bCs/>
          <w:sz w:val="24"/>
          <w:szCs w:val="24"/>
        </w:rPr>
        <w:t xml:space="preserve">ante las circunstancias especiales del caso, </w:t>
      </w:r>
      <w:r w:rsidR="00650C44" w:rsidRPr="001E0263">
        <w:rPr>
          <w:rFonts w:ascii="Arial" w:eastAsia="Arial" w:hAnsi="Arial" w:cs="Arial"/>
          <w:bCs/>
          <w:sz w:val="24"/>
          <w:szCs w:val="24"/>
        </w:rPr>
        <w:t xml:space="preserve">la </w:t>
      </w:r>
      <w:r w:rsidR="0080729C" w:rsidRPr="001E0263">
        <w:rPr>
          <w:rFonts w:ascii="Arial" w:eastAsia="Arial" w:hAnsi="Arial" w:cs="Arial"/>
          <w:bCs/>
          <w:i/>
          <w:iCs/>
          <w:sz w:val="24"/>
          <w:szCs w:val="24"/>
        </w:rPr>
        <w:t>Secretaria Ejecutiva</w:t>
      </w:r>
      <w:r w:rsidR="00650C44" w:rsidRPr="001E0263">
        <w:rPr>
          <w:rFonts w:ascii="Arial" w:eastAsia="Arial" w:hAnsi="Arial" w:cs="Arial"/>
          <w:bCs/>
          <w:i/>
          <w:iCs/>
          <w:sz w:val="24"/>
          <w:szCs w:val="24"/>
        </w:rPr>
        <w:t xml:space="preserve"> </w:t>
      </w:r>
      <w:r w:rsidR="007B76C8" w:rsidRPr="001E0263">
        <w:rPr>
          <w:rFonts w:ascii="Arial" w:eastAsia="Arial" w:hAnsi="Arial" w:cs="Arial"/>
          <w:bCs/>
          <w:sz w:val="24"/>
          <w:szCs w:val="24"/>
        </w:rPr>
        <w:t>otorgó</w:t>
      </w:r>
      <w:r w:rsidR="0080729C" w:rsidRPr="001E0263">
        <w:rPr>
          <w:rFonts w:ascii="Arial" w:eastAsia="Arial" w:hAnsi="Arial" w:cs="Arial"/>
          <w:bCs/>
          <w:sz w:val="24"/>
          <w:szCs w:val="24"/>
        </w:rPr>
        <w:t xml:space="preserve"> medidas</w:t>
      </w:r>
      <w:r w:rsidR="007B76C8" w:rsidRPr="001E0263">
        <w:rPr>
          <w:rFonts w:ascii="Arial" w:eastAsia="Arial" w:hAnsi="Arial" w:cs="Arial"/>
          <w:b/>
          <w:sz w:val="24"/>
          <w:szCs w:val="24"/>
        </w:rPr>
        <w:t xml:space="preserve"> </w:t>
      </w:r>
      <w:r w:rsidR="007B76C8" w:rsidRPr="001E0263">
        <w:rPr>
          <w:rFonts w:ascii="Arial" w:eastAsia="Arial" w:hAnsi="Arial" w:cs="Arial"/>
          <w:bCs/>
          <w:sz w:val="24"/>
          <w:szCs w:val="24"/>
        </w:rPr>
        <w:t xml:space="preserve">cautelares y de protección en favor de la </w:t>
      </w:r>
      <w:r w:rsidR="007B76C8" w:rsidRPr="001E0263">
        <w:rPr>
          <w:rFonts w:ascii="Arial" w:eastAsia="Arial" w:hAnsi="Arial" w:cs="Arial"/>
          <w:bCs/>
          <w:i/>
          <w:iCs/>
          <w:sz w:val="24"/>
          <w:szCs w:val="24"/>
        </w:rPr>
        <w:t>quejosa</w:t>
      </w:r>
      <w:r w:rsidR="00D12F66" w:rsidRPr="001E0263">
        <w:rPr>
          <w:rStyle w:val="Refdenotaalpie"/>
          <w:rFonts w:ascii="Arial" w:eastAsia="Arial" w:hAnsi="Arial" w:cs="Arial"/>
          <w:bCs/>
          <w:i/>
          <w:iCs/>
          <w:sz w:val="24"/>
          <w:szCs w:val="24"/>
        </w:rPr>
        <w:footnoteReference w:id="5"/>
      </w:r>
      <w:r w:rsidR="00D12F66" w:rsidRPr="001E0263">
        <w:rPr>
          <w:rFonts w:ascii="Arial" w:eastAsia="Arial" w:hAnsi="Arial" w:cs="Arial"/>
          <w:bCs/>
          <w:i/>
          <w:iCs/>
          <w:sz w:val="24"/>
          <w:szCs w:val="24"/>
        </w:rPr>
        <w:t>.</w:t>
      </w:r>
    </w:p>
    <w:p w14:paraId="1FE8B517" w14:textId="67BB6A6E" w:rsidR="00AE340A" w:rsidRPr="006175EE" w:rsidRDefault="00B57A03">
      <w:pPr>
        <w:spacing w:before="280" w:after="280" w:line="360" w:lineRule="auto"/>
        <w:jc w:val="both"/>
        <w:rPr>
          <w:rFonts w:ascii="Arial" w:eastAsia="Arial" w:hAnsi="Arial" w:cs="Arial"/>
          <w:color w:val="000000"/>
          <w:sz w:val="24"/>
          <w:szCs w:val="24"/>
        </w:rPr>
      </w:pPr>
      <w:r w:rsidRPr="001E0263">
        <w:rPr>
          <w:rFonts w:ascii="Arial" w:eastAsia="Arial" w:hAnsi="Arial" w:cs="Arial"/>
          <w:b/>
          <w:sz w:val="24"/>
          <w:szCs w:val="24"/>
        </w:rPr>
        <w:t>4</w:t>
      </w:r>
      <w:r w:rsidR="00D12F66" w:rsidRPr="001E0263">
        <w:rPr>
          <w:rFonts w:ascii="Arial" w:eastAsia="Arial" w:hAnsi="Arial" w:cs="Arial"/>
          <w:b/>
          <w:sz w:val="24"/>
          <w:szCs w:val="24"/>
        </w:rPr>
        <w:t xml:space="preserve">. </w:t>
      </w:r>
      <w:r w:rsidR="009C2A1E" w:rsidRPr="001E0263">
        <w:rPr>
          <w:rFonts w:ascii="Arial" w:eastAsia="Arial" w:hAnsi="Arial" w:cs="Arial"/>
          <w:b/>
          <w:sz w:val="24"/>
          <w:szCs w:val="24"/>
        </w:rPr>
        <w:t>R</w:t>
      </w:r>
      <w:r w:rsidRPr="001E0263">
        <w:rPr>
          <w:rFonts w:ascii="Arial" w:eastAsia="Arial" w:hAnsi="Arial" w:cs="Arial"/>
          <w:b/>
          <w:sz w:val="24"/>
          <w:szCs w:val="24"/>
        </w:rPr>
        <w:t>ecepción, r</w:t>
      </w:r>
      <w:r w:rsidR="009C2A1E" w:rsidRPr="001E0263">
        <w:rPr>
          <w:rFonts w:ascii="Arial" w:eastAsia="Arial" w:hAnsi="Arial" w:cs="Arial"/>
          <w:b/>
          <w:sz w:val="24"/>
          <w:szCs w:val="24"/>
        </w:rPr>
        <w:t>adicación y acumulación</w:t>
      </w:r>
      <w:r w:rsidR="00061ECA" w:rsidRPr="001E0263">
        <w:rPr>
          <w:rFonts w:ascii="Arial" w:eastAsia="Arial" w:hAnsi="Arial" w:cs="Arial"/>
          <w:b/>
          <w:sz w:val="24"/>
          <w:szCs w:val="24"/>
        </w:rPr>
        <w:t>.</w:t>
      </w:r>
      <w:r w:rsidR="00061ECA" w:rsidRPr="001E0263">
        <w:rPr>
          <w:rFonts w:ascii="Arial" w:eastAsia="Arial" w:hAnsi="Arial" w:cs="Arial"/>
          <w:sz w:val="24"/>
          <w:szCs w:val="24"/>
        </w:rPr>
        <w:t xml:space="preserve"> </w:t>
      </w:r>
      <w:r w:rsidR="009C2A1E" w:rsidRPr="001E0263">
        <w:rPr>
          <w:rFonts w:ascii="Arial" w:eastAsia="Arial" w:hAnsi="Arial" w:cs="Arial"/>
          <w:sz w:val="24"/>
          <w:szCs w:val="24"/>
        </w:rPr>
        <w:t xml:space="preserve">En proveído de veintiuno de febrero, la </w:t>
      </w:r>
      <w:r w:rsidR="009C2A1E" w:rsidRPr="001E0263">
        <w:rPr>
          <w:rFonts w:ascii="Arial" w:eastAsia="Arial" w:hAnsi="Arial" w:cs="Arial"/>
          <w:i/>
          <w:iCs/>
          <w:sz w:val="24"/>
          <w:szCs w:val="24"/>
        </w:rPr>
        <w:t xml:space="preserve">Secretaria Ejecutiva </w:t>
      </w:r>
      <w:r w:rsidR="009C2A1E" w:rsidRPr="001E0263">
        <w:rPr>
          <w:rFonts w:ascii="Arial" w:eastAsia="Arial" w:hAnsi="Arial" w:cs="Arial"/>
          <w:sz w:val="24"/>
          <w:szCs w:val="24"/>
        </w:rPr>
        <w:t xml:space="preserve">recibió las constancias remitidas por el Vocal Secretario de la Junta Local Ejecutiva del </w:t>
      </w:r>
      <w:r w:rsidR="009C2A1E" w:rsidRPr="001E0263">
        <w:rPr>
          <w:rFonts w:ascii="Arial" w:eastAsia="Arial" w:hAnsi="Arial" w:cs="Arial"/>
          <w:i/>
          <w:iCs/>
          <w:sz w:val="24"/>
          <w:szCs w:val="24"/>
        </w:rPr>
        <w:t xml:space="preserve">INE </w:t>
      </w:r>
      <w:r w:rsidR="009C2A1E" w:rsidRPr="001E0263">
        <w:rPr>
          <w:rFonts w:ascii="Arial" w:eastAsia="Arial" w:hAnsi="Arial" w:cs="Arial"/>
          <w:sz w:val="24"/>
          <w:szCs w:val="24"/>
        </w:rPr>
        <w:t xml:space="preserve">en el </w:t>
      </w:r>
      <w:r w:rsidR="00BF070F" w:rsidRPr="001E0263">
        <w:rPr>
          <w:rFonts w:ascii="Arial" w:eastAsia="Arial" w:hAnsi="Arial" w:cs="Arial"/>
          <w:sz w:val="24"/>
          <w:szCs w:val="24"/>
        </w:rPr>
        <w:t>E</w:t>
      </w:r>
      <w:r w:rsidR="009C2A1E" w:rsidRPr="001E0263">
        <w:rPr>
          <w:rFonts w:ascii="Arial" w:eastAsia="Arial" w:hAnsi="Arial" w:cs="Arial"/>
          <w:sz w:val="24"/>
          <w:szCs w:val="24"/>
        </w:rPr>
        <w:t xml:space="preserve">stado de Michoacán y ordenó la radicación del expediente </w:t>
      </w:r>
      <w:r w:rsidR="006E5C4F" w:rsidRPr="006E5C4F">
        <w:rPr>
          <w:rFonts w:ascii="Arial" w:eastAsia="Arial" w:hAnsi="Arial" w:cs="Arial"/>
          <w:bCs/>
          <w:color w:val="FFFFFF"/>
          <w:sz w:val="24"/>
          <w:szCs w:val="24"/>
          <w:highlight w:val="darkCyan"/>
        </w:rPr>
        <w:t>[No.17]_ELIMINADO_el_número_de_expediente_antecedente_[152]</w:t>
      </w:r>
      <w:r w:rsidR="009C2A1E" w:rsidRPr="001E0263">
        <w:rPr>
          <w:rFonts w:ascii="Arial" w:eastAsia="Arial" w:hAnsi="Arial" w:cs="Arial"/>
          <w:sz w:val="24"/>
          <w:szCs w:val="24"/>
        </w:rPr>
        <w:t xml:space="preserve">. </w:t>
      </w:r>
      <w:r w:rsidR="009C2A1E" w:rsidRPr="001E0263">
        <w:rPr>
          <w:rFonts w:ascii="Arial" w:eastAsia="Arial" w:hAnsi="Arial" w:cs="Arial"/>
          <w:sz w:val="24"/>
          <w:szCs w:val="24"/>
        </w:rPr>
        <w:lastRenderedPageBreak/>
        <w:t>Asimismo, al advertir la conexidad con la queja descrita en el punto 2, ordenó la acumulación de ambos procedimientos</w:t>
      </w:r>
      <w:r w:rsidR="00255104" w:rsidRPr="001E0263">
        <w:rPr>
          <w:rStyle w:val="Refdenotaalpie"/>
          <w:rFonts w:ascii="Arial" w:eastAsia="Arial" w:hAnsi="Arial" w:cs="Arial"/>
          <w:bCs/>
          <w:sz w:val="24"/>
          <w:szCs w:val="24"/>
        </w:rPr>
        <w:footnoteReference w:id="6"/>
      </w:r>
      <w:r w:rsidR="00AE340A" w:rsidRPr="001E0263">
        <w:rPr>
          <w:rFonts w:ascii="Arial" w:eastAsia="Arial" w:hAnsi="Arial" w:cs="Arial"/>
          <w:bCs/>
          <w:sz w:val="24"/>
          <w:szCs w:val="24"/>
        </w:rPr>
        <w:t>.</w:t>
      </w:r>
    </w:p>
    <w:p w14:paraId="2EFC4378" w14:textId="37725A3F" w:rsidR="00DD3D1D" w:rsidRPr="006175EE" w:rsidRDefault="00B57A03">
      <w:pPr>
        <w:spacing w:before="280" w:after="280" w:line="360" w:lineRule="auto"/>
        <w:jc w:val="both"/>
        <w:rPr>
          <w:rFonts w:ascii="Arial" w:eastAsia="Arial" w:hAnsi="Arial" w:cs="Arial"/>
          <w:color w:val="000000"/>
          <w:sz w:val="24"/>
          <w:szCs w:val="24"/>
        </w:rPr>
      </w:pPr>
      <w:r w:rsidRPr="001E0263">
        <w:rPr>
          <w:rFonts w:ascii="Arial" w:eastAsia="Arial" w:hAnsi="Arial" w:cs="Arial"/>
          <w:b/>
          <w:bCs/>
          <w:sz w:val="24"/>
          <w:szCs w:val="24"/>
        </w:rPr>
        <w:t>5</w:t>
      </w:r>
      <w:r w:rsidR="00DD3D1D" w:rsidRPr="001E0263">
        <w:rPr>
          <w:rFonts w:ascii="Arial" w:eastAsia="Arial" w:hAnsi="Arial" w:cs="Arial"/>
          <w:b/>
          <w:bCs/>
          <w:sz w:val="24"/>
          <w:szCs w:val="24"/>
        </w:rPr>
        <w:t xml:space="preserve">. </w:t>
      </w:r>
      <w:r w:rsidR="00606278" w:rsidRPr="001E0263">
        <w:rPr>
          <w:rFonts w:ascii="Arial" w:eastAsia="Arial" w:hAnsi="Arial" w:cs="Arial"/>
          <w:b/>
          <w:bCs/>
          <w:sz w:val="24"/>
          <w:szCs w:val="24"/>
        </w:rPr>
        <w:t>Ampliación</w:t>
      </w:r>
      <w:r w:rsidR="00DD3D1D" w:rsidRPr="001E0263">
        <w:rPr>
          <w:rFonts w:ascii="Arial" w:eastAsia="Arial" w:hAnsi="Arial" w:cs="Arial"/>
          <w:b/>
          <w:bCs/>
          <w:sz w:val="24"/>
          <w:szCs w:val="24"/>
        </w:rPr>
        <w:t xml:space="preserve">. </w:t>
      </w:r>
      <w:r w:rsidR="00DD3D1D" w:rsidRPr="001E0263">
        <w:rPr>
          <w:rFonts w:ascii="Arial" w:eastAsia="Arial" w:hAnsi="Arial" w:cs="Arial"/>
          <w:sz w:val="24"/>
          <w:szCs w:val="24"/>
        </w:rPr>
        <w:t>E</w:t>
      </w:r>
      <w:r w:rsidR="00606278" w:rsidRPr="001E0263">
        <w:rPr>
          <w:rFonts w:ascii="Arial" w:eastAsia="Arial" w:hAnsi="Arial" w:cs="Arial"/>
          <w:sz w:val="24"/>
          <w:szCs w:val="24"/>
        </w:rPr>
        <w:t xml:space="preserve">l veintisiete siguiente, la </w:t>
      </w:r>
      <w:r w:rsidR="00606278" w:rsidRPr="001E0263">
        <w:rPr>
          <w:rFonts w:ascii="Arial" w:eastAsia="Arial" w:hAnsi="Arial" w:cs="Arial"/>
          <w:i/>
          <w:iCs/>
          <w:sz w:val="24"/>
          <w:szCs w:val="24"/>
        </w:rPr>
        <w:t xml:space="preserve">quejosa </w:t>
      </w:r>
      <w:r w:rsidR="00606278" w:rsidRPr="001E0263">
        <w:rPr>
          <w:rFonts w:ascii="Arial" w:eastAsia="Arial" w:hAnsi="Arial" w:cs="Arial"/>
          <w:sz w:val="24"/>
          <w:szCs w:val="24"/>
        </w:rPr>
        <w:t xml:space="preserve">se comunicó vía telefónica con personal del </w:t>
      </w:r>
      <w:r w:rsidR="00606278" w:rsidRPr="001E0263">
        <w:rPr>
          <w:rFonts w:ascii="Arial" w:eastAsia="Arial" w:hAnsi="Arial" w:cs="Arial"/>
          <w:i/>
          <w:iCs/>
          <w:sz w:val="24"/>
          <w:szCs w:val="24"/>
        </w:rPr>
        <w:t xml:space="preserve">IEM </w:t>
      </w:r>
      <w:r w:rsidR="00606278" w:rsidRPr="001E0263">
        <w:rPr>
          <w:rFonts w:ascii="Arial" w:eastAsia="Arial" w:hAnsi="Arial" w:cs="Arial"/>
          <w:sz w:val="24"/>
          <w:szCs w:val="24"/>
        </w:rPr>
        <w:t xml:space="preserve">y manifestó su deseo </w:t>
      </w:r>
      <w:r w:rsidRPr="001E0263">
        <w:rPr>
          <w:rFonts w:ascii="Arial" w:eastAsia="Arial" w:hAnsi="Arial" w:cs="Arial"/>
          <w:sz w:val="24"/>
          <w:szCs w:val="24"/>
        </w:rPr>
        <w:t xml:space="preserve">de </w:t>
      </w:r>
      <w:r w:rsidR="00606278" w:rsidRPr="001E0263">
        <w:rPr>
          <w:rFonts w:ascii="Arial" w:eastAsia="Arial" w:hAnsi="Arial" w:cs="Arial"/>
          <w:sz w:val="24"/>
          <w:szCs w:val="24"/>
        </w:rPr>
        <w:t>presentar una ampliación en contra de</w:t>
      </w:r>
      <w:r w:rsidR="009A3D41" w:rsidRPr="001E0263">
        <w:rPr>
          <w:rFonts w:ascii="Arial" w:eastAsia="Arial" w:hAnsi="Arial" w:cs="Arial"/>
          <w:sz w:val="24"/>
          <w:szCs w:val="24"/>
        </w:rPr>
        <w:t xml:space="preserve"> las </w:t>
      </w:r>
      <w:r w:rsidR="009A3D41" w:rsidRPr="001E0263">
        <w:rPr>
          <w:rFonts w:ascii="Arial" w:eastAsia="Arial" w:hAnsi="Arial" w:cs="Arial"/>
          <w:i/>
          <w:iCs/>
          <w:sz w:val="24"/>
          <w:szCs w:val="24"/>
        </w:rPr>
        <w:t xml:space="preserve">Regidurías denunciadas, </w:t>
      </w:r>
      <w:r w:rsidR="009A3D41" w:rsidRPr="001E0263">
        <w:rPr>
          <w:rFonts w:ascii="Arial" w:eastAsia="Arial" w:hAnsi="Arial" w:cs="Arial"/>
          <w:sz w:val="24"/>
          <w:szCs w:val="24"/>
        </w:rPr>
        <w:t xml:space="preserve">así como del </w:t>
      </w:r>
      <w:r w:rsidR="009A3D41" w:rsidRPr="001E0263">
        <w:rPr>
          <w:rFonts w:ascii="Arial" w:eastAsia="Arial" w:hAnsi="Arial" w:cs="Arial"/>
          <w:i/>
          <w:iCs/>
          <w:sz w:val="24"/>
          <w:szCs w:val="24"/>
        </w:rPr>
        <w:t xml:space="preserve">Secretario, </w:t>
      </w:r>
      <w:r w:rsidR="009A3D41" w:rsidRPr="001E0263">
        <w:rPr>
          <w:rFonts w:ascii="Arial" w:eastAsia="Arial" w:hAnsi="Arial" w:cs="Arial"/>
          <w:sz w:val="24"/>
          <w:szCs w:val="24"/>
        </w:rPr>
        <w:t xml:space="preserve">por la comisión de actos u omisiones constitutivas de </w:t>
      </w:r>
      <w:r w:rsidR="009A3D41" w:rsidRPr="001E0263">
        <w:rPr>
          <w:rFonts w:ascii="Arial" w:eastAsia="Arial" w:hAnsi="Arial" w:cs="Arial"/>
          <w:i/>
          <w:iCs/>
          <w:sz w:val="24"/>
          <w:szCs w:val="24"/>
        </w:rPr>
        <w:t>VPG</w:t>
      </w:r>
      <w:r w:rsidR="00041595" w:rsidRPr="001E0263">
        <w:rPr>
          <w:rStyle w:val="Refdenotaalpie"/>
          <w:rFonts w:ascii="Arial" w:eastAsia="Arial" w:hAnsi="Arial" w:cs="Arial"/>
          <w:i/>
          <w:iCs/>
          <w:sz w:val="24"/>
          <w:szCs w:val="24"/>
        </w:rPr>
        <w:footnoteReference w:id="7"/>
      </w:r>
      <w:r w:rsidR="00CF2C5C" w:rsidRPr="001E0263">
        <w:rPr>
          <w:rFonts w:ascii="Arial" w:eastAsia="Arial" w:hAnsi="Arial" w:cs="Arial"/>
          <w:sz w:val="24"/>
          <w:szCs w:val="24"/>
        </w:rPr>
        <w:t>; por lo que mediante acuerdo de misma fech</w:t>
      </w:r>
      <w:r w:rsidR="00DA7350" w:rsidRPr="001E0263">
        <w:rPr>
          <w:rFonts w:ascii="Arial" w:eastAsia="Arial" w:hAnsi="Arial" w:cs="Arial"/>
          <w:sz w:val="24"/>
          <w:szCs w:val="24"/>
        </w:rPr>
        <w:t>a se le tuvo ampliando la denuncia presentada.</w:t>
      </w:r>
    </w:p>
    <w:p w14:paraId="4F947033" w14:textId="66EA8AF9" w:rsidR="00DD3D1D" w:rsidRPr="006175EE" w:rsidRDefault="00B57A03">
      <w:pPr>
        <w:spacing w:before="280" w:after="280" w:line="360" w:lineRule="auto"/>
        <w:jc w:val="both"/>
        <w:rPr>
          <w:rFonts w:ascii="Arial" w:eastAsia="Arial" w:hAnsi="Arial" w:cs="Arial"/>
          <w:color w:val="000000"/>
          <w:sz w:val="24"/>
          <w:szCs w:val="24"/>
        </w:rPr>
      </w:pPr>
      <w:r w:rsidRPr="001E0263">
        <w:rPr>
          <w:rFonts w:ascii="Arial" w:eastAsia="Arial" w:hAnsi="Arial" w:cs="Arial"/>
          <w:b/>
          <w:bCs/>
          <w:sz w:val="24"/>
          <w:szCs w:val="24"/>
        </w:rPr>
        <w:t>6</w:t>
      </w:r>
      <w:r w:rsidR="00DD3D1D" w:rsidRPr="001E0263">
        <w:rPr>
          <w:rFonts w:ascii="Arial" w:eastAsia="Arial" w:hAnsi="Arial" w:cs="Arial"/>
          <w:b/>
          <w:bCs/>
          <w:sz w:val="24"/>
          <w:szCs w:val="24"/>
        </w:rPr>
        <w:t xml:space="preserve">. </w:t>
      </w:r>
      <w:r w:rsidR="009A3D41" w:rsidRPr="001E0263">
        <w:rPr>
          <w:rFonts w:ascii="Arial" w:eastAsia="Arial" w:hAnsi="Arial" w:cs="Arial"/>
          <w:b/>
          <w:bCs/>
          <w:sz w:val="24"/>
          <w:szCs w:val="24"/>
        </w:rPr>
        <w:t>Acuerdo de medidas cautelares</w:t>
      </w:r>
      <w:r w:rsidR="00DD3D1D" w:rsidRPr="001E0263">
        <w:rPr>
          <w:rFonts w:ascii="Arial" w:eastAsia="Arial" w:hAnsi="Arial" w:cs="Arial"/>
          <w:b/>
          <w:bCs/>
          <w:sz w:val="24"/>
          <w:szCs w:val="24"/>
        </w:rPr>
        <w:t xml:space="preserve">. </w:t>
      </w:r>
      <w:r w:rsidR="0044400E" w:rsidRPr="001E0263">
        <w:rPr>
          <w:rFonts w:ascii="Arial" w:eastAsia="Arial" w:hAnsi="Arial" w:cs="Arial"/>
          <w:sz w:val="24"/>
          <w:szCs w:val="24"/>
        </w:rPr>
        <w:t xml:space="preserve">El once de marzo, la </w:t>
      </w:r>
      <w:r w:rsidR="0044400E" w:rsidRPr="001E0263">
        <w:rPr>
          <w:rFonts w:ascii="Arial" w:eastAsia="Arial" w:hAnsi="Arial" w:cs="Arial"/>
          <w:i/>
          <w:iCs/>
          <w:sz w:val="24"/>
          <w:szCs w:val="24"/>
        </w:rPr>
        <w:t xml:space="preserve">Secretaria Ejecutiva </w:t>
      </w:r>
      <w:r w:rsidR="0044400E" w:rsidRPr="001E0263">
        <w:rPr>
          <w:rFonts w:ascii="Arial" w:eastAsia="Arial" w:hAnsi="Arial" w:cs="Arial"/>
          <w:sz w:val="24"/>
          <w:szCs w:val="24"/>
        </w:rPr>
        <w:t xml:space="preserve">determinó procedente la adopción de medidas cautelares en favor de la </w:t>
      </w:r>
      <w:r w:rsidR="0044400E" w:rsidRPr="001E0263">
        <w:rPr>
          <w:rFonts w:ascii="Arial" w:eastAsia="Arial" w:hAnsi="Arial" w:cs="Arial"/>
          <w:i/>
          <w:iCs/>
          <w:sz w:val="24"/>
          <w:szCs w:val="24"/>
        </w:rPr>
        <w:t>denunciante</w:t>
      </w:r>
      <w:r w:rsidR="00041595" w:rsidRPr="001E0263">
        <w:rPr>
          <w:rStyle w:val="Refdenotaalpie"/>
          <w:rFonts w:ascii="Arial" w:eastAsia="Arial" w:hAnsi="Arial" w:cs="Arial"/>
          <w:sz w:val="24"/>
          <w:szCs w:val="24"/>
        </w:rPr>
        <w:footnoteReference w:id="8"/>
      </w:r>
      <w:r w:rsidR="00DD3D1D" w:rsidRPr="001E0263">
        <w:rPr>
          <w:rFonts w:ascii="Arial" w:eastAsia="Arial" w:hAnsi="Arial" w:cs="Arial"/>
          <w:sz w:val="24"/>
          <w:szCs w:val="24"/>
        </w:rPr>
        <w:t>.</w:t>
      </w:r>
    </w:p>
    <w:p w14:paraId="3A99E852" w14:textId="38FCFA2E" w:rsidR="00EE65E6" w:rsidRPr="006175EE" w:rsidRDefault="00DB615B" w:rsidP="00E93386">
      <w:pPr>
        <w:spacing w:before="280" w:after="280" w:line="360" w:lineRule="auto"/>
        <w:jc w:val="both"/>
        <w:rPr>
          <w:color w:val="000000"/>
        </w:rPr>
      </w:pPr>
      <w:r w:rsidRPr="001E0263">
        <w:rPr>
          <w:rFonts w:ascii="Arial" w:eastAsia="Arial" w:hAnsi="Arial" w:cs="Arial"/>
          <w:b/>
          <w:bCs/>
          <w:sz w:val="24"/>
          <w:szCs w:val="24"/>
        </w:rPr>
        <w:t>7</w:t>
      </w:r>
      <w:r w:rsidR="00DD3D1D" w:rsidRPr="001E0263">
        <w:rPr>
          <w:rFonts w:ascii="Arial" w:eastAsia="Arial" w:hAnsi="Arial" w:cs="Arial"/>
          <w:b/>
          <w:bCs/>
          <w:sz w:val="24"/>
          <w:szCs w:val="24"/>
        </w:rPr>
        <w:t xml:space="preserve">. </w:t>
      </w:r>
      <w:r w:rsidR="0044400E" w:rsidRPr="001E0263">
        <w:rPr>
          <w:rFonts w:ascii="Arial" w:eastAsia="Arial" w:hAnsi="Arial" w:cs="Arial"/>
          <w:b/>
          <w:bCs/>
          <w:sz w:val="24"/>
          <w:szCs w:val="24"/>
        </w:rPr>
        <w:t>Admisión</w:t>
      </w:r>
      <w:r w:rsidR="00E93386" w:rsidRPr="001E0263">
        <w:rPr>
          <w:rFonts w:ascii="Arial" w:eastAsia="Arial" w:hAnsi="Arial" w:cs="Arial"/>
          <w:b/>
          <w:bCs/>
          <w:sz w:val="24"/>
          <w:szCs w:val="24"/>
        </w:rPr>
        <w:t>, emplazamiento y primera audiencia</w:t>
      </w:r>
      <w:r w:rsidR="0044400E" w:rsidRPr="001E0263">
        <w:rPr>
          <w:rFonts w:ascii="Arial" w:eastAsia="Arial" w:hAnsi="Arial" w:cs="Arial"/>
          <w:b/>
          <w:bCs/>
          <w:sz w:val="24"/>
          <w:szCs w:val="24"/>
        </w:rPr>
        <w:t xml:space="preserve">. </w:t>
      </w:r>
      <w:r w:rsidR="0044400E" w:rsidRPr="001E0263">
        <w:rPr>
          <w:rFonts w:ascii="Arial" w:eastAsia="Arial" w:hAnsi="Arial" w:cs="Arial"/>
          <w:sz w:val="24"/>
          <w:szCs w:val="24"/>
        </w:rPr>
        <w:t xml:space="preserve">Mediante acuerdo de veinte de abril, la </w:t>
      </w:r>
      <w:r w:rsidR="0044400E" w:rsidRPr="001E0263">
        <w:rPr>
          <w:rFonts w:ascii="Arial" w:eastAsia="Arial" w:hAnsi="Arial" w:cs="Arial"/>
          <w:i/>
          <w:iCs/>
          <w:sz w:val="24"/>
          <w:szCs w:val="24"/>
        </w:rPr>
        <w:t xml:space="preserve">Secretaria Ejecutiva </w:t>
      </w:r>
      <w:r w:rsidR="0044400E" w:rsidRPr="001E0263">
        <w:rPr>
          <w:rFonts w:ascii="Arial" w:eastAsia="Arial" w:hAnsi="Arial" w:cs="Arial"/>
          <w:sz w:val="24"/>
          <w:szCs w:val="24"/>
        </w:rPr>
        <w:t xml:space="preserve">admitió el </w:t>
      </w:r>
      <w:r w:rsidR="0044400E" w:rsidRPr="001E0263">
        <w:rPr>
          <w:rFonts w:ascii="Arial" w:eastAsia="Arial" w:hAnsi="Arial" w:cs="Arial"/>
          <w:i/>
          <w:iCs/>
          <w:sz w:val="24"/>
          <w:szCs w:val="24"/>
        </w:rPr>
        <w:t>PES</w:t>
      </w:r>
      <w:r w:rsidR="0044400E" w:rsidRPr="001E0263">
        <w:rPr>
          <w:rFonts w:ascii="Arial" w:eastAsia="Arial" w:hAnsi="Arial" w:cs="Arial"/>
          <w:sz w:val="24"/>
          <w:szCs w:val="24"/>
        </w:rPr>
        <w:t xml:space="preserve"> en contra de la </w:t>
      </w:r>
      <w:r w:rsidR="0044400E" w:rsidRPr="001E0263">
        <w:rPr>
          <w:rFonts w:ascii="Arial" w:eastAsia="Arial" w:hAnsi="Arial" w:cs="Arial"/>
          <w:i/>
          <w:iCs/>
          <w:sz w:val="24"/>
          <w:szCs w:val="24"/>
        </w:rPr>
        <w:t>parte denunciada</w:t>
      </w:r>
      <w:r w:rsidR="0044400E" w:rsidRPr="001E0263">
        <w:rPr>
          <w:rFonts w:ascii="Arial" w:eastAsia="Arial" w:hAnsi="Arial" w:cs="Arial"/>
          <w:sz w:val="24"/>
          <w:szCs w:val="24"/>
        </w:rPr>
        <w:t xml:space="preserve"> y </w:t>
      </w:r>
      <w:r w:rsidR="00EE65E6" w:rsidRPr="001E0263">
        <w:rPr>
          <w:rFonts w:ascii="Arial" w:eastAsia="Arial" w:hAnsi="Arial" w:cs="Arial"/>
          <w:sz w:val="24"/>
          <w:szCs w:val="24"/>
        </w:rPr>
        <w:t>ordenó el emplazamiento</w:t>
      </w:r>
      <w:r w:rsidR="00E93386" w:rsidRPr="001E0263">
        <w:rPr>
          <w:rFonts w:ascii="Arial" w:eastAsia="Arial" w:hAnsi="Arial" w:cs="Arial"/>
          <w:sz w:val="24"/>
          <w:szCs w:val="24"/>
        </w:rPr>
        <w:t xml:space="preserve"> a</w:t>
      </w:r>
      <w:r w:rsidR="00EE65E6" w:rsidRPr="001E0263">
        <w:rPr>
          <w:rFonts w:ascii="Arial" w:eastAsia="Arial" w:hAnsi="Arial" w:cs="Arial"/>
          <w:sz w:val="24"/>
          <w:szCs w:val="24"/>
        </w:rPr>
        <w:t xml:space="preserve"> </w:t>
      </w:r>
      <w:r w:rsidR="00E93386" w:rsidRPr="001E0263">
        <w:rPr>
          <w:rFonts w:ascii="Arial" w:eastAsia="Arial" w:hAnsi="Arial" w:cs="Arial"/>
          <w:sz w:val="24"/>
          <w:szCs w:val="24"/>
        </w:rPr>
        <w:t>la audiencia de pruebas y alegatos</w:t>
      </w:r>
      <w:r w:rsidR="00EE65E6" w:rsidRPr="001E0263">
        <w:rPr>
          <w:rStyle w:val="Refdenotaalpie"/>
          <w:rFonts w:ascii="Arial" w:eastAsia="Arial" w:hAnsi="Arial" w:cs="Arial"/>
          <w:sz w:val="24"/>
          <w:szCs w:val="24"/>
        </w:rPr>
        <w:footnoteReference w:id="9"/>
      </w:r>
      <w:r w:rsidR="00E93386" w:rsidRPr="001E0263">
        <w:rPr>
          <w:rFonts w:ascii="Arial" w:eastAsia="Arial" w:hAnsi="Arial" w:cs="Arial"/>
          <w:sz w:val="24"/>
          <w:szCs w:val="24"/>
        </w:rPr>
        <w:t>; la cual tuvo verificativo el seis de mayo</w:t>
      </w:r>
      <w:r w:rsidR="00EE65E6" w:rsidRPr="001E0263">
        <w:rPr>
          <w:rStyle w:val="Refdenotaalpie"/>
          <w:rFonts w:ascii="Arial" w:eastAsia="Arial" w:hAnsi="Arial" w:cs="Arial"/>
          <w:sz w:val="24"/>
          <w:szCs w:val="24"/>
        </w:rPr>
        <w:footnoteReference w:id="10"/>
      </w:r>
      <w:r w:rsidR="00EE65E6" w:rsidRPr="001E0263">
        <w:rPr>
          <w:rFonts w:ascii="Arial" w:eastAsia="Arial" w:hAnsi="Arial" w:cs="Arial"/>
          <w:sz w:val="24"/>
          <w:szCs w:val="24"/>
        </w:rPr>
        <w:t>.</w:t>
      </w:r>
    </w:p>
    <w:p w14:paraId="10E50732" w14:textId="2DAF418C" w:rsidR="00E93386" w:rsidRPr="006175EE" w:rsidRDefault="00DB615B" w:rsidP="00BA42BD">
      <w:pPr>
        <w:spacing w:before="280" w:after="280" w:line="360" w:lineRule="auto"/>
        <w:jc w:val="both"/>
        <w:rPr>
          <w:rFonts w:ascii="Arial" w:eastAsia="Arial" w:hAnsi="Arial" w:cs="Arial"/>
          <w:bCs/>
          <w:i/>
          <w:iCs/>
          <w:color w:val="000000"/>
          <w:sz w:val="24"/>
          <w:szCs w:val="24"/>
        </w:rPr>
      </w:pPr>
      <w:r w:rsidRPr="001E0263">
        <w:rPr>
          <w:rFonts w:ascii="Arial" w:eastAsia="Arial" w:hAnsi="Arial" w:cs="Arial"/>
          <w:b/>
          <w:bCs/>
          <w:sz w:val="24"/>
          <w:szCs w:val="24"/>
        </w:rPr>
        <w:t>8</w:t>
      </w:r>
      <w:r w:rsidR="00BA42BD" w:rsidRPr="001E0263">
        <w:rPr>
          <w:rFonts w:ascii="Arial" w:eastAsia="Arial" w:hAnsi="Arial" w:cs="Arial"/>
          <w:b/>
          <w:bCs/>
          <w:sz w:val="24"/>
          <w:szCs w:val="24"/>
        </w:rPr>
        <w:t xml:space="preserve">. </w:t>
      </w:r>
      <w:r w:rsidR="00E93386" w:rsidRPr="001E0263">
        <w:rPr>
          <w:rFonts w:ascii="Arial" w:eastAsia="Arial" w:hAnsi="Arial" w:cs="Arial"/>
          <w:b/>
          <w:sz w:val="24"/>
          <w:szCs w:val="24"/>
        </w:rPr>
        <w:t xml:space="preserve">TEEM-PES-VPMG-007/2026. </w:t>
      </w:r>
      <w:r w:rsidR="00E93386" w:rsidRPr="001E0263">
        <w:rPr>
          <w:rFonts w:ascii="Arial" w:eastAsia="Arial" w:hAnsi="Arial" w:cs="Arial"/>
          <w:sz w:val="24"/>
          <w:szCs w:val="24"/>
          <w:lang w:val="es-MX"/>
        </w:rPr>
        <w:t xml:space="preserve">En misma fecha, la </w:t>
      </w:r>
      <w:r w:rsidR="00E93386" w:rsidRPr="001E0263">
        <w:rPr>
          <w:rFonts w:ascii="Arial" w:eastAsia="Arial" w:hAnsi="Arial" w:cs="Arial"/>
          <w:i/>
          <w:sz w:val="24"/>
          <w:szCs w:val="24"/>
          <w:lang w:val="es-MX"/>
        </w:rPr>
        <w:t>Secretaria Ejecutiva</w:t>
      </w:r>
      <w:r w:rsidR="00E93386" w:rsidRPr="001E0263">
        <w:rPr>
          <w:rFonts w:ascii="Arial" w:eastAsia="Arial" w:hAnsi="Arial" w:cs="Arial"/>
          <w:sz w:val="24"/>
          <w:szCs w:val="24"/>
          <w:lang w:val="es-MX"/>
        </w:rPr>
        <w:t xml:space="preserve"> remitió el expediente a este órgano jurisdiccional</w:t>
      </w:r>
      <w:r w:rsidR="00A93D40" w:rsidRPr="001E0263">
        <w:rPr>
          <w:rFonts w:ascii="Arial" w:eastAsia="Arial" w:hAnsi="Arial" w:cs="Arial"/>
          <w:sz w:val="24"/>
          <w:szCs w:val="24"/>
          <w:vertAlign w:val="superscript"/>
          <w:lang w:val="es-MX"/>
        </w:rPr>
        <w:footnoteReference w:id="11"/>
      </w:r>
      <w:r w:rsidRPr="001E0263">
        <w:rPr>
          <w:rFonts w:ascii="Arial" w:eastAsia="Arial" w:hAnsi="Arial" w:cs="Arial"/>
          <w:sz w:val="24"/>
          <w:szCs w:val="24"/>
          <w:lang w:val="es-MX"/>
        </w:rPr>
        <w:t>, el cual fue turnado y radicado</w:t>
      </w:r>
      <w:r w:rsidR="00787EE9" w:rsidRPr="001E0263">
        <w:rPr>
          <w:rFonts w:ascii="Arial" w:eastAsia="Arial" w:hAnsi="Arial" w:cs="Arial"/>
          <w:sz w:val="24"/>
          <w:szCs w:val="24"/>
          <w:lang w:val="es-MX"/>
        </w:rPr>
        <w:t>,</w:t>
      </w:r>
      <w:r w:rsidRPr="001E0263">
        <w:rPr>
          <w:rFonts w:ascii="Arial" w:eastAsia="Arial" w:hAnsi="Arial" w:cs="Arial"/>
          <w:sz w:val="24"/>
          <w:szCs w:val="24"/>
          <w:lang w:val="es-MX"/>
        </w:rPr>
        <w:t xml:space="preserve"> en su oportunidad, en la </w:t>
      </w:r>
      <w:r w:rsidR="0058720B" w:rsidRPr="001E0263">
        <w:rPr>
          <w:rFonts w:ascii="Arial" w:eastAsia="Arial" w:hAnsi="Arial" w:cs="Arial"/>
          <w:sz w:val="24"/>
          <w:szCs w:val="24"/>
          <w:lang w:val="es-MX"/>
        </w:rPr>
        <w:t>p</w:t>
      </w:r>
      <w:r w:rsidRPr="001E0263">
        <w:rPr>
          <w:rFonts w:ascii="Arial" w:eastAsia="Arial" w:hAnsi="Arial" w:cs="Arial"/>
          <w:sz w:val="24"/>
          <w:szCs w:val="24"/>
          <w:lang w:val="es-MX"/>
        </w:rPr>
        <w:t>onencia del Magistrado Adrián Hernández</w:t>
      </w:r>
      <w:r w:rsidR="00473697" w:rsidRPr="001E0263">
        <w:rPr>
          <w:rFonts w:ascii="Arial" w:eastAsia="Arial" w:hAnsi="Arial" w:cs="Arial"/>
          <w:sz w:val="24"/>
          <w:szCs w:val="24"/>
          <w:lang w:val="es-MX"/>
        </w:rPr>
        <w:t xml:space="preserve"> Pinedo</w:t>
      </w:r>
      <w:r w:rsidRPr="001E0263">
        <w:rPr>
          <w:rFonts w:ascii="Arial" w:eastAsia="Arial" w:hAnsi="Arial" w:cs="Arial"/>
          <w:sz w:val="24"/>
          <w:szCs w:val="24"/>
          <w:lang w:val="es-MX"/>
        </w:rPr>
        <w:t>; n</w:t>
      </w:r>
      <w:r w:rsidR="00E93386" w:rsidRPr="001E0263">
        <w:rPr>
          <w:rFonts w:ascii="Arial" w:eastAsia="Arial" w:hAnsi="Arial" w:cs="Arial"/>
          <w:sz w:val="24"/>
          <w:szCs w:val="24"/>
          <w:lang w:val="es-MX"/>
        </w:rPr>
        <w:t>o obstante,</w:t>
      </w:r>
      <w:r w:rsidR="00E93386" w:rsidRPr="001E0263">
        <w:rPr>
          <w:rFonts w:ascii="Arial" w:eastAsia="Arial" w:hAnsi="Arial" w:cs="Arial"/>
          <w:bCs/>
          <w:sz w:val="24"/>
          <w:szCs w:val="24"/>
        </w:rPr>
        <w:t xml:space="preserve"> el veintinueve de mayo, </w:t>
      </w:r>
      <w:r w:rsidR="00663EA7" w:rsidRPr="001E0263">
        <w:rPr>
          <w:rFonts w:ascii="Arial" w:eastAsia="Arial" w:hAnsi="Arial" w:cs="Arial"/>
          <w:bCs/>
          <w:sz w:val="24"/>
          <w:szCs w:val="24"/>
        </w:rPr>
        <w:t>el Pleno</w:t>
      </w:r>
      <w:r w:rsidR="00E93386" w:rsidRPr="001E0263">
        <w:rPr>
          <w:rFonts w:ascii="Arial" w:eastAsia="Arial" w:hAnsi="Arial" w:cs="Arial"/>
          <w:bCs/>
          <w:sz w:val="24"/>
          <w:szCs w:val="24"/>
        </w:rPr>
        <w:t xml:space="preserve"> determinó reponer el procedimiento y, en consecuencia</w:t>
      </w:r>
      <w:r w:rsidR="003D2CB9" w:rsidRPr="001E0263">
        <w:rPr>
          <w:rFonts w:ascii="Arial" w:eastAsia="Arial" w:hAnsi="Arial" w:cs="Arial"/>
          <w:bCs/>
          <w:sz w:val="24"/>
          <w:szCs w:val="24"/>
        </w:rPr>
        <w:t>,</w:t>
      </w:r>
      <w:r w:rsidR="00E93386" w:rsidRPr="001E0263">
        <w:rPr>
          <w:rFonts w:ascii="Arial" w:eastAsia="Arial" w:hAnsi="Arial" w:cs="Arial"/>
          <w:bCs/>
          <w:sz w:val="24"/>
          <w:szCs w:val="24"/>
        </w:rPr>
        <w:t xml:space="preserve"> ordenó </w:t>
      </w:r>
      <w:r w:rsidR="00663EA7" w:rsidRPr="001E0263">
        <w:rPr>
          <w:rFonts w:ascii="Arial" w:eastAsia="Arial" w:hAnsi="Arial" w:cs="Arial"/>
          <w:bCs/>
          <w:sz w:val="24"/>
          <w:szCs w:val="24"/>
        </w:rPr>
        <w:t xml:space="preserve">la </w:t>
      </w:r>
      <w:r w:rsidR="00E93386" w:rsidRPr="001E0263">
        <w:rPr>
          <w:rFonts w:ascii="Arial" w:eastAsia="Arial" w:hAnsi="Arial" w:cs="Arial"/>
          <w:bCs/>
          <w:sz w:val="24"/>
          <w:szCs w:val="24"/>
        </w:rPr>
        <w:t>devo</w:t>
      </w:r>
      <w:r w:rsidR="00663EA7" w:rsidRPr="001E0263">
        <w:rPr>
          <w:rFonts w:ascii="Arial" w:eastAsia="Arial" w:hAnsi="Arial" w:cs="Arial"/>
          <w:bCs/>
          <w:sz w:val="24"/>
          <w:szCs w:val="24"/>
        </w:rPr>
        <w:t>lución</w:t>
      </w:r>
      <w:r w:rsidR="00E93386" w:rsidRPr="001E0263">
        <w:rPr>
          <w:rFonts w:ascii="Arial" w:eastAsia="Arial" w:hAnsi="Arial" w:cs="Arial"/>
          <w:bCs/>
          <w:sz w:val="24"/>
          <w:szCs w:val="24"/>
        </w:rPr>
        <w:t xml:space="preserve"> </w:t>
      </w:r>
      <w:r w:rsidR="00663EA7" w:rsidRPr="001E0263">
        <w:rPr>
          <w:rFonts w:ascii="Arial" w:eastAsia="Arial" w:hAnsi="Arial" w:cs="Arial"/>
          <w:bCs/>
          <w:sz w:val="24"/>
          <w:szCs w:val="24"/>
        </w:rPr>
        <w:t>d</w:t>
      </w:r>
      <w:r w:rsidR="00E93386" w:rsidRPr="001E0263">
        <w:rPr>
          <w:rFonts w:ascii="Arial" w:eastAsia="Arial" w:hAnsi="Arial" w:cs="Arial"/>
          <w:bCs/>
          <w:sz w:val="24"/>
          <w:szCs w:val="24"/>
        </w:rPr>
        <w:t xml:space="preserve">el expediente al </w:t>
      </w:r>
      <w:r w:rsidR="00E93386" w:rsidRPr="001E0263">
        <w:rPr>
          <w:rFonts w:ascii="Arial" w:eastAsia="Arial" w:hAnsi="Arial" w:cs="Arial"/>
          <w:bCs/>
          <w:i/>
          <w:iCs/>
          <w:sz w:val="24"/>
          <w:szCs w:val="24"/>
        </w:rPr>
        <w:t>IEM</w:t>
      </w:r>
      <w:r w:rsidR="00E93386" w:rsidRPr="001E0263">
        <w:rPr>
          <w:rStyle w:val="Refdenotaalpie"/>
          <w:rFonts w:ascii="Arial" w:eastAsia="Arial" w:hAnsi="Arial" w:cs="Arial"/>
          <w:bCs/>
          <w:i/>
          <w:iCs/>
          <w:sz w:val="24"/>
          <w:szCs w:val="24"/>
        </w:rPr>
        <w:footnoteReference w:id="12"/>
      </w:r>
      <w:r w:rsidR="00E93386" w:rsidRPr="001E0263">
        <w:rPr>
          <w:rFonts w:ascii="Arial" w:eastAsia="Arial" w:hAnsi="Arial" w:cs="Arial"/>
          <w:bCs/>
          <w:i/>
          <w:iCs/>
          <w:sz w:val="24"/>
          <w:szCs w:val="24"/>
        </w:rPr>
        <w:t>.</w:t>
      </w:r>
    </w:p>
    <w:p w14:paraId="4E94750C" w14:textId="5C1681A3" w:rsidR="00BA42BD" w:rsidRPr="006175EE" w:rsidRDefault="00DB615B" w:rsidP="00BA42BD">
      <w:pPr>
        <w:spacing w:before="280" w:after="280" w:line="360" w:lineRule="auto"/>
        <w:jc w:val="both"/>
        <w:rPr>
          <w:rFonts w:ascii="Arial" w:eastAsia="Arial" w:hAnsi="Arial" w:cs="Arial"/>
          <w:color w:val="000000"/>
          <w:sz w:val="24"/>
          <w:szCs w:val="24"/>
          <w:lang w:val="es-MX"/>
        </w:rPr>
      </w:pPr>
      <w:r w:rsidRPr="001E0263">
        <w:rPr>
          <w:rFonts w:ascii="Arial" w:eastAsia="Arial" w:hAnsi="Arial" w:cs="Arial"/>
          <w:b/>
          <w:bCs/>
          <w:sz w:val="24"/>
          <w:szCs w:val="24"/>
          <w:lang w:val="es-MX"/>
        </w:rPr>
        <w:t>9</w:t>
      </w:r>
      <w:r w:rsidR="00A93D40" w:rsidRPr="001E0263">
        <w:rPr>
          <w:rFonts w:ascii="Arial" w:eastAsia="Arial" w:hAnsi="Arial" w:cs="Arial"/>
          <w:b/>
          <w:bCs/>
          <w:sz w:val="24"/>
          <w:szCs w:val="24"/>
          <w:lang w:val="es-MX"/>
        </w:rPr>
        <w:t xml:space="preserve">. </w:t>
      </w:r>
      <w:r w:rsidR="007239F4" w:rsidRPr="001E0263">
        <w:rPr>
          <w:rFonts w:ascii="Arial" w:eastAsia="Arial" w:hAnsi="Arial" w:cs="Arial"/>
          <w:b/>
          <w:bCs/>
          <w:sz w:val="24"/>
          <w:szCs w:val="24"/>
          <w:lang w:val="es-MX"/>
        </w:rPr>
        <w:t>Admisión</w:t>
      </w:r>
      <w:r w:rsidR="00663EA7" w:rsidRPr="001E0263">
        <w:rPr>
          <w:rFonts w:ascii="Arial" w:eastAsia="Arial" w:hAnsi="Arial" w:cs="Arial"/>
          <w:b/>
          <w:bCs/>
          <w:sz w:val="24"/>
          <w:szCs w:val="24"/>
          <w:lang w:val="es-MX"/>
        </w:rPr>
        <w:t>,</w:t>
      </w:r>
      <w:r w:rsidR="007239F4" w:rsidRPr="001E0263">
        <w:rPr>
          <w:rFonts w:ascii="Arial" w:eastAsia="Arial" w:hAnsi="Arial" w:cs="Arial"/>
          <w:b/>
          <w:bCs/>
          <w:sz w:val="24"/>
          <w:szCs w:val="24"/>
          <w:lang w:val="es-MX"/>
        </w:rPr>
        <w:t xml:space="preserve"> segunda audiencia</w:t>
      </w:r>
      <w:r w:rsidR="00663EA7" w:rsidRPr="001E0263">
        <w:rPr>
          <w:rFonts w:ascii="Arial" w:eastAsia="Arial" w:hAnsi="Arial" w:cs="Arial"/>
          <w:b/>
          <w:bCs/>
          <w:sz w:val="24"/>
          <w:szCs w:val="24"/>
          <w:lang w:val="es-MX"/>
        </w:rPr>
        <w:t xml:space="preserve"> y remisión</w:t>
      </w:r>
      <w:r w:rsidR="007239F4" w:rsidRPr="001E0263">
        <w:rPr>
          <w:rFonts w:ascii="Arial" w:eastAsia="Arial" w:hAnsi="Arial" w:cs="Arial"/>
          <w:b/>
          <w:bCs/>
          <w:sz w:val="24"/>
          <w:szCs w:val="24"/>
          <w:lang w:val="es-MX"/>
        </w:rPr>
        <w:t xml:space="preserve">. </w:t>
      </w:r>
      <w:r w:rsidR="007239F4" w:rsidRPr="001E0263">
        <w:rPr>
          <w:rFonts w:ascii="Arial" w:eastAsia="Arial" w:hAnsi="Arial" w:cs="Arial"/>
          <w:sz w:val="24"/>
          <w:szCs w:val="24"/>
          <w:lang w:val="es-MX"/>
        </w:rPr>
        <w:t>Realizadas diversas diligencias, el</w:t>
      </w:r>
      <w:r w:rsidR="00627E1F" w:rsidRPr="001E0263">
        <w:rPr>
          <w:rFonts w:ascii="Arial" w:eastAsia="Arial" w:hAnsi="Arial" w:cs="Arial"/>
          <w:sz w:val="24"/>
          <w:szCs w:val="24"/>
          <w:lang w:val="es-MX"/>
        </w:rPr>
        <w:t xml:space="preserve"> </w:t>
      </w:r>
      <w:r w:rsidR="0058720B" w:rsidRPr="001E0263">
        <w:rPr>
          <w:rFonts w:ascii="Arial" w:eastAsia="Arial" w:hAnsi="Arial" w:cs="Arial"/>
          <w:sz w:val="24"/>
          <w:szCs w:val="24"/>
          <w:lang w:val="es-MX"/>
        </w:rPr>
        <w:t xml:space="preserve">diez </w:t>
      </w:r>
      <w:r w:rsidR="00627E1F" w:rsidRPr="001E0263">
        <w:rPr>
          <w:rFonts w:ascii="Arial" w:eastAsia="Arial" w:hAnsi="Arial" w:cs="Arial"/>
          <w:sz w:val="24"/>
          <w:szCs w:val="24"/>
          <w:lang w:val="es-MX"/>
        </w:rPr>
        <w:t>de agosto,</w:t>
      </w:r>
      <w:r w:rsidR="007239F4" w:rsidRPr="001E0263">
        <w:rPr>
          <w:rFonts w:ascii="Arial" w:eastAsia="Arial" w:hAnsi="Arial" w:cs="Arial"/>
          <w:sz w:val="24"/>
          <w:szCs w:val="24"/>
          <w:lang w:val="es-MX"/>
        </w:rPr>
        <w:t xml:space="preserve"> la </w:t>
      </w:r>
      <w:r w:rsidR="00627E1F" w:rsidRPr="001E0263">
        <w:rPr>
          <w:rFonts w:ascii="Arial" w:eastAsia="Arial" w:hAnsi="Arial" w:cs="Arial"/>
          <w:i/>
          <w:iCs/>
          <w:sz w:val="24"/>
          <w:szCs w:val="24"/>
          <w:lang w:val="es-MX"/>
        </w:rPr>
        <w:t xml:space="preserve">Encargada del Despacho </w:t>
      </w:r>
      <w:r w:rsidR="007239F4" w:rsidRPr="001E0263">
        <w:rPr>
          <w:rFonts w:ascii="Arial" w:eastAsia="Arial" w:hAnsi="Arial" w:cs="Arial"/>
          <w:sz w:val="24"/>
          <w:szCs w:val="24"/>
          <w:lang w:val="es-MX"/>
        </w:rPr>
        <w:t xml:space="preserve">admitió el </w:t>
      </w:r>
      <w:r w:rsidR="007239F4" w:rsidRPr="001E0263">
        <w:rPr>
          <w:rFonts w:ascii="Arial" w:eastAsia="Arial" w:hAnsi="Arial" w:cs="Arial"/>
          <w:i/>
          <w:iCs/>
          <w:sz w:val="24"/>
          <w:szCs w:val="24"/>
          <w:lang w:val="es-MX"/>
        </w:rPr>
        <w:t xml:space="preserve">PES </w:t>
      </w:r>
      <w:r w:rsidR="007239F4" w:rsidRPr="001E0263">
        <w:rPr>
          <w:rFonts w:ascii="Arial" w:eastAsia="Arial" w:hAnsi="Arial" w:cs="Arial"/>
          <w:sz w:val="24"/>
          <w:szCs w:val="24"/>
          <w:lang w:val="es-MX"/>
        </w:rPr>
        <w:t>y</w:t>
      </w:r>
      <w:r w:rsidR="007239F4" w:rsidRPr="001E0263">
        <w:rPr>
          <w:rFonts w:ascii="Arial" w:eastAsia="Arial" w:hAnsi="Arial" w:cs="Arial"/>
          <w:i/>
          <w:iCs/>
          <w:sz w:val="24"/>
          <w:szCs w:val="24"/>
          <w:lang w:val="es-MX"/>
        </w:rPr>
        <w:t xml:space="preserve"> </w:t>
      </w:r>
      <w:r w:rsidR="007239F4" w:rsidRPr="001E0263">
        <w:rPr>
          <w:rFonts w:ascii="Arial" w:eastAsia="Arial" w:hAnsi="Arial" w:cs="Arial"/>
          <w:sz w:val="24"/>
          <w:szCs w:val="24"/>
          <w:lang w:val="es-MX"/>
        </w:rPr>
        <w:t>citó a las partes a una nueva audiencia de pruebas y alegatos</w:t>
      </w:r>
      <w:r w:rsidR="00627E1F" w:rsidRPr="001E0263">
        <w:rPr>
          <w:rStyle w:val="Refdenotaalpie"/>
          <w:rFonts w:ascii="Arial" w:eastAsia="Arial" w:hAnsi="Arial" w:cs="Arial"/>
          <w:sz w:val="24"/>
          <w:szCs w:val="24"/>
          <w:lang w:val="es-MX"/>
        </w:rPr>
        <w:footnoteReference w:id="13"/>
      </w:r>
      <w:r w:rsidR="007239F4" w:rsidRPr="001E0263">
        <w:rPr>
          <w:rFonts w:ascii="Arial" w:eastAsia="Arial" w:hAnsi="Arial" w:cs="Arial"/>
          <w:sz w:val="24"/>
          <w:szCs w:val="24"/>
          <w:lang w:val="es-MX"/>
        </w:rPr>
        <w:t xml:space="preserve">, celebrada el </w:t>
      </w:r>
      <w:r w:rsidR="00627E1F" w:rsidRPr="001E0263">
        <w:rPr>
          <w:rFonts w:ascii="Arial" w:eastAsia="Arial" w:hAnsi="Arial" w:cs="Arial"/>
          <w:sz w:val="24"/>
          <w:szCs w:val="24"/>
          <w:lang w:val="es-MX"/>
        </w:rPr>
        <w:t xml:space="preserve">veintiséis </w:t>
      </w:r>
      <w:r w:rsidR="007239F4" w:rsidRPr="001E0263">
        <w:rPr>
          <w:rFonts w:ascii="Arial" w:eastAsia="Arial" w:hAnsi="Arial" w:cs="Arial"/>
          <w:sz w:val="24"/>
          <w:szCs w:val="24"/>
          <w:lang w:val="es-MX"/>
        </w:rPr>
        <w:t>siguiente</w:t>
      </w:r>
      <w:r w:rsidR="0058720B" w:rsidRPr="001E0263">
        <w:rPr>
          <w:rStyle w:val="Refdenotaalpie"/>
          <w:rFonts w:ascii="Arial" w:eastAsia="Arial" w:hAnsi="Arial" w:cs="Arial"/>
          <w:sz w:val="24"/>
          <w:szCs w:val="24"/>
          <w:lang w:val="es-MX"/>
        </w:rPr>
        <w:footnoteReference w:id="14"/>
      </w:r>
      <w:r w:rsidR="00EF5FAF" w:rsidRPr="001E0263">
        <w:rPr>
          <w:rFonts w:ascii="Arial" w:eastAsia="Arial" w:hAnsi="Arial" w:cs="Arial"/>
          <w:sz w:val="24"/>
          <w:szCs w:val="24"/>
          <w:lang w:val="es-MX"/>
        </w:rPr>
        <w:t>. Una vez concluida,</w:t>
      </w:r>
      <w:r w:rsidR="007239F4" w:rsidRPr="001E0263">
        <w:rPr>
          <w:rFonts w:ascii="Arial" w:eastAsia="Arial" w:hAnsi="Arial" w:cs="Arial"/>
          <w:sz w:val="24"/>
          <w:szCs w:val="24"/>
          <w:lang w:val="es-MX"/>
        </w:rPr>
        <w:t xml:space="preserve"> </w:t>
      </w:r>
      <w:r w:rsidR="0022051B" w:rsidRPr="001E0263">
        <w:rPr>
          <w:rFonts w:ascii="Arial" w:eastAsia="Arial" w:hAnsi="Arial" w:cs="Arial"/>
          <w:sz w:val="24"/>
          <w:szCs w:val="24"/>
          <w:lang w:val="es-MX"/>
        </w:rPr>
        <w:t xml:space="preserve">remitió </w:t>
      </w:r>
      <w:r w:rsidR="007239F4" w:rsidRPr="001E0263">
        <w:rPr>
          <w:rFonts w:ascii="Arial" w:eastAsia="Arial" w:hAnsi="Arial" w:cs="Arial"/>
          <w:sz w:val="24"/>
          <w:szCs w:val="24"/>
          <w:lang w:val="es-MX"/>
        </w:rPr>
        <w:t>el expediente a este Tribunal.</w:t>
      </w:r>
    </w:p>
    <w:p w14:paraId="0CCDEB9E" w14:textId="66783CA1" w:rsidR="002A35CB" w:rsidRPr="006175EE" w:rsidRDefault="00BA42BD">
      <w:pPr>
        <w:spacing w:before="280" w:after="280" w:line="360" w:lineRule="auto"/>
        <w:jc w:val="both"/>
        <w:rPr>
          <w:rFonts w:ascii="Arial" w:eastAsia="Arial" w:hAnsi="Arial" w:cs="Arial"/>
          <w:i/>
          <w:color w:val="000000"/>
          <w:sz w:val="24"/>
          <w:szCs w:val="24"/>
        </w:rPr>
      </w:pPr>
      <w:r w:rsidRPr="001E0263">
        <w:rPr>
          <w:rFonts w:ascii="Arial" w:eastAsia="Arial" w:hAnsi="Arial" w:cs="Arial"/>
          <w:b/>
          <w:bCs/>
          <w:sz w:val="24"/>
          <w:szCs w:val="24"/>
        </w:rPr>
        <w:lastRenderedPageBreak/>
        <w:t>1</w:t>
      </w:r>
      <w:r w:rsidR="00DB615B" w:rsidRPr="001E0263">
        <w:rPr>
          <w:rFonts w:ascii="Arial" w:eastAsia="Arial" w:hAnsi="Arial" w:cs="Arial"/>
          <w:b/>
          <w:bCs/>
          <w:sz w:val="24"/>
          <w:szCs w:val="24"/>
        </w:rPr>
        <w:t>0</w:t>
      </w:r>
      <w:r w:rsidRPr="001E0263">
        <w:rPr>
          <w:rFonts w:ascii="Arial" w:eastAsia="Arial" w:hAnsi="Arial" w:cs="Arial"/>
          <w:b/>
          <w:bCs/>
          <w:sz w:val="24"/>
          <w:szCs w:val="24"/>
        </w:rPr>
        <w:t xml:space="preserve">. </w:t>
      </w:r>
      <w:r w:rsidR="00061ECA" w:rsidRPr="001E0263">
        <w:rPr>
          <w:rFonts w:ascii="Arial" w:eastAsia="Arial" w:hAnsi="Arial" w:cs="Arial"/>
          <w:b/>
          <w:sz w:val="24"/>
          <w:szCs w:val="24"/>
        </w:rPr>
        <w:t>R</w:t>
      </w:r>
      <w:r w:rsidR="0058720B" w:rsidRPr="001E0263">
        <w:rPr>
          <w:rFonts w:ascii="Arial" w:eastAsia="Arial" w:hAnsi="Arial" w:cs="Arial"/>
          <w:b/>
          <w:sz w:val="24"/>
          <w:szCs w:val="24"/>
        </w:rPr>
        <w:t>ecep</w:t>
      </w:r>
      <w:r w:rsidR="00061ECA" w:rsidRPr="001E0263">
        <w:rPr>
          <w:rFonts w:ascii="Arial" w:eastAsia="Arial" w:hAnsi="Arial" w:cs="Arial"/>
          <w:b/>
          <w:sz w:val="24"/>
          <w:szCs w:val="24"/>
        </w:rPr>
        <w:t>ció</w:t>
      </w:r>
      <w:r w:rsidR="00646AA6" w:rsidRPr="001E0263">
        <w:rPr>
          <w:rFonts w:ascii="Arial" w:eastAsia="Arial" w:hAnsi="Arial" w:cs="Arial"/>
          <w:b/>
          <w:sz w:val="24"/>
          <w:szCs w:val="24"/>
        </w:rPr>
        <w:t>n y verificación de debida integración</w:t>
      </w:r>
      <w:r w:rsidR="00061ECA" w:rsidRPr="001E0263">
        <w:rPr>
          <w:rFonts w:ascii="Arial" w:eastAsia="Arial" w:hAnsi="Arial" w:cs="Arial"/>
          <w:b/>
          <w:sz w:val="24"/>
          <w:szCs w:val="24"/>
        </w:rPr>
        <w:t xml:space="preserve">. </w:t>
      </w:r>
      <w:r w:rsidR="00646AA6" w:rsidRPr="001E0263">
        <w:rPr>
          <w:rFonts w:ascii="Arial" w:eastAsia="Arial" w:hAnsi="Arial" w:cs="Arial"/>
          <w:bCs/>
          <w:sz w:val="24"/>
          <w:szCs w:val="24"/>
        </w:rPr>
        <w:t>Mediante acuerdo de</w:t>
      </w:r>
      <w:r w:rsidR="0058720B" w:rsidRPr="001E0263">
        <w:rPr>
          <w:rFonts w:ascii="Arial" w:eastAsia="Arial" w:hAnsi="Arial" w:cs="Arial"/>
          <w:bCs/>
          <w:sz w:val="24"/>
          <w:szCs w:val="24"/>
        </w:rPr>
        <w:t xml:space="preserve"> veintiocho</w:t>
      </w:r>
      <w:r w:rsidR="00646AA6" w:rsidRPr="001E0263">
        <w:rPr>
          <w:rFonts w:ascii="Arial" w:eastAsia="Arial" w:hAnsi="Arial" w:cs="Arial"/>
          <w:sz w:val="24"/>
          <w:szCs w:val="24"/>
        </w:rPr>
        <w:t xml:space="preserve"> posterior</w:t>
      </w:r>
      <w:r w:rsidR="00061ECA" w:rsidRPr="001E0263">
        <w:rPr>
          <w:rFonts w:ascii="Arial" w:eastAsia="Arial" w:hAnsi="Arial" w:cs="Arial"/>
          <w:sz w:val="24"/>
          <w:szCs w:val="24"/>
        </w:rPr>
        <w:t>, se r</w:t>
      </w:r>
      <w:r w:rsidR="0058720B" w:rsidRPr="001E0263">
        <w:rPr>
          <w:rFonts w:ascii="Arial" w:eastAsia="Arial" w:hAnsi="Arial" w:cs="Arial"/>
          <w:sz w:val="24"/>
          <w:szCs w:val="24"/>
        </w:rPr>
        <w:t>ecibie</w:t>
      </w:r>
      <w:r w:rsidR="00985474" w:rsidRPr="001E0263">
        <w:rPr>
          <w:rFonts w:ascii="Arial" w:eastAsia="Arial" w:hAnsi="Arial" w:cs="Arial"/>
          <w:sz w:val="24"/>
          <w:szCs w:val="24"/>
        </w:rPr>
        <w:t>ron los autos</w:t>
      </w:r>
      <w:r w:rsidR="00061ECA" w:rsidRPr="001E0263">
        <w:rPr>
          <w:rFonts w:ascii="Arial" w:eastAsia="Arial" w:hAnsi="Arial" w:cs="Arial"/>
          <w:sz w:val="24"/>
          <w:szCs w:val="24"/>
        </w:rPr>
        <w:t xml:space="preserve"> </w:t>
      </w:r>
      <w:r w:rsidR="009D5223" w:rsidRPr="001E0263">
        <w:rPr>
          <w:rFonts w:ascii="Arial" w:eastAsia="Arial" w:hAnsi="Arial" w:cs="Arial"/>
          <w:sz w:val="24"/>
          <w:szCs w:val="24"/>
        </w:rPr>
        <w:t>en la ponencia instructora</w:t>
      </w:r>
      <w:r w:rsidR="00646AA6" w:rsidRPr="001E0263">
        <w:rPr>
          <w:rFonts w:ascii="Arial" w:eastAsia="Arial" w:hAnsi="Arial" w:cs="Arial"/>
          <w:sz w:val="24"/>
          <w:szCs w:val="24"/>
        </w:rPr>
        <w:t xml:space="preserve"> y se instruyó </w:t>
      </w:r>
      <w:r w:rsidR="00663EA7" w:rsidRPr="001E0263">
        <w:rPr>
          <w:rFonts w:ascii="Arial" w:eastAsia="Arial" w:hAnsi="Arial" w:cs="Arial"/>
          <w:sz w:val="24"/>
          <w:szCs w:val="24"/>
        </w:rPr>
        <w:t xml:space="preserve">verificar </w:t>
      </w:r>
      <w:r w:rsidR="00985474" w:rsidRPr="001E0263">
        <w:rPr>
          <w:rFonts w:ascii="Arial" w:eastAsia="Arial" w:hAnsi="Arial" w:cs="Arial"/>
          <w:sz w:val="24"/>
          <w:szCs w:val="24"/>
        </w:rPr>
        <w:t>la integración del expediente</w:t>
      </w:r>
      <w:r w:rsidR="00061ECA" w:rsidRPr="001E0263">
        <w:rPr>
          <w:rFonts w:ascii="Arial" w:eastAsia="Arial" w:hAnsi="Arial" w:cs="Arial"/>
          <w:sz w:val="24"/>
          <w:szCs w:val="24"/>
          <w:vertAlign w:val="superscript"/>
        </w:rPr>
        <w:footnoteReference w:id="15"/>
      </w:r>
      <w:r w:rsidR="00061ECA" w:rsidRPr="001E0263">
        <w:rPr>
          <w:rFonts w:ascii="Arial" w:eastAsia="Arial" w:hAnsi="Arial" w:cs="Arial"/>
          <w:i/>
          <w:sz w:val="24"/>
          <w:szCs w:val="24"/>
        </w:rPr>
        <w:t>.</w:t>
      </w:r>
    </w:p>
    <w:p w14:paraId="69C05909" w14:textId="4945EFFE" w:rsidR="00650617" w:rsidRPr="006175EE" w:rsidRDefault="00D20D44" w:rsidP="00C110D0">
      <w:pPr>
        <w:spacing w:before="240" w:line="360" w:lineRule="auto"/>
        <w:jc w:val="both"/>
        <w:rPr>
          <w:rFonts w:ascii="Arial" w:eastAsia="Arial" w:hAnsi="Arial" w:cs="Arial"/>
          <w:color w:val="000000"/>
          <w:sz w:val="24"/>
          <w:szCs w:val="24"/>
          <w:lang w:val="es-MX"/>
        </w:rPr>
      </w:pPr>
      <w:r w:rsidRPr="001E0263">
        <w:rPr>
          <w:rFonts w:ascii="Arial" w:eastAsia="Arial" w:hAnsi="Arial" w:cs="Arial"/>
          <w:b/>
          <w:sz w:val="24"/>
          <w:szCs w:val="24"/>
        </w:rPr>
        <w:t>1</w:t>
      </w:r>
      <w:r w:rsidR="00DB615B" w:rsidRPr="001E0263">
        <w:rPr>
          <w:rFonts w:ascii="Arial" w:eastAsia="Arial" w:hAnsi="Arial" w:cs="Arial"/>
          <w:b/>
          <w:sz w:val="24"/>
          <w:szCs w:val="24"/>
        </w:rPr>
        <w:t>1</w:t>
      </w:r>
      <w:r w:rsidR="00084479" w:rsidRPr="001E0263">
        <w:rPr>
          <w:rFonts w:ascii="Arial" w:eastAsia="Arial" w:hAnsi="Arial" w:cs="Arial"/>
          <w:b/>
          <w:sz w:val="24"/>
          <w:szCs w:val="24"/>
        </w:rPr>
        <w:t xml:space="preserve">. </w:t>
      </w:r>
      <w:r w:rsidR="00985474" w:rsidRPr="001E0263">
        <w:rPr>
          <w:rFonts w:ascii="Arial" w:eastAsia="Arial" w:hAnsi="Arial" w:cs="Arial"/>
          <w:b/>
          <w:sz w:val="24"/>
          <w:szCs w:val="24"/>
        </w:rPr>
        <w:t>Debida integración</w:t>
      </w:r>
      <w:r w:rsidR="00C110D0" w:rsidRPr="001E0263">
        <w:rPr>
          <w:rFonts w:ascii="Arial" w:eastAsia="Arial" w:hAnsi="Arial" w:cs="Arial"/>
          <w:b/>
          <w:sz w:val="24"/>
          <w:szCs w:val="24"/>
        </w:rPr>
        <w:t xml:space="preserve">. </w:t>
      </w:r>
      <w:r w:rsidR="00C110D0" w:rsidRPr="001E0263">
        <w:rPr>
          <w:rFonts w:ascii="Arial" w:eastAsia="Arial" w:hAnsi="Arial" w:cs="Arial"/>
          <w:sz w:val="24"/>
          <w:szCs w:val="24"/>
        </w:rPr>
        <w:t xml:space="preserve">En proveído de </w:t>
      </w:r>
      <w:r w:rsidR="00916EF5" w:rsidRPr="001E0263">
        <w:rPr>
          <w:rFonts w:ascii="Arial" w:eastAsia="Arial" w:hAnsi="Arial" w:cs="Arial"/>
          <w:sz w:val="24"/>
          <w:szCs w:val="24"/>
        </w:rPr>
        <w:t xml:space="preserve">veintidós </w:t>
      </w:r>
      <w:r w:rsidR="0058720B" w:rsidRPr="001E0263">
        <w:rPr>
          <w:rFonts w:ascii="Arial" w:eastAsia="Arial" w:hAnsi="Arial" w:cs="Arial"/>
          <w:sz w:val="24"/>
          <w:szCs w:val="24"/>
        </w:rPr>
        <w:t>de septiembre</w:t>
      </w:r>
      <w:r w:rsidR="00C110D0" w:rsidRPr="001E0263">
        <w:rPr>
          <w:rFonts w:ascii="Arial" w:eastAsia="Arial" w:hAnsi="Arial" w:cs="Arial"/>
          <w:sz w:val="24"/>
          <w:szCs w:val="24"/>
        </w:rPr>
        <w:t xml:space="preserve">, </w:t>
      </w:r>
      <w:r w:rsidR="00985474" w:rsidRPr="001E0263">
        <w:rPr>
          <w:rFonts w:ascii="Arial" w:eastAsia="Arial" w:hAnsi="Arial" w:cs="Arial"/>
          <w:sz w:val="24"/>
          <w:szCs w:val="24"/>
        </w:rPr>
        <w:t>se declaró debidamente integrado expediente y, al no existir trámite o diligencia pendiente por desahogar, se ordenó la elaboración del proyecto de resolución</w:t>
      </w:r>
      <w:r w:rsidR="00C110D0" w:rsidRPr="001E0263">
        <w:rPr>
          <w:rFonts w:ascii="Arial" w:eastAsia="Arial" w:hAnsi="Arial" w:cs="Arial"/>
          <w:sz w:val="24"/>
          <w:szCs w:val="24"/>
          <w:vertAlign w:val="superscript"/>
        </w:rPr>
        <w:footnoteReference w:id="16"/>
      </w:r>
      <w:r w:rsidR="00C110D0" w:rsidRPr="001E0263">
        <w:rPr>
          <w:rFonts w:ascii="Arial" w:eastAsia="Arial" w:hAnsi="Arial" w:cs="Arial"/>
          <w:sz w:val="24"/>
          <w:szCs w:val="24"/>
          <w:lang w:val="es-MX"/>
        </w:rPr>
        <w:t xml:space="preserve">. </w:t>
      </w:r>
    </w:p>
    <w:p w14:paraId="450B9A7B" w14:textId="1A513B9E" w:rsidR="002A35CB" w:rsidRPr="006175EE" w:rsidRDefault="00061ECA" w:rsidP="00B36239">
      <w:pPr>
        <w:pStyle w:val="Ttulo1"/>
        <w:shd w:val="clear" w:color="auto" w:fill="DEEAF6" w:themeFill="accent5" w:themeFillTint="33"/>
        <w:spacing w:before="240" w:after="160"/>
        <w:jc w:val="center"/>
        <w:rPr>
          <w:rFonts w:ascii="Arial" w:hAnsi="Arial" w:cs="Arial"/>
          <w:color w:val="000000"/>
          <w:sz w:val="24"/>
          <w:szCs w:val="24"/>
        </w:rPr>
      </w:pPr>
      <w:bookmarkStart w:id="4" w:name="_Toc240555615"/>
      <w:r w:rsidRPr="001E0263">
        <w:rPr>
          <w:rFonts w:ascii="Arial" w:hAnsi="Arial" w:cs="Arial"/>
          <w:sz w:val="24"/>
          <w:szCs w:val="24"/>
        </w:rPr>
        <w:t xml:space="preserve">II. </w:t>
      </w:r>
      <w:r w:rsidR="00970D7E" w:rsidRPr="001E0263">
        <w:rPr>
          <w:rFonts w:ascii="Arial" w:hAnsi="Arial" w:cs="Arial"/>
          <w:sz w:val="24"/>
          <w:szCs w:val="24"/>
        </w:rPr>
        <w:t>Competencia</w:t>
      </w:r>
      <w:bookmarkEnd w:id="4"/>
    </w:p>
    <w:p w14:paraId="69323906" w14:textId="353B60C0" w:rsidR="002A35CB" w:rsidRPr="006175EE" w:rsidRDefault="00061ECA" w:rsidP="00BC1F60">
      <w:pPr>
        <w:spacing w:before="240" w:line="360" w:lineRule="auto"/>
        <w:jc w:val="both"/>
        <w:rPr>
          <w:rFonts w:ascii="Arial" w:eastAsia="Arial" w:hAnsi="Arial" w:cs="Arial"/>
          <w:iCs/>
          <w:color w:val="000000"/>
          <w:sz w:val="24"/>
          <w:szCs w:val="24"/>
        </w:rPr>
      </w:pPr>
      <w:bookmarkStart w:id="5" w:name="_heading=h.2et92p0" w:colFirst="0" w:colLast="0"/>
      <w:bookmarkEnd w:id="5"/>
      <w:r w:rsidRPr="001E0263">
        <w:rPr>
          <w:rFonts w:ascii="Arial" w:eastAsia="Arial" w:hAnsi="Arial" w:cs="Arial"/>
          <w:sz w:val="24"/>
          <w:szCs w:val="24"/>
        </w:rPr>
        <w:t>El Pleno de</w:t>
      </w:r>
      <w:r w:rsidR="0079449C" w:rsidRPr="001E0263">
        <w:rPr>
          <w:rFonts w:ascii="Arial" w:eastAsia="Arial" w:hAnsi="Arial" w:cs="Arial"/>
          <w:sz w:val="24"/>
          <w:szCs w:val="24"/>
        </w:rPr>
        <w:t xml:space="preserve"> este</w:t>
      </w:r>
      <w:r w:rsidRPr="001E0263">
        <w:rPr>
          <w:rFonts w:ascii="Arial" w:eastAsia="Arial" w:hAnsi="Arial" w:cs="Arial"/>
          <w:sz w:val="24"/>
          <w:szCs w:val="24"/>
        </w:rPr>
        <w:t xml:space="preserve"> </w:t>
      </w:r>
      <w:r w:rsidRPr="001E0263">
        <w:rPr>
          <w:rFonts w:ascii="Arial" w:eastAsia="Arial" w:hAnsi="Arial" w:cs="Arial"/>
          <w:iCs/>
          <w:sz w:val="24"/>
          <w:szCs w:val="24"/>
        </w:rPr>
        <w:t>Tribunal</w:t>
      </w:r>
      <w:r w:rsidRPr="001E0263">
        <w:rPr>
          <w:rFonts w:ascii="Arial" w:eastAsia="Arial" w:hAnsi="Arial" w:cs="Arial"/>
          <w:i/>
          <w:sz w:val="24"/>
          <w:szCs w:val="24"/>
        </w:rPr>
        <w:t xml:space="preserve"> </w:t>
      </w:r>
      <w:r w:rsidRPr="001E0263">
        <w:rPr>
          <w:rFonts w:ascii="Arial" w:eastAsia="Arial" w:hAnsi="Arial" w:cs="Arial"/>
          <w:sz w:val="24"/>
          <w:szCs w:val="24"/>
        </w:rPr>
        <w:t>es competente para conocer y resolver el</w:t>
      </w:r>
      <w:r w:rsidR="0070352D" w:rsidRPr="001E0263">
        <w:rPr>
          <w:rFonts w:ascii="Arial" w:eastAsia="Arial" w:hAnsi="Arial" w:cs="Arial"/>
          <w:sz w:val="24"/>
          <w:szCs w:val="24"/>
        </w:rPr>
        <w:t xml:space="preserve"> </w:t>
      </w:r>
      <w:r w:rsidR="0070352D" w:rsidRPr="001E0263">
        <w:rPr>
          <w:rFonts w:ascii="Arial" w:eastAsia="Arial" w:hAnsi="Arial" w:cs="Arial"/>
          <w:i/>
          <w:iCs/>
          <w:sz w:val="24"/>
          <w:szCs w:val="24"/>
        </w:rPr>
        <w:t>PES</w:t>
      </w:r>
      <w:r w:rsidRPr="001E0263">
        <w:rPr>
          <w:rFonts w:ascii="Arial" w:eastAsia="Arial" w:hAnsi="Arial" w:cs="Arial"/>
          <w:sz w:val="24"/>
          <w:szCs w:val="24"/>
        </w:rPr>
        <w:t xml:space="preserve">, </w:t>
      </w:r>
      <w:r w:rsidR="0070352D" w:rsidRPr="001E0263">
        <w:rPr>
          <w:rFonts w:ascii="Arial" w:eastAsia="Arial" w:hAnsi="Arial" w:cs="Arial"/>
          <w:sz w:val="24"/>
          <w:szCs w:val="24"/>
        </w:rPr>
        <w:t xml:space="preserve">integrado con motivo de la queja presentada por una ciudadana, en su carácter de </w:t>
      </w:r>
      <w:r w:rsidR="006E5C4F" w:rsidRPr="006E5C4F">
        <w:rPr>
          <w:rFonts w:ascii="Arial" w:eastAsia="Arial" w:hAnsi="Arial" w:cs="Arial"/>
          <w:color w:val="FFFFFF"/>
          <w:sz w:val="24"/>
          <w:szCs w:val="24"/>
          <w:highlight w:val="darkCyan"/>
        </w:rPr>
        <w:t>[No.18]_ELIMINADO_Cargo_[395]</w:t>
      </w:r>
      <w:r w:rsidR="0070352D" w:rsidRPr="001E0263">
        <w:rPr>
          <w:rFonts w:ascii="Arial" w:eastAsia="Arial" w:hAnsi="Arial" w:cs="Arial"/>
          <w:sz w:val="24"/>
          <w:szCs w:val="24"/>
        </w:rPr>
        <w:t xml:space="preserve"> del </w:t>
      </w:r>
      <w:r w:rsidR="0070352D" w:rsidRPr="001E0263">
        <w:rPr>
          <w:rFonts w:ascii="Arial" w:eastAsia="Arial" w:hAnsi="Arial" w:cs="Arial"/>
          <w:i/>
          <w:iCs/>
          <w:sz w:val="24"/>
          <w:szCs w:val="24"/>
        </w:rPr>
        <w:t>Ayuntamiento</w:t>
      </w:r>
      <w:r w:rsidR="0072582D" w:rsidRPr="001E0263">
        <w:rPr>
          <w:rFonts w:ascii="Arial" w:eastAsia="Arial" w:hAnsi="Arial" w:cs="Arial"/>
          <w:sz w:val="24"/>
          <w:szCs w:val="24"/>
        </w:rPr>
        <w:t xml:space="preserve">, quien narra diversos hechos presuntamente constitutivos de </w:t>
      </w:r>
      <w:r w:rsidR="0072582D" w:rsidRPr="001E0263">
        <w:rPr>
          <w:rFonts w:ascii="Arial" w:eastAsia="Arial" w:hAnsi="Arial" w:cs="Arial"/>
          <w:i/>
          <w:iCs/>
          <w:sz w:val="24"/>
          <w:szCs w:val="24"/>
        </w:rPr>
        <w:t xml:space="preserve">VPG </w:t>
      </w:r>
      <w:r w:rsidR="00F334BD" w:rsidRPr="001E0263">
        <w:rPr>
          <w:rFonts w:ascii="Arial" w:eastAsia="Arial" w:hAnsi="Arial" w:cs="Arial"/>
          <w:sz w:val="24"/>
          <w:szCs w:val="24"/>
        </w:rPr>
        <w:t xml:space="preserve">cometidos </w:t>
      </w:r>
      <w:r w:rsidR="0072582D" w:rsidRPr="001E0263">
        <w:rPr>
          <w:rFonts w:ascii="Arial" w:eastAsia="Arial" w:hAnsi="Arial" w:cs="Arial"/>
          <w:sz w:val="24"/>
          <w:szCs w:val="24"/>
        </w:rPr>
        <w:t>en su</w:t>
      </w:r>
      <w:r w:rsidR="00F334BD" w:rsidRPr="001E0263">
        <w:rPr>
          <w:rFonts w:ascii="Arial" w:eastAsia="Arial" w:hAnsi="Arial" w:cs="Arial"/>
          <w:sz w:val="24"/>
          <w:szCs w:val="24"/>
        </w:rPr>
        <w:t xml:space="preserve"> perjuicio</w:t>
      </w:r>
      <w:r w:rsidR="00EA56C2" w:rsidRPr="001E0263">
        <w:rPr>
          <w:rFonts w:ascii="Arial" w:eastAsia="Arial" w:hAnsi="Arial" w:cs="Arial"/>
          <w:iCs/>
          <w:sz w:val="24"/>
          <w:szCs w:val="24"/>
        </w:rPr>
        <w:t>.</w:t>
      </w:r>
    </w:p>
    <w:p w14:paraId="46C27AF0" w14:textId="1A6D426D" w:rsidR="002B3098" w:rsidRPr="006175EE" w:rsidRDefault="002B3098" w:rsidP="008B1312">
      <w:pPr>
        <w:spacing w:line="360" w:lineRule="auto"/>
        <w:jc w:val="both"/>
        <w:rPr>
          <w:rFonts w:ascii="Arial" w:eastAsia="Arial" w:hAnsi="Arial" w:cs="Arial"/>
          <w:i/>
          <w:iCs/>
          <w:color w:val="000000"/>
          <w:sz w:val="24"/>
          <w:szCs w:val="20"/>
        </w:rPr>
      </w:pPr>
      <w:r w:rsidRPr="001E0263">
        <w:rPr>
          <w:rFonts w:ascii="Arial" w:eastAsia="Arial" w:hAnsi="Arial" w:cs="Arial"/>
          <w:sz w:val="24"/>
          <w:szCs w:val="20"/>
        </w:rPr>
        <w:t>Lo anterior, de conformidad con los artículos 98 A de la</w:t>
      </w:r>
      <w:r w:rsidR="000E4F13" w:rsidRPr="001E0263">
        <w:rPr>
          <w:rFonts w:ascii="Arial" w:eastAsia="Arial" w:hAnsi="Arial" w:cs="Arial"/>
          <w:sz w:val="24"/>
          <w:szCs w:val="20"/>
        </w:rPr>
        <w:t xml:space="preserve"> Constitución Política del Estado Libre y Soberano de Michoacán de Ocampo</w:t>
      </w:r>
      <w:r w:rsidRPr="001E0263">
        <w:rPr>
          <w:rFonts w:ascii="Arial" w:eastAsia="Arial" w:hAnsi="Arial" w:cs="Arial"/>
          <w:sz w:val="24"/>
          <w:szCs w:val="20"/>
        </w:rPr>
        <w:t xml:space="preserve">; </w:t>
      </w:r>
      <w:r w:rsidR="0072582D" w:rsidRPr="001E0263">
        <w:rPr>
          <w:rFonts w:ascii="Arial" w:eastAsia="Arial" w:hAnsi="Arial" w:cs="Arial"/>
          <w:sz w:val="24"/>
          <w:szCs w:val="20"/>
        </w:rPr>
        <w:t>1, 2, 60, 64, fracción XIII, 66, fracciones II y III</w:t>
      </w:r>
      <w:r w:rsidR="00617A4F" w:rsidRPr="001E0263">
        <w:rPr>
          <w:rFonts w:ascii="Arial" w:eastAsia="Arial" w:hAnsi="Arial" w:cs="Arial"/>
          <w:sz w:val="24"/>
          <w:szCs w:val="20"/>
        </w:rPr>
        <w:t xml:space="preserve"> y</w:t>
      </w:r>
      <w:r w:rsidR="0072582D" w:rsidRPr="001E0263">
        <w:rPr>
          <w:rFonts w:ascii="Arial" w:eastAsia="Arial" w:hAnsi="Arial" w:cs="Arial"/>
          <w:sz w:val="24"/>
          <w:szCs w:val="20"/>
        </w:rPr>
        <w:t xml:space="preserve"> 264 Bis del </w:t>
      </w:r>
      <w:r w:rsidR="0072582D" w:rsidRPr="001E0263">
        <w:rPr>
          <w:rFonts w:ascii="Arial" w:eastAsia="Arial" w:hAnsi="Arial" w:cs="Arial"/>
          <w:i/>
          <w:iCs/>
          <w:sz w:val="24"/>
          <w:szCs w:val="20"/>
        </w:rPr>
        <w:t>Código Electoral.</w:t>
      </w:r>
    </w:p>
    <w:p w14:paraId="40A4F992" w14:textId="264ADB30" w:rsidR="00725E2B" w:rsidRPr="006175EE" w:rsidRDefault="00725E2B" w:rsidP="00725E2B">
      <w:pPr>
        <w:pStyle w:val="Ttulo1"/>
        <w:shd w:val="clear" w:color="auto" w:fill="DEEAF6" w:themeFill="accent5" w:themeFillTint="33"/>
        <w:spacing w:before="0"/>
        <w:jc w:val="center"/>
        <w:rPr>
          <w:rFonts w:ascii="Arial" w:hAnsi="Arial" w:cs="Arial"/>
          <w:color w:val="000000"/>
          <w:sz w:val="24"/>
          <w:szCs w:val="24"/>
        </w:rPr>
      </w:pPr>
      <w:bookmarkStart w:id="6" w:name="_Toc240555616"/>
      <w:r w:rsidRPr="001E0263">
        <w:rPr>
          <w:rFonts w:ascii="Arial" w:hAnsi="Arial" w:cs="Arial"/>
          <w:sz w:val="24"/>
          <w:szCs w:val="24"/>
        </w:rPr>
        <w:t>III. Causal de improcedencia</w:t>
      </w:r>
      <w:bookmarkEnd w:id="6"/>
      <w:r w:rsidR="00FB3F18" w:rsidRPr="001E0263">
        <w:rPr>
          <w:rStyle w:val="Refdenotaalpie"/>
          <w:rFonts w:ascii="Arial" w:hAnsi="Arial" w:cs="Arial"/>
          <w:sz w:val="24"/>
          <w:szCs w:val="24"/>
        </w:rPr>
        <w:footnoteReference w:id="17"/>
      </w:r>
    </w:p>
    <w:p w14:paraId="3CD83A68" w14:textId="733CBBD0" w:rsidR="00725E2B" w:rsidRPr="006175EE" w:rsidRDefault="00725E2B" w:rsidP="00725E2B">
      <w:pPr>
        <w:spacing w:before="240" w:line="360" w:lineRule="auto"/>
        <w:jc w:val="both"/>
        <w:rPr>
          <w:rFonts w:ascii="Arial" w:eastAsia="Arial" w:hAnsi="Arial" w:cs="Arial"/>
          <w:color w:val="000000"/>
          <w:sz w:val="24"/>
          <w:szCs w:val="20"/>
        </w:rPr>
      </w:pPr>
      <w:r w:rsidRPr="001E0263">
        <w:rPr>
          <w:rFonts w:ascii="Arial" w:eastAsia="Arial" w:hAnsi="Arial" w:cs="Arial"/>
          <w:sz w:val="24"/>
          <w:szCs w:val="20"/>
        </w:rPr>
        <w:t xml:space="preserve">La </w:t>
      </w:r>
      <w:r w:rsidRPr="001E0263">
        <w:rPr>
          <w:rFonts w:ascii="Arial" w:eastAsia="Arial" w:hAnsi="Arial" w:cs="Arial"/>
          <w:i/>
          <w:iCs/>
          <w:sz w:val="24"/>
          <w:szCs w:val="20"/>
        </w:rPr>
        <w:t xml:space="preserve">parte denunciada </w:t>
      </w:r>
      <w:r w:rsidRPr="001E0263">
        <w:rPr>
          <w:rFonts w:ascii="Arial" w:eastAsia="Arial" w:hAnsi="Arial" w:cs="Arial"/>
          <w:sz w:val="24"/>
          <w:szCs w:val="20"/>
        </w:rPr>
        <w:t>refiere que la queja es improcedente porque no contiene circunstancias de modo, tiempo y lugar.</w:t>
      </w:r>
    </w:p>
    <w:p w14:paraId="5D8FEB27" w14:textId="1E85AA14" w:rsidR="00725E2B" w:rsidRPr="006175EE" w:rsidRDefault="00725E2B" w:rsidP="008B1312">
      <w:pPr>
        <w:spacing w:line="360" w:lineRule="auto"/>
        <w:jc w:val="both"/>
        <w:rPr>
          <w:rFonts w:ascii="Arial" w:hAnsi="Arial" w:cs="Arial"/>
          <w:color w:val="000000"/>
          <w:sz w:val="24"/>
          <w:szCs w:val="20"/>
        </w:rPr>
      </w:pPr>
      <w:r w:rsidRPr="001E0263">
        <w:rPr>
          <w:rFonts w:ascii="Arial" w:hAnsi="Arial" w:cs="Arial"/>
          <w:sz w:val="24"/>
          <w:szCs w:val="20"/>
        </w:rPr>
        <w:t xml:space="preserve">Causal que se </w:t>
      </w:r>
      <w:r w:rsidRPr="001E0263">
        <w:rPr>
          <w:rFonts w:ascii="Arial" w:hAnsi="Arial" w:cs="Arial"/>
          <w:b/>
          <w:bCs/>
          <w:sz w:val="24"/>
          <w:szCs w:val="20"/>
        </w:rPr>
        <w:t xml:space="preserve">desestima, </w:t>
      </w:r>
      <w:r w:rsidRPr="001E0263">
        <w:rPr>
          <w:rFonts w:ascii="Arial" w:hAnsi="Arial" w:cs="Arial"/>
          <w:sz w:val="24"/>
          <w:szCs w:val="20"/>
        </w:rPr>
        <w:t xml:space="preserve">en atención a que, </w:t>
      </w:r>
      <w:r w:rsidR="00733970" w:rsidRPr="001E0263">
        <w:rPr>
          <w:rFonts w:ascii="Arial" w:hAnsi="Arial" w:cs="Arial"/>
          <w:sz w:val="24"/>
          <w:szCs w:val="20"/>
        </w:rPr>
        <w:t xml:space="preserve">en primer término, se trata de un señalamiento genérico; además, </w:t>
      </w:r>
      <w:r w:rsidRPr="001E0263">
        <w:rPr>
          <w:rFonts w:ascii="Arial" w:hAnsi="Arial" w:cs="Arial"/>
          <w:sz w:val="24"/>
          <w:szCs w:val="20"/>
        </w:rPr>
        <w:t xml:space="preserve">contrario a lo sostenido, la </w:t>
      </w:r>
      <w:r w:rsidRPr="001E0263">
        <w:rPr>
          <w:rFonts w:ascii="Arial" w:hAnsi="Arial" w:cs="Arial"/>
          <w:i/>
          <w:iCs/>
          <w:sz w:val="24"/>
          <w:szCs w:val="20"/>
        </w:rPr>
        <w:t xml:space="preserve">quejosa </w:t>
      </w:r>
      <w:r w:rsidR="00733970" w:rsidRPr="001E0263">
        <w:rPr>
          <w:rFonts w:ascii="Arial" w:hAnsi="Arial" w:cs="Arial"/>
          <w:sz w:val="24"/>
          <w:szCs w:val="20"/>
        </w:rPr>
        <w:t xml:space="preserve">proporcionó la </w:t>
      </w:r>
      <w:r w:rsidRPr="001E0263">
        <w:rPr>
          <w:rFonts w:ascii="Arial" w:hAnsi="Arial" w:cs="Arial"/>
          <w:sz w:val="24"/>
          <w:szCs w:val="20"/>
        </w:rPr>
        <w:t xml:space="preserve">narración descriptiva suficiente, así como las pruebas que consideró pertinentes; </w:t>
      </w:r>
      <w:r w:rsidR="00733970" w:rsidRPr="001E0263">
        <w:rPr>
          <w:rFonts w:ascii="Arial" w:hAnsi="Arial" w:cs="Arial"/>
          <w:sz w:val="24"/>
          <w:szCs w:val="20"/>
        </w:rPr>
        <w:t>por lo que, con independencia del alcance argumentativo y demostrativo que puedan tener, estos elementos resultan suficientes para realizar el estudio de fondo.</w:t>
      </w:r>
    </w:p>
    <w:p w14:paraId="5BEC5A6B" w14:textId="1A4B5088" w:rsidR="00606298" w:rsidRPr="006175EE" w:rsidRDefault="00C0764E" w:rsidP="00B36239">
      <w:pPr>
        <w:pStyle w:val="Ttulo1"/>
        <w:shd w:val="clear" w:color="auto" w:fill="DEEAF6" w:themeFill="accent5" w:themeFillTint="33"/>
        <w:spacing w:before="0"/>
        <w:jc w:val="center"/>
        <w:rPr>
          <w:rFonts w:ascii="Arial" w:hAnsi="Arial" w:cs="Arial"/>
          <w:color w:val="000000"/>
          <w:sz w:val="24"/>
          <w:szCs w:val="24"/>
        </w:rPr>
      </w:pPr>
      <w:bookmarkStart w:id="7" w:name="_Toc193803411"/>
      <w:bookmarkStart w:id="8" w:name="_Toc240555617"/>
      <w:bookmarkStart w:id="9" w:name="_Hlk194406885"/>
      <w:r w:rsidRPr="001E0263">
        <w:rPr>
          <w:rFonts w:ascii="Arial" w:hAnsi="Arial" w:cs="Arial"/>
          <w:sz w:val="24"/>
          <w:szCs w:val="24"/>
        </w:rPr>
        <w:t>I</w:t>
      </w:r>
      <w:r w:rsidR="00725E2B" w:rsidRPr="001E0263">
        <w:rPr>
          <w:rFonts w:ascii="Arial" w:hAnsi="Arial" w:cs="Arial"/>
          <w:sz w:val="24"/>
          <w:szCs w:val="24"/>
        </w:rPr>
        <w:t>V</w:t>
      </w:r>
      <w:r w:rsidR="00606298" w:rsidRPr="001E0263">
        <w:rPr>
          <w:rFonts w:ascii="Arial" w:hAnsi="Arial" w:cs="Arial"/>
          <w:sz w:val="24"/>
          <w:szCs w:val="24"/>
        </w:rPr>
        <w:t xml:space="preserve">. </w:t>
      </w:r>
      <w:r w:rsidR="00970D7E" w:rsidRPr="001E0263">
        <w:rPr>
          <w:rFonts w:ascii="Arial" w:hAnsi="Arial" w:cs="Arial"/>
          <w:sz w:val="24"/>
          <w:szCs w:val="24"/>
        </w:rPr>
        <w:t>Procedencia</w:t>
      </w:r>
      <w:bookmarkEnd w:id="7"/>
      <w:bookmarkEnd w:id="8"/>
    </w:p>
    <w:p w14:paraId="55249A40" w14:textId="42C58DC6" w:rsidR="00606298" w:rsidRPr="006175EE" w:rsidRDefault="006250CF" w:rsidP="006250CF">
      <w:pPr>
        <w:spacing w:before="240" w:line="360" w:lineRule="auto"/>
        <w:jc w:val="both"/>
        <w:rPr>
          <w:rFonts w:ascii="Arial" w:hAnsi="Arial" w:cs="Arial"/>
          <w:color w:val="000000"/>
          <w:sz w:val="24"/>
          <w:szCs w:val="24"/>
        </w:rPr>
      </w:pPr>
      <w:r w:rsidRPr="001E0263">
        <w:rPr>
          <w:rFonts w:ascii="Arial" w:hAnsi="Arial" w:cs="Arial"/>
          <w:sz w:val="24"/>
          <w:szCs w:val="24"/>
          <w:lang w:val="es-ES_tradnl"/>
        </w:rPr>
        <w:t xml:space="preserve">El asunto resulta procedente, toda vez que cumple con los requisitos previstos en el numeral 257 del </w:t>
      </w:r>
      <w:r w:rsidRPr="001E0263">
        <w:rPr>
          <w:rFonts w:ascii="Arial" w:hAnsi="Arial" w:cs="Arial"/>
          <w:i/>
          <w:iCs/>
          <w:sz w:val="24"/>
          <w:szCs w:val="24"/>
          <w:lang w:val="es-ES_tradnl"/>
        </w:rPr>
        <w:t>Código Electoral</w:t>
      </w:r>
      <w:r w:rsidRPr="001E0263">
        <w:rPr>
          <w:rFonts w:ascii="Arial" w:hAnsi="Arial" w:cs="Arial"/>
          <w:sz w:val="24"/>
          <w:szCs w:val="24"/>
        </w:rPr>
        <w:t>.</w:t>
      </w:r>
    </w:p>
    <w:p w14:paraId="407FF6AF" w14:textId="565D355D" w:rsidR="00697DAE" w:rsidRPr="006175EE" w:rsidRDefault="00697DAE" w:rsidP="00970D7E">
      <w:pPr>
        <w:pStyle w:val="Ttulo1"/>
        <w:shd w:val="clear" w:color="auto" w:fill="DEEAF6" w:themeFill="accent5" w:themeFillTint="33"/>
        <w:jc w:val="center"/>
        <w:rPr>
          <w:rFonts w:ascii="Arial" w:hAnsi="Arial" w:cs="Arial"/>
          <w:color w:val="000000"/>
          <w:sz w:val="24"/>
          <w:szCs w:val="24"/>
        </w:rPr>
      </w:pPr>
      <w:bookmarkStart w:id="10" w:name="_Toc240555618"/>
      <w:r w:rsidRPr="001E0263">
        <w:rPr>
          <w:rStyle w:val="Fuerte"/>
          <w:rFonts w:ascii="Arial" w:hAnsi="Arial" w:cs="Arial"/>
          <w:b/>
          <w:bCs w:val="0"/>
          <w:sz w:val="24"/>
          <w:szCs w:val="24"/>
        </w:rPr>
        <w:lastRenderedPageBreak/>
        <w:t xml:space="preserve">V. </w:t>
      </w:r>
      <w:r w:rsidR="00032CF3" w:rsidRPr="001E0263">
        <w:rPr>
          <w:rFonts w:ascii="Arial" w:hAnsi="Arial" w:cs="Arial"/>
          <w:sz w:val="24"/>
          <w:szCs w:val="24"/>
        </w:rPr>
        <w:t>Planteamiento del caso</w:t>
      </w:r>
      <w:bookmarkEnd w:id="10"/>
    </w:p>
    <w:p w14:paraId="5BBB69AF" w14:textId="5DDEF064" w:rsidR="00B36239" w:rsidRPr="006175EE" w:rsidRDefault="00725E2B" w:rsidP="00725E2B">
      <w:pPr>
        <w:pStyle w:val="Ttulo1"/>
        <w:rPr>
          <w:rFonts w:ascii="Arial" w:hAnsi="Arial" w:cs="Arial"/>
          <w:color w:val="000000"/>
          <w:sz w:val="24"/>
          <w:szCs w:val="24"/>
          <w:lang w:val="es-MX"/>
        </w:rPr>
      </w:pPr>
      <w:bookmarkStart w:id="11" w:name="_Toc240555619"/>
      <w:r w:rsidRPr="001E0263">
        <w:rPr>
          <w:rFonts w:ascii="Arial" w:hAnsi="Arial" w:cs="Arial"/>
          <w:sz w:val="24"/>
          <w:szCs w:val="24"/>
          <w:lang w:val="es-MX"/>
        </w:rPr>
        <w:t xml:space="preserve">5.1. </w:t>
      </w:r>
      <w:r w:rsidR="00032CF3" w:rsidRPr="001E0263">
        <w:rPr>
          <w:rFonts w:ascii="Arial" w:hAnsi="Arial" w:cs="Arial"/>
          <w:sz w:val="24"/>
          <w:szCs w:val="24"/>
          <w:lang w:val="es-MX"/>
        </w:rPr>
        <w:t xml:space="preserve">Manifestaciones de la </w:t>
      </w:r>
      <w:r w:rsidR="00032CF3" w:rsidRPr="001E0263">
        <w:rPr>
          <w:rFonts w:ascii="Arial" w:hAnsi="Arial" w:cs="Arial"/>
          <w:i/>
          <w:iCs/>
          <w:sz w:val="24"/>
          <w:szCs w:val="24"/>
          <w:lang w:val="es-MX"/>
        </w:rPr>
        <w:t>denunciante</w:t>
      </w:r>
      <w:r w:rsidR="006F19BB" w:rsidRPr="001E0263">
        <w:rPr>
          <w:rStyle w:val="Refdenotaalpie"/>
          <w:rFonts w:ascii="Arial" w:hAnsi="Arial" w:cs="Arial"/>
          <w:i/>
          <w:iCs/>
          <w:sz w:val="24"/>
          <w:szCs w:val="24"/>
          <w:lang w:val="es-MX"/>
        </w:rPr>
        <w:footnoteReference w:id="18"/>
      </w:r>
      <w:bookmarkEnd w:id="11"/>
    </w:p>
    <w:p w14:paraId="7ED0CBEB" w14:textId="77777777" w:rsidR="00B36239" w:rsidRPr="006175EE" w:rsidRDefault="00B36239" w:rsidP="00B36239">
      <w:pPr>
        <w:pStyle w:val="Prrafodelista"/>
        <w:spacing w:before="240" w:line="360" w:lineRule="auto"/>
        <w:jc w:val="both"/>
        <w:rPr>
          <w:rFonts w:ascii="Arial" w:hAnsi="Arial" w:cs="Arial"/>
          <w:color w:val="000000"/>
          <w:sz w:val="8"/>
          <w:szCs w:val="8"/>
          <w:lang w:val="es-MX"/>
        </w:rPr>
      </w:pPr>
    </w:p>
    <w:p w14:paraId="5CD3BDAA" w14:textId="5F83EB91" w:rsidR="00B36239" w:rsidRPr="006175EE" w:rsidRDefault="001760C3">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El </w:t>
      </w:r>
      <w:r w:rsidR="00382864" w:rsidRPr="001E0263">
        <w:rPr>
          <w:rFonts w:ascii="Arial" w:hAnsi="Arial" w:cs="Arial"/>
          <w:sz w:val="20"/>
          <w:szCs w:val="20"/>
          <w:lang w:val="es-MX"/>
        </w:rPr>
        <w:t>veintiocho</w:t>
      </w:r>
      <w:r w:rsidR="00032CF3" w:rsidRPr="001E0263">
        <w:rPr>
          <w:rFonts w:ascii="Arial" w:hAnsi="Arial" w:cs="Arial"/>
          <w:sz w:val="20"/>
          <w:szCs w:val="20"/>
          <w:lang w:val="es-MX"/>
        </w:rPr>
        <w:t xml:space="preserve"> de enero</w:t>
      </w:r>
      <w:r w:rsidR="006F19BB" w:rsidRPr="001E0263">
        <w:rPr>
          <w:rFonts w:ascii="Arial" w:hAnsi="Arial" w:cs="Arial"/>
          <w:sz w:val="20"/>
          <w:szCs w:val="20"/>
          <w:lang w:val="es-MX"/>
        </w:rPr>
        <w:t xml:space="preserve">, el </w:t>
      </w:r>
      <w:r w:rsidR="006F19BB" w:rsidRPr="001E0263">
        <w:rPr>
          <w:rFonts w:ascii="Arial" w:hAnsi="Arial" w:cs="Arial"/>
          <w:i/>
          <w:iCs/>
          <w:sz w:val="20"/>
          <w:szCs w:val="20"/>
          <w:lang w:val="es-MX"/>
        </w:rPr>
        <w:t xml:space="preserve">Secretario </w:t>
      </w:r>
      <w:r w:rsidR="006F19BB" w:rsidRPr="001E0263">
        <w:rPr>
          <w:rFonts w:ascii="Arial" w:hAnsi="Arial" w:cs="Arial"/>
          <w:sz w:val="20"/>
          <w:szCs w:val="20"/>
          <w:lang w:val="es-MX"/>
        </w:rPr>
        <w:t>manifestó una negativa arbitraria para iniciar la sesión de cabildo, condicionándolo a la salida de sus dos colaboradores</w:t>
      </w:r>
      <w:r w:rsidR="00AB6751" w:rsidRPr="001E0263">
        <w:rPr>
          <w:rFonts w:ascii="Arial" w:hAnsi="Arial" w:cs="Arial"/>
          <w:sz w:val="20"/>
          <w:szCs w:val="20"/>
          <w:lang w:val="es-MX"/>
        </w:rPr>
        <w:t>.</w:t>
      </w:r>
    </w:p>
    <w:p w14:paraId="27EF0E7D" w14:textId="0BAED2F4" w:rsidR="006F19BB" w:rsidRPr="006175EE" w:rsidRDefault="006F19BB">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Durante el desarrollo de la sesión, el </w:t>
      </w:r>
      <w:r w:rsidRPr="001E0263">
        <w:rPr>
          <w:rFonts w:ascii="Arial" w:hAnsi="Arial" w:cs="Arial"/>
          <w:i/>
          <w:iCs/>
          <w:sz w:val="20"/>
          <w:szCs w:val="20"/>
          <w:lang w:val="es-MX"/>
        </w:rPr>
        <w:t xml:space="preserve">Secretario </w:t>
      </w:r>
      <w:r w:rsidRPr="001E0263">
        <w:rPr>
          <w:rFonts w:ascii="Arial" w:hAnsi="Arial" w:cs="Arial"/>
          <w:sz w:val="20"/>
          <w:szCs w:val="20"/>
          <w:lang w:val="es-MX"/>
        </w:rPr>
        <w:t>aceleró la votación para evitar su participación y la estuvo interrumpiendo de manera agresiva. Asimismo, sometió a votación si se le permitía continuar hablando.</w:t>
      </w:r>
    </w:p>
    <w:p w14:paraId="55A0283D" w14:textId="68BD24C2" w:rsidR="00382864" w:rsidRPr="006175EE" w:rsidRDefault="006F19BB">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Clausurada la sesión, el </w:t>
      </w:r>
      <w:r w:rsidRPr="001E0263">
        <w:rPr>
          <w:rFonts w:ascii="Arial" w:hAnsi="Arial" w:cs="Arial"/>
          <w:i/>
          <w:iCs/>
          <w:sz w:val="20"/>
          <w:szCs w:val="20"/>
          <w:lang w:val="es-MX"/>
        </w:rPr>
        <w:t xml:space="preserve">Secretario de Obras </w:t>
      </w:r>
      <w:r w:rsidR="00382864" w:rsidRPr="001E0263">
        <w:rPr>
          <w:rFonts w:ascii="Arial" w:hAnsi="Arial" w:cs="Arial"/>
          <w:sz w:val="20"/>
          <w:szCs w:val="20"/>
          <w:lang w:val="es-MX"/>
        </w:rPr>
        <w:t>se acercó a su lugar y de forma hostil golpeó la mesa con el puño cerrado, gritándole</w:t>
      </w:r>
      <w:r w:rsidR="0012537C" w:rsidRPr="001E0263">
        <w:rPr>
          <w:rStyle w:val="Refdenotaalpie"/>
          <w:rFonts w:ascii="Arial" w:hAnsi="Arial" w:cs="Arial"/>
          <w:sz w:val="20"/>
          <w:szCs w:val="20"/>
          <w:lang w:val="es-MX"/>
        </w:rPr>
        <w:footnoteReference w:id="19"/>
      </w:r>
      <w:r w:rsidR="0012537C" w:rsidRPr="001E0263">
        <w:rPr>
          <w:rFonts w:ascii="Arial" w:hAnsi="Arial" w:cs="Arial"/>
          <w:sz w:val="20"/>
          <w:szCs w:val="20"/>
          <w:lang w:val="es-MX"/>
        </w:rPr>
        <w:t>.</w:t>
      </w:r>
      <w:r w:rsidR="004C4D30" w:rsidRPr="001E0263">
        <w:rPr>
          <w:rFonts w:ascii="Arial" w:hAnsi="Arial" w:cs="Arial"/>
          <w:sz w:val="20"/>
          <w:szCs w:val="20"/>
          <w:lang w:val="es-MX"/>
        </w:rPr>
        <w:t xml:space="preserve"> </w:t>
      </w:r>
      <w:r w:rsidR="00382864" w:rsidRPr="001E0263">
        <w:rPr>
          <w:rFonts w:ascii="Arial" w:hAnsi="Arial" w:cs="Arial"/>
          <w:sz w:val="20"/>
          <w:szCs w:val="20"/>
          <w:lang w:val="es-MX"/>
        </w:rPr>
        <w:t xml:space="preserve">Posteriormente, puso el dedo sobre su pecho y </w:t>
      </w:r>
      <w:r w:rsidR="0012537C" w:rsidRPr="001E0263">
        <w:rPr>
          <w:rFonts w:ascii="Arial" w:hAnsi="Arial" w:cs="Arial"/>
          <w:sz w:val="20"/>
          <w:szCs w:val="20"/>
          <w:lang w:val="es-MX"/>
        </w:rPr>
        <w:t xml:space="preserve">ejerció presión, </w:t>
      </w:r>
      <w:r w:rsidR="00382864" w:rsidRPr="001E0263">
        <w:rPr>
          <w:rFonts w:ascii="Arial" w:hAnsi="Arial" w:cs="Arial"/>
          <w:sz w:val="20"/>
          <w:szCs w:val="20"/>
          <w:lang w:val="es-MX"/>
        </w:rPr>
        <w:t>repiti</w:t>
      </w:r>
      <w:r w:rsidR="0012537C" w:rsidRPr="001E0263">
        <w:rPr>
          <w:rFonts w:ascii="Arial" w:hAnsi="Arial" w:cs="Arial"/>
          <w:sz w:val="20"/>
          <w:szCs w:val="20"/>
          <w:lang w:val="es-MX"/>
        </w:rPr>
        <w:t>endo insultos</w:t>
      </w:r>
      <w:r w:rsidR="0012537C" w:rsidRPr="001E0263">
        <w:rPr>
          <w:rStyle w:val="Refdenotaalpie"/>
          <w:rFonts w:ascii="Arial" w:hAnsi="Arial" w:cs="Arial"/>
          <w:sz w:val="20"/>
          <w:szCs w:val="20"/>
          <w:lang w:val="es-MX"/>
        </w:rPr>
        <w:footnoteReference w:id="20"/>
      </w:r>
      <w:r w:rsidR="004C4D30" w:rsidRPr="001E0263">
        <w:rPr>
          <w:rFonts w:ascii="Arial" w:hAnsi="Arial" w:cs="Arial"/>
          <w:sz w:val="20"/>
          <w:szCs w:val="20"/>
          <w:lang w:val="es-MX"/>
        </w:rPr>
        <w:t xml:space="preserve">. </w:t>
      </w:r>
      <w:r w:rsidR="00382864" w:rsidRPr="001E0263">
        <w:rPr>
          <w:rFonts w:ascii="Arial" w:hAnsi="Arial" w:cs="Arial"/>
          <w:sz w:val="20"/>
          <w:szCs w:val="20"/>
          <w:lang w:val="es-MX"/>
        </w:rPr>
        <w:t xml:space="preserve">Ante sus reiteraciones de que no se trataba de un tema personal, sino de cuestiones relativas a desvío de recursos, el referido denunciado la sujetó del hombro derecho aplicándole un “abrazo” sumamente fuerte con la intención de agredirla; con lo que la forzó a desplazarse fuera del salón de cabildo. Tras soltarla del hombro, la sujetó fuertemente del cuello, </w:t>
      </w:r>
      <w:r w:rsidR="00606BCC" w:rsidRPr="001E0263">
        <w:rPr>
          <w:rFonts w:ascii="Arial" w:hAnsi="Arial" w:cs="Arial"/>
          <w:sz w:val="20"/>
          <w:szCs w:val="20"/>
          <w:lang w:val="es-MX"/>
        </w:rPr>
        <w:t xml:space="preserve">por la parte de atrás (nuca), </w:t>
      </w:r>
      <w:r w:rsidR="00382864" w:rsidRPr="001E0263">
        <w:rPr>
          <w:rFonts w:ascii="Arial" w:hAnsi="Arial" w:cs="Arial"/>
          <w:sz w:val="20"/>
          <w:szCs w:val="20"/>
          <w:lang w:val="es-MX"/>
        </w:rPr>
        <w:t>ejerciendo presión e ignorando sus quejas de dolor.</w:t>
      </w:r>
    </w:p>
    <w:p w14:paraId="642882F3" w14:textId="6489417F" w:rsidR="00382864" w:rsidRPr="006175EE" w:rsidRDefault="00382864">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Cuando el Tesorero y su equipo lograron retirarlo y llevarlo hacia las oficinas de la </w:t>
      </w:r>
      <w:r w:rsidRPr="001E0263">
        <w:rPr>
          <w:rFonts w:ascii="Arial" w:hAnsi="Arial" w:cs="Arial"/>
          <w:i/>
          <w:iCs/>
          <w:sz w:val="20"/>
          <w:szCs w:val="20"/>
          <w:lang w:val="es-MX"/>
        </w:rPr>
        <w:t xml:space="preserve">Presidenta, </w:t>
      </w:r>
      <w:r w:rsidRPr="001E0263">
        <w:rPr>
          <w:rFonts w:ascii="Arial" w:hAnsi="Arial" w:cs="Arial"/>
          <w:sz w:val="20"/>
          <w:szCs w:val="20"/>
          <w:lang w:val="es-MX"/>
        </w:rPr>
        <w:t xml:space="preserve">seguía gritándole: </w:t>
      </w:r>
      <w:r w:rsidR="006E5C4F" w:rsidRPr="006E5C4F">
        <w:rPr>
          <w:rFonts w:ascii="Arial" w:hAnsi="Arial" w:cs="Arial"/>
          <w:i/>
          <w:iCs/>
          <w:color w:val="FFFFFF"/>
          <w:sz w:val="20"/>
          <w:szCs w:val="20"/>
          <w:highlight w:val="darkCyan"/>
          <w:lang w:val="es-MX"/>
        </w:rPr>
        <w:t>[No.19]_ELIMINADAS_las_expresiones_que_afectan_la_intimidad_y/o_privacidad_de_la_denunciante_[239]</w:t>
      </w:r>
      <w:r w:rsidR="0036292C" w:rsidRPr="001E0263">
        <w:rPr>
          <w:rFonts w:ascii="Arial" w:hAnsi="Arial" w:cs="Arial"/>
          <w:i/>
          <w:iCs/>
          <w:sz w:val="20"/>
          <w:szCs w:val="20"/>
          <w:lang w:val="es-MX"/>
        </w:rPr>
        <w:t xml:space="preserve">, </w:t>
      </w:r>
      <w:r w:rsidR="0036292C" w:rsidRPr="001E0263">
        <w:rPr>
          <w:rFonts w:ascii="Arial" w:hAnsi="Arial" w:cs="Arial"/>
          <w:sz w:val="20"/>
          <w:szCs w:val="20"/>
          <w:lang w:val="es-MX"/>
        </w:rPr>
        <w:t>entre otras frases.</w:t>
      </w:r>
    </w:p>
    <w:p w14:paraId="6FFD8F9B" w14:textId="58674529" w:rsidR="00324361" w:rsidRPr="006175EE" w:rsidRDefault="00324361">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Posteriormente, el </w:t>
      </w:r>
      <w:r w:rsidRPr="001E0263">
        <w:rPr>
          <w:rFonts w:ascii="Arial" w:hAnsi="Arial" w:cs="Arial"/>
          <w:i/>
          <w:iCs/>
          <w:sz w:val="20"/>
          <w:szCs w:val="20"/>
          <w:lang w:val="es-MX"/>
        </w:rPr>
        <w:t xml:space="preserve">Secretario </w:t>
      </w:r>
      <w:r w:rsidRPr="001E0263">
        <w:rPr>
          <w:rFonts w:ascii="Arial" w:hAnsi="Arial" w:cs="Arial"/>
          <w:sz w:val="20"/>
          <w:szCs w:val="20"/>
          <w:lang w:val="es-MX"/>
        </w:rPr>
        <w:t xml:space="preserve">reconoció la agresión manifestando que </w:t>
      </w:r>
      <w:r w:rsidRPr="001E0263">
        <w:rPr>
          <w:rFonts w:ascii="Arial" w:hAnsi="Arial" w:cs="Arial"/>
          <w:i/>
          <w:iCs/>
          <w:sz w:val="20"/>
          <w:szCs w:val="20"/>
          <w:lang w:val="es-MX"/>
        </w:rPr>
        <w:t xml:space="preserve">eso se tenía que solucionar, </w:t>
      </w:r>
      <w:r w:rsidRPr="001E0263">
        <w:rPr>
          <w:rFonts w:ascii="Arial" w:hAnsi="Arial" w:cs="Arial"/>
          <w:sz w:val="20"/>
          <w:szCs w:val="20"/>
          <w:lang w:val="es-MX"/>
        </w:rPr>
        <w:t>pero intentó disuadirla de acudir ante otras autoridades, afirmando que el asunto se arreglaría internamente</w:t>
      </w:r>
      <w:r w:rsidR="00606BCC" w:rsidRPr="001E0263">
        <w:rPr>
          <w:rStyle w:val="Refdenotaalpie"/>
          <w:rFonts w:ascii="Arial" w:hAnsi="Arial" w:cs="Arial"/>
          <w:sz w:val="20"/>
          <w:szCs w:val="20"/>
          <w:lang w:val="es-MX"/>
        </w:rPr>
        <w:footnoteReference w:id="21"/>
      </w:r>
      <w:r w:rsidRPr="001E0263">
        <w:rPr>
          <w:rFonts w:ascii="Arial" w:hAnsi="Arial" w:cs="Arial"/>
          <w:sz w:val="20"/>
          <w:szCs w:val="20"/>
          <w:lang w:val="es-MX"/>
        </w:rPr>
        <w:t>.</w:t>
      </w:r>
    </w:p>
    <w:p w14:paraId="4CE16729" w14:textId="331A4BEC" w:rsidR="00324361" w:rsidRPr="006175EE" w:rsidRDefault="00324361">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Mientras esperaba atención en la </w:t>
      </w:r>
      <w:r w:rsidRPr="001E0263">
        <w:rPr>
          <w:rFonts w:ascii="Arial" w:hAnsi="Arial" w:cs="Arial"/>
          <w:i/>
          <w:iCs/>
          <w:sz w:val="20"/>
          <w:szCs w:val="20"/>
          <w:lang w:val="es-MX"/>
        </w:rPr>
        <w:t>Fiscalía</w:t>
      </w:r>
      <w:r w:rsidRPr="001E0263">
        <w:rPr>
          <w:rFonts w:ascii="Arial" w:hAnsi="Arial" w:cs="Arial"/>
          <w:sz w:val="20"/>
          <w:szCs w:val="20"/>
          <w:lang w:val="es-MX"/>
        </w:rPr>
        <w:t xml:space="preserve">, su hija le informó sobre noticias </w:t>
      </w:r>
      <w:r w:rsidR="006F5DD1" w:rsidRPr="001E0263">
        <w:rPr>
          <w:rFonts w:ascii="Arial" w:hAnsi="Arial" w:cs="Arial"/>
          <w:sz w:val="20"/>
          <w:szCs w:val="20"/>
          <w:lang w:val="es-MX"/>
        </w:rPr>
        <w:t xml:space="preserve">publicadas en el </w:t>
      </w:r>
      <w:r w:rsidR="006F5DD1" w:rsidRPr="001E0263">
        <w:rPr>
          <w:rFonts w:ascii="Arial" w:hAnsi="Arial" w:cs="Arial"/>
          <w:i/>
          <w:iCs/>
          <w:sz w:val="20"/>
          <w:szCs w:val="20"/>
          <w:lang w:val="es-MX"/>
        </w:rPr>
        <w:t>perfil</w:t>
      </w:r>
      <w:r w:rsidRPr="001E0263">
        <w:rPr>
          <w:rFonts w:ascii="Arial" w:hAnsi="Arial" w:cs="Arial"/>
          <w:i/>
          <w:iCs/>
          <w:sz w:val="20"/>
          <w:szCs w:val="20"/>
          <w:lang w:val="es-MX"/>
        </w:rPr>
        <w:t xml:space="preserve">, </w:t>
      </w:r>
      <w:r w:rsidRPr="001E0263">
        <w:rPr>
          <w:rFonts w:ascii="Arial" w:hAnsi="Arial" w:cs="Arial"/>
          <w:sz w:val="20"/>
          <w:szCs w:val="20"/>
          <w:lang w:val="es-MX"/>
        </w:rPr>
        <w:t>en las cuales afirmaban falsamente que había fallecido por estrangulamiento.</w:t>
      </w:r>
    </w:p>
    <w:p w14:paraId="62E9CFDB" w14:textId="2FD478F2" w:rsidR="00324361" w:rsidRPr="006175EE" w:rsidRDefault="00324361">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El veintinueve de enero se enteró sobre la difusión de un comunicado en el que el </w:t>
      </w:r>
      <w:r w:rsidRPr="001E0263">
        <w:rPr>
          <w:rFonts w:ascii="Arial" w:hAnsi="Arial" w:cs="Arial"/>
          <w:i/>
          <w:iCs/>
          <w:sz w:val="20"/>
          <w:szCs w:val="20"/>
          <w:lang w:val="es-MX"/>
        </w:rPr>
        <w:t xml:space="preserve">Secretario de Obras </w:t>
      </w:r>
      <w:r w:rsidRPr="001E0263">
        <w:rPr>
          <w:rFonts w:ascii="Arial" w:hAnsi="Arial" w:cs="Arial"/>
          <w:sz w:val="20"/>
          <w:szCs w:val="20"/>
          <w:lang w:val="es-MX"/>
        </w:rPr>
        <w:t>se deslindaba de lo sucedido.</w:t>
      </w:r>
    </w:p>
    <w:p w14:paraId="3691979E" w14:textId="3EEB0857" w:rsidR="00324361" w:rsidRPr="006175EE" w:rsidRDefault="00324361">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El treinta </w:t>
      </w:r>
      <w:r w:rsidR="006F5DD1" w:rsidRPr="001E0263">
        <w:rPr>
          <w:rFonts w:ascii="Arial" w:hAnsi="Arial" w:cs="Arial"/>
          <w:sz w:val="20"/>
          <w:szCs w:val="20"/>
          <w:lang w:val="es-MX"/>
        </w:rPr>
        <w:t>siguiente</w:t>
      </w:r>
      <w:r w:rsidRPr="001E0263">
        <w:rPr>
          <w:rFonts w:ascii="Arial" w:hAnsi="Arial" w:cs="Arial"/>
          <w:sz w:val="20"/>
          <w:szCs w:val="20"/>
          <w:lang w:val="es-MX"/>
        </w:rPr>
        <w:t xml:space="preserve"> se le notificó un documento en el que se le citaba a comparecer al </w:t>
      </w:r>
      <w:r w:rsidRPr="001E0263">
        <w:rPr>
          <w:rFonts w:ascii="Arial" w:hAnsi="Arial" w:cs="Arial"/>
          <w:i/>
          <w:iCs/>
          <w:sz w:val="20"/>
          <w:szCs w:val="20"/>
          <w:lang w:val="es-MX"/>
        </w:rPr>
        <w:t xml:space="preserve">OIC, </w:t>
      </w:r>
      <w:r w:rsidRPr="001E0263">
        <w:rPr>
          <w:rFonts w:ascii="Arial" w:hAnsi="Arial" w:cs="Arial"/>
          <w:sz w:val="20"/>
          <w:szCs w:val="20"/>
          <w:lang w:val="es-MX"/>
        </w:rPr>
        <w:t>derivado de una publicación en sus redes sociales.</w:t>
      </w:r>
      <w:r w:rsidR="0063306C" w:rsidRPr="001E0263">
        <w:rPr>
          <w:rFonts w:ascii="Arial" w:hAnsi="Arial" w:cs="Arial"/>
          <w:sz w:val="20"/>
          <w:szCs w:val="20"/>
          <w:lang w:val="es-MX"/>
        </w:rPr>
        <w:t xml:space="preserve"> Actuación que le volvió a ser notificada el cinco y diecisiete de febrero.</w:t>
      </w:r>
    </w:p>
    <w:p w14:paraId="2309A272" w14:textId="0FB492BB" w:rsidR="0063306C" w:rsidRPr="006175EE" w:rsidRDefault="0063306C">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Desde hace aproximadamente siete meses ya no la invitan a eventos, únicamente a sesiones de cabildo.</w:t>
      </w:r>
    </w:p>
    <w:p w14:paraId="6096108D" w14:textId="784B631C" w:rsidR="00531437" w:rsidRPr="006175EE" w:rsidRDefault="00531437">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 xml:space="preserve">En el desarrollo de la sesión de veintiséis de febrero, durante su participación en el punto de </w:t>
      </w:r>
      <w:r w:rsidRPr="001E0263">
        <w:rPr>
          <w:rFonts w:ascii="Arial" w:hAnsi="Arial" w:cs="Arial"/>
          <w:i/>
          <w:iCs/>
          <w:sz w:val="20"/>
          <w:szCs w:val="20"/>
          <w:lang w:val="es-MX"/>
        </w:rPr>
        <w:t xml:space="preserve">asuntos generales, </w:t>
      </w:r>
      <w:r w:rsidRPr="001E0263">
        <w:rPr>
          <w:rFonts w:ascii="Arial" w:hAnsi="Arial" w:cs="Arial"/>
          <w:sz w:val="20"/>
          <w:szCs w:val="20"/>
          <w:lang w:val="es-MX"/>
        </w:rPr>
        <w:t xml:space="preserve">la </w:t>
      </w:r>
      <w:r w:rsidRPr="001E0263">
        <w:rPr>
          <w:rFonts w:ascii="Arial" w:hAnsi="Arial" w:cs="Arial"/>
          <w:i/>
          <w:iCs/>
          <w:sz w:val="20"/>
          <w:szCs w:val="20"/>
          <w:lang w:val="es-MX"/>
        </w:rPr>
        <w:t xml:space="preserve">Regidora </w:t>
      </w:r>
      <w:r w:rsidR="00E82ECD" w:rsidRPr="001E0263">
        <w:rPr>
          <w:rFonts w:ascii="Arial" w:hAnsi="Arial" w:cs="Arial"/>
          <w:i/>
          <w:iCs/>
          <w:sz w:val="20"/>
          <w:szCs w:val="20"/>
          <w:lang w:val="es-MX"/>
        </w:rPr>
        <w:t>denunciada</w:t>
      </w:r>
      <w:r w:rsidR="00E82ECD" w:rsidRPr="001E0263">
        <w:rPr>
          <w:rFonts w:ascii="Arial" w:hAnsi="Arial" w:cs="Arial"/>
          <w:sz w:val="20"/>
          <w:szCs w:val="20"/>
          <w:lang w:val="es-MX"/>
        </w:rPr>
        <w:t xml:space="preserve"> </w:t>
      </w:r>
      <w:r w:rsidRPr="001E0263">
        <w:rPr>
          <w:rFonts w:ascii="Arial" w:hAnsi="Arial" w:cs="Arial"/>
          <w:sz w:val="20"/>
          <w:szCs w:val="20"/>
          <w:lang w:val="es-MX"/>
        </w:rPr>
        <w:t xml:space="preserve">le gritó: </w:t>
      </w:r>
      <w:r w:rsidRPr="001E0263">
        <w:rPr>
          <w:rFonts w:ascii="Arial" w:hAnsi="Arial" w:cs="Arial"/>
          <w:i/>
          <w:iCs/>
          <w:sz w:val="20"/>
          <w:szCs w:val="20"/>
          <w:lang w:val="es-MX"/>
        </w:rPr>
        <w:t>ya cállese.</w:t>
      </w:r>
    </w:p>
    <w:p w14:paraId="65F454A3" w14:textId="69AEE940" w:rsidR="00531437" w:rsidRPr="006175EE" w:rsidRDefault="00E82ECD">
      <w:pPr>
        <w:pStyle w:val="Prrafodelista"/>
        <w:numPr>
          <w:ilvl w:val="0"/>
          <w:numId w:val="1"/>
        </w:numPr>
        <w:spacing w:before="240" w:line="276" w:lineRule="auto"/>
        <w:ind w:left="284" w:hanging="283"/>
        <w:jc w:val="both"/>
        <w:rPr>
          <w:rFonts w:ascii="Arial" w:hAnsi="Arial" w:cs="Arial"/>
          <w:color w:val="000000"/>
          <w:sz w:val="20"/>
          <w:szCs w:val="20"/>
          <w:lang w:val="es-MX"/>
        </w:rPr>
      </w:pPr>
      <w:r w:rsidRPr="001E0263">
        <w:rPr>
          <w:rFonts w:ascii="Arial" w:hAnsi="Arial" w:cs="Arial"/>
          <w:sz w:val="20"/>
          <w:szCs w:val="20"/>
          <w:lang w:val="es-MX"/>
        </w:rPr>
        <w:t>Las</w:t>
      </w:r>
      <w:r w:rsidR="00531437" w:rsidRPr="001E0263">
        <w:rPr>
          <w:rFonts w:ascii="Arial" w:hAnsi="Arial" w:cs="Arial"/>
          <w:sz w:val="20"/>
          <w:szCs w:val="20"/>
          <w:lang w:val="es-MX"/>
        </w:rPr>
        <w:t xml:space="preserve"> </w:t>
      </w:r>
      <w:r w:rsidRPr="001E0263">
        <w:rPr>
          <w:rFonts w:ascii="Arial" w:hAnsi="Arial" w:cs="Arial"/>
          <w:i/>
          <w:iCs/>
          <w:sz w:val="20"/>
          <w:szCs w:val="20"/>
          <w:lang w:val="es-MX"/>
        </w:rPr>
        <w:t>R</w:t>
      </w:r>
      <w:r w:rsidR="00531437" w:rsidRPr="001E0263">
        <w:rPr>
          <w:rFonts w:ascii="Arial" w:hAnsi="Arial" w:cs="Arial"/>
          <w:i/>
          <w:iCs/>
          <w:sz w:val="20"/>
          <w:szCs w:val="20"/>
          <w:lang w:val="es-MX"/>
        </w:rPr>
        <w:t>egidurías denunciadas</w:t>
      </w:r>
      <w:r w:rsidR="00531437" w:rsidRPr="001E0263">
        <w:rPr>
          <w:rFonts w:ascii="Arial" w:hAnsi="Arial" w:cs="Arial"/>
          <w:sz w:val="20"/>
          <w:szCs w:val="20"/>
          <w:lang w:val="es-MX"/>
        </w:rPr>
        <w:t xml:space="preserve"> señalaron que mentía en relación con la </w:t>
      </w:r>
      <w:r w:rsidR="00531437" w:rsidRPr="001E0263">
        <w:rPr>
          <w:rFonts w:ascii="Arial" w:hAnsi="Arial" w:cs="Arial"/>
          <w:i/>
          <w:iCs/>
          <w:sz w:val="20"/>
          <w:szCs w:val="20"/>
          <w:lang w:val="es-MX"/>
        </w:rPr>
        <w:t xml:space="preserve">VPG </w:t>
      </w:r>
      <w:r w:rsidR="00531437" w:rsidRPr="001E0263">
        <w:rPr>
          <w:rFonts w:ascii="Arial" w:hAnsi="Arial" w:cs="Arial"/>
          <w:sz w:val="20"/>
          <w:szCs w:val="20"/>
          <w:lang w:val="es-MX"/>
        </w:rPr>
        <w:t xml:space="preserve">de </w:t>
      </w:r>
      <w:r w:rsidR="00787EE9" w:rsidRPr="001E0263">
        <w:rPr>
          <w:rFonts w:ascii="Arial" w:hAnsi="Arial" w:cs="Arial"/>
          <w:sz w:val="20"/>
          <w:szCs w:val="20"/>
          <w:lang w:val="es-MX"/>
        </w:rPr>
        <w:t xml:space="preserve">la cual </w:t>
      </w:r>
      <w:r w:rsidR="00531437" w:rsidRPr="001E0263">
        <w:rPr>
          <w:rFonts w:ascii="Arial" w:hAnsi="Arial" w:cs="Arial"/>
          <w:sz w:val="20"/>
          <w:szCs w:val="20"/>
          <w:lang w:val="es-MX"/>
        </w:rPr>
        <w:t xml:space="preserve">fue objeto por parte del </w:t>
      </w:r>
      <w:r w:rsidR="00531437" w:rsidRPr="001E0263">
        <w:rPr>
          <w:rFonts w:ascii="Arial" w:hAnsi="Arial" w:cs="Arial"/>
          <w:i/>
          <w:iCs/>
          <w:sz w:val="20"/>
          <w:szCs w:val="20"/>
          <w:lang w:val="es-MX"/>
        </w:rPr>
        <w:t>Secretario de Obras.</w:t>
      </w:r>
    </w:p>
    <w:p w14:paraId="30394543" w14:textId="7DD07262" w:rsidR="00B36239" w:rsidRPr="006175EE" w:rsidRDefault="00107B32" w:rsidP="00107B32">
      <w:pPr>
        <w:pStyle w:val="Ttulo1"/>
        <w:rPr>
          <w:rFonts w:ascii="Arial" w:hAnsi="Arial" w:cs="Arial"/>
          <w:color w:val="000000"/>
          <w:sz w:val="24"/>
          <w:szCs w:val="24"/>
          <w:lang w:val="es-MX"/>
        </w:rPr>
      </w:pPr>
      <w:bookmarkStart w:id="12" w:name="_Toc240555620"/>
      <w:r w:rsidRPr="001E0263">
        <w:rPr>
          <w:rFonts w:ascii="Arial" w:hAnsi="Arial" w:cs="Arial"/>
          <w:sz w:val="24"/>
          <w:szCs w:val="24"/>
          <w:lang w:val="es-MX"/>
        </w:rPr>
        <w:lastRenderedPageBreak/>
        <w:t xml:space="preserve">5.2. </w:t>
      </w:r>
      <w:r w:rsidR="00531437" w:rsidRPr="001E0263">
        <w:rPr>
          <w:rFonts w:ascii="Arial" w:hAnsi="Arial" w:cs="Arial"/>
          <w:sz w:val="24"/>
          <w:szCs w:val="24"/>
          <w:lang w:val="es-MX"/>
        </w:rPr>
        <w:t xml:space="preserve">Manifestaciones de la </w:t>
      </w:r>
      <w:r w:rsidR="00531437" w:rsidRPr="001E0263">
        <w:rPr>
          <w:rFonts w:ascii="Arial" w:hAnsi="Arial" w:cs="Arial"/>
          <w:i/>
          <w:iCs/>
          <w:sz w:val="24"/>
          <w:szCs w:val="24"/>
          <w:lang w:val="es-MX"/>
        </w:rPr>
        <w:t>parte denunciada</w:t>
      </w:r>
      <w:r w:rsidR="00531437" w:rsidRPr="001E0263">
        <w:rPr>
          <w:rStyle w:val="Refdenotaalpie"/>
          <w:rFonts w:ascii="Arial" w:hAnsi="Arial" w:cs="Arial"/>
          <w:i/>
          <w:iCs/>
          <w:sz w:val="24"/>
          <w:szCs w:val="24"/>
          <w:lang w:val="es-MX"/>
        </w:rPr>
        <w:footnoteReference w:id="22"/>
      </w:r>
      <w:bookmarkEnd w:id="12"/>
    </w:p>
    <w:p w14:paraId="4B0312B2" w14:textId="06341F8B" w:rsidR="00F873B0" w:rsidRPr="006175EE" w:rsidRDefault="004755A0" w:rsidP="00F873B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D</w:t>
      </w:r>
      <w:r w:rsidR="00F873B0" w:rsidRPr="001E0263">
        <w:rPr>
          <w:rFonts w:ascii="Arial" w:hAnsi="Arial" w:cs="Arial"/>
          <w:sz w:val="24"/>
          <w:szCs w:val="24"/>
          <w:lang w:val="es-MX"/>
        </w:rPr>
        <w:t>e manera conjunta y</w:t>
      </w:r>
      <w:r w:rsidR="00787EE9" w:rsidRPr="001E0263">
        <w:rPr>
          <w:rFonts w:ascii="Arial" w:hAnsi="Arial" w:cs="Arial"/>
          <w:sz w:val="24"/>
          <w:szCs w:val="24"/>
          <w:lang w:val="es-MX"/>
        </w:rPr>
        <w:t xml:space="preserve"> concisa</w:t>
      </w:r>
      <w:r w:rsidR="00F873B0" w:rsidRPr="001E0263">
        <w:rPr>
          <w:rFonts w:ascii="Arial" w:hAnsi="Arial" w:cs="Arial"/>
          <w:sz w:val="24"/>
          <w:szCs w:val="24"/>
          <w:lang w:val="es-MX"/>
        </w:rPr>
        <w:t>, se basan en lo siguiente:</w:t>
      </w:r>
    </w:p>
    <w:p w14:paraId="02BE007E" w14:textId="6B5642D5" w:rsidR="00F873B0" w:rsidRPr="006175EE" w:rsidRDefault="00F873B0">
      <w:pPr>
        <w:pStyle w:val="Prrafodelista"/>
        <w:numPr>
          <w:ilvl w:val="0"/>
          <w:numId w:val="4"/>
        </w:numPr>
        <w:spacing w:before="240" w:line="276" w:lineRule="auto"/>
        <w:jc w:val="both"/>
        <w:rPr>
          <w:rFonts w:ascii="Arial" w:hAnsi="Arial" w:cs="Arial"/>
          <w:color w:val="000000"/>
          <w:sz w:val="20"/>
          <w:szCs w:val="20"/>
          <w:lang w:val="es-MX"/>
        </w:rPr>
      </w:pPr>
      <w:r w:rsidRPr="001E0263">
        <w:rPr>
          <w:rFonts w:ascii="Arial" w:hAnsi="Arial" w:cs="Arial"/>
          <w:sz w:val="20"/>
          <w:szCs w:val="20"/>
          <w:lang w:val="es-MX"/>
        </w:rPr>
        <w:t>Niega los hechos que se le atribuyen.</w:t>
      </w:r>
    </w:p>
    <w:p w14:paraId="2F5A6B9D" w14:textId="6756234D" w:rsidR="00F873B0" w:rsidRPr="006175EE" w:rsidRDefault="00F873B0">
      <w:pPr>
        <w:pStyle w:val="Prrafodelista"/>
        <w:numPr>
          <w:ilvl w:val="0"/>
          <w:numId w:val="4"/>
        </w:numPr>
        <w:spacing w:before="240" w:line="276" w:lineRule="auto"/>
        <w:jc w:val="both"/>
        <w:rPr>
          <w:rFonts w:ascii="Arial" w:hAnsi="Arial" w:cs="Arial"/>
          <w:color w:val="000000"/>
          <w:sz w:val="20"/>
          <w:szCs w:val="20"/>
          <w:lang w:val="es-MX"/>
        </w:rPr>
      </w:pPr>
      <w:r w:rsidRPr="001E0263">
        <w:rPr>
          <w:rFonts w:ascii="Arial" w:hAnsi="Arial" w:cs="Arial"/>
          <w:sz w:val="20"/>
          <w:szCs w:val="20"/>
          <w:lang w:val="es-MX"/>
        </w:rPr>
        <w:t>Solo actu</w:t>
      </w:r>
      <w:r w:rsidR="00787EE9" w:rsidRPr="001E0263">
        <w:rPr>
          <w:rFonts w:ascii="Arial" w:hAnsi="Arial" w:cs="Arial"/>
          <w:sz w:val="20"/>
          <w:szCs w:val="20"/>
          <w:lang w:val="es-MX"/>
        </w:rPr>
        <w:t>ó</w:t>
      </w:r>
      <w:r w:rsidRPr="001E0263">
        <w:rPr>
          <w:rFonts w:ascii="Arial" w:hAnsi="Arial" w:cs="Arial"/>
          <w:sz w:val="20"/>
          <w:szCs w:val="20"/>
          <w:lang w:val="es-MX"/>
        </w:rPr>
        <w:t xml:space="preserve"> conforme a las atribuciones que la </w:t>
      </w:r>
      <w:r w:rsidRPr="001E0263">
        <w:rPr>
          <w:rFonts w:ascii="Arial" w:hAnsi="Arial" w:cs="Arial"/>
          <w:i/>
          <w:iCs/>
          <w:sz w:val="20"/>
          <w:szCs w:val="20"/>
          <w:lang w:val="es-MX"/>
        </w:rPr>
        <w:t>Ley Orgánica</w:t>
      </w:r>
      <w:r w:rsidRPr="001E0263">
        <w:rPr>
          <w:rFonts w:ascii="Arial" w:hAnsi="Arial" w:cs="Arial"/>
          <w:sz w:val="20"/>
          <w:szCs w:val="20"/>
          <w:lang w:val="es-MX"/>
        </w:rPr>
        <w:t xml:space="preserve"> le otorga.</w:t>
      </w:r>
    </w:p>
    <w:p w14:paraId="12B5042A" w14:textId="4620B973" w:rsidR="00B93678" w:rsidRPr="006175EE" w:rsidRDefault="0051463B" w:rsidP="00B93678">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D</w:t>
      </w:r>
      <w:r w:rsidR="00B93678" w:rsidRPr="001E0263">
        <w:rPr>
          <w:rFonts w:ascii="Arial" w:hAnsi="Arial" w:cs="Arial"/>
          <w:sz w:val="24"/>
          <w:szCs w:val="24"/>
          <w:lang w:val="es-MX"/>
        </w:rPr>
        <w:t xml:space="preserve">e manera particular, el </w:t>
      </w:r>
      <w:r w:rsidR="00B93678" w:rsidRPr="001E0263">
        <w:rPr>
          <w:rFonts w:ascii="Arial" w:hAnsi="Arial" w:cs="Arial"/>
          <w:i/>
          <w:iCs/>
          <w:sz w:val="24"/>
          <w:szCs w:val="24"/>
          <w:lang w:val="es-MX"/>
        </w:rPr>
        <w:t xml:space="preserve">Secretario de Obras </w:t>
      </w:r>
      <w:r w:rsidR="00B93678" w:rsidRPr="001E0263">
        <w:rPr>
          <w:rFonts w:ascii="Arial" w:hAnsi="Arial" w:cs="Arial"/>
          <w:sz w:val="24"/>
          <w:szCs w:val="24"/>
          <w:lang w:val="es-MX"/>
        </w:rPr>
        <w:t>señaló que</w:t>
      </w:r>
      <w:r w:rsidR="0031328B" w:rsidRPr="001E0263">
        <w:rPr>
          <w:rStyle w:val="Refdenotaalpie"/>
          <w:rFonts w:ascii="Arial" w:hAnsi="Arial" w:cs="Arial"/>
          <w:sz w:val="24"/>
          <w:szCs w:val="24"/>
          <w:lang w:val="es-MX"/>
        </w:rPr>
        <w:footnoteReference w:id="23"/>
      </w:r>
      <w:r w:rsidR="00B93678" w:rsidRPr="001E0263">
        <w:rPr>
          <w:rFonts w:ascii="Arial" w:hAnsi="Arial" w:cs="Arial"/>
          <w:sz w:val="24"/>
          <w:szCs w:val="24"/>
          <w:lang w:val="es-MX"/>
        </w:rPr>
        <w:t>:</w:t>
      </w:r>
    </w:p>
    <w:p w14:paraId="042E2FA1" w14:textId="2139A57A" w:rsidR="00B93678" w:rsidRPr="006175EE" w:rsidRDefault="00C348D1">
      <w:pPr>
        <w:pStyle w:val="Prrafodelista"/>
        <w:numPr>
          <w:ilvl w:val="0"/>
          <w:numId w:val="5"/>
        </w:numPr>
        <w:spacing w:before="240" w:line="276" w:lineRule="auto"/>
        <w:jc w:val="both"/>
        <w:rPr>
          <w:rFonts w:ascii="Arial" w:hAnsi="Arial" w:cs="Arial"/>
          <w:i/>
          <w:iCs/>
          <w:color w:val="000000"/>
          <w:sz w:val="20"/>
          <w:szCs w:val="20"/>
          <w:lang w:val="es-MX"/>
        </w:rPr>
      </w:pPr>
      <w:r w:rsidRPr="001E0263">
        <w:rPr>
          <w:rFonts w:ascii="Arial" w:hAnsi="Arial" w:cs="Arial"/>
          <w:sz w:val="20"/>
          <w:szCs w:val="20"/>
          <w:lang w:val="es-MX"/>
        </w:rPr>
        <w:t>T</w:t>
      </w:r>
      <w:r w:rsidR="00B93678" w:rsidRPr="001E0263">
        <w:rPr>
          <w:rFonts w:ascii="Arial" w:hAnsi="Arial" w:cs="Arial"/>
          <w:sz w:val="20"/>
          <w:szCs w:val="20"/>
          <w:lang w:val="es-MX"/>
        </w:rPr>
        <w:t xml:space="preserve">uvo comunicación estrictamente laboral con la </w:t>
      </w:r>
      <w:r w:rsidR="00B93678" w:rsidRPr="001E0263">
        <w:rPr>
          <w:rFonts w:ascii="Arial" w:hAnsi="Arial" w:cs="Arial"/>
          <w:i/>
          <w:iCs/>
          <w:sz w:val="20"/>
          <w:szCs w:val="20"/>
          <w:lang w:val="es-MX"/>
        </w:rPr>
        <w:t>quejosa.</w:t>
      </w:r>
    </w:p>
    <w:p w14:paraId="569792F7" w14:textId="0E9EFAF3" w:rsidR="00B93678" w:rsidRPr="006175EE" w:rsidRDefault="00B93678">
      <w:pPr>
        <w:pStyle w:val="Prrafodelista"/>
        <w:numPr>
          <w:ilvl w:val="0"/>
          <w:numId w:val="5"/>
        </w:numPr>
        <w:spacing w:before="240" w:line="276" w:lineRule="auto"/>
        <w:jc w:val="both"/>
        <w:rPr>
          <w:rFonts w:ascii="Arial" w:hAnsi="Arial" w:cs="Arial"/>
          <w:color w:val="000000"/>
          <w:sz w:val="20"/>
          <w:szCs w:val="20"/>
          <w:lang w:val="es-MX"/>
        </w:rPr>
      </w:pPr>
      <w:r w:rsidRPr="001E0263">
        <w:rPr>
          <w:rFonts w:ascii="Arial" w:hAnsi="Arial" w:cs="Arial"/>
          <w:sz w:val="20"/>
          <w:szCs w:val="20"/>
          <w:lang w:val="es-MX"/>
        </w:rPr>
        <w:t>Solo le aclaró que como consta en la documentación que se les anexó para la sesión, no era una inversión de $3,800,000.00 (tres millones ochocientos mil pesos 00/100 M.N.), como erróneamente lo manifestó, sino que el correcto era $3,100,000.00 (tres millones cien mil pesos 00/100 M.N.)</w:t>
      </w:r>
      <w:r w:rsidR="00C854F1" w:rsidRPr="001E0263">
        <w:rPr>
          <w:rFonts w:ascii="Arial" w:hAnsi="Arial" w:cs="Arial"/>
          <w:sz w:val="20"/>
          <w:szCs w:val="20"/>
          <w:lang w:val="es-MX"/>
        </w:rPr>
        <w:t>.</w:t>
      </w:r>
    </w:p>
    <w:p w14:paraId="248E5DFA" w14:textId="209646DB" w:rsidR="00C854F1" w:rsidRPr="006175EE" w:rsidRDefault="00C854F1">
      <w:pPr>
        <w:pStyle w:val="Prrafodelista"/>
        <w:numPr>
          <w:ilvl w:val="0"/>
          <w:numId w:val="5"/>
        </w:numPr>
        <w:spacing w:before="240" w:line="276" w:lineRule="auto"/>
        <w:jc w:val="both"/>
        <w:rPr>
          <w:rFonts w:ascii="Arial" w:hAnsi="Arial" w:cs="Arial"/>
          <w:color w:val="000000"/>
          <w:sz w:val="20"/>
          <w:szCs w:val="20"/>
          <w:lang w:val="es-MX"/>
        </w:rPr>
      </w:pPr>
      <w:r w:rsidRPr="001E0263">
        <w:rPr>
          <w:rFonts w:ascii="Arial" w:hAnsi="Arial" w:cs="Arial"/>
          <w:sz w:val="20"/>
          <w:szCs w:val="20"/>
          <w:lang w:val="es-MX"/>
        </w:rPr>
        <w:t xml:space="preserve">Del certificado pericial de lesiones emitido por la </w:t>
      </w:r>
      <w:r w:rsidRPr="001E0263">
        <w:rPr>
          <w:rFonts w:ascii="Arial" w:hAnsi="Arial" w:cs="Arial"/>
          <w:i/>
          <w:iCs/>
          <w:sz w:val="20"/>
          <w:szCs w:val="20"/>
          <w:lang w:val="es-MX"/>
        </w:rPr>
        <w:t xml:space="preserve">Fiscalía </w:t>
      </w:r>
      <w:r w:rsidRPr="001E0263">
        <w:rPr>
          <w:rFonts w:ascii="Arial" w:hAnsi="Arial" w:cs="Arial"/>
          <w:sz w:val="20"/>
          <w:szCs w:val="20"/>
          <w:lang w:val="es-MX"/>
        </w:rPr>
        <w:t>no se advierte algún tipo de agresión física o verbal.</w:t>
      </w:r>
    </w:p>
    <w:p w14:paraId="3E1EC53D" w14:textId="22A7F608" w:rsidR="00C854F1" w:rsidRPr="006175EE" w:rsidRDefault="00EB19CF">
      <w:pPr>
        <w:pStyle w:val="Prrafodelista"/>
        <w:numPr>
          <w:ilvl w:val="0"/>
          <w:numId w:val="5"/>
        </w:numPr>
        <w:spacing w:before="240" w:line="276" w:lineRule="auto"/>
        <w:jc w:val="both"/>
        <w:rPr>
          <w:rFonts w:ascii="Arial" w:hAnsi="Arial" w:cs="Arial"/>
          <w:color w:val="000000"/>
          <w:sz w:val="20"/>
          <w:szCs w:val="20"/>
          <w:lang w:val="es-MX"/>
        </w:rPr>
      </w:pPr>
      <w:r w:rsidRPr="001E0263">
        <w:rPr>
          <w:rFonts w:ascii="Arial" w:hAnsi="Arial" w:cs="Arial"/>
          <w:sz w:val="20"/>
          <w:szCs w:val="20"/>
          <w:lang w:val="es-MX"/>
        </w:rPr>
        <w:t>Niega categóricamente los hechos que se le imputan por carecer de sustento fáctico y jurídico.</w:t>
      </w:r>
    </w:p>
    <w:p w14:paraId="1FC94895" w14:textId="666A5679" w:rsidR="00C348D1" w:rsidRPr="006175EE" w:rsidRDefault="00C348D1">
      <w:pPr>
        <w:pStyle w:val="Prrafodelista"/>
        <w:numPr>
          <w:ilvl w:val="0"/>
          <w:numId w:val="5"/>
        </w:numPr>
        <w:spacing w:before="240" w:line="276" w:lineRule="auto"/>
        <w:jc w:val="both"/>
        <w:rPr>
          <w:rFonts w:ascii="Arial" w:hAnsi="Arial" w:cs="Arial"/>
          <w:color w:val="000000"/>
          <w:sz w:val="20"/>
          <w:szCs w:val="20"/>
          <w:lang w:val="es-MX"/>
        </w:rPr>
      </w:pPr>
      <w:r w:rsidRPr="001E0263">
        <w:rPr>
          <w:rFonts w:ascii="Arial" w:hAnsi="Arial" w:cs="Arial"/>
          <w:sz w:val="20"/>
          <w:szCs w:val="20"/>
          <w:lang w:val="es-MX"/>
        </w:rPr>
        <w:t xml:space="preserve">Existen diversas contradicciones en las manifestaciones de la </w:t>
      </w:r>
      <w:r w:rsidRPr="001E0263">
        <w:rPr>
          <w:rFonts w:ascii="Arial" w:hAnsi="Arial" w:cs="Arial"/>
          <w:i/>
          <w:iCs/>
          <w:sz w:val="20"/>
          <w:szCs w:val="20"/>
          <w:lang w:val="es-MX"/>
        </w:rPr>
        <w:t xml:space="preserve">quejosa, </w:t>
      </w:r>
      <w:r w:rsidRPr="001E0263">
        <w:rPr>
          <w:rFonts w:ascii="Arial" w:hAnsi="Arial" w:cs="Arial"/>
          <w:sz w:val="20"/>
          <w:szCs w:val="20"/>
          <w:lang w:val="es-MX"/>
        </w:rPr>
        <w:t xml:space="preserve">así como con los dichos de los </w:t>
      </w:r>
      <w:r w:rsidR="00787EE9" w:rsidRPr="001E0263">
        <w:rPr>
          <w:rFonts w:ascii="Arial" w:hAnsi="Arial" w:cs="Arial"/>
          <w:sz w:val="20"/>
          <w:szCs w:val="20"/>
          <w:lang w:val="es-MX"/>
        </w:rPr>
        <w:t>testigo</w:t>
      </w:r>
      <w:r w:rsidRPr="001E0263">
        <w:rPr>
          <w:rFonts w:ascii="Arial" w:hAnsi="Arial" w:cs="Arial"/>
          <w:sz w:val="20"/>
          <w:szCs w:val="20"/>
          <w:lang w:val="es-MX"/>
        </w:rPr>
        <w:t>s</w:t>
      </w:r>
      <w:r w:rsidRPr="001E0263">
        <w:rPr>
          <w:rFonts w:ascii="Arial" w:hAnsi="Arial" w:cs="Arial"/>
          <w:i/>
          <w:iCs/>
          <w:sz w:val="20"/>
          <w:szCs w:val="20"/>
          <w:lang w:val="es-MX"/>
        </w:rPr>
        <w:t xml:space="preserve">; </w:t>
      </w:r>
      <w:r w:rsidRPr="001E0263">
        <w:rPr>
          <w:rFonts w:ascii="Arial" w:hAnsi="Arial" w:cs="Arial"/>
          <w:sz w:val="20"/>
          <w:szCs w:val="20"/>
          <w:lang w:val="es-MX"/>
        </w:rPr>
        <w:t xml:space="preserve">además de que las pruebas que obran en el expediente son insuficientes para acreditar la </w:t>
      </w:r>
      <w:r w:rsidRPr="001E0263">
        <w:rPr>
          <w:rFonts w:ascii="Arial" w:hAnsi="Arial" w:cs="Arial"/>
          <w:i/>
          <w:iCs/>
          <w:sz w:val="20"/>
          <w:szCs w:val="20"/>
          <w:lang w:val="es-MX"/>
        </w:rPr>
        <w:t xml:space="preserve">VPG </w:t>
      </w:r>
      <w:r w:rsidRPr="001E0263">
        <w:rPr>
          <w:rFonts w:ascii="Arial" w:hAnsi="Arial" w:cs="Arial"/>
          <w:sz w:val="20"/>
          <w:szCs w:val="20"/>
          <w:lang w:val="es-MX"/>
        </w:rPr>
        <w:t>denunciada</w:t>
      </w:r>
      <w:r w:rsidRPr="001E0263">
        <w:rPr>
          <w:rFonts w:ascii="Arial" w:hAnsi="Arial" w:cs="Arial"/>
          <w:i/>
          <w:iCs/>
          <w:sz w:val="20"/>
          <w:szCs w:val="20"/>
          <w:lang w:val="es-MX"/>
        </w:rPr>
        <w:t>.</w:t>
      </w:r>
    </w:p>
    <w:p w14:paraId="0906B5F7" w14:textId="3E23C478" w:rsidR="00A46F5A" w:rsidRPr="006175EE" w:rsidRDefault="00C348D1" w:rsidP="00264ED7">
      <w:pPr>
        <w:pStyle w:val="Prrafodelista"/>
        <w:numPr>
          <w:ilvl w:val="0"/>
          <w:numId w:val="5"/>
        </w:numPr>
        <w:spacing w:before="240" w:line="276" w:lineRule="auto"/>
        <w:jc w:val="both"/>
        <w:rPr>
          <w:rFonts w:ascii="Arial" w:hAnsi="Arial" w:cs="Arial"/>
          <w:color w:val="000000"/>
          <w:sz w:val="20"/>
          <w:szCs w:val="20"/>
          <w:lang w:val="es-MX"/>
        </w:rPr>
      </w:pPr>
      <w:r w:rsidRPr="001E0263">
        <w:rPr>
          <w:rFonts w:ascii="Arial" w:hAnsi="Arial" w:cs="Arial"/>
          <w:sz w:val="20"/>
          <w:szCs w:val="20"/>
          <w:lang w:val="es-MX"/>
        </w:rPr>
        <w:t>En los hechos denunciados no se desprenden elementos de género.</w:t>
      </w:r>
    </w:p>
    <w:p w14:paraId="3181A2CA" w14:textId="1776BC6F" w:rsidR="00A46F5A" w:rsidRPr="006175EE" w:rsidRDefault="00107B32" w:rsidP="00107B32">
      <w:pPr>
        <w:pStyle w:val="Ttulo1"/>
        <w:rPr>
          <w:rFonts w:ascii="Arial" w:hAnsi="Arial" w:cs="Arial"/>
          <w:color w:val="000000"/>
          <w:sz w:val="24"/>
          <w:szCs w:val="24"/>
          <w:lang w:val="es-MX"/>
        </w:rPr>
      </w:pPr>
      <w:bookmarkStart w:id="13" w:name="_Toc240555621"/>
      <w:r w:rsidRPr="001E0263">
        <w:rPr>
          <w:rFonts w:ascii="Arial" w:hAnsi="Arial" w:cs="Arial"/>
          <w:sz w:val="24"/>
          <w:szCs w:val="24"/>
          <w:lang w:val="es-MX"/>
        </w:rPr>
        <w:t xml:space="preserve">5.3. </w:t>
      </w:r>
      <w:r w:rsidR="00A46F5A" w:rsidRPr="001E0263">
        <w:rPr>
          <w:rFonts w:ascii="Arial" w:hAnsi="Arial" w:cs="Arial"/>
          <w:sz w:val="24"/>
          <w:szCs w:val="24"/>
          <w:lang w:val="es-MX"/>
        </w:rPr>
        <w:t>Medios de prueba</w:t>
      </w:r>
      <w:r w:rsidR="00CD75FF" w:rsidRPr="001E0263">
        <w:rPr>
          <w:rFonts w:ascii="Arial" w:hAnsi="Arial" w:cs="Arial"/>
          <w:sz w:val="24"/>
          <w:szCs w:val="24"/>
          <w:lang w:val="es-MX"/>
        </w:rPr>
        <w:t xml:space="preserve"> y</w:t>
      </w:r>
      <w:r w:rsidR="00A46F5A" w:rsidRPr="001E0263">
        <w:rPr>
          <w:rFonts w:ascii="Arial" w:hAnsi="Arial" w:cs="Arial"/>
          <w:sz w:val="24"/>
          <w:szCs w:val="24"/>
          <w:lang w:val="es-MX"/>
        </w:rPr>
        <w:t xml:space="preserve"> valoración</w:t>
      </w:r>
      <w:bookmarkEnd w:id="13"/>
      <w:r w:rsidR="00A46F5A" w:rsidRPr="001E0263">
        <w:rPr>
          <w:rFonts w:ascii="Arial" w:hAnsi="Arial" w:cs="Arial"/>
          <w:sz w:val="24"/>
          <w:szCs w:val="24"/>
          <w:lang w:val="es-MX"/>
        </w:rPr>
        <w:t xml:space="preserve"> </w:t>
      </w:r>
    </w:p>
    <w:p w14:paraId="69022D50" w14:textId="67025A7E" w:rsidR="00A46F5A" w:rsidRPr="006175EE" w:rsidRDefault="000621FF" w:rsidP="00A46F5A">
      <w:pPr>
        <w:spacing w:before="240" w:line="360" w:lineRule="auto"/>
        <w:jc w:val="both"/>
        <w:rPr>
          <w:rFonts w:ascii="Arial" w:hAnsi="Arial" w:cs="Arial"/>
          <w:color w:val="000000"/>
          <w:sz w:val="24"/>
          <w:szCs w:val="24"/>
        </w:rPr>
      </w:pPr>
      <w:r w:rsidRPr="001E0263">
        <w:rPr>
          <w:rFonts w:ascii="Arial" w:hAnsi="Arial" w:cs="Arial"/>
          <w:sz w:val="24"/>
          <w:szCs w:val="24"/>
        </w:rPr>
        <w:t>L</w:t>
      </w:r>
      <w:r w:rsidR="00A46F5A" w:rsidRPr="001E0263">
        <w:rPr>
          <w:rFonts w:ascii="Arial" w:hAnsi="Arial" w:cs="Arial"/>
          <w:sz w:val="24"/>
          <w:szCs w:val="24"/>
        </w:rPr>
        <w:t xml:space="preserve">as pruebas que obran en el expediente </w:t>
      </w:r>
      <w:r w:rsidRPr="001E0263">
        <w:rPr>
          <w:rFonts w:ascii="Arial" w:hAnsi="Arial" w:cs="Arial"/>
          <w:sz w:val="24"/>
          <w:szCs w:val="24"/>
        </w:rPr>
        <w:t>-descritas y valoradas en el Anexo 1</w:t>
      </w:r>
      <w:r w:rsidR="00504704" w:rsidRPr="001E0263">
        <w:rPr>
          <w:rStyle w:val="Refdenotaalpie"/>
          <w:rFonts w:ascii="Arial" w:hAnsi="Arial" w:cs="Arial"/>
          <w:sz w:val="24"/>
          <w:szCs w:val="24"/>
        </w:rPr>
        <w:footnoteReference w:id="24"/>
      </w:r>
      <w:r w:rsidRPr="001E0263">
        <w:rPr>
          <w:rFonts w:ascii="Arial" w:hAnsi="Arial" w:cs="Arial"/>
          <w:sz w:val="24"/>
          <w:szCs w:val="24"/>
        </w:rPr>
        <w:t xml:space="preserve">- </w:t>
      </w:r>
      <w:r w:rsidR="00A46F5A" w:rsidRPr="001E0263">
        <w:rPr>
          <w:rFonts w:ascii="Arial" w:hAnsi="Arial" w:cs="Arial"/>
          <w:sz w:val="24"/>
          <w:szCs w:val="24"/>
        </w:rPr>
        <w:t>se valorarán en conjunto, atendiendo a las reglas de la lógica, la experiencia y la sana crítica, así como a los principios rectores de la función electoral</w:t>
      </w:r>
      <w:r w:rsidRPr="001E0263">
        <w:rPr>
          <w:rFonts w:ascii="Arial" w:hAnsi="Arial" w:cs="Arial"/>
          <w:sz w:val="24"/>
          <w:szCs w:val="24"/>
        </w:rPr>
        <w:t xml:space="preserve">; de conformidad con lo dispuesto en el artículo 259 del </w:t>
      </w:r>
      <w:r w:rsidRPr="001E0263">
        <w:rPr>
          <w:rFonts w:ascii="Arial" w:hAnsi="Arial" w:cs="Arial"/>
          <w:i/>
          <w:iCs/>
          <w:sz w:val="24"/>
          <w:szCs w:val="24"/>
        </w:rPr>
        <w:t>Código Electoral</w:t>
      </w:r>
      <w:r w:rsidRPr="001E0263">
        <w:rPr>
          <w:rFonts w:ascii="Arial" w:hAnsi="Arial" w:cs="Arial"/>
          <w:sz w:val="24"/>
          <w:szCs w:val="24"/>
        </w:rPr>
        <w:t>.</w:t>
      </w:r>
    </w:p>
    <w:p w14:paraId="0CDA6344" w14:textId="4B903703" w:rsidR="00E035AF" w:rsidRPr="006175EE" w:rsidRDefault="00A46F5A" w:rsidP="00A46F5A">
      <w:pPr>
        <w:spacing w:before="240" w:line="360" w:lineRule="auto"/>
        <w:jc w:val="both"/>
        <w:rPr>
          <w:rFonts w:ascii="Arial" w:hAnsi="Arial" w:cs="Arial"/>
          <w:color w:val="000000"/>
          <w:sz w:val="24"/>
          <w:szCs w:val="24"/>
        </w:rPr>
      </w:pPr>
      <w:r w:rsidRPr="001E0263">
        <w:rPr>
          <w:rFonts w:ascii="Arial" w:hAnsi="Arial" w:cs="Arial"/>
          <w:sz w:val="24"/>
          <w:szCs w:val="24"/>
        </w:rPr>
        <w:t xml:space="preserve">Asimismo, por tratarse de una denuncia de </w:t>
      </w:r>
      <w:r w:rsidRPr="001E0263">
        <w:rPr>
          <w:rFonts w:ascii="Arial" w:hAnsi="Arial" w:cs="Arial"/>
          <w:i/>
          <w:iCs/>
          <w:sz w:val="24"/>
          <w:szCs w:val="24"/>
        </w:rPr>
        <w:t>VPG</w:t>
      </w:r>
      <w:r w:rsidRPr="001E0263">
        <w:rPr>
          <w:rFonts w:ascii="Arial" w:hAnsi="Arial" w:cs="Arial"/>
          <w:sz w:val="24"/>
          <w:szCs w:val="24"/>
        </w:rPr>
        <w:t xml:space="preserve">, los medios de convicción serán valorados desechando cualquier estereotipo o prejuicio de género, a fin de que, de ser el caso, se visualicen las situaciones de desventaja provocadas por condiciones de sexo o género. </w:t>
      </w:r>
    </w:p>
    <w:p w14:paraId="0DEDA1F8" w14:textId="53D31FDC" w:rsidR="00CD75FF" w:rsidRPr="006175EE" w:rsidRDefault="00107B32" w:rsidP="00107B32">
      <w:pPr>
        <w:spacing w:before="240" w:line="360" w:lineRule="auto"/>
        <w:jc w:val="both"/>
        <w:rPr>
          <w:rFonts w:ascii="Arial" w:hAnsi="Arial" w:cs="Arial"/>
          <w:b/>
          <w:bCs/>
          <w:color w:val="000000"/>
          <w:sz w:val="24"/>
          <w:szCs w:val="24"/>
          <w:lang w:val="es-MX"/>
        </w:rPr>
      </w:pPr>
      <w:r w:rsidRPr="001E0263">
        <w:rPr>
          <w:rFonts w:ascii="Arial" w:hAnsi="Arial" w:cs="Arial"/>
          <w:b/>
          <w:bCs/>
          <w:sz w:val="24"/>
          <w:szCs w:val="24"/>
          <w:lang w:val="es-MX"/>
        </w:rPr>
        <w:t xml:space="preserve">5.3.1. </w:t>
      </w:r>
      <w:r w:rsidR="00CD75FF" w:rsidRPr="001E0263">
        <w:rPr>
          <w:rFonts w:ascii="Arial" w:hAnsi="Arial" w:cs="Arial"/>
          <w:b/>
          <w:bCs/>
          <w:sz w:val="24"/>
          <w:szCs w:val="24"/>
          <w:lang w:val="es-MX"/>
        </w:rPr>
        <w:t>Objeción probatoria</w:t>
      </w:r>
    </w:p>
    <w:p w14:paraId="07A4177D" w14:textId="47D4165E" w:rsidR="00CD75FF" w:rsidRPr="006175EE" w:rsidRDefault="00CD75FF" w:rsidP="000621FF">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 xml:space="preserve">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objeta</w:t>
      </w:r>
      <w:r w:rsidR="00F02D7F" w:rsidRPr="001E0263">
        <w:rPr>
          <w:rFonts w:ascii="Arial" w:hAnsi="Arial" w:cs="Arial"/>
          <w:sz w:val="24"/>
          <w:szCs w:val="24"/>
          <w:lang w:val="es-MX"/>
        </w:rPr>
        <w:t xml:space="preserve"> el contenido, alcance y valor de las imágenes contenidas en el acta IEM-OFI-107/2026, al considerar que carecen de veracidad</w:t>
      </w:r>
      <w:r w:rsidR="00F02D7F" w:rsidRPr="001E0263">
        <w:rPr>
          <w:rStyle w:val="Refdenotaalpie"/>
          <w:rFonts w:ascii="Arial" w:hAnsi="Arial" w:cs="Arial"/>
          <w:sz w:val="24"/>
          <w:szCs w:val="24"/>
          <w:lang w:val="es-MX"/>
        </w:rPr>
        <w:footnoteReference w:id="25"/>
      </w:r>
      <w:r w:rsidR="00F02D7F" w:rsidRPr="001E0263">
        <w:rPr>
          <w:rFonts w:ascii="Arial" w:hAnsi="Arial" w:cs="Arial"/>
          <w:sz w:val="24"/>
          <w:szCs w:val="24"/>
          <w:lang w:val="es-MX"/>
        </w:rPr>
        <w:t>.</w:t>
      </w:r>
    </w:p>
    <w:p w14:paraId="5015D840" w14:textId="16096BA8" w:rsidR="005B6BC6" w:rsidRPr="006175EE" w:rsidRDefault="00F02D7F" w:rsidP="00F02D7F">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Tal </w:t>
      </w:r>
      <w:r w:rsidR="00AF3FA3" w:rsidRPr="001E0263">
        <w:rPr>
          <w:rFonts w:ascii="Arial" w:hAnsi="Arial" w:cs="Arial"/>
          <w:sz w:val="24"/>
          <w:szCs w:val="24"/>
          <w:lang w:val="es-MX"/>
        </w:rPr>
        <w:t>manifestación</w:t>
      </w:r>
      <w:r w:rsidRPr="001E0263">
        <w:rPr>
          <w:rFonts w:ascii="Arial" w:hAnsi="Arial" w:cs="Arial"/>
          <w:sz w:val="24"/>
          <w:szCs w:val="24"/>
          <w:lang w:val="es-MX"/>
        </w:rPr>
        <w:t xml:space="preserve"> se </w:t>
      </w:r>
      <w:r w:rsidRPr="001E0263">
        <w:rPr>
          <w:rFonts w:ascii="Arial" w:hAnsi="Arial" w:cs="Arial"/>
          <w:b/>
          <w:bCs/>
          <w:sz w:val="24"/>
          <w:szCs w:val="24"/>
          <w:lang w:val="es-MX"/>
        </w:rPr>
        <w:t>desestima,</w:t>
      </w:r>
      <w:r w:rsidRPr="001E0263">
        <w:rPr>
          <w:rFonts w:ascii="Arial" w:hAnsi="Arial" w:cs="Arial"/>
          <w:sz w:val="24"/>
          <w:szCs w:val="24"/>
          <w:lang w:val="es-MX"/>
        </w:rPr>
        <w:t xml:space="preserve"> en principio</w:t>
      </w:r>
      <w:r w:rsidR="00AF3FA3" w:rsidRPr="001E0263">
        <w:rPr>
          <w:rFonts w:ascii="Arial" w:hAnsi="Arial" w:cs="Arial"/>
          <w:sz w:val="24"/>
          <w:szCs w:val="24"/>
          <w:lang w:val="es-MX"/>
        </w:rPr>
        <w:t>,</w:t>
      </w:r>
      <w:r w:rsidRPr="001E0263">
        <w:rPr>
          <w:rFonts w:ascii="Arial" w:hAnsi="Arial" w:cs="Arial"/>
          <w:sz w:val="24"/>
          <w:szCs w:val="24"/>
          <w:lang w:val="es-MX"/>
        </w:rPr>
        <w:t xml:space="preserve"> </w:t>
      </w:r>
      <w:r w:rsidR="00AF036F" w:rsidRPr="001E0263">
        <w:rPr>
          <w:rFonts w:ascii="Arial" w:hAnsi="Arial" w:cs="Arial"/>
          <w:sz w:val="24"/>
          <w:szCs w:val="24"/>
          <w:lang w:val="es-MX"/>
        </w:rPr>
        <w:t>porque es insuficiente el</w:t>
      </w:r>
      <w:r w:rsidRPr="001E0263">
        <w:rPr>
          <w:rFonts w:ascii="Arial" w:hAnsi="Arial" w:cs="Arial"/>
          <w:sz w:val="24"/>
          <w:szCs w:val="24"/>
          <w:lang w:val="es-MX"/>
        </w:rPr>
        <w:t xml:space="preserve"> señalamiento genérico</w:t>
      </w:r>
      <w:r w:rsidR="00AF036F" w:rsidRPr="001E0263">
        <w:rPr>
          <w:rFonts w:ascii="Arial" w:hAnsi="Arial" w:cs="Arial"/>
          <w:sz w:val="24"/>
          <w:szCs w:val="24"/>
          <w:lang w:val="es-MX"/>
        </w:rPr>
        <w:t>, pues para objetar una prueba es necesario aportar una debida</w:t>
      </w:r>
      <w:r w:rsidR="005B6BC6" w:rsidRPr="001E0263">
        <w:rPr>
          <w:rFonts w:ascii="Arial" w:hAnsi="Arial" w:cs="Arial"/>
          <w:sz w:val="24"/>
          <w:szCs w:val="24"/>
          <w:lang w:val="es-MX"/>
        </w:rPr>
        <w:t xml:space="preserve"> </w:t>
      </w:r>
      <w:r w:rsidR="00AF3FA3" w:rsidRPr="001E0263">
        <w:rPr>
          <w:rFonts w:ascii="Arial" w:hAnsi="Arial" w:cs="Arial"/>
          <w:sz w:val="24"/>
          <w:szCs w:val="24"/>
          <w:lang w:val="es-MX"/>
        </w:rPr>
        <w:t>argumentación</w:t>
      </w:r>
      <w:r w:rsidR="005B6BC6" w:rsidRPr="001E0263">
        <w:rPr>
          <w:rFonts w:ascii="Arial" w:hAnsi="Arial" w:cs="Arial"/>
          <w:sz w:val="24"/>
          <w:szCs w:val="24"/>
          <w:lang w:val="es-MX"/>
        </w:rPr>
        <w:t>,</w:t>
      </w:r>
      <w:r w:rsidRPr="001E0263">
        <w:rPr>
          <w:rFonts w:ascii="Arial" w:hAnsi="Arial" w:cs="Arial"/>
          <w:sz w:val="24"/>
          <w:szCs w:val="24"/>
          <w:lang w:val="es-MX"/>
        </w:rPr>
        <w:t xml:space="preserve"> sustento jurídico</w:t>
      </w:r>
      <w:r w:rsidR="005B6BC6" w:rsidRPr="001E0263">
        <w:rPr>
          <w:rFonts w:ascii="Arial" w:hAnsi="Arial" w:cs="Arial"/>
          <w:sz w:val="24"/>
          <w:szCs w:val="24"/>
          <w:lang w:val="es-MX"/>
        </w:rPr>
        <w:t xml:space="preserve"> </w:t>
      </w:r>
      <w:r w:rsidR="00AF036F" w:rsidRPr="001E0263">
        <w:rPr>
          <w:rFonts w:ascii="Arial" w:hAnsi="Arial" w:cs="Arial"/>
          <w:sz w:val="24"/>
          <w:szCs w:val="24"/>
          <w:lang w:val="es-MX"/>
        </w:rPr>
        <w:t xml:space="preserve">y los </w:t>
      </w:r>
      <w:r w:rsidR="005B6BC6" w:rsidRPr="001E0263">
        <w:rPr>
          <w:rFonts w:ascii="Arial" w:hAnsi="Arial" w:cs="Arial"/>
          <w:sz w:val="24"/>
          <w:szCs w:val="24"/>
          <w:lang w:val="es-MX"/>
        </w:rPr>
        <w:t>medios de prueba</w:t>
      </w:r>
      <w:r w:rsidR="00AF036F" w:rsidRPr="001E0263">
        <w:rPr>
          <w:rFonts w:ascii="Arial" w:hAnsi="Arial" w:cs="Arial"/>
          <w:sz w:val="24"/>
          <w:szCs w:val="24"/>
          <w:lang w:val="es-MX"/>
        </w:rPr>
        <w:t xml:space="preserve"> oportunos</w:t>
      </w:r>
      <w:r w:rsidR="00AF036F" w:rsidRPr="001E0263">
        <w:rPr>
          <w:rStyle w:val="Refdenotaalpie"/>
          <w:rFonts w:ascii="Arial" w:hAnsi="Arial" w:cs="Arial"/>
          <w:sz w:val="24"/>
          <w:szCs w:val="24"/>
          <w:lang w:val="es-MX"/>
        </w:rPr>
        <w:footnoteReference w:id="26"/>
      </w:r>
      <w:r w:rsidR="00AF036F" w:rsidRPr="001E0263">
        <w:rPr>
          <w:rFonts w:ascii="Arial" w:hAnsi="Arial" w:cs="Arial"/>
          <w:sz w:val="24"/>
          <w:szCs w:val="24"/>
          <w:lang w:val="es-MX"/>
        </w:rPr>
        <w:t>; lo que en el caso no sucede.</w:t>
      </w:r>
      <w:r w:rsidR="005B6BC6" w:rsidRPr="001E0263">
        <w:rPr>
          <w:rFonts w:ascii="Arial" w:hAnsi="Arial" w:cs="Arial"/>
          <w:sz w:val="24"/>
          <w:szCs w:val="24"/>
          <w:lang w:val="es-MX"/>
        </w:rPr>
        <w:t xml:space="preserve"> </w:t>
      </w:r>
    </w:p>
    <w:p w14:paraId="5F89C8E5" w14:textId="326913D3" w:rsidR="00F02D7F" w:rsidRPr="006175EE" w:rsidRDefault="00AF036F" w:rsidP="00F02D7F">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Aunado a lo anterior</w:t>
      </w:r>
      <w:r w:rsidR="00F02D7F" w:rsidRPr="001E0263">
        <w:rPr>
          <w:rFonts w:ascii="Arial" w:hAnsi="Arial" w:cs="Arial"/>
          <w:sz w:val="24"/>
          <w:szCs w:val="24"/>
          <w:lang w:val="es-MX"/>
        </w:rPr>
        <w:t xml:space="preserve">, toda vez que </w:t>
      </w:r>
      <w:r w:rsidR="00AF3FA3" w:rsidRPr="001E0263">
        <w:rPr>
          <w:rFonts w:ascii="Arial" w:hAnsi="Arial" w:cs="Arial"/>
          <w:sz w:val="24"/>
          <w:szCs w:val="24"/>
          <w:lang w:val="es-MX"/>
        </w:rPr>
        <w:t xml:space="preserve">dicha </w:t>
      </w:r>
      <w:r w:rsidR="00F02D7F" w:rsidRPr="001E0263">
        <w:rPr>
          <w:rFonts w:ascii="Arial" w:hAnsi="Arial" w:cs="Arial"/>
          <w:sz w:val="24"/>
          <w:szCs w:val="24"/>
          <w:lang w:val="es-MX"/>
        </w:rPr>
        <w:t>acta de verificación se trata de una documental pública que, por sí misma, cuenta con valor probatorio pleno; cuy</w:t>
      </w:r>
      <w:r w:rsidR="00AF3FA3" w:rsidRPr="001E0263">
        <w:rPr>
          <w:rFonts w:ascii="Arial" w:hAnsi="Arial" w:cs="Arial"/>
          <w:sz w:val="24"/>
          <w:szCs w:val="24"/>
          <w:lang w:val="es-MX"/>
        </w:rPr>
        <w:t>a eficacia</w:t>
      </w:r>
      <w:r w:rsidR="00F02D7F" w:rsidRPr="001E0263">
        <w:rPr>
          <w:rFonts w:ascii="Arial" w:hAnsi="Arial" w:cs="Arial"/>
          <w:sz w:val="24"/>
          <w:szCs w:val="24"/>
          <w:lang w:val="es-MX"/>
        </w:rPr>
        <w:t xml:space="preserve"> demostrativ</w:t>
      </w:r>
      <w:r w:rsidR="00AF3FA3" w:rsidRPr="001E0263">
        <w:rPr>
          <w:rFonts w:ascii="Arial" w:hAnsi="Arial" w:cs="Arial"/>
          <w:sz w:val="24"/>
          <w:szCs w:val="24"/>
          <w:lang w:val="es-MX"/>
        </w:rPr>
        <w:t>a</w:t>
      </w:r>
      <w:r w:rsidR="00F02D7F" w:rsidRPr="001E0263">
        <w:rPr>
          <w:rFonts w:ascii="Arial" w:hAnsi="Arial" w:cs="Arial"/>
          <w:sz w:val="24"/>
          <w:szCs w:val="24"/>
          <w:lang w:val="es-MX"/>
        </w:rPr>
        <w:t xml:space="preserve"> será analizad</w:t>
      </w:r>
      <w:r w:rsidR="00AF3FA3" w:rsidRPr="001E0263">
        <w:rPr>
          <w:rFonts w:ascii="Arial" w:hAnsi="Arial" w:cs="Arial"/>
          <w:sz w:val="24"/>
          <w:szCs w:val="24"/>
          <w:lang w:val="es-MX"/>
        </w:rPr>
        <w:t>a</w:t>
      </w:r>
      <w:r w:rsidR="00F02D7F" w:rsidRPr="001E0263">
        <w:rPr>
          <w:rFonts w:ascii="Arial" w:hAnsi="Arial" w:cs="Arial"/>
          <w:sz w:val="24"/>
          <w:szCs w:val="24"/>
          <w:lang w:val="es-MX"/>
        </w:rPr>
        <w:t xml:space="preserve"> en el apartado correspondiente.</w:t>
      </w:r>
    </w:p>
    <w:p w14:paraId="1C972220" w14:textId="77DF2C9B" w:rsidR="00CD75FF" w:rsidRPr="006175EE" w:rsidRDefault="00F02D7F" w:rsidP="000621FF">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Asimismo, objeta el contenido y alcance del dictamen </w:t>
      </w:r>
      <w:r w:rsidR="00787EE9" w:rsidRPr="001E0263">
        <w:rPr>
          <w:rFonts w:ascii="Arial" w:hAnsi="Arial" w:cs="Arial"/>
          <w:sz w:val="24"/>
          <w:szCs w:val="24"/>
          <w:lang w:val="es-MX"/>
        </w:rPr>
        <w:t xml:space="preserve">en </w:t>
      </w:r>
      <w:r w:rsidRPr="001E0263">
        <w:rPr>
          <w:rFonts w:ascii="Arial" w:hAnsi="Arial" w:cs="Arial"/>
          <w:sz w:val="24"/>
          <w:szCs w:val="24"/>
          <w:lang w:val="es-MX"/>
        </w:rPr>
        <w:t xml:space="preserve">materia de psicología que obra en la carpeta de investigación </w:t>
      </w:r>
      <w:r w:rsidR="006E5C4F" w:rsidRPr="006E5C4F">
        <w:rPr>
          <w:rFonts w:ascii="Arial" w:hAnsi="Arial" w:cs="Arial"/>
          <w:color w:val="FFFFFF"/>
          <w:sz w:val="24"/>
          <w:szCs w:val="24"/>
          <w:highlight w:val="darkCyan"/>
          <w:lang w:val="es-MX"/>
        </w:rPr>
        <w:t>[No.20]_ELIMINADO_el_número_de_carpeta_de_investigación_[230]</w:t>
      </w:r>
      <w:r w:rsidRPr="001E0263">
        <w:rPr>
          <w:rFonts w:ascii="Arial" w:hAnsi="Arial" w:cs="Arial"/>
          <w:sz w:val="24"/>
          <w:szCs w:val="24"/>
          <w:lang w:val="es-MX"/>
        </w:rPr>
        <w:t>, por cuestiones relativas a la temporalidad y forma en que fue realizado</w:t>
      </w:r>
      <w:r w:rsidRPr="001E0263">
        <w:rPr>
          <w:rStyle w:val="Refdenotaalpie"/>
          <w:rFonts w:ascii="Arial" w:hAnsi="Arial" w:cs="Arial"/>
          <w:sz w:val="24"/>
          <w:szCs w:val="24"/>
          <w:lang w:val="es-MX"/>
        </w:rPr>
        <w:footnoteReference w:id="27"/>
      </w:r>
      <w:r w:rsidRPr="001E0263">
        <w:rPr>
          <w:rFonts w:ascii="Arial" w:hAnsi="Arial" w:cs="Arial"/>
          <w:sz w:val="24"/>
          <w:szCs w:val="24"/>
          <w:lang w:val="es-MX"/>
        </w:rPr>
        <w:t>.</w:t>
      </w:r>
    </w:p>
    <w:p w14:paraId="21A69C07" w14:textId="7200BAF6" w:rsidR="00AF3FA3" w:rsidRPr="006175EE" w:rsidRDefault="00AF3FA3" w:rsidP="000621FF">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Señalamiento que igualmente se </w:t>
      </w:r>
      <w:r w:rsidRPr="001E0263">
        <w:rPr>
          <w:rFonts w:ascii="Arial" w:hAnsi="Arial" w:cs="Arial"/>
          <w:b/>
          <w:bCs/>
          <w:sz w:val="24"/>
          <w:szCs w:val="24"/>
          <w:lang w:val="es-MX"/>
        </w:rPr>
        <w:t>desestima,</w:t>
      </w:r>
      <w:r w:rsidRPr="001E0263">
        <w:rPr>
          <w:rFonts w:ascii="Arial" w:hAnsi="Arial" w:cs="Arial"/>
          <w:sz w:val="24"/>
          <w:szCs w:val="24"/>
          <w:lang w:val="es-MX"/>
        </w:rPr>
        <w:t xml:space="preserve"> puesto que, si bien se trata de una documental que obra en el expediente, es el caso que los detalles relativos a su realización escapan de la competencia de este órgano jurisdiccional, al haber sido levantada por personal de la </w:t>
      </w:r>
      <w:r w:rsidRPr="001E0263">
        <w:rPr>
          <w:rFonts w:ascii="Arial" w:hAnsi="Arial" w:cs="Arial"/>
          <w:i/>
          <w:iCs/>
          <w:sz w:val="24"/>
          <w:szCs w:val="24"/>
          <w:lang w:val="es-MX"/>
        </w:rPr>
        <w:t xml:space="preserve">Fiscalía; </w:t>
      </w:r>
      <w:r w:rsidRPr="001E0263">
        <w:rPr>
          <w:rFonts w:ascii="Arial" w:hAnsi="Arial" w:cs="Arial"/>
          <w:sz w:val="24"/>
          <w:szCs w:val="24"/>
          <w:lang w:val="es-MX"/>
        </w:rPr>
        <w:t xml:space="preserve">además, </w:t>
      </w:r>
      <w:r w:rsidR="00E93FF9" w:rsidRPr="001E0263">
        <w:rPr>
          <w:rFonts w:ascii="Arial" w:hAnsi="Arial" w:cs="Arial"/>
          <w:sz w:val="24"/>
          <w:szCs w:val="24"/>
          <w:lang w:val="es-MX"/>
        </w:rPr>
        <w:t>para efectos del presente análisis, tal constancia</w:t>
      </w:r>
      <w:r w:rsidR="00EF38AA" w:rsidRPr="001E0263">
        <w:rPr>
          <w:rFonts w:ascii="Arial" w:hAnsi="Arial" w:cs="Arial"/>
          <w:sz w:val="24"/>
          <w:szCs w:val="24"/>
          <w:lang w:val="es-MX"/>
        </w:rPr>
        <w:t xml:space="preserve"> </w:t>
      </w:r>
      <w:r w:rsidRPr="001E0263">
        <w:rPr>
          <w:rFonts w:ascii="Arial" w:hAnsi="Arial" w:cs="Arial"/>
          <w:sz w:val="24"/>
          <w:szCs w:val="24"/>
          <w:lang w:val="es-MX"/>
        </w:rPr>
        <w:t>se trata de una documental pública</w:t>
      </w:r>
      <w:r w:rsidRPr="001E0263">
        <w:rPr>
          <w:rStyle w:val="Refdenotaalpie"/>
          <w:rFonts w:ascii="Arial" w:hAnsi="Arial" w:cs="Arial"/>
          <w:sz w:val="24"/>
          <w:szCs w:val="24"/>
          <w:lang w:val="es-MX"/>
        </w:rPr>
        <w:footnoteReference w:id="28"/>
      </w:r>
      <w:r w:rsidR="00EF38AA" w:rsidRPr="001E0263">
        <w:rPr>
          <w:rFonts w:ascii="Arial" w:hAnsi="Arial" w:cs="Arial"/>
          <w:sz w:val="24"/>
          <w:szCs w:val="24"/>
          <w:lang w:val="es-MX"/>
        </w:rPr>
        <w:t xml:space="preserve"> que cuenta con valor probatorio pleno.</w:t>
      </w:r>
      <w:r w:rsidRPr="001E0263">
        <w:rPr>
          <w:rFonts w:ascii="Arial" w:hAnsi="Arial" w:cs="Arial"/>
          <w:i/>
          <w:iCs/>
          <w:sz w:val="24"/>
          <w:szCs w:val="24"/>
          <w:lang w:val="es-MX"/>
        </w:rPr>
        <w:t xml:space="preserve"> </w:t>
      </w:r>
      <w:r w:rsidRPr="001E0263">
        <w:rPr>
          <w:rFonts w:ascii="Arial" w:hAnsi="Arial" w:cs="Arial"/>
          <w:sz w:val="24"/>
          <w:szCs w:val="24"/>
          <w:lang w:val="es-MX"/>
        </w:rPr>
        <w:t>De ahí que el alcance probatorio que pueda llegar a tener será analizado en el apartado correspondiente</w:t>
      </w:r>
      <w:r w:rsidR="00EF38AA" w:rsidRPr="001E0263">
        <w:rPr>
          <w:rFonts w:ascii="Arial" w:hAnsi="Arial" w:cs="Arial"/>
          <w:sz w:val="24"/>
          <w:szCs w:val="24"/>
          <w:lang w:val="es-MX"/>
        </w:rPr>
        <w:t>.</w:t>
      </w:r>
    </w:p>
    <w:p w14:paraId="62CEB594" w14:textId="5D59BEE0" w:rsidR="00CD75FF" w:rsidRPr="006175EE" w:rsidRDefault="00107B32" w:rsidP="00107B32">
      <w:pPr>
        <w:pStyle w:val="Ttulo1"/>
        <w:rPr>
          <w:rFonts w:ascii="Arial" w:hAnsi="Arial" w:cs="Arial"/>
          <w:color w:val="000000"/>
          <w:sz w:val="24"/>
          <w:szCs w:val="24"/>
          <w:lang w:val="es-MX"/>
        </w:rPr>
      </w:pPr>
      <w:bookmarkStart w:id="14" w:name="_Toc240555622"/>
      <w:r w:rsidRPr="001E0263">
        <w:rPr>
          <w:rFonts w:ascii="Arial" w:hAnsi="Arial" w:cs="Arial"/>
          <w:sz w:val="24"/>
          <w:szCs w:val="24"/>
          <w:lang w:val="es-MX"/>
        </w:rPr>
        <w:t xml:space="preserve">5.4. </w:t>
      </w:r>
      <w:r w:rsidR="00CD75FF" w:rsidRPr="001E0263">
        <w:rPr>
          <w:rFonts w:ascii="Arial" w:hAnsi="Arial" w:cs="Arial"/>
          <w:sz w:val="24"/>
          <w:szCs w:val="24"/>
          <w:lang w:val="es-MX"/>
        </w:rPr>
        <w:t>Hechos acreditados</w:t>
      </w:r>
      <w:bookmarkEnd w:id="14"/>
    </w:p>
    <w:p w14:paraId="24F6D361" w14:textId="4D09D999" w:rsidR="000621FF" w:rsidRPr="006175EE" w:rsidRDefault="00340595" w:rsidP="000621FF">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D</w:t>
      </w:r>
      <w:r w:rsidR="000621FF" w:rsidRPr="001E0263">
        <w:rPr>
          <w:rFonts w:ascii="Arial" w:hAnsi="Arial" w:cs="Arial"/>
          <w:sz w:val="24"/>
          <w:szCs w:val="24"/>
          <w:lang w:val="es-MX"/>
        </w:rPr>
        <w:t>e las constancias que integran el expediente, se acredita lo siguiente:</w:t>
      </w:r>
    </w:p>
    <w:p w14:paraId="7B87079A" w14:textId="77777777" w:rsidR="00787EE9" w:rsidRPr="006175EE" w:rsidRDefault="00A671B4" w:rsidP="00214707">
      <w:pPr>
        <w:pStyle w:val="Prrafodelista"/>
        <w:numPr>
          <w:ilvl w:val="0"/>
          <w:numId w:val="6"/>
        </w:numPr>
        <w:spacing w:before="240" w:line="360" w:lineRule="auto"/>
        <w:ind w:left="426"/>
        <w:jc w:val="both"/>
        <w:rPr>
          <w:rFonts w:ascii="Arial" w:hAnsi="Arial" w:cs="Arial"/>
          <w:color w:val="000000"/>
          <w:sz w:val="24"/>
          <w:szCs w:val="24"/>
          <w:lang w:val="es-MX"/>
        </w:rPr>
      </w:pPr>
      <w:r w:rsidRPr="001E0263">
        <w:rPr>
          <w:rFonts w:ascii="Arial" w:hAnsi="Arial" w:cs="Arial"/>
          <w:b/>
          <w:bCs/>
          <w:sz w:val="24"/>
          <w:szCs w:val="24"/>
          <w:lang w:val="es-MX"/>
        </w:rPr>
        <w:t>Calidad de l</w:t>
      </w:r>
      <w:r w:rsidR="000621FF" w:rsidRPr="001E0263">
        <w:rPr>
          <w:rFonts w:ascii="Arial" w:hAnsi="Arial" w:cs="Arial"/>
          <w:b/>
          <w:bCs/>
          <w:sz w:val="24"/>
          <w:szCs w:val="24"/>
          <w:lang w:val="es-MX"/>
        </w:rPr>
        <w:t xml:space="preserve">a </w:t>
      </w:r>
      <w:r w:rsidR="000621FF" w:rsidRPr="001E0263">
        <w:rPr>
          <w:rFonts w:ascii="Arial" w:hAnsi="Arial" w:cs="Arial"/>
          <w:b/>
          <w:bCs/>
          <w:i/>
          <w:iCs/>
          <w:sz w:val="24"/>
          <w:szCs w:val="24"/>
          <w:lang w:val="es-MX"/>
        </w:rPr>
        <w:t>quejosa</w:t>
      </w:r>
      <w:r w:rsidRPr="001E0263">
        <w:rPr>
          <w:rFonts w:ascii="Arial" w:hAnsi="Arial" w:cs="Arial"/>
          <w:b/>
          <w:bCs/>
          <w:i/>
          <w:iCs/>
          <w:sz w:val="24"/>
          <w:szCs w:val="24"/>
          <w:lang w:val="es-MX"/>
        </w:rPr>
        <w:t>:</w:t>
      </w:r>
      <w:r w:rsidR="000621FF" w:rsidRPr="001E0263">
        <w:rPr>
          <w:rFonts w:ascii="Arial" w:hAnsi="Arial" w:cs="Arial"/>
          <w:i/>
          <w:iCs/>
          <w:sz w:val="24"/>
          <w:szCs w:val="24"/>
          <w:lang w:val="es-MX"/>
        </w:rPr>
        <w:t xml:space="preserve"> </w:t>
      </w:r>
    </w:p>
    <w:p w14:paraId="37D5EB2F" w14:textId="0CB5273A" w:rsidR="00214707" w:rsidRPr="006175EE" w:rsidRDefault="006E5C4F" w:rsidP="00787EE9">
      <w:pPr>
        <w:spacing w:before="240" w:line="360" w:lineRule="auto"/>
        <w:ind w:left="66"/>
        <w:jc w:val="both"/>
        <w:rPr>
          <w:rFonts w:ascii="Arial" w:hAnsi="Arial" w:cs="Arial"/>
          <w:color w:val="000000"/>
          <w:sz w:val="24"/>
          <w:szCs w:val="24"/>
          <w:lang w:val="es-MX"/>
        </w:rPr>
      </w:pPr>
      <w:r w:rsidRPr="006E5C4F">
        <w:rPr>
          <w:rFonts w:ascii="Arial" w:hAnsi="Arial" w:cs="Arial"/>
          <w:color w:val="FFFFFF"/>
          <w:sz w:val="24"/>
          <w:szCs w:val="24"/>
          <w:highlight w:val="darkCyan"/>
          <w:lang w:val="es-MX"/>
        </w:rPr>
        <w:lastRenderedPageBreak/>
        <w:t>[No.21]_ELIMINADO_Cargo_[395]</w:t>
      </w:r>
      <w:r w:rsidR="000621FF" w:rsidRPr="001E0263">
        <w:rPr>
          <w:rFonts w:ascii="Arial" w:hAnsi="Arial" w:cs="Arial"/>
          <w:sz w:val="24"/>
          <w:szCs w:val="24"/>
          <w:lang w:val="es-MX"/>
        </w:rPr>
        <w:t xml:space="preserve"> del </w:t>
      </w:r>
      <w:r w:rsidR="000621FF" w:rsidRPr="001E0263">
        <w:rPr>
          <w:rFonts w:ascii="Arial" w:hAnsi="Arial" w:cs="Arial"/>
          <w:i/>
          <w:iCs/>
          <w:sz w:val="24"/>
          <w:szCs w:val="24"/>
          <w:lang w:val="es-MX"/>
        </w:rPr>
        <w:t>Ayuntamiento</w:t>
      </w:r>
      <w:r w:rsidR="002B7189" w:rsidRPr="001E0263">
        <w:rPr>
          <w:rFonts w:ascii="Arial" w:hAnsi="Arial" w:cs="Arial"/>
          <w:sz w:val="24"/>
          <w:szCs w:val="24"/>
          <w:lang w:val="es-MX"/>
        </w:rPr>
        <w:t>, tal como se advierte de la copia certificada de su constancia de mayoría y validez</w:t>
      </w:r>
      <w:r w:rsidR="002B7189" w:rsidRPr="001E0263">
        <w:rPr>
          <w:rStyle w:val="Refdenotaalpie"/>
          <w:rFonts w:ascii="Arial" w:hAnsi="Arial" w:cs="Arial"/>
          <w:sz w:val="24"/>
          <w:szCs w:val="24"/>
          <w:lang w:val="es-MX"/>
        </w:rPr>
        <w:footnoteReference w:id="29"/>
      </w:r>
      <w:r w:rsidR="00A671B4" w:rsidRPr="001E0263">
        <w:rPr>
          <w:rFonts w:ascii="Arial" w:hAnsi="Arial" w:cs="Arial"/>
          <w:sz w:val="24"/>
          <w:szCs w:val="24"/>
          <w:lang w:val="es-MX"/>
        </w:rPr>
        <w:t>.</w:t>
      </w:r>
      <w:r w:rsidR="00214707" w:rsidRPr="001E0263">
        <w:rPr>
          <w:rFonts w:ascii="Arial" w:hAnsi="Arial" w:cs="Arial"/>
          <w:sz w:val="24"/>
          <w:szCs w:val="24"/>
          <w:lang w:val="es-MX"/>
        </w:rPr>
        <w:t xml:space="preserve"> </w:t>
      </w:r>
      <w:r w:rsidR="00A671B4" w:rsidRPr="001E0263">
        <w:rPr>
          <w:rFonts w:ascii="Arial" w:hAnsi="Arial" w:cs="Arial"/>
          <w:sz w:val="24"/>
          <w:szCs w:val="24"/>
          <w:lang w:val="es-MX"/>
        </w:rPr>
        <w:t xml:space="preserve">Medio de prueba de naturaleza pública que, en términos del artículo 259, párrafo quinto del </w:t>
      </w:r>
      <w:r w:rsidR="00A671B4" w:rsidRPr="001E0263">
        <w:rPr>
          <w:rFonts w:ascii="Arial" w:hAnsi="Arial" w:cs="Arial"/>
          <w:i/>
          <w:iCs/>
          <w:sz w:val="24"/>
          <w:szCs w:val="24"/>
          <w:lang w:val="es-MX"/>
        </w:rPr>
        <w:t xml:space="preserve">Código Electoral, </w:t>
      </w:r>
      <w:r w:rsidR="00A671B4" w:rsidRPr="001E0263">
        <w:rPr>
          <w:rFonts w:ascii="Arial" w:hAnsi="Arial" w:cs="Arial"/>
          <w:sz w:val="24"/>
          <w:szCs w:val="24"/>
          <w:lang w:val="es-MX"/>
        </w:rPr>
        <w:t>tiene valor probatorio pleno.</w:t>
      </w:r>
    </w:p>
    <w:p w14:paraId="7EE4631E" w14:textId="77777777" w:rsidR="00214707" w:rsidRPr="006175EE" w:rsidRDefault="00214707" w:rsidP="00214707">
      <w:pPr>
        <w:pStyle w:val="Prrafodelista"/>
        <w:spacing w:before="240" w:line="360" w:lineRule="auto"/>
        <w:ind w:left="426"/>
        <w:jc w:val="both"/>
        <w:rPr>
          <w:rFonts w:ascii="Arial" w:hAnsi="Arial" w:cs="Arial"/>
          <w:color w:val="000000"/>
          <w:sz w:val="12"/>
          <w:szCs w:val="12"/>
          <w:lang w:val="es-MX"/>
        </w:rPr>
      </w:pPr>
    </w:p>
    <w:p w14:paraId="324B53B4" w14:textId="58A472D3" w:rsidR="00A671B4" w:rsidRPr="006175EE" w:rsidRDefault="00A671B4" w:rsidP="00214707">
      <w:pPr>
        <w:pStyle w:val="Prrafodelista"/>
        <w:numPr>
          <w:ilvl w:val="0"/>
          <w:numId w:val="6"/>
        </w:numPr>
        <w:spacing w:before="240" w:line="360" w:lineRule="auto"/>
        <w:ind w:left="426"/>
        <w:jc w:val="both"/>
        <w:rPr>
          <w:rFonts w:ascii="Arial" w:hAnsi="Arial" w:cs="Arial"/>
          <w:color w:val="000000"/>
          <w:sz w:val="24"/>
          <w:szCs w:val="24"/>
          <w:lang w:val="es-MX"/>
        </w:rPr>
      </w:pPr>
      <w:r w:rsidRPr="001E0263">
        <w:rPr>
          <w:rFonts w:ascii="Arial" w:hAnsi="Arial" w:cs="Arial"/>
          <w:b/>
          <w:bCs/>
          <w:sz w:val="24"/>
          <w:szCs w:val="24"/>
          <w:lang w:val="es-MX"/>
        </w:rPr>
        <w:t xml:space="preserve">Calidad de la </w:t>
      </w:r>
      <w:r w:rsidRPr="001E0263">
        <w:rPr>
          <w:rFonts w:ascii="Arial" w:hAnsi="Arial" w:cs="Arial"/>
          <w:b/>
          <w:bCs/>
          <w:i/>
          <w:iCs/>
          <w:sz w:val="24"/>
          <w:szCs w:val="24"/>
          <w:lang w:val="es-MX"/>
        </w:rPr>
        <w:t>parte denunciada</w:t>
      </w:r>
      <w:r w:rsidRPr="001E0263">
        <w:rPr>
          <w:rFonts w:ascii="Arial" w:hAnsi="Arial" w:cs="Arial"/>
          <w:b/>
          <w:bCs/>
          <w:sz w:val="24"/>
          <w:szCs w:val="24"/>
          <w:lang w:val="es-MX"/>
        </w:rPr>
        <w:t>:</w:t>
      </w:r>
    </w:p>
    <w:p w14:paraId="41BFD16A" w14:textId="1DD0F7FC" w:rsidR="00A671B4" w:rsidRPr="006175EE" w:rsidRDefault="00A671B4" w:rsidP="00F334BD">
      <w:pPr>
        <w:pStyle w:val="Prrafodelista"/>
        <w:numPr>
          <w:ilvl w:val="1"/>
          <w:numId w:val="6"/>
        </w:numPr>
        <w:spacing w:before="240" w:line="360" w:lineRule="auto"/>
        <w:ind w:left="567" w:hanging="283"/>
        <w:jc w:val="both"/>
        <w:rPr>
          <w:rFonts w:ascii="Arial" w:hAnsi="Arial" w:cs="Arial"/>
          <w:color w:val="000000"/>
          <w:sz w:val="24"/>
          <w:szCs w:val="24"/>
          <w:lang w:val="es-MX"/>
        </w:rPr>
      </w:pPr>
      <w:r w:rsidRPr="001E0263">
        <w:rPr>
          <w:rFonts w:ascii="Arial" w:hAnsi="Arial" w:cs="Arial"/>
          <w:sz w:val="24"/>
          <w:szCs w:val="24"/>
          <w:lang w:val="es-MX"/>
        </w:rPr>
        <w:t xml:space="preserve">Fanny Lyssette Arreola Pichardo es Presidenta del </w:t>
      </w:r>
      <w:r w:rsidRPr="001E0263">
        <w:rPr>
          <w:rFonts w:ascii="Arial" w:hAnsi="Arial" w:cs="Arial"/>
          <w:i/>
          <w:iCs/>
          <w:sz w:val="24"/>
          <w:szCs w:val="24"/>
          <w:lang w:val="es-MX"/>
        </w:rPr>
        <w:t>Ayuntamiento.</w:t>
      </w:r>
    </w:p>
    <w:p w14:paraId="6AB96EF7" w14:textId="388F41E0" w:rsidR="00A671B4" w:rsidRPr="006175EE" w:rsidRDefault="00A671B4" w:rsidP="00F334BD">
      <w:pPr>
        <w:pStyle w:val="Prrafodelista"/>
        <w:numPr>
          <w:ilvl w:val="1"/>
          <w:numId w:val="6"/>
        </w:numPr>
        <w:spacing w:before="240" w:line="360" w:lineRule="auto"/>
        <w:ind w:left="567" w:hanging="283"/>
        <w:jc w:val="both"/>
        <w:rPr>
          <w:rFonts w:ascii="Arial" w:hAnsi="Arial" w:cs="Arial"/>
          <w:color w:val="000000"/>
          <w:sz w:val="24"/>
          <w:szCs w:val="24"/>
          <w:lang w:val="es-MX"/>
        </w:rPr>
      </w:pPr>
      <w:r w:rsidRPr="001E0263">
        <w:rPr>
          <w:rFonts w:ascii="Arial" w:hAnsi="Arial" w:cs="Arial"/>
          <w:sz w:val="24"/>
          <w:szCs w:val="24"/>
          <w:lang w:val="es-MX"/>
        </w:rPr>
        <w:t xml:space="preserve">Gerardo Mora Mora es Secretario del </w:t>
      </w:r>
      <w:r w:rsidRPr="001E0263">
        <w:rPr>
          <w:rFonts w:ascii="Arial" w:hAnsi="Arial" w:cs="Arial"/>
          <w:i/>
          <w:iCs/>
          <w:sz w:val="24"/>
          <w:szCs w:val="24"/>
          <w:lang w:val="es-MX"/>
        </w:rPr>
        <w:t>Ayuntamiento.</w:t>
      </w:r>
    </w:p>
    <w:p w14:paraId="08090624" w14:textId="57AB4427" w:rsidR="00A671B4" w:rsidRPr="006175EE" w:rsidRDefault="00A671B4" w:rsidP="00F334BD">
      <w:pPr>
        <w:pStyle w:val="Prrafodelista"/>
        <w:numPr>
          <w:ilvl w:val="1"/>
          <w:numId w:val="6"/>
        </w:numPr>
        <w:spacing w:before="240" w:line="360" w:lineRule="auto"/>
        <w:ind w:left="567" w:hanging="283"/>
        <w:jc w:val="both"/>
        <w:rPr>
          <w:rFonts w:ascii="Arial" w:hAnsi="Arial" w:cs="Arial"/>
          <w:color w:val="000000"/>
          <w:sz w:val="24"/>
          <w:szCs w:val="24"/>
          <w:lang w:val="es-MX"/>
        </w:rPr>
      </w:pPr>
      <w:r w:rsidRPr="001E0263">
        <w:rPr>
          <w:rFonts w:ascii="Arial" w:hAnsi="Arial" w:cs="Arial"/>
          <w:sz w:val="24"/>
          <w:szCs w:val="24"/>
          <w:lang w:val="es-MX"/>
        </w:rPr>
        <w:t xml:space="preserve">Berenice Pineda Alonso es Titular del </w:t>
      </w:r>
      <w:r w:rsidRPr="001E0263">
        <w:rPr>
          <w:rFonts w:ascii="Arial" w:hAnsi="Arial" w:cs="Arial"/>
          <w:i/>
          <w:iCs/>
          <w:sz w:val="24"/>
          <w:szCs w:val="24"/>
          <w:lang w:val="es-MX"/>
        </w:rPr>
        <w:t>OIC.</w:t>
      </w:r>
    </w:p>
    <w:p w14:paraId="3D9F01FB" w14:textId="144C97D5" w:rsidR="00A671B4" w:rsidRPr="006175EE" w:rsidRDefault="00A671B4" w:rsidP="00F334BD">
      <w:pPr>
        <w:pStyle w:val="Prrafodelista"/>
        <w:numPr>
          <w:ilvl w:val="1"/>
          <w:numId w:val="6"/>
        </w:numPr>
        <w:spacing w:before="240" w:line="360" w:lineRule="auto"/>
        <w:ind w:left="567" w:hanging="283"/>
        <w:jc w:val="both"/>
        <w:rPr>
          <w:rFonts w:ascii="Arial" w:hAnsi="Arial" w:cs="Arial"/>
          <w:color w:val="000000"/>
          <w:sz w:val="24"/>
          <w:szCs w:val="24"/>
          <w:lang w:val="es-MX"/>
        </w:rPr>
      </w:pPr>
      <w:r w:rsidRPr="001E0263">
        <w:rPr>
          <w:rFonts w:ascii="Arial" w:hAnsi="Arial" w:cs="Arial"/>
          <w:sz w:val="24"/>
          <w:szCs w:val="24"/>
          <w:lang w:val="es-MX"/>
        </w:rPr>
        <w:t xml:space="preserve">Celene Verenice Cortez Mendoza, Marisela Cruz Lara, Eduardo Ibáñez Tinoco y José Antonio Zúñiga Andaluz son Regidurías del </w:t>
      </w:r>
      <w:r w:rsidRPr="001E0263">
        <w:rPr>
          <w:rFonts w:ascii="Arial" w:hAnsi="Arial" w:cs="Arial"/>
          <w:i/>
          <w:iCs/>
          <w:sz w:val="24"/>
          <w:szCs w:val="24"/>
          <w:lang w:val="es-MX"/>
        </w:rPr>
        <w:t>Ayuntamiento</w:t>
      </w:r>
      <w:r w:rsidRPr="001E0263">
        <w:rPr>
          <w:rFonts w:ascii="Arial" w:hAnsi="Arial" w:cs="Arial"/>
          <w:sz w:val="24"/>
          <w:szCs w:val="24"/>
          <w:lang w:val="es-MX"/>
        </w:rPr>
        <w:t>.</w:t>
      </w:r>
    </w:p>
    <w:p w14:paraId="417F952F" w14:textId="0505D0CB" w:rsidR="00A671B4" w:rsidRPr="006175EE" w:rsidRDefault="00A671B4" w:rsidP="00F334BD">
      <w:pPr>
        <w:pStyle w:val="Prrafodelista"/>
        <w:numPr>
          <w:ilvl w:val="1"/>
          <w:numId w:val="6"/>
        </w:numPr>
        <w:spacing w:before="240" w:line="360" w:lineRule="auto"/>
        <w:ind w:left="567" w:hanging="283"/>
        <w:jc w:val="both"/>
        <w:rPr>
          <w:rFonts w:ascii="Arial" w:hAnsi="Arial" w:cs="Arial"/>
          <w:color w:val="000000"/>
          <w:sz w:val="24"/>
          <w:szCs w:val="24"/>
          <w:lang w:val="es-MX"/>
        </w:rPr>
      </w:pPr>
      <w:r w:rsidRPr="001E0263">
        <w:rPr>
          <w:rFonts w:ascii="Arial" w:hAnsi="Arial" w:cs="Arial"/>
          <w:sz w:val="24"/>
          <w:szCs w:val="24"/>
          <w:lang w:val="es-MX"/>
        </w:rPr>
        <w:t xml:space="preserve">Rogelio Saúl Reyes Peralta es Secretario de Obras Públicas, Desarrollo Urbano y Servicios Municipales del </w:t>
      </w:r>
      <w:r w:rsidRPr="001E0263">
        <w:rPr>
          <w:rFonts w:ascii="Arial" w:hAnsi="Arial" w:cs="Arial"/>
          <w:i/>
          <w:iCs/>
          <w:sz w:val="24"/>
          <w:szCs w:val="24"/>
          <w:lang w:val="es-MX"/>
        </w:rPr>
        <w:t>Ayuntamiento.</w:t>
      </w:r>
    </w:p>
    <w:p w14:paraId="79600516" w14:textId="7067B8CB" w:rsidR="00184F47" w:rsidRPr="006175EE" w:rsidRDefault="00184F47" w:rsidP="00184F47">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Tal como se desprende de</w:t>
      </w:r>
      <w:r w:rsidR="00D27DB3" w:rsidRPr="001E0263">
        <w:rPr>
          <w:rFonts w:ascii="Arial" w:hAnsi="Arial" w:cs="Arial"/>
          <w:sz w:val="24"/>
          <w:szCs w:val="24"/>
          <w:lang w:val="es-MX"/>
        </w:rPr>
        <w:t xml:space="preserve"> la copia certificada de</w:t>
      </w:r>
      <w:r w:rsidRPr="001E0263">
        <w:rPr>
          <w:rFonts w:ascii="Arial" w:hAnsi="Arial" w:cs="Arial"/>
          <w:sz w:val="24"/>
          <w:szCs w:val="24"/>
          <w:lang w:val="es-MX"/>
        </w:rPr>
        <w:t xml:space="preserve"> sus</w:t>
      </w:r>
      <w:r w:rsidR="00F95715" w:rsidRPr="001E0263">
        <w:rPr>
          <w:rFonts w:ascii="Arial" w:hAnsi="Arial" w:cs="Arial"/>
          <w:sz w:val="24"/>
          <w:szCs w:val="24"/>
          <w:lang w:val="es-MX"/>
        </w:rPr>
        <w:t xml:space="preserve"> correspondientes</w:t>
      </w:r>
      <w:r w:rsidRPr="001E0263">
        <w:rPr>
          <w:rFonts w:ascii="Arial" w:hAnsi="Arial" w:cs="Arial"/>
          <w:sz w:val="24"/>
          <w:szCs w:val="24"/>
          <w:lang w:val="es-MX"/>
        </w:rPr>
        <w:t xml:space="preserve"> nombramientos </w:t>
      </w:r>
      <w:r w:rsidR="00F95715" w:rsidRPr="001E0263">
        <w:rPr>
          <w:rFonts w:ascii="Arial" w:hAnsi="Arial" w:cs="Arial"/>
          <w:sz w:val="24"/>
          <w:szCs w:val="24"/>
          <w:lang w:val="es-MX"/>
        </w:rPr>
        <w:t>y</w:t>
      </w:r>
      <w:r w:rsidRPr="001E0263">
        <w:rPr>
          <w:rFonts w:ascii="Arial" w:hAnsi="Arial" w:cs="Arial"/>
          <w:sz w:val="24"/>
          <w:szCs w:val="24"/>
          <w:lang w:val="es-MX"/>
        </w:rPr>
        <w:t xml:space="preserve"> constancias de mayoría y validez</w:t>
      </w:r>
      <w:r w:rsidRPr="001E0263">
        <w:rPr>
          <w:rStyle w:val="Refdenotaalpie"/>
          <w:rFonts w:ascii="Arial" w:hAnsi="Arial" w:cs="Arial"/>
          <w:sz w:val="24"/>
          <w:szCs w:val="24"/>
          <w:lang w:val="es-MX"/>
        </w:rPr>
        <w:footnoteReference w:id="30"/>
      </w:r>
      <w:r w:rsidRPr="001E0263">
        <w:rPr>
          <w:rFonts w:ascii="Arial" w:hAnsi="Arial" w:cs="Arial"/>
          <w:sz w:val="24"/>
          <w:szCs w:val="24"/>
          <w:lang w:val="es-MX"/>
        </w:rPr>
        <w:t xml:space="preserve">; documentales </w:t>
      </w:r>
      <w:r w:rsidR="00F95715" w:rsidRPr="001E0263">
        <w:rPr>
          <w:rFonts w:ascii="Arial" w:hAnsi="Arial" w:cs="Arial"/>
          <w:sz w:val="24"/>
          <w:szCs w:val="24"/>
          <w:lang w:val="es-MX"/>
        </w:rPr>
        <w:t xml:space="preserve">de naturaleza </w:t>
      </w:r>
      <w:r w:rsidRPr="001E0263">
        <w:rPr>
          <w:rFonts w:ascii="Arial" w:hAnsi="Arial" w:cs="Arial"/>
          <w:sz w:val="24"/>
          <w:szCs w:val="24"/>
          <w:lang w:val="es-MX"/>
        </w:rPr>
        <w:t>pública</w:t>
      </w:r>
      <w:r w:rsidR="00B37C5B" w:rsidRPr="001E0263">
        <w:rPr>
          <w:rFonts w:ascii="Arial" w:hAnsi="Arial" w:cs="Arial"/>
          <w:sz w:val="24"/>
          <w:szCs w:val="24"/>
          <w:lang w:val="es-MX"/>
        </w:rPr>
        <w:t xml:space="preserve"> </w:t>
      </w:r>
      <w:r w:rsidRPr="001E0263">
        <w:rPr>
          <w:rFonts w:ascii="Arial" w:hAnsi="Arial" w:cs="Arial"/>
          <w:sz w:val="24"/>
          <w:szCs w:val="24"/>
          <w:lang w:val="es-MX"/>
        </w:rPr>
        <w:t xml:space="preserve">que en términos del artículo 259, párrafo quinto del </w:t>
      </w:r>
      <w:r w:rsidRPr="001E0263">
        <w:rPr>
          <w:rFonts w:ascii="Arial" w:hAnsi="Arial" w:cs="Arial"/>
          <w:i/>
          <w:iCs/>
          <w:sz w:val="24"/>
          <w:szCs w:val="24"/>
          <w:lang w:val="es-MX"/>
        </w:rPr>
        <w:t xml:space="preserve">Código Electoral, </w:t>
      </w:r>
      <w:r w:rsidR="00F95715" w:rsidRPr="001E0263">
        <w:rPr>
          <w:rFonts w:ascii="Arial" w:hAnsi="Arial" w:cs="Arial"/>
          <w:sz w:val="24"/>
          <w:szCs w:val="24"/>
          <w:lang w:val="es-MX"/>
        </w:rPr>
        <w:t xml:space="preserve">se les otorga </w:t>
      </w:r>
      <w:r w:rsidRPr="001E0263">
        <w:rPr>
          <w:rFonts w:ascii="Arial" w:hAnsi="Arial" w:cs="Arial"/>
          <w:sz w:val="24"/>
          <w:szCs w:val="24"/>
          <w:lang w:val="es-MX"/>
        </w:rPr>
        <w:t>valor probatorio pleno.</w:t>
      </w:r>
    </w:p>
    <w:p w14:paraId="4E5CD9A7" w14:textId="6E41B0FD" w:rsidR="00A671B4" w:rsidRPr="006175EE" w:rsidRDefault="003923AC" w:rsidP="00F334BD">
      <w:pPr>
        <w:pStyle w:val="Prrafodelista"/>
        <w:numPr>
          <w:ilvl w:val="1"/>
          <w:numId w:val="6"/>
        </w:numPr>
        <w:spacing w:before="240" w:line="360" w:lineRule="auto"/>
        <w:ind w:left="567" w:hanging="283"/>
        <w:jc w:val="both"/>
        <w:rPr>
          <w:rFonts w:ascii="Arial" w:hAnsi="Arial" w:cs="Arial"/>
          <w:color w:val="000000"/>
          <w:sz w:val="24"/>
          <w:szCs w:val="24"/>
          <w:lang w:val="es-MX"/>
        </w:rPr>
      </w:pPr>
      <w:r>
        <w:rPr>
          <w:rFonts w:ascii="Arial" w:hAnsi="Arial" w:cs="Arial"/>
          <w:color w:val="000000"/>
          <w:sz w:val="24"/>
          <w:szCs w:val="24"/>
          <w:lang w:val="es-MX"/>
        </w:rPr>
        <w:t>Julio César Acosta Grajeda</w:t>
      </w:r>
      <w:r w:rsidR="00A671B4" w:rsidRPr="001E0263">
        <w:rPr>
          <w:rFonts w:ascii="Arial" w:hAnsi="Arial" w:cs="Arial"/>
          <w:sz w:val="24"/>
          <w:szCs w:val="24"/>
          <w:lang w:val="es-MX"/>
        </w:rPr>
        <w:t xml:space="preserve">es un ciudadano, </w:t>
      </w:r>
      <w:r w:rsidR="00340595" w:rsidRPr="001E0263">
        <w:rPr>
          <w:rFonts w:ascii="Arial" w:hAnsi="Arial" w:cs="Arial"/>
          <w:sz w:val="24"/>
          <w:szCs w:val="24"/>
          <w:lang w:val="es-MX"/>
        </w:rPr>
        <w:t>además de ser el titular y responsable</w:t>
      </w:r>
      <w:r w:rsidR="00A671B4" w:rsidRPr="001E0263">
        <w:rPr>
          <w:rFonts w:ascii="Arial" w:hAnsi="Arial" w:cs="Arial"/>
          <w:sz w:val="24"/>
          <w:szCs w:val="24"/>
          <w:lang w:val="es-MX"/>
        </w:rPr>
        <w:t xml:space="preserve"> del perfil</w:t>
      </w:r>
      <w:r w:rsidR="00184F47" w:rsidRPr="001E0263">
        <w:rPr>
          <w:rFonts w:ascii="Arial" w:hAnsi="Arial" w:cs="Arial"/>
          <w:sz w:val="24"/>
          <w:szCs w:val="24"/>
          <w:lang w:val="es-MX"/>
        </w:rPr>
        <w:t xml:space="preserve"> </w:t>
      </w:r>
      <w:r w:rsidR="006E5C4F" w:rsidRPr="006E5C4F">
        <w:rPr>
          <w:rFonts w:ascii="Arial" w:hAnsi="Arial" w:cs="Arial"/>
          <w:i/>
          <w:iCs/>
          <w:color w:val="FFFFFF"/>
          <w:sz w:val="24"/>
          <w:szCs w:val="24"/>
          <w:highlight w:val="darkCyan"/>
          <w:lang w:val="es-MX"/>
        </w:rPr>
        <w:t>[No.22]_ELIMINADO_nombre_(s)_de_perfil_(s)_de_red_(es)_social_(es)_persona_(s)_física_(s)_[195]</w:t>
      </w:r>
      <w:r w:rsidR="0051463B" w:rsidRPr="001E0263">
        <w:rPr>
          <w:rFonts w:ascii="Arial" w:hAnsi="Arial" w:cs="Arial"/>
          <w:sz w:val="24"/>
          <w:szCs w:val="24"/>
          <w:lang w:val="es-MX"/>
        </w:rPr>
        <w:t xml:space="preserve">; como se desprende del correo electrónico que remitió en contestación al requerimiento del </w:t>
      </w:r>
      <w:r w:rsidR="0051463B" w:rsidRPr="001E0263">
        <w:rPr>
          <w:rFonts w:ascii="Arial" w:hAnsi="Arial" w:cs="Arial"/>
          <w:i/>
          <w:iCs/>
          <w:sz w:val="24"/>
          <w:szCs w:val="24"/>
          <w:lang w:val="es-MX"/>
        </w:rPr>
        <w:t>IEM</w:t>
      </w:r>
      <w:r w:rsidR="0051463B" w:rsidRPr="001E0263">
        <w:rPr>
          <w:rStyle w:val="Refdenotaalpie"/>
          <w:rFonts w:ascii="Arial" w:hAnsi="Arial" w:cs="Arial"/>
          <w:i/>
          <w:iCs/>
          <w:sz w:val="24"/>
          <w:szCs w:val="24"/>
          <w:lang w:val="es-MX"/>
        </w:rPr>
        <w:footnoteReference w:id="31"/>
      </w:r>
      <w:r w:rsidR="00184F47" w:rsidRPr="001E0263">
        <w:rPr>
          <w:rFonts w:ascii="Arial" w:hAnsi="Arial" w:cs="Arial"/>
          <w:i/>
          <w:iCs/>
          <w:sz w:val="24"/>
          <w:szCs w:val="24"/>
          <w:lang w:val="es-MX"/>
        </w:rPr>
        <w:t>.</w:t>
      </w:r>
      <w:r w:rsidR="0051463B" w:rsidRPr="001E0263">
        <w:rPr>
          <w:rFonts w:ascii="Arial" w:hAnsi="Arial" w:cs="Arial"/>
          <w:i/>
          <w:iCs/>
          <w:sz w:val="24"/>
          <w:szCs w:val="24"/>
          <w:lang w:val="es-MX"/>
        </w:rPr>
        <w:t xml:space="preserve"> </w:t>
      </w:r>
      <w:r w:rsidR="0051463B" w:rsidRPr="001E0263">
        <w:rPr>
          <w:rFonts w:ascii="Arial" w:hAnsi="Arial" w:cs="Arial"/>
          <w:sz w:val="24"/>
          <w:szCs w:val="24"/>
          <w:lang w:val="es-MX"/>
        </w:rPr>
        <w:t xml:space="preserve">Documental privada </w:t>
      </w:r>
      <w:r w:rsidR="00C81A75" w:rsidRPr="001E0263">
        <w:rPr>
          <w:rFonts w:ascii="Arial" w:hAnsi="Arial" w:cs="Arial"/>
          <w:sz w:val="24"/>
          <w:szCs w:val="24"/>
          <w:lang w:val="es-MX"/>
        </w:rPr>
        <w:t xml:space="preserve">a la </w:t>
      </w:r>
      <w:r w:rsidR="00D27DB3" w:rsidRPr="001E0263">
        <w:rPr>
          <w:rFonts w:ascii="Arial" w:hAnsi="Arial" w:cs="Arial"/>
          <w:sz w:val="24"/>
          <w:szCs w:val="24"/>
          <w:lang w:val="es-MX"/>
        </w:rPr>
        <w:t xml:space="preserve">que, en términos de artículo 259, párrafo sexto del </w:t>
      </w:r>
      <w:r w:rsidR="00D27DB3" w:rsidRPr="001E0263">
        <w:rPr>
          <w:rFonts w:ascii="Arial" w:hAnsi="Arial" w:cs="Arial"/>
          <w:i/>
          <w:iCs/>
          <w:sz w:val="24"/>
          <w:szCs w:val="24"/>
          <w:lang w:val="es-MX"/>
        </w:rPr>
        <w:t xml:space="preserve">Código Electoral, </w:t>
      </w:r>
      <w:r w:rsidR="00D27DB3" w:rsidRPr="001E0263">
        <w:rPr>
          <w:rFonts w:ascii="Arial" w:hAnsi="Arial" w:cs="Arial"/>
          <w:sz w:val="24"/>
          <w:szCs w:val="24"/>
          <w:lang w:val="es-MX"/>
        </w:rPr>
        <w:t>se le otorga valor probatorio pleno.</w:t>
      </w:r>
    </w:p>
    <w:p w14:paraId="20D8D9E1" w14:textId="77777777" w:rsidR="00F95715" w:rsidRPr="006175EE" w:rsidRDefault="00F95715" w:rsidP="00F95715">
      <w:pPr>
        <w:pStyle w:val="Prrafodelista"/>
        <w:spacing w:before="240" w:line="360" w:lineRule="auto"/>
        <w:jc w:val="both"/>
        <w:rPr>
          <w:rFonts w:ascii="Arial" w:hAnsi="Arial" w:cs="Arial"/>
          <w:color w:val="000000"/>
          <w:sz w:val="14"/>
          <w:szCs w:val="14"/>
          <w:lang w:val="es-MX"/>
        </w:rPr>
      </w:pPr>
    </w:p>
    <w:p w14:paraId="180F3C42" w14:textId="25E26D36" w:rsidR="00F95715" w:rsidRPr="006175EE" w:rsidRDefault="00F95715" w:rsidP="00F334BD">
      <w:pPr>
        <w:pStyle w:val="Prrafodelista"/>
        <w:numPr>
          <w:ilvl w:val="0"/>
          <w:numId w:val="6"/>
        </w:numPr>
        <w:spacing w:before="240" w:line="360" w:lineRule="auto"/>
        <w:ind w:left="426"/>
        <w:jc w:val="both"/>
        <w:rPr>
          <w:rFonts w:ascii="Arial" w:hAnsi="Arial" w:cs="Arial"/>
          <w:b/>
          <w:bCs/>
          <w:color w:val="000000"/>
          <w:sz w:val="24"/>
          <w:szCs w:val="24"/>
          <w:lang w:val="es-MX"/>
        </w:rPr>
      </w:pPr>
      <w:r w:rsidRPr="001E0263">
        <w:rPr>
          <w:rFonts w:ascii="Arial" w:hAnsi="Arial" w:cs="Arial"/>
          <w:b/>
          <w:bCs/>
          <w:sz w:val="24"/>
          <w:szCs w:val="24"/>
          <w:lang w:val="es-MX"/>
        </w:rPr>
        <w:t>Rela</w:t>
      </w:r>
      <w:r w:rsidR="000B2E3D" w:rsidRPr="001E0263">
        <w:rPr>
          <w:rFonts w:ascii="Arial" w:hAnsi="Arial" w:cs="Arial"/>
          <w:b/>
          <w:bCs/>
          <w:sz w:val="24"/>
          <w:szCs w:val="24"/>
          <w:lang w:val="es-MX"/>
        </w:rPr>
        <w:t>cionad</w:t>
      </w:r>
      <w:r w:rsidRPr="001E0263">
        <w:rPr>
          <w:rFonts w:ascii="Arial" w:hAnsi="Arial" w:cs="Arial"/>
          <w:b/>
          <w:bCs/>
          <w:sz w:val="24"/>
          <w:szCs w:val="24"/>
          <w:lang w:val="es-MX"/>
        </w:rPr>
        <w:t xml:space="preserve">os </w:t>
      </w:r>
      <w:r w:rsidR="000B2E3D" w:rsidRPr="001E0263">
        <w:rPr>
          <w:rFonts w:ascii="Arial" w:hAnsi="Arial" w:cs="Arial"/>
          <w:b/>
          <w:bCs/>
          <w:sz w:val="24"/>
          <w:szCs w:val="24"/>
          <w:lang w:val="es-MX"/>
        </w:rPr>
        <w:t>con</w:t>
      </w:r>
      <w:r w:rsidRPr="001E0263">
        <w:rPr>
          <w:rFonts w:ascii="Arial" w:hAnsi="Arial" w:cs="Arial"/>
          <w:b/>
          <w:bCs/>
          <w:sz w:val="24"/>
          <w:szCs w:val="24"/>
          <w:lang w:val="es-MX"/>
        </w:rPr>
        <w:t xml:space="preserve"> la sesión de cabildo de veintiocho de enero:</w:t>
      </w:r>
    </w:p>
    <w:p w14:paraId="287F0D54" w14:textId="52B724D7" w:rsidR="00F95715" w:rsidRPr="006175EE" w:rsidRDefault="00017C13" w:rsidP="00F334BD">
      <w:pPr>
        <w:pStyle w:val="Prrafodelista"/>
        <w:numPr>
          <w:ilvl w:val="1"/>
          <w:numId w:val="6"/>
        </w:numPr>
        <w:spacing w:before="240" w:line="360" w:lineRule="auto"/>
        <w:ind w:left="567"/>
        <w:jc w:val="both"/>
        <w:rPr>
          <w:rFonts w:ascii="Arial" w:hAnsi="Arial" w:cs="Arial"/>
          <w:b/>
          <w:bCs/>
          <w:color w:val="000000"/>
          <w:sz w:val="24"/>
          <w:szCs w:val="24"/>
          <w:lang w:val="es-MX"/>
        </w:rPr>
      </w:pPr>
      <w:r w:rsidRPr="001E0263">
        <w:rPr>
          <w:rFonts w:ascii="Arial" w:hAnsi="Arial" w:cs="Arial"/>
          <w:sz w:val="24"/>
          <w:szCs w:val="24"/>
          <w:lang w:val="es-MX"/>
        </w:rPr>
        <w:t>En tal fech</w:t>
      </w:r>
      <w:r w:rsidR="007927FF" w:rsidRPr="001E0263">
        <w:rPr>
          <w:rFonts w:ascii="Arial" w:hAnsi="Arial" w:cs="Arial"/>
          <w:sz w:val="24"/>
          <w:szCs w:val="24"/>
          <w:lang w:val="es-MX"/>
        </w:rPr>
        <w:t>a</w:t>
      </w:r>
      <w:r w:rsidR="00115AF4" w:rsidRPr="001E0263">
        <w:rPr>
          <w:rFonts w:ascii="Arial" w:hAnsi="Arial" w:cs="Arial"/>
          <w:sz w:val="24"/>
          <w:szCs w:val="24"/>
          <w:lang w:val="es-MX"/>
        </w:rPr>
        <w:t>, a las quince horas con ocho minutos,</w:t>
      </w:r>
      <w:r w:rsidRPr="001E0263">
        <w:rPr>
          <w:rFonts w:ascii="Arial" w:hAnsi="Arial" w:cs="Arial"/>
          <w:sz w:val="24"/>
          <w:szCs w:val="24"/>
          <w:lang w:val="es-MX"/>
        </w:rPr>
        <w:t xml:space="preserve"> se llevó a cabo sesión ordinaria</w:t>
      </w:r>
      <w:r w:rsidR="00115AF4" w:rsidRPr="001E0263">
        <w:rPr>
          <w:rFonts w:ascii="Arial" w:hAnsi="Arial" w:cs="Arial"/>
          <w:sz w:val="24"/>
          <w:szCs w:val="24"/>
          <w:lang w:val="es-MX"/>
        </w:rPr>
        <w:t xml:space="preserve"> con la asistencia de la </w:t>
      </w:r>
      <w:r w:rsidR="00115AF4" w:rsidRPr="001E0263">
        <w:rPr>
          <w:rFonts w:ascii="Arial" w:hAnsi="Arial" w:cs="Arial"/>
          <w:i/>
          <w:iCs/>
          <w:sz w:val="24"/>
          <w:szCs w:val="24"/>
          <w:lang w:val="es-MX"/>
        </w:rPr>
        <w:t>Presidenta</w:t>
      </w:r>
      <w:r w:rsidR="00115AF4" w:rsidRPr="001E0263">
        <w:rPr>
          <w:rFonts w:ascii="Arial" w:hAnsi="Arial" w:cs="Arial"/>
          <w:sz w:val="24"/>
          <w:szCs w:val="24"/>
          <w:lang w:val="es-MX"/>
        </w:rPr>
        <w:t xml:space="preserve">, el Síndico, el </w:t>
      </w:r>
      <w:r w:rsidR="00115AF4" w:rsidRPr="001E0263">
        <w:rPr>
          <w:rFonts w:ascii="Arial" w:hAnsi="Arial" w:cs="Arial"/>
          <w:i/>
          <w:iCs/>
          <w:sz w:val="24"/>
          <w:szCs w:val="24"/>
          <w:lang w:val="es-MX"/>
        </w:rPr>
        <w:t xml:space="preserve">Secretario </w:t>
      </w:r>
      <w:r w:rsidR="00115AF4" w:rsidRPr="001E0263">
        <w:rPr>
          <w:rFonts w:ascii="Arial" w:hAnsi="Arial" w:cs="Arial"/>
          <w:sz w:val="24"/>
          <w:szCs w:val="24"/>
          <w:lang w:val="es-MX"/>
        </w:rPr>
        <w:t>y once Regid</w:t>
      </w:r>
      <w:r w:rsidR="004912B8" w:rsidRPr="001E0263">
        <w:rPr>
          <w:rFonts w:ascii="Arial" w:hAnsi="Arial" w:cs="Arial"/>
          <w:sz w:val="24"/>
          <w:szCs w:val="24"/>
          <w:lang w:val="es-MX"/>
        </w:rPr>
        <w:t>urías</w:t>
      </w:r>
      <w:r w:rsidR="00115AF4" w:rsidRPr="001E0263">
        <w:rPr>
          <w:rFonts w:ascii="Arial" w:hAnsi="Arial" w:cs="Arial"/>
          <w:sz w:val="24"/>
          <w:szCs w:val="24"/>
          <w:lang w:val="es-MX"/>
        </w:rPr>
        <w:t xml:space="preserve">, con la inasistencia de la Regidora </w:t>
      </w:r>
      <w:r w:rsidR="00115AF4" w:rsidRPr="001E0263">
        <w:rPr>
          <w:rFonts w:ascii="Arial" w:hAnsi="Arial" w:cs="Arial"/>
          <w:sz w:val="24"/>
          <w:szCs w:val="24"/>
          <w:lang w:val="es-MX"/>
        </w:rPr>
        <w:lastRenderedPageBreak/>
        <w:t>Julia Lila Ceja Canela</w:t>
      </w:r>
      <w:r w:rsidRPr="001E0263">
        <w:rPr>
          <w:rFonts w:ascii="Arial" w:hAnsi="Arial" w:cs="Arial"/>
          <w:sz w:val="24"/>
          <w:szCs w:val="24"/>
          <w:lang w:val="es-MX"/>
        </w:rPr>
        <w:t xml:space="preserve">; </w:t>
      </w:r>
      <w:r w:rsidR="004912B8" w:rsidRPr="001E0263">
        <w:rPr>
          <w:rFonts w:ascii="Arial" w:hAnsi="Arial" w:cs="Arial"/>
          <w:sz w:val="24"/>
          <w:szCs w:val="24"/>
          <w:lang w:val="es-MX"/>
        </w:rPr>
        <w:t>l</w:t>
      </w:r>
      <w:r w:rsidRPr="001E0263">
        <w:rPr>
          <w:rFonts w:ascii="Arial" w:hAnsi="Arial" w:cs="Arial"/>
          <w:sz w:val="24"/>
          <w:szCs w:val="24"/>
          <w:lang w:val="es-MX"/>
        </w:rPr>
        <w:t>o</w:t>
      </w:r>
      <w:r w:rsidR="004912B8" w:rsidRPr="001E0263">
        <w:rPr>
          <w:rFonts w:ascii="Arial" w:hAnsi="Arial" w:cs="Arial"/>
          <w:sz w:val="24"/>
          <w:szCs w:val="24"/>
          <w:lang w:val="es-MX"/>
        </w:rPr>
        <w:t xml:space="preserve"> que</w:t>
      </w:r>
      <w:r w:rsidRPr="001E0263">
        <w:rPr>
          <w:rFonts w:ascii="Arial" w:hAnsi="Arial" w:cs="Arial"/>
          <w:sz w:val="24"/>
          <w:szCs w:val="24"/>
          <w:lang w:val="es-MX"/>
        </w:rPr>
        <w:t xml:space="preserve"> </w:t>
      </w:r>
      <w:r w:rsidR="001559E6" w:rsidRPr="001E0263">
        <w:rPr>
          <w:rFonts w:ascii="Arial" w:hAnsi="Arial" w:cs="Arial"/>
          <w:sz w:val="24"/>
          <w:szCs w:val="24"/>
          <w:lang w:val="es-MX"/>
        </w:rPr>
        <w:t>se acredita co</w:t>
      </w:r>
      <w:r w:rsidRPr="001E0263">
        <w:rPr>
          <w:rFonts w:ascii="Arial" w:hAnsi="Arial" w:cs="Arial"/>
          <w:sz w:val="24"/>
          <w:szCs w:val="24"/>
          <w:lang w:val="es-MX"/>
        </w:rPr>
        <w:t xml:space="preserve">n </w:t>
      </w:r>
      <w:r w:rsidR="001B5247" w:rsidRPr="001E0263">
        <w:rPr>
          <w:rFonts w:ascii="Arial" w:hAnsi="Arial" w:cs="Arial"/>
          <w:sz w:val="24"/>
          <w:szCs w:val="24"/>
          <w:lang w:val="es-MX"/>
        </w:rPr>
        <w:t>la copia certificada d</w:t>
      </w:r>
      <w:r w:rsidRPr="001E0263">
        <w:rPr>
          <w:rFonts w:ascii="Arial" w:hAnsi="Arial" w:cs="Arial"/>
          <w:sz w:val="24"/>
          <w:szCs w:val="24"/>
          <w:lang w:val="es-MX"/>
        </w:rPr>
        <w:t>el acta</w:t>
      </w:r>
      <w:r w:rsidR="00590768" w:rsidRPr="001E0263">
        <w:rPr>
          <w:rFonts w:ascii="Arial" w:hAnsi="Arial" w:cs="Arial"/>
          <w:sz w:val="24"/>
          <w:szCs w:val="24"/>
          <w:lang w:val="es-MX"/>
        </w:rPr>
        <w:t xml:space="preserve"> número 3</w:t>
      </w:r>
      <w:r w:rsidR="00590768" w:rsidRPr="001E0263">
        <w:rPr>
          <w:rStyle w:val="Refdenotaalpie"/>
          <w:rFonts w:ascii="Arial" w:hAnsi="Arial" w:cs="Arial"/>
          <w:sz w:val="24"/>
          <w:szCs w:val="24"/>
          <w:lang w:val="es-MX"/>
        </w:rPr>
        <w:footnoteReference w:id="32"/>
      </w:r>
      <w:r w:rsidR="00590768" w:rsidRPr="001E0263">
        <w:rPr>
          <w:rFonts w:ascii="Arial" w:hAnsi="Arial" w:cs="Arial"/>
          <w:sz w:val="24"/>
          <w:szCs w:val="24"/>
          <w:lang w:val="es-MX"/>
        </w:rPr>
        <w:t>.</w:t>
      </w:r>
    </w:p>
    <w:p w14:paraId="6774961C" w14:textId="3574E279" w:rsidR="00BB5E59" w:rsidRPr="006175EE" w:rsidRDefault="00BB5E59"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Con motivo de hecho</w:t>
      </w:r>
      <w:r w:rsidR="00214707" w:rsidRPr="001E0263">
        <w:rPr>
          <w:rFonts w:ascii="Arial" w:hAnsi="Arial" w:cs="Arial"/>
          <w:sz w:val="24"/>
          <w:szCs w:val="24"/>
          <w:lang w:val="es-MX"/>
        </w:rPr>
        <w:t xml:space="preserve">s suscitados </w:t>
      </w:r>
      <w:r w:rsidR="00254D45" w:rsidRPr="001E0263">
        <w:rPr>
          <w:rFonts w:ascii="Arial" w:hAnsi="Arial" w:cs="Arial"/>
          <w:sz w:val="24"/>
          <w:szCs w:val="24"/>
          <w:lang w:val="es-MX"/>
        </w:rPr>
        <w:t>en esa</w:t>
      </w:r>
      <w:r w:rsidR="00214707" w:rsidRPr="001E0263">
        <w:rPr>
          <w:rFonts w:ascii="Arial" w:hAnsi="Arial" w:cs="Arial"/>
          <w:sz w:val="24"/>
          <w:szCs w:val="24"/>
          <w:lang w:val="es-MX"/>
        </w:rPr>
        <w:t xml:space="preserve"> sesión</w:t>
      </w:r>
      <w:r w:rsidRPr="001E0263">
        <w:rPr>
          <w:rFonts w:ascii="Arial" w:hAnsi="Arial" w:cs="Arial"/>
          <w:sz w:val="24"/>
          <w:szCs w:val="24"/>
          <w:lang w:val="es-MX"/>
        </w:rPr>
        <w:t xml:space="preserve">, se realizaron dos publicaciones en el </w:t>
      </w:r>
      <w:r w:rsidRPr="001E0263">
        <w:rPr>
          <w:rFonts w:ascii="Arial" w:hAnsi="Arial" w:cs="Arial"/>
          <w:i/>
          <w:iCs/>
          <w:sz w:val="24"/>
          <w:szCs w:val="24"/>
          <w:lang w:val="es-MX"/>
        </w:rPr>
        <w:t>perfil</w:t>
      </w:r>
      <w:r w:rsidR="003553CB" w:rsidRPr="001E0263">
        <w:rPr>
          <w:rStyle w:val="Refdenotaalpie"/>
          <w:rFonts w:ascii="Arial" w:hAnsi="Arial" w:cs="Arial"/>
          <w:i/>
          <w:iCs/>
          <w:sz w:val="24"/>
          <w:szCs w:val="24"/>
          <w:lang w:val="es-MX"/>
        </w:rPr>
        <w:footnoteReference w:id="33"/>
      </w:r>
      <w:r w:rsidR="00DF0AE2" w:rsidRPr="001E0263">
        <w:rPr>
          <w:rFonts w:ascii="Arial" w:hAnsi="Arial" w:cs="Arial"/>
          <w:i/>
          <w:iCs/>
          <w:sz w:val="24"/>
          <w:szCs w:val="24"/>
          <w:lang w:val="es-MX"/>
        </w:rPr>
        <w:t xml:space="preserve">; </w:t>
      </w:r>
      <w:r w:rsidR="00DF0AE2" w:rsidRPr="001E0263">
        <w:rPr>
          <w:rFonts w:ascii="Arial" w:hAnsi="Arial" w:cs="Arial"/>
          <w:sz w:val="24"/>
          <w:szCs w:val="24"/>
          <w:lang w:val="es-MX"/>
        </w:rPr>
        <w:t>cuyo contenido se hizo constar en el acta IEM-OFI-107/2026</w:t>
      </w:r>
      <w:r w:rsidR="004912B8" w:rsidRPr="001E0263">
        <w:rPr>
          <w:rStyle w:val="Refdenotaalpie"/>
          <w:rFonts w:ascii="Arial" w:hAnsi="Arial" w:cs="Arial"/>
          <w:sz w:val="24"/>
          <w:szCs w:val="24"/>
          <w:lang w:val="es-MX"/>
        </w:rPr>
        <w:footnoteReference w:id="34"/>
      </w:r>
      <w:r w:rsidRPr="001E0263">
        <w:rPr>
          <w:rFonts w:ascii="Arial" w:hAnsi="Arial" w:cs="Arial"/>
          <w:i/>
          <w:iCs/>
          <w:sz w:val="24"/>
          <w:szCs w:val="24"/>
          <w:lang w:val="es-MX"/>
        </w:rPr>
        <w:t>.</w:t>
      </w:r>
    </w:p>
    <w:p w14:paraId="1561A4DD" w14:textId="68E11E1C" w:rsidR="00BB5E59" w:rsidRPr="006175EE" w:rsidRDefault="00BB5E59"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Derivado del oficio 009/PM/2026, suscrito por la </w:t>
      </w:r>
      <w:r w:rsidRPr="001E0263">
        <w:rPr>
          <w:rFonts w:ascii="Arial" w:hAnsi="Arial" w:cs="Arial"/>
          <w:i/>
          <w:iCs/>
          <w:sz w:val="24"/>
          <w:szCs w:val="24"/>
          <w:lang w:val="es-MX"/>
        </w:rPr>
        <w:t xml:space="preserve">Presidenta, </w:t>
      </w:r>
      <w:r w:rsidRPr="001E0263">
        <w:rPr>
          <w:rFonts w:ascii="Arial" w:hAnsi="Arial" w:cs="Arial"/>
          <w:sz w:val="24"/>
          <w:szCs w:val="24"/>
          <w:lang w:val="es-MX"/>
        </w:rPr>
        <w:t xml:space="preserve">el </w:t>
      </w:r>
      <w:r w:rsidRPr="001E0263">
        <w:rPr>
          <w:rFonts w:ascii="Arial" w:hAnsi="Arial" w:cs="Arial"/>
          <w:i/>
          <w:iCs/>
          <w:sz w:val="24"/>
          <w:szCs w:val="24"/>
          <w:lang w:val="es-MX"/>
        </w:rPr>
        <w:t xml:space="preserve">OIC </w:t>
      </w:r>
      <w:r w:rsidRPr="001E0263">
        <w:rPr>
          <w:rFonts w:ascii="Arial" w:hAnsi="Arial" w:cs="Arial"/>
          <w:sz w:val="24"/>
          <w:szCs w:val="24"/>
          <w:lang w:val="es-MX"/>
        </w:rPr>
        <w:t xml:space="preserve">inició la investigación </w:t>
      </w:r>
      <w:r w:rsidR="006E5C4F" w:rsidRPr="006E5C4F">
        <w:rPr>
          <w:rFonts w:ascii="Arial" w:hAnsi="Arial" w:cs="Arial"/>
          <w:color w:val="FFFFFF"/>
          <w:sz w:val="24"/>
          <w:szCs w:val="24"/>
          <w:highlight w:val="darkCyan"/>
          <w:lang w:val="es-MX"/>
        </w:rPr>
        <w:t>[No.23]_ELIMINADO_el_número_de_carpeta_de_investigación_[230]</w:t>
      </w:r>
      <w:r w:rsidR="00DF0AE2" w:rsidRPr="001E0263">
        <w:rPr>
          <w:rFonts w:ascii="Arial" w:hAnsi="Arial" w:cs="Arial"/>
          <w:sz w:val="24"/>
          <w:szCs w:val="24"/>
          <w:lang w:val="es-MX"/>
        </w:rPr>
        <w:t xml:space="preserve">, por posibles faltas administrativas, al haberse difundido en distintos medios digitales una serie de datos en los que estaban inmiscuidos el </w:t>
      </w:r>
      <w:r w:rsidR="00DF0AE2" w:rsidRPr="001E0263">
        <w:rPr>
          <w:rFonts w:ascii="Arial" w:hAnsi="Arial" w:cs="Arial"/>
          <w:i/>
          <w:iCs/>
          <w:sz w:val="24"/>
          <w:szCs w:val="24"/>
          <w:lang w:val="es-MX"/>
        </w:rPr>
        <w:t>Secretario de Obras</w:t>
      </w:r>
      <w:r w:rsidR="00DF0AE2" w:rsidRPr="001E0263">
        <w:rPr>
          <w:rFonts w:ascii="Arial" w:hAnsi="Arial" w:cs="Arial"/>
          <w:sz w:val="24"/>
          <w:szCs w:val="24"/>
          <w:lang w:val="es-MX"/>
        </w:rPr>
        <w:t xml:space="preserve"> y la </w:t>
      </w:r>
      <w:r w:rsidR="00DF0AE2" w:rsidRPr="001E0263">
        <w:rPr>
          <w:rFonts w:ascii="Arial" w:hAnsi="Arial" w:cs="Arial"/>
          <w:i/>
          <w:iCs/>
          <w:sz w:val="24"/>
          <w:szCs w:val="24"/>
          <w:lang w:val="es-MX"/>
        </w:rPr>
        <w:t>denunciante</w:t>
      </w:r>
      <w:r w:rsidR="00685059" w:rsidRPr="001E0263">
        <w:rPr>
          <w:rFonts w:ascii="Arial" w:hAnsi="Arial" w:cs="Arial"/>
          <w:i/>
          <w:iCs/>
          <w:sz w:val="24"/>
          <w:szCs w:val="24"/>
          <w:lang w:val="es-MX"/>
        </w:rPr>
        <w:t xml:space="preserve">; </w:t>
      </w:r>
      <w:r w:rsidR="00E004FE" w:rsidRPr="001E0263">
        <w:rPr>
          <w:rFonts w:ascii="Arial" w:hAnsi="Arial" w:cs="Arial"/>
          <w:sz w:val="24"/>
          <w:szCs w:val="24"/>
          <w:lang w:val="es-MX"/>
        </w:rPr>
        <w:t>lo que se desprende de</w:t>
      </w:r>
      <w:r w:rsidR="00685059" w:rsidRPr="001E0263">
        <w:rPr>
          <w:rFonts w:ascii="Arial" w:hAnsi="Arial" w:cs="Arial"/>
          <w:sz w:val="24"/>
          <w:szCs w:val="24"/>
          <w:lang w:val="es-MX"/>
        </w:rPr>
        <w:t xml:space="preserve"> la copia</w:t>
      </w:r>
      <w:r w:rsidR="00EE59BD" w:rsidRPr="001E0263">
        <w:rPr>
          <w:rFonts w:ascii="Arial" w:hAnsi="Arial" w:cs="Arial"/>
          <w:sz w:val="24"/>
          <w:szCs w:val="24"/>
          <w:lang w:val="es-MX"/>
        </w:rPr>
        <w:t xml:space="preserve"> certificada</w:t>
      </w:r>
      <w:r w:rsidR="00685059" w:rsidRPr="001E0263">
        <w:rPr>
          <w:rFonts w:ascii="Arial" w:hAnsi="Arial" w:cs="Arial"/>
          <w:sz w:val="24"/>
          <w:szCs w:val="24"/>
          <w:lang w:val="es-MX"/>
        </w:rPr>
        <w:t xml:space="preserve"> del procedimiento</w:t>
      </w:r>
      <w:r w:rsidR="00E004FE" w:rsidRPr="001E0263">
        <w:rPr>
          <w:rFonts w:ascii="Arial" w:hAnsi="Arial" w:cs="Arial"/>
          <w:sz w:val="24"/>
          <w:szCs w:val="24"/>
          <w:lang w:val="es-MX"/>
        </w:rPr>
        <w:t xml:space="preserve"> que obra en autos</w:t>
      </w:r>
      <w:r w:rsidR="00E004FE" w:rsidRPr="001E0263">
        <w:rPr>
          <w:rStyle w:val="Refdenotaalpie"/>
          <w:rFonts w:ascii="Arial" w:hAnsi="Arial" w:cs="Arial"/>
          <w:sz w:val="24"/>
          <w:szCs w:val="24"/>
          <w:lang w:val="es-MX"/>
        </w:rPr>
        <w:footnoteReference w:id="35"/>
      </w:r>
      <w:r w:rsidRPr="001E0263">
        <w:rPr>
          <w:rFonts w:ascii="Arial" w:hAnsi="Arial" w:cs="Arial"/>
          <w:sz w:val="24"/>
          <w:szCs w:val="24"/>
          <w:lang w:val="es-MX"/>
        </w:rPr>
        <w:t>.</w:t>
      </w:r>
    </w:p>
    <w:p w14:paraId="75EABF93" w14:textId="68293506" w:rsidR="00BB5E59" w:rsidRPr="006175EE" w:rsidRDefault="00AF1943"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El veintiocho de enero, a las veintiuna horas con cuarenta y siete minutos, l</w:t>
      </w:r>
      <w:r w:rsidR="00BB5E59" w:rsidRPr="001E0263">
        <w:rPr>
          <w:rFonts w:ascii="Arial" w:hAnsi="Arial" w:cs="Arial"/>
          <w:sz w:val="24"/>
          <w:szCs w:val="24"/>
          <w:lang w:val="es-MX"/>
        </w:rPr>
        <w:t xml:space="preserve">a </w:t>
      </w:r>
      <w:r w:rsidR="00BB5E59" w:rsidRPr="001E0263">
        <w:rPr>
          <w:rFonts w:ascii="Arial" w:hAnsi="Arial" w:cs="Arial"/>
          <w:i/>
          <w:iCs/>
          <w:sz w:val="24"/>
          <w:szCs w:val="24"/>
          <w:lang w:val="es-MX"/>
        </w:rPr>
        <w:t>quejosa</w:t>
      </w:r>
      <w:r w:rsidR="00BB5E59" w:rsidRPr="001E0263">
        <w:rPr>
          <w:rFonts w:ascii="Arial" w:hAnsi="Arial" w:cs="Arial"/>
          <w:sz w:val="24"/>
          <w:szCs w:val="24"/>
          <w:lang w:val="es-MX"/>
        </w:rPr>
        <w:t xml:space="preserve"> presentó denuncia ante la </w:t>
      </w:r>
      <w:r w:rsidR="00BB5E59" w:rsidRPr="001E0263">
        <w:rPr>
          <w:rFonts w:ascii="Arial" w:hAnsi="Arial" w:cs="Arial"/>
          <w:i/>
          <w:iCs/>
          <w:sz w:val="24"/>
          <w:szCs w:val="24"/>
          <w:lang w:val="es-MX"/>
        </w:rPr>
        <w:t xml:space="preserve">Fiscalía, </w:t>
      </w:r>
      <w:r w:rsidR="00065C95" w:rsidRPr="001E0263">
        <w:rPr>
          <w:rFonts w:ascii="Arial" w:hAnsi="Arial" w:cs="Arial"/>
          <w:sz w:val="24"/>
          <w:szCs w:val="24"/>
          <w:lang w:val="es-MX"/>
        </w:rPr>
        <w:t xml:space="preserve">en contra del </w:t>
      </w:r>
      <w:r w:rsidR="00065C95" w:rsidRPr="001E0263">
        <w:rPr>
          <w:rFonts w:ascii="Arial" w:hAnsi="Arial" w:cs="Arial"/>
          <w:i/>
          <w:iCs/>
          <w:sz w:val="24"/>
          <w:szCs w:val="24"/>
          <w:lang w:val="es-MX"/>
        </w:rPr>
        <w:t xml:space="preserve">Secretario de Obras </w:t>
      </w:r>
      <w:r w:rsidR="00065C95" w:rsidRPr="001E0263">
        <w:rPr>
          <w:rFonts w:ascii="Arial" w:hAnsi="Arial" w:cs="Arial"/>
          <w:sz w:val="24"/>
          <w:szCs w:val="24"/>
          <w:lang w:val="es-MX"/>
        </w:rPr>
        <w:t xml:space="preserve">por el delito de lesiones </w:t>
      </w:r>
      <w:r w:rsidR="004610E5" w:rsidRPr="001E0263">
        <w:rPr>
          <w:rFonts w:ascii="Arial" w:hAnsi="Arial" w:cs="Arial"/>
          <w:sz w:val="24"/>
          <w:szCs w:val="24"/>
          <w:lang w:val="es-MX"/>
        </w:rPr>
        <w:t>y amenazas</w:t>
      </w:r>
      <w:r w:rsidR="00BF44DE" w:rsidRPr="001E0263">
        <w:rPr>
          <w:rFonts w:ascii="Arial" w:hAnsi="Arial" w:cs="Arial"/>
          <w:sz w:val="24"/>
          <w:szCs w:val="24"/>
          <w:lang w:val="es-MX"/>
        </w:rPr>
        <w:t xml:space="preserve">; investigación que se registró bajo la carpeta </w:t>
      </w:r>
      <w:r w:rsidR="006E5C4F" w:rsidRPr="006E5C4F">
        <w:rPr>
          <w:rFonts w:ascii="Arial" w:hAnsi="Arial" w:cs="Arial"/>
          <w:color w:val="FFFFFF"/>
          <w:sz w:val="24"/>
          <w:szCs w:val="24"/>
          <w:highlight w:val="darkCyan"/>
          <w:lang w:val="es-MX"/>
        </w:rPr>
        <w:t>[No.24]_ELIMINADO_el_número_de_carpeta_de_investigación_[230]</w:t>
      </w:r>
      <w:r w:rsidR="00F91D11" w:rsidRPr="001E0263">
        <w:rPr>
          <w:rFonts w:ascii="Arial" w:hAnsi="Arial" w:cs="Arial"/>
          <w:sz w:val="24"/>
          <w:szCs w:val="24"/>
          <w:lang w:val="es-MX"/>
        </w:rPr>
        <w:t>; tal como se acredita con la copia</w:t>
      </w:r>
      <w:r w:rsidR="00986117" w:rsidRPr="001E0263">
        <w:rPr>
          <w:rFonts w:ascii="Arial" w:hAnsi="Arial" w:cs="Arial"/>
          <w:sz w:val="24"/>
          <w:szCs w:val="24"/>
          <w:lang w:val="es-MX"/>
        </w:rPr>
        <w:t xml:space="preserve"> certificada</w:t>
      </w:r>
      <w:r w:rsidR="00F91D11" w:rsidRPr="001E0263">
        <w:rPr>
          <w:rFonts w:ascii="Arial" w:hAnsi="Arial" w:cs="Arial"/>
          <w:sz w:val="24"/>
          <w:szCs w:val="24"/>
          <w:lang w:val="es-MX"/>
        </w:rPr>
        <w:t xml:space="preserve"> de dicha actuación</w:t>
      </w:r>
      <w:r w:rsidR="00F91D11" w:rsidRPr="001E0263">
        <w:rPr>
          <w:rStyle w:val="Refdenotaalpie"/>
          <w:rFonts w:ascii="Arial" w:hAnsi="Arial" w:cs="Arial"/>
          <w:sz w:val="24"/>
          <w:szCs w:val="24"/>
          <w:lang w:val="es-MX"/>
        </w:rPr>
        <w:footnoteReference w:id="36"/>
      </w:r>
      <w:r w:rsidR="00F91D11" w:rsidRPr="001E0263">
        <w:rPr>
          <w:rFonts w:ascii="Arial" w:hAnsi="Arial" w:cs="Arial"/>
          <w:sz w:val="24"/>
          <w:szCs w:val="24"/>
          <w:lang w:val="es-MX"/>
        </w:rPr>
        <w:t>.</w:t>
      </w:r>
    </w:p>
    <w:p w14:paraId="62A39364" w14:textId="3C8BA603" w:rsidR="00BB065E" w:rsidRPr="006175EE" w:rsidRDefault="004175F5"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F5703">
        <w:rPr>
          <w:rFonts w:ascii="Arial" w:hAnsi="Arial" w:cs="Arial"/>
          <w:sz w:val="24"/>
          <w:szCs w:val="24"/>
          <w:lang w:val="es-MX"/>
        </w:rPr>
        <w:t>El veintinueve de enero, l</w:t>
      </w:r>
      <w:r w:rsidR="00BB065E" w:rsidRPr="001F5703">
        <w:rPr>
          <w:rFonts w:ascii="Arial" w:hAnsi="Arial" w:cs="Arial"/>
          <w:sz w:val="24"/>
          <w:szCs w:val="24"/>
          <w:lang w:val="es-MX"/>
        </w:rPr>
        <w:t xml:space="preserve">a </w:t>
      </w:r>
      <w:r w:rsidR="00BB065E" w:rsidRPr="001F5703">
        <w:rPr>
          <w:rFonts w:ascii="Arial" w:hAnsi="Arial" w:cs="Arial"/>
          <w:i/>
          <w:iCs/>
          <w:sz w:val="24"/>
          <w:szCs w:val="24"/>
          <w:lang w:val="es-MX"/>
        </w:rPr>
        <w:t>denunciante</w:t>
      </w:r>
      <w:r w:rsidR="00BB065E" w:rsidRPr="001F5703">
        <w:rPr>
          <w:rFonts w:ascii="Arial" w:hAnsi="Arial" w:cs="Arial"/>
          <w:sz w:val="24"/>
          <w:szCs w:val="24"/>
          <w:lang w:val="es-MX"/>
        </w:rPr>
        <w:t xml:space="preserve"> acudió </w:t>
      </w:r>
      <w:r w:rsidR="00986117" w:rsidRPr="001F5703">
        <w:rPr>
          <w:rFonts w:ascii="Arial" w:hAnsi="Arial" w:cs="Arial"/>
          <w:sz w:val="24"/>
          <w:szCs w:val="24"/>
          <w:lang w:val="es-MX"/>
        </w:rPr>
        <w:t xml:space="preserve">por atención médica </w:t>
      </w:r>
      <w:r w:rsidR="00BB065E" w:rsidRPr="001F5703">
        <w:rPr>
          <w:rFonts w:ascii="Arial" w:hAnsi="Arial" w:cs="Arial"/>
          <w:sz w:val="24"/>
          <w:szCs w:val="24"/>
          <w:lang w:val="es-MX"/>
        </w:rPr>
        <w:t>a</w:t>
      </w:r>
      <w:r w:rsidRPr="001F5703">
        <w:rPr>
          <w:rFonts w:ascii="Arial" w:hAnsi="Arial" w:cs="Arial"/>
          <w:sz w:val="24"/>
          <w:szCs w:val="24"/>
          <w:lang w:val="es-MX"/>
        </w:rPr>
        <w:t xml:space="preserve">l </w:t>
      </w:r>
      <w:r w:rsidRPr="001F5703">
        <w:rPr>
          <w:rFonts w:ascii="Arial" w:hAnsi="Arial" w:cs="Arial"/>
          <w:i/>
          <w:iCs/>
          <w:sz w:val="24"/>
          <w:szCs w:val="24"/>
          <w:lang w:val="es-MX"/>
        </w:rPr>
        <w:t>ISSSTE</w:t>
      </w:r>
      <w:r w:rsidRPr="001F5703">
        <w:rPr>
          <w:rFonts w:ascii="Arial" w:hAnsi="Arial" w:cs="Arial"/>
          <w:sz w:val="24"/>
          <w:szCs w:val="24"/>
          <w:lang w:val="es-MX"/>
        </w:rPr>
        <w:t xml:space="preserve"> y </w:t>
      </w:r>
      <w:r w:rsidR="001B5247" w:rsidRPr="001F5703">
        <w:rPr>
          <w:rFonts w:ascii="Arial" w:hAnsi="Arial" w:cs="Arial"/>
          <w:sz w:val="24"/>
          <w:szCs w:val="24"/>
          <w:lang w:val="es-MX"/>
        </w:rPr>
        <w:t xml:space="preserve">con un traumatólogo </w:t>
      </w:r>
      <w:r w:rsidRPr="001F5703">
        <w:rPr>
          <w:rFonts w:ascii="Arial" w:hAnsi="Arial" w:cs="Arial"/>
          <w:sz w:val="24"/>
          <w:szCs w:val="24"/>
          <w:lang w:val="es-MX"/>
        </w:rPr>
        <w:t xml:space="preserve">particular, en cuyos dictámenes se </w:t>
      </w:r>
      <w:r w:rsidR="001B5247" w:rsidRPr="001F5703">
        <w:rPr>
          <w:rFonts w:ascii="Arial" w:hAnsi="Arial" w:cs="Arial"/>
          <w:sz w:val="24"/>
          <w:szCs w:val="24"/>
          <w:lang w:val="es-MX"/>
        </w:rPr>
        <w:t>diagnosticó, de manera coincidente,</w:t>
      </w:r>
      <w:r w:rsidRPr="001F5703">
        <w:rPr>
          <w:rFonts w:ascii="Arial" w:hAnsi="Arial" w:cs="Arial"/>
          <w:sz w:val="24"/>
          <w:szCs w:val="24"/>
          <w:lang w:val="es-MX"/>
        </w:rPr>
        <w:t xml:space="preserve"> </w:t>
      </w:r>
      <w:r w:rsidR="006E5C4F" w:rsidRPr="006E5C4F">
        <w:rPr>
          <w:rFonts w:ascii="Arial" w:hAnsi="Arial" w:cs="Arial"/>
          <w:color w:val="FFFFFF"/>
          <w:sz w:val="24"/>
          <w:szCs w:val="24"/>
          <w:highlight w:val="darkCyan"/>
          <w:lang w:val="es-MX"/>
        </w:rPr>
        <w:t>[No.25]_ELIMNADO_el_diagnóstico_médico_[79]</w:t>
      </w:r>
      <w:r w:rsidR="004610E5" w:rsidRPr="001F5703">
        <w:rPr>
          <w:rFonts w:ascii="Arial" w:hAnsi="Arial" w:cs="Arial"/>
          <w:sz w:val="24"/>
          <w:szCs w:val="24"/>
          <w:lang w:val="es-MX"/>
        </w:rPr>
        <w:t>; por lo que se le otorgó incapacidad por catorce días</w:t>
      </w:r>
      <w:r w:rsidR="00E238EE" w:rsidRPr="001F5703">
        <w:rPr>
          <w:rFonts w:ascii="Arial" w:hAnsi="Arial" w:cs="Arial"/>
          <w:sz w:val="24"/>
          <w:szCs w:val="24"/>
          <w:lang w:val="es-MX"/>
        </w:rPr>
        <w:t xml:space="preserve">; lo que se acredita con los respectivos certificados </w:t>
      </w:r>
      <w:r w:rsidR="001B5247" w:rsidRPr="001F5703">
        <w:rPr>
          <w:rFonts w:ascii="Arial" w:hAnsi="Arial" w:cs="Arial"/>
          <w:sz w:val="24"/>
          <w:szCs w:val="24"/>
          <w:lang w:val="es-MX"/>
        </w:rPr>
        <w:t xml:space="preserve">y licencia </w:t>
      </w:r>
      <w:r w:rsidR="00E238EE" w:rsidRPr="001F5703">
        <w:rPr>
          <w:rFonts w:ascii="Arial" w:hAnsi="Arial" w:cs="Arial"/>
          <w:sz w:val="24"/>
          <w:szCs w:val="24"/>
          <w:lang w:val="es-MX"/>
        </w:rPr>
        <w:t>médic</w:t>
      </w:r>
      <w:r w:rsidR="001B5247" w:rsidRPr="001F5703">
        <w:rPr>
          <w:rFonts w:ascii="Arial" w:hAnsi="Arial" w:cs="Arial"/>
          <w:sz w:val="24"/>
          <w:szCs w:val="24"/>
          <w:lang w:val="es-MX"/>
        </w:rPr>
        <w:t>a</w:t>
      </w:r>
      <w:r w:rsidR="001B5247" w:rsidRPr="001E0263">
        <w:rPr>
          <w:rStyle w:val="Refdenotaalpie"/>
          <w:rFonts w:ascii="Arial" w:hAnsi="Arial" w:cs="Arial"/>
          <w:sz w:val="24"/>
          <w:szCs w:val="24"/>
          <w:lang w:val="es-MX"/>
        </w:rPr>
        <w:footnoteReference w:id="37"/>
      </w:r>
      <w:r w:rsidR="00E238EE" w:rsidRPr="001E0263">
        <w:rPr>
          <w:rFonts w:ascii="Arial" w:hAnsi="Arial" w:cs="Arial"/>
          <w:sz w:val="24"/>
          <w:szCs w:val="24"/>
          <w:lang w:val="es-MX"/>
        </w:rPr>
        <w:t>.</w:t>
      </w:r>
    </w:p>
    <w:p w14:paraId="4B866460" w14:textId="61DA3829" w:rsidR="00DF0AE2" w:rsidRPr="006175EE" w:rsidRDefault="00DF0AE2"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El</w:t>
      </w:r>
      <w:r w:rsidR="009F3147" w:rsidRPr="001E0263">
        <w:rPr>
          <w:rFonts w:ascii="Arial" w:hAnsi="Arial" w:cs="Arial"/>
          <w:sz w:val="24"/>
          <w:szCs w:val="24"/>
          <w:lang w:val="es-MX"/>
        </w:rPr>
        <w:t xml:space="preserve"> veintinueve de enero, el</w:t>
      </w:r>
      <w:r w:rsidRPr="001E0263">
        <w:rPr>
          <w:rFonts w:ascii="Arial" w:hAnsi="Arial" w:cs="Arial"/>
          <w:sz w:val="24"/>
          <w:szCs w:val="24"/>
          <w:lang w:val="es-MX"/>
        </w:rPr>
        <w:t xml:space="preserve"> </w:t>
      </w:r>
      <w:r w:rsidRPr="001E0263">
        <w:rPr>
          <w:rFonts w:ascii="Arial" w:hAnsi="Arial" w:cs="Arial"/>
          <w:i/>
          <w:iCs/>
          <w:sz w:val="24"/>
          <w:szCs w:val="24"/>
          <w:lang w:val="es-MX"/>
        </w:rPr>
        <w:t>Secretario de Obras</w:t>
      </w:r>
      <w:r w:rsidRPr="001E0263">
        <w:rPr>
          <w:rFonts w:ascii="Arial" w:hAnsi="Arial" w:cs="Arial"/>
          <w:sz w:val="24"/>
          <w:szCs w:val="24"/>
          <w:lang w:val="es-MX"/>
        </w:rPr>
        <w:t xml:space="preserve"> realizó un comunicado en el perfil </w:t>
      </w:r>
      <w:r w:rsidR="006E5C4F" w:rsidRPr="006E5C4F">
        <w:rPr>
          <w:rFonts w:ascii="Arial" w:hAnsi="Arial" w:cs="Arial"/>
          <w:i/>
          <w:iCs/>
          <w:color w:val="FFFFFF"/>
          <w:sz w:val="24"/>
          <w:szCs w:val="24"/>
          <w:highlight w:val="darkCyan"/>
          <w:lang w:val="es-MX"/>
        </w:rPr>
        <w:lastRenderedPageBreak/>
        <w:t>[No.26]_ELIMINADO_nombre_(s)_de_perfil_(es)_de_red_(es)_social_(es)_[227]</w:t>
      </w:r>
      <w:r w:rsidRPr="001E0263">
        <w:rPr>
          <w:rFonts w:ascii="Arial" w:hAnsi="Arial" w:cs="Arial"/>
          <w:sz w:val="24"/>
          <w:szCs w:val="24"/>
          <w:lang w:val="es-MX"/>
        </w:rPr>
        <w:t xml:space="preserve">, de la red social </w:t>
      </w:r>
      <w:r w:rsidRPr="001E0263">
        <w:rPr>
          <w:rFonts w:ascii="Arial" w:hAnsi="Arial" w:cs="Arial"/>
          <w:i/>
          <w:iCs/>
          <w:sz w:val="24"/>
          <w:szCs w:val="24"/>
          <w:lang w:val="es-MX"/>
        </w:rPr>
        <w:t xml:space="preserve">Instagram, </w:t>
      </w:r>
      <w:r w:rsidRPr="001E0263">
        <w:rPr>
          <w:rFonts w:ascii="Arial" w:hAnsi="Arial" w:cs="Arial"/>
          <w:sz w:val="24"/>
          <w:szCs w:val="24"/>
          <w:lang w:val="es-MX"/>
        </w:rPr>
        <w:t>a efecto de informar a la ciudadanía que era falso el señalamiento sobre una presunta agresión de su parte</w:t>
      </w:r>
      <w:r w:rsidR="004610E5" w:rsidRPr="001E0263">
        <w:rPr>
          <w:rFonts w:ascii="Arial" w:hAnsi="Arial" w:cs="Arial"/>
          <w:sz w:val="24"/>
          <w:szCs w:val="24"/>
          <w:lang w:val="es-MX"/>
        </w:rPr>
        <w:t>; tal como se hizo constar en el acta IEM-OFI-107/2026</w:t>
      </w:r>
      <w:r w:rsidR="001B5247" w:rsidRPr="001E0263">
        <w:rPr>
          <w:rStyle w:val="Refdenotaalpie"/>
          <w:rFonts w:ascii="Arial" w:hAnsi="Arial" w:cs="Arial"/>
          <w:sz w:val="24"/>
          <w:szCs w:val="24"/>
          <w:lang w:val="es-MX"/>
        </w:rPr>
        <w:footnoteReference w:id="38"/>
      </w:r>
      <w:r w:rsidR="009F3147" w:rsidRPr="001E0263">
        <w:rPr>
          <w:rFonts w:ascii="Arial" w:hAnsi="Arial" w:cs="Arial"/>
          <w:sz w:val="24"/>
          <w:szCs w:val="24"/>
          <w:lang w:val="es-MX"/>
        </w:rPr>
        <w:t>; hecho que además reconoció como propio</w:t>
      </w:r>
      <w:r w:rsidR="009F3147" w:rsidRPr="001E0263">
        <w:rPr>
          <w:rStyle w:val="Refdenotaalpie"/>
          <w:rFonts w:ascii="Arial" w:hAnsi="Arial" w:cs="Arial"/>
          <w:sz w:val="24"/>
          <w:szCs w:val="24"/>
          <w:lang w:val="es-MX"/>
        </w:rPr>
        <w:footnoteReference w:id="39"/>
      </w:r>
      <w:r w:rsidRPr="001E0263">
        <w:rPr>
          <w:rFonts w:ascii="Arial" w:hAnsi="Arial" w:cs="Arial"/>
          <w:sz w:val="24"/>
          <w:szCs w:val="24"/>
          <w:lang w:val="es-MX"/>
        </w:rPr>
        <w:t>.</w:t>
      </w:r>
    </w:p>
    <w:p w14:paraId="387ACCA5" w14:textId="2EA7C475" w:rsidR="00551439" w:rsidRPr="006175EE" w:rsidRDefault="00551439" w:rsidP="00551439">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Documentales públicas que, al haber sido emitidas por persona funcionaria facultada para ello, en términos del artículo 259, párrafo quinto del </w:t>
      </w:r>
      <w:r w:rsidRPr="001E0263">
        <w:rPr>
          <w:rFonts w:ascii="Arial" w:hAnsi="Arial" w:cs="Arial"/>
          <w:i/>
          <w:iCs/>
          <w:sz w:val="24"/>
          <w:szCs w:val="24"/>
          <w:lang w:val="es-MX"/>
        </w:rPr>
        <w:t xml:space="preserve">Código Electoral, </w:t>
      </w:r>
      <w:r w:rsidRPr="001E0263">
        <w:rPr>
          <w:rFonts w:ascii="Arial" w:hAnsi="Arial" w:cs="Arial"/>
          <w:sz w:val="24"/>
          <w:szCs w:val="24"/>
          <w:lang w:val="es-MX"/>
        </w:rPr>
        <w:t>tienen valor probatorio pleno.</w:t>
      </w:r>
    </w:p>
    <w:p w14:paraId="25260827" w14:textId="28DB7BD8" w:rsidR="00CD6917" w:rsidRPr="006175EE" w:rsidRDefault="00CD6917" w:rsidP="00551439">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Ahora, del desarrollo de los videos aportados, así como del acta de verificación en la que se hizo constar su contenido</w:t>
      </w:r>
      <w:r w:rsidR="001441DA" w:rsidRPr="001E0263">
        <w:rPr>
          <w:rStyle w:val="Refdenotaalpie"/>
          <w:rFonts w:ascii="Arial" w:hAnsi="Arial" w:cs="Arial"/>
          <w:sz w:val="24"/>
          <w:szCs w:val="24"/>
          <w:lang w:val="es-MX"/>
        </w:rPr>
        <w:footnoteReference w:id="40"/>
      </w:r>
      <w:r w:rsidRPr="001E0263">
        <w:rPr>
          <w:rFonts w:ascii="Arial" w:hAnsi="Arial" w:cs="Arial"/>
          <w:sz w:val="24"/>
          <w:szCs w:val="24"/>
          <w:lang w:val="es-MX"/>
        </w:rPr>
        <w:t>, se desprenden los siguientes elementos relevantes:</w:t>
      </w:r>
    </w:p>
    <w:p w14:paraId="02D0EB94" w14:textId="65D3B171" w:rsidR="00CD6917" w:rsidRPr="006175EE" w:rsidRDefault="00C7727B" w:rsidP="00F334BD">
      <w:pPr>
        <w:pStyle w:val="Prrafodelista"/>
        <w:numPr>
          <w:ilvl w:val="1"/>
          <w:numId w:val="6"/>
        </w:numPr>
        <w:spacing w:before="240" w:line="360" w:lineRule="auto"/>
        <w:ind w:left="567"/>
        <w:jc w:val="both"/>
        <w:rPr>
          <w:rFonts w:ascii="Arial" w:hAnsi="Arial" w:cs="Arial"/>
          <w:b/>
          <w:bCs/>
          <w:color w:val="000000"/>
          <w:sz w:val="24"/>
          <w:szCs w:val="24"/>
          <w:lang w:val="es-MX"/>
        </w:rPr>
      </w:pPr>
      <w:r w:rsidRPr="001E0263">
        <w:rPr>
          <w:rFonts w:ascii="Arial" w:hAnsi="Arial" w:cs="Arial"/>
          <w:sz w:val="24"/>
          <w:szCs w:val="24"/>
          <w:lang w:val="es-MX"/>
        </w:rPr>
        <w:t xml:space="preserve">Se trató de una </w:t>
      </w:r>
      <w:r w:rsidRPr="001E0263">
        <w:rPr>
          <w:rFonts w:ascii="Arial" w:hAnsi="Arial" w:cs="Arial"/>
          <w:b/>
          <w:bCs/>
          <w:sz w:val="24"/>
          <w:szCs w:val="24"/>
          <w:lang w:val="es-MX"/>
        </w:rPr>
        <w:t>sesión ordinaria</w:t>
      </w:r>
      <w:r w:rsidR="00435109" w:rsidRPr="001E0263">
        <w:rPr>
          <w:rFonts w:ascii="Arial" w:hAnsi="Arial" w:cs="Arial"/>
          <w:b/>
          <w:bCs/>
          <w:sz w:val="24"/>
          <w:szCs w:val="24"/>
          <w:lang w:val="es-MX"/>
        </w:rPr>
        <w:t>,</w:t>
      </w:r>
      <w:r w:rsidR="00435109" w:rsidRPr="001E0263">
        <w:rPr>
          <w:rFonts w:ascii="Arial" w:hAnsi="Arial" w:cs="Arial"/>
          <w:sz w:val="24"/>
          <w:szCs w:val="24"/>
          <w:lang w:val="es-MX"/>
        </w:rPr>
        <w:t xml:space="preserve"> realizada en la sala de cabildo del </w:t>
      </w:r>
      <w:r w:rsidR="00435109" w:rsidRPr="001E0263">
        <w:rPr>
          <w:rFonts w:ascii="Arial" w:hAnsi="Arial" w:cs="Arial"/>
          <w:i/>
          <w:iCs/>
          <w:sz w:val="24"/>
          <w:szCs w:val="24"/>
          <w:lang w:val="es-MX"/>
        </w:rPr>
        <w:t>Ayuntamiento</w:t>
      </w:r>
      <w:r w:rsidRPr="001E0263">
        <w:rPr>
          <w:rFonts w:ascii="Arial" w:hAnsi="Arial" w:cs="Arial"/>
          <w:sz w:val="24"/>
          <w:szCs w:val="24"/>
          <w:lang w:val="es-MX"/>
        </w:rPr>
        <w:t xml:space="preserve">, cuyo orden del día se integró de </w:t>
      </w:r>
      <w:r w:rsidRPr="001E0263">
        <w:rPr>
          <w:rFonts w:ascii="Arial" w:hAnsi="Arial" w:cs="Arial"/>
          <w:b/>
          <w:bCs/>
          <w:sz w:val="24"/>
          <w:szCs w:val="24"/>
          <w:lang w:val="es-MX"/>
        </w:rPr>
        <w:t>veintinueve puntos</w:t>
      </w:r>
      <w:r w:rsidR="00435109" w:rsidRPr="001E0263">
        <w:rPr>
          <w:rFonts w:ascii="Arial" w:hAnsi="Arial" w:cs="Arial"/>
          <w:b/>
          <w:bCs/>
          <w:sz w:val="24"/>
          <w:szCs w:val="24"/>
          <w:lang w:val="es-MX"/>
        </w:rPr>
        <w:t>,</w:t>
      </w:r>
      <w:r w:rsidR="00435109" w:rsidRPr="001E0263">
        <w:rPr>
          <w:rFonts w:ascii="Arial" w:hAnsi="Arial" w:cs="Arial"/>
          <w:sz w:val="24"/>
          <w:szCs w:val="24"/>
          <w:lang w:val="es-MX"/>
        </w:rPr>
        <w:t xml:space="preserve"> entre los cuales se enc</w:t>
      </w:r>
      <w:r w:rsidR="001441DA" w:rsidRPr="001E0263">
        <w:rPr>
          <w:rFonts w:ascii="Arial" w:hAnsi="Arial" w:cs="Arial"/>
          <w:sz w:val="24"/>
          <w:szCs w:val="24"/>
          <w:lang w:val="es-MX"/>
        </w:rPr>
        <w:t>ontraban</w:t>
      </w:r>
      <w:r w:rsidR="00435109" w:rsidRPr="001E0263">
        <w:rPr>
          <w:rFonts w:ascii="Arial" w:hAnsi="Arial" w:cs="Arial"/>
          <w:sz w:val="24"/>
          <w:szCs w:val="24"/>
          <w:lang w:val="es-MX"/>
        </w:rPr>
        <w:t xml:space="preserve"> el informe trimestral, diversos temas relacionados con el comité de agua potable,</w:t>
      </w:r>
      <w:r w:rsidR="001441DA" w:rsidRPr="001E0263">
        <w:rPr>
          <w:rFonts w:ascii="Arial" w:hAnsi="Arial" w:cs="Arial"/>
          <w:sz w:val="24"/>
          <w:szCs w:val="24"/>
          <w:lang w:val="es-MX"/>
        </w:rPr>
        <w:t xml:space="preserve"> varios relativos a un fondo de aportaciones estatales para la infraestructura municipal</w:t>
      </w:r>
      <w:r w:rsidR="00A06193" w:rsidRPr="001E0263">
        <w:rPr>
          <w:rFonts w:ascii="Arial" w:hAnsi="Arial" w:cs="Arial"/>
          <w:sz w:val="24"/>
          <w:szCs w:val="24"/>
          <w:lang w:val="es-MX"/>
        </w:rPr>
        <w:t>, análisis de una ampliación presupuestal de egresos, adquisición de bienes, movimientos de sueldo y plantilla laboral; así como el relacionado con l</w:t>
      </w:r>
      <w:r w:rsidR="006F5AD6" w:rsidRPr="001E0263">
        <w:rPr>
          <w:rFonts w:ascii="Arial" w:hAnsi="Arial" w:cs="Arial"/>
          <w:sz w:val="24"/>
          <w:szCs w:val="24"/>
          <w:lang w:val="es-MX"/>
        </w:rPr>
        <w:t>os</w:t>
      </w:r>
      <w:r w:rsidR="00A06193" w:rsidRPr="001E0263">
        <w:rPr>
          <w:rFonts w:ascii="Arial" w:hAnsi="Arial" w:cs="Arial"/>
          <w:sz w:val="24"/>
          <w:szCs w:val="24"/>
          <w:lang w:val="es-MX"/>
        </w:rPr>
        <w:t xml:space="preserve"> </w:t>
      </w:r>
      <w:r w:rsidR="00A06193" w:rsidRPr="001E0263">
        <w:rPr>
          <w:rFonts w:ascii="Arial" w:hAnsi="Arial" w:cs="Arial"/>
          <w:b/>
          <w:bCs/>
          <w:sz w:val="24"/>
          <w:szCs w:val="24"/>
          <w:lang w:val="es-MX"/>
        </w:rPr>
        <w:t>informe</w:t>
      </w:r>
      <w:r w:rsidR="006F5AD6" w:rsidRPr="001E0263">
        <w:rPr>
          <w:rFonts w:ascii="Arial" w:hAnsi="Arial" w:cs="Arial"/>
          <w:b/>
          <w:bCs/>
          <w:sz w:val="24"/>
          <w:szCs w:val="24"/>
          <w:lang w:val="es-MX"/>
        </w:rPr>
        <w:t>s</w:t>
      </w:r>
      <w:r w:rsidR="00A06193" w:rsidRPr="001E0263">
        <w:rPr>
          <w:rFonts w:ascii="Arial" w:hAnsi="Arial" w:cs="Arial"/>
          <w:sz w:val="24"/>
          <w:szCs w:val="24"/>
          <w:lang w:val="es-MX"/>
        </w:rPr>
        <w:t xml:space="preserve"> </w:t>
      </w:r>
      <w:r w:rsidR="007961BD" w:rsidRPr="001E0263">
        <w:rPr>
          <w:rFonts w:ascii="Arial" w:hAnsi="Arial" w:cs="Arial"/>
          <w:sz w:val="24"/>
          <w:szCs w:val="24"/>
          <w:lang w:val="es-MX"/>
        </w:rPr>
        <w:t>de la Secretaría de Obras Públicas</w:t>
      </w:r>
      <w:r w:rsidR="00A06193" w:rsidRPr="001E0263">
        <w:rPr>
          <w:rFonts w:ascii="Arial" w:hAnsi="Arial" w:cs="Arial"/>
          <w:sz w:val="24"/>
          <w:szCs w:val="24"/>
          <w:lang w:val="es-MX"/>
        </w:rPr>
        <w:t xml:space="preserve">; es decir, la mayoría de los puntos analizados estaban relacionados con el </w:t>
      </w:r>
      <w:r w:rsidR="00A06193" w:rsidRPr="001E0263">
        <w:rPr>
          <w:rFonts w:ascii="Arial" w:hAnsi="Arial" w:cs="Arial"/>
          <w:b/>
          <w:bCs/>
          <w:sz w:val="24"/>
          <w:szCs w:val="24"/>
          <w:lang w:val="es-MX"/>
        </w:rPr>
        <w:t>manejo de recursos públicos.</w:t>
      </w:r>
    </w:p>
    <w:p w14:paraId="4938F3F6" w14:textId="3F08ACA6" w:rsidR="00A06193" w:rsidRPr="006175EE" w:rsidRDefault="00EB3300"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Para el análisis del punto vigésimo séptimo se precisó que se contaba con la presencia del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 xml:space="preserve">por si alguien tenía un comentario. </w:t>
      </w:r>
    </w:p>
    <w:p w14:paraId="21E4392F" w14:textId="5BF72870" w:rsidR="00A6317A" w:rsidRPr="006175EE" w:rsidRDefault="00EB3300"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En este punto, </w:t>
      </w:r>
      <w:r w:rsidR="006F5AD6" w:rsidRPr="001E0263">
        <w:rPr>
          <w:rFonts w:ascii="Arial" w:hAnsi="Arial" w:cs="Arial"/>
          <w:sz w:val="24"/>
          <w:szCs w:val="24"/>
          <w:lang w:val="es-MX"/>
        </w:rPr>
        <w:t xml:space="preserve">en una de sus intervenciones, </w:t>
      </w:r>
      <w:r w:rsidRPr="001E0263">
        <w:rPr>
          <w:rFonts w:ascii="Arial" w:hAnsi="Arial" w:cs="Arial"/>
          <w:sz w:val="24"/>
          <w:szCs w:val="24"/>
          <w:lang w:val="es-MX"/>
        </w:rPr>
        <w:t xml:space="preserve">la </w:t>
      </w:r>
      <w:r w:rsidRPr="001E0263">
        <w:rPr>
          <w:rFonts w:ascii="Arial" w:hAnsi="Arial" w:cs="Arial"/>
          <w:i/>
          <w:iCs/>
          <w:sz w:val="24"/>
          <w:szCs w:val="24"/>
          <w:lang w:val="es-MX"/>
        </w:rPr>
        <w:t>denunciante</w:t>
      </w:r>
      <w:r w:rsidRPr="001E0263">
        <w:rPr>
          <w:rFonts w:ascii="Arial" w:hAnsi="Arial" w:cs="Arial"/>
          <w:sz w:val="24"/>
          <w:szCs w:val="24"/>
          <w:lang w:val="es-MX"/>
        </w:rPr>
        <w:t xml:space="preserve"> señaló: </w:t>
      </w:r>
    </w:p>
    <w:p w14:paraId="46F5003B" w14:textId="4D9CD70D" w:rsidR="00EB3300" w:rsidRPr="006175EE" w:rsidRDefault="00A6317A" w:rsidP="00F334BD">
      <w:pPr>
        <w:pStyle w:val="Prrafodelista"/>
        <w:spacing w:before="240" w:line="240" w:lineRule="auto"/>
        <w:ind w:left="567"/>
        <w:jc w:val="both"/>
        <w:rPr>
          <w:rFonts w:ascii="Arial" w:hAnsi="Arial" w:cs="Arial"/>
          <w:color w:val="000000"/>
          <w:sz w:val="20"/>
          <w:szCs w:val="20"/>
        </w:rPr>
      </w:pPr>
      <w:r w:rsidRPr="001E0263">
        <w:rPr>
          <w:rFonts w:ascii="Arial" w:hAnsi="Arial" w:cs="Arial"/>
          <w:i/>
          <w:iCs/>
          <w:sz w:val="20"/>
          <w:szCs w:val="20"/>
        </w:rPr>
        <w:t xml:space="preserve">En el punto veintisiete estas diciendo que aprobemos el cuarto informe trimestral, ¿Cómo vamos a aprobar algo donde no hay cuentas donde, no hay rendición de cuentas? o sea, un informe trimestral es eso. Rendición de cuentas. En esos tres meses, ¿en qué se gastó la lana? Yo fui a ver la obrita del Recreo, Roger, hasta chuecas está las letras mijo, parece de cartón, cómo, y en el ... (Ininteligible) ... que le echaron ahí, ¿cómo pues iban a gastar tantísimo dinero? Hombre, uno no es arquitecto ni nada, pero echa de ver que no. La que sí te aplaudo es la calle del Doctor Andrés. Esa te está quedando muy bonita desde ahorita te lo aplaudo, este, fui a ver lo del parque veinte millones de pesos. Ahí donde dices que ya le metiste ochocientos mil pesos, hay pura basura, hay como escombro. Entonces, ¿cómo pues va uno a aprobar esto? ¿Cómo vamos a aprobar un trimestral donde no sabemos la recaudación del panteón? No sabemos, no más del mercado, </w:t>
      </w:r>
      <w:r w:rsidRPr="001E0263">
        <w:rPr>
          <w:rFonts w:ascii="Arial" w:hAnsi="Arial" w:cs="Arial"/>
          <w:i/>
          <w:iCs/>
          <w:sz w:val="20"/>
          <w:szCs w:val="20"/>
        </w:rPr>
        <w:lastRenderedPageBreak/>
        <w:t>porque eso sí nos informan, no sabemos del predial, no sabemos de la vía pública, de todos esos lugares de donde sale dinero para el Ayuntamiento, no sabemos de la feria, cómo quedó. Ahorita pasaron este papelito así, que parece de la cooperativa, de la escuela, ya dijo, Usted dijo ya que no es un anexo, pero siempre lo ponen aquí.</w:t>
      </w:r>
      <w:r w:rsidR="00C81A75" w:rsidRPr="001E0263">
        <w:rPr>
          <w:rFonts w:ascii="Arial" w:hAnsi="Arial" w:cs="Arial"/>
          <w:i/>
          <w:iCs/>
          <w:sz w:val="20"/>
          <w:szCs w:val="20"/>
        </w:rPr>
        <w:t xml:space="preserve"> </w:t>
      </w:r>
      <w:r w:rsidR="00C81A75" w:rsidRPr="001E0263">
        <w:rPr>
          <w:rFonts w:ascii="Arial" w:hAnsi="Arial" w:cs="Arial"/>
          <w:sz w:val="20"/>
          <w:szCs w:val="20"/>
        </w:rPr>
        <w:t>(sic)</w:t>
      </w:r>
    </w:p>
    <w:p w14:paraId="32A7FCEB" w14:textId="77777777" w:rsidR="00366554" w:rsidRPr="006175EE" w:rsidRDefault="00366554" w:rsidP="00A6317A">
      <w:pPr>
        <w:pStyle w:val="Prrafodelista"/>
        <w:spacing w:before="240" w:line="240" w:lineRule="auto"/>
        <w:ind w:left="1440"/>
        <w:jc w:val="both"/>
        <w:rPr>
          <w:rFonts w:ascii="Arial" w:hAnsi="Arial" w:cs="Arial"/>
          <w:i/>
          <w:iCs/>
          <w:color w:val="000000"/>
          <w:sz w:val="20"/>
          <w:szCs w:val="20"/>
          <w:lang w:val="es-MX"/>
        </w:rPr>
      </w:pPr>
    </w:p>
    <w:p w14:paraId="6BC9668B" w14:textId="5B8CEA23" w:rsidR="00CD6917" w:rsidRPr="006175EE" w:rsidRDefault="00366554"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En los últimos minutos de la sesión se advierte un ambiente de desorden, rispidez, desacuerdos y posturas contrarias en las que se </w:t>
      </w:r>
      <w:r w:rsidR="00CC0A83" w:rsidRPr="001E0263">
        <w:rPr>
          <w:rFonts w:ascii="Arial" w:hAnsi="Arial" w:cs="Arial"/>
          <w:sz w:val="24"/>
          <w:szCs w:val="24"/>
          <w:lang w:val="es-MX"/>
        </w:rPr>
        <w:t>encuentra</w:t>
      </w:r>
      <w:r w:rsidRPr="001E0263">
        <w:rPr>
          <w:rFonts w:ascii="Arial" w:hAnsi="Arial" w:cs="Arial"/>
          <w:sz w:val="24"/>
          <w:szCs w:val="24"/>
          <w:lang w:val="es-MX"/>
        </w:rPr>
        <w:t>n involucrad</w:t>
      </w:r>
      <w:r w:rsidR="00CC0A83" w:rsidRPr="001E0263">
        <w:rPr>
          <w:rFonts w:ascii="Arial" w:hAnsi="Arial" w:cs="Arial"/>
          <w:sz w:val="24"/>
          <w:szCs w:val="24"/>
          <w:lang w:val="es-MX"/>
        </w:rPr>
        <w:t>a</w:t>
      </w:r>
      <w:r w:rsidRPr="001E0263">
        <w:rPr>
          <w:rFonts w:ascii="Arial" w:hAnsi="Arial" w:cs="Arial"/>
          <w:sz w:val="24"/>
          <w:szCs w:val="24"/>
          <w:lang w:val="es-MX"/>
        </w:rPr>
        <w:t xml:space="preserve">s diversas regidurías, </w:t>
      </w:r>
      <w:r w:rsidR="00CC0A83" w:rsidRPr="001E0263">
        <w:rPr>
          <w:rFonts w:ascii="Arial" w:hAnsi="Arial" w:cs="Arial"/>
          <w:sz w:val="24"/>
          <w:szCs w:val="24"/>
          <w:lang w:val="es-MX"/>
        </w:rPr>
        <w:t xml:space="preserve">la </w:t>
      </w:r>
      <w:r w:rsidR="00CC0A83" w:rsidRPr="001E0263">
        <w:rPr>
          <w:rFonts w:ascii="Arial" w:hAnsi="Arial" w:cs="Arial"/>
          <w:i/>
          <w:iCs/>
          <w:sz w:val="24"/>
          <w:szCs w:val="24"/>
          <w:lang w:val="es-MX"/>
        </w:rPr>
        <w:t xml:space="preserve">Presidenta </w:t>
      </w:r>
      <w:r w:rsidR="006F5AD6" w:rsidRPr="001E0263">
        <w:rPr>
          <w:rFonts w:ascii="Arial" w:hAnsi="Arial" w:cs="Arial"/>
          <w:sz w:val="24"/>
          <w:szCs w:val="24"/>
          <w:lang w:val="es-MX"/>
        </w:rPr>
        <w:t xml:space="preserve">y </w:t>
      </w:r>
      <w:r w:rsidRPr="001E0263">
        <w:rPr>
          <w:rFonts w:ascii="Arial" w:hAnsi="Arial" w:cs="Arial"/>
          <w:sz w:val="24"/>
          <w:szCs w:val="24"/>
          <w:lang w:val="es-MX"/>
        </w:rPr>
        <w:t xml:space="preserve">el </w:t>
      </w:r>
      <w:r w:rsidRPr="001E0263">
        <w:rPr>
          <w:rFonts w:ascii="Arial" w:hAnsi="Arial" w:cs="Arial"/>
          <w:i/>
          <w:iCs/>
          <w:sz w:val="24"/>
          <w:szCs w:val="24"/>
          <w:lang w:val="es-MX"/>
        </w:rPr>
        <w:t>Secretario</w:t>
      </w:r>
      <w:r w:rsidRPr="001E0263">
        <w:rPr>
          <w:rFonts w:ascii="Arial" w:hAnsi="Arial" w:cs="Arial"/>
          <w:sz w:val="24"/>
          <w:szCs w:val="24"/>
          <w:lang w:val="es-MX"/>
        </w:rPr>
        <w:t>.</w:t>
      </w:r>
    </w:p>
    <w:p w14:paraId="3FC981B1" w14:textId="3EC0DE9B" w:rsidR="00366554" w:rsidRPr="006175EE" w:rsidRDefault="00366554"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La sesión tuvo una duración de una hora con cincuenta minutos, aproximadamente.</w:t>
      </w:r>
    </w:p>
    <w:p w14:paraId="1DCA91DC" w14:textId="77777777" w:rsidR="00366554" w:rsidRPr="006175EE" w:rsidRDefault="00366554" w:rsidP="00366554">
      <w:pPr>
        <w:pStyle w:val="Prrafodelista"/>
        <w:spacing w:before="240" w:line="360" w:lineRule="auto"/>
        <w:ind w:left="1440"/>
        <w:jc w:val="both"/>
        <w:rPr>
          <w:rFonts w:ascii="Arial" w:hAnsi="Arial" w:cs="Arial"/>
          <w:color w:val="000000"/>
          <w:sz w:val="16"/>
          <w:szCs w:val="16"/>
          <w:lang w:val="es-MX"/>
        </w:rPr>
      </w:pPr>
    </w:p>
    <w:p w14:paraId="0F1AD744" w14:textId="5ED16004" w:rsidR="00551439" w:rsidRPr="006175EE" w:rsidRDefault="00551439" w:rsidP="00F334BD">
      <w:pPr>
        <w:pStyle w:val="Prrafodelista"/>
        <w:numPr>
          <w:ilvl w:val="0"/>
          <w:numId w:val="6"/>
        </w:numPr>
        <w:spacing w:before="240" w:after="0" w:line="360" w:lineRule="auto"/>
        <w:ind w:left="426"/>
        <w:jc w:val="both"/>
        <w:rPr>
          <w:rFonts w:ascii="Arial" w:hAnsi="Arial" w:cs="Arial"/>
          <w:b/>
          <w:bCs/>
          <w:color w:val="000000"/>
          <w:sz w:val="24"/>
          <w:szCs w:val="24"/>
          <w:lang w:val="es-MX"/>
        </w:rPr>
      </w:pPr>
      <w:r w:rsidRPr="001E0263">
        <w:rPr>
          <w:rFonts w:ascii="Arial" w:hAnsi="Arial" w:cs="Arial"/>
          <w:b/>
          <w:bCs/>
          <w:sz w:val="24"/>
          <w:szCs w:val="24"/>
          <w:lang w:val="es-MX"/>
        </w:rPr>
        <w:t xml:space="preserve">Respecto </w:t>
      </w:r>
      <w:r w:rsidR="000B2E3D" w:rsidRPr="001E0263">
        <w:rPr>
          <w:rFonts w:ascii="Arial" w:hAnsi="Arial" w:cs="Arial"/>
          <w:b/>
          <w:bCs/>
          <w:sz w:val="24"/>
          <w:szCs w:val="24"/>
          <w:lang w:val="es-MX"/>
        </w:rPr>
        <w:t>de</w:t>
      </w:r>
      <w:r w:rsidRPr="001E0263">
        <w:rPr>
          <w:rFonts w:ascii="Arial" w:hAnsi="Arial" w:cs="Arial"/>
          <w:b/>
          <w:bCs/>
          <w:sz w:val="24"/>
          <w:szCs w:val="24"/>
          <w:lang w:val="es-MX"/>
        </w:rPr>
        <w:t xml:space="preserve"> la sesión </w:t>
      </w:r>
      <w:r w:rsidR="000B2E3D" w:rsidRPr="001E0263">
        <w:rPr>
          <w:rFonts w:ascii="Arial" w:hAnsi="Arial" w:cs="Arial"/>
          <w:b/>
          <w:bCs/>
          <w:sz w:val="24"/>
          <w:szCs w:val="24"/>
          <w:lang w:val="es-MX"/>
        </w:rPr>
        <w:t xml:space="preserve">de cabildo </w:t>
      </w:r>
      <w:r w:rsidRPr="001E0263">
        <w:rPr>
          <w:rFonts w:ascii="Arial" w:hAnsi="Arial" w:cs="Arial"/>
          <w:b/>
          <w:bCs/>
          <w:sz w:val="24"/>
          <w:szCs w:val="24"/>
          <w:lang w:val="es-MX"/>
        </w:rPr>
        <w:t>de veintiséis de febrero</w:t>
      </w:r>
      <w:r w:rsidR="000B2E3D" w:rsidRPr="001E0263">
        <w:rPr>
          <w:rFonts w:ascii="Arial" w:hAnsi="Arial" w:cs="Arial"/>
          <w:b/>
          <w:bCs/>
          <w:sz w:val="24"/>
          <w:szCs w:val="24"/>
          <w:lang w:val="es-MX"/>
        </w:rPr>
        <w:t>:</w:t>
      </w:r>
    </w:p>
    <w:p w14:paraId="2EBD4995" w14:textId="573E0752" w:rsidR="000B2E3D" w:rsidRPr="006175EE" w:rsidRDefault="000B2E3D" w:rsidP="00F334BD">
      <w:pPr>
        <w:pStyle w:val="Prrafodelista"/>
        <w:numPr>
          <w:ilvl w:val="1"/>
          <w:numId w:val="6"/>
        </w:numPr>
        <w:spacing w:before="240" w:line="360" w:lineRule="auto"/>
        <w:ind w:left="567"/>
        <w:jc w:val="both"/>
        <w:rPr>
          <w:rFonts w:ascii="Arial" w:hAnsi="Arial" w:cs="Arial"/>
          <w:b/>
          <w:bCs/>
          <w:color w:val="000000"/>
          <w:sz w:val="24"/>
          <w:szCs w:val="24"/>
          <w:lang w:val="es-MX"/>
        </w:rPr>
      </w:pPr>
      <w:r w:rsidRPr="001E0263">
        <w:rPr>
          <w:rFonts w:ascii="Arial" w:hAnsi="Arial" w:cs="Arial"/>
          <w:sz w:val="24"/>
          <w:szCs w:val="24"/>
          <w:lang w:val="es-MX"/>
        </w:rPr>
        <w:t xml:space="preserve">A las doce horas con quince minutos, se llevó a cabo sesión ordinaria con la asistencia de la </w:t>
      </w:r>
      <w:r w:rsidRPr="001E0263">
        <w:rPr>
          <w:rFonts w:ascii="Arial" w:hAnsi="Arial" w:cs="Arial"/>
          <w:i/>
          <w:iCs/>
          <w:sz w:val="24"/>
          <w:szCs w:val="24"/>
          <w:lang w:val="es-MX"/>
        </w:rPr>
        <w:t>Presidenta</w:t>
      </w:r>
      <w:r w:rsidRPr="001E0263">
        <w:rPr>
          <w:rFonts w:ascii="Arial" w:hAnsi="Arial" w:cs="Arial"/>
          <w:sz w:val="24"/>
          <w:szCs w:val="24"/>
          <w:lang w:val="es-MX"/>
        </w:rPr>
        <w:t xml:space="preserve">, el Síndico, el </w:t>
      </w:r>
      <w:r w:rsidRPr="001E0263">
        <w:rPr>
          <w:rFonts w:ascii="Arial" w:hAnsi="Arial" w:cs="Arial"/>
          <w:i/>
          <w:iCs/>
          <w:sz w:val="24"/>
          <w:szCs w:val="24"/>
          <w:lang w:val="es-MX"/>
        </w:rPr>
        <w:t xml:space="preserve">Secretario </w:t>
      </w:r>
      <w:r w:rsidRPr="001E0263">
        <w:rPr>
          <w:rFonts w:ascii="Arial" w:hAnsi="Arial" w:cs="Arial"/>
          <w:sz w:val="24"/>
          <w:szCs w:val="24"/>
          <w:lang w:val="es-MX"/>
        </w:rPr>
        <w:t>y once Regidurías, con la inasistencia de la Regidora Siboney Zaragoza Bautista; lo que se acredita con la copia certificada del acta número 05</w:t>
      </w:r>
      <w:r w:rsidRPr="001E0263">
        <w:rPr>
          <w:rStyle w:val="Refdenotaalpie"/>
          <w:rFonts w:ascii="Arial" w:hAnsi="Arial" w:cs="Arial"/>
          <w:sz w:val="24"/>
          <w:szCs w:val="24"/>
          <w:lang w:val="es-MX"/>
        </w:rPr>
        <w:footnoteReference w:id="41"/>
      </w:r>
      <w:r w:rsidRPr="001E0263">
        <w:rPr>
          <w:rFonts w:ascii="Arial" w:hAnsi="Arial" w:cs="Arial"/>
          <w:sz w:val="24"/>
          <w:szCs w:val="24"/>
          <w:lang w:val="es-MX"/>
        </w:rPr>
        <w:t>.</w:t>
      </w:r>
    </w:p>
    <w:p w14:paraId="34A0C704" w14:textId="2616BD26" w:rsidR="00366554" w:rsidRPr="006175EE" w:rsidRDefault="00366554" w:rsidP="00366554">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Asimismo, de las actas de verificación en las que se hizo constar </w:t>
      </w:r>
      <w:r w:rsidR="007C492D" w:rsidRPr="001E0263">
        <w:rPr>
          <w:rFonts w:ascii="Arial" w:hAnsi="Arial" w:cs="Arial"/>
          <w:sz w:val="24"/>
          <w:szCs w:val="24"/>
          <w:lang w:val="es-MX"/>
        </w:rPr>
        <w:t>el</w:t>
      </w:r>
      <w:r w:rsidRPr="001E0263">
        <w:rPr>
          <w:rFonts w:ascii="Arial" w:hAnsi="Arial" w:cs="Arial"/>
          <w:sz w:val="24"/>
          <w:szCs w:val="24"/>
          <w:lang w:val="es-MX"/>
        </w:rPr>
        <w:t xml:space="preserve"> contenido</w:t>
      </w:r>
      <w:r w:rsidRPr="001E0263">
        <w:rPr>
          <w:rStyle w:val="Refdenotaalpie"/>
          <w:rFonts w:ascii="Arial" w:hAnsi="Arial" w:cs="Arial"/>
          <w:sz w:val="24"/>
          <w:szCs w:val="24"/>
          <w:lang w:val="es-MX"/>
        </w:rPr>
        <w:footnoteReference w:id="42"/>
      </w:r>
      <w:r w:rsidRPr="001E0263">
        <w:rPr>
          <w:rFonts w:ascii="Arial" w:hAnsi="Arial" w:cs="Arial"/>
          <w:sz w:val="24"/>
          <w:szCs w:val="24"/>
          <w:lang w:val="es-MX"/>
        </w:rPr>
        <w:t>, se desprenden los siguientes elementos relevantes:</w:t>
      </w:r>
    </w:p>
    <w:p w14:paraId="7F6D1D28" w14:textId="3F65388F" w:rsidR="00366554" w:rsidRPr="006175EE" w:rsidRDefault="00366554" w:rsidP="00F334BD">
      <w:pPr>
        <w:pStyle w:val="Prrafodelista"/>
        <w:numPr>
          <w:ilvl w:val="1"/>
          <w:numId w:val="6"/>
        </w:numPr>
        <w:spacing w:before="240" w:line="360" w:lineRule="auto"/>
        <w:ind w:left="567"/>
        <w:jc w:val="both"/>
        <w:rPr>
          <w:rFonts w:ascii="Arial" w:hAnsi="Arial" w:cs="Arial"/>
          <w:b/>
          <w:bCs/>
          <w:color w:val="000000"/>
          <w:sz w:val="24"/>
          <w:szCs w:val="24"/>
          <w:lang w:val="es-MX"/>
        </w:rPr>
      </w:pPr>
      <w:r w:rsidRPr="001E0263">
        <w:rPr>
          <w:rFonts w:ascii="Arial" w:hAnsi="Arial" w:cs="Arial"/>
          <w:sz w:val="24"/>
          <w:szCs w:val="24"/>
          <w:lang w:val="es-MX"/>
        </w:rPr>
        <w:t xml:space="preserve">Se trató de una </w:t>
      </w:r>
      <w:r w:rsidRPr="001E0263">
        <w:rPr>
          <w:rFonts w:ascii="Arial" w:hAnsi="Arial" w:cs="Arial"/>
          <w:b/>
          <w:bCs/>
          <w:sz w:val="24"/>
          <w:szCs w:val="24"/>
          <w:lang w:val="es-MX"/>
        </w:rPr>
        <w:t>sesión ordinaria,</w:t>
      </w:r>
      <w:r w:rsidRPr="001E0263">
        <w:rPr>
          <w:rFonts w:ascii="Arial" w:hAnsi="Arial" w:cs="Arial"/>
          <w:sz w:val="24"/>
          <w:szCs w:val="24"/>
          <w:lang w:val="es-MX"/>
        </w:rPr>
        <w:t xml:space="preserve"> realizada en la sala de cabildo del </w:t>
      </w:r>
      <w:r w:rsidRPr="001E0263">
        <w:rPr>
          <w:rFonts w:ascii="Arial" w:hAnsi="Arial" w:cs="Arial"/>
          <w:i/>
          <w:iCs/>
          <w:sz w:val="24"/>
          <w:szCs w:val="24"/>
          <w:lang w:val="es-MX"/>
        </w:rPr>
        <w:t>Ayuntamiento</w:t>
      </w:r>
      <w:r w:rsidRPr="001E0263">
        <w:rPr>
          <w:rFonts w:ascii="Arial" w:hAnsi="Arial" w:cs="Arial"/>
          <w:sz w:val="24"/>
          <w:szCs w:val="24"/>
          <w:lang w:val="es-MX"/>
        </w:rPr>
        <w:t>, cuyo orden del día se integró de</w:t>
      </w:r>
      <w:r w:rsidR="007C492D" w:rsidRPr="001E0263">
        <w:rPr>
          <w:rFonts w:ascii="Arial" w:hAnsi="Arial" w:cs="Arial"/>
          <w:sz w:val="24"/>
          <w:szCs w:val="24"/>
          <w:lang w:val="es-MX"/>
        </w:rPr>
        <w:t xml:space="preserve"> </w:t>
      </w:r>
      <w:r w:rsidR="007C7DAC" w:rsidRPr="001E0263">
        <w:rPr>
          <w:rFonts w:ascii="Arial" w:hAnsi="Arial" w:cs="Arial"/>
          <w:sz w:val="24"/>
          <w:szCs w:val="24"/>
          <w:lang w:val="es-MX"/>
        </w:rPr>
        <w:t xml:space="preserve">ocho puntos, correspondientes a </w:t>
      </w:r>
      <w:r w:rsidR="007C492D" w:rsidRPr="001E0263">
        <w:rPr>
          <w:rFonts w:ascii="Arial" w:hAnsi="Arial" w:cs="Arial"/>
          <w:sz w:val="24"/>
          <w:szCs w:val="24"/>
          <w:lang w:val="es-MX"/>
        </w:rPr>
        <w:t xml:space="preserve">diversos temas administrativos, entre ellos, la integración del comité de transparencia, reglamentos relativos a la secretaría de desarrollo rural y dirección de desarrollo agropecuario, así como </w:t>
      </w:r>
      <w:r w:rsidR="007C492D" w:rsidRPr="001E0263">
        <w:rPr>
          <w:rFonts w:ascii="Arial" w:hAnsi="Arial" w:cs="Arial"/>
          <w:i/>
          <w:iCs/>
          <w:sz w:val="24"/>
          <w:szCs w:val="24"/>
          <w:lang w:val="es-MX"/>
        </w:rPr>
        <w:t>asuntos generales.</w:t>
      </w:r>
    </w:p>
    <w:p w14:paraId="45BD9818" w14:textId="575D199F" w:rsidR="007C492D" w:rsidRPr="006175EE" w:rsidRDefault="00D00B02"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En el segundo punto, correspondiente a la aprobación del orden del día, el </w:t>
      </w:r>
      <w:r w:rsidRPr="001E0263">
        <w:rPr>
          <w:rFonts w:ascii="Arial" w:hAnsi="Arial" w:cs="Arial"/>
          <w:i/>
          <w:iCs/>
          <w:sz w:val="24"/>
          <w:szCs w:val="24"/>
          <w:lang w:val="es-MX"/>
        </w:rPr>
        <w:t xml:space="preserve">Secretario </w:t>
      </w:r>
      <w:r w:rsidRPr="001E0263">
        <w:rPr>
          <w:rFonts w:ascii="Arial" w:hAnsi="Arial" w:cs="Arial"/>
          <w:sz w:val="24"/>
          <w:szCs w:val="24"/>
          <w:lang w:val="es-MX"/>
        </w:rPr>
        <w:t>informó que se recibieron dos solicitudes</w:t>
      </w:r>
      <w:r w:rsidR="003B02FD" w:rsidRPr="001E0263">
        <w:rPr>
          <w:rFonts w:ascii="Arial" w:hAnsi="Arial" w:cs="Arial"/>
          <w:sz w:val="24"/>
          <w:szCs w:val="24"/>
          <w:lang w:val="es-MX"/>
        </w:rPr>
        <w:t xml:space="preserve"> de parte de la </w:t>
      </w:r>
      <w:r w:rsidR="003B02FD" w:rsidRPr="001E0263">
        <w:rPr>
          <w:rFonts w:ascii="Arial" w:hAnsi="Arial" w:cs="Arial"/>
          <w:i/>
          <w:iCs/>
          <w:sz w:val="24"/>
          <w:szCs w:val="24"/>
          <w:lang w:val="es-MX"/>
        </w:rPr>
        <w:t>quejosa</w:t>
      </w:r>
      <w:r w:rsidRPr="001E0263">
        <w:rPr>
          <w:rFonts w:ascii="Arial" w:hAnsi="Arial" w:cs="Arial"/>
          <w:sz w:val="24"/>
          <w:szCs w:val="24"/>
          <w:lang w:val="es-MX"/>
        </w:rPr>
        <w:t xml:space="preserve"> para incluirlas como asuntos generales; por lo que la </w:t>
      </w:r>
      <w:r w:rsidRPr="001E0263">
        <w:rPr>
          <w:rFonts w:ascii="Arial" w:hAnsi="Arial" w:cs="Arial"/>
          <w:i/>
          <w:iCs/>
          <w:sz w:val="24"/>
          <w:szCs w:val="24"/>
          <w:lang w:val="es-MX"/>
        </w:rPr>
        <w:t xml:space="preserve">Presidenta </w:t>
      </w:r>
      <w:r w:rsidRPr="001E0263">
        <w:rPr>
          <w:rFonts w:ascii="Arial" w:hAnsi="Arial" w:cs="Arial"/>
          <w:sz w:val="24"/>
          <w:szCs w:val="24"/>
          <w:lang w:val="es-MX"/>
        </w:rPr>
        <w:t>instruyó para que se les diera lectura; dichos puntos fueron:</w:t>
      </w:r>
    </w:p>
    <w:p w14:paraId="33C8EDC6" w14:textId="71518092" w:rsidR="00D00B02" w:rsidRPr="006175EE" w:rsidRDefault="00D00B02" w:rsidP="00F334BD">
      <w:pPr>
        <w:pStyle w:val="Prrafodelista"/>
        <w:numPr>
          <w:ilvl w:val="0"/>
          <w:numId w:val="11"/>
        </w:numPr>
        <w:spacing w:before="240" w:line="240" w:lineRule="auto"/>
        <w:ind w:left="709" w:hanging="283"/>
        <w:jc w:val="both"/>
        <w:rPr>
          <w:rFonts w:ascii="Arial" w:hAnsi="Arial" w:cs="Arial"/>
          <w:i/>
          <w:iCs/>
          <w:color w:val="000000"/>
          <w:sz w:val="20"/>
          <w:szCs w:val="20"/>
          <w:lang w:val="es-MX"/>
        </w:rPr>
      </w:pPr>
      <w:r w:rsidRPr="001E0263">
        <w:rPr>
          <w:rFonts w:ascii="Arial" w:hAnsi="Arial" w:cs="Arial"/>
          <w:i/>
          <w:iCs/>
          <w:sz w:val="20"/>
          <w:szCs w:val="20"/>
          <w:lang w:val="es-MX"/>
        </w:rPr>
        <w:t xml:space="preserve">Exposición, análisis y posicionamiento en lo general del Cabildo respecto al conflicto existente con los trabajadores sindicalizados del </w:t>
      </w:r>
      <w:r w:rsidR="006E5C4F" w:rsidRPr="006E5C4F">
        <w:rPr>
          <w:rFonts w:ascii="Arial" w:hAnsi="Arial" w:cs="Arial"/>
          <w:i/>
          <w:iCs/>
          <w:color w:val="FFFFFF"/>
          <w:sz w:val="20"/>
          <w:szCs w:val="20"/>
          <w:highlight w:val="darkCyan"/>
          <w:lang w:val="es-MX"/>
        </w:rPr>
        <w:t>[No.27]_ELIMINADO_Expresiones_que_hacen_identificable_a_la_denunciante_[423]</w:t>
      </w:r>
      <w:r w:rsidRPr="001E0263">
        <w:rPr>
          <w:rFonts w:ascii="Arial" w:hAnsi="Arial" w:cs="Arial"/>
          <w:i/>
          <w:iCs/>
          <w:sz w:val="20"/>
          <w:szCs w:val="20"/>
          <w:lang w:val="es-MX"/>
        </w:rPr>
        <w:t xml:space="preserve">de </w:t>
      </w:r>
      <w:r w:rsidR="006E5C4F" w:rsidRPr="006E5C4F">
        <w:rPr>
          <w:rFonts w:ascii="Arial" w:hAnsi="Arial" w:cs="Arial"/>
          <w:i/>
          <w:iCs/>
          <w:color w:val="FFFFFF"/>
          <w:sz w:val="20"/>
          <w:szCs w:val="20"/>
          <w:highlight w:val="darkCyan"/>
          <w:lang w:val="es-MX"/>
        </w:rPr>
        <w:t>[No.28]_ELIMINADO_el_Municipio_[28]</w:t>
      </w:r>
      <w:r w:rsidRPr="001E0263">
        <w:rPr>
          <w:rFonts w:ascii="Arial" w:hAnsi="Arial" w:cs="Arial"/>
          <w:i/>
          <w:iCs/>
          <w:sz w:val="20"/>
          <w:szCs w:val="20"/>
          <w:lang w:val="es-MX"/>
        </w:rPr>
        <w:t xml:space="preserve"> (</w:t>
      </w:r>
      <w:r w:rsidR="006E5C4F" w:rsidRPr="006E5C4F">
        <w:rPr>
          <w:rFonts w:ascii="Arial" w:hAnsi="Arial" w:cs="Arial"/>
          <w:i/>
          <w:iCs/>
          <w:color w:val="FFFFFF"/>
          <w:sz w:val="20"/>
          <w:szCs w:val="20"/>
          <w:highlight w:val="darkCyan"/>
          <w:lang w:val="es-MX"/>
        </w:rPr>
        <w:t>[No.29]_ELIMINADO_Expresiones_que_hacen_identificable_a_la_denunciante_[423]</w:t>
      </w:r>
      <w:r w:rsidRPr="001E0263">
        <w:rPr>
          <w:rFonts w:ascii="Arial" w:hAnsi="Arial" w:cs="Arial"/>
          <w:i/>
          <w:iCs/>
          <w:sz w:val="20"/>
          <w:szCs w:val="20"/>
          <w:lang w:val="es-MX"/>
        </w:rPr>
        <w:t>).</w:t>
      </w:r>
    </w:p>
    <w:p w14:paraId="6433DB97" w14:textId="5504AAC0" w:rsidR="00D00B02" w:rsidRPr="006175EE" w:rsidRDefault="00D00B02" w:rsidP="00F334BD">
      <w:pPr>
        <w:pStyle w:val="Prrafodelista"/>
        <w:numPr>
          <w:ilvl w:val="0"/>
          <w:numId w:val="11"/>
        </w:numPr>
        <w:spacing w:before="240" w:line="240" w:lineRule="auto"/>
        <w:ind w:left="709" w:hanging="283"/>
        <w:jc w:val="both"/>
        <w:rPr>
          <w:rFonts w:ascii="Arial" w:hAnsi="Arial" w:cs="Arial"/>
          <w:i/>
          <w:iCs/>
          <w:color w:val="000000"/>
          <w:sz w:val="20"/>
          <w:szCs w:val="20"/>
          <w:lang w:val="es-MX"/>
        </w:rPr>
      </w:pPr>
      <w:r w:rsidRPr="001E0263">
        <w:rPr>
          <w:rFonts w:ascii="Arial" w:hAnsi="Arial" w:cs="Arial"/>
          <w:i/>
          <w:iCs/>
          <w:sz w:val="20"/>
          <w:szCs w:val="20"/>
          <w:lang w:val="es-MX"/>
        </w:rPr>
        <w:lastRenderedPageBreak/>
        <w:t>La remoción del cargo del ciudadano Rogelio Saúl Reyes Peralta</w:t>
      </w:r>
      <w:r w:rsidR="00FB5DF4" w:rsidRPr="001E0263">
        <w:rPr>
          <w:rFonts w:ascii="Arial" w:hAnsi="Arial" w:cs="Arial"/>
          <w:i/>
          <w:iCs/>
          <w:sz w:val="20"/>
          <w:szCs w:val="20"/>
          <w:lang w:val="es-MX"/>
        </w:rPr>
        <w:t>, Secretario de Obras Públicas, Desarrollo Urbano y Servicios Municipales, del cual fui víctima de violencia física y política en razón de género…</w:t>
      </w:r>
    </w:p>
    <w:p w14:paraId="4D0A2DD5" w14:textId="77777777" w:rsidR="007C7DAC" w:rsidRPr="006175EE" w:rsidRDefault="007C7DAC" w:rsidP="00F334BD">
      <w:pPr>
        <w:pStyle w:val="Prrafodelista"/>
        <w:spacing w:before="240" w:line="240" w:lineRule="auto"/>
        <w:ind w:left="567"/>
        <w:jc w:val="both"/>
        <w:rPr>
          <w:rFonts w:ascii="Arial" w:hAnsi="Arial" w:cs="Arial"/>
          <w:i/>
          <w:iCs/>
          <w:color w:val="000000"/>
          <w:sz w:val="20"/>
          <w:szCs w:val="20"/>
          <w:lang w:val="es-MX"/>
        </w:rPr>
      </w:pPr>
    </w:p>
    <w:p w14:paraId="092FD13F" w14:textId="1AE06228" w:rsidR="00FB5DF4" w:rsidRPr="006175EE" w:rsidRDefault="00402D36" w:rsidP="00F334BD">
      <w:pPr>
        <w:pStyle w:val="Prrafodelista"/>
        <w:numPr>
          <w:ilvl w:val="1"/>
          <w:numId w:val="6"/>
        </w:numPr>
        <w:spacing w:before="240" w:line="360" w:lineRule="auto"/>
        <w:ind w:left="567"/>
        <w:jc w:val="both"/>
        <w:rPr>
          <w:rFonts w:ascii="Arial" w:hAnsi="Arial" w:cs="Arial"/>
          <w:i/>
          <w:iCs/>
          <w:color w:val="000000"/>
          <w:sz w:val="24"/>
          <w:szCs w:val="24"/>
          <w:lang w:val="es-MX"/>
        </w:rPr>
      </w:pPr>
      <w:r w:rsidRPr="001E0263">
        <w:rPr>
          <w:rFonts w:ascii="Arial" w:hAnsi="Arial" w:cs="Arial"/>
          <w:sz w:val="24"/>
          <w:szCs w:val="24"/>
          <w:lang w:val="es-MX"/>
        </w:rPr>
        <w:t>Al respecto, se advierte que la inclusión del primero fue aprobada por unanimidad; en tanto que, respecto al segundo, se determinó abrir una ronda de participaciones, previo a someterlo a votación; ello, al considerar que la petición no tenía un fundamento de ley.</w:t>
      </w:r>
    </w:p>
    <w:p w14:paraId="1AEF9631" w14:textId="14F2EEC2" w:rsidR="00402D36" w:rsidRPr="006175EE" w:rsidRDefault="00402D36" w:rsidP="00F334BD">
      <w:pPr>
        <w:pStyle w:val="Prrafodelista"/>
        <w:numPr>
          <w:ilvl w:val="1"/>
          <w:numId w:val="6"/>
        </w:numPr>
        <w:spacing w:before="240" w:line="360" w:lineRule="auto"/>
        <w:ind w:left="567"/>
        <w:jc w:val="both"/>
        <w:rPr>
          <w:rFonts w:ascii="Arial" w:hAnsi="Arial" w:cs="Arial"/>
          <w:i/>
          <w:iCs/>
          <w:color w:val="000000"/>
          <w:sz w:val="24"/>
          <w:szCs w:val="24"/>
          <w:lang w:val="es-MX"/>
        </w:rPr>
      </w:pPr>
      <w:r w:rsidRPr="001E0263">
        <w:rPr>
          <w:rFonts w:ascii="Arial" w:hAnsi="Arial" w:cs="Arial"/>
          <w:sz w:val="24"/>
          <w:szCs w:val="24"/>
          <w:lang w:val="es-MX"/>
        </w:rPr>
        <w:t xml:space="preserve">Por lo que las </w:t>
      </w:r>
      <w:r w:rsidRPr="001E0263">
        <w:rPr>
          <w:rFonts w:ascii="Arial" w:hAnsi="Arial" w:cs="Arial"/>
          <w:i/>
          <w:iCs/>
          <w:sz w:val="24"/>
          <w:szCs w:val="24"/>
          <w:lang w:val="es-MX"/>
        </w:rPr>
        <w:t xml:space="preserve">Regidurías denunciadas </w:t>
      </w:r>
      <w:r w:rsidRPr="001E0263">
        <w:rPr>
          <w:rFonts w:ascii="Arial" w:hAnsi="Arial" w:cs="Arial"/>
          <w:sz w:val="24"/>
          <w:szCs w:val="24"/>
          <w:lang w:val="es-MX"/>
        </w:rPr>
        <w:t>se pronunciaron conforme a lo siguiente:</w:t>
      </w:r>
    </w:p>
    <w:p w14:paraId="01EE2748" w14:textId="4660B365" w:rsidR="00402D36" w:rsidRPr="006175EE" w:rsidRDefault="00402D36" w:rsidP="00F334BD">
      <w:pPr>
        <w:pStyle w:val="Prrafodelista"/>
        <w:spacing w:before="240" w:line="240" w:lineRule="auto"/>
        <w:ind w:left="567"/>
        <w:jc w:val="both"/>
        <w:rPr>
          <w:rFonts w:ascii="Arial" w:hAnsi="Arial" w:cs="Arial"/>
          <w:i/>
          <w:iCs/>
          <w:color w:val="000000"/>
          <w:sz w:val="20"/>
          <w:szCs w:val="20"/>
        </w:rPr>
      </w:pPr>
      <w:r w:rsidRPr="001E0263">
        <w:rPr>
          <w:rFonts w:ascii="Arial" w:hAnsi="Arial" w:cs="Arial"/>
          <w:b/>
          <w:bCs/>
          <w:i/>
          <w:iCs/>
          <w:sz w:val="20"/>
          <w:szCs w:val="20"/>
        </w:rPr>
        <w:t>Regidora Marisela Cruz Lara:</w:t>
      </w:r>
      <w:r w:rsidRPr="001E0263">
        <w:rPr>
          <w:rFonts w:ascii="Arial" w:hAnsi="Arial" w:cs="Arial"/>
          <w:i/>
          <w:iCs/>
          <w:sz w:val="20"/>
          <w:szCs w:val="20"/>
        </w:rPr>
        <w:t xml:space="preserve"> Bueno, respecto a este punto, si he de ser honesta, este yo no estoy de acuerdo en que se suba a la orden del día ... la remoción del secretario, porque si ... si bien es cierto, estuve aquí el día de los hechos y este la </w:t>
      </w:r>
      <w:r w:rsidR="006E5C4F" w:rsidRPr="006E5C4F">
        <w:rPr>
          <w:rFonts w:ascii="Arial" w:hAnsi="Arial" w:cs="Arial"/>
          <w:i/>
          <w:iCs/>
          <w:color w:val="FFFFFF"/>
          <w:sz w:val="20"/>
          <w:szCs w:val="20"/>
          <w:highlight w:val="darkCyan"/>
        </w:rPr>
        <w:t>[No.30]_ELIMINADO_el_nombre_de_la_parte_denunciante_[6]</w:t>
      </w:r>
      <w:r w:rsidRPr="001E0263">
        <w:rPr>
          <w:rFonts w:ascii="Arial" w:hAnsi="Arial" w:cs="Arial"/>
          <w:i/>
          <w:iCs/>
          <w:sz w:val="20"/>
          <w:szCs w:val="20"/>
        </w:rPr>
        <w:t>... este... no me va a dejar mentir, estábamos platicando con ella ... y la verdad pues yo estaba de este lado, a lo mejor los hechos ocurrieron más ... adentro, pero yo no fui testigo de ninguna agresión, entonces a mí ... sería faltar a mi ética a votar porque se hiciera algo de lo que no estoy ... ahora sí que plenamente segura que haya ocurrido.</w:t>
      </w:r>
    </w:p>
    <w:p w14:paraId="47B56A6F" w14:textId="29ACD7D9" w:rsidR="00402D36" w:rsidRPr="006175EE" w:rsidRDefault="00402D36" w:rsidP="00F334BD">
      <w:pPr>
        <w:pStyle w:val="Prrafodelista"/>
        <w:spacing w:before="240" w:line="240" w:lineRule="auto"/>
        <w:ind w:left="567"/>
        <w:jc w:val="both"/>
        <w:rPr>
          <w:rFonts w:ascii="Arial" w:hAnsi="Arial" w:cs="Arial"/>
          <w:i/>
          <w:iCs/>
          <w:color w:val="000000"/>
          <w:sz w:val="20"/>
          <w:szCs w:val="20"/>
        </w:rPr>
      </w:pPr>
      <w:r w:rsidRPr="001E0263">
        <w:rPr>
          <w:rFonts w:ascii="Arial" w:hAnsi="Arial" w:cs="Arial"/>
          <w:b/>
          <w:bCs/>
          <w:i/>
          <w:iCs/>
          <w:sz w:val="20"/>
          <w:szCs w:val="20"/>
        </w:rPr>
        <w:t>Regidor Licenciado José Antonio Zúñiga Andaluz:</w:t>
      </w:r>
      <w:r w:rsidRPr="001E0263">
        <w:rPr>
          <w:rFonts w:ascii="Arial" w:hAnsi="Arial" w:cs="Arial"/>
          <w:i/>
          <w:iCs/>
          <w:sz w:val="20"/>
          <w:szCs w:val="20"/>
        </w:rPr>
        <w:t xml:space="preserve"> Sí, efectivamente, yo pienso que este tema, pues es una competencia para empezar, le compete al ejecutivo, en este ... en este caso. Dos, algo que a mí siempre, lo hemos platicado con los compañeros, es manejarnos sobre el tema de la verdad, yo también estuve presente aquí y la verdad pues yo tampoco vi que hubiera una agresión física y si lo hubiera habido yo pienso que cualquiera de los compañeros hombres hubiéramos intervenido, entonces yo también pienso que ... que el tema del punto no... no estoy a favor.</w:t>
      </w:r>
    </w:p>
    <w:p w14:paraId="06190DF7" w14:textId="6397DCE6" w:rsidR="00402D36" w:rsidRPr="006175EE" w:rsidRDefault="00736718" w:rsidP="00F334BD">
      <w:pPr>
        <w:pStyle w:val="Prrafodelista"/>
        <w:spacing w:before="240" w:line="240" w:lineRule="auto"/>
        <w:ind w:left="567"/>
        <w:jc w:val="both"/>
        <w:rPr>
          <w:rFonts w:ascii="Arial" w:hAnsi="Arial" w:cs="Arial"/>
          <w:i/>
          <w:iCs/>
          <w:color w:val="000000"/>
          <w:sz w:val="20"/>
          <w:szCs w:val="20"/>
        </w:rPr>
      </w:pPr>
      <w:r w:rsidRPr="001E0263">
        <w:rPr>
          <w:rFonts w:ascii="Arial" w:hAnsi="Arial" w:cs="Arial"/>
          <w:b/>
          <w:bCs/>
          <w:i/>
          <w:iCs/>
          <w:sz w:val="20"/>
          <w:szCs w:val="20"/>
        </w:rPr>
        <w:t xml:space="preserve">Regidor Eduardo Ibáñez Tinoco: </w:t>
      </w:r>
      <w:r w:rsidRPr="001E0263">
        <w:rPr>
          <w:rFonts w:ascii="Arial" w:hAnsi="Arial" w:cs="Arial"/>
          <w:i/>
          <w:iCs/>
          <w:sz w:val="20"/>
          <w:szCs w:val="20"/>
        </w:rPr>
        <w:t>Como lo mencionaban mis compañeros, yo también fui testigo, estaba al frente ... nunca vi una agresión hacia ... hacia ella, ... (Ininteligible)... últimamente oímos gritos, pero agresión física no... no lo mire, y por eso no estoy de acuerdo en ... suspender, pos una no somos la autoridad máxima nosotros para suspender ... el ... el ... el Director, o secretario, ¿no? perdón...</w:t>
      </w:r>
    </w:p>
    <w:p w14:paraId="4E48D6D7" w14:textId="77777777" w:rsidR="008C05CF" w:rsidRPr="006175EE" w:rsidRDefault="008C05CF" w:rsidP="00F334BD">
      <w:pPr>
        <w:pStyle w:val="Prrafodelista"/>
        <w:spacing w:before="240" w:line="240" w:lineRule="auto"/>
        <w:ind w:left="567"/>
        <w:jc w:val="both"/>
        <w:rPr>
          <w:rFonts w:ascii="Arial" w:hAnsi="Arial" w:cs="Arial"/>
          <w:i/>
          <w:iCs/>
          <w:color w:val="000000"/>
          <w:sz w:val="20"/>
          <w:szCs w:val="20"/>
        </w:rPr>
      </w:pPr>
    </w:p>
    <w:p w14:paraId="73EB7E14" w14:textId="49672270" w:rsidR="008C05CF" w:rsidRPr="006175EE" w:rsidRDefault="008C05CF" w:rsidP="00F334BD">
      <w:pPr>
        <w:pStyle w:val="Prrafodelista"/>
        <w:spacing w:before="240" w:line="360" w:lineRule="auto"/>
        <w:ind w:left="567"/>
        <w:jc w:val="both"/>
        <w:rPr>
          <w:rFonts w:ascii="Arial" w:hAnsi="Arial" w:cs="Arial"/>
          <w:color w:val="000000"/>
          <w:sz w:val="24"/>
          <w:szCs w:val="24"/>
        </w:rPr>
      </w:pPr>
      <w:r w:rsidRPr="001E0263">
        <w:rPr>
          <w:rFonts w:ascii="Arial" w:hAnsi="Arial" w:cs="Arial"/>
          <w:sz w:val="24"/>
          <w:szCs w:val="24"/>
        </w:rPr>
        <w:t>Posteriormente, se sometió a votación si se incluía el punto mencionado en el orden del día de los asuntos generales; determinándose por mayoría de votos que no se aprobaba.</w:t>
      </w:r>
    </w:p>
    <w:p w14:paraId="3F0F82EE" w14:textId="15C72AB2" w:rsidR="007C7DAC" w:rsidRPr="006175EE" w:rsidRDefault="007C7DAC" w:rsidP="00F334BD">
      <w:pPr>
        <w:pStyle w:val="Prrafodelista"/>
        <w:numPr>
          <w:ilvl w:val="1"/>
          <w:numId w:val="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La sesión tuvo una duración aproximada de treinta minutos.</w:t>
      </w:r>
    </w:p>
    <w:p w14:paraId="38EB3D6E" w14:textId="4CAFBD32" w:rsidR="00E174CA" w:rsidRPr="006175EE" w:rsidRDefault="00107B32" w:rsidP="00107B32">
      <w:pPr>
        <w:pStyle w:val="Ttulo1"/>
        <w:rPr>
          <w:rFonts w:ascii="Arial" w:hAnsi="Arial" w:cs="Arial"/>
          <w:color w:val="000000"/>
          <w:sz w:val="24"/>
          <w:szCs w:val="24"/>
          <w:lang w:val="es-MX"/>
        </w:rPr>
      </w:pPr>
      <w:bookmarkStart w:id="15" w:name="_Toc240555623"/>
      <w:r w:rsidRPr="001E0263">
        <w:rPr>
          <w:rFonts w:ascii="Arial" w:hAnsi="Arial" w:cs="Arial"/>
          <w:sz w:val="24"/>
          <w:szCs w:val="24"/>
          <w:lang w:val="es-MX"/>
        </w:rPr>
        <w:t xml:space="preserve">5.5. </w:t>
      </w:r>
      <w:r w:rsidR="00E174CA" w:rsidRPr="001E0263">
        <w:rPr>
          <w:rFonts w:ascii="Arial" w:hAnsi="Arial" w:cs="Arial"/>
          <w:sz w:val="24"/>
          <w:szCs w:val="24"/>
          <w:lang w:val="es-MX"/>
        </w:rPr>
        <w:t>Metodología de estudio</w:t>
      </w:r>
      <w:bookmarkEnd w:id="15"/>
    </w:p>
    <w:p w14:paraId="458D209C" w14:textId="77777777" w:rsidR="00BF39D4" w:rsidRPr="006175EE" w:rsidRDefault="00BF39D4" w:rsidP="00BF39D4">
      <w:pPr>
        <w:spacing w:before="240" w:line="360" w:lineRule="auto"/>
        <w:jc w:val="both"/>
        <w:rPr>
          <w:rFonts w:ascii="Arial" w:hAnsi="Arial" w:cs="Arial"/>
          <w:color w:val="000000"/>
          <w:sz w:val="24"/>
          <w:szCs w:val="24"/>
        </w:rPr>
      </w:pPr>
      <w:r w:rsidRPr="001E0263">
        <w:rPr>
          <w:rFonts w:ascii="Arial" w:hAnsi="Arial" w:cs="Arial"/>
          <w:sz w:val="24"/>
          <w:szCs w:val="24"/>
        </w:rPr>
        <w:t>El análisis del caso debe realizarse a la luz de la interseccionalidad, entendida como la convergencia de varias categorías de identidad que pueden generar formas complejas de discriminación y violencia.</w:t>
      </w:r>
    </w:p>
    <w:p w14:paraId="5228D6D7" w14:textId="553C33E8" w:rsidR="00BF39D4" w:rsidRPr="006175EE" w:rsidRDefault="00BF39D4" w:rsidP="00BF39D4">
      <w:pPr>
        <w:spacing w:before="240" w:line="360" w:lineRule="auto"/>
        <w:jc w:val="both"/>
        <w:rPr>
          <w:rFonts w:ascii="Arial" w:hAnsi="Arial" w:cs="Arial"/>
          <w:color w:val="000000"/>
          <w:sz w:val="24"/>
          <w:szCs w:val="24"/>
        </w:rPr>
      </w:pPr>
      <w:r w:rsidRPr="001E0263">
        <w:rPr>
          <w:rFonts w:ascii="Arial" w:hAnsi="Arial" w:cs="Arial"/>
          <w:sz w:val="24"/>
          <w:szCs w:val="24"/>
        </w:rPr>
        <w:lastRenderedPageBreak/>
        <w:t xml:space="preserve">Lo anterior, atendiendo a que la </w:t>
      </w:r>
      <w:r w:rsidRPr="001E0263">
        <w:rPr>
          <w:rFonts w:ascii="Arial" w:hAnsi="Arial" w:cs="Arial"/>
          <w:i/>
          <w:iCs/>
          <w:sz w:val="24"/>
          <w:szCs w:val="24"/>
        </w:rPr>
        <w:t>denunciante</w:t>
      </w:r>
      <w:r w:rsidRPr="001E0263">
        <w:rPr>
          <w:rFonts w:ascii="Arial" w:hAnsi="Arial" w:cs="Arial"/>
          <w:sz w:val="24"/>
          <w:szCs w:val="24"/>
        </w:rPr>
        <w:t xml:space="preserve"> es una mujer que ejerce un cargo de elección popular y, además, </w:t>
      </w:r>
      <w:r w:rsidR="00C57AFB" w:rsidRPr="001E0263">
        <w:rPr>
          <w:rFonts w:ascii="Arial" w:hAnsi="Arial" w:cs="Arial"/>
          <w:sz w:val="24"/>
          <w:szCs w:val="24"/>
        </w:rPr>
        <w:t xml:space="preserve">de </w:t>
      </w:r>
      <w:r w:rsidRPr="001E0263">
        <w:rPr>
          <w:rFonts w:ascii="Arial" w:hAnsi="Arial" w:cs="Arial"/>
          <w:sz w:val="24"/>
          <w:szCs w:val="24"/>
        </w:rPr>
        <w:t>autos se desprende que se identifica como una adulta mayor</w:t>
      </w:r>
      <w:r w:rsidRPr="001E0263">
        <w:rPr>
          <w:rStyle w:val="Refdenotaalpie"/>
          <w:rFonts w:ascii="Arial" w:hAnsi="Arial" w:cs="Arial"/>
          <w:sz w:val="24"/>
          <w:szCs w:val="24"/>
        </w:rPr>
        <w:footnoteReference w:id="43"/>
      </w:r>
      <w:r w:rsidRPr="001E0263">
        <w:rPr>
          <w:rFonts w:ascii="Arial" w:hAnsi="Arial" w:cs="Arial"/>
          <w:sz w:val="24"/>
          <w:szCs w:val="24"/>
        </w:rPr>
        <w:t>.</w:t>
      </w:r>
    </w:p>
    <w:p w14:paraId="03C6CB9A" w14:textId="166AA7E9" w:rsidR="00BF39D4" w:rsidRPr="006175EE" w:rsidRDefault="00107B32" w:rsidP="00022747">
      <w:pPr>
        <w:pStyle w:val="Ttulo1"/>
        <w:rPr>
          <w:rFonts w:ascii="Arial" w:hAnsi="Arial" w:cs="Arial"/>
          <w:color w:val="000000"/>
          <w:sz w:val="24"/>
          <w:szCs w:val="24"/>
        </w:rPr>
      </w:pPr>
      <w:bookmarkStart w:id="16" w:name="_Toc230774809"/>
      <w:bookmarkStart w:id="17" w:name="_Toc240555624"/>
      <w:r w:rsidRPr="001E0263">
        <w:rPr>
          <w:rFonts w:ascii="Arial" w:hAnsi="Arial" w:cs="Arial"/>
          <w:sz w:val="24"/>
          <w:szCs w:val="24"/>
        </w:rPr>
        <w:t xml:space="preserve">5.5.1. </w:t>
      </w:r>
      <w:r w:rsidR="00BF39D4" w:rsidRPr="001E0263">
        <w:rPr>
          <w:rFonts w:ascii="Arial" w:hAnsi="Arial" w:cs="Arial"/>
          <w:sz w:val="24"/>
          <w:szCs w:val="24"/>
        </w:rPr>
        <w:t>Perspectiva de género</w:t>
      </w:r>
      <w:bookmarkEnd w:id="16"/>
      <w:bookmarkEnd w:id="17"/>
    </w:p>
    <w:p w14:paraId="7C7D9015" w14:textId="77777777" w:rsidR="00BF39D4" w:rsidRPr="006175EE" w:rsidRDefault="00BF39D4" w:rsidP="00BF39D4">
      <w:pPr>
        <w:spacing w:before="240" w:line="360" w:lineRule="auto"/>
        <w:jc w:val="both"/>
        <w:rPr>
          <w:rFonts w:ascii="Arial" w:hAnsi="Arial" w:cs="Arial"/>
          <w:color w:val="000000"/>
          <w:sz w:val="24"/>
          <w:szCs w:val="24"/>
        </w:rPr>
      </w:pPr>
      <w:r w:rsidRPr="001E0263">
        <w:rPr>
          <w:rFonts w:ascii="Arial" w:hAnsi="Arial" w:cs="Arial"/>
          <w:sz w:val="24"/>
          <w:szCs w:val="24"/>
        </w:rPr>
        <w:t>Definida como una metodología y mecanismo para estudiar las construcciones culturales y sociales entendidas como propias para hombres y mujeres; la cual obliga a observar una protección efectiva de los derechos fundamentales de las mujeres, en casos que involucren su posible vulneración, derivado del reconocimiento de los derechos humanos a la igualdad y a la no discriminación por razones de género.</w:t>
      </w:r>
    </w:p>
    <w:p w14:paraId="780D7E38" w14:textId="77777777" w:rsidR="00BF39D4" w:rsidRPr="006175EE" w:rsidRDefault="00BF39D4" w:rsidP="00BF39D4">
      <w:pPr>
        <w:spacing w:before="240" w:line="360" w:lineRule="auto"/>
        <w:jc w:val="both"/>
        <w:rPr>
          <w:rFonts w:ascii="Arial" w:hAnsi="Arial" w:cs="Arial"/>
          <w:color w:val="000000"/>
          <w:sz w:val="24"/>
          <w:szCs w:val="24"/>
          <w:lang w:val="es-MX"/>
        </w:rPr>
      </w:pPr>
      <w:r w:rsidRPr="001E0263">
        <w:rPr>
          <w:rFonts w:ascii="Arial" w:hAnsi="Arial" w:cs="Arial"/>
          <w:sz w:val="24"/>
          <w:szCs w:val="24"/>
        </w:rPr>
        <w:t xml:space="preserve">La jurisprudencia de la </w:t>
      </w:r>
      <w:r w:rsidRPr="001E0263">
        <w:rPr>
          <w:rFonts w:ascii="Arial" w:hAnsi="Arial" w:cs="Arial"/>
          <w:i/>
          <w:iCs/>
          <w:sz w:val="24"/>
          <w:szCs w:val="24"/>
        </w:rPr>
        <w:t>SC</w:t>
      </w:r>
      <w:bookmarkStart w:id="18" w:name="_ftnref37"/>
      <w:bookmarkEnd w:id="18"/>
      <w:r w:rsidRPr="001E0263">
        <w:rPr>
          <w:rFonts w:ascii="Arial" w:hAnsi="Arial" w:cs="Arial"/>
          <w:i/>
          <w:iCs/>
          <w:sz w:val="24"/>
          <w:szCs w:val="24"/>
        </w:rPr>
        <w:t>JN</w:t>
      </w:r>
      <w:r w:rsidRPr="001E0263">
        <w:rPr>
          <w:rFonts w:ascii="Arial" w:hAnsi="Arial" w:cs="Arial"/>
          <w:sz w:val="24"/>
          <w:szCs w:val="24"/>
        </w:rPr>
        <w:t> indica que esta perspectiva implica advertir y analizar si, en el caso, existen situaciones de asimetrías de poder, de desigualdad estructural, o bien, contextos de violencia o vulnerabilidad que impidan impartir justicia de manera completa e igualitaria</w:t>
      </w:r>
      <w:r w:rsidRPr="001E0263">
        <w:rPr>
          <w:rStyle w:val="Refdenotaalpie"/>
          <w:rFonts w:ascii="Arial" w:hAnsi="Arial" w:cs="Arial"/>
          <w:sz w:val="24"/>
          <w:szCs w:val="24"/>
          <w:lang w:val="es-MX"/>
        </w:rPr>
        <w:footnoteReference w:id="44"/>
      </w:r>
      <w:r w:rsidRPr="001E0263">
        <w:rPr>
          <w:rFonts w:ascii="Arial" w:hAnsi="Arial" w:cs="Arial"/>
          <w:sz w:val="24"/>
          <w:szCs w:val="24"/>
        </w:rPr>
        <w:t>.</w:t>
      </w:r>
    </w:p>
    <w:p w14:paraId="38B02FA4" w14:textId="77777777" w:rsidR="00BF39D4" w:rsidRPr="006175EE" w:rsidRDefault="00BF39D4" w:rsidP="00BF39D4">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Para ello, se debe examinar de manera integral el contexto, los hechos y las pruebas, a fin de identificar si existen elementos que den cuenta de un desequilibrio entre las personas involucradas.</w:t>
      </w:r>
    </w:p>
    <w:p w14:paraId="5A2085D0" w14:textId="77777777" w:rsidR="00BF39D4" w:rsidRPr="006175EE" w:rsidRDefault="00BF39D4" w:rsidP="00BF39D4">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Este análisis permite corroborar o, en su caso, descartar si el género fue determinante en el caso, y si los hechos denunciados se relacionan con roles o estereotipos de género que hayan colocado en situación de desventaja a la parte denunciante frente a la denunciada.</w:t>
      </w:r>
    </w:p>
    <w:p w14:paraId="2CBA513C" w14:textId="77777777" w:rsidR="00BF39D4" w:rsidRPr="006175EE" w:rsidRDefault="00BF39D4" w:rsidP="00BF39D4">
      <w:pPr>
        <w:spacing w:before="240" w:line="360" w:lineRule="auto"/>
        <w:jc w:val="both"/>
        <w:rPr>
          <w:rFonts w:ascii="Arial" w:hAnsi="Arial" w:cs="Arial"/>
          <w:color w:val="000000"/>
          <w:sz w:val="24"/>
          <w:szCs w:val="24"/>
        </w:rPr>
      </w:pPr>
      <w:r w:rsidRPr="001E0263">
        <w:rPr>
          <w:rFonts w:ascii="Arial" w:hAnsi="Arial" w:cs="Arial"/>
          <w:sz w:val="24"/>
          <w:szCs w:val="24"/>
          <w:lang w:val="es-MX"/>
        </w:rPr>
        <w:t xml:space="preserve">Solo así </w:t>
      </w:r>
      <w:r w:rsidRPr="001E0263">
        <w:rPr>
          <w:rFonts w:ascii="Arial" w:hAnsi="Arial" w:cs="Arial"/>
          <w:sz w:val="24"/>
          <w:szCs w:val="24"/>
        </w:rPr>
        <w:t>se materializará una tutela efectiva de los derechos político-electorales de la víctima.</w:t>
      </w:r>
    </w:p>
    <w:p w14:paraId="02CB2804" w14:textId="16FFDDAE" w:rsidR="00BF39D4" w:rsidRPr="006175EE" w:rsidRDefault="00107B32" w:rsidP="00107B32">
      <w:pPr>
        <w:pStyle w:val="Ttulo1"/>
        <w:spacing w:line="360" w:lineRule="auto"/>
        <w:jc w:val="both"/>
        <w:rPr>
          <w:rFonts w:ascii="Arial" w:hAnsi="Arial" w:cs="Arial"/>
          <w:color w:val="000000"/>
          <w:sz w:val="24"/>
          <w:szCs w:val="24"/>
        </w:rPr>
      </w:pPr>
      <w:bookmarkStart w:id="19" w:name="_Toc230774810"/>
      <w:bookmarkStart w:id="20" w:name="_Toc240555625"/>
      <w:r w:rsidRPr="001E0263">
        <w:rPr>
          <w:rFonts w:ascii="Arial" w:hAnsi="Arial" w:cs="Arial"/>
          <w:sz w:val="24"/>
          <w:szCs w:val="24"/>
        </w:rPr>
        <w:lastRenderedPageBreak/>
        <w:t xml:space="preserve">5.5.2. </w:t>
      </w:r>
      <w:r w:rsidR="00BF39D4" w:rsidRPr="001E0263">
        <w:rPr>
          <w:rFonts w:ascii="Arial" w:hAnsi="Arial" w:cs="Arial"/>
          <w:sz w:val="24"/>
          <w:szCs w:val="24"/>
        </w:rPr>
        <w:t>Perspectiva de derechos humanos aplicable a las personas mayores</w:t>
      </w:r>
      <w:bookmarkEnd w:id="19"/>
      <w:bookmarkEnd w:id="20"/>
    </w:p>
    <w:p w14:paraId="46CAE44A" w14:textId="77777777" w:rsidR="00BF39D4" w:rsidRPr="006175EE" w:rsidRDefault="00BF39D4" w:rsidP="00BF39D4">
      <w:pPr>
        <w:spacing w:line="360" w:lineRule="auto"/>
        <w:jc w:val="both"/>
        <w:rPr>
          <w:rFonts w:ascii="Arial" w:hAnsi="Arial" w:cs="Arial"/>
          <w:color w:val="000000"/>
          <w:sz w:val="24"/>
          <w:szCs w:val="24"/>
        </w:rPr>
      </w:pPr>
      <w:r w:rsidRPr="001E0263">
        <w:rPr>
          <w:rFonts w:ascii="Arial" w:hAnsi="Arial" w:cs="Arial"/>
          <w:sz w:val="24"/>
          <w:szCs w:val="24"/>
        </w:rPr>
        <w:t xml:space="preserve">La </w:t>
      </w:r>
      <w:r w:rsidRPr="001E0263">
        <w:rPr>
          <w:rFonts w:ascii="Arial" w:hAnsi="Arial" w:cs="Arial"/>
          <w:i/>
          <w:iCs/>
          <w:sz w:val="24"/>
          <w:szCs w:val="24"/>
        </w:rPr>
        <w:t xml:space="preserve">SCJN </w:t>
      </w:r>
      <w:r w:rsidRPr="001E0263">
        <w:rPr>
          <w:rFonts w:ascii="Arial" w:hAnsi="Arial" w:cs="Arial"/>
          <w:sz w:val="24"/>
          <w:szCs w:val="24"/>
        </w:rPr>
        <w:t>ha reconocido</w:t>
      </w:r>
      <w:r w:rsidRPr="001E0263">
        <w:rPr>
          <w:rStyle w:val="Refdenotaalpie"/>
          <w:rFonts w:ascii="Arial" w:hAnsi="Arial" w:cs="Arial"/>
          <w:sz w:val="24"/>
          <w:szCs w:val="24"/>
        </w:rPr>
        <w:footnoteReference w:id="45"/>
      </w:r>
      <w:r w:rsidRPr="001E0263">
        <w:rPr>
          <w:rFonts w:ascii="Arial" w:hAnsi="Arial" w:cs="Arial"/>
          <w:sz w:val="24"/>
          <w:szCs w:val="24"/>
        </w:rPr>
        <w:t xml:space="preserve"> la necesidad de adoptar una perspectiva de derechos humanos aplicada a las personas mayores, consistente en un sistema de reglas y principios que reconozca a la edad avanzada como una condición que puede generar discapacidad y dependencia, en la que las personas mayores podrían no tener acceso al goce y ejercicio de sus derechos fundamentales en igualdad de condiciones que el resto de la población.</w:t>
      </w:r>
    </w:p>
    <w:p w14:paraId="70A4C59F" w14:textId="77777777" w:rsidR="00BF39D4" w:rsidRPr="006175EE" w:rsidRDefault="00BF39D4" w:rsidP="00BF39D4">
      <w:pPr>
        <w:spacing w:before="240" w:line="360" w:lineRule="auto"/>
        <w:jc w:val="both"/>
        <w:rPr>
          <w:rFonts w:ascii="Arial" w:hAnsi="Arial" w:cs="Arial"/>
          <w:color w:val="000000"/>
          <w:sz w:val="24"/>
          <w:szCs w:val="24"/>
        </w:rPr>
      </w:pPr>
      <w:r w:rsidRPr="001E0263">
        <w:rPr>
          <w:rFonts w:ascii="Arial" w:hAnsi="Arial" w:cs="Arial"/>
          <w:sz w:val="24"/>
          <w:szCs w:val="24"/>
        </w:rPr>
        <w:t xml:space="preserve">Lo anterior, no se traduce en que ser una persona mayor sea sinónimo de vulnerabilidad; no obstante, resulta innegable que existen una multiplicidad de circunstancias de vida que podrían ameritar una protección jurídica especial. </w:t>
      </w:r>
    </w:p>
    <w:p w14:paraId="7C3E5454" w14:textId="46BE4492" w:rsidR="00BF39D4" w:rsidRPr="006175EE" w:rsidRDefault="00BF39D4" w:rsidP="00BF39D4">
      <w:pPr>
        <w:spacing w:before="240" w:line="360" w:lineRule="auto"/>
        <w:jc w:val="both"/>
        <w:rPr>
          <w:rFonts w:ascii="Arial" w:hAnsi="Arial" w:cs="Arial"/>
          <w:color w:val="000000"/>
          <w:sz w:val="24"/>
          <w:szCs w:val="24"/>
        </w:rPr>
      </w:pPr>
      <w:r w:rsidRPr="001E0263">
        <w:rPr>
          <w:rFonts w:ascii="Arial" w:hAnsi="Arial" w:cs="Arial"/>
          <w:sz w:val="24"/>
          <w:szCs w:val="24"/>
        </w:rPr>
        <w:t xml:space="preserve">Por lo que esta metodología implica un deber jurisdiccional de conciliar los principios de autonomía personal y de protección al prestar un cuidado específico a los actos que pongan en riesgo su dignidad humana, entre ellos, el acceso a un recurso judicial efectivo; así como la intersección con otros factores de riesgo.  </w:t>
      </w:r>
    </w:p>
    <w:p w14:paraId="79983A06" w14:textId="70CB4F80" w:rsidR="00BF39D4" w:rsidRPr="006175EE" w:rsidRDefault="00BF39D4" w:rsidP="00BF39D4">
      <w:pPr>
        <w:spacing w:before="240" w:line="360" w:lineRule="auto"/>
        <w:jc w:val="both"/>
        <w:rPr>
          <w:rFonts w:ascii="Arial" w:hAnsi="Arial" w:cs="Arial"/>
          <w:color w:val="000000"/>
          <w:sz w:val="24"/>
          <w:szCs w:val="24"/>
        </w:rPr>
      </w:pPr>
      <w:r w:rsidRPr="001E0263">
        <w:rPr>
          <w:rFonts w:ascii="Arial" w:hAnsi="Arial" w:cs="Arial"/>
          <w:sz w:val="24"/>
          <w:szCs w:val="24"/>
        </w:rPr>
        <w:t xml:space="preserve">De ahí que, como se adelantó, el presente asunto debe valorarse atendiendo a la confluencia de las dos categorías de vulnerabilidad señaladas que presenta la </w:t>
      </w:r>
      <w:r w:rsidRPr="001E0263">
        <w:rPr>
          <w:rFonts w:ascii="Arial" w:hAnsi="Arial" w:cs="Arial"/>
          <w:i/>
          <w:iCs/>
          <w:sz w:val="24"/>
          <w:szCs w:val="24"/>
        </w:rPr>
        <w:t xml:space="preserve">quejosa; </w:t>
      </w:r>
      <w:r w:rsidRPr="001E0263">
        <w:rPr>
          <w:rFonts w:ascii="Arial" w:hAnsi="Arial" w:cs="Arial"/>
          <w:sz w:val="24"/>
          <w:szCs w:val="24"/>
        </w:rPr>
        <w:t>puesto que solo de esta manera se garantizará una resolución integral que reconozca una posible situación de desventaja entre las partes</w:t>
      </w:r>
      <w:r w:rsidRPr="001E0263">
        <w:rPr>
          <w:rStyle w:val="Refdenotaalpie"/>
          <w:rFonts w:ascii="Arial" w:hAnsi="Arial" w:cs="Arial"/>
          <w:sz w:val="24"/>
          <w:szCs w:val="24"/>
        </w:rPr>
        <w:footnoteReference w:id="46"/>
      </w:r>
      <w:r w:rsidRPr="001E0263">
        <w:rPr>
          <w:rFonts w:ascii="Arial" w:hAnsi="Arial" w:cs="Arial"/>
          <w:sz w:val="24"/>
          <w:szCs w:val="24"/>
        </w:rPr>
        <w:t>.</w:t>
      </w:r>
    </w:p>
    <w:p w14:paraId="0A472271" w14:textId="1736066A" w:rsidR="009C72B6" w:rsidRPr="006175EE" w:rsidRDefault="00107B32" w:rsidP="00107B32">
      <w:pPr>
        <w:pStyle w:val="Ttulo1"/>
        <w:rPr>
          <w:rFonts w:ascii="Arial" w:hAnsi="Arial" w:cs="Arial"/>
          <w:color w:val="000000"/>
          <w:sz w:val="24"/>
          <w:szCs w:val="24"/>
          <w:lang w:val="es-MX"/>
        </w:rPr>
      </w:pPr>
      <w:bookmarkStart w:id="21" w:name="_Toc240555626"/>
      <w:r w:rsidRPr="001E0263">
        <w:rPr>
          <w:rFonts w:ascii="Arial" w:hAnsi="Arial" w:cs="Arial"/>
          <w:sz w:val="24"/>
          <w:szCs w:val="24"/>
          <w:lang w:val="es-MX"/>
        </w:rPr>
        <w:t xml:space="preserve">5.6. </w:t>
      </w:r>
      <w:r w:rsidR="009C72B6" w:rsidRPr="001E0263">
        <w:rPr>
          <w:rFonts w:ascii="Arial" w:hAnsi="Arial" w:cs="Arial"/>
          <w:sz w:val="24"/>
          <w:szCs w:val="24"/>
          <w:lang w:val="es-MX"/>
        </w:rPr>
        <w:t>Marco jurídico</w:t>
      </w:r>
      <w:bookmarkEnd w:id="21"/>
    </w:p>
    <w:p w14:paraId="780B130C" w14:textId="6BB7C540" w:rsidR="009044E3" w:rsidRPr="006175EE" w:rsidRDefault="009044E3" w:rsidP="009044E3">
      <w:pPr>
        <w:spacing w:before="240" w:line="360" w:lineRule="auto"/>
        <w:jc w:val="both"/>
        <w:rPr>
          <w:rFonts w:ascii="Arial" w:hAnsi="Arial" w:cs="Arial"/>
          <w:color w:val="000000"/>
          <w:sz w:val="24"/>
          <w:szCs w:val="24"/>
        </w:rPr>
      </w:pPr>
      <w:r w:rsidRPr="001E0263">
        <w:rPr>
          <w:rFonts w:ascii="Arial" w:hAnsi="Arial" w:cs="Arial"/>
          <w:sz w:val="24"/>
          <w:szCs w:val="24"/>
        </w:rPr>
        <w:t>El derecho humano de las mujeres a una vida libre de violencia y discriminación deriva de las obligaciones del Estado, conforme lo establecido en los artículos 1° y 4°, párrafo primero de la </w:t>
      </w:r>
      <w:r w:rsidRPr="001E0263">
        <w:rPr>
          <w:rFonts w:ascii="Arial" w:hAnsi="Arial" w:cs="Arial"/>
          <w:i/>
          <w:iCs/>
          <w:sz w:val="24"/>
          <w:szCs w:val="24"/>
        </w:rPr>
        <w:t xml:space="preserve">Constitución Federal </w:t>
      </w:r>
      <w:r w:rsidRPr="001E0263">
        <w:rPr>
          <w:rFonts w:ascii="Arial" w:hAnsi="Arial" w:cs="Arial"/>
          <w:sz w:val="24"/>
          <w:szCs w:val="24"/>
        </w:rPr>
        <w:t xml:space="preserve">que prohíbe toda discriminación motivada por, entre otros, el </w:t>
      </w:r>
      <w:r w:rsidRPr="001E0263">
        <w:rPr>
          <w:rFonts w:ascii="Arial" w:hAnsi="Arial" w:cs="Arial"/>
          <w:sz w:val="24"/>
          <w:szCs w:val="24"/>
        </w:rPr>
        <w:lastRenderedPageBreak/>
        <w:t>género, que atente contra la dignidad humana y tenga por objeto anular o menoscabar los derechos y libertades de las personas.</w:t>
      </w:r>
    </w:p>
    <w:p w14:paraId="6C6A8739" w14:textId="77777777" w:rsidR="009044E3" w:rsidRPr="006175EE" w:rsidRDefault="009044E3" w:rsidP="009044E3">
      <w:pPr>
        <w:tabs>
          <w:tab w:val="num" w:pos="720"/>
        </w:tabs>
        <w:spacing w:line="360" w:lineRule="auto"/>
        <w:jc w:val="both"/>
        <w:rPr>
          <w:rFonts w:ascii="Arial" w:hAnsi="Arial" w:cs="Arial"/>
          <w:color w:val="000000"/>
          <w:sz w:val="24"/>
          <w:szCs w:val="24"/>
          <w:lang w:val="es-MX"/>
        </w:rPr>
      </w:pPr>
      <w:r w:rsidRPr="001E0263">
        <w:rPr>
          <w:rFonts w:ascii="Arial" w:hAnsi="Arial" w:cs="Arial"/>
          <w:sz w:val="24"/>
          <w:szCs w:val="24"/>
          <w:lang w:val="es-MX"/>
        </w:rPr>
        <w:t>Por su parte, el artículo 4 de la Ley Federal para Prevenir y Eliminar la Discriminación prohíbe toda práctica discriminatoria que tenga por objeto o efecto impedir o anular el reconocimiento o ejercicio de los derechos y la igualdad real de oportunidades.</w:t>
      </w:r>
    </w:p>
    <w:p w14:paraId="0018E652" w14:textId="24741168" w:rsidR="009044E3" w:rsidRPr="006175EE" w:rsidRDefault="009044E3" w:rsidP="009044E3">
      <w:pPr>
        <w:tabs>
          <w:tab w:val="num" w:pos="720"/>
        </w:tabs>
        <w:spacing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Asimismo, en la Ley General de Acceso de las Mujeres a una Vida Libre de Violencia se reconoce la </w:t>
      </w:r>
      <w:r w:rsidRPr="001E0263">
        <w:rPr>
          <w:rFonts w:ascii="Arial" w:hAnsi="Arial" w:cs="Arial"/>
          <w:i/>
          <w:iCs/>
          <w:sz w:val="24"/>
          <w:szCs w:val="24"/>
          <w:lang w:val="es-MX"/>
        </w:rPr>
        <w:t>VPG</w:t>
      </w:r>
      <w:r w:rsidRPr="001E0263">
        <w:rPr>
          <w:rFonts w:ascii="Arial" w:hAnsi="Arial" w:cs="Arial"/>
          <w:sz w:val="24"/>
          <w:szCs w:val="24"/>
          <w:lang w:val="es-MX"/>
        </w:rPr>
        <w:t>, como toda acción u omisión basada en elementos de género, que tenga por objeto o resultado limitar, anular o menoscabar el ejercicio efectivo de los derechos políticos y electorales de una o varias mujeres, el acceso al pleno ejercicio de las atribuciones inherentes a su cargo, labor o actividad, el libre desarrollo de la función pública, la toma de decisiones, la libertad de organización, así como el acceso y ejercicio a las prerrogativas, tratándose de precandidaturas, candidaturas, funciones o cargos públicos</w:t>
      </w:r>
      <w:r w:rsidRPr="001E0263">
        <w:rPr>
          <w:rStyle w:val="Refdenotaalpie"/>
          <w:rFonts w:ascii="Arial" w:hAnsi="Arial" w:cs="Arial"/>
          <w:sz w:val="24"/>
          <w:szCs w:val="24"/>
          <w:lang w:val="es-MX"/>
        </w:rPr>
        <w:footnoteReference w:id="47"/>
      </w:r>
      <w:r w:rsidRPr="001E0263">
        <w:rPr>
          <w:rFonts w:ascii="Arial" w:hAnsi="Arial" w:cs="Arial"/>
          <w:sz w:val="24"/>
          <w:szCs w:val="24"/>
          <w:lang w:val="es-MX"/>
        </w:rPr>
        <w:t>.</w:t>
      </w:r>
    </w:p>
    <w:p w14:paraId="5648789B" w14:textId="14BF1A80" w:rsidR="009044E3" w:rsidRPr="006175EE" w:rsidRDefault="009044E3" w:rsidP="009044E3">
      <w:pPr>
        <w:spacing w:line="360" w:lineRule="auto"/>
        <w:jc w:val="both"/>
        <w:rPr>
          <w:rFonts w:ascii="Arial" w:hAnsi="Arial" w:cs="Arial"/>
          <w:color w:val="000000"/>
          <w:sz w:val="24"/>
          <w:szCs w:val="24"/>
          <w:lang w:val="es-MX"/>
        </w:rPr>
      </w:pPr>
      <w:r w:rsidRPr="001E0263">
        <w:rPr>
          <w:rFonts w:ascii="Arial" w:hAnsi="Arial" w:cs="Arial"/>
          <w:sz w:val="24"/>
          <w:szCs w:val="24"/>
          <w:lang w:val="es-MX"/>
        </w:rPr>
        <w:t xml:space="preserve">La </w:t>
      </w:r>
      <w:r w:rsidRPr="001E0263">
        <w:rPr>
          <w:rFonts w:ascii="Arial" w:hAnsi="Arial" w:cs="Arial"/>
          <w:i/>
          <w:iCs/>
          <w:sz w:val="24"/>
          <w:szCs w:val="24"/>
          <w:lang w:val="es-MX"/>
        </w:rPr>
        <w:t>Sala Superior</w:t>
      </w:r>
      <w:r w:rsidRPr="001E0263">
        <w:rPr>
          <w:rFonts w:ascii="Arial" w:hAnsi="Arial" w:cs="Arial"/>
          <w:sz w:val="24"/>
          <w:szCs w:val="24"/>
          <w:lang w:val="es-MX"/>
        </w:rPr>
        <w:t xml:space="preserve"> ha conformado una línea</w:t>
      </w:r>
      <w:r w:rsidR="00EE1C55" w:rsidRPr="001E0263">
        <w:rPr>
          <w:rFonts w:ascii="Arial" w:hAnsi="Arial" w:cs="Arial"/>
          <w:sz w:val="24"/>
          <w:szCs w:val="24"/>
          <w:lang w:val="es-MX"/>
        </w:rPr>
        <w:t xml:space="preserve"> </w:t>
      </w:r>
      <w:r w:rsidRPr="001E0263">
        <w:rPr>
          <w:rFonts w:ascii="Arial" w:hAnsi="Arial" w:cs="Arial"/>
          <w:sz w:val="24"/>
          <w:szCs w:val="24"/>
          <w:lang w:val="es-MX"/>
        </w:rPr>
        <w:t>jurisprudencial</w:t>
      </w:r>
      <w:r w:rsidR="00EE1C55" w:rsidRPr="001E0263">
        <w:rPr>
          <w:rFonts w:ascii="Arial" w:hAnsi="Arial" w:cs="Arial"/>
          <w:sz w:val="24"/>
          <w:szCs w:val="24"/>
          <w:lang w:val="es-MX"/>
        </w:rPr>
        <w:t xml:space="preserve"> </w:t>
      </w:r>
      <w:r w:rsidRPr="001E0263">
        <w:rPr>
          <w:rFonts w:ascii="Arial" w:hAnsi="Arial" w:cs="Arial"/>
          <w:sz w:val="24"/>
          <w:szCs w:val="24"/>
          <w:lang w:val="es-MX"/>
        </w:rPr>
        <w:t>sobre</w:t>
      </w:r>
      <w:r w:rsidR="00EE1C55" w:rsidRPr="001E0263">
        <w:rPr>
          <w:rFonts w:ascii="Arial" w:hAnsi="Arial" w:cs="Arial"/>
          <w:sz w:val="24"/>
          <w:szCs w:val="24"/>
          <w:lang w:val="es-MX"/>
        </w:rPr>
        <w:t xml:space="preserve"> </w:t>
      </w:r>
      <w:r w:rsidRPr="001E0263">
        <w:rPr>
          <w:rFonts w:ascii="Arial" w:hAnsi="Arial" w:cs="Arial"/>
          <w:sz w:val="24"/>
          <w:szCs w:val="24"/>
          <w:lang w:val="es-MX"/>
        </w:rPr>
        <w:t xml:space="preserve">los elementos que deben analizarse para determinar si un hecho o conducta denunciada es constitutiva de </w:t>
      </w:r>
      <w:r w:rsidRPr="001E0263">
        <w:rPr>
          <w:rFonts w:ascii="Arial" w:hAnsi="Arial" w:cs="Arial"/>
          <w:i/>
          <w:iCs/>
          <w:sz w:val="24"/>
          <w:szCs w:val="24"/>
          <w:lang w:val="es-MX"/>
        </w:rPr>
        <w:t>VPG</w:t>
      </w:r>
      <w:r w:rsidRPr="001E0263">
        <w:rPr>
          <w:rFonts w:ascii="Arial" w:hAnsi="Arial" w:cs="Arial"/>
          <w:sz w:val="24"/>
          <w:szCs w:val="24"/>
          <w:lang w:val="es-MX"/>
        </w:rPr>
        <w:t>, tomando en consideración lo previsto en la normativa invocada, así como en la Convención sobre la Eliminación de todas las formas de Discriminación contra la Mujer y </w:t>
      </w:r>
      <w:r w:rsidRPr="001E0263">
        <w:rPr>
          <w:rFonts w:ascii="Arial" w:hAnsi="Arial" w:cs="Arial"/>
          <w:sz w:val="24"/>
          <w:szCs w:val="24"/>
        </w:rPr>
        <w:t>sobre los Derechos Políticos de la Mujer, el Pacto Internacional de Derechos Civiles y Políticos y el Pacto Internacional de Derechos Económicos, Sociales y Culturales</w:t>
      </w:r>
      <w:r w:rsidR="00EE1C55" w:rsidRPr="001E0263">
        <w:rPr>
          <w:rStyle w:val="Refdenotaalpie"/>
          <w:rFonts w:ascii="Arial" w:hAnsi="Arial" w:cs="Arial"/>
          <w:sz w:val="24"/>
          <w:szCs w:val="24"/>
        </w:rPr>
        <w:footnoteReference w:id="48"/>
      </w:r>
      <w:r w:rsidRPr="001E0263">
        <w:rPr>
          <w:rFonts w:ascii="Arial" w:hAnsi="Arial" w:cs="Arial"/>
          <w:sz w:val="24"/>
          <w:szCs w:val="24"/>
        </w:rPr>
        <w:t>.</w:t>
      </w:r>
    </w:p>
    <w:p w14:paraId="70262A9D" w14:textId="327F2337" w:rsidR="009044E3" w:rsidRPr="006175EE" w:rsidRDefault="009F7A7C" w:rsidP="009044E3">
      <w:pPr>
        <w:spacing w:line="360" w:lineRule="auto"/>
        <w:jc w:val="both"/>
        <w:rPr>
          <w:rFonts w:ascii="Arial" w:hAnsi="Arial" w:cs="Arial"/>
          <w:color w:val="000000"/>
          <w:sz w:val="24"/>
          <w:szCs w:val="24"/>
        </w:rPr>
      </w:pPr>
      <w:r w:rsidRPr="001E0263">
        <w:rPr>
          <w:rFonts w:ascii="Arial" w:hAnsi="Arial" w:cs="Arial"/>
          <w:sz w:val="24"/>
          <w:szCs w:val="24"/>
        </w:rPr>
        <w:t xml:space="preserve">Adicionalmente, en el marco de los procedimientos sancionatorios, el análisis de hechos posiblemente constitutivos de </w:t>
      </w:r>
      <w:r w:rsidRPr="001E0263">
        <w:rPr>
          <w:rFonts w:ascii="Arial" w:hAnsi="Arial" w:cs="Arial"/>
          <w:i/>
          <w:iCs/>
          <w:sz w:val="24"/>
          <w:szCs w:val="24"/>
        </w:rPr>
        <w:t>VPG</w:t>
      </w:r>
      <w:r w:rsidRPr="001E0263">
        <w:rPr>
          <w:rFonts w:ascii="Arial" w:hAnsi="Arial" w:cs="Arial"/>
          <w:sz w:val="24"/>
          <w:szCs w:val="24"/>
        </w:rPr>
        <w:t>, a partir de la obligación de juzgar con perspectiva de género, debe basarse en un estándar de debida diligencia, que implica un deber reforzado</w:t>
      </w:r>
      <w:r w:rsidRPr="001E0263">
        <w:rPr>
          <w:rStyle w:val="Refdenotaalpie"/>
          <w:rFonts w:ascii="Arial" w:hAnsi="Arial" w:cs="Arial"/>
          <w:sz w:val="24"/>
          <w:szCs w:val="24"/>
        </w:rPr>
        <w:footnoteReference w:id="49"/>
      </w:r>
      <w:r w:rsidRPr="001E0263">
        <w:rPr>
          <w:rFonts w:ascii="Arial" w:hAnsi="Arial" w:cs="Arial"/>
          <w:sz w:val="24"/>
          <w:szCs w:val="24"/>
        </w:rPr>
        <w:t>.</w:t>
      </w:r>
    </w:p>
    <w:p w14:paraId="30739C49" w14:textId="4C24A86D" w:rsidR="009F7A7C" w:rsidRPr="006175EE" w:rsidRDefault="009F7A7C" w:rsidP="009044E3">
      <w:pPr>
        <w:spacing w:line="360" w:lineRule="auto"/>
        <w:jc w:val="both"/>
        <w:rPr>
          <w:rFonts w:ascii="Arial" w:hAnsi="Arial" w:cs="Arial"/>
          <w:color w:val="000000"/>
          <w:sz w:val="24"/>
          <w:szCs w:val="24"/>
        </w:rPr>
      </w:pPr>
      <w:r w:rsidRPr="001E0263">
        <w:rPr>
          <w:rFonts w:ascii="Arial" w:hAnsi="Arial" w:cs="Arial"/>
          <w:sz w:val="24"/>
          <w:szCs w:val="24"/>
        </w:rPr>
        <w:t xml:space="preserve">A partir de lo anterior, es que se debe realizar el análisis contextual y exhaustivo de los hechos de forma integral, como un conjunto interrelacionado, sin variar su orden cronológico, ni las circunstancias </w:t>
      </w:r>
      <w:r w:rsidRPr="001E0263">
        <w:rPr>
          <w:rFonts w:ascii="Arial" w:hAnsi="Arial" w:cs="Arial"/>
          <w:sz w:val="24"/>
          <w:szCs w:val="24"/>
        </w:rPr>
        <w:lastRenderedPageBreak/>
        <w:t>de modo y lugar, y sin restarle elementos e impacto por la probable existencia de patrones o prácticas de carácter estructural. </w:t>
      </w:r>
    </w:p>
    <w:p w14:paraId="569FD081" w14:textId="1B907782" w:rsidR="00614E2A" w:rsidRPr="006175EE" w:rsidRDefault="00614E2A" w:rsidP="009044E3">
      <w:pPr>
        <w:spacing w:line="360" w:lineRule="auto"/>
        <w:jc w:val="both"/>
        <w:rPr>
          <w:rFonts w:ascii="Arial" w:hAnsi="Arial" w:cs="Arial"/>
          <w:color w:val="000000"/>
          <w:sz w:val="24"/>
          <w:szCs w:val="24"/>
        </w:rPr>
      </w:pPr>
      <w:r w:rsidRPr="001E0263">
        <w:rPr>
          <w:rFonts w:ascii="Arial" w:hAnsi="Arial" w:cs="Arial"/>
          <w:sz w:val="24"/>
          <w:szCs w:val="24"/>
          <w:lang w:val="es-MX"/>
        </w:rPr>
        <w:t xml:space="preserve">Con base en </w:t>
      </w:r>
      <w:r w:rsidRPr="001E0263">
        <w:rPr>
          <w:rFonts w:ascii="Arial" w:hAnsi="Arial" w:cs="Arial"/>
          <w:sz w:val="24"/>
          <w:szCs w:val="24"/>
        </w:rPr>
        <w:t xml:space="preserve">lo expuesto, resulta pertinente precisar que en el análisis de fondo, en primer término, se determinará si los hechos denunciados se encuentran acreditados con los elementos de convicción que obran en autos; posteriormente y, solo en caso afirmativo, se analizarán conforme </w:t>
      </w:r>
      <w:r w:rsidR="00486409" w:rsidRPr="001E0263">
        <w:rPr>
          <w:rFonts w:ascii="Arial" w:hAnsi="Arial" w:cs="Arial"/>
          <w:sz w:val="24"/>
          <w:szCs w:val="24"/>
        </w:rPr>
        <w:t>a los elementos determinados en la jurisprudencia 21/2018</w:t>
      </w:r>
      <w:r w:rsidRPr="001E0263">
        <w:rPr>
          <w:rFonts w:ascii="Arial" w:hAnsi="Arial" w:cs="Arial"/>
          <w:sz w:val="24"/>
          <w:szCs w:val="24"/>
        </w:rPr>
        <w:t>, a efecto de definir si actualiza</w:t>
      </w:r>
      <w:r w:rsidR="00486409" w:rsidRPr="001E0263">
        <w:rPr>
          <w:rFonts w:ascii="Arial" w:hAnsi="Arial" w:cs="Arial"/>
          <w:sz w:val="24"/>
          <w:szCs w:val="24"/>
        </w:rPr>
        <w:t xml:space="preserve"> la comisión </w:t>
      </w:r>
      <w:r w:rsidRPr="001E0263">
        <w:rPr>
          <w:rFonts w:ascii="Arial" w:hAnsi="Arial" w:cs="Arial"/>
          <w:sz w:val="24"/>
          <w:szCs w:val="24"/>
        </w:rPr>
        <w:t xml:space="preserve">de </w:t>
      </w:r>
      <w:r w:rsidRPr="001E0263">
        <w:rPr>
          <w:rFonts w:ascii="Arial" w:hAnsi="Arial" w:cs="Arial"/>
          <w:i/>
          <w:iCs/>
          <w:sz w:val="24"/>
          <w:szCs w:val="24"/>
        </w:rPr>
        <w:t>VPG</w:t>
      </w:r>
      <w:r w:rsidR="00486409" w:rsidRPr="001E0263">
        <w:rPr>
          <w:rFonts w:ascii="Arial" w:hAnsi="Arial" w:cs="Arial"/>
          <w:sz w:val="24"/>
          <w:szCs w:val="24"/>
        </w:rPr>
        <w:t xml:space="preserve"> </w:t>
      </w:r>
      <w:r w:rsidRPr="001E0263">
        <w:rPr>
          <w:rFonts w:ascii="Arial" w:hAnsi="Arial" w:cs="Arial"/>
          <w:sz w:val="24"/>
          <w:szCs w:val="24"/>
        </w:rPr>
        <w:t>y, en su caso, si es posible atribuirles responsabilidad</w:t>
      </w:r>
      <w:r w:rsidRPr="001E0263">
        <w:rPr>
          <w:rStyle w:val="Refdenotaalpie"/>
          <w:rFonts w:ascii="Arial" w:hAnsi="Arial" w:cs="Arial"/>
          <w:sz w:val="24"/>
          <w:szCs w:val="24"/>
        </w:rPr>
        <w:footnoteReference w:id="50"/>
      </w:r>
      <w:r w:rsidRPr="001E0263">
        <w:rPr>
          <w:rFonts w:ascii="Arial" w:hAnsi="Arial" w:cs="Arial"/>
          <w:sz w:val="24"/>
          <w:szCs w:val="24"/>
        </w:rPr>
        <w:t xml:space="preserve">.  </w:t>
      </w:r>
    </w:p>
    <w:p w14:paraId="663D6C46" w14:textId="75697CA3" w:rsidR="002E6A6F" w:rsidRPr="006175EE" w:rsidRDefault="004755A0" w:rsidP="002E6A6F">
      <w:pPr>
        <w:spacing w:before="240" w:line="360" w:lineRule="auto"/>
        <w:jc w:val="both"/>
        <w:rPr>
          <w:rFonts w:ascii="Arial" w:hAnsi="Arial" w:cs="Arial"/>
          <w:i/>
          <w:iCs/>
          <w:color w:val="000000"/>
          <w:sz w:val="24"/>
          <w:szCs w:val="24"/>
        </w:rPr>
      </w:pPr>
      <w:r w:rsidRPr="001E0263">
        <w:rPr>
          <w:rFonts w:ascii="Arial" w:hAnsi="Arial" w:cs="Arial"/>
          <w:sz w:val="24"/>
          <w:szCs w:val="24"/>
        </w:rPr>
        <w:t>Hech</w:t>
      </w:r>
      <w:r w:rsidR="002E6A6F" w:rsidRPr="001E0263">
        <w:rPr>
          <w:rFonts w:ascii="Arial" w:hAnsi="Arial" w:cs="Arial"/>
          <w:sz w:val="24"/>
          <w:szCs w:val="24"/>
        </w:rPr>
        <w:t xml:space="preserve">o lo anterior, se realizará un estudio conjunto que permita verificar la existencia o inexistencia de conductas sistemáticas y reiteradas constitutivas de </w:t>
      </w:r>
      <w:r w:rsidR="002E6A6F" w:rsidRPr="001E0263">
        <w:rPr>
          <w:rFonts w:ascii="Arial" w:hAnsi="Arial" w:cs="Arial"/>
          <w:i/>
          <w:iCs/>
          <w:sz w:val="24"/>
          <w:szCs w:val="24"/>
        </w:rPr>
        <w:t xml:space="preserve">VPG </w:t>
      </w:r>
      <w:r w:rsidR="002E6A6F" w:rsidRPr="001E0263">
        <w:rPr>
          <w:rFonts w:ascii="Arial" w:hAnsi="Arial" w:cs="Arial"/>
          <w:sz w:val="24"/>
          <w:szCs w:val="24"/>
        </w:rPr>
        <w:t xml:space="preserve">cometidas en contra de la </w:t>
      </w:r>
      <w:r w:rsidR="002E6A6F" w:rsidRPr="001E0263">
        <w:rPr>
          <w:rFonts w:ascii="Arial" w:hAnsi="Arial" w:cs="Arial"/>
          <w:i/>
          <w:iCs/>
          <w:sz w:val="24"/>
          <w:szCs w:val="24"/>
        </w:rPr>
        <w:t>denunciante.</w:t>
      </w:r>
    </w:p>
    <w:p w14:paraId="5D6FA613" w14:textId="7789EC07" w:rsidR="002E6A6F" w:rsidRPr="006175EE" w:rsidRDefault="002E6A6F" w:rsidP="002E6A6F">
      <w:pPr>
        <w:spacing w:before="240" w:line="360" w:lineRule="auto"/>
        <w:jc w:val="both"/>
        <w:rPr>
          <w:rFonts w:ascii="Arial" w:hAnsi="Arial" w:cs="Arial"/>
          <w:color w:val="000000"/>
          <w:sz w:val="24"/>
          <w:szCs w:val="24"/>
        </w:rPr>
      </w:pPr>
      <w:r w:rsidRPr="001E0263">
        <w:rPr>
          <w:rFonts w:ascii="Arial" w:hAnsi="Arial" w:cs="Arial"/>
          <w:sz w:val="24"/>
          <w:szCs w:val="24"/>
        </w:rPr>
        <w:t>Lo anterior, atendiendo al deber que tiene este Tribunal de realizar un análisis contextual y no fragmentar los hechos denunciados; que además resulta acorde a la perspectiva de interseccionalidad con la que se juzga en el presente asunto.</w:t>
      </w:r>
    </w:p>
    <w:p w14:paraId="0957811B" w14:textId="5C0B486B" w:rsidR="003D22FB" w:rsidRPr="006175EE" w:rsidRDefault="003D22FB" w:rsidP="003D22FB">
      <w:pPr>
        <w:pStyle w:val="Ttulo1"/>
        <w:shd w:val="clear" w:color="auto" w:fill="DEEAF6" w:themeFill="accent5" w:themeFillTint="33"/>
        <w:jc w:val="center"/>
        <w:rPr>
          <w:rFonts w:ascii="Arial" w:hAnsi="Arial" w:cs="Arial"/>
          <w:color w:val="000000"/>
          <w:sz w:val="24"/>
          <w:szCs w:val="24"/>
        </w:rPr>
      </w:pPr>
      <w:bookmarkStart w:id="22" w:name="_Toc240555627"/>
      <w:r w:rsidRPr="001E0263">
        <w:rPr>
          <w:rStyle w:val="Fuerte"/>
          <w:rFonts w:ascii="Arial" w:hAnsi="Arial" w:cs="Arial"/>
          <w:b/>
          <w:bCs w:val="0"/>
          <w:sz w:val="24"/>
          <w:szCs w:val="24"/>
        </w:rPr>
        <w:t>V</w:t>
      </w:r>
      <w:r w:rsidR="00107B32" w:rsidRPr="001E0263">
        <w:rPr>
          <w:rStyle w:val="Fuerte"/>
          <w:rFonts w:ascii="Arial" w:hAnsi="Arial" w:cs="Arial"/>
          <w:b/>
          <w:bCs w:val="0"/>
          <w:sz w:val="24"/>
          <w:szCs w:val="24"/>
        </w:rPr>
        <w:t>I</w:t>
      </w:r>
      <w:r w:rsidRPr="001E0263">
        <w:rPr>
          <w:rStyle w:val="Fuerte"/>
          <w:rFonts w:ascii="Arial" w:hAnsi="Arial" w:cs="Arial"/>
          <w:b/>
          <w:bCs w:val="0"/>
          <w:sz w:val="24"/>
          <w:szCs w:val="24"/>
        </w:rPr>
        <w:t xml:space="preserve">. </w:t>
      </w:r>
      <w:r w:rsidRPr="001E0263">
        <w:rPr>
          <w:rFonts w:ascii="Arial" w:hAnsi="Arial" w:cs="Arial"/>
          <w:sz w:val="24"/>
          <w:szCs w:val="24"/>
        </w:rPr>
        <w:t>Análisis de las conductas denunciadas</w:t>
      </w:r>
      <w:bookmarkEnd w:id="22"/>
    </w:p>
    <w:p w14:paraId="123FAB03" w14:textId="13F5A316" w:rsidR="003D22FB" w:rsidRPr="006175EE" w:rsidRDefault="00107B32" w:rsidP="00EB4539">
      <w:pPr>
        <w:spacing w:before="240" w:line="360" w:lineRule="auto"/>
        <w:jc w:val="both"/>
        <w:rPr>
          <w:rFonts w:ascii="Arial" w:hAnsi="Arial" w:cs="Arial"/>
          <w:b/>
          <w:bCs/>
          <w:i/>
          <w:iCs/>
          <w:color w:val="000000"/>
          <w:sz w:val="28"/>
          <w:szCs w:val="28"/>
          <w:lang w:val="es-MX"/>
        </w:rPr>
      </w:pPr>
      <w:r w:rsidRPr="001E0263">
        <w:rPr>
          <w:rFonts w:ascii="Arial" w:hAnsi="Arial" w:cs="Arial"/>
          <w:b/>
          <w:bCs/>
          <w:sz w:val="24"/>
          <w:szCs w:val="24"/>
          <w:lang w:val="es-MX"/>
        </w:rPr>
        <w:t>6</w:t>
      </w:r>
      <w:r w:rsidR="003D22FB" w:rsidRPr="001E0263">
        <w:rPr>
          <w:rFonts w:ascii="Arial" w:hAnsi="Arial" w:cs="Arial"/>
          <w:b/>
          <w:bCs/>
          <w:sz w:val="24"/>
          <w:szCs w:val="24"/>
          <w:lang w:val="es-MX"/>
        </w:rPr>
        <w:t xml:space="preserve">.1. Atribuida a la </w:t>
      </w:r>
      <w:r w:rsidR="003D22FB" w:rsidRPr="001E0263">
        <w:rPr>
          <w:rFonts w:ascii="Arial" w:hAnsi="Arial" w:cs="Arial"/>
          <w:b/>
          <w:bCs/>
          <w:i/>
          <w:iCs/>
          <w:sz w:val="24"/>
          <w:szCs w:val="24"/>
          <w:lang w:val="es-MX"/>
        </w:rPr>
        <w:t>Presidenta</w:t>
      </w:r>
      <w:r w:rsidR="006F5AD6" w:rsidRPr="001E0263">
        <w:rPr>
          <w:rFonts w:ascii="Arial" w:hAnsi="Arial" w:cs="Arial"/>
          <w:b/>
          <w:bCs/>
          <w:i/>
          <w:iCs/>
          <w:sz w:val="24"/>
          <w:szCs w:val="24"/>
          <w:lang w:val="es-MX"/>
        </w:rPr>
        <w:t xml:space="preserve">: </w:t>
      </w:r>
      <w:r w:rsidR="006F5AD6" w:rsidRPr="001E0263">
        <w:rPr>
          <w:rFonts w:ascii="Arial" w:hAnsi="Arial" w:cs="Arial"/>
        </w:rPr>
        <w:t xml:space="preserve">omisión sistemática de convocatorias a eventos oficiales del </w:t>
      </w:r>
      <w:r w:rsidR="006F5AD6" w:rsidRPr="001E0263">
        <w:rPr>
          <w:rFonts w:ascii="Arial" w:hAnsi="Arial" w:cs="Arial"/>
          <w:i/>
          <w:iCs/>
        </w:rPr>
        <w:t>Ayuntamiento.</w:t>
      </w:r>
    </w:p>
    <w:p w14:paraId="54CA8C05" w14:textId="1291D551" w:rsidR="001D1949" w:rsidRPr="006175EE" w:rsidRDefault="00BE4D42" w:rsidP="001D1949">
      <w:pPr>
        <w:spacing w:line="360" w:lineRule="auto"/>
        <w:jc w:val="both"/>
        <w:rPr>
          <w:rFonts w:ascii="Arial" w:hAnsi="Arial" w:cs="Arial"/>
          <w:color w:val="000000"/>
          <w:sz w:val="24"/>
          <w:szCs w:val="24"/>
        </w:rPr>
      </w:pPr>
      <w:r w:rsidRPr="001E0263">
        <w:rPr>
          <w:rFonts w:ascii="Arial" w:hAnsi="Arial" w:cs="Arial"/>
          <w:sz w:val="24"/>
          <w:szCs w:val="24"/>
        </w:rPr>
        <w:t>L</w:t>
      </w:r>
      <w:r w:rsidR="00EF407C" w:rsidRPr="001E0263">
        <w:rPr>
          <w:rFonts w:ascii="Arial" w:hAnsi="Arial" w:cs="Arial"/>
          <w:sz w:val="24"/>
          <w:szCs w:val="24"/>
        </w:rPr>
        <w:t xml:space="preserve">a </w:t>
      </w:r>
      <w:r w:rsidR="00EF407C" w:rsidRPr="001E0263">
        <w:rPr>
          <w:rFonts w:ascii="Arial" w:hAnsi="Arial" w:cs="Arial"/>
          <w:i/>
          <w:iCs/>
          <w:sz w:val="24"/>
          <w:szCs w:val="24"/>
        </w:rPr>
        <w:t xml:space="preserve">denunciante </w:t>
      </w:r>
      <w:r w:rsidR="00EF407C" w:rsidRPr="001E0263">
        <w:rPr>
          <w:rFonts w:ascii="Arial" w:hAnsi="Arial" w:cs="Arial"/>
          <w:sz w:val="24"/>
          <w:szCs w:val="24"/>
        </w:rPr>
        <w:t>refirió que</w:t>
      </w:r>
      <w:r w:rsidR="001D1949" w:rsidRPr="001E0263">
        <w:rPr>
          <w:rFonts w:ascii="Arial" w:hAnsi="Arial" w:cs="Arial"/>
          <w:sz w:val="24"/>
          <w:szCs w:val="24"/>
        </w:rPr>
        <w:t xml:space="preserve"> desde hace aproximadamente siete meses</w:t>
      </w:r>
      <w:r w:rsidR="00C74EFA" w:rsidRPr="001E0263">
        <w:rPr>
          <w:rStyle w:val="Refdenotaalpie"/>
          <w:rFonts w:ascii="Arial" w:hAnsi="Arial" w:cs="Arial"/>
          <w:sz w:val="24"/>
          <w:szCs w:val="24"/>
        </w:rPr>
        <w:footnoteReference w:id="51"/>
      </w:r>
      <w:r w:rsidR="001D1949" w:rsidRPr="001E0263">
        <w:rPr>
          <w:rFonts w:ascii="Arial" w:hAnsi="Arial" w:cs="Arial"/>
          <w:sz w:val="24"/>
          <w:szCs w:val="24"/>
        </w:rPr>
        <w:t>, no se le invita a ningún evento, únicamente a las sesiones de cabildo</w:t>
      </w:r>
      <w:r w:rsidR="00EF407C" w:rsidRPr="001E0263">
        <w:rPr>
          <w:rFonts w:ascii="Arial" w:hAnsi="Arial" w:cs="Arial"/>
          <w:sz w:val="24"/>
          <w:szCs w:val="24"/>
        </w:rPr>
        <w:t>,</w:t>
      </w:r>
      <w:r w:rsidR="001D1949" w:rsidRPr="001E0263">
        <w:rPr>
          <w:rFonts w:ascii="Arial" w:hAnsi="Arial" w:cs="Arial"/>
          <w:sz w:val="24"/>
          <w:szCs w:val="24"/>
        </w:rPr>
        <w:t xml:space="preserve"> desconociendo tipo de evento, fechas y demás datos</w:t>
      </w:r>
      <w:r w:rsidR="001D1949" w:rsidRPr="001E0263">
        <w:rPr>
          <w:rStyle w:val="Refdenotaalpie"/>
          <w:rFonts w:ascii="Arial" w:hAnsi="Arial" w:cs="Arial"/>
          <w:sz w:val="24"/>
          <w:szCs w:val="24"/>
        </w:rPr>
        <w:footnoteReference w:id="52"/>
      </w:r>
      <w:r w:rsidRPr="001E0263">
        <w:rPr>
          <w:rFonts w:ascii="Arial" w:hAnsi="Arial" w:cs="Arial"/>
          <w:sz w:val="24"/>
          <w:szCs w:val="24"/>
        </w:rPr>
        <w:t>. M</w:t>
      </w:r>
      <w:r w:rsidR="00EF407C" w:rsidRPr="001E0263">
        <w:rPr>
          <w:rFonts w:ascii="Arial" w:hAnsi="Arial" w:cs="Arial"/>
          <w:sz w:val="24"/>
          <w:szCs w:val="24"/>
        </w:rPr>
        <w:t xml:space="preserve">anifestaciones de las que </w:t>
      </w:r>
      <w:r w:rsidRPr="001E0263">
        <w:rPr>
          <w:rFonts w:ascii="Arial" w:hAnsi="Arial" w:cs="Arial"/>
          <w:sz w:val="24"/>
          <w:szCs w:val="24"/>
        </w:rPr>
        <w:t xml:space="preserve">es posible inferir </w:t>
      </w:r>
      <w:r w:rsidR="00EF407C" w:rsidRPr="001E0263">
        <w:rPr>
          <w:rFonts w:ascii="Arial" w:hAnsi="Arial" w:cs="Arial"/>
          <w:sz w:val="24"/>
          <w:szCs w:val="24"/>
        </w:rPr>
        <w:t>una posible exclusión, respecto del resto de personas integrantes.</w:t>
      </w:r>
    </w:p>
    <w:p w14:paraId="42ECD362" w14:textId="4166E4B8" w:rsidR="006631A1" w:rsidRPr="006175EE" w:rsidRDefault="001D1949" w:rsidP="006631A1">
      <w:pPr>
        <w:spacing w:line="360" w:lineRule="auto"/>
        <w:jc w:val="both"/>
        <w:rPr>
          <w:rFonts w:ascii="Arial" w:hAnsi="Arial" w:cs="Arial"/>
          <w:color w:val="000000"/>
          <w:sz w:val="24"/>
          <w:szCs w:val="24"/>
        </w:rPr>
      </w:pPr>
      <w:r w:rsidRPr="001E0263">
        <w:rPr>
          <w:rFonts w:ascii="Arial" w:hAnsi="Arial" w:cs="Arial"/>
          <w:sz w:val="24"/>
          <w:szCs w:val="24"/>
        </w:rPr>
        <w:t xml:space="preserve">Derivado de lo anterior, el </w:t>
      </w:r>
      <w:r w:rsidRPr="001E0263">
        <w:rPr>
          <w:rFonts w:ascii="Arial" w:hAnsi="Arial" w:cs="Arial"/>
          <w:i/>
          <w:iCs/>
          <w:sz w:val="24"/>
          <w:szCs w:val="24"/>
        </w:rPr>
        <w:t>IEM</w:t>
      </w:r>
      <w:r w:rsidRPr="001E0263">
        <w:rPr>
          <w:rFonts w:ascii="Arial" w:hAnsi="Arial" w:cs="Arial"/>
          <w:sz w:val="24"/>
          <w:szCs w:val="24"/>
        </w:rPr>
        <w:t xml:space="preserve"> requirió a la </w:t>
      </w:r>
      <w:r w:rsidRPr="001E0263">
        <w:rPr>
          <w:rFonts w:ascii="Arial" w:hAnsi="Arial" w:cs="Arial"/>
          <w:i/>
          <w:iCs/>
          <w:sz w:val="24"/>
          <w:szCs w:val="24"/>
        </w:rPr>
        <w:t>Presidenta</w:t>
      </w:r>
      <w:r w:rsidRPr="001E0263">
        <w:rPr>
          <w:rStyle w:val="Refdenotaalpie"/>
          <w:rFonts w:ascii="Arial" w:hAnsi="Arial" w:cs="Arial"/>
          <w:i/>
          <w:iCs/>
          <w:sz w:val="24"/>
          <w:szCs w:val="24"/>
        </w:rPr>
        <w:footnoteReference w:id="53"/>
      </w:r>
      <w:r w:rsidRPr="001E0263">
        <w:rPr>
          <w:rFonts w:ascii="Arial" w:hAnsi="Arial" w:cs="Arial"/>
          <w:sz w:val="24"/>
          <w:szCs w:val="24"/>
        </w:rPr>
        <w:t xml:space="preserve">, quien manifestó que las invitaciones no son remitidas de manera particular o individual, sino a través de un medio digital de comunicación oficial entre las </w:t>
      </w:r>
      <w:r w:rsidRPr="001E0263">
        <w:rPr>
          <w:rFonts w:ascii="Arial" w:hAnsi="Arial" w:cs="Arial"/>
          <w:sz w:val="24"/>
          <w:szCs w:val="24"/>
        </w:rPr>
        <w:lastRenderedPageBreak/>
        <w:t>personas integrantes del cabildo</w:t>
      </w:r>
      <w:r w:rsidRPr="001E0263">
        <w:rPr>
          <w:rStyle w:val="Refdenotaalpie"/>
          <w:rFonts w:ascii="Arial" w:hAnsi="Arial" w:cs="Arial"/>
          <w:sz w:val="24"/>
          <w:szCs w:val="24"/>
        </w:rPr>
        <w:footnoteReference w:id="54"/>
      </w:r>
      <w:r w:rsidR="006631A1" w:rsidRPr="001E0263">
        <w:rPr>
          <w:rFonts w:ascii="Arial" w:hAnsi="Arial" w:cs="Arial"/>
          <w:sz w:val="24"/>
          <w:szCs w:val="24"/>
        </w:rPr>
        <w:t>; por lo que adjuntó, en copia certificada, diversas capturas de pantalla que consideró como</w:t>
      </w:r>
      <w:r w:rsidRPr="001E0263">
        <w:rPr>
          <w:rFonts w:ascii="Arial" w:hAnsi="Arial" w:cs="Arial"/>
          <w:sz w:val="24"/>
          <w:szCs w:val="24"/>
        </w:rPr>
        <w:t xml:space="preserve"> acuses de las invitaciones realizadas de manera general al cabildo del </w:t>
      </w:r>
      <w:r w:rsidRPr="001E0263">
        <w:rPr>
          <w:rFonts w:ascii="Arial" w:hAnsi="Arial" w:cs="Arial"/>
          <w:i/>
          <w:iCs/>
          <w:sz w:val="24"/>
          <w:szCs w:val="24"/>
        </w:rPr>
        <w:t>Ayuntamiento</w:t>
      </w:r>
      <w:r w:rsidR="006631A1" w:rsidRPr="001E0263">
        <w:rPr>
          <w:rFonts w:ascii="Arial" w:hAnsi="Arial" w:cs="Arial"/>
          <w:sz w:val="24"/>
          <w:szCs w:val="24"/>
        </w:rPr>
        <w:t xml:space="preserve">; mismas que fueron enviadas </w:t>
      </w:r>
      <w:r w:rsidRPr="001E0263">
        <w:rPr>
          <w:rFonts w:ascii="Arial" w:hAnsi="Arial" w:cs="Arial"/>
          <w:sz w:val="24"/>
          <w:szCs w:val="24"/>
        </w:rPr>
        <w:t xml:space="preserve">a través </w:t>
      </w:r>
      <w:r w:rsidR="006631A1" w:rsidRPr="001E0263">
        <w:rPr>
          <w:rFonts w:ascii="Arial" w:hAnsi="Arial" w:cs="Arial"/>
          <w:sz w:val="24"/>
          <w:szCs w:val="24"/>
        </w:rPr>
        <w:t xml:space="preserve">de un </w:t>
      </w:r>
      <w:r w:rsidRPr="001E0263">
        <w:rPr>
          <w:rFonts w:ascii="Arial" w:hAnsi="Arial" w:cs="Arial"/>
          <w:sz w:val="24"/>
          <w:szCs w:val="24"/>
        </w:rPr>
        <w:t xml:space="preserve">grupo de </w:t>
      </w:r>
      <w:r w:rsidRPr="001E0263">
        <w:rPr>
          <w:rFonts w:ascii="Arial" w:hAnsi="Arial" w:cs="Arial"/>
          <w:i/>
          <w:iCs/>
          <w:sz w:val="24"/>
          <w:szCs w:val="24"/>
        </w:rPr>
        <w:t>WhatsApp</w:t>
      </w:r>
      <w:r w:rsidR="00555B02" w:rsidRPr="001E0263">
        <w:rPr>
          <w:rFonts w:ascii="Arial" w:hAnsi="Arial" w:cs="Arial"/>
          <w:sz w:val="24"/>
          <w:szCs w:val="24"/>
        </w:rPr>
        <w:t xml:space="preserve">; y </w:t>
      </w:r>
      <w:r w:rsidR="006631A1" w:rsidRPr="001E0263">
        <w:rPr>
          <w:rFonts w:ascii="Arial" w:hAnsi="Arial" w:cs="Arial"/>
          <w:sz w:val="24"/>
          <w:szCs w:val="24"/>
        </w:rPr>
        <w:t xml:space="preserve">que se encuentran descritos en la tabla inserta al final de esta sentencia, identificada como </w:t>
      </w:r>
      <w:r w:rsidR="006631A1" w:rsidRPr="001E0263">
        <w:rPr>
          <w:rFonts w:ascii="Arial" w:hAnsi="Arial" w:cs="Arial"/>
          <w:b/>
          <w:bCs/>
          <w:sz w:val="24"/>
          <w:szCs w:val="24"/>
        </w:rPr>
        <w:t>“Anexo 2”</w:t>
      </w:r>
      <w:r w:rsidR="00153D86" w:rsidRPr="001E0263">
        <w:rPr>
          <w:rStyle w:val="Refdenotaalpie"/>
          <w:rFonts w:ascii="Arial" w:hAnsi="Arial" w:cs="Arial"/>
          <w:b/>
          <w:bCs/>
          <w:sz w:val="24"/>
          <w:szCs w:val="24"/>
        </w:rPr>
        <w:footnoteReference w:id="55"/>
      </w:r>
      <w:r w:rsidR="00153D86" w:rsidRPr="001E0263">
        <w:rPr>
          <w:rFonts w:ascii="Arial" w:hAnsi="Arial" w:cs="Arial"/>
          <w:b/>
          <w:bCs/>
          <w:sz w:val="24"/>
          <w:szCs w:val="24"/>
        </w:rPr>
        <w:t>.</w:t>
      </w:r>
    </w:p>
    <w:p w14:paraId="796A902D" w14:textId="686505A2" w:rsidR="001D1949" w:rsidRPr="006175EE" w:rsidRDefault="001D1949" w:rsidP="001D1949">
      <w:pPr>
        <w:spacing w:line="360" w:lineRule="auto"/>
        <w:jc w:val="both"/>
        <w:rPr>
          <w:rFonts w:ascii="Arial" w:hAnsi="Arial" w:cs="Arial"/>
          <w:color w:val="000000"/>
          <w:sz w:val="24"/>
          <w:szCs w:val="24"/>
        </w:rPr>
      </w:pPr>
      <w:r w:rsidRPr="001E0263">
        <w:rPr>
          <w:rFonts w:ascii="Arial" w:hAnsi="Arial" w:cs="Arial"/>
          <w:sz w:val="24"/>
          <w:szCs w:val="24"/>
        </w:rPr>
        <w:t xml:space="preserve">Igualmente, declaró bajo protesta de decir verdad que el contacto telefónico que se aprecia en las capturas corresponde a la </w:t>
      </w:r>
      <w:r w:rsidRPr="001E0263">
        <w:rPr>
          <w:rFonts w:ascii="Arial" w:hAnsi="Arial" w:cs="Arial"/>
          <w:i/>
          <w:iCs/>
          <w:sz w:val="24"/>
          <w:szCs w:val="24"/>
        </w:rPr>
        <w:t>quejosa</w:t>
      </w:r>
      <w:r w:rsidRPr="001E0263">
        <w:rPr>
          <w:rFonts w:ascii="Arial" w:hAnsi="Arial" w:cs="Arial"/>
          <w:sz w:val="24"/>
          <w:szCs w:val="24"/>
        </w:rPr>
        <w:t>.</w:t>
      </w:r>
    </w:p>
    <w:p w14:paraId="50FE6313" w14:textId="4CC585DF" w:rsidR="001D1949" w:rsidRPr="006175EE" w:rsidRDefault="001D1949" w:rsidP="001D1949">
      <w:pPr>
        <w:spacing w:line="360" w:lineRule="auto"/>
        <w:jc w:val="both"/>
        <w:rPr>
          <w:rFonts w:ascii="Arial" w:hAnsi="Arial" w:cs="Arial"/>
          <w:color w:val="000000"/>
          <w:sz w:val="24"/>
          <w:szCs w:val="24"/>
        </w:rPr>
      </w:pPr>
      <w:r w:rsidRPr="001E0263">
        <w:rPr>
          <w:rFonts w:ascii="Arial" w:hAnsi="Arial" w:cs="Arial"/>
          <w:sz w:val="24"/>
          <w:szCs w:val="24"/>
        </w:rPr>
        <w:t>Asimismo, es preciso señalar que, en el Acta 09 correspondiente a la sesión ordinaria de doce de mayo de dos mil veinticinco, consta la aprobación institucional para que la Secretaría pueda citar por medios electrónicos a las sesiones de cabildo</w:t>
      </w:r>
      <w:r w:rsidRPr="001E0263">
        <w:rPr>
          <w:rStyle w:val="Refdenotaalpie"/>
          <w:rFonts w:ascii="Arial" w:hAnsi="Arial" w:cs="Arial"/>
          <w:sz w:val="24"/>
          <w:szCs w:val="24"/>
        </w:rPr>
        <w:footnoteReference w:id="56"/>
      </w:r>
      <w:r w:rsidRPr="001E0263">
        <w:rPr>
          <w:rFonts w:ascii="Arial" w:hAnsi="Arial" w:cs="Arial"/>
          <w:sz w:val="24"/>
          <w:szCs w:val="24"/>
        </w:rPr>
        <w:t>.</w:t>
      </w:r>
    </w:p>
    <w:p w14:paraId="4A2BAFA9" w14:textId="292BF2E6" w:rsidR="001D1949" w:rsidRPr="006175EE" w:rsidRDefault="001D1949" w:rsidP="001D1949">
      <w:pPr>
        <w:spacing w:line="360" w:lineRule="auto"/>
        <w:jc w:val="both"/>
        <w:rPr>
          <w:rFonts w:ascii="Arial" w:hAnsi="Arial" w:cs="Arial"/>
          <w:color w:val="000000"/>
          <w:sz w:val="24"/>
          <w:szCs w:val="24"/>
        </w:rPr>
      </w:pPr>
      <w:r w:rsidRPr="001E0263">
        <w:rPr>
          <w:rFonts w:ascii="Arial" w:hAnsi="Arial" w:cs="Arial"/>
          <w:sz w:val="24"/>
          <w:szCs w:val="24"/>
        </w:rPr>
        <w:t xml:space="preserve">Para tal efecto y, de conformidad con las constancias remitidas, se advierte la existencia de un grupo en la plataforma de </w:t>
      </w:r>
      <w:r w:rsidRPr="001E0263">
        <w:rPr>
          <w:rFonts w:ascii="Arial" w:hAnsi="Arial" w:cs="Arial"/>
          <w:i/>
          <w:iCs/>
          <w:sz w:val="24"/>
          <w:szCs w:val="24"/>
        </w:rPr>
        <w:t>WhatsApp</w:t>
      </w:r>
      <w:r w:rsidRPr="001E0263">
        <w:rPr>
          <w:rFonts w:ascii="Arial" w:hAnsi="Arial" w:cs="Arial"/>
          <w:sz w:val="24"/>
          <w:szCs w:val="24"/>
        </w:rPr>
        <w:t>, denominado “Cabildo Municipal”</w:t>
      </w:r>
      <w:r w:rsidRPr="001E0263">
        <w:rPr>
          <w:rStyle w:val="Refdenotaalpie"/>
          <w:rFonts w:ascii="Arial" w:hAnsi="Arial" w:cs="Arial"/>
          <w:sz w:val="24"/>
          <w:szCs w:val="24"/>
        </w:rPr>
        <w:footnoteReference w:id="57"/>
      </w:r>
      <w:r w:rsidRPr="001E0263">
        <w:rPr>
          <w:rFonts w:ascii="Arial" w:hAnsi="Arial" w:cs="Arial"/>
          <w:sz w:val="24"/>
          <w:szCs w:val="24"/>
        </w:rPr>
        <w:t xml:space="preserve">, del cual se desprenden diversas invitaciones extendidas </w:t>
      </w:r>
      <w:r w:rsidR="00B546B6" w:rsidRPr="001E0263">
        <w:rPr>
          <w:rFonts w:ascii="Arial" w:hAnsi="Arial" w:cs="Arial"/>
          <w:sz w:val="24"/>
          <w:szCs w:val="24"/>
        </w:rPr>
        <w:t>durante</w:t>
      </w:r>
      <w:r w:rsidRPr="001E0263">
        <w:rPr>
          <w:rFonts w:ascii="Arial" w:hAnsi="Arial" w:cs="Arial"/>
          <w:sz w:val="24"/>
          <w:szCs w:val="24"/>
        </w:rPr>
        <w:t xml:space="preserve"> dos mil veinticinco; comunicaciones que se realizaron tanto a través de dicho grupo oficial, como mediante chats privados con la </w:t>
      </w:r>
      <w:r w:rsidRPr="001E0263">
        <w:rPr>
          <w:rFonts w:ascii="Arial" w:hAnsi="Arial" w:cs="Arial"/>
          <w:i/>
          <w:iCs/>
          <w:sz w:val="24"/>
          <w:szCs w:val="24"/>
        </w:rPr>
        <w:t>quejosa.</w:t>
      </w:r>
    </w:p>
    <w:p w14:paraId="0D224784" w14:textId="18B3D121" w:rsidR="001D1949" w:rsidRPr="006175EE" w:rsidRDefault="003D2CB9" w:rsidP="001D1949">
      <w:pPr>
        <w:spacing w:line="360" w:lineRule="auto"/>
        <w:jc w:val="both"/>
        <w:rPr>
          <w:rFonts w:ascii="Arial" w:hAnsi="Arial" w:cs="Arial"/>
          <w:color w:val="000000"/>
          <w:sz w:val="24"/>
          <w:szCs w:val="24"/>
        </w:rPr>
      </w:pPr>
      <w:r w:rsidRPr="001E0263">
        <w:rPr>
          <w:rFonts w:ascii="Arial" w:hAnsi="Arial" w:cs="Arial"/>
          <w:sz w:val="24"/>
          <w:szCs w:val="24"/>
        </w:rPr>
        <w:t>Por lo que</w:t>
      </w:r>
      <w:r w:rsidR="001B7DB6" w:rsidRPr="001E0263">
        <w:rPr>
          <w:rFonts w:ascii="Arial" w:hAnsi="Arial" w:cs="Arial"/>
          <w:sz w:val="24"/>
          <w:szCs w:val="24"/>
        </w:rPr>
        <w:t>, a efecto de combatir una posible exclusión,</w:t>
      </w:r>
      <w:r w:rsidR="001D1949" w:rsidRPr="001E0263">
        <w:rPr>
          <w:rFonts w:ascii="Arial" w:hAnsi="Arial" w:cs="Arial"/>
          <w:sz w:val="24"/>
          <w:szCs w:val="24"/>
        </w:rPr>
        <w:t xml:space="preserve"> la </w:t>
      </w:r>
      <w:r w:rsidR="001D1949" w:rsidRPr="001E0263">
        <w:rPr>
          <w:rFonts w:ascii="Arial" w:hAnsi="Arial" w:cs="Arial"/>
          <w:i/>
          <w:iCs/>
          <w:sz w:val="24"/>
          <w:szCs w:val="24"/>
        </w:rPr>
        <w:t>Presidenta</w:t>
      </w:r>
      <w:r w:rsidR="001D1949" w:rsidRPr="001E0263">
        <w:rPr>
          <w:rFonts w:ascii="Arial" w:hAnsi="Arial" w:cs="Arial"/>
          <w:sz w:val="24"/>
          <w:szCs w:val="24"/>
        </w:rPr>
        <w:t xml:space="preserve"> </w:t>
      </w:r>
      <w:r w:rsidR="001B7DB6" w:rsidRPr="001E0263">
        <w:rPr>
          <w:rFonts w:ascii="Arial" w:hAnsi="Arial" w:cs="Arial"/>
          <w:sz w:val="24"/>
          <w:szCs w:val="24"/>
        </w:rPr>
        <w:t xml:space="preserve">remitió diversas constancias de las que </w:t>
      </w:r>
      <w:r w:rsidR="001D1949" w:rsidRPr="001E0263">
        <w:rPr>
          <w:rFonts w:ascii="Arial" w:hAnsi="Arial" w:cs="Arial"/>
          <w:sz w:val="24"/>
          <w:szCs w:val="24"/>
        </w:rPr>
        <w:t xml:space="preserve">se advierte que, desde el veinte de junio de dos mil veinticinco y, al menos, hasta el veinte de noviembre del mismo año, la </w:t>
      </w:r>
      <w:r w:rsidR="001D1949" w:rsidRPr="001E0263">
        <w:rPr>
          <w:rFonts w:ascii="Arial" w:hAnsi="Arial" w:cs="Arial"/>
          <w:i/>
          <w:iCs/>
          <w:sz w:val="24"/>
          <w:szCs w:val="24"/>
        </w:rPr>
        <w:t>denunciante</w:t>
      </w:r>
      <w:r w:rsidR="001D1949" w:rsidRPr="001E0263">
        <w:rPr>
          <w:rFonts w:ascii="Arial" w:hAnsi="Arial" w:cs="Arial"/>
          <w:sz w:val="24"/>
          <w:szCs w:val="24"/>
        </w:rPr>
        <w:t xml:space="preserve"> tuvo conocimiento de las invitaciones institucionales realizadas a través del grupo oficial denominado “Cabildo Municipal” de la plataforma </w:t>
      </w:r>
      <w:r w:rsidR="001D1949" w:rsidRPr="001E0263">
        <w:rPr>
          <w:rFonts w:ascii="Arial" w:hAnsi="Arial" w:cs="Arial"/>
          <w:i/>
          <w:iCs/>
          <w:sz w:val="24"/>
          <w:szCs w:val="24"/>
        </w:rPr>
        <w:t>WhatsApp</w:t>
      </w:r>
      <w:r w:rsidR="001D1949" w:rsidRPr="001E0263">
        <w:rPr>
          <w:rFonts w:ascii="Arial" w:hAnsi="Arial" w:cs="Arial"/>
          <w:sz w:val="24"/>
          <w:szCs w:val="24"/>
        </w:rPr>
        <w:t xml:space="preserve">, habiéndosele extendido, inclusive, invitaciones personalizadas mediante </w:t>
      </w:r>
      <w:r w:rsidR="001B7DB6" w:rsidRPr="001E0263">
        <w:rPr>
          <w:rFonts w:ascii="Arial" w:hAnsi="Arial" w:cs="Arial"/>
          <w:sz w:val="24"/>
          <w:szCs w:val="24"/>
        </w:rPr>
        <w:t xml:space="preserve">el </w:t>
      </w:r>
      <w:r w:rsidR="001D1949" w:rsidRPr="001E0263">
        <w:rPr>
          <w:rFonts w:ascii="Arial" w:hAnsi="Arial" w:cs="Arial"/>
          <w:sz w:val="24"/>
          <w:szCs w:val="24"/>
        </w:rPr>
        <w:t>chat privado.</w:t>
      </w:r>
    </w:p>
    <w:p w14:paraId="771E4800" w14:textId="5E10B59E" w:rsidR="001D1949" w:rsidRPr="006175EE" w:rsidRDefault="001D1949" w:rsidP="001D1949">
      <w:pPr>
        <w:spacing w:line="360" w:lineRule="auto"/>
        <w:jc w:val="both"/>
        <w:rPr>
          <w:rFonts w:ascii="Arial" w:hAnsi="Arial" w:cs="Arial"/>
          <w:color w:val="000000"/>
          <w:sz w:val="24"/>
          <w:szCs w:val="24"/>
        </w:rPr>
      </w:pPr>
      <w:r w:rsidRPr="001E0263">
        <w:rPr>
          <w:rFonts w:ascii="Arial" w:hAnsi="Arial" w:cs="Arial"/>
          <w:sz w:val="24"/>
          <w:szCs w:val="24"/>
        </w:rPr>
        <w:lastRenderedPageBreak/>
        <w:t xml:space="preserve">Asimismo, de dichos elementos de convicción se desprende que la </w:t>
      </w:r>
      <w:r w:rsidRPr="001E0263">
        <w:rPr>
          <w:rFonts w:ascii="Arial" w:hAnsi="Arial" w:cs="Arial"/>
          <w:i/>
          <w:iCs/>
          <w:sz w:val="24"/>
          <w:szCs w:val="24"/>
        </w:rPr>
        <w:t>quejosa</w:t>
      </w:r>
      <w:r w:rsidRPr="001E0263">
        <w:rPr>
          <w:rFonts w:ascii="Arial" w:hAnsi="Arial" w:cs="Arial"/>
          <w:sz w:val="24"/>
          <w:szCs w:val="24"/>
        </w:rPr>
        <w:t xml:space="preserve"> no solo es integrante del referido grupo de comunicación, sino que, en distintas ocasiones, interactuó activamente en el mismo, así como a través del chat privado; con lo que se acredita su conocimiento de las comunicaciones remitidas. </w:t>
      </w:r>
    </w:p>
    <w:p w14:paraId="2006B3BA" w14:textId="6BF81910" w:rsidR="00AA72FB" w:rsidRPr="006175EE" w:rsidRDefault="00AA72FB" w:rsidP="00AA72FB">
      <w:pPr>
        <w:spacing w:line="360" w:lineRule="auto"/>
        <w:jc w:val="both"/>
        <w:rPr>
          <w:rFonts w:ascii="Arial" w:hAnsi="Arial" w:cs="Arial"/>
          <w:color w:val="000000"/>
          <w:sz w:val="24"/>
          <w:szCs w:val="24"/>
        </w:rPr>
      </w:pPr>
      <w:r w:rsidRPr="001E0263">
        <w:rPr>
          <w:rFonts w:ascii="Arial" w:hAnsi="Arial" w:cs="Arial"/>
          <w:sz w:val="24"/>
          <w:szCs w:val="24"/>
        </w:rPr>
        <w:t>Es decir, de los medios de prueba que obran se evidencia la inexistencia de un posible pa</w:t>
      </w:r>
      <w:r w:rsidR="00D05D94" w:rsidRPr="001E0263">
        <w:rPr>
          <w:rFonts w:ascii="Arial" w:hAnsi="Arial" w:cs="Arial"/>
          <w:sz w:val="24"/>
          <w:szCs w:val="24"/>
        </w:rPr>
        <w:t>t</w:t>
      </w:r>
      <w:r w:rsidRPr="001E0263">
        <w:rPr>
          <w:rFonts w:ascii="Arial" w:hAnsi="Arial" w:cs="Arial"/>
          <w:sz w:val="24"/>
          <w:szCs w:val="24"/>
        </w:rPr>
        <w:t xml:space="preserve">rón sistemático de exclusión que pudiera traducirse en un trato diferenciado para con la </w:t>
      </w:r>
      <w:r w:rsidRPr="001E0263">
        <w:rPr>
          <w:rFonts w:ascii="Arial" w:hAnsi="Arial" w:cs="Arial"/>
          <w:i/>
          <w:iCs/>
          <w:sz w:val="24"/>
          <w:szCs w:val="24"/>
        </w:rPr>
        <w:t xml:space="preserve">denunciante, </w:t>
      </w:r>
      <w:r w:rsidRPr="001E0263">
        <w:rPr>
          <w:rFonts w:ascii="Arial" w:hAnsi="Arial" w:cs="Arial"/>
          <w:sz w:val="24"/>
          <w:szCs w:val="24"/>
        </w:rPr>
        <w:t>respecto del resto de personas integrantes del cabildo</w:t>
      </w:r>
      <w:r w:rsidR="006908AF" w:rsidRPr="001E0263">
        <w:rPr>
          <w:rFonts w:ascii="Arial" w:hAnsi="Arial" w:cs="Arial"/>
          <w:sz w:val="24"/>
          <w:szCs w:val="24"/>
        </w:rPr>
        <w:t>, ya que forma parte del grupo de comunicación institucional</w:t>
      </w:r>
      <w:r w:rsidR="00745AAE" w:rsidRPr="001E0263">
        <w:rPr>
          <w:rFonts w:ascii="Arial" w:hAnsi="Arial" w:cs="Arial"/>
          <w:sz w:val="24"/>
          <w:szCs w:val="24"/>
        </w:rPr>
        <w:t>, participa e interactúa de forma activa</w:t>
      </w:r>
      <w:r w:rsidRPr="001E0263">
        <w:rPr>
          <w:rFonts w:ascii="Arial" w:hAnsi="Arial" w:cs="Arial"/>
          <w:sz w:val="24"/>
          <w:szCs w:val="24"/>
        </w:rPr>
        <w:t>.</w:t>
      </w:r>
    </w:p>
    <w:p w14:paraId="387AEBEF" w14:textId="2EBFB0E2" w:rsidR="00EB4539" w:rsidRPr="006175EE" w:rsidRDefault="001D1949" w:rsidP="00EB4539">
      <w:pPr>
        <w:spacing w:line="360" w:lineRule="auto"/>
        <w:jc w:val="both"/>
        <w:rPr>
          <w:rFonts w:ascii="Arial" w:hAnsi="Arial" w:cs="Arial"/>
          <w:color w:val="000000"/>
          <w:sz w:val="24"/>
          <w:szCs w:val="24"/>
        </w:rPr>
      </w:pPr>
      <w:r w:rsidRPr="001E0263">
        <w:rPr>
          <w:rFonts w:ascii="Arial" w:hAnsi="Arial" w:cs="Arial"/>
          <w:sz w:val="24"/>
          <w:szCs w:val="24"/>
        </w:rPr>
        <w:t xml:space="preserve">Aunado a lo anterior, </w:t>
      </w:r>
      <w:r w:rsidR="00BE4D42" w:rsidRPr="001E0263">
        <w:rPr>
          <w:rFonts w:ascii="Arial" w:hAnsi="Arial" w:cs="Arial"/>
          <w:sz w:val="24"/>
          <w:szCs w:val="24"/>
        </w:rPr>
        <w:t>del expediente se desprenden los escritos remitidos por el Síndico</w:t>
      </w:r>
      <w:r w:rsidR="00EB4539" w:rsidRPr="001E0263">
        <w:rPr>
          <w:rStyle w:val="Refdenotaalpie"/>
          <w:rFonts w:ascii="Arial" w:hAnsi="Arial" w:cs="Arial"/>
          <w:sz w:val="24"/>
          <w:szCs w:val="24"/>
        </w:rPr>
        <w:footnoteReference w:id="58"/>
      </w:r>
      <w:r w:rsidR="00BE4D42" w:rsidRPr="001E0263">
        <w:rPr>
          <w:rFonts w:ascii="Arial" w:hAnsi="Arial" w:cs="Arial"/>
          <w:sz w:val="24"/>
          <w:szCs w:val="24"/>
        </w:rPr>
        <w:t xml:space="preserve"> y las Regidurías, quienes también remitieron una lista de los eventos a los que </w:t>
      </w:r>
      <w:r w:rsidR="00EB4539" w:rsidRPr="001E0263">
        <w:rPr>
          <w:rFonts w:ascii="Arial" w:hAnsi="Arial" w:cs="Arial"/>
          <w:sz w:val="24"/>
          <w:szCs w:val="24"/>
        </w:rPr>
        <w:t>fueron</w:t>
      </w:r>
      <w:r w:rsidR="00BE4D42" w:rsidRPr="001E0263">
        <w:rPr>
          <w:rFonts w:ascii="Arial" w:hAnsi="Arial" w:cs="Arial"/>
          <w:sz w:val="24"/>
          <w:szCs w:val="24"/>
        </w:rPr>
        <w:t xml:space="preserve"> invitados. </w:t>
      </w:r>
    </w:p>
    <w:p w14:paraId="15D45924" w14:textId="26D3557E" w:rsidR="00EB4539" w:rsidRPr="006175EE" w:rsidRDefault="00BE4D42" w:rsidP="00EB4539">
      <w:pPr>
        <w:spacing w:line="360" w:lineRule="auto"/>
        <w:jc w:val="both"/>
        <w:rPr>
          <w:rFonts w:ascii="Arial" w:hAnsi="Arial" w:cs="Arial"/>
          <w:color w:val="000000"/>
          <w:sz w:val="24"/>
          <w:szCs w:val="24"/>
        </w:rPr>
      </w:pPr>
      <w:r w:rsidRPr="001E0263">
        <w:rPr>
          <w:rFonts w:ascii="Arial" w:hAnsi="Arial" w:cs="Arial"/>
          <w:sz w:val="24"/>
          <w:szCs w:val="24"/>
        </w:rPr>
        <w:t>De dichas constancias se advierte la existencia de eventos</w:t>
      </w:r>
      <w:r w:rsidR="00EB4539" w:rsidRPr="001E0263">
        <w:rPr>
          <w:rFonts w:ascii="Arial" w:hAnsi="Arial" w:cs="Arial"/>
          <w:sz w:val="24"/>
          <w:szCs w:val="24"/>
        </w:rPr>
        <w:t xml:space="preserve"> adicionales a los informados por la </w:t>
      </w:r>
      <w:r w:rsidR="00EB4539" w:rsidRPr="001E0263">
        <w:rPr>
          <w:rFonts w:ascii="Arial" w:hAnsi="Arial" w:cs="Arial"/>
          <w:i/>
          <w:iCs/>
          <w:sz w:val="24"/>
          <w:szCs w:val="24"/>
        </w:rPr>
        <w:t>Presidenta;</w:t>
      </w:r>
      <w:r w:rsidR="00EB4539" w:rsidRPr="001E0263">
        <w:rPr>
          <w:rFonts w:ascii="Arial" w:hAnsi="Arial" w:cs="Arial"/>
          <w:sz w:val="24"/>
          <w:szCs w:val="24"/>
        </w:rPr>
        <w:t xml:space="preserve"> no obstante, también se observa que estos fueron organizados por áreas distintas a la presidencia. De ahí que resulte justificado que no se encuentren </w:t>
      </w:r>
      <w:r w:rsidR="003D2CB9" w:rsidRPr="001E0263">
        <w:rPr>
          <w:rFonts w:ascii="Arial" w:hAnsi="Arial" w:cs="Arial"/>
          <w:sz w:val="24"/>
          <w:szCs w:val="24"/>
        </w:rPr>
        <w:t>d</w:t>
      </w:r>
      <w:r w:rsidR="00EB4539" w:rsidRPr="001E0263">
        <w:rPr>
          <w:rFonts w:ascii="Arial" w:hAnsi="Arial" w:cs="Arial"/>
          <w:sz w:val="24"/>
          <w:szCs w:val="24"/>
        </w:rPr>
        <w:t>en</w:t>
      </w:r>
      <w:r w:rsidR="003D2CB9" w:rsidRPr="001E0263">
        <w:rPr>
          <w:rFonts w:ascii="Arial" w:hAnsi="Arial" w:cs="Arial"/>
          <w:sz w:val="24"/>
          <w:szCs w:val="24"/>
        </w:rPr>
        <w:t>tro de</w:t>
      </w:r>
      <w:r w:rsidR="00EB4539" w:rsidRPr="001E0263">
        <w:rPr>
          <w:rFonts w:ascii="Arial" w:hAnsi="Arial" w:cs="Arial"/>
          <w:sz w:val="24"/>
          <w:szCs w:val="24"/>
        </w:rPr>
        <w:t xml:space="preserve"> las remitidas por la edil, al no haber sido generadas por el área a su cargo.</w:t>
      </w:r>
    </w:p>
    <w:p w14:paraId="0E6C7F9D" w14:textId="645E74DF" w:rsidR="00EB4539" w:rsidRPr="006175EE" w:rsidRDefault="00EB4539" w:rsidP="00EB4539">
      <w:pPr>
        <w:spacing w:line="360" w:lineRule="auto"/>
        <w:jc w:val="both"/>
        <w:rPr>
          <w:rFonts w:ascii="Arial" w:hAnsi="Arial" w:cs="Arial"/>
          <w:color w:val="000000"/>
          <w:sz w:val="24"/>
          <w:szCs w:val="24"/>
        </w:rPr>
      </w:pPr>
      <w:r w:rsidRPr="001E0263">
        <w:rPr>
          <w:rFonts w:ascii="Arial" w:hAnsi="Arial" w:cs="Arial"/>
          <w:sz w:val="24"/>
          <w:szCs w:val="24"/>
        </w:rPr>
        <w:t xml:space="preserve">Finalmente, dado que la </w:t>
      </w:r>
      <w:r w:rsidRPr="001E0263">
        <w:rPr>
          <w:rFonts w:ascii="Arial" w:hAnsi="Arial" w:cs="Arial"/>
          <w:i/>
          <w:iCs/>
          <w:sz w:val="24"/>
          <w:szCs w:val="24"/>
        </w:rPr>
        <w:t xml:space="preserve">quejosa </w:t>
      </w:r>
      <w:r w:rsidRPr="001E0263">
        <w:rPr>
          <w:rFonts w:ascii="Arial" w:hAnsi="Arial" w:cs="Arial"/>
          <w:sz w:val="24"/>
          <w:szCs w:val="24"/>
        </w:rPr>
        <w:t xml:space="preserve">no proporcionó mayores datos que permitan a este órgano jurisdiccional realizar un análisis más exhaustivo o, en su caso, una confrontación de eventos específicos, a efecto de evidenciar una presunta falta de invitación; aunado a que tampoco controvirtió el contenido de las probanzas ofrecidas por la </w:t>
      </w:r>
      <w:r w:rsidRPr="001E0263">
        <w:rPr>
          <w:rFonts w:ascii="Arial" w:hAnsi="Arial" w:cs="Arial"/>
          <w:i/>
          <w:iCs/>
          <w:sz w:val="24"/>
          <w:szCs w:val="24"/>
        </w:rPr>
        <w:t xml:space="preserve">Presidenta, </w:t>
      </w:r>
      <w:r w:rsidRPr="001E0263">
        <w:rPr>
          <w:rFonts w:ascii="Arial" w:hAnsi="Arial" w:cs="Arial"/>
          <w:sz w:val="24"/>
          <w:szCs w:val="24"/>
        </w:rPr>
        <w:t xml:space="preserve">resulta inviable acreditar el hecho denunciado. </w:t>
      </w:r>
    </w:p>
    <w:p w14:paraId="73687316" w14:textId="77777777" w:rsidR="00EB4539" w:rsidRPr="006175EE" w:rsidRDefault="00EB4539" w:rsidP="00EB4539">
      <w:pPr>
        <w:spacing w:line="360" w:lineRule="auto"/>
        <w:jc w:val="both"/>
        <w:rPr>
          <w:rFonts w:ascii="Arial" w:hAnsi="Arial" w:cs="Arial"/>
          <w:color w:val="000000"/>
          <w:sz w:val="24"/>
          <w:szCs w:val="24"/>
        </w:rPr>
      </w:pPr>
      <w:r w:rsidRPr="001E0263">
        <w:rPr>
          <w:rFonts w:ascii="Arial" w:hAnsi="Arial" w:cs="Arial"/>
          <w:sz w:val="24"/>
          <w:szCs w:val="24"/>
        </w:rPr>
        <w:t xml:space="preserve">Por lo anterior, no es procedente realizar el estudio denunciado respecto de la presunta comisión de </w:t>
      </w:r>
      <w:r w:rsidRPr="001E0263">
        <w:rPr>
          <w:rFonts w:ascii="Arial" w:hAnsi="Arial" w:cs="Arial"/>
          <w:i/>
          <w:iCs/>
          <w:sz w:val="24"/>
          <w:szCs w:val="24"/>
        </w:rPr>
        <w:t>VPG,</w:t>
      </w:r>
      <w:r w:rsidRPr="001E0263">
        <w:rPr>
          <w:rFonts w:ascii="Arial" w:hAnsi="Arial" w:cs="Arial"/>
          <w:sz w:val="24"/>
          <w:szCs w:val="24"/>
        </w:rPr>
        <w:t xml:space="preserve"> toda vez que la omisión que constituía la base de análisis no quedó acreditada.</w:t>
      </w:r>
    </w:p>
    <w:p w14:paraId="79FA0E81" w14:textId="752426EC" w:rsidR="003D22FB" w:rsidRPr="006175EE" w:rsidRDefault="00107B32" w:rsidP="00EB4539">
      <w:p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6</w:t>
      </w:r>
      <w:r w:rsidR="003D22FB" w:rsidRPr="001E0263">
        <w:rPr>
          <w:rFonts w:ascii="Arial" w:hAnsi="Arial" w:cs="Arial"/>
          <w:b/>
          <w:bCs/>
          <w:sz w:val="24"/>
          <w:szCs w:val="24"/>
          <w:lang w:val="es-MX"/>
        </w:rPr>
        <w:t xml:space="preserve">.2. </w:t>
      </w:r>
      <w:r w:rsidR="00E82ECD" w:rsidRPr="001E0263">
        <w:rPr>
          <w:rFonts w:ascii="Arial" w:hAnsi="Arial" w:cs="Arial"/>
          <w:b/>
          <w:bCs/>
          <w:sz w:val="24"/>
          <w:szCs w:val="24"/>
          <w:lang w:val="es-MX"/>
        </w:rPr>
        <w:t>A</w:t>
      </w:r>
      <w:r w:rsidR="003D22FB" w:rsidRPr="001E0263">
        <w:rPr>
          <w:rFonts w:ascii="Arial" w:hAnsi="Arial" w:cs="Arial"/>
          <w:b/>
          <w:bCs/>
          <w:sz w:val="24"/>
          <w:szCs w:val="24"/>
          <w:lang w:val="es-MX"/>
        </w:rPr>
        <w:t xml:space="preserve">tribuidas al </w:t>
      </w:r>
      <w:r w:rsidR="003D22FB" w:rsidRPr="001E0263">
        <w:rPr>
          <w:rFonts w:ascii="Arial" w:hAnsi="Arial" w:cs="Arial"/>
          <w:b/>
          <w:bCs/>
          <w:i/>
          <w:iCs/>
          <w:sz w:val="24"/>
          <w:szCs w:val="24"/>
          <w:lang w:val="es-MX"/>
        </w:rPr>
        <w:t>Secretario</w:t>
      </w:r>
      <w:r w:rsidR="00EF407C" w:rsidRPr="001E0263">
        <w:rPr>
          <w:rFonts w:ascii="Arial" w:hAnsi="Arial" w:cs="Arial"/>
          <w:b/>
          <w:bCs/>
          <w:sz w:val="24"/>
          <w:szCs w:val="24"/>
          <w:lang w:val="es-MX"/>
        </w:rPr>
        <w:t>,</w:t>
      </w:r>
      <w:r w:rsidR="006F5AD6" w:rsidRPr="001E0263">
        <w:rPr>
          <w:rFonts w:ascii="Arial" w:hAnsi="Arial" w:cs="Arial"/>
          <w:b/>
          <w:bCs/>
          <w:sz w:val="24"/>
          <w:szCs w:val="24"/>
          <w:lang w:val="es-MX"/>
        </w:rPr>
        <w:t xml:space="preserve"> </w:t>
      </w:r>
      <w:r w:rsidR="00EF407C" w:rsidRPr="001E0263">
        <w:rPr>
          <w:rFonts w:ascii="Arial" w:hAnsi="Arial" w:cs="Arial"/>
          <w:lang w:val="es-MX"/>
        </w:rPr>
        <w:t>t</w:t>
      </w:r>
      <w:r w:rsidR="00EF407C" w:rsidRPr="001E0263">
        <w:rPr>
          <w:rFonts w:ascii="Arial" w:hAnsi="Arial" w:cs="Arial"/>
        </w:rPr>
        <w:t>odas relacionadas con la sesión de cabildo de veintiocho de enero</w:t>
      </w:r>
      <w:r w:rsidR="00C81A75" w:rsidRPr="001E0263">
        <w:rPr>
          <w:rFonts w:ascii="Arial" w:hAnsi="Arial" w:cs="Arial"/>
          <w:b/>
          <w:bCs/>
          <w:lang w:val="es-MX"/>
        </w:rPr>
        <w:t>,</w:t>
      </w:r>
      <w:r w:rsidR="00EF407C" w:rsidRPr="001E0263">
        <w:rPr>
          <w:rFonts w:ascii="Arial" w:hAnsi="Arial" w:cs="Arial"/>
          <w:lang w:val="es-MX"/>
        </w:rPr>
        <w:t xml:space="preserve"> </w:t>
      </w:r>
      <w:r w:rsidR="006F5AD6" w:rsidRPr="001E0263">
        <w:rPr>
          <w:rFonts w:ascii="Arial" w:hAnsi="Arial" w:cs="Arial"/>
          <w:lang w:val="es-MX"/>
        </w:rPr>
        <w:t>consistentes en</w:t>
      </w:r>
      <w:r w:rsidR="00EF407C" w:rsidRPr="001E0263">
        <w:rPr>
          <w:rFonts w:ascii="Arial" w:hAnsi="Arial" w:cs="Arial"/>
          <w:lang w:val="es-MX"/>
        </w:rPr>
        <w:t>:</w:t>
      </w:r>
      <w:r w:rsidR="006F5AD6" w:rsidRPr="001E0263">
        <w:rPr>
          <w:rFonts w:ascii="Arial" w:hAnsi="Arial" w:cs="Arial"/>
          <w:b/>
          <w:bCs/>
          <w:lang w:val="es-MX"/>
        </w:rPr>
        <w:t xml:space="preserve"> 1)</w:t>
      </w:r>
      <w:r w:rsidR="006F5AD6" w:rsidRPr="001E0263">
        <w:rPr>
          <w:rFonts w:ascii="Arial" w:hAnsi="Arial" w:cs="Arial"/>
          <w:lang w:val="es-MX"/>
        </w:rPr>
        <w:t xml:space="preserve"> Negativa para iniciar la sesión, condicionando su instalación a la salida del recinto de sus dos personas colaboradoras. </w:t>
      </w:r>
      <w:r w:rsidR="006F5AD6" w:rsidRPr="001E0263">
        <w:rPr>
          <w:rFonts w:ascii="Arial" w:hAnsi="Arial" w:cs="Arial"/>
          <w:b/>
          <w:bCs/>
          <w:lang w:val="es-MX"/>
        </w:rPr>
        <w:t>2)</w:t>
      </w:r>
      <w:r w:rsidR="006F5AD6" w:rsidRPr="001E0263">
        <w:rPr>
          <w:rFonts w:ascii="Arial" w:hAnsi="Arial" w:cs="Arial"/>
          <w:lang w:val="es-MX"/>
        </w:rPr>
        <w:t xml:space="preserve"> Interrupciones reiteradas y restricción del uso de la voz. </w:t>
      </w:r>
      <w:r w:rsidR="006F5AD6" w:rsidRPr="001E0263">
        <w:rPr>
          <w:rFonts w:ascii="Arial" w:hAnsi="Arial" w:cs="Arial"/>
          <w:b/>
          <w:bCs/>
          <w:lang w:val="es-MX"/>
        </w:rPr>
        <w:t>3)</w:t>
      </w:r>
      <w:r w:rsidR="006F5AD6" w:rsidRPr="001E0263">
        <w:rPr>
          <w:rFonts w:ascii="Arial" w:hAnsi="Arial" w:cs="Arial"/>
          <w:lang w:val="es-MX"/>
        </w:rPr>
        <w:t xml:space="preserve"> Aceleración de votaciones para impedir la exposición de pruebas. </w:t>
      </w:r>
      <w:r w:rsidR="006F5AD6" w:rsidRPr="001E0263">
        <w:rPr>
          <w:rFonts w:ascii="Arial" w:hAnsi="Arial" w:cs="Arial"/>
          <w:b/>
          <w:bCs/>
          <w:lang w:val="es-MX"/>
        </w:rPr>
        <w:t>4)</w:t>
      </w:r>
      <w:r w:rsidR="006F5AD6" w:rsidRPr="001E0263">
        <w:rPr>
          <w:rFonts w:ascii="Arial" w:hAnsi="Arial" w:cs="Arial"/>
          <w:lang w:val="es-MX"/>
        </w:rPr>
        <w:t xml:space="preserve"> </w:t>
      </w:r>
      <w:r w:rsidR="006F5AD6" w:rsidRPr="001E0263">
        <w:rPr>
          <w:rFonts w:ascii="Arial" w:hAnsi="Arial" w:cs="Arial"/>
          <w:lang w:val="es-MX"/>
        </w:rPr>
        <w:lastRenderedPageBreak/>
        <w:t xml:space="preserve">Sometimiento a votación del cabildo sobre si debía permitírsele continuar hablando. </w:t>
      </w:r>
      <w:r w:rsidR="006F5AD6" w:rsidRPr="001E0263">
        <w:rPr>
          <w:rFonts w:ascii="Arial" w:hAnsi="Arial" w:cs="Arial"/>
          <w:b/>
          <w:bCs/>
          <w:lang w:val="es-MX"/>
        </w:rPr>
        <w:t>5)</w:t>
      </w:r>
      <w:r w:rsidR="006F5AD6" w:rsidRPr="001E0263">
        <w:rPr>
          <w:rFonts w:ascii="Arial" w:hAnsi="Arial" w:cs="Arial"/>
          <w:lang w:val="es-MX"/>
        </w:rPr>
        <w:t xml:space="preserve"> Amenaza de desalojar a su personal previo al inicio de la sesión. </w:t>
      </w:r>
      <w:r w:rsidR="006F5AD6" w:rsidRPr="001E0263">
        <w:rPr>
          <w:rFonts w:ascii="Arial" w:hAnsi="Arial" w:cs="Arial"/>
          <w:b/>
          <w:bCs/>
          <w:lang w:val="es-MX"/>
        </w:rPr>
        <w:t>6)</w:t>
      </w:r>
      <w:r w:rsidR="006F5AD6" w:rsidRPr="001E0263">
        <w:rPr>
          <w:rFonts w:ascii="Arial" w:hAnsi="Arial" w:cs="Arial"/>
          <w:lang w:val="es-MX"/>
        </w:rPr>
        <w:t xml:space="preserve"> Intento de disuadirla de acudir a instancias legales tras la agresión</w:t>
      </w:r>
      <w:r w:rsidR="00E02572" w:rsidRPr="001E0263">
        <w:rPr>
          <w:rFonts w:ascii="Arial" w:hAnsi="Arial" w:cs="Arial"/>
          <w:lang w:val="es-MX"/>
        </w:rPr>
        <w:t xml:space="preserve"> sufrida</w:t>
      </w:r>
      <w:r w:rsidR="006F5AD6" w:rsidRPr="001E0263">
        <w:rPr>
          <w:rFonts w:ascii="Arial" w:hAnsi="Arial" w:cs="Arial"/>
          <w:lang w:val="es-MX"/>
        </w:rPr>
        <w:t>.</w:t>
      </w:r>
    </w:p>
    <w:p w14:paraId="2FDAC5DA" w14:textId="7C4AA3F9" w:rsidR="00E82ECD" w:rsidRPr="006175EE" w:rsidRDefault="00FC0728" w:rsidP="00E82ECD">
      <w:pPr>
        <w:spacing w:before="240" w:line="360" w:lineRule="auto"/>
        <w:jc w:val="both"/>
        <w:rPr>
          <w:rFonts w:ascii="Arial" w:hAnsi="Arial" w:cs="Arial"/>
          <w:color w:val="000000"/>
          <w:sz w:val="24"/>
          <w:szCs w:val="24"/>
        </w:rPr>
      </w:pPr>
      <w:r w:rsidRPr="001E0263">
        <w:rPr>
          <w:rFonts w:ascii="Arial" w:hAnsi="Arial" w:cs="Arial"/>
          <w:sz w:val="24"/>
          <w:szCs w:val="24"/>
          <w:lang w:val="es-MX"/>
        </w:rPr>
        <w:t xml:space="preserve">De las facultades otorgadas por la </w:t>
      </w:r>
      <w:r w:rsidRPr="001E0263">
        <w:rPr>
          <w:rFonts w:ascii="Arial" w:hAnsi="Arial" w:cs="Arial"/>
          <w:i/>
          <w:iCs/>
          <w:sz w:val="24"/>
          <w:szCs w:val="24"/>
          <w:lang w:val="es-MX"/>
        </w:rPr>
        <w:t>Ley Orgánica</w:t>
      </w:r>
      <w:r w:rsidRPr="001E0263">
        <w:rPr>
          <w:rFonts w:ascii="Arial" w:hAnsi="Arial" w:cs="Arial"/>
          <w:sz w:val="24"/>
          <w:szCs w:val="24"/>
          <w:lang w:val="es-MX"/>
        </w:rPr>
        <w:t xml:space="preserve"> se advierte, entre otras</w:t>
      </w:r>
      <w:r w:rsidR="00C81A75" w:rsidRPr="001E0263">
        <w:rPr>
          <w:rFonts w:ascii="Arial" w:hAnsi="Arial" w:cs="Arial"/>
          <w:sz w:val="24"/>
          <w:szCs w:val="24"/>
          <w:lang w:val="es-MX"/>
        </w:rPr>
        <w:t>,</w:t>
      </w:r>
      <w:r w:rsidRPr="001E0263">
        <w:rPr>
          <w:rFonts w:ascii="Arial" w:hAnsi="Arial" w:cs="Arial"/>
          <w:sz w:val="24"/>
          <w:szCs w:val="24"/>
          <w:lang w:val="es-MX"/>
        </w:rPr>
        <w:t xml:space="preserve"> que la secretaría del ayuntamiento</w:t>
      </w:r>
      <w:r w:rsidR="007F5722" w:rsidRPr="001E0263">
        <w:rPr>
          <w:rFonts w:ascii="Arial" w:hAnsi="Arial" w:cs="Arial"/>
          <w:sz w:val="24"/>
          <w:szCs w:val="24"/>
          <w:lang w:val="es-MX"/>
        </w:rPr>
        <w:t xml:space="preserve"> </w:t>
      </w:r>
      <w:r w:rsidRPr="001E0263">
        <w:rPr>
          <w:rFonts w:ascii="Arial" w:hAnsi="Arial" w:cs="Arial"/>
          <w:sz w:val="24"/>
          <w:szCs w:val="24"/>
        </w:rPr>
        <w:t xml:space="preserve">auxilia </w:t>
      </w:r>
      <w:r w:rsidR="0092681F" w:rsidRPr="001E0263">
        <w:rPr>
          <w:rFonts w:ascii="Arial" w:hAnsi="Arial" w:cs="Arial"/>
          <w:sz w:val="24"/>
          <w:szCs w:val="24"/>
        </w:rPr>
        <w:t>a</w:t>
      </w:r>
      <w:r w:rsidRPr="001E0263">
        <w:rPr>
          <w:rFonts w:ascii="Arial" w:hAnsi="Arial" w:cs="Arial"/>
          <w:sz w:val="24"/>
          <w:szCs w:val="24"/>
        </w:rPr>
        <w:t xml:space="preserve"> la presidencia en la conducción de la política interior del municipio; exp</w:t>
      </w:r>
      <w:r w:rsidR="0092681F" w:rsidRPr="001E0263">
        <w:rPr>
          <w:rFonts w:ascii="Arial" w:hAnsi="Arial" w:cs="Arial"/>
          <w:sz w:val="24"/>
          <w:szCs w:val="24"/>
        </w:rPr>
        <w:t>i</w:t>
      </w:r>
      <w:r w:rsidRPr="001E0263">
        <w:rPr>
          <w:rFonts w:ascii="Arial" w:hAnsi="Arial" w:cs="Arial"/>
          <w:sz w:val="24"/>
          <w:szCs w:val="24"/>
        </w:rPr>
        <w:t>d</w:t>
      </w:r>
      <w:r w:rsidR="0092681F" w:rsidRPr="001E0263">
        <w:rPr>
          <w:rFonts w:ascii="Arial" w:hAnsi="Arial" w:cs="Arial"/>
          <w:sz w:val="24"/>
          <w:szCs w:val="24"/>
        </w:rPr>
        <w:t>e</w:t>
      </w:r>
      <w:r w:rsidRPr="001E0263">
        <w:rPr>
          <w:rFonts w:ascii="Arial" w:hAnsi="Arial" w:cs="Arial"/>
          <w:sz w:val="24"/>
          <w:szCs w:val="24"/>
        </w:rPr>
        <w:t xml:space="preserve"> certificaciones sobre actos y resoluciones de competencia municipal; acud</w:t>
      </w:r>
      <w:r w:rsidR="0092681F" w:rsidRPr="001E0263">
        <w:rPr>
          <w:rFonts w:ascii="Arial" w:hAnsi="Arial" w:cs="Arial"/>
          <w:sz w:val="24"/>
          <w:szCs w:val="24"/>
        </w:rPr>
        <w:t>e</w:t>
      </w:r>
      <w:r w:rsidRPr="001E0263">
        <w:rPr>
          <w:rFonts w:ascii="Arial" w:hAnsi="Arial" w:cs="Arial"/>
          <w:sz w:val="24"/>
          <w:szCs w:val="24"/>
        </w:rPr>
        <w:t xml:space="preserve"> a las sesiones con voz pero sin voto;</w:t>
      </w:r>
      <w:r w:rsidRPr="001E0263">
        <w:rPr>
          <w:rFonts w:ascii="Arial" w:hAnsi="Arial" w:cs="Arial"/>
          <w:sz w:val="30"/>
          <w:szCs w:val="30"/>
          <w:shd w:val="clear" w:color="auto" w:fill="FFFFFF"/>
        </w:rPr>
        <w:t xml:space="preserve"> </w:t>
      </w:r>
      <w:r w:rsidRPr="001E0263">
        <w:rPr>
          <w:rFonts w:ascii="Arial" w:hAnsi="Arial" w:cs="Arial"/>
          <w:sz w:val="24"/>
          <w:szCs w:val="24"/>
        </w:rPr>
        <w:t>formula las actas de sesiones</w:t>
      </w:r>
      <w:r w:rsidR="00CD45ED" w:rsidRPr="001E0263">
        <w:rPr>
          <w:rFonts w:ascii="Arial" w:hAnsi="Arial" w:cs="Arial"/>
          <w:sz w:val="24"/>
          <w:szCs w:val="24"/>
        </w:rPr>
        <w:t xml:space="preserve">; así como vigila el cumplimiento de los acuerdos del </w:t>
      </w:r>
      <w:r w:rsidR="003A1DC0" w:rsidRPr="001E0263">
        <w:rPr>
          <w:rFonts w:ascii="Arial" w:hAnsi="Arial" w:cs="Arial"/>
          <w:sz w:val="24"/>
          <w:szCs w:val="24"/>
        </w:rPr>
        <w:t>a</w:t>
      </w:r>
      <w:r w:rsidR="00CD45ED" w:rsidRPr="001E0263">
        <w:rPr>
          <w:rFonts w:ascii="Arial" w:hAnsi="Arial" w:cs="Arial"/>
          <w:sz w:val="24"/>
          <w:szCs w:val="24"/>
        </w:rPr>
        <w:t xml:space="preserve">yuntamiento e informa oportunamente lo procedente a la </w:t>
      </w:r>
      <w:r w:rsidR="003A1DC0" w:rsidRPr="001E0263">
        <w:rPr>
          <w:rFonts w:ascii="Arial" w:hAnsi="Arial" w:cs="Arial"/>
          <w:sz w:val="24"/>
          <w:szCs w:val="24"/>
        </w:rPr>
        <w:t>p</w:t>
      </w:r>
      <w:r w:rsidR="00CD45ED" w:rsidRPr="001E0263">
        <w:rPr>
          <w:rFonts w:ascii="Arial" w:hAnsi="Arial" w:cs="Arial"/>
          <w:sz w:val="24"/>
          <w:szCs w:val="24"/>
        </w:rPr>
        <w:t>residen</w:t>
      </w:r>
      <w:r w:rsidR="003A1DC0" w:rsidRPr="001E0263">
        <w:rPr>
          <w:rFonts w:ascii="Arial" w:hAnsi="Arial" w:cs="Arial"/>
          <w:sz w:val="24"/>
          <w:szCs w:val="24"/>
        </w:rPr>
        <w:t>ci</w:t>
      </w:r>
      <w:r w:rsidR="00CD45ED" w:rsidRPr="001E0263">
        <w:rPr>
          <w:rFonts w:ascii="Arial" w:hAnsi="Arial" w:cs="Arial"/>
          <w:sz w:val="24"/>
          <w:szCs w:val="24"/>
        </w:rPr>
        <w:t>a</w:t>
      </w:r>
      <w:r w:rsidR="003A1DC0" w:rsidRPr="001E0263">
        <w:rPr>
          <w:rStyle w:val="Refdenotaalpie"/>
          <w:rFonts w:ascii="Arial" w:hAnsi="Arial" w:cs="Arial"/>
          <w:sz w:val="24"/>
          <w:szCs w:val="24"/>
        </w:rPr>
        <w:footnoteReference w:id="59"/>
      </w:r>
      <w:r w:rsidR="003A1DC0" w:rsidRPr="001E0263">
        <w:rPr>
          <w:rFonts w:ascii="Arial" w:hAnsi="Arial" w:cs="Arial"/>
          <w:sz w:val="24"/>
          <w:szCs w:val="24"/>
        </w:rPr>
        <w:t>.</w:t>
      </w:r>
    </w:p>
    <w:p w14:paraId="6D968C7F" w14:textId="7C41C983" w:rsidR="003A1DC0" w:rsidRPr="006175EE" w:rsidRDefault="00E02572" w:rsidP="00E82ECD">
      <w:pPr>
        <w:spacing w:before="240" w:line="360" w:lineRule="auto"/>
        <w:jc w:val="both"/>
        <w:rPr>
          <w:rFonts w:ascii="Arial" w:hAnsi="Arial" w:cs="Arial"/>
          <w:color w:val="000000"/>
          <w:sz w:val="24"/>
          <w:szCs w:val="24"/>
        </w:rPr>
      </w:pPr>
      <w:r w:rsidRPr="001E0263">
        <w:rPr>
          <w:rFonts w:ascii="Arial" w:hAnsi="Arial" w:cs="Arial"/>
          <w:sz w:val="24"/>
          <w:szCs w:val="24"/>
        </w:rPr>
        <w:t>R</w:t>
      </w:r>
      <w:r w:rsidR="004575B9" w:rsidRPr="001E0263">
        <w:rPr>
          <w:rFonts w:ascii="Arial" w:hAnsi="Arial" w:cs="Arial"/>
          <w:sz w:val="24"/>
          <w:szCs w:val="24"/>
        </w:rPr>
        <w:t xml:space="preserve">especto </w:t>
      </w:r>
      <w:r w:rsidRPr="001E0263">
        <w:rPr>
          <w:rFonts w:ascii="Arial" w:hAnsi="Arial" w:cs="Arial"/>
          <w:sz w:val="24"/>
          <w:szCs w:val="24"/>
        </w:rPr>
        <w:t>de</w:t>
      </w:r>
      <w:r w:rsidR="004575B9" w:rsidRPr="001E0263">
        <w:rPr>
          <w:rFonts w:ascii="Arial" w:hAnsi="Arial" w:cs="Arial"/>
          <w:sz w:val="24"/>
          <w:szCs w:val="24"/>
        </w:rPr>
        <w:t xml:space="preserve"> los hechos que se le atribuyeron identificados como</w:t>
      </w:r>
      <w:r w:rsidR="004575B9" w:rsidRPr="001E0263">
        <w:rPr>
          <w:rFonts w:ascii="Arial" w:hAnsi="Arial" w:cs="Arial"/>
          <w:b/>
          <w:bCs/>
          <w:sz w:val="24"/>
          <w:szCs w:val="24"/>
        </w:rPr>
        <w:t xml:space="preserve"> 3 y 4,</w:t>
      </w:r>
      <w:r w:rsidR="004575B9" w:rsidRPr="001E0263">
        <w:rPr>
          <w:rFonts w:ascii="Arial" w:hAnsi="Arial" w:cs="Arial"/>
          <w:sz w:val="24"/>
          <w:szCs w:val="24"/>
        </w:rPr>
        <w:t xml:space="preserve"> atendiendo </w:t>
      </w:r>
      <w:r w:rsidR="003A1DC0" w:rsidRPr="001E0263">
        <w:rPr>
          <w:rFonts w:ascii="Arial" w:hAnsi="Arial" w:cs="Arial"/>
          <w:sz w:val="24"/>
          <w:szCs w:val="24"/>
        </w:rPr>
        <w:t xml:space="preserve">al desarrollo de la sesión, el </w:t>
      </w:r>
      <w:r w:rsidR="004575B9" w:rsidRPr="001E0263">
        <w:rPr>
          <w:rFonts w:ascii="Arial" w:hAnsi="Arial" w:cs="Arial"/>
          <w:sz w:val="24"/>
          <w:szCs w:val="24"/>
        </w:rPr>
        <w:t xml:space="preserve">cual se desprende de los videos remitidos y de las respectivas actas de verificación, se advierte que el </w:t>
      </w:r>
      <w:r w:rsidR="003A1DC0" w:rsidRPr="001E0263">
        <w:rPr>
          <w:rFonts w:ascii="Arial" w:hAnsi="Arial" w:cs="Arial"/>
          <w:i/>
          <w:iCs/>
          <w:sz w:val="24"/>
          <w:szCs w:val="24"/>
        </w:rPr>
        <w:t xml:space="preserve">Secretario </w:t>
      </w:r>
      <w:r w:rsidR="003A1DC0" w:rsidRPr="001E0263">
        <w:rPr>
          <w:rFonts w:ascii="Arial" w:hAnsi="Arial" w:cs="Arial"/>
          <w:sz w:val="24"/>
          <w:szCs w:val="24"/>
        </w:rPr>
        <w:t xml:space="preserve">únicamente </w:t>
      </w:r>
      <w:r w:rsidR="004575B9" w:rsidRPr="001E0263">
        <w:rPr>
          <w:rFonts w:ascii="Arial" w:hAnsi="Arial" w:cs="Arial"/>
          <w:sz w:val="24"/>
          <w:szCs w:val="24"/>
        </w:rPr>
        <w:t>actuó conforme a sus facultades, sin que logre apreciarse, en ningún momento, que sus acciones fueron tendentes a</w:t>
      </w:r>
      <w:r w:rsidR="003A1DC0" w:rsidRPr="001E0263">
        <w:rPr>
          <w:rFonts w:ascii="Arial" w:hAnsi="Arial" w:cs="Arial"/>
          <w:sz w:val="24"/>
          <w:szCs w:val="24"/>
        </w:rPr>
        <w:t xml:space="preserve"> limitar las participaciones de la </w:t>
      </w:r>
      <w:r w:rsidR="003A1DC0" w:rsidRPr="001E0263">
        <w:rPr>
          <w:rFonts w:ascii="Arial" w:hAnsi="Arial" w:cs="Arial"/>
          <w:i/>
          <w:iCs/>
          <w:sz w:val="24"/>
          <w:szCs w:val="24"/>
        </w:rPr>
        <w:t xml:space="preserve">quejosa </w:t>
      </w:r>
      <w:r w:rsidR="00FC2EA9" w:rsidRPr="001E0263">
        <w:rPr>
          <w:rFonts w:ascii="Arial" w:hAnsi="Arial" w:cs="Arial"/>
          <w:sz w:val="24"/>
          <w:szCs w:val="24"/>
        </w:rPr>
        <w:t xml:space="preserve">o </w:t>
      </w:r>
      <w:r w:rsidR="003A1DC0" w:rsidRPr="001E0263">
        <w:rPr>
          <w:rFonts w:ascii="Arial" w:hAnsi="Arial" w:cs="Arial"/>
          <w:sz w:val="24"/>
          <w:szCs w:val="24"/>
        </w:rPr>
        <w:t>el ejercicio de su cargo.</w:t>
      </w:r>
    </w:p>
    <w:p w14:paraId="67AD6019" w14:textId="50A8EE61" w:rsidR="003A1DC0" w:rsidRPr="006175EE" w:rsidRDefault="003A1DC0" w:rsidP="003A1DC0">
      <w:pPr>
        <w:spacing w:before="240" w:line="360" w:lineRule="auto"/>
        <w:jc w:val="both"/>
        <w:rPr>
          <w:rFonts w:ascii="Arial" w:hAnsi="Arial" w:cs="Arial"/>
          <w:color w:val="000000"/>
          <w:sz w:val="24"/>
          <w:szCs w:val="24"/>
        </w:rPr>
      </w:pPr>
      <w:r w:rsidRPr="001E0263">
        <w:rPr>
          <w:rFonts w:ascii="Arial" w:hAnsi="Arial" w:cs="Arial"/>
          <w:sz w:val="24"/>
          <w:szCs w:val="24"/>
        </w:rPr>
        <w:t xml:space="preserve">Por lo que, atender a los requerimientos tomados por la mayoría del cabildo, en ningún momento puede considerarse como un exceso de atribuciones y, menos aún, de una conducta que genere </w:t>
      </w:r>
      <w:r w:rsidRPr="001E0263">
        <w:rPr>
          <w:rFonts w:ascii="Arial" w:hAnsi="Arial" w:cs="Arial"/>
          <w:i/>
          <w:iCs/>
          <w:sz w:val="24"/>
          <w:szCs w:val="24"/>
        </w:rPr>
        <w:t>VPG</w:t>
      </w:r>
      <w:r w:rsidRPr="001E0263">
        <w:rPr>
          <w:rFonts w:ascii="Arial" w:hAnsi="Arial" w:cs="Arial"/>
          <w:sz w:val="24"/>
          <w:szCs w:val="24"/>
        </w:rPr>
        <w:t>.</w:t>
      </w:r>
    </w:p>
    <w:p w14:paraId="1FC0E2F0" w14:textId="1DFAA566" w:rsidR="00E02572" w:rsidRPr="006175EE" w:rsidRDefault="003A1DC0" w:rsidP="003A1DC0">
      <w:pPr>
        <w:spacing w:before="240" w:line="360" w:lineRule="auto"/>
        <w:jc w:val="both"/>
        <w:rPr>
          <w:rFonts w:ascii="Arial" w:hAnsi="Arial" w:cs="Arial"/>
          <w:iCs/>
          <w:color w:val="000000"/>
          <w:sz w:val="24"/>
          <w:szCs w:val="24"/>
        </w:rPr>
      </w:pPr>
      <w:r w:rsidRPr="001E0263">
        <w:rPr>
          <w:rFonts w:ascii="Arial" w:hAnsi="Arial" w:cs="Arial"/>
          <w:sz w:val="24"/>
          <w:szCs w:val="24"/>
        </w:rPr>
        <w:t xml:space="preserve">Atendiendo al desarrollo de la sesión -que obra en video-, además de la transcripción que certificó el </w:t>
      </w:r>
      <w:r w:rsidRPr="001E0263">
        <w:rPr>
          <w:rFonts w:ascii="Arial" w:hAnsi="Arial" w:cs="Arial"/>
          <w:i/>
          <w:sz w:val="24"/>
          <w:szCs w:val="24"/>
        </w:rPr>
        <w:t>IEM</w:t>
      </w:r>
      <w:r w:rsidR="00133518" w:rsidRPr="001E0263">
        <w:rPr>
          <w:rFonts w:ascii="Arial" w:hAnsi="Arial" w:cs="Arial"/>
          <w:i/>
          <w:sz w:val="24"/>
          <w:szCs w:val="24"/>
        </w:rPr>
        <w:t xml:space="preserve">, </w:t>
      </w:r>
      <w:r w:rsidR="00133518" w:rsidRPr="001E0263">
        <w:rPr>
          <w:rFonts w:ascii="Arial" w:hAnsi="Arial" w:cs="Arial"/>
          <w:iCs/>
          <w:sz w:val="24"/>
          <w:szCs w:val="24"/>
        </w:rPr>
        <w:t xml:space="preserve">mediante acta de verificación, se observa que, si bien, existe un ambiente de desacuerdo y rispidez, el </w:t>
      </w:r>
      <w:r w:rsidR="00133518" w:rsidRPr="001E0263">
        <w:rPr>
          <w:rFonts w:ascii="Arial" w:hAnsi="Arial" w:cs="Arial"/>
          <w:i/>
          <w:sz w:val="24"/>
          <w:szCs w:val="24"/>
        </w:rPr>
        <w:t xml:space="preserve">Secretario </w:t>
      </w:r>
      <w:r w:rsidR="00133518" w:rsidRPr="001E0263">
        <w:rPr>
          <w:rFonts w:ascii="Arial" w:hAnsi="Arial" w:cs="Arial"/>
          <w:iCs/>
          <w:sz w:val="24"/>
          <w:szCs w:val="24"/>
        </w:rPr>
        <w:t xml:space="preserve">se condujo con respeto, buscando en todo momento hacer guardar el orden entre el </w:t>
      </w:r>
      <w:r w:rsidR="00214C8E" w:rsidRPr="001E0263">
        <w:rPr>
          <w:rFonts w:ascii="Arial" w:hAnsi="Arial" w:cs="Arial"/>
          <w:iCs/>
          <w:sz w:val="24"/>
          <w:szCs w:val="24"/>
        </w:rPr>
        <w:t>c</w:t>
      </w:r>
      <w:r w:rsidR="00133518" w:rsidRPr="001E0263">
        <w:rPr>
          <w:rFonts w:ascii="Arial" w:hAnsi="Arial" w:cs="Arial"/>
          <w:iCs/>
          <w:sz w:val="24"/>
          <w:szCs w:val="24"/>
        </w:rPr>
        <w:t xml:space="preserve">abildo. </w:t>
      </w:r>
    </w:p>
    <w:p w14:paraId="22868C05" w14:textId="617CD7BE" w:rsidR="003A1DC0" w:rsidRPr="006175EE" w:rsidRDefault="00133518" w:rsidP="003A1DC0">
      <w:pPr>
        <w:spacing w:before="240" w:line="360" w:lineRule="auto"/>
        <w:jc w:val="both"/>
        <w:rPr>
          <w:rFonts w:ascii="Arial" w:hAnsi="Arial" w:cs="Arial"/>
          <w:iCs/>
          <w:color w:val="000000"/>
          <w:sz w:val="24"/>
          <w:szCs w:val="24"/>
        </w:rPr>
      </w:pPr>
      <w:r w:rsidRPr="001E0263">
        <w:rPr>
          <w:rFonts w:ascii="Arial" w:hAnsi="Arial" w:cs="Arial"/>
          <w:iCs/>
          <w:sz w:val="24"/>
          <w:szCs w:val="24"/>
        </w:rPr>
        <w:t>Motivo por el cual, las diferencias de opinión y apreciación entre las distintas regidurías no pueden interpretarse como faltas de respeto o conductas violentadoras de derechos, al haber sido realizadas en un espacio de debate público</w:t>
      </w:r>
      <w:r w:rsidR="00E02572" w:rsidRPr="001E0263">
        <w:rPr>
          <w:rFonts w:ascii="Arial" w:hAnsi="Arial" w:cs="Arial"/>
          <w:iCs/>
          <w:sz w:val="24"/>
          <w:szCs w:val="24"/>
        </w:rPr>
        <w:t xml:space="preserve">, pues al formar parte de un órgano colegiado, el intercambio y deliberación, incluso confrontación, se considera parte del debate </w:t>
      </w:r>
      <w:r w:rsidR="00A12008" w:rsidRPr="001E0263">
        <w:rPr>
          <w:rFonts w:ascii="Arial" w:hAnsi="Arial" w:cs="Arial"/>
          <w:iCs/>
          <w:sz w:val="24"/>
          <w:szCs w:val="24"/>
        </w:rPr>
        <w:t xml:space="preserve">propio </w:t>
      </w:r>
      <w:r w:rsidR="00E02572" w:rsidRPr="001E0263">
        <w:rPr>
          <w:rFonts w:ascii="Arial" w:hAnsi="Arial" w:cs="Arial"/>
          <w:iCs/>
          <w:sz w:val="24"/>
          <w:szCs w:val="24"/>
        </w:rPr>
        <w:t>y del ejercicio del encargo público.</w:t>
      </w:r>
    </w:p>
    <w:p w14:paraId="08BC3F83" w14:textId="5681748D" w:rsidR="00074A3F" w:rsidRPr="006175EE" w:rsidRDefault="00074A3F" w:rsidP="003A1DC0">
      <w:pPr>
        <w:spacing w:before="240" w:line="360" w:lineRule="auto"/>
        <w:jc w:val="both"/>
        <w:rPr>
          <w:rFonts w:ascii="Arial" w:hAnsi="Arial" w:cs="Arial"/>
          <w:iCs/>
          <w:color w:val="000000"/>
          <w:sz w:val="24"/>
          <w:szCs w:val="24"/>
        </w:rPr>
      </w:pPr>
      <w:r w:rsidRPr="001E0263">
        <w:rPr>
          <w:rFonts w:ascii="Arial" w:hAnsi="Arial" w:cs="Arial"/>
          <w:iCs/>
          <w:sz w:val="24"/>
          <w:szCs w:val="24"/>
        </w:rPr>
        <w:lastRenderedPageBreak/>
        <w:t xml:space="preserve">En efecto, del acta de verificación mediante la cual se desahogó el desarrollo de la sesión de veintiocho de enero, se desprende que la </w:t>
      </w:r>
      <w:r w:rsidRPr="001E0263">
        <w:rPr>
          <w:rFonts w:ascii="Arial" w:hAnsi="Arial" w:cs="Arial"/>
          <w:i/>
          <w:sz w:val="24"/>
          <w:szCs w:val="24"/>
        </w:rPr>
        <w:t xml:space="preserve">denunciante </w:t>
      </w:r>
      <w:r w:rsidRPr="001E0263">
        <w:rPr>
          <w:rFonts w:ascii="Arial" w:hAnsi="Arial" w:cs="Arial"/>
          <w:iCs/>
          <w:sz w:val="24"/>
          <w:szCs w:val="24"/>
        </w:rPr>
        <w:t xml:space="preserve">tuvo </w:t>
      </w:r>
      <w:r w:rsidR="002471DD" w:rsidRPr="001E0263">
        <w:rPr>
          <w:rFonts w:ascii="Arial" w:hAnsi="Arial" w:cs="Arial"/>
          <w:iCs/>
          <w:sz w:val="24"/>
          <w:szCs w:val="24"/>
        </w:rPr>
        <w:t>más de sesenta participaciones, consistentes en posicionamientos, manifestaciones de desacuerdo, votaciones y cuestionamientos; asimismo, se identifica que, cada que solicit</w:t>
      </w:r>
      <w:r w:rsidR="00E02572" w:rsidRPr="001E0263">
        <w:rPr>
          <w:rFonts w:ascii="Arial" w:hAnsi="Arial" w:cs="Arial"/>
          <w:iCs/>
          <w:sz w:val="24"/>
          <w:szCs w:val="24"/>
        </w:rPr>
        <w:t>ó</w:t>
      </w:r>
      <w:r w:rsidR="002471DD" w:rsidRPr="001E0263">
        <w:rPr>
          <w:rFonts w:ascii="Arial" w:hAnsi="Arial" w:cs="Arial"/>
          <w:iCs/>
          <w:sz w:val="24"/>
          <w:szCs w:val="24"/>
        </w:rPr>
        <w:t xml:space="preserve"> la palabra o manifest</w:t>
      </w:r>
      <w:r w:rsidR="00E02572" w:rsidRPr="001E0263">
        <w:rPr>
          <w:rFonts w:ascii="Arial" w:hAnsi="Arial" w:cs="Arial"/>
          <w:iCs/>
          <w:sz w:val="24"/>
          <w:szCs w:val="24"/>
        </w:rPr>
        <w:t>ó</w:t>
      </w:r>
      <w:r w:rsidR="002471DD" w:rsidRPr="001E0263">
        <w:rPr>
          <w:rFonts w:ascii="Arial" w:hAnsi="Arial" w:cs="Arial"/>
          <w:iCs/>
          <w:sz w:val="24"/>
          <w:szCs w:val="24"/>
        </w:rPr>
        <w:t xml:space="preserve"> su intención de participar, el </w:t>
      </w:r>
      <w:r w:rsidR="002471DD" w:rsidRPr="001E0263">
        <w:rPr>
          <w:rFonts w:ascii="Arial" w:hAnsi="Arial" w:cs="Arial"/>
          <w:i/>
          <w:sz w:val="24"/>
          <w:szCs w:val="24"/>
        </w:rPr>
        <w:t xml:space="preserve">Secretario </w:t>
      </w:r>
      <w:r w:rsidR="002471DD" w:rsidRPr="001E0263">
        <w:rPr>
          <w:rFonts w:ascii="Arial" w:hAnsi="Arial" w:cs="Arial"/>
          <w:iCs/>
          <w:sz w:val="24"/>
          <w:szCs w:val="24"/>
        </w:rPr>
        <w:t>le otorg</w:t>
      </w:r>
      <w:r w:rsidR="00E02572" w:rsidRPr="001E0263">
        <w:rPr>
          <w:rFonts w:ascii="Arial" w:hAnsi="Arial" w:cs="Arial"/>
          <w:iCs/>
          <w:sz w:val="24"/>
          <w:szCs w:val="24"/>
        </w:rPr>
        <w:t>ó</w:t>
      </w:r>
      <w:r w:rsidR="002471DD" w:rsidRPr="001E0263">
        <w:rPr>
          <w:rFonts w:ascii="Arial" w:hAnsi="Arial" w:cs="Arial"/>
          <w:iCs/>
          <w:sz w:val="24"/>
          <w:szCs w:val="24"/>
        </w:rPr>
        <w:t xml:space="preserve"> el uso de la voz; por lo que, las indicaciones que llegan a realizársele en el sentido de que proced</w:t>
      </w:r>
      <w:r w:rsidR="00FC2EA9" w:rsidRPr="001E0263">
        <w:rPr>
          <w:rFonts w:ascii="Arial" w:hAnsi="Arial" w:cs="Arial"/>
          <w:iCs/>
          <w:sz w:val="24"/>
          <w:szCs w:val="24"/>
        </w:rPr>
        <w:t>ía</w:t>
      </w:r>
      <w:r w:rsidR="002471DD" w:rsidRPr="001E0263">
        <w:rPr>
          <w:rFonts w:ascii="Arial" w:hAnsi="Arial" w:cs="Arial"/>
          <w:iCs/>
          <w:sz w:val="24"/>
          <w:szCs w:val="24"/>
        </w:rPr>
        <w:t xml:space="preserve"> la votación responden al avance del desarrollo de la sesión, sin advertirse que se trate de una posible limitación </w:t>
      </w:r>
      <w:r w:rsidR="00E02572" w:rsidRPr="001E0263">
        <w:rPr>
          <w:rFonts w:ascii="Arial" w:hAnsi="Arial" w:cs="Arial"/>
          <w:iCs/>
          <w:sz w:val="24"/>
          <w:szCs w:val="24"/>
        </w:rPr>
        <w:t>particular</w:t>
      </w:r>
      <w:r w:rsidR="002471DD" w:rsidRPr="001E0263">
        <w:rPr>
          <w:rFonts w:ascii="Arial" w:hAnsi="Arial" w:cs="Arial"/>
          <w:iCs/>
          <w:sz w:val="24"/>
          <w:szCs w:val="24"/>
        </w:rPr>
        <w:t xml:space="preserve"> en su contra.</w:t>
      </w:r>
    </w:p>
    <w:p w14:paraId="4E698428" w14:textId="3D6FBB4E" w:rsidR="00A31ED1" w:rsidRPr="006175EE" w:rsidRDefault="004575B9" w:rsidP="003A1DC0">
      <w:pPr>
        <w:spacing w:before="240" w:line="360" w:lineRule="auto"/>
        <w:jc w:val="both"/>
        <w:rPr>
          <w:rFonts w:ascii="Arial" w:hAnsi="Arial" w:cs="Arial"/>
          <w:iCs/>
          <w:color w:val="000000"/>
          <w:sz w:val="24"/>
          <w:szCs w:val="24"/>
        </w:rPr>
      </w:pPr>
      <w:r w:rsidRPr="001E0263">
        <w:rPr>
          <w:rFonts w:ascii="Arial" w:hAnsi="Arial" w:cs="Arial"/>
          <w:iCs/>
          <w:sz w:val="24"/>
          <w:szCs w:val="24"/>
        </w:rPr>
        <w:t xml:space="preserve">Asimismo, </w:t>
      </w:r>
      <w:r w:rsidR="00D27513" w:rsidRPr="001E0263">
        <w:rPr>
          <w:rFonts w:ascii="Arial" w:hAnsi="Arial" w:cs="Arial"/>
          <w:iCs/>
          <w:sz w:val="24"/>
          <w:szCs w:val="24"/>
        </w:rPr>
        <w:t xml:space="preserve">si bien, a partir del punto vigésimo tercero se advierte que se intensifican las divergencias y desacuerdos, </w:t>
      </w:r>
      <w:r w:rsidR="00FC2EA9" w:rsidRPr="001E0263">
        <w:rPr>
          <w:rFonts w:ascii="Arial" w:hAnsi="Arial" w:cs="Arial"/>
          <w:iCs/>
          <w:sz w:val="24"/>
          <w:szCs w:val="24"/>
        </w:rPr>
        <w:t>de manera</w:t>
      </w:r>
      <w:r w:rsidR="00D27513" w:rsidRPr="001E0263">
        <w:rPr>
          <w:rFonts w:ascii="Arial" w:hAnsi="Arial" w:cs="Arial"/>
          <w:iCs/>
          <w:sz w:val="24"/>
          <w:szCs w:val="24"/>
        </w:rPr>
        <w:t xml:space="preserve"> general entre los participantes de la sesión, también se desprende que la </w:t>
      </w:r>
      <w:r w:rsidR="00D27513" w:rsidRPr="001E0263">
        <w:rPr>
          <w:rFonts w:ascii="Arial" w:hAnsi="Arial" w:cs="Arial"/>
          <w:i/>
          <w:sz w:val="24"/>
          <w:szCs w:val="24"/>
        </w:rPr>
        <w:t xml:space="preserve">quejosa </w:t>
      </w:r>
      <w:r w:rsidR="00D27513" w:rsidRPr="001E0263">
        <w:rPr>
          <w:rFonts w:ascii="Arial" w:hAnsi="Arial" w:cs="Arial"/>
          <w:iCs/>
          <w:sz w:val="24"/>
          <w:szCs w:val="24"/>
        </w:rPr>
        <w:t>hizo uso de la voz cuando lo consideró oportuno</w:t>
      </w:r>
      <w:r w:rsidR="00FC2EA9" w:rsidRPr="001E0263">
        <w:rPr>
          <w:rFonts w:ascii="Arial" w:hAnsi="Arial" w:cs="Arial"/>
          <w:iCs/>
          <w:sz w:val="24"/>
          <w:szCs w:val="24"/>
        </w:rPr>
        <w:t>. Asimismo,</w:t>
      </w:r>
      <w:r w:rsidR="00D27513" w:rsidRPr="001E0263">
        <w:rPr>
          <w:rFonts w:ascii="Arial" w:hAnsi="Arial" w:cs="Arial"/>
          <w:iCs/>
          <w:sz w:val="24"/>
          <w:szCs w:val="24"/>
        </w:rPr>
        <w:t xml:space="preserve"> </w:t>
      </w:r>
      <w:r w:rsidRPr="001E0263">
        <w:rPr>
          <w:rFonts w:ascii="Arial" w:hAnsi="Arial" w:cs="Arial"/>
          <w:iCs/>
          <w:sz w:val="24"/>
          <w:szCs w:val="24"/>
        </w:rPr>
        <w:t xml:space="preserve">de los medios de prueba que obran en autos no se desprende alguna votación que haya tenido por objeto permitir o no las participaciones de la </w:t>
      </w:r>
      <w:r w:rsidRPr="001E0263">
        <w:rPr>
          <w:rFonts w:ascii="Arial" w:hAnsi="Arial" w:cs="Arial"/>
          <w:i/>
          <w:sz w:val="24"/>
          <w:szCs w:val="24"/>
        </w:rPr>
        <w:t>denunciante</w:t>
      </w:r>
      <w:r w:rsidR="00D27513" w:rsidRPr="001E0263">
        <w:rPr>
          <w:rFonts w:ascii="Arial" w:hAnsi="Arial" w:cs="Arial"/>
          <w:iCs/>
          <w:sz w:val="24"/>
          <w:szCs w:val="24"/>
        </w:rPr>
        <w:t>.</w:t>
      </w:r>
    </w:p>
    <w:p w14:paraId="4613DE5F" w14:textId="0EA35B73" w:rsidR="00D27513" w:rsidRPr="006175EE" w:rsidRDefault="00D27513" w:rsidP="003A1DC0">
      <w:pPr>
        <w:spacing w:before="240" w:line="360" w:lineRule="auto"/>
        <w:jc w:val="both"/>
        <w:rPr>
          <w:rFonts w:ascii="Arial" w:hAnsi="Arial" w:cs="Arial"/>
          <w:i/>
          <w:color w:val="000000"/>
          <w:sz w:val="24"/>
          <w:szCs w:val="24"/>
        </w:rPr>
      </w:pPr>
      <w:r w:rsidRPr="001E0263">
        <w:rPr>
          <w:rFonts w:ascii="Arial" w:hAnsi="Arial" w:cs="Arial"/>
          <w:iCs/>
          <w:sz w:val="24"/>
          <w:szCs w:val="24"/>
        </w:rPr>
        <w:t xml:space="preserve">En efecto, si bien consta </w:t>
      </w:r>
      <w:r w:rsidR="00C10496" w:rsidRPr="001E0263">
        <w:rPr>
          <w:rFonts w:ascii="Arial" w:hAnsi="Arial" w:cs="Arial"/>
          <w:iCs/>
          <w:sz w:val="24"/>
          <w:szCs w:val="24"/>
        </w:rPr>
        <w:t xml:space="preserve">una intervención en la que señala que es su derecho participar y le pide al </w:t>
      </w:r>
      <w:r w:rsidR="00C10496" w:rsidRPr="001E0263">
        <w:rPr>
          <w:rFonts w:ascii="Arial" w:hAnsi="Arial" w:cs="Arial"/>
          <w:i/>
          <w:sz w:val="24"/>
          <w:szCs w:val="24"/>
        </w:rPr>
        <w:t xml:space="preserve">Secretario </w:t>
      </w:r>
      <w:r w:rsidR="00C10496" w:rsidRPr="001E0263">
        <w:rPr>
          <w:rFonts w:ascii="Arial" w:hAnsi="Arial" w:cs="Arial"/>
          <w:iCs/>
          <w:sz w:val="24"/>
          <w:szCs w:val="24"/>
        </w:rPr>
        <w:t xml:space="preserve">que no la coarte porque eso no está en sus facultades, ya que no se </w:t>
      </w:r>
      <w:r w:rsidR="00FC2EA9" w:rsidRPr="001E0263">
        <w:rPr>
          <w:rFonts w:ascii="Arial" w:hAnsi="Arial" w:cs="Arial"/>
          <w:iCs/>
          <w:sz w:val="24"/>
          <w:szCs w:val="24"/>
        </w:rPr>
        <w:t xml:space="preserve">debe </w:t>
      </w:r>
      <w:r w:rsidR="00C10496" w:rsidRPr="001E0263">
        <w:rPr>
          <w:rFonts w:ascii="Arial" w:hAnsi="Arial" w:cs="Arial"/>
          <w:iCs/>
          <w:sz w:val="24"/>
          <w:szCs w:val="24"/>
        </w:rPr>
        <w:t>somete</w:t>
      </w:r>
      <w:r w:rsidR="00FC2EA9" w:rsidRPr="001E0263">
        <w:rPr>
          <w:rFonts w:ascii="Arial" w:hAnsi="Arial" w:cs="Arial"/>
          <w:iCs/>
          <w:sz w:val="24"/>
          <w:szCs w:val="24"/>
        </w:rPr>
        <w:t>r</w:t>
      </w:r>
      <w:r w:rsidR="00C10496" w:rsidRPr="001E0263">
        <w:rPr>
          <w:rFonts w:ascii="Arial" w:hAnsi="Arial" w:cs="Arial"/>
          <w:iCs/>
          <w:sz w:val="24"/>
          <w:szCs w:val="24"/>
        </w:rPr>
        <w:t xml:space="preserve"> a votación su participación; también se advierte que la votación que se señaló iba a tomarse correspondió al punto que se encontraba en análisis -vigésimo tercero- y no al uso de la voz de la </w:t>
      </w:r>
      <w:r w:rsidR="00C10496" w:rsidRPr="001E0263">
        <w:rPr>
          <w:rFonts w:ascii="Arial" w:hAnsi="Arial" w:cs="Arial"/>
          <w:i/>
          <w:sz w:val="24"/>
          <w:szCs w:val="24"/>
        </w:rPr>
        <w:t>quejosa</w:t>
      </w:r>
      <w:r w:rsidR="00195EB0" w:rsidRPr="001E0263">
        <w:rPr>
          <w:rFonts w:ascii="Arial" w:hAnsi="Arial" w:cs="Arial"/>
          <w:i/>
          <w:sz w:val="24"/>
          <w:szCs w:val="24"/>
        </w:rPr>
        <w:t xml:space="preserve">; </w:t>
      </w:r>
      <w:r w:rsidR="00195EB0" w:rsidRPr="001E0263">
        <w:rPr>
          <w:rFonts w:ascii="Arial" w:hAnsi="Arial" w:cs="Arial"/>
          <w:iCs/>
          <w:sz w:val="24"/>
          <w:szCs w:val="24"/>
        </w:rPr>
        <w:t>solicitud que</w:t>
      </w:r>
      <w:r w:rsidR="00C81A75" w:rsidRPr="001E0263">
        <w:rPr>
          <w:rFonts w:ascii="Arial" w:hAnsi="Arial" w:cs="Arial"/>
          <w:iCs/>
          <w:sz w:val="24"/>
          <w:szCs w:val="24"/>
        </w:rPr>
        <w:t>,</w:t>
      </w:r>
      <w:r w:rsidR="00195EB0" w:rsidRPr="001E0263">
        <w:rPr>
          <w:rFonts w:ascii="Arial" w:hAnsi="Arial" w:cs="Arial"/>
          <w:iCs/>
          <w:sz w:val="24"/>
          <w:szCs w:val="24"/>
        </w:rPr>
        <w:t xml:space="preserve"> además</w:t>
      </w:r>
      <w:r w:rsidR="00C81A75" w:rsidRPr="001E0263">
        <w:rPr>
          <w:rFonts w:ascii="Arial" w:hAnsi="Arial" w:cs="Arial"/>
          <w:iCs/>
          <w:sz w:val="24"/>
          <w:szCs w:val="24"/>
        </w:rPr>
        <w:t>,</w:t>
      </w:r>
      <w:r w:rsidR="00195EB0" w:rsidRPr="001E0263">
        <w:rPr>
          <w:rFonts w:ascii="Arial" w:hAnsi="Arial" w:cs="Arial"/>
          <w:iCs/>
          <w:sz w:val="24"/>
          <w:szCs w:val="24"/>
        </w:rPr>
        <w:t xml:space="preserve"> fue realizada, en primer término por la </w:t>
      </w:r>
      <w:r w:rsidR="00195EB0" w:rsidRPr="001E0263">
        <w:rPr>
          <w:rFonts w:ascii="Arial" w:hAnsi="Arial" w:cs="Arial"/>
          <w:i/>
          <w:sz w:val="24"/>
          <w:szCs w:val="24"/>
        </w:rPr>
        <w:t xml:space="preserve">Presidenta, </w:t>
      </w:r>
      <w:r w:rsidR="00195EB0" w:rsidRPr="001E0263">
        <w:rPr>
          <w:rFonts w:ascii="Arial" w:hAnsi="Arial" w:cs="Arial"/>
          <w:iCs/>
          <w:sz w:val="24"/>
          <w:szCs w:val="24"/>
        </w:rPr>
        <w:t xml:space="preserve">por lo que el </w:t>
      </w:r>
      <w:r w:rsidR="00195EB0" w:rsidRPr="001E0263">
        <w:rPr>
          <w:rFonts w:ascii="Arial" w:hAnsi="Arial" w:cs="Arial"/>
          <w:i/>
          <w:sz w:val="24"/>
          <w:szCs w:val="24"/>
        </w:rPr>
        <w:t xml:space="preserve">Secretario </w:t>
      </w:r>
      <w:r w:rsidR="00195EB0" w:rsidRPr="001E0263">
        <w:rPr>
          <w:rFonts w:ascii="Arial" w:hAnsi="Arial" w:cs="Arial"/>
          <w:iCs/>
          <w:sz w:val="24"/>
          <w:szCs w:val="24"/>
        </w:rPr>
        <w:t>señaló que él atendía a lo que le instruyera el cabildo</w:t>
      </w:r>
      <w:r w:rsidR="00C10496" w:rsidRPr="001E0263">
        <w:rPr>
          <w:rFonts w:ascii="Arial" w:hAnsi="Arial" w:cs="Arial"/>
          <w:i/>
          <w:sz w:val="24"/>
          <w:szCs w:val="24"/>
        </w:rPr>
        <w:t>.</w:t>
      </w:r>
    </w:p>
    <w:p w14:paraId="328B75A4" w14:textId="2BF80632" w:rsidR="004575B9" w:rsidRPr="006175EE" w:rsidRDefault="00A31ED1" w:rsidP="003A1DC0">
      <w:pPr>
        <w:spacing w:before="240" w:line="360" w:lineRule="auto"/>
        <w:jc w:val="both"/>
        <w:rPr>
          <w:rFonts w:ascii="Arial" w:hAnsi="Arial" w:cs="Arial"/>
          <w:iCs/>
          <w:color w:val="000000"/>
          <w:sz w:val="24"/>
          <w:szCs w:val="24"/>
        </w:rPr>
      </w:pPr>
      <w:r w:rsidRPr="001E0263">
        <w:rPr>
          <w:rFonts w:ascii="Arial" w:hAnsi="Arial" w:cs="Arial"/>
          <w:iCs/>
          <w:sz w:val="24"/>
          <w:szCs w:val="24"/>
        </w:rPr>
        <w:t xml:space="preserve">De igual manera, </w:t>
      </w:r>
      <w:r w:rsidR="004575B9" w:rsidRPr="001E0263">
        <w:rPr>
          <w:rFonts w:ascii="Arial" w:hAnsi="Arial" w:cs="Arial"/>
          <w:iCs/>
          <w:sz w:val="24"/>
          <w:szCs w:val="24"/>
        </w:rPr>
        <w:t>logra advertirse que en algunas de sus intervenciones</w:t>
      </w:r>
      <w:r w:rsidR="00412AB1" w:rsidRPr="001E0263">
        <w:rPr>
          <w:rStyle w:val="Refdenotaalpie"/>
          <w:rFonts w:ascii="Arial" w:hAnsi="Arial" w:cs="Arial"/>
          <w:iCs/>
          <w:sz w:val="24"/>
          <w:szCs w:val="24"/>
        </w:rPr>
        <w:footnoteReference w:id="60"/>
      </w:r>
      <w:r w:rsidR="004575B9" w:rsidRPr="001E0263">
        <w:rPr>
          <w:rFonts w:ascii="Arial" w:hAnsi="Arial" w:cs="Arial"/>
          <w:iCs/>
          <w:sz w:val="24"/>
          <w:szCs w:val="24"/>
        </w:rPr>
        <w:t xml:space="preserve"> </w:t>
      </w:r>
      <w:r w:rsidR="00412AB1" w:rsidRPr="001E0263">
        <w:rPr>
          <w:rFonts w:ascii="Arial" w:hAnsi="Arial" w:cs="Arial"/>
          <w:iCs/>
          <w:sz w:val="24"/>
          <w:szCs w:val="24"/>
        </w:rPr>
        <w:t xml:space="preserve">existe una posible diferencia en el sentido de que la </w:t>
      </w:r>
      <w:r w:rsidR="00412AB1" w:rsidRPr="001E0263">
        <w:rPr>
          <w:rFonts w:ascii="Arial" w:hAnsi="Arial" w:cs="Arial"/>
          <w:i/>
          <w:sz w:val="24"/>
          <w:szCs w:val="24"/>
        </w:rPr>
        <w:t xml:space="preserve">quejosa </w:t>
      </w:r>
      <w:r w:rsidR="00412AB1" w:rsidRPr="001E0263">
        <w:rPr>
          <w:rFonts w:ascii="Arial" w:hAnsi="Arial" w:cs="Arial"/>
          <w:iCs/>
          <w:sz w:val="24"/>
          <w:szCs w:val="24"/>
        </w:rPr>
        <w:t xml:space="preserve">buscó realizar una segunda intervención, posterior a que el </w:t>
      </w:r>
      <w:r w:rsidR="00412AB1" w:rsidRPr="001E0263">
        <w:rPr>
          <w:rFonts w:ascii="Arial" w:hAnsi="Arial" w:cs="Arial"/>
          <w:i/>
          <w:sz w:val="24"/>
          <w:szCs w:val="24"/>
        </w:rPr>
        <w:t xml:space="preserve">Secretario </w:t>
      </w:r>
      <w:r w:rsidR="00412AB1" w:rsidRPr="001E0263">
        <w:rPr>
          <w:rFonts w:ascii="Arial" w:hAnsi="Arial" w:cs="Arial"/>
          <w:iCs/>
          <w:sz w:val="24"/>
          <w:szCs w:val="24"/>
        </w:rPr>
        <w:t>anunciara que al haberse agotado las participaciones se procedía a la votación,</w:t>
      </w:r>
      <w:r w:rsidR="00412AB1" w:rsidRPr="001E0263">
        <w:rPr>
          <w:rFonts w:ascii="Arial" w:hAnsi="Arial" w:cs="Arial"/>
          <w:i/>
          <w:sz w:val="24"/>
          <w:szCs w:val="24"/>
        </w:rPr>
        <w:t xml:space="preserve"> </w:t>
      </w:r>
      <w:r w:rsidR="00412AB1" w:rsidRPr="001E0263">
        <w:rPr>
          <w:rFonts w:ascii="Arial" w:hAnsi="Arial" w:cs="Arial"/>
          <w:iCs/>
          <w:sz w:val="24"/>
          <w:szCs w:val="24"/>
        </w:rPr>
        <w:t xml:space="preserve">la cual no fue aceptada en virtud del momento en el que se encontraba la sesión; </w:t>
      </w:r>
      <w:r w:rsidR="00E02572" w:rsidRPr="001E0263">
        <w:rPr>
          <w:rFonts w:ascii="Arial" w:hAnsi="Arial" w:cs="Arial"/>
          <w:iCs/>
          <w:sz w:val="24"/>
          <w:szCs w:val="24"/>
        </w:rPr>
        <w:t xml:space="preserve">sin embargo, </w:t>
      </w:r>
      <w:r w:rsidR="00412AB1" w:rsidRPr="001E0263">
        <w:rPr>
          <w:rFonts w:ascii="Arial" w:hAnsi="Arial" w:cs="Arial"/>
          <w:iCs/>
          <w:sz w:val="24"/>
          <w:szCs w:val="24"/>
        </w:rPr>
        <w:t xml:space="preserve">resulta viable concluir que tal situación obedeció a la necesidad de mantener el orden adecuado en </w:t>
      </w:r>
      <w:r w:rsidR="00373583" w:rsidRPr="001E0263">
        <w:rPr>
          <w:rFonts w:ascii="Arial" w:hAnsi="Arial" w:cs="Arial"/>
          <w:iCs/>
          <w:sz w:val="24"/>
          <w:szCs w:val="24"/>
        </w:rPr>
        <w:t>su</w:t>
      </w:r>
      <w:r w:rsidR="00412AB1" w:rsidRPr="001E0263">
        <w:rPr>
          <w:rFonts w:ascii="Arial" w:hAnsi="Arial" w:cs="Arial"/>
          <w:iCs/>
          <w:sz w:val="24"/>
          <w:szCs w:val="24"/>
        </w:rPr>
        <w:t xml:space="preserve"> desarrollo </w:t>
      </w:r>
      <w:r w:rsidR="00373583" w:rsidRPr="001E0263">
        <w:rPr>
          <w:rFonts w:ascii="Arial" w:hAnsi="Arial" w:cs="Arial"/>
          <w:iCs/>
          <w:sz w:val="24"/>
          <w:szCs w:val="24"/>
        </w:rPr>
        <w:t xml:space="preserve">y el respeto hacia las demás integrantes del </w:t>
      </w:r>
      <w:r w:rsidR="00195EB0" w:rsidRPr="001E0263">
        <w:rPr>
          <w:rFonts w:ascii="Arial" w:hAnsi="Arial" w:cs="Arial"/>
          <w:iCs/>
          <w:sz w:val="24"/>
          <w:szCs w:val="24"/>
        </w:rPr>
        <w:t>ente</w:t>
      </w:r>
      <w:r w:rsidR="00373583" w:rsidRPr="001E0263">
        <w:rPr>
          <w:rFonts w:ascii="Arial" w:hAnsi="Arial" w:cs="Arial"/>
          <w:iCs/>
          <w:sz w:val="24"/>
          <w:szCs w:val="24"/>
        </w:rPr>
        <w:t>.</w:t>
      </w:r>
    </w:p>
    <w:p w14:paraId="11F160D3" w14:textId="27B6D9A2" w:rsidR="00A01CFB" w:rsidRPr="006175EE" w:rsidRDefault="00A01CFB" w:rsidP="003A1DC0">
      <w:pPr>
        <w:spacing w:before="240" w:line="360" w:lineRule="auto"/>
        <w:jc w:val="both"/>
        <w:rPr>
          <w:rFonts w:ascii="Arial" w:hAnsi="Arial" w:cs="Arial"/>
          <w:color w:val="000000"/>
          <w:sz w:val="24"/>
          <w:szCs w:val="24"/>
        </w:rPr>
      </w:pPr>
      <w:r w:rsidRPr="001E0263">
        <w:rPr>
          <w:rFonts w:ascii="Arial" w:hAnsi="Arial" w:cs="Arial"/>
          <w:iCs/>
          <w:sz w:val="24"/>
          <w:szCs w:val="24"/>
        </w:rPr>
        <w:lastRenderedPageBreak/>
        <w:t xml:space="preserve">Motivo por el cual, </w:t>
      </w:r>
      <w:r w:rsidRPr="001E0263">
        <w:rPr>
          <w:rFonts w:ascii="Arial" w:hAnsi="Arial" w:cs="Arial"/>
          <w:sz w:val="24"/>
          <w:szCs w:val="24"/>
        </w:rPr>
        <w:t>al ser el cabildo un espacio de intercambio político, discusión y debate, resulta adecuado que l</w:t>
      </w:r>
      <w:r w:rsidR="00EC6219" w:rsidRPr="001E0263">
        <w:rPr>
          <w:rFonts w:ascii="Arial" w:hAnsi="Arial" w:cs="Arial"/>
          <w:sz w:val="24"/>
          <w:szCs w:val="24"/>
        </w:rPr>
        <w:t>a</w:t>
      </w:r>
      <w:r w:rsidRPr="001E0263">
        <w:rPr>
          <w:rFonts w:ascii="Arial" w:hAnsi="Arial" w:cs="Arial"/>
          <w:sz w:val="24"/>
          <w:szCs w:val="24"/>
        </w:rPr>
        <w:t xml:space="preserve"> secretar</w:t>
      </w:r>
      <w:r w:rsidR="00EC6219" w:rsidRPr="001E0263">
        <w:rPr>
          <w:rFonts w:ascii="Arial" w:hAnsi="Arial" w:cs="Arial"/>
          <w:sz w:val="24"/>
          <w:szCs w:val="24"/>
        </w:rPr>
        <w:t>ía</w:t>
      </w:r>
      <w:r w:rsidRPr="001E0263">
        <w:rPr>
          <w:rFonts w:ascii="Arial" w:hAnsi="Arial" w:cs="Arial"/>
          <w:sz w:val="24"/>
          <w:szCs w:val="24"/>
        </w:rPr>
        <w:t xml:space="preserve">, o bien, la presidencia, velen por el buen orden y </w:t>
      </w:r>
      <w:r w:rsidR="00214C8E" w:rsidRPr="001E0263">
        <w:rPr>
          <w:rFonts w:ascii="Arial" w:hAnsi="Arial" w:cs="Arial"/>
          <w:sz w:val="24"/>
          <w:szCs w:val="24"/>
        </w:rPr>
        <w:t>progreso</w:t>
      </w:r>
      <w:r w:rsidRPr="001E0263">
        <w:rPr>
          <w:rFonts w:ascii="Arial" w:hAnsi="Arial" w:cs="Arial"/>
          <w:sz w:val="24"/>
          <w:szCs w:val="24"/>
        </w:rPr>
        <w:t xml:space="preserve"> en las discusiones, buscando que impere un ambiente funcional y</w:t>
      </w:r>
      <w:r w:rsidR="00214C8E" w:rsidRPr="001E0263">
        <w:rPr>
          <w:rFonts w:ascii="Arial" w:hAnsi="Arial" w:cs="Arial"/>
          <w:sz w:val="24"/>
          <w:szCs w:val="24"/>
        </w:rPr>
        <w:t xml:space="preserve"> de</w:t>
      </w:r>
      <w:r w:rsidRPr="001E0263">
        <w:rPr>
          <w:rFonts w:ascii="Arial" w:hAnsi="Arial" w:cs="Arial"/>
          <w:sz w:val="24"/>
          <w:szCs w:val="24"/>
        </w:rPr>
        <w:t xml:space="preserve"> avance, a efecto de que esté</w:t>
      </w:r>
      <w:r w:rsidR="00E02572" w:rsidRPr="001E0263">
        <w:rPr>
          <w:rFonts w:ascii="Arial" w:hAnsi="Arial" w:cs="Arial"/>
          <w:sz w:val="24"/>
          <w:szCs w:val="24"/>
        </w:rPr>
        <w:t>n</w:t>
      </w:r>
      <w:r w:rsidRPr="001E0263">
        <w:rPr>
          <w:rFonts w:ascii="Arial" w:hAnsi="Arial" w:cs="Arial"/>
          <w:sz w:val="24"/>
          <w:szCs w:val="24"/>
        </w:rPr>
        <w:t xml:space="preserve"> en condiciones de lograr acuerdos y</w:t>
      </w:r>
      <w:r w:rsidR="00195EB0" w:rsidRPr="001E0263">
        <w:rPr>
          <w:rFonts w:ascii="Arial" w:hAnsi="Arial" w:cs="Arial"/>
          <w:sz w:val="24"/>
          <w:szCs w:val="24"/>
        </w:rPr>
        <w:t>, con ello, se</w:t>
      </w:r>
      <w:r w:rsidRPr="001E0263">
        <w:rPr>
          <w:rFonts w:ascii="Arial" w:hAnsi="Arial" w:cs="Arial"/>
          <w:sz w:val="24"/>
          <w:szCs w:val="24"/>
        </w:rPr>
        <w:t xml:space="preserve"> dot</w:t>
      </w:r>
      <w:r w:rsidR="00195EB0" w:rsidRPr="001E0263">
        <w:rPr>
          <w:rFonts w:ascii="Arial" w:hAnsi="Arial" w:cs="Arial"/>
          <w:sz w:val="24"/>
          <w:szCs w:val="24"/>
        </w:rPr>
        <w:t>e</w:t>
      </w:r>
      <w:r w:rsidRPr="001E0263">
        <w:rPr>
          <w:rFonts w:ascii="Arial" w:hAnsi="Arial" w:cs="Arial"/>
          <w:sz w:val="24"/>
          <w:szCs w:val="24"/>
        </w:rPr>
        <w:t xml:space="preserve"> de funcionalidad al municipio.</w:t>
      </w:r>
    </w:p>
    <w:p w14:paraId="1EE8A56A" w14:textId="2B9B9322" w:rsidR="00133518" w:rsidRPr="006175EE" w:rsidRDefault="00133518" w:rsidP="003A1DC0">
      <w:pPr>
        <w:spacing w:before="240" w:line="360" w:lineRule="auto"/>
        <w:jc w:val="both"/>
        <w:rPr>
          <w:rFonts w:ascii="Arial" w:hAnsi="Arial" w:cs="Arial"/>
          <w:iCs/>
          <w:color w:val="000000"/>
          <w:sz w:val="24"/>
          <w:szCs w:val="24"/>
        </w:rPr>
      </w:pPr>
      <w:r w:rsidRPr="001E0263">
        <w:rPr>
          <w:rFonts w:ascii="Arial" w:hAnsi="Arial" w:cs="Arial"/>
          <w:iCs/>
          <w:sz w:val="24"/>
          <w:szCs w:val="24"/>
        </w:rPr>
        <w:t>Aunado a lo anterior, en autos obran las contestaciones de</w:t>
      </w:r>
      <w:r w:rsidR="00AE790E" w:rsidRPr="001E0263">
        <w:rPr>
          <w:rFonts w:ascii="Arial" w:hAnsi="Arial" w:cs="Arial"/>
          <w:iCs/>
          <w:sz w:val="24"/>
          <w:szCs w:val="24"/>
        </w:rPr>
        <w:t xml:space="preserve">l Síndico y las Regidurías </w:t>
      </w:r>
      <w:r w:rsidR="00336BD1" w:rsidRPr="001E0263">
        <w:rPr>
          <w:rFonts w:ascii="Arial" w:hAnsi="Arial" w:cs="Arial"/>
          <w:iCs/>
          <w:sz w:val="24"/>
          <w:szCs w:val="24"/>
        </w:rPr>
        <w:t xml:space="preserve">del </w:t>
      </w:r>
      <w:r w:rsidR="00336BD1" w:rsidRPr="001E0263">
        <w:rPr>
          <w:rFonts w:ascii="Arial" w:hAnsi="Arial" w:cs="Arial"/>
          <w:i/>
          <w:sz w:val="24"/>
          <w:szCs w:val="24"/>
        </w:rPr>
        <w:t>Ayuntamiento</w:t>
      </w:r>
      <w:r w:rsidRPr="001E0263">
        <w:rPr>
          <w:rFonts w:ascii="Arial" w:hAnsi="Arial" w:cs="Arial"/>
          <w:iCs/>
          <w:sz w:val="24"/>
          <w:szCs w:val="24"/>
        </w:rPr>
        <w:t xml:space="preserve">, quienes ante el requerimiento del </w:t>
      </w:r>
      <w:r w:rsidRPr="001E0263">
        <w:rPr>
          <w:rFonts w:ascii="Arial" w:hAnsi="Arial" w:cs="Arial"/>
          <w:i/>
          <w:sz w:val="24"/>
          <w:szCs w:val="24"/>
        </w:rPr>
        <w:t xml:space="preserve">IEM, </w:t>
      </w:r>
      <w:r w:rsidRPr="001E0263">
        <w:rPr>
          <w:rFonts w:ascii="Arial" w:hAnsi="Arial" w:cs="Arial"/>
          <w:iCs/>
          <w:sz w:val="24"/>
          <w:szCs w:val="24"/>
        </w:rPr>
        <w:t>manifestaron</w:t>
      </w:r>
      <w:r w:rsidR="00336BD1" w:rsidRPr="001E0263">
        <w:rPr>
          <w:rFonts w:ascii="Arial" w:hAnsi="Arial" w:cs="Arial"/>
          <w:iCs/>
          <w:sz w:val="24"/>
          <w:szCs w:val="24"/>
        </w:rPr>
        <w:t xml:space="preserve">, de manera </w:t>
      </w:r>
      <w:r w:rsidR="00AA72FB" w:rsidRPr="001E0263">
        <w:rPr>
          <w:rFonts w:ascii="Arial" w:hAnsi="Arial" w:cs="Arial"/>
          <w:iCs/>
          <w:sz w:val="24"/>
          <w:szCs w:val="24"/>
        </w:rPr>
        <w:t xml:space="preserve">conjunta </w:t>
      </w:r>
      <w:r w:rsidR="00336BD1" w:rsidRPr="001E0263">
        <w:rPr>
          <w:rFonts w:ascii="Arial" w:hAnsi="Arial" w:cs="Arial"/>
          <w:iCs/>
          <w:sz w:val="24"/>
          <w:szCs w:val="24"/>
        </w:rPr>
        <w:t>y</w:t>
      </w:r>
      <w:r w:rsidR="00AA72FB" w:rsidRPr="001E0263">
        <w:rPr>
          <w:rFonts w:ascii="Arial" w:hAnsi="Arial" w:cs="Arial"/>
          <w:iCs/>
          <w:sz w:val="24"/>
          <w:szCs w:val="24"/>
        </w:rPr>
        <w:t xml:space="preserve"> en lo que interesa</w:t>
      </w:r>
      <w:r w:rsidR="00336BD1" w:rsidRPr="001E0263">
        <w:rPr>
          <w:rFonts w:ascii="Arial" w:hAnsi="Arial" w:cs="Arial"/>
          <w:iCs/>
          <w:sz w:val="24"/>
          <w:szCs w:val="24"/>
        </w:rPr>
        <w:t>,</w:t>
      </w:r>
      <w:r w:rsidRPr="001E0263">
        <w:rPr>
          <w:rFonts w:ascii="Arial" w:hAnsi="Arial" w:cs="Arial"/>
          <w:iCs/>
          <w:sz w:val="24"/>
          <w:szCs w:val="24"/>
        </w:rPr>
        <w:t xml:space="preserve"> que</w:t>
      </w:r>
      <w:r w:rsidR="00336BD1" w:rsidRPr="001E0263">
        <w:rPr>
          <w:rFonts w:ascii="Arial" w:hAnsi="Arial" w:cs="Arial"/>
          <w:iCs/>
          <w:sz w:val="24"/>
          <w:szCs w:val="24"/>
        </w:rPr>
        <w:t xml:space="preserve"> </w:t>
      </w:r>
      <w:r w:rsidR="00AE790E" w:rsidRPr="001E0263">
        <w:rPr>
          <w:rFonts w:ascii="Arial" w:hAnsi="Arial" w:cs="Arial"/>
          <w:iCs/>
          <w:sz w:val="24"/>
          <w:szCs w:val="24"/>
        </w:rPr>
        <w:t xml:space="preserve">la </w:t>
      </w:r>
      <w:r w:rsidR="00AE790E" w:rsidRPr="001E0263">
        <w:rPr>
          <w:rFonts w:ascii="Arial" w:hAnsi="Arial" w:cs="Arial"/>
          <w:i/>
          <w:sz w:val="24"/>
          <w:szCs w:val="24"/>
        </w:rPr>
        <w:t xml:space="preserve">quejosa </w:t>
      </w:r>
      <w:r w:rsidR="00336BD1" w:rsidRPr="001E0263">
        <w:rPr>
          <w:rFonts w:ascii="Arial" w:hAnsi="Arial" w:cs="Arial"/>
          <w:iCs/>
          <w:sz w:val="24"/>
          <w:szCs w:val="24"/>
        </w:rPr>
        <w:t xml:space="preserve">no </w:t>
      </w:r>
      <w:r w:rsidR="00AE790E" w:rsidRPr="001E0263">
        <w:rPr>
          <w:rFonts w:ascii="Arial" w:hAnsi="Arial" w:cs="Arial"/>
          <w:iCs/>
          <w:sz w:val="24"/>
          <w:szCs w:val="24"/>
        </w:rPr>
        <w:t>ha sido obstaculizada en el uso de la voz ni tampoco se le ha impedido</w:t>
      </w:r>
      <w:r w:rsidR="00214C8E" w:rsidRPr="001E0263">
        <w:rPr>
          <w:rFonts w:ascii="Arial" w:hAnsi="Arial" w:cs="Arial"/>
          <w:iCs/>
          <w:sz w:val="24"/>
          <w:szCs w:val="24"/>
        </w:rPr>
        <w:t xml:space="preserve"> participar</w:t>
      </w:r>
      <w:r w:rsidR="00AE790E" w:rsidRPr="001E0263">
        <w:rPr>
          <w:rStyle w:val="Refdenotaalpie"/>
          <w:rFonts w:ascii="Arial" w:hAnsi="Arial" w:cs="Arial"/>
          <w:iCs/>
          <w:sz w:val="24"/>
          <w:szCs w:val="24"/>
        </w:rPr>
        <w:footnoteReference w:id="61"/>
      </w:r>
      <w:r w:rsidRPr="001E0263">
        <w:rPr>
          <w:rFonts w:ascii="Arial" w:hAnsi="Arial" w:cs="Arial"/>
          <w:iCs/>
          <w:sz w:val="24"/>
          <w:szCs w:val="24"/>
        </w:rPr>
        <w:t>.</w:t>
      </w:r>
    </w:p>
    <w:p w14:paraId="47205200" w14:textId="797B6C9D" w:rsidR="00AE790E" w:rsidRPr="006175EE" w:rsidRDefault="00AE790E" w:rsidP="003A1DC0">
      <w:pPr>
        <w:spacing w:before="240" w:line="360" w:lineRule="auto"/>
        <w:jc w:val="both"/>
        <w:rPr>
          <w:rFonts w:ascii="Arial" w:hAnsi="Arial" w:cs="Arial"/>
          <w:iCs/>
          <w:color w:val="000000"/>
          <w:sz w:val="24"/>
          <w:szCs w:val="24"/>
        </w:rPr>
      </w:pPr>
      <w:r w:rsidRPr="001E0263">
        <w:rPr>
          <w:rFonts w:ascii="Arial" w:hAnsi="Arial" w:cs="Arial"/>
          <w:iCs/>
          <w:sz w:val="24"/>
          <w:szCs w:val="24"/>
        </w:rPr>
        <w:t>Con la precisión de que, si bien, la Regidora Miriam Jessica Núñez Fernández, de manera individual</w:t>
      </w:r>
      <w:r w:rsidR="00633A14" w:rsidRPr="001E0263">
        <w:rPr>
          <w:rFonts w:ascii="Arial" w:hAnsi="Arial" w:cs="Arial"/>
          <w:iCs/>
          <w:sz w:val="24"/>
          <w:szCs w:val="24"/>
        </w:rPr>
        <w:t>,</w:t>
      </w:r>
      <w:r w:rsidRPr="001E0263">
        <w:rPr>
          <w:rFonts w:ascii="Arial" w:hAnsi="Arial" w:cs="Arial"/>
          <w:iCs/>
          <w:sz w:val="24"/>
          <w:szCs w:val="24"/>
        </w:rPr>
        <w:t xml:space="preserve"> contestó que a la </w:t>
      </w:r>
      <w:r w:rsidRPr="001E0263">
        <w:rPr>
          <w:rFonts w:ascii="Arial" w:hAnsi="Arial" w:cs="Arial"/>
          <w:i/>
          <w:sz w:val="24"/>
          <w:szCs w:val="24"/>
        </w:rPr>
        <w:t xml:space="preserve">denunciante </w:t>
      </w:r>
      <w:r w:rsidRPr="001E0263">
        <w:rPr>
          <w:rFonts w:ascii="Arial" w:hAnsi="Arial" w:cs="Arial"/>
          <w:iCs/>
          <w:sz w:val="24"/>
          <w:szCs w:val="24"/>
        </w:rPr>
        <w:t>sí se le obstaculizó e impidió el uso de la voz en la sesión de veintiocho de enero; se considera que este indicio aislado no es de la entidad suficiente para combatir el valor probatorio</w:t>
      </w:r>
      <w:r w:rsidR="00FC2EA9" w:rsidRPr="001E0263">
        <w:rPr>
          <w:rFonts w:ascii="Arial" w:hAnsi="Arial" w:cs="Arial"/>
          <w:iCs/>
          <w:sz w:val="24"/>
          <w:szCs w:val="24"/>
        </w:rPr>
        <w:t xml:space="preserve"> pleno</w:t>
      </w:r>
      <w:r w:rsidRPr="001E0263">
        <w:rPr>
          <w:rFonts w:ascii="Arial" w:hAnsi="Arial" w:cs="Arial"/>
          <w:iCs/>
          <w:sz w:val="24"/>
          <w:szCs w:val="24"/>
        </w:rPr>
        <w:t xml:space="preserve"> otorgado a las actas de verificación, mediante las </w:t>
      </w:r>
      <w:r w:rsidR="00214C8E" w:rsidRPr="001E0263">
        <w:rPr>
          <w:rFonts w:ascii="Arial" w:hAnsi="Arial" w:cs="Arial"/>
          <w:iCs/>
          <w:sz w:val="24"/>
          <w:szCs w:val="24"/>
        </w:rPr>
        <w:t>que</w:t>
      </w:r>
      <w:r w:rsidRPr="001E0263">
        <w:rPr>
          <w:rFonts w:ascii="Arial" w:hAnsi="Arial" w:cs="Arial"/>
          <w:iCs/>
          <w:sz w:val="24"/>
          <w:szCs w:val="24"/>
        </w:rPr>
        <w:t xml:space="preserve"> se certificó el contenido del video de la sesión</w:t>
      </w:r>
      <w:r w:rsidR="005D00F4" w:rsidRPr="001E0263">
        <w:rPr>
          <w:rFonts w:ascii="Arial" w:hAnsi="Arial" w:cs="Arial"/>
          <w:iCs/>
          <w:sz w:val="24"/>
          <w:szCs w:val="24"/>
        </w:rPr>
        <w:t xml:space="preserve"> y, de las cuales, se insiste, no es posible acreditar los hechos atribuidos.</w:t>
      </w:r>
    </w:p>
    <w:p w14:paraId="5DD782CA" w14:textId="65128793" w:rsidR="00EC6219" w:rsidRPr="006175EE" w:rsidRDefault="00EC6219" w:rsidP="006F462F">
      <w:pPr>
        <w:spacing w:before="240" w:line="360" w:lineRule="auto"/>
        <w:jc w:val="both"/>
        <w:rPr>
          <w:rFonts w:ascii="Arial" w:hAnsi="Arial" w:cs="Arial"/>
          <w:iCs/>
          <w:color w:val="000000"/>
          <w:sz w:val="24"/>
          <w:szCs w:val="24"/>
        </w:rPr>
      </w:pPr>
      <w:r w:rsidRPr="001E0263">
        <w:rPr>
          <w:rFonts w:ascii="Arial" w:hAnsi="Arial" w:cs="Arial"/>
          <w:iCs/>
          <w:sz w:val="24"/>
          <w:szCs w:val="24"/>
        </w:rPr>
        <w:t>Ahora, por lo que ve a l</w:t>
      </w:r>
      <w:r w:rsidR="006F462F" w:rsidRPr="001E0263">
        <w:rPr>
          <w:rFonts w:ascii="Arial" w:hAnsi="Arial" w:cs="Arial"/>
          <w:iCs/>
          <w:sz w:val="24"/>
          <w:szCs w:val="24"/>
        </w:rPr>
        <w:t>o</w:t>
      </w:r>
      <w:r w:rsidRPr="001E0263">
        <w:rPr>
          <w:rFonts w:ascii="Arial" w:hAnsi="Arial" w:cs="Arial"/>
          <w:iCs/>
          <w:sz w:val="24"/>
          <w:szCs w:val="24"/>
        </w:rPr>
        <w:t xml:space="preserve">s hechos identificados como </w:t>
      </w:r>
      <w:r w:rsidRPr="001E0263">
        <w:rPr>
          <w:rFonts w:ascii="Arial" w:hAnsi="Arial" w:cs="Arial"/>
          <w:b/>
          <w:bCs/>
          <w:iCs/>
          <w:sz w:val="24"/>
          <w:szCs w:val="24"/>
        </w:rPr>
        <w:t>1 y 5,</w:t>
      </w:r>
      <w:r w:rsidRPr="001E0263">
        <w:rPr>
          <w:rFonts w:ascii="Arial" w:hAnsi="Arial" w:cs="Arial"/>
          <w:iCs/>
          <w:sz w:val="24"/>
          <w:szCs w:val="24"/>
        </w:rPr>
        <w:t xml:space="preserve"> si bien, la </w:t>
      </w:r>
      <w:r w:rsidRPr="001E0263">
        <w:rPr>
          <w:rFonts w:ascii="Arial" w:hAnsi="Arial" w:cs="Arial"/>
          <w:i/>
          <w:sz w:val="24"/>
          <w:szCs w:val="24"/>
        </w:rPr>
        <w:t xml:space="preserve">quejosa </w:t>
      </w:r>
      <w:r w:rsidRPr="001E0263">
        <w:rPr>
          <w:rFonts w:ascii="Arial" w:hAnsi="Arial" w:cs="Arial"/>
          <w:iCs/>
          <w:sz w:val="24"/>
          <w:szCs w:val="24"/>
        </w:rPr>
        <w:t>señaló una serie de inconvenientes previo</w:t>
      </w:r>
      <w:r w:rsidR="00195EB0" w:rsidRPr="001E0263">
        <w:rPr>
          <w:rFonts w:ascii="Arial" w:hAnsi="Arial" w:cs="Arial"/>
          <w:iCs/>
          <w:sz w:val="24"/>
          <w:szCs w:val="24"/>
        </w:rPr>
        <w:t>s</w:t>
      </w:r>
      <w:r w:rsidRPr="001E0263">
        <w:rPr>
          <w:rFonts w:ascii="Arial" w:hAnsi="Arial" w:cs="Arial"/>
          <w:iCs/>
          <w:sz w:val="24"/>
          <w:szCs w:val="24"/>
        </w:rPr>
        <w:t xml:space="preserve"> al inicio de la sesión de veintiocho de enero</w:t>
      </w:r>
      <w:r w:rsidR="006F462F" w:rsidRPr="001E0263">
        <w:rPr>
          <w:rFonts w:ascii="Arial" w:hAnsi="Arial" w:cs="Arial"/>
          <w:iCs/>
          <w:sz w:val="24"/>
          <w:szCs w:val="24"/>
        </w:rPr>
        <w:t xml:space="preserve">, en los que, a su dicho, derivado de su decisión de transmitir las sesiones en su perfil personal de </w:t>
      </w:r>
      <w:r w:rsidR="006F462F" w:rsidRPr="001E0263">
        <w:rPr>
          <w:rFonts w:ascii="Arial" w:hAnsi="Arial" w:cs="Arial"/>
          <w:i/>
          <w:sz w:val="24"/>
          <w:szCs w:val="24"/>
        </w:rPr>
        <w:t xml:space="preserve">Facebook, </w:t>
      </w:r>
      <w:r w:rsidR="006F462F" w:rsidRPr="001E0263">
        <w:rPr>
          <w:rFonts w:ascii="Arial" w:hAnsi="Arial" w:cs="Arial"/>
          <w:iCs/>
          <w:sz w:val="24"/>
          <w:szCs w:val="24"/>
        </w:rPr>
        <w:t xml:space="preserve">el </w:t>
      </w:r>
      <w:r w:rsidR="006F462F" w:rsidRPr="001E0263">
        <w:rPr>
          <w:rFonts w:ascii="Arial" w:hAnsi="Arial" w:cs="Arial"/>
          <w:i/>
          <w:sz w:val="24"/>
          <w:szCs w:val="24"/>
        </w:rPr>
        <w:t xml:space="preserve">Secretario, </w:t>
      </w:r>
      <w:r w:rsidR="006F462F" w:rsidRPr="001E0263">
        <w:rPr>
          <w:rFonts w:ascii="Arial" w:hAnsi="Arial" w:cs="Arial"/>
          <w:iCs/>
          <w:sz w:val="24"/>
          <w:szCs w:val="24"/>
        </w:rPr>
        <w:t>de manera unilateral intentó limitar el acceso de dos personas colaboradoras suyas; es el caso que de los elementos probatorios que obran en el expediente no se acreditan dichas conductas.</w:t>
      </w:r>
    </w:p>
    <w:p w14:paraId="3D0D7EBB" w14:textId="0371F709" w:rsidR="006F462F" w:rsidRPr="006175EE" w:rsidRDefault="006F462F" w:rsidP="006F462F">
      <w:pPr>
        <w:spacing w:before="240" w:line="360" w:lineRule="auto"/>
        <w:jc w:val="both"/>
        <w:rPr>
          <w:rFonts w:ascii="Arial" w:hAnsi="Arial" w:cs="Arial"/>
          <w:iCs/>
          <w:color w:val="000000"/>
          <w:sz w:val="24"/>
          <w:szCs w:val="24"/>
        </w:rPr>
      </w:pPr>
      <w:r w:rsidRPr="001E0263">
        <w:rPr>
          <w:rFonts w:ascii="Arial" w:hAnsi="Arial" w:cs="Arial"/>
          <w:iCs/>
          <w:sz w:val="24"/>
          <w:szCs w:val="24"/>
        </w:rPr>
        <w:t xml:space="preserve">Es así, puesto que, derivado de las diligencias de investigación que realizó el </w:t>
      </w:r>
      <w:r w:rsidRPr="001E0263">
        <w:rPr>
          <w:rFonts w:ascii="Arial" w:hAnsi="Arial" w:cs="Arial"/>
          <w:i/>
          <w:sz w:val="24"/>
          <w:szCs w:val="24"/>
        </w:rPr>
        <w:t xml:space="preserve">IEM, </w:t>
      </w:r>
      <w:r w:rsidRPr="001E0263">
        <w:rPr>
          <w:rFonts w:ascii="Arial" w:hAnsi="Arial" w:cs="Arial"/>
          <w:iCs/>
          <w:sz w:val="24"/>
          <w:szCs w:val="24"/>
        </w:rPr>
        <w:t xml:space="preserve">las cuales atendieron a lo ordenado por este Tribunal en el Acuerdo Plenario de reposición de procedimiento, se requirió a diversas personas integrantes del </w:t>
      </w:r>
      <w:r w:rsidRPr="001E0263">
        <w:rPr>
          <w:rFonts w:ascii="Arial" w:hAnsi="Arial" w:cs="Arial"/>
          <w:i/>
          <w:sz w:val="24"/>
          <w:szCs w:val="24"/>
        </w:rPr>
        <w:t xml:space="preserve">Ayuntamiento, </w:t>
      </w:r>
      <w:r w:rsidRPr="001E0263">
        <w:rPr>
          <w:rFonts w:ascii="Arial" w:hAnsi="Arial" w:cs="Arial"/>
          <w:iCs/>
          <w:sz w:val="24"/>
          <w:szCs w:val="24"/>
        </w:rPr>
        <w:t>quienes, de manera coincidente, señala</w:t>
      </w:r>
      <w:r w:rsidR="00487348" w:rsidRPr="001E0263">
        <w:rPr>
          <w:rFonts w:ascii="Arial" w:hAnsi="Arial" w:cs="Arial"/>
          <w:iCs/>
          <w:sz w:val="24"/>
          <w:szCs w:val="24"/>
        </w:rPr>
        <w:t>r</w:t>
      </w:r>
      <w:r w:rsidR="00186F58" w:rsidRPr="001E0263">
        <w:rPr>
          <w:rFonts w:ascii="Arial" w:hAnsi="Arial" w:cs="Arial"/>
          <w:iCs/>
          <w:sz w:val="24"/>
          <w:szCs w:val="24"/>
        </w:rPr>
        <w:t>on</w:t>
      </w:r>
      <w:r w:rsidRPr="001E0263">
        <w:rPr>
          <w:rFonts w:ascii="Arial" w:hAnsi="Arial" w:cs="Arial"/>
          <w:iCs/>
          <w:sz w:val="24"/>
          <w:szCs w:val="24"/>
        </w:rPr>
        <w:t xml:space="preserve"> la inexistencia de tales hechos.</w:t>
      </w:r>
    </w:p>
    <w:p w14:paraId="2463EC66" w14:textId="204558D1" w:rsidR="006F462F" w:rsidRPr="006175EE" w:rsidRDefault="00186F58" w:rsidP="00487348">
      <w:pPr>
        <w:spacing w:before="240" w:line="360" w:lineRule="auto"/>
        <w:jc w:val="both"/>
        <w:rPr>
          <w:rFonts w:ascii="Arial" w:hAnsi="Arial" w:cs="Arial"/>
          <w:i/>
          <w:color w:val="000000"/>
          <w:sz w:val="24"/>
          <w:szCs w:val="24"/>
        </w:rPr>
      </w:pPr>
      <w:r w:rsidRPr="001E0263">
        <w:rPr>
          <w:rFonts w:ascii="Arial" w:hAnsi="Arial" w:cs="Arial"/>
          <w:iCs/>
          <w:sz w:val="24"/>
          <w:szCs w:val="24"/>
        </w:rPr>
        <w:t>Y si bien, e</w:t>
      </w:r>
      <w:r w:rsidR="00487348" w:rsidRPr="001E0263">
        <w:rPr>
          <w:rFonts w:ascii="Arial" w:hAnsi="Arial" w:cs="Arial"/>
          <w:iCs/>
          <w:sz w:val="24"/>
          <w:szCs w:val="24"/>
        </w:rPr>
        <w:t xml:space="preserve">n materia de </w:t>
      </w:r>
      <w:r w:rsidR="00487348" w:rsidRPr="001E0263">
        <w:rPr>
          <w:rFonts w:ascii="Arial" w:hAnsi="Arial" w:cs="Arial"/>
          <w:i/>
          <w:sz w:val="24"/>
          <w:szCs w:val="24"/>
        </w:rPr>
        <w:t xml:space="preserve">VPG </w:t>
      </w:r>
      <w:r w:rsidR="00487348" w:rsidRPr="001E0263">
        <w:rPr>
          <w:rFonts w:ascii="Arial" w:hAnsi="Arial" w:cs="Arial"/>
          <w:iCs/>
          <w:sz w:val="24"/>
          <w:szCs w:val="24"/>
        </w:rPr>
        <w:t xml:space="preserve">el dicho de la víctima goza de una presunción de veracidad y tiene carácter preponderante; en el caso no </w:t>
      </w:r>
      <w:r w:rsidR="00487348" w:rsidRPr="001E0263">
        <w:rPr>
          <w:rFonts w:ascii="Arial" w:hAnsi="Arial" w:cs="Arial"/>
          <w:iCs/>
          <w:sz w:val="24"/>
          <w:szCs w:val="24"/>
        </w:rPr>
        <w:lastRenderedPageBreak/>
        <w:t>existe el mínimo caudal probatorio que</w:t>
      </w:r>
      <w:r w:rsidR="006F462F" w:rsidRPr="001E0263">
        <w:rPr>
          <w:rFonts w:ascii="Arial" w:hAnsi="Arial" w:cs="Arial"/>
          <w:iCs/>
          <w:sz w:val="24"/>
          <w:szCs w:val="24"/>
        </w:rPr>
        <w:t xml:space="preserve"> permita corroborar </w:t>
      </w:r>
      <w:r w:rsidR="00487348" w:rsidRPr="001E0263">
        <w:rPr>
          <w:rFonts w:ascii="Arial" w:hAnsi="Arial" w:cs="Arial"/>
          <w:iCs/>
          <w:sz w:val="24"/>
          <w:szCs w:val="24"/>
        </w:rPr>
        <w:t xml:space="preserve">la afirmación </w:t>
      </w:r>
      <w:r w:rsidR="006F462F" w:rsidRPr="001E0263">
        <w:rPr>
          <w:rFonts w:ascii="Arial" w:hAnsi="Arial" w:cs="Arial"/>
          <w:iCs/>
          <w:sz w:val="24"/>
          <w:szCs w:val="24"/>
        </w:rPr>
        <w:t xml:space="preserve">de la </w:t>
      </w:r>
      <w:r w:rsidR="006F462F" w:rsidRPr="001E0263">
        <w:rPr>
          <w:rFonts w:ascii="Arial" w:hAnsi="Arial" w:cs="Arial"/>
          <w:i/>
          <w:sz w:val="24"/>
          <w:szCs w:val="24"/>
        </w:rPr>
        <w:t xml:space="preserve">quejosa, </w:t>
      </w:r>
      <w:r w:rsidR="006F462F" w:rsidRPr="001E0263">
        <w:rPr>
          <w:rFonts w:ascii="Arial" w:hAnsi="Arial" w:cs="Arial"/>
          <w:iCs/>
          <w:sz w:val="24"/>
          <w:szCs w:val="24"/>
        </w:rPr>
        <w:t>aún de manera indiciaria</w:t>
      </w:r>
      <w:r w:rsidR="00487348" w:rsidRPr="001E0263">
        <w:rPr>
          <w:rFonts w:ascii="Arial" w:hAnsi="Arial" w:cs="Arial"/>
          <w:iCs/>
          <w:sz w:val="24"/>
          <w:szCs w:val="24"/>
        </w:rPr>
        <w:t xml:space="preserve">; por </w:t>
      </w:r>
      <w:r w:rsidRPr="001E0263">
        <w:rPr>
          <w:rFonts w:ascii="Arial" w:hAnsi="Arial" w:cs="Arial"/>
          <w:iCs/>
          <w:sz w:val="24"/>
          <w:szCs w:val="24"/>
        </w:rPr>
        <w:t>lo que</w:t>
      </w:r>
      <w:r w:rsidR="00487348" w:rsidRPr="001E0263">
        <w:rPr>
          <w:rFonts w:ascii="Arial" w:hAnsi="Arial" w:cs="Arial"/>
          <w:iCs/>
          <w:sz w:val="24"/>
          <w:szCs w:val="24"/>
        </w:rPr>
        <w:t>, este órgano jurisdiccional se encuentra impedido para</w:t>
      </w:r>
      <w:r w:rsidR="006F462F" w:rsidRPr="001E0263">
        <w:rPr>
          <w:rFonts w:ascii="Arial" w:hAnsi="Arial" w:cs="Arial"/>
          <w:iCs/>
          <w:sz w:val="24"/>
          <w:szCs w:val="24"/>
        </w:rPr>
        <w:t xml:space="preserve"> </w:t>
      </w:r>
      <w:r w:rsidR="00043B75" w:rsidRPr="001E0263">
        <w:rPr>
          <w:rFonts w:ascii="Arial" w:hAnsi="Arial" w:cs="Arial"/>
          <w:iCs/>
          <w:sz w:val="24"/>
          <w:szCs w:val="24"/>
        </w:rPr>
        <w:t>tener acreditados</w:t>
      </w:r>
      <w:r w:rsidR="006F462F" w:rsidRPr="001E0263">
        <w:rPr>
          <w:rFonts w:ascii="Arial" w:hAnsi="Arial" w:cs="Arial"/>
          <w:iCs/>
          <w:sz w:val="24"/>
          <w:szCs w:val="24"/>
        </w:rPr>
        <w:t xml:space="preserve"> los hechos denunciados que se analizan</w:t>
      </w:r>
      <w:r w:rsidR="00125F66" w:rsidRPr="001E0263">
        <w:rPr>
          <w:rFonts w:ascii="Arial" w:hAnsi="Arial" w:cs="Arial"/>
          <w:iCs/>
          <w:sz w:val="24"/>
          <w:szCs w:val="24"/>
        </w:rPr>
        <w:t xml:space="preserve"> y, en consecuencia, no procede el estudio de </w:t>
      </w:r>
      <w:r w:rsidR="00125F66" w:rsidRPr="001E0263">
        <w:rPr>
          <w:rFonts w:ascii="Arial" w:hAnsi="Arial" w:cs="Arial"/>
          <w:i/>
          <w:sz w:val="24"/>
          <w:szCs w:val="24"/>
        </w:rPr>
        <w:t>VPG.</w:t>
      </w:r>
    </w:p>
    <w:p w14:paraId="5EC20FF7" w14:textId="69D4305C" w:rsidR="0029708B" w:rsidRPr="006175EE" w:rsidRDefault="0029708B" w:rsidP="00487348">
      <w:pPr>
        <w:spacing w:before="240" w:line="360" w:lineRule="auto"/>
        <w:jc w:val="both"/>
        <w:rPr>
          <w:rFonts w:ascii="Arial" w:hAnsi="Arial" w:cs="Arial"/>
          <w:iCs/>
          <w:color w:val="000000"/>
          <w:sz w:val="24"/>
          <w:szCs w:val="24"/>
        </w:rPr>
      </w:pPr>
      <w:r w:rsidRPr="001E0263">
        <w:rPr>
          <w:rFonts w:ascii="Arial" w:hAnsi="Arial" w:cs="Arial"/>
          <w:iCs/>
          <w:sz w:val="24"/>
          <w:szCs w:val="24"/>
        </w:rPr>
        <w:t xml:space="preserve">Ahora, referente al punto </w:t>
      </w:r>
      <w:r w:rsidRPr="001E0263">
        <w:rPr>
          <w:rFonts w:ascii="Arial" w:hAnsi="Arial" w:cs="Arial"/>
          <w:b/>
          <w:bCs/>
          <w:iCs/>
          <w:sz w:val="24"/>
          <w:szCs w:val="24"/>
        </w:rPr>
        <w:t>2,</w:t>
      </w:r>
      <w:r w:rsidRPr="001E0263">
        <w:rPr>
          <w:rFonts w:ascii="Arial" w:hAnsi="Arial" w:cs="Arial"/>
          <w:iCs/>
          <w:sz w:val="24"/>
          <w:szCs w:val="24"/>
        </w:rPr>
        <w:t xml:space="preserve"> es el caso que en el diverso juicio de la ciudadanía TEEM-JDC-018/2026, </w:t>
      </w:r>
      <w:r w:rsidR="00F43EB3" w:rsidRPr="001E0263">
        <w:rPr>
          <w:rFonts w:ascii="Arial" w:hAnsi="Arial" w:cs="Arial"/>
          <w:iCs/>
          <w:sz w:val="24"/>
          <w:szCs w:val="24"/>
        </w:rPr>
        <w:t xml:space="preserve">el cual, entre otros, analizó la posible vulneración al cargo de la </w:t>
      </w:r>
      <w:r w:rsidR="00F43EB3" w:rsidRPr="001E0263">
        <w:rPr>
          <w:rFonts w:ascii="Arial" w:hAnsi="Arial" w:cs="Arial"/>
          <w:i/>
          <w:sz w:val="24"/>
          <w:szCs w:val="24"/>
        </w:rPr>
        <w:t xml:space="preserve">quejosa, </w:t>
      </w:r>
      <w:r w:rsidR="00F43EB3" w:rsidRPr="001E0263">
        <w:rPr>
          <w:rFonts w:ascii="Arial" w:hAnsi="Arial" w:cs="Arial"/>
          <w:iCs/>
          <w:sz w:val="24"/>
          <w:szCs w:val="24"/>
        </w:rPr>
        <w:t xml:space="preserve">derivado de la restricción de tiempo impuesta a su participación, </w:t>
      </w:r>
      <w:r w:rsidRPr="001E0263">
        <w:rPr>
          <w:rFonts w:ascii="Arial" w:hAnsi="Arial" w:cs="Arial"/>
          <w:iCs/>
          <w:sz w:val="24"/>
          <w:szCs w:val="24"/>
        </w:rPr>
        <w:t>este Tribunal arribó a la conclusión de que</w:t>
      </w:r>
      <w:r w:rsidR="00F43EB3" w:rsidRPr="001E0263">
        <w:rPr>
          <w:rFonts w:ascii="Arial" w:hAnsi="Arial" w:cs="Arial"/>
          <w:iCs/>
          <w:sz w:val="24"/>
          <w:szCs w:val="24"/>
        </w:rPr>
        <w:t xml:space="preserve"> atendiendo a las circunstancias específicas se actualizaba una afectación a su derecho político-electoral en la vertiente del ejercicio efectivo del cargo, puesto que se limitó de manera injustificada su intención de exponer hechos sensibles, relativos a la posible comisión de </w:t>
      </w:r>
      <w:r w:rsidR="00F43EB3" w:rsidRPr="001E0263">
        <w:rPr>
          <w:rFonts w:ascii="Arial" w:hAnsi="Arial" w:cs="Arial"/>
          <w:i/>
          <w:sz w:val="24"/>
          <w:szCs w:val="24"/>
        </w:rPr>
        <w:t xml:space="preserve">VPG. </w:t>
      </w:r>
      <w:r w:rsidR="00F43EB3" w:rsidRPr="001E0263">
        <w:rPr>
          <w:rFonts w:ascii="Arial" w:hAnsi="Arial" w:cs="Arial"/>
          <w:iCs/>
          <w:sz w:val="24"/>
          <w:szCs w:val="24"/>
        </w:rPr>
        <w:t>Aspecto en el que se consideró que el cabildo debió actuar de manera más empática y diligente.</w:t>
      </w:r>
    </w:p>
    <w:p w14:paraId="719AB771" w14:textId="26EEBB6C" w:rsidR="00F43EB3" w:rsidRPr="006175EE" w:rsidRDefault="00F43EB3" w:rsidP="00487348">
      <w:pPr>
        <w:spacing w:before="240" w:line="360" w:lineRule="auto"/>
        <w:jc w:val="both"/>
        <w:rPr>
          <w:rFonts w:ascii="Arial" w:hAnsi="Arial" w:cs="Arial"/>
          <w:i/>
          <w:color w:val="000000"/>
          <w:sz w:val="24"/>
          <w:szCs w:val="24"/>
        </w:rPr>
      </w:pPr>
      <w:r w:rsidRPr="001E0263">
        <w:rPr>
          <w:rFonts w:ascii="Arial" w:hAnsi="Arial" w:cs="Arial"/>
          <w:iCs/>
          <w:sz w:val="24"/>
          <w:szCs w:val="24"/>
        </w:rPr>
        <w:t xml:space="preserve">Por tanto, atendiendo a la conclusión a que arribó este órgano jurisdiccional en dicho juicio, en el caso se debe tener acreditado el hecho denunciado y, en consecuencia, procede hacer el análisis de los elementos constitutivos de </w:t>
      </w:r>
      <w:r w:rsidRPr="001E0263">
        <w:rPr>
          <w:rFonts w:ascii="Arial" w:hAnsi="Arial" w:cs="Arial"/>
          <w:i/>
          <w:sz w:val="24"/>
          <w:szCs w:val="24"/>
        </w:rPr>
        <w:t>VPG.</w:t>
      </w:r>
    </w:p>
    <w:p w14:paraId="6A088B61" w14:textId="77777777" w:rsidR="00F43EB3" w:rsidRPr="006175EE" w:rsidRDefault="00F43EB3" w:rsidP="00F43EB3">
      <w:pPr>
        <w:pStyle w:val="Prrafodelista"/>
        <w:numPr>
          <w:ilvl w:val="0"/>
          <w:numId w:val="1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Sucede en el contexto del ejercicio de derechos político-electorales:</w:t>
      </w:r>
      <w:r w:rsidRPr="001E0263">
        <w:rPr>
          <w:rFonts w:ascii="Arial" w:hAnsi="Arial" w:cs="Arial"/>
          <w:sz w:val="24"/>
          <w:szCs w:val="24"/>
          <w:lang w:val="es-MX"/>
        </w:rPr>
        <w:t xml:space="preserve"> sí, porque la </w:t>
      </w:r>
      <w:r w:rsidRPr="001E0263">
        <w:rPr>
          <w:rFonts w:ascii="Arial" w:hAnsi="Arial" w:cs="Arial"/>
          <w:i/>
          <w:iCs/>
          <w:sz w:val="24"/>
          <w:szCs w:val="24"/>
          <w:lang w:val="es-MX"/>
        </w:rPr>
        <w:t xml:space="preserve">denunciante </w:t>
      </w:r>
      <w:r w:rsidRPr="001E0263">
        <w:rPr>
          <w:rFonts w:ascii="Arial" w:hAnsi="Arial" w:cs="Arial"/>
          <w:sz w:val="24"/>
          <w:szCs w:val="24"/>
          <w:lang w:val="es-MX"/>
        </w:rPr>
        <w:t>se encontraba en el ejercicio de funciones dentro de una sesión de cabildo.</w:t>
      </w:r>
    </w:p>
    <w:p w14:paraId="64D805E4" w14:textId="02066167" w:rsidR="00F43EB3" w:rsidRPr="006175EE" w:rsidRDefault="00F43EB3" w:rsidP="00F43EB3">
      <w:pPr>
        <w:pStyle w:val="Prrafodelista"/>
        <w:numPr>
          <w:ilvl w:val="0"/>
          <w:numId w:val="1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La conducta proviene de autoridades o agentes del Estado, superiores jerárquicos, colegas, partidos políticos o sus representantes, medios de comunicación o sus integrantes, particulares o grupos de personas:</w:t>
      </w:r>
      <w:r w:rsidRPr="001E0263">
        <w:rPr>
          <w:rFonts w:ascii="Arial" w:hAnsi="Arial" w:cs="Arial"/>
          <w:sz w:val="24"/>
          <w:szCs w:val="24"/>
          <w:lang w:val="es-MX"/>
        </w:rPr>
        <w:t xml:space="preserve"> sí, al estar atribuida al </w:t>
      </w:r>
      <w:r w:rsidRPr="001E0263">
        <w:rPr>
          <w:rFonts w:ascii="Arial" w:hAnsi="Arial" w:cs="Arial"/>
          <w:i/>
          <w:iCs/>
          <w:sz w:val="24"/>
          <w:szCs w:val="24"/>
          <w:lang w:val="es-MX"/>
        </w:rPr>
        <w:t>Secretario.</w:t>
      </w:r>
    </w:p>
    <w:p w14:paraId="4E66ED1F" w14:textId="77777777" w:rsidR="00F43EB3" w:rsidRPr="006175EE" w:rsidRDefault="00F43EB3" w:rsidP="00F43EB3">
      <w:pPr>
        <w:pStyle w:val="Prrafodelista"/>
        <w:numPr>
          <w:ilvl w:val="0"/>
          <w:numId w:val="1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 xml:space="preserve">Se trata de conductas de tipo simbólico, verbal, patrimonial, económico, físico, sexual o psicológico: </w:t>
      </w:r>
      <w:r w:rsidRPr="001E0263">
        <w:rPr>
          <w:rFonts w:ascii="Arial" w:hAnsi="Arial" w:cs="Arial"/>
          <w:sz w:val="24"/>
          <w:szCs w:val="24"/>
          <w:lang w:val="es-MX"/>
        </w:rPr>
        <w:t>no, conforme a lo expuesto a continuación.</w:t>
      </w:r>
    </w:p>
    <w:p w14:paraId="17A602C7" w14:textId="2AB3C3FB" w:rsidR="00F43EB3" w:rsidRPr="006175EE" w:rsidRDefault="00F43EB3" w:rsidP="00487348">
      <w:pPr>
        <w:spacing w:before="240" w:line="360" w:lineRule="auto"/>
        <w:jc w:val="both"/>
        <w:rPr>
          <w:rFonts w:ascii="Arial" w:hAnsi="Arial" w:cs="Arial"/>
          <w:iCs/>
          <w:color w:val="000000"/>
          <w:sz w:val="24"/>
          <w:szCs w:val="24"/>
        </w:rPr>
      </w:pPr>
      <w:r w:rsidRPr="001E0263">
        <w:rPr>
          <w:rFonts w:ascii="Arial" w:hAnsi="Arial" w:cs="Arial"/>
          <w:iCs/>
          <w:sz w:val="24"/>
          <w:szCs w:val="24"/>
        </w:rPr>
        <w:t>Como se señaló con anterioridad, si bien tal hecho fue considerado como una vulneración al ejercicio del cargo, derivado de las circunstancias específicas del asunto, es el caso que del mismo no se desprende la comisión de algún tipo de violencia.</w:t>
      </w:r>
    </w:p>
    <w:p w14:paraId="43C1D69B" w14:textId="359CB7AF" w:rsidR="00F43EB3" w:rsidRPr="006175EE" w:rsidRDefault="00F43EB3" w:rsidP="00487348">
      <w:pPr>
        <w:spacing w:before="240" w:line="360" w:lineRule="auto"/>
        <w:jc w:val="both"/>
        <w:rPr>
          <w:rFonts w:ascii="Arial" w:hAnsi="Arial" w:cs="Arial"/>
          <w:iCs/>
          <w:color w:val="000000"/>
          <w:sz w:val="24"/>
          <w:szCs w:val="24"/>
        </w:rPr>
      </w:pPr>
      <w:r w:rsidRPr="001E0263">
        <w:rPr>
          <w:rFonts w:ascii="Arial" w:hAnsi="Arial" w:cs="Arial"/>
          <w:iCs/>
          <w:sz w:val="24"/>
          <w:szCs w:val="24"/>
        </w:rPr>
        <w:lastRenderedPageBreak/>
        <w:t xml:space="preserve">Lo anterior es así, puesto que como se señaló al inicio de este apartado, del desarrollo de la sesión de veintiséis de febrero </w:t>
      </w:r>
      <w:r w:rsidR="00895184" w:rsidRPr="001E0263">
        <w:rPr>
          <w:rFonts w:ascii="Arial" w:hAnsi="Arial" w:cs="Arial"/>
          <w:iCs/>
          <w:sz w:val="24"/>
          <w:szCs w:val="24"/>
        </w:rPr>
        <w:t xml:space="preserve">se advierte que el </w:t>
      </w:r>
      <w:r w:rsidR="00895184" w:rsidRPr="001E0263">
        <w:rPr>
          <w:rFonts w:ascii="Arial" w:hAnsi="Arial" w:cs="Arial"/>
          <w:i/>
          <w:sz w:val="24"/>
          <w:szCs w:val="24"/>
        </w:rPr>
        <w:t xml:space="preserve">Secretario </w:t>
      </w:r>
      <w:r w:rsidR="00895184" w:rsidRPr="001E0263">
        <w:rPr>
          <w:rFonts w:ascii="Arial" w:hAnsi="Arial" w:cs="Arial"/>
          <w:iCs/>
          <w:sz w:val="24"/>
          <w:szCs w:val="24"/>
        </w:rPr>
        <w:t>se condujo conforme a sus atribuciones legales, haciendo imperar el orden y buen desarrollo de la sesión, a efecto de poder avanzar en los puntos de análisis y llegar a la toma de acuerdos.</w:t>
      </w:r>
    </w:p>
    <w:p w14:paraId="199D864D" w14:textId="7D7FC231" w:rsidR="00895184" w:rsidRPr="006175EE" w:rsidRDefault="00895184" w:rsidP="00487348">
      <w:pPr>
        <w:spacing w:before="240" w:line="360" w:lineRule="auto"/>
        <w:jc w:val="both"/>
        <w:rPr>
          <w:rFonts w:ascii="Arial" w:hAnsi="Arial" w:cs="Arial"/>
          <w:iCs/>
          <w:color w:val="000000"/>
          <w:sz w:val="24"/>
          <w:szCs w:val="24"/>
        </w:rPr>
      </w:pPr>
      <w:r w:rsidRPr="001E0263">
        <w:rPr>
          <w:rFonts w:ascii="Arial" w:hAnsi="Arial" w:cs="Arial"/>
          <w:iCs/>
          <w:sz w:val="24"/>
          <w:szCs w:val="24"/>
        </w:rPr>
        <w:t>Proceder que se considera adecuado y dentro de los márgenes de respeto que debe existir dentro de un órgano colegiado de participación democrática.</w:t>
      </w:r>
    </w:p>
    <w:p w14:paraId="432EC8F7" w14:textId="188D364E" w:rsidR="00895184" w:rsidRPr="006175EE" w:rsidRDefault="00895184" w:rsidP="00895184">
      <w:pPr>
        <w:pStyle w:val="Prrafodelista"/>
        <w:numPr>
          <w:ilvl w:val="0"/>
          <w:numId w:val="1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 xml:space="preserve">Tiene como finalidad o consecuencia limitar, reducir o anular el reconocimiento, goce o ejercicio de derechos político-electorales: </w:t>
      </w:r>
      <w:r w:rsidRPr="001E0263">
        <w:rPr>
          <w:rFonts w:ascii="Arial" w:hAnsi="Arial" w:cs="Arial"/>
          <w:sz w:val="24"/>
          <w:szCs w:val="24"/>
          <w:lang w:val="es-MX"/>
        </w:rPr>
        <w:t>en el caso, atendiendo a lo determinado en el juicio de la ciudadanía</w:t>
      </w:r>
      <w:r w:rsidRPr="001E0263">
        <w:rPr>
          <w:rFonts w:ascii="Arial" w:hAnsi="Arial" w:cs="Arial"/>
          <w:i/>
          <w:iCs/>
          <w:sz w:val="24"/>
          <w:szCs w:val="24"/>
          <w:lang w:val="es-MX"/>
        </w:rPr>
        <w:t xml:space="preserve"> </w:t>
      </w:r>
      <w:r w:rsidRPr="001E0263">
        <w:rPr>
          <w:rFonts w:ascii="Arial" w:hAnsi="Arial" w:cs="Arial"/>
          <w:sz w:val="24"/>
          <w:szCs w:val="24"/>
          <w:lang w:val="es-MX"/>
        </w:rPr>
        <w:t xml:space="preserve">referido, se actualiza el menoscabo al derecho político-electoral de ser votada, en la vertiente del ejercicio del cargo que ostenta la </w:t>
      </w:r>
      <w:r w:rsidRPr="001E0263">
        <w:rPr>
          <w:rFonts w:ascii="Arial" w:hAnsi="Arial" w:cs="Arial"/>
          <w:i/>
          <w:iCs/>
          <w:sz w:val="24"/>
          <w:szCs w:val="24"/>
          <w:lang w:val="es-MX"/>
        </w:rPr>
        <w:t>quejosa</w:t>
      </w:r>
      <w:r w:rsidRPr="001E0263">
        <w:rPr>
          <w:rFonts w:ascii="Arial" w:hAnsi="Arial" w:cs="Arial"/>
          <w:sz w:val="24"/>
          <w:szCs w:val="24"/>
          <w:lang w:val="es-MX"/>
        </w:rPr>
        <w:t xml:space="preserve">. </w:t>
      </w:r>
    </w:p>
    <w:p w14:paraId="74E08292" w14:textId="4F031987" w:rsidR="00895184" w:rsidRPr="006175EE" w:rsidRDefault="00895184" w:rsidP="00895184">
      <w:pPr>
        <w:pStyle w:val="Prrafodelista"/>
        <w:numPr>
          <w:ilvl w:val="0"/>
          <w:numId w:val="1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Está basada en elementos de género:</w:t>
      </w:r>
      <w:r w:rsidRPr="001E0263">
        <w:rPr>
          <w:rFonts w:ascii="Arial" w:hAnsi="Arial" w:cs="Arial"/>
          <w:sz w:val="24"/>
          <w:szCs w:val="24"/>
          <w:lang w:val="es-MX"/>
        </w:rPr>
        <w:t xml:space="preserve"> no, puesto que, el límite de tiempo específico para participar fue indicado por el </w:t>
      </w:r>
      <w:r w:rsidRPr="001E0263">
        <w:rPr>
          <w:rFonts w:ascii="Arial" w:hAnsi="Arial" w:cs="Arial"/>
          <w:i/>
          <w:iCs/>
          <w:sz w:val="24"/>
          <w:szCs w:val="24"/>
          <w:lang w:val="es-MX"/>
        </w:rPr>
        <w:t xml:space="preserve">Secretario </w:t>
      </w:r>
      <w:r w:rsidRPr="001E0263">
        <w:rPr>
          <w:rFonts w:ascii="Arial" w:hAnsi="Arial" w:cs="Arial"/>
          <w:sz w:val="24"/>
          <w:szCs w:val="24"/>
          <w:lang w:val="es-MX"/>
        </w:rPr>
        <w:t xml:space="preserve">desde el inicio de la sesión y fue aplicado en términos generales, es decir, a todas las personas integrantes del cabildo se les fijó el mismo tiempo máximo para intervenir. De ahí que no se acredite un actuar deliberado de limitar o restringir el uso de la voz a la </w:t>
      </w:r>
      <w:r w:rsidRPr="001E0263">
        <w:rPr>
          <w:rFonts w:ascii="Arial" w:hAnsi="Arial" w:cs="Arial"/>
          <w:i/>
          <w:iCs/>
          <w:sz w:val="24"/>
          <w:szCs w:val="24"/>
          <w:lang w:val="es-MX"/>
        </w:rPr>
        <w:t>denunciante</w:t>
      </w:r>
      <w:r w:rsidRPr="001E0263">
        <w:rPr>
          <w:rFonts w:ascii="Arial" w:hAnsi="Arial" w:cs="Arial"/>
          <w:sz w:val="24"/>
          <w:szCs w:val="24"/>
          <w:lang w:val="es-MX"/>
        </w:rPr>
        <w:t>, derivado de su condición de mujer.</w:t>
      </w:r>
    </w:p>
    <w:p w14:paraId="12FC4E9D" w14:textId="32831018" w:rsidR="00125F66" w:rsidRPr="006175EE" w:rsidRDefault="00125F66" w:rsidP="003A1DC0">
      <w:pPr>
        <w:spacing w:before="240" w:line="360" w:lineRule="auto"/>
        <w:jc w:val="both"/>
        <w:rPr>
          <w:rFonts w:ascii="Arial" w:hAnsi="Arial" w:cs="Arial"/>
          <w:i/>
          <w:color w:val="000000"/>
          <w:sz w:val="24"/>
          <w:szCs w:val="24"/>
        </w:rPr>
      </w:pPr>
      <w:r w:rsidRPr="001E0263">
        <w:rPr>
          <w:rFonts w:ascii="Arial" w:hAnsi="Arial" w:cs="Arial"/>
          <w:iCs/>
          <w:sz w:val="24"/>
          <w:szCs w:val="24"/>
        </w:rPr>
        <w:t xml:space="preserve">Por lo que, al no acreditarse la totalidad de los cinco elementos jurisprudenciales, se determina la inexistencia de </w:t>
      </w:r>
      <w:r w:rsidRPr="001E0263">
        <w:rPr>
          <w:rFonts w:ascii="Arial" w:hAnsi="Arial" w:cs="Arial"/>
          <w:i/>
          <w:sz w:val="24"/>
          <w:szCs w:val="24"/>
        </w:rPr>
        <w:t xml:space="preserve">VPG </w:t>
      </w:r>
      <w:r w:rsidRPr="001E0263">
        <w:rPr>
          <w:rFonts w:ascii="Arial" w:hAnsi="Arial" w:cs="Arial"/>
          <w:iCs/>
          <w:sz w:val="24"/>
          <w:szCs w:val="24"/>
        </w:rPr>
        <w:t xml:space="preserve">del hecho atribuido al </w:t>
      </w:r>
      <w:r w:rsidRPr="001E0263">
        <w:rPr>
          <w:rFonts w:ascii="Arial" w:hAnsi="Arial" w:cs="Arial"/>
          <w:i/>
          <w:sz w:val="24"/>
          <w:szCs w:val="24"/>
        </w:rPr>
        <w:t>Secretario.</w:t>
      </w:r>
    </w:p>
    <w:p w14:paraId="16C6D1F4" w14:textId="10A7DE00" w:rsidR="00487348" w:rsidRPr="006175EE" w:rsidRDefault="00487348" w:rsidP="003A1DC0">
      <w:pPr>
        <w:spacing w:before="240" w:line="360" w:lineRule="auto"/>
        <w:jc w:val="both"/>
        <w:rPr>
          <w:rFonts w:ascii="Arial" w:hAnsi="Arial" w:cs="Arial"/>
          <w:iCs/>
          <w:color w:val="000000"/>
          <w:sz w:val="24"/>
          <w:szCs w:val="24"/>
        </w:rPr>
      </w:pPr>
      <w:r w:rsidRPr="001E0263">
        <w:rPr>
          <w:rFonts w:ascii="Arial" w:hAnsi="Arial" w:cs="Arial"/>
          <w:iCs/>
          <w:sz w:val="24"/>
          <w:szCs w:val="24"/>
        </w:rPr>
        <w:t xml:space="preserve">Finalmente, en lo atinente al punto identificado como </w:t>
      </w:r>
      <w:r w:rsidR="0078659C" w:rsidRPr="001E0263">
        <w:rPr>
          <w:rFonts w:ascii="Arial" w:hAnsi="Arial" w:cs="Arial"/>
          <w:b/>
          <w:bCs/>
          <w:iCs/>
          <w:sz w:val="24"/>
          <w:szCs w:val="24"/>
        </w:rPr>
        <w:t>6,</w:t>
      </w:r>
      <w:r w:rsidR="0078659C" w:rsidRPr="001E0263">
        <w:rPr>
          <w:rFonts w:ascii="Arial" w:hAnsi="Arial" w:cs="Arial"/>
          <w:iCs/>
          <w:sz w:val="24"/>
          <w:szCs w:val="24"/>
        </w:rPr>
        <w:t xml:space="preserve"> al advertirse intrínsecamente ligado con la agresión física denunciada en contra del </w:t>
      </w:r>
      <w:r w:rsidR="0078659C" w:rsidRPr="001E0263">
        <w:rPr>
          <w:rFonts w:ascii="Arial" w:hAnsi="Arial" w:cs="Arial"/>
          <w:i/>
          <w:sz w:val="24"/>
          <w:szCs w:val="24"/>
        </w:rPr>
        <w:t xml:space="preserve">Secretario de Obras, </w:t>
      </w:r>
      <w:r w:rsidR="0078659C" w:rsidRPr="001E0263">
        <w:rPr>
          <w:rFonts w:ascii="Arial" w:hAnsi="Arial" w:cs="Arial"/>
          <w:iCs/>
          <w:sz w:val="24"/>
          <w:szCs w:val="24"/>
        </w:rPr>
        <w:t>su análisis se realizará en el apartado correspondiente a dicho denunciado.</w:t>
      </w:r>
    </w:p>
    <w:p w14:paraId="4AB65395" w14:textId="2BDE1513" w:rsidR="005529C3" w:rsidRPr="006175EE" w:rsidRDefault="00107B32" w:rsidP="00094620">
      <w:pPr>
        <w:pStyle w:val="Textonotapie"/>
        <w:spacing w:line="360" w:lineRule="auto"/>
        <w:jc w:val="both"/>
        <w:rPr>
          <w:rFonts w:ascii="Arial" w:hAnsi="Arial" w:cs="Arial"/>
          <w:i/>
          <w:iCs/>
          <w:color w:val="000000"/>
          <w:sz w:val="22"/>
          <w:szCs w:val="22"/>
        </w:rPr>
      </w:pPr>
      <w:r w:rsidRPr="001E0263">
        <w:rPr>
          <w:rFonts w:ascii="Arial" w:hAnsi="Arial" w:cs="Arial"/>
          <w:b/>
          <w:bCs/>
          <w:sz w:val="24"/>
          <w:szCs w:val="24"/>
          <w:lang w:val="es-MX"/>
        </w:rPr>
        <w:t>6</w:t>
      </w:r>
      <w:r w:rsidR="00E82ECD" w:rsidRPr="001E0263">
        <w:rPr>
          <w:rFonts w:ascii="Arial" w:hAnsi="Arial" w:cs="Arial"/>
          <w:b/>
          <w:bCs/>
          <w:sz w:val="24"/>
          <w:szCs w:val="24"/>
          <w:lang w:val="es-MX"/>
        </w:rPr>
        <w:t xml:space="preserve">.3. </w:t>
      </w:r>
      <w:r w:rsidR="005529C3" w:rsidRPr="001E0263">
        <w:rPr>
          <w:rFonts w:ascii="Arial" w:hAnsi="Arial" w:cs="Arial"/>
          <w:b/>
          <w:bCs/>
          <w:sz w:val="24"/>
          <w:szCs w:val="24"/>
          <w:lang w:val="es-MX"/>
        </w:rPr>
        <w:t xml:space="preserve">Atribuidas a la </w:t>
      </w:r>
      <w:r w:rsidR="005529C3" w:rsidRPr="001E0263">
        <w:rPr>
          <w:rFonts w:ascii="Arial" w:hAnsi="Arial" w:cs="Arial"/>
          <w:b/>
          <w:bCs/>
          <w:i/>
          <w:iCs/>
          <w:sz w:val="24"/>
          <w:szCs w:val="24"/>
          <w:lang w:val="es-MX"/>
        </w:rPr>
        <w:t>Regidora denunciada</w:t>
      </w:r>
      <w:r w:rsidR="00094620" w:rsidRPr="001E0263">
        <w:rPr>
          <w:rFonts w:ascii="Arial" w:hAnsi="Arial" w:cs="Arial"/>
          <w:b/>
          <w:bCs/>
          <w:i/>
          <w:iCs/>
          <w:sz w:val="24"/>
          <w:szCs w:val="24"/>
          <w:lang w:val="es-MX"/>
        </w:rPr>
        <w:t>,</w:t>
      </w:r>
      <w:r w:rsidR="00094620" w:rsidRPr="001E0263">
        <w:rPr>
          <w:rFonts w:ascii="Arial Narrow" w:hAnsi="Arial Narrow"/>
        </w:rPr>
        <w:t xml:space="preserve"> </w:t>
      </w:r>
      <w:r w:rsidR="00094620" w:rsidRPr="001E0263">
        <w:rPr>
          <w:rFonts w:ascii="Arial" w:hAnsi="Arial" w:cs="Arial"/>
          <w:sz w:val="22"/>
          <w:szCs w:val="22"/>
        </w:rPr>
        <w:t xml:space="preserve">ambas relacionadas con la sesión de cabildo de veintiséis de febrero y consistentes en: </w:t>
      </w:r>
      <w:r w:rsidR="00094620" w:rsidRPr="001E0263">
        <w:rPr>
          <w:rFonts w:ascii="Arial" w:hAnsi="Arial" w:cs="Arial"/>
          <w:b/>
          <w:bCs/>
          <w:sz w:val="22"/>
          <w:szCs w:val="22"/>
        </w:rPr>
        <w:t>1)</w:t>
      </w:r>
      <w:r w:rsidR="00094620" w:rsidRPr="001E0263">
        <w:rPr>
          <w:rFonts w:ascii="Arial" w:hAnsi="Arial" w:cs="Arial"/>
          <w:sz w:val="22"/>
          <w:szCs w:val="22"/>
        </w:rPr>
        <w:t xml:space="preserve"> Interrupciones reiteradas y restricción del uso de la voz. </w:t>
      </w:r>
      <w:r w:rsidR="00094620" w:rsidRPr="001E0263">
        <w:rPr>
          <w:rFonts w:ascii="Arial" w:hAnsi="Arial" w:cs="Arial"/>
          <w:b/>
          <w:bCs/>
          <w:sz w:val="22"/>
          <w:szCs w:val="22"/>
        </w:rPr>
        <w:t>2)</w:t>
      </w:r>
      <w:r w:rsidR="00094620" w:rsidRPr="001E0263">
        <w:rPr>
          <w:rFonts w:ascii="Arial" w:hAnsi="Arial" w:cs="Arial"/>
          <w:sz w:val="22"/>
          <w:szCs w:val="22"/>
        </w:rPr>
        <w:t xml:space="preserve"> Agresión verbal al gritarle </w:t>
      </w:r>
      <w:r w:rsidR="00094620" w:rsidRPr="001E0263">
        <w:rPr>
          <w:rFonts w:ascii="Arial" w:hAnsi="Arial" w:cs="Arial"/>
          <w:i/>
          <w:iCs/>
          <w:sz w:val="22"/>
          <w:szCs w:val="22"/>
        </w:rPr>
        <w:t>¡ya cállese!</w:t>
      </w:r>
    </w:p>
    <w:p w14:paraId="4FB15CFC" w14:textId="2B14BFAD" w:rsidR="005529C3" w:rsidRPr="006175EE" w:rsidRDefault="003F6C5B"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 xml:space="preserve">Como se señaló en el apartado de hechos acreditados, para la sesión de veintiséis de febrero, la </w:t>
      </w:r>
      <w:r w:rsidRPr="001E0263">
        <w:rPr>
          <w:rFonts w:ascii="Arial" w:hAnsi="Arial" w:cs="Arial"/>
          <w:i/>
          <w:iCs/>
          <w:sz w:val="24"/>
          <w:szCs w:val="24"/>
          <w:lang w:val="es-MX"/>
        </w:rPr>
        <w:t xml:space="preserve">quejosa </w:t>
      </w:r>
      <w:r w:rsidR="009C7834" w:rsidRPr="001E0263">
        <w:rPr>
          <w:rFonts w:ascii="Arial" w:hAnsi="Arial" w:cs="Arial"/>
          <w:sz w:val="24"/>
          <w:szCs w:val="24"/>
          <w:lang w:val="es-MX"/>
        </w:rPr>
        <w:t>pidi</w:t>
      </w:r>
      <w:r w:rsidRPr="001E0263">
        <w:rPr>
          <w:rFonts w:ascii="Arial" w:hAnsi="Arial" w:cs="Arial"/>
          <w:sz w:val="24"/>
          <w:szCs w:val="24"/>
          <w:lang w:val="es-MX"/>
        </w:rPr>
        <w:t xml:space="preserve">ó -vía oficio- la inclusión en “asuntos generales” de dos puntos para análisis; solicitud sobre la que el </w:t>
      </w:r>
      <w:r w:rsidRPr="001E0263">
        <w:rPr>
          <w:rFonts w:ascii="Arial" w:hAnsi="Arial" w:cs="Arial"/>
          <w:i/>
          <w:iCs/>
          <w:sz w:val="24"/>
          <w:szCs w:val="24"/>
          <w:lang w:val="es-MX"/>
        </w:rPr>
        <w:t xml:space="preserve">Secretario </w:t>
      </w:r>
      <w:r w:rsidRPr="001E0263">
        <w:rPr>
          <w:rFonts w:ascii="Arial" w:hAnsi="Arial" w:cs="Arial"/>
          <w:sz w:val="24"/>
          <w:szCs w:val="24"/>
          <w:lang w:val="es-MX"/>
        </w:rPr>
        <w:t>dio cuenta y sometió a votación su inclusión.</w:t>
      </w:r>
    </w:p>
    <w:p w14:paraId="2CF3A280" w14:textId="2BD84BEB" w:rsidR="003F6C5B" w:rsidRPr="006175EE" w:rsidRDefault="003F6C5B"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El primero de ellos fue votado a favor por el cabildo; en tanto que, el segundo, una vez agotada la ronda de participaciones que se ordenó, fue votado en contra por mayoría.</w:t>
      </w:r>
    </w:p>
    <w:p w14:paraId="06E44D4C" w14:textId="4EAA364D" w:rsidR="00AF495C" w:rsidRPr="006175EE" w:rsidRDefault="00AF495C"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 las constancias que integran el expediente, en concreto del video remitido y del acta de verificación en la que se desahogó su contenido, se aprecia que, una vez que el </w:t>
      </w:r>
      <w:r w:rsidRPr="001E0263">
        <w:rPr>
          <w:rFonts w:ascii="Arial" w:hAnsi="Arial" w:cs="Arial"/>
          <w:i/>
          <w:iCs/>
          <w:sz w:val="24"/>
          <w:szCs w:val="24"/>
          <w:lang w:val="es-MX"/>
        </w:rPr>
        <w:t xml:space="preserve">Secretario </w:t>
      </w:r>
      <w:r w:rsidRPr="001E0263">
        <w:rPr>
          <w:rFonts w:ascii="Arial" w:hAnsi="Arial" w:cs="Arial"/>
          <w:sz w:val="24"/>
          <w:szCs w:val="24"/>
          <w:lang w:val="es-MX"/>
        </w:rPr>
        <w:t xml:space="preserve">da lectura al punto del orden que corresponde analizar, consulta si existen participaciones y, en caso de </w:t>
      </w:r>
      <w:r w:rsidR="00D05D94" w:rsidRPr="001E0263">
        <w:rPr>
          <w:rFonts w:ascii="Arial" w:hAnsi="Arial" w:cs="Arial"/>
          <w:sz w:val="24"/>
          <w:szCs w:val="24"/>
          <w:lang w:val="es-MX"/>
        </w:rPr>
        <w:t>s</w:t>
      </w:r>
      <w:r w:rsidRPr="001E0263">
        <w:rPr>
          <w:rFonts w:ascii="Arial" w:hAnsi="Arial" w:cs="Arial"/>
          <w:sz w:val="24"/>
          <w:szCs w:val="24"/>
          <w:lang w:val="es-MX"/>
        </w:rPr>
        <w:t>er así, precisa que el tiempo máximo de duración es de dos o tres minutos, según corresponda.</w:t>
      </w:r>
    </w:p>
    <w:p w14:paraId="2F8F992A" w14:textId="0C5035E2" w:rsidR="00AF495C" w:rsidRPr="006175EE" w:rsidRDefault="00AF495C"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Así, del desarrollo de la sesión se advierte un ambiente de d</w:t>
      </w:r>
      <w:r w:rsidR="009F42B7" w:rsidRPr="001E0263">
        <w:rPr>
          <w:rFonts w:ascii="Arial" w:hAnsi="Arial" w:cs="Arial"/>
          <w:sz w:val="24"/>
          <w:szCs w:val="24"/>
          <w:lang w:val="es-MX"/>
        </w:rPr>
        <w:t>iscusión y divergencia</w:t>
      </w:r>
      <w:r w:rsidRPr="001E0263">
        <w:rPr>
          <w:rFonts w:ascii="Arial" w:hAnsi="Arial" w:cs="Arial"/>
          <w:sz w:val="24"/>
          <w:szCs w:val="24"/>
          <w:lang w:val="es-MX"/>
        </w:rPr>
        <w:t xml:space="preserve"> de opiniones, puesto que resulta evidente que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emite diversas </w:t>
      </w:r>
      <w:r w:rsidR="009F42B7" w:rsidRPr="001E0263">
        <w:rPr>
          <w:rFonts w:ascii="Arial" w:hAnsi="Arial" w:cs="Arial"/>
          <w:sz w:val="24"/>
          <w:szCs w:val="24"/>
          <w:lang w:val="es-MX"/>
        </w:rPr>
        <w:t xml:space="preserve">manifestaciones </w:t>
      </w:r>
      <w:r w:rsidRPr="001E0263">
        <w:rPr>
          <w:rFonts w:ascii="Arial" w:hAnsi="Arial" w:cs="Arial"/>
          <w:sz w:val="24"/>
          <w:szCs w:val="24"/>
          <w:lang w:val="es-MX"/>
        </w:rPr>
        <w:t>de oposición respecto del resto de l</w:t>
      </w:r>
      <w:r w:rsidR="006F7A2E" w:rsidRPr="001E0263">
        <w:rPr>
          <w:rFonts w:ascii="Arial" w:hAnsi="Arial" w:cs="Arial"/>
          <w:sz w:val="24"/>
          <w:szCs w:val="24"/>
          <w:lang w:val="es-MX"/>
        </w:rPr>
        <w:t>a</w:t>
      </w:r>
      <w:r w:rsidRPr="001E0263">
        <w:rPr>
          <w:rFonts w:ascii="Arial" w:hAnsi="Arial" w:cs="Arial"/>
          <w:sz w:val="24"/>
          <w:szCs w:val="24"/>
          <w:lang w:val="es-MX"/>
        </w:rPr>
        <w:t>s</w:t>
      </w:r>
      <w:r w:rsidR="006F7A2E" w:rsidRPr="001E0263">
        <w:rPr>
          <w:rFonts w:ascii="Arial" w:hAnsi="Arial" w:cs="Arial"/>
          <w:sz w:val="24"/>
          <w:szCs w:val="24"/>
          <w:lang w:val="es-MX"/>
        </w:rPr>
        <w:t xml:space="preserve"> personas</w:t>
      </w:r>
      <w:r w:rsidRPr="001E0263">
        <w:rPr>
          <w:rFonts w:ascii="Arial" w:hAnsi="Arial" w:cs="Arial"/>
          <w:sz w:val="24"/>
          <w:szCs w:val="24"/>
          <w:lang w:val="es-MX"/>
        </w:rPr>
        <w:t xml:space="preserve"> integrantes del cabildo; no obstante, tal situación se considera</w:t>
      </w:r>
      <w:r w:rsidR="009F42B7" w:rsidRPr="001E0263">
        <w:rPr>
          <w:rFonts w:ascii="Arial" w:hAnsi="Arial" w:cs="Arial"/>
          <w:sz w:val="24"/>
          <w:szCs w:val="24"/>
          <w:lang w:val="es-MX"/>
        </w:rPr>
        <w:t xml:space="preserve"> justificada </w:t>
      </w:r>
      <w:r w:rsidR="006F7A2E" w:rsidRPr="001E0263">
        <w:rPr>
          <w:rFonts w:ascii="Arial" w:hAnsi="Arial" w:cs="Arial"/>
          <w:sz w:val="24"/>
          <w:szCs w:val="24"/>
          <w:lang w:val="es-MX"/>
        </w:rPr>
        <w:t xml:space="preserve">y conforme a </w:t>
      </w:r>
      <w:r w:rsidRPr="001E0263">
        <w:rPr>
          <w:rFonts w:ascii="Arial" w:hAnsi="Arial" w:cs="Arial"/>
          <w:sz w:val="24"/>
          <w:szCs w:val="24"/>
          <w:lang w:val="es-MX"/>
        </w:rPr>
        <w:t xml:space="preserve">los parámetros </w:t>
      </w:r>
      <w:r w:rsidR="006F7A2E" w:rsidRPr="001E0263">
        <w:rPr>
          <w:rFonts w:ascii="Arial" w:hAnsi="Arial" w:cs="Arial"/>
          <w:sz w:val="24"/>
          <w:szCs w:val="24"/>
          <w:lang w:val="es-MX"/>
        </w:rPr>
        <w:t xml:space="preserve">de deliberación </w:t>
      </w:r>
      <w:r w:rsidRPr="001E0263">
        <w:rPr>
          <w:rFonts w:ascii="Arial" w:hAnsi="Arial" w:cs="Arial"/>
          <w:sz w:val="24"/>
          <w:szCs w:val="24"/>
          <w:lang w:val="es-MX"/>
        </w:rPr>
        <w:t>permitidos, derivado de la pluralidad política que caracteriza a los cabildos.</w:t>
      </w:r>
    </w:p>
    <w:p w14:paraId="532A2FC9" w14:textId="560A1BE6" w:rsidR="00AF495C" w:rsidRPr="006175EE" w:rsidRDefault="00AF495C" w:rsidP="005529C3">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Sin que se aprecie una conducta reiterada de silenciamiento o limitación de participaciones en contra de la </w:t>
      </w:r>
      <w:r w:rsidRPr="001E0263">
        <w:rPr>
          <w:rFonts w:ascii="Arial" w:hAnsi="Arial" w:cs="Arial"/>
          <w:i/>
          <w:iCs/>
          <w:sz w:val="24"/>
          <w:szCs w:val="24"/>
          <w:lang w:val="es-MX"/>
        </w:rPr>
        <w:t>denunciante</w:t>
      </w:r>
      <w:r w:rsidR="009F42B7" w:rsidRPr="001E0263">
        <w:rPr>
          <w:rFonts w:ascii="Arial" w:hAnsi="Arial" w:cs="Arial"/>
          <w:i/>
          <w:iCs/>
          <w:sz w:val="24"/>
          <w:szCs w:val="24"/>
          <w:lang w:val="es-MX"/>
        </w:rPr>
        <w:t xml:space="preserve">; </w:t>
      </w:r>
      <w:r w:rsidR="009F42B7" w:rsidRPr="001E0263">
        <w:rPr>
          <w:rFonts w:ascii="Arial" w:hAnsi="Arial" w:cs="Arial"/>
          <w:sz w:val="24"/>
          <w:szCs w:val="24"/>
          <w:lang w:val="es-MX"/>
        </w:rPr>
        <w:t xml:space="preserve">ya que, como bien consta en autos, a lo largo de la sesión interviene y emite su opinión o posicionamiento respecto de los distintos puntos que integran el orden del día a analizar; con la única indicación previa del </w:t>
      </w:r>
      <w:r w:rsidR="006F7A2E" w:rsidRPr="001E0263">
        <w:rPr>
          <w:rFonts w:ascii="Arial" w:hAnsi="Arial" w:cs="Arial"/>
          <w:i/>
          <w:iCs/>
          <w:sz w:val="24"/>
          <w:szCs w:val="24"/>
          <w:lang w:val="es-MX"/>
        </w:rPr>
        <w:t xml:space="preserve">Secretario </w:t>
      </w:r>
      <w:r w:rsidR="009F42B7" w:rsidRPr="001E0263">
        <w:rPr>
          <w:rFonts w:ascii="Arial" w:hAnsi="Arial" w:cs="Arial"/>
          <w:sz w:val="24"/>
          <w:szCs w:val="24"/>
          <w:lang w:val="es-MX"/>
        </w:rPr>
        <w:t>respecto del tiempo máximo de intervención, el cual, además, es igual para el resto de</w:t>
      </w:r>
      <w:r w:rsidR="006F7A2E" w:rsidRPr="001E0263">
        <w:rPr>
          <w:rFonts w:ascii="Arial" w:hAnsi="Arial" w:cs="Arial"/>
          <w:sz w:val="24"/>
          <w:szCs w:val="24"/>
          <w:lang w:val="es-MX"/>
        </w:rPr>
        <w:t xml:space="preserve"> personas</w:t>
      </w:r>
      <w:r w:rsidR="009F42B7" w:rsidRPr="001E0263">
        <w:rPr>
          <w:rFonts w:ascii="Arial" w:hAnsi="Arial" w:cs="Arial"/>
          <w:sz w:val="24"/>
          <w:szCs w:val="24"/>
          <w:lang w:val="es-MX"/>
        </w:rPr>
        <w:t xml:space="preserve"> integrantes que desee</w:t>
      </w:r>
      <w:r w:rsidR="009C7834" w:rsidRPr="001E0263">
        <w:rPr>
          <w:rFonts w:ascii="Arial" w:hAnsi="Arial" w:cs="Arial"/>
          <w:sz w:val="24"/>
          <w:szCs w:val="24"/>
          <w:lang w:val="es-MX"/>
        </w:rPr>
        <w:t>n</w:t>
      </w:r>
      <w:r w:rsidR="009F42B7" w:rsidRPr="001E0263">
        <w:rPr>
          <w:rFonts w:ascii="Arial" w:hAnsi="Arial" w:cs="Arial"/>
          <w:sz w:val="24"/>
          <w:szCs w:val="24"/>
          <w:lang w:val="es-MX"/>
        </w:rPr>
        <w:t xml:space="preserve"> participar, sin que exista una diferenciación</w:t>
      </w:r>
      <w:r w:rsidR="00094620" w:rsidRPr="001E0263">
        <w:rPr>
          <w:rFonts w:ascii="Arial" w:hAnsi="Arial" w:cs="Arial"/>
          <w:sz w:val="24"/>
          <w:szCs w:val="24"/>
          <w:lang w:val="es-MX"/>
        </w:rPr>
        <w:t xml:space="preserve"> identificable o aplicada de manera exclusiva en perjuicio de la </w:t>
      </w:r>
      <w:r w:rsidR="00094620" w:rsidRPr="001E0263">
        <w:rPr>
          <w:rFonts w:ascii="Arial" w:hAnsi="Arial" w:cs="Arial"/>
          <w:i/>
          <w:iCs/>
          <w:sz w:val="24"/>
          <w:szCs w:val="24"/>
          <w:lang w:val="es-MX"/>
        </w:rPr>
        <w:t>quejosa.</w:t>
      </w:r>
    </w:p>
    <w:p w14:paraId="5012FE1C" w14:textId="57A07D36" w:rsidR="009F42B7" w:rsidRPr="006175EE" w:rsidRDefault="009F42B7"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Y si bien, existen diversos momentos en los que distintos integrantes del cabildo le solicitan al </w:t>
      </w:r>
      <w:r w:rsidRPr="001E0263">
        <w:rPr>
          <w:rFonts w:ascii="Arial" w:hAnsi="Arial" w:cs="Arial"/>
          <w:i/>
          <w:iCs/>
          <w:sz w:val="24"/>
          <w:szCs w:val="24"/>
          <w:lang w:val="es-MX"/>
        </w:rPr>
        <w:t xml:space="preserve">Secretario </w:t>
      </w:r>
      <w:r w:rsidRPr="001E0263">
        <w:rPr>
          <w:rFonts w:ascii="Arial" w:hAnsi="Arial" w:cs="Arial"/>
          <w:sz w:val="24"/>
          <w:szCs w:val="24"/>
          <w:lang w:val="es-MX"/>
        </w:rPr>
        <w:t xml:space="preserve">que continúe con el desarrollo o, en su caso, que tome la votación correspondiente, se insiste, tal actuar se considera justificado, dada la naturaleza </w:t>
      </w:r>
      <w:r w:rsidR="000621A9" w:rsidRPr="001E0263">
        <w:rPr>
          <w:rFonts w:ascii="Arial" w:hAnsi="Arial" w:cs="Arial"/>
          <w:sz w:val="24"/>
          <w:szCs w:val="24"/>
          <w:lang w:val="es-MX"/>
        </w:rPr>
        <w:t>plural y deliberativa que tiene el cabildo.</w:t>
      </w:r>
    </w:p>
    <w:p w14:paraId="1C0FB20E" w14:textId="5AF214A8" w:rsidR="000621A9" w:rsidRPr="006175EE" w:rsidRDefault="000621A9"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Puesto que, a efecto de desarrollar las sesiones de la mejor manera posible, se comparte, de manera previa, con tod</w:t>
      </w:r>
      <w:r w:rsidR="00C81A75" w:rsidRPr="001E0263">
        <w:rPr>
          <w:rFonts w:ascii="Arial" w:hAnsi="Arial" w:cs="Arial"/>
          <w:sz w:val="24"/>
          <w:szCs w:val="24"/>
          <w:lang w:val="es-MX"/>
        </w:rPr>
        <w:t>a</w:t>
      </w:r>
      <w:r w:rsidRPr="001E0263">
        <w:rPr>
          <w:rFonts w:ascii="Arial" w:hAnsi="Arial" w:cs="Arial"/>
          <w:sz w:val="24"/>
          <w:szCs w:val="24"/>
          <w:lang w:val="es-MX"/>
        </w:rPr>
        <w:t>s l</w:t>
      </w:r>
      <w:r w:rsidR="00C81A75" w:rsidRPr="001E0263">
        <w:rPr>
          <w:rFonts w:ascii="Arial" w:hAnsi="Arial" w:cs="Arial"/>
          <w:sz w:val="24"/>
          <w:szCs w:val="24"/>
          <w:lang w:val="es-MX"/>
        </w:rPr>
        <w:t>a</w:t>
      </w:r>
      <w:r w:rsidRPr="001E0263">
        <w:rPr>
          <w:rFonts w:ascii="Arial" w:hAnsi="Arial" w:cs="Arial"/>
          <w:sz w:val="24"/>
          <w:szCs w:val="24"/>
          <w:lang w:val="es-MX"/>
        </w:rPr>
        <w:t xml:space="preserve">s </w:t>
      </w:r>
      <w:r w:rsidR="00C81A75" w:rsidRPr="001E0263">
        <w:rPr>
          <w:rFonts w:ascii="Arial" w:hAnsi="Arial" w:cs="Arial"/>
          <w:sz w:val="24"/>
          <w:szCs w:val="24"/>
          <w:lang w:val="es-MX"/>
        </w:rPr>
        <w:t xml:space="preserve">personas </w:t>
      </w:r>
      <w:r w:rsidRPr="001E0263">
        <w:rPr>
          <w:rFonts w:ascii="Arial" w:hAnsi="Arial" w:cs="Arial"/>
          <w:sz w:val="24"/>
          <w:szCs w:val="24"/>
          <w:lang w:val="es-MX"/>
        </w:rPr>
        <w:t xml:space="preserve">integrantes la convocatoria que </w:t>
      </w:r>
      <w:r w:rsidR="006F7A2E" w:rsidRPr="001E0263">
        <w:rPr>
          <w:rFonts w:ascii="Arial" w:hAnsi="Arial" w:cs="Arial"/>
          <w:sz w:val="24"/>
          <w:szCs w:val="24"/>
          <w:lang w:val="es-MX"/>
        </w:rPr>
        <w:t>con</w:t>
      </w:r>
      <w:r w:rsidRPr="001E0263">
        <w:rPr>
          <w:rFonts w:ascii="Arial" w:hAnsi="Arial" w:cs="Arial"/>
          <w:sz w:val="24"/>
          <w:szCs w:val="24"/>
          <w:lang w:val="es-MX"/>
        </w:rPr>
        <w:t xml:space="preserve">tiene los puntos del orden del día que se analizarán, además de proporcionar los anexos necesarios para su deliberación. Aunado a </w:t>
      </w:r>
      <w:r w:rsidR="006F7A2E" w:rsidRPr="001E0263">
        <w:rPr>
          <w:rFonts w:ascii="Arial" w:hAnsi="Arial" w:cs="Arial"/>
          <w:sz w:val="24"/>
          <w:szCs w:val="24"/>
          <w:lang w:val="es-MX"/>
        </w:rPr>
        <w:t xml:space="preserve">que, como se dijo, previo a cada intervención, el </w:t>
      </w:r>
      <w:r w:rsidR="006F7A2E" w:rsidRPr="001E0263">
        <w:rPr>
          <w:rFonts w:ascii="Arial" w:hAnsi="Arial" w:cs="Arial"/>
          <w:i/>
          <w:iCs/>
          <w:sz w:val="24"/>
          <w:szCs w:val="24"/>
          <w:lang w:val="es-MX"/>
        </w:rPr>
        <w:t xml:space="preserve">Secretario </w:t>
      </w:r>
      <w:r w:rsidRPr="001E0263">
        <w:rPr>
          <w:rFonts w:ascii="Arial" w:hAnsi="Arial" w:cs="Arial"/>
          <w:sz w:val="24"/>
          <w:szCs w:val="24"/>
          <w:lang w:val="es-MX"/>
        </w:rPr>
        <w:t>señal</w:t>
      </w:r>
      <w:r w:rsidR="006F7A2E" w:rsidRPr="001E0263">
        <w:rPr>
          <w:rFonts w:ascii="Arial" w:hAnsi="Arial" w:cs="Arial"/>
          <w:sz w:val="24"/>
          <w:szCs w:val="24"/>
          <w:lang w:val="es-MX"/>
        </w:rPr>
        <w:t>ó</w:t>
      </w:r>
      <w:r w:rsidRPr="001E0263">
        <w:rPr>
          <w:rFonts w:ascii="Arial" w:hAnsi="Arial" w:cs="Arial"/>
          <w:sz w:val="24"/>
          <w:szCs w:val="24"/>
          <w:lang w:val="es-MX"/>
        </w:rPr>
        <w:t xml:space="preserve"> cuál ser</w:t>
      </w:r>
      <w:r w:rsidR="006F7A2E" w:rsidRPr="001E0263">
        <w:rPr>
          <w:rFonts w:ascii="Arial" w:hAnsi="Arial" w:cs="Arial"/>
          <w:sz w:val="24"/>
          <w:szCs w:val="24"/>
          <w:lang w:val="es-MX"/>
        </w:rPr>
        <w:t>ía</w:t>
      </w:r>
      <w:r w:rsidRPr="001E0263">
        <w:rPr>
          <w:rFonts w:ascii="Arial" w:hAnsi="Arial" w:cs="Arial"/>
          <w:sz w:val="24"/>
          <w:szCs w:val="24"/>
          <w:lang w:val="es-MX"/>
        </w:rPr>
        <w:t xml:space="preserve"> </w:t>
      </w:r>
      <w:r w:rsidR="006F7A2E" w:rsidRPr="001E0263">
        <w:rPr>
          <w:rFonts w:ascii="Arial" w:hAnsi="Arial" w:cs="Arial"/>
          <w:sz w:val="24"/>
          <w:szCs w:val="24"/>
          <w:lang w:val="es-MX"/>
        </w:rPr>
        <w:t>su</w:t>
      </w:r>
      <w:r w:rsidRPr="001E0263">
        <w:rPr>
          <w:rFonts w:ascii="Arial" w:hAnsi="Arial" w:cs="Arial"/>
          <w:sz w:val="24"/>
          <w:szCs w:val="24"/>
          <w:lang w:val="es-MX"/>
        </w:rPr>
        <w:t xml:space="preserve"> orden y duración.</w:t>
      </w:r>
    </w:p>
    <w:p w14:paraId="39C1084F" w14:textId="5D3AE42D" w:rsidR="000621A9" w:rsidRPr="006175EE" w:rsidRDefault="000621A9" w:rsidP="005529C3">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Por lo que, del análisis pormenorizado y cuidadoso de los medios probatorios exhibidos, no se advierte que, en específico</w:t>
      </w:r>
      <w:r w:rsidR="009C07DD" w:rsidRPr="001E0263">
        <w:rPr>
          <w:rFonts w:ascii="Arial" w:hAnsi="Arial" w:cs="Arial"/>
          <w:sz w:val="24"/>
          <w:szCs w:val="24"/>
          <w:lang w:val="es-MX"/>
        </w:rPr>
        <w:t>,</w:t>
      </w:r>
      <w:r w:rsidRPr="001E0263">
        <w:rPr>
          <w:rFonts w:ascii="Arial" w:hAnsi="Arial" w:cs="Arial"/>
          <w:sz w:val="24"/>
          <w:szCs w:val="24"/>
          <w:lang w:val="es-MX"/>
        </w:rPr>
        <w:t xml:space="preserve"> haya existido una posible limitante o interrupciones injustificadas hacia las intervenciones de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por parte de la </w:t>
      </w:r>
      <w:r w:rsidRPr="001E0263">
        <w:rPr>
          <w:rFonts w:ascii="Arial" w:hAnsi="Arial" w:cs="Arial"/>
          <w:i/>
          <w:iCs/>
          <w:sz w:val="24"/>
          <w:szCs w:val="24"/>
          <w:lang w:val="es-MX"/>
        </w:rPr>
        <w:t xml:space="preserve">Regidora denunciada; </w:t>
      </w:r>
      <w:r w:rsidRPr="001E0263">
        <w:rPr>
          <w:rFonts w:ascii="Arial" w:hAnsi="Arial" w:cs="Arial"/>
          <w:sz w:val="24"/>
          <w:szCs w:val="24"/>
          <w:lang w:val="es-MX"/>
        </w:rPr>
        <w:t xml:space="preserve">menos aún se logra acreditar que en algún momento le haya dicho </w:t>
      </w:r>
      <w:r w:rsidRPr="001E0263">
        <w:rPr>
          <w:rFonts w:ascii="Arial" w:hAnsi="Arial" w:cs="Arial"/>
          <w:i/>
          <w:iCs/>
          <w:sz w:val="24"/>
          <w:szCs w:val="24"/>
          <w:lang w:val="es-MX"/>
        </w:rPr>
        <w:t>¡ya cállate!</w:t>
      </w:r>
    </w:p>
    <w:p w14:paraId="69EFB4F4" w14:textId="68AF5F81" w:rsidR="006F7A2E" w:rsidRPr="006175EE" w:rsidRDefault="006F7A2E"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Se considera así, puesto que</w:t>
      </w:r>
      <w:r w:rsidR="00BA635F" w:rsidRPr="001E0263">
        <w:rPr>
          <w:rFonts w:ascii="Arial" w:hAnsi="Arial" w:cs="Arial"/>
          <w:sz w:val="24"/>
          <w:szCs w:val="24"/>
          <w:lang w:val="es-MX"/>
        </w:rPr>
        <w:t xml:space="preserve">, incluso, los señalamientos que realiza la </w:t>
      </w:r>
      <w:r w:rsidR="00BA635F" w:rsidRPr="001E0263">
        <w:rPr>
          <w:rFonts w:ascii="Arial" w:hAnsi="Arial" w:cs="Arial"/>
          <w:i/>
          <w:iCs/>
          <w:sz w:val="24"/>
          <w:szCs w:val="24"/>
          <w:lang w:val="es-MX"/>
        </w:rPr>
        <w:t xml:space="preserve">Regidora denunciada </w:t>
      </w:r>
      <w:r w:rsidR="00BA635F" w:rsidRPr="001E0263">
        <w:rPr>
          <w:rFonts w:ascii="Arial" w:hAnsi="Arial" w:cs="Arial"/>
          <w:sz w:val="24"/>
          <w:szCs w:val="24"/>
          <w:lang w:val="es-MX"/>
        </w:rPr>
        <w:t xml:space="preserve">están dirigidos directamente al </w:t>
      </w:r>
      <w:r w:rsidR="00BA635F" w:rsidRPr="001E0263">
        <w:rPr>
          <w:rFonts w:ascii="Arial" w:hAnsi="Arial" w:cs="Arial"/>
          <w:i/>
          <w:iCs/>
          <w:sz w:val="24"/>
          <w:szCs w:val="24"/>
          <w:lang w:val="es-MX"/>
        </w:rPr>
        <w:t xml:space="preserve">Secretario </w:t>
      </w:r>
      <w:r w:rsidR="00BA635F" w:rsidRPr="001E0263">
        <w:rPr>
          <w:rFonts w:ascii="Arial" w:hAnsi="Arial" w:cs="Arial"/>
          <w:sz w:val="24"/>
          <w:szCs w:val="24"/>
          <w:lang w:val="es-MX"/>
        </w:rPr>
        <w:t xml:space="preserve">y encaminados a que prosiga con el desarrollo de la sesión y, en su caso, con la votación correspondiente, al agotarse el tiempo otorgado de las participaciones y </w:t>
      </w:r>
      <w:r w:rsidR="009C07DD" w:rsidRPr="001E0263">
        <w:rPr>
          <w:rFonts w:ascii="Arial" w:hAnsi="Arial" w:cs="Arial"/>
          <w:sz w:val="24"/>
          <w:szCs w:val="24"/>
          <w:lang w:val="es-MX"/>
        </w:rPr>
        <w:t>por</w:t>
      </w:r>
      <w:r w:rsidR="00BA635F" w:rsidRPr="001E0263">
        <w:rPr>
          <w:rFonts w:ascii="Arial" w:hAnsi="Arial" w:cs="Arial"/>
          <w:sz w:val="24"/>
          <w:szCs w:val="24"/>
          <w:lang w:val="es-MX"/>
        </w:rPr>
        <w:t xml:space="preserve"> respeto al tiempo de las demás personas integrantes del cabildo.</w:t>
      </w:r>
    </w:p>
    <w:p w14:paraId="2F340F8A" w14:textId="2AEFD2AC" w:rsidR="00BA635F" w:rsidRPr="006175EE" w:rsidRDefault="00BA635F"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Por </w:t>
      </w:r>
      <w:r w:rsidR="00094620" w:rsidRPr="001E0263">
        <w:rPr>
          <w:rFonts w:ascii="Arial" w:hAnsi="Arial" w:cs="Arial"/>
          <w:sz w:val="24"/>
          <w:szCs w:val="24"/>
          <w:lang w:val="es-MX"/>
        </w:rPr>
        <w:t>tanto</w:t>
      </w:r>
      <w:r w:rsidRPr="001E0263">
        <w:rPr>
          <w:rFonts w:ascii="Arial" w:hAnsi="Arial" w:cs="Arial"/>
          <w:sz w:val="24"/>
          <w:szCs w:val="24"/>
          <w:lang w:val="es-MX"/>
        </w:rPr>
        <w:t>, no se advierte que, en algún momento</w:t>
      </w:r>
      <w:r w:rsidR="009C07DD" w:rsidRPr="001E0263">
        <w:rPr>
          <w:rFonts w:ascii="Arial" w:hAnsi="Arial" w:cs="Arial"/>
          <w:sz w:val="24"/>
          <w:szCs w:val="24"/>
          <w:lang w:val="es-MX"/>
        </w:rPr>
        <w:t>,</w:t>
      </w:r>
      <w:r w:rsidRPr="001E0263">
        <w:rPr>
          <w:rFonts w:ascii="Arial" w:hAnsi="Arial" w:cs="Arial"/>
          <w:sz w:val="24"/>
          <w:szCs w:val="24"/>
          <w:lang w:val="es-MX"/>
        </w:rPr>
        <w:t xml:space="preserve"> la </w:t>
      </w:r>
      <w:r w:rsidRPr="001E0263">
        <w:rPr>
          <w:rFonts w:ascii="Arial" w:hAnsi="Arial" w:cs="Arial"/>
          <w:i/>
          <w:iCs/>
          <w:sz w:val="24"/>
          <w:szCs w:val="24"/>
          <w:lang w:val="es-MX"/>
        </w:rPr>
        <w:t xml:space="preserve">Regidora denunciada </w:t>
      </w:r>
      <w:r w:rsidRPr="001E0263">
        <w:rPr>
          <w:rFonts w:ascii="Arial" w:hAnsi="Arial" w:cs="Arial"/>
          <w:sz w:val="24"/>
          <w:szCs w:val="24"/>
          <w:lang w:val="es-MX"/>
        </w:rPr>
        <w:t xml:space="preserve">haya realizado algún posible ataque verbal en contra de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sino por el contrario, se insiste, las indicaciones referidas al </w:t>
      </w:r>
      <w:r w:rsidRPr="001E0263">
        <w:rPr>
          <w:rFonts w:ascii="Arial" w:hAnsi="Arial" w:cs="Arial"/>
          <w:i/>
          <w:iCs/>
          <w:sz w:val="24"/>
          <w:szCs w:val="24"/>
          <w:lang w:val="es-MX"/>
        </w:rPr>
        <w:t xml:space="preserve">Secretario </w:t>
      </w:r>
      <w:r w:rsidRPr="001E0263">
        <w:rPr>
          <w:rFonts w:ascii="Arial" w:hAnsi="Arial" w:cs="Arial"/>
          <w:sz w:val="24"/>
          <w:szCs w:val="24"/>
          <w:lang w:val="es-MX"/>
        </w:rPr>
        <w:t xml:space="preserve">se consideran adecuadas conforme al espacio en el que se desarrollan -sesión de cabildo-, en aras de mantener un orden y avance respecto de los puntos </w:t>
      </w:r>
      <w:r w:rsidR="00094620" w:rsidRPr="001E0263">
        <w:rPr>
          <w:rFonts w:ascii="Arial" w:hAnsi="Arial" w:cs="Arial"/>
          <w:sz w:val="24"/>
          <w:szCs w:val="24"/>
          <w:lang w:val="es-MX"/>
        </w:rPr>
        <w:t>a</w:t>
      </w:r>
      <w:r w:rsidRPr="001E0263">
        <w:rPr>
          <w:rFonts w:ascii="Arial" w:hAnsi="Arial" w:cs="Arial"/>
          <w:sz w:val="24"/>
          <w:szCs w:val="24"/>
          <w:lang w:val="es-MX"/>
        </w:rPr>
        <w:t xml:space="preserve"> analiza</w:t>
      </w:r>
      <w:r w:rsidR="00094620" w:rsidRPr="001E0263">
        <w:rPr>
          <w:rFonts w:ascii="Arial" w:hAnsi="Arial" w:cs="Arial"/>
          <w:sz w:val="24"/>
          <w:szCs w:val="24"/>
          <w:lang w:val="es-MX"/>
        </w:rPr>
        <w:t>r</w:t>
      </w:r>
      <w:r w:rsidRPr="001E0263">
        <w:rPr>
          <w:rFonts w:ascii="Arial" w:hAnsi="Arial" w:cs="Arial"/>
          <w:sz w:val="24"/>
          <w:szCs w:val="24"/>
          <w:lang w:val="es-MX"/>
        </w:rPr>
        <w:t>.</w:t>
      </w:r>
    </w:p>
    <w:p w14:paraId="2E6B2D3A" w14:textId="0BD9C022" w:rsidR="000621A9" w:rsidRPr="006175EE" w:rsidRDefault="000621A9"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Por </w:t>
      </w:r>
      <w:r w:rsidR="00137D21" w:rsidRPr="001E0263">
        <w:rPr>
          <w:rFonts w:ascii="Arial" w:hAnsi="Arial" w:cs="Arial"/>
          <w:sz w:val="24"/>
          <w:szCs w:val="24"/>
          <w:lang w:val="es-MX"/>
        </w:rPr>
        <w:t xml:space="preserve">los motivos anteriores, no resulta viable tener acreditados </w:t>
      </w:r>
      <w:r w:rsidRPr="001E0263">
        <w:rPr>
          <w:rFonts w:ascii="Arial" w:hAnsi="Arial" w:cs="Arial"/>
          <w:sz w:val="24"/>
          <w:szCs w:val="24"/>
          <w:lang w:val="es-MX"/>
        </w:rPr>
        <w:t>los hechos atribuidos</w:t>
      </w:r>
      <w:r w:rsidR="00BA635F" w:rsidRPr="001E0263">
        <w:rPr>
          <w:rFonts w:ascii="Arial" w:hAnsi="Arial" w:cs="Arial"/>
          <w:sz w:val="24"/>
          <w:szCs w:val="24"/>
          <w:lang w:val="es-MX"/>
        </w:rPr>
        <w:t xml:space="preserve"> en contra de la </w:t>
      </w:r>
      <w:r w:rsidR="00BA635F" w:rsidRPr="001E0263">
        <w:rPr>
          <w:rFonts w:ascii="Arial" w:hAnsi="Arial" w:cs="Arial"/>
          <w:i/>
          <w:iCs/>
          <w:sz w:val="24"/>
          <w:szCs w:val="24"/>
          <w:lang w:val="es-MX"/>
        </w:rPr>
        <w:t>Regidora denunciada</w:t>
      </w:r>
      <w:r w:rsidR="0089560A" w:rsidRPr="001E0263">
        <w:rPr>
          <w:rFonts w:ascii="Arial" w:hAnsi="Arial" w:cs="Arial"/>
          <w:sz w:val="24"/>
          <w:szCs w:val="24"/>
          <w:lang w:val="es-MX"/>
        </w:rPr>
        <w:t xml:space="preserve"> y</w:t>
      </w:r>
      <w:r w:rsidR="006F7A2E" w:rsidRPr="001E0263">
        <w:rPr>
          <w:rFonts w:ascii="Arial" w:hAnsi="Arial" w:cs="Arial"/>
          <w:sz w:val="24"/>
          <w:szCs w:val="24"/>
          <w:lang w:val="es-MX"/>
        </w:rPr>
        <w:t xml:space="preserve">, en consecuencia, este Tribunal </w:t>
      </w:r>
      <w:r w:rsidR="0089560A" w:rsidRPr="001E0263">
        <w:rPr>
          <w:rFonts w:ascii="Arial" w:hAnsi="Arial" w:cs="Arial"/>
          <w:sz w:val="24"/>
          <w:szCs w:val="24"/>
          <w:lang w:val="es-MX"/>
        </w:rPr>
        <w:t xml:space="preserve">está imposibilitado para realizar el estudio de una posible </w:t>
      </w:r>
      <w:r w:rsidR="0089560A" w:rsidRPr="001E0263">
        <w:rPr>
          <w:rFonts w:ascii="Arial" w:hAnsi="Arial" w:cs="Arial"/>
          <w:i/>
          <w:iCs/>
          <w:sz w:val="24"/>
          <w:szCs w:val="24"/>
          <w:lang w:val="es-MX"/>
        </w:rPr>
        <w:t>VPG.</w:t>
      </w:r>
      <w:r w:rsidR="006F7A2E" w:rsidRPr="001E0263">
        <w:rPr>
          <w:rFonts w:ascii="Arial" w:hAnsi="Arial" w:cs="Arial"/>
          <w:i/>
          <w:iCs/>
          <w:sz w:val="24"/>
          <w:szCs w:val="24"/>
          <w:lang w:val="es-MX"/>
        </w:rPr>
        <w:t xml:space="preserve"> </w:t>
      </w:r>
    </w:p>
    <w:p w14:paraId="694E158B" w14:textId="5190C697" w:rsidR="00E82ECD" w:rsidRPr="006175EE" w:rsidRDefault="00107B32" w:rsidP="00094620">
      <w:pPr>
        <w:pStyle w:val="Textonotapie"/>
        <w:spacing w:line="360" w:lineRule="auto"/>
        <w:jc w:val="both"/>
        <w:rPr>
          <w:rFonts w:ascii="Arial Narrow" w:hAnsi="Arial Narrow"/>
          <w:color w:val="000000"/>
        </w:rPr>
      </w:pPr>
      <w:r w:rsidRPr="001E0263">
        <w:rPr>
          <w:rFonts w:ascii="Arial" w:hAnsi="Arial" w:cs="Arial"/>
          <w:b/>
          <w:bCs/>
          <w:sz w:val="24"/>
          <w:szCs w:val="24"/>
          <w:lang w:val="es-MX"/>
        </w:rPr>
        <w:t>6</w:t>
      </w:r>
      <w:r w:rsidR="005529C3" w:rsidRPr="001E0263">
        <w:rPr>
          <w:rFonts w:ascii="Arial" w:hAnsi="Arial" w:cs="Arial"/>
          <w:b/>
          <w:bCs/>
          <w:sz w:val="24"/>
          <w:szCs w:val="24"/>
          <w:lang w:val="es-MX"/>
        </w:rPr>
        <w:t xml:space="preserve">.4. </w:t>
      </w:r>
      <w:r w:rsidR="00E82ECD" w:rsidRPr="001E0263">
        <w:rPr>
          <w:rFonts w:ascii="Arial" w:hAnsi="Arial" w:cs="Arial"/>
          <w:b/>
          <w:bCs/>
          <w:sz w:val="24"/>
          <w:szCs w:val="24"/>
          <w:lang w:val="es-MX"/>
        </w:rPr>
        <w:t xml:space="preserve">Atribuida a las </w:t>
      </w:r>
      <w:r w:rsidR="00E82ECD" w:rsidRPr="001E0263">
        <w:rPr>
          <w:rFonts w:ascii="Arial" w:hAnsi="Arial" w:cs="Arial"/>
          <w:b/>
          <w:bCs/>
          <w:i/>
          <w:iCs/>
          <w:sz w:val="24"/>
          <w:szCs w:val="24"/>
          <w:lang w:val="es-MX"/>
        </w:rPr>
        <w:t>Regidurías denunciadas</w:t>
      </w:r>
      <w:r w:rsidR="00A652D2" w:rsidRPr="001E0263">
        <w:rPr>
          <w:rFonts w:ascii="Arial" w:hAnsi="Arial" w:cs="Arial"/>
          <w:b/>
          <w:bCs/>
          <w:i/>
          <w:iCs/>
          <w:sz w:val="24"/>
          <w:szCs w:val="24"/>
          <w:lang w:val="es-MX"/>
        </w:rPr>
        <w:t>:</w:t>
      </w:r>
      <w:r w:rsidR="00094620" w:rsidRPr="001E0263">
        <w:rPr>
          <w:rFonts w:ascii="Arial" w:hAnsi="Arial" w:cs="Arial"/>
          <w:b/>
          <w:bCs/>
          <w:i/>
          <w:iCs/>
          <w:sz w:val="24"/>
          <w:szCs w:val="24"/>
          <w:lang w:val="es-MX"/>
        </w:rPr>
        <w:t xml:space="preserve"> </w:t>
      </w:r>
      <w:r w:rsidR="00094620" w:rsidRPr="001E0263">
        <w:rPr>
          <w:rFonts w:ascii="Arial" w:hAnsi="Arial" w:cs="Arial"/>
          <w:sz w:val="22"/>
          <w:szCs w:val="22"/>
        </w:rPr>
        <w:t xml:space="preserve">demeritar su dicho al solicitar el uso de la voz durante la sesión del </w:t>
      </w:r>
      <w:r w:rsidR="009C07DD" w:rsidRPr="001E0263">
        <w:rPr>
          <w:rFonts w:ascii="Arial" w:hAnsi="Arial" w:cs="Arial"/>
          <w:sz w:val="22"/>
          <w:szCs w:val="22"/>
        </w:rPr>
        <w:t>veintiséis</w:t>
      </w:r>
      <w:r w:rsidR="00094620" w:rsidRPr="001E0263">
        <w:rPr>
          <w:rFonts w:ascii="Arial" w:hAnsi="Arial" w:cs="Arial"/>
          <w:sz w:val="22"/>
          <w:szCs w:val="22"/>
        </w:rPr>
        <w:t xml:space="preserve"> de febrero, señalaron que mentía en relación con la violencia física y política en razón de género de la que fue objeto por parte del </w:t>
      </w:r>
      <w:r w:rsidR="00094620" w:rsidRPr="001E0263">
        <w:rPr>
          <w:rFonts w:ascii="Arial" w:hAnsi="Arial" w:cs="Arial"/>
          <w:i/>
          <w:iCs/>
          <w:sz w:val="22"/>
          <w:szCs w:val="22"/>
        </w:rPr>
        <w:t>Secretario de Obras</w:t>
      </w:r>
      <w:r w:rsidR="00094620" w:rsidRPr="001E0263">
        <w:rPr>
          <w:rFonts w:ascii="Arial" w:hAnsi="Arial" w:cs="Arial"/>
          <w:sz w:val="22"/>
          <w:szCs w:val="22"/>
        </w:rPr>
        <w:t>.</w:t>
      </w:r>
    </w:p>
    <w:p w14:paraId="0EA95022" w14:textId="3C66F04D" w:rsidR="00E90C57" w:rsidRPr="006175EE" w:rsidRDefault="00094620" w:rsidP="0009462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En </w:t>
      </w:r>
      <w:r w:rsidR="00E90C57" w:rsidRPr="001E0263">
        <w:rPr>
          <w:rFonts w:ascii="Arial" w:hAnsi="Arial" w:cs="Arial"/>
          <w:sz w:val="24"/>
          <w:szCs w:val="24"/>
          <w:lang w:val="es-MX"/>
        </w:rPr>
        <w:t xml:space="preserve">atención a </w:t>
      </w:r>
      <w:r w:rsidRPr="001E0263">
        <w:rPr>
          <w:rFonts w:ascii="Arial" w:hAnsi="Arial" w:cs="Arial"/>
          <w:sz w:val="24"/>
          <w:szCs w:val="24"/>
          <w:lang w:val="es-MX"/>
        </w:rPr>
        <w:t xml:space="preserve">la </w:t>
      </w:r>
      <w:r w:rsidR="00E90C57" w:rsidRPr="001E0263">
        <w:rPr>
          <w:rFonts w:ascii="Arial" w:hAnsi="Arial" w:cs="Arial"/>
          <w:sz w:val="24"/>
          <w:szCs w:val="24"/>
          <w:lang w:val="es-MX"/>
        </w:rPr>
        <w:t>solicitud</w:t>
      </w:r>
      <w:r w:rsidRPr="001E0263">
        <w:rPr>
          <w:rFonts w:ascii="Arial" w:hAnsi="Arial" w:cs="Arial"/>
          <w:sz w:val="24"/>
          <w:szCs w:val="24"/>
          <w:lang w:val="es-MX"/>
        </w:rPr>
        <w:t xml:space="preserve"> realizada por la </w:t>
      </w:r>
      <w:r w:rsidRPr="001E0263">
        <w:rPr>
          <w:rFonts w:ascii="Arial" w:hAnsi="Arial" w:cs="Arial"/>
          <w:i/>
          <w:iCs/>
          <w:sz w:val="24"/>
          <w:szCs w:val="24"/>
          <w:lang w:val="es-MX"/>
        </w:rPr>
        <w:t xml:space="preserve">quejosa, </w:t>
      </w:r>
      <w:r w:rsidRPr="001E0263">
        <w:rPr>
          <w:rFonts w:ascii="Arial" w:hAnsi="Arial" w:cs="Arial"/>
          <w:sz w:val="24"/>
          <w:szCs w:val="24"/>
          <w:lang w:val="es-MX"/>
        </w:rPr>
        <w:t>referente a incluir un punto de análisis en los asuntos generales del orden del día</w:t>
      </w:r>
      <w:r w:rsidR="00E90C57" w:rsidRPr="001E0263">
        <w:rPr>
          <w:rFonts w:ascii="Arial" w:hAnsi="Arial" w:cs="Arial"/>
          <w:sz w:val="24"/>
          <w:szCs w:val="24"/>
          <w:lang w:val="es-MX"/>
        </w:rPr>
        <w:t xml:space="preserve">, el </w:t>
      </w:r>
      <w:r w:rsidR="00E90C57" w:rsidRPr="001E0263">
        <w:rPr>
          <w:rFonts w:ascii="Arial" w:hAnsi="Arial" w:cs="Arial"/>
          <w:i/>
          <w:iCs/>
          <w:sz w:val="24"/>
          <w:szCs w:val="24"/>
          <w:lang w:val="es-MX"/>
        </w:rPr>
        <w:lastRenderedPageBreak/>
        <w:t>Secretario</w:t>
      </w:r>
      <w:r w:rsidR="00022F93" w:rsidRPr="001E0263">
        <w:rPr>
          <w:rFonts w:ascii="Arial" w:hAnsi="Arial" w:cs="Arial"/>
          <w:i/>
          <w:iCs/>
          <w:sz w:val="24"/>
          <w:szCs w:val="24"/>
          <w:lang w:val="es-MX"/>
        </w:rPr>
        <w:t xml:space="preserve">, </w:t>
      </w:r>
      <w:r w:rsidR="00022F93" w:rsidRPr="001E0263">
        <w:rPr>
          <w:rFonts w:ascii="Arial" w:hAnsi="Arial" w:cs="Arial"/>
          <w:sz w:val="24"/>
          <w:szCs w:val="24"/>
          <w:lang w:val="es-MX"/>
        </w:rPr>
        <w:t xml:space="preserve">en el segundo punto, relativo a la aprobación del orden del día, dio cuenta del oficio </w:t>
      </w:r>
      <w:r w:rsidRPr="001E0263">
        <w:rPr>
          <w:rFonts w:ascii="Arial" w:hAnsi="Arial" w:cs="Arial"/>
          <w:sz w:val="24"/>
          <w:szCs w:val="24"/>
          <w:lang w:val="es-MX"/>
        </w:rPr>
        <w:t>recibido</w:t>
      </w:r>
      <w:r w:rsidR="00022F93" w:rsidRPr="001E0263">
        <w:rPr>
          <w:rFonts w:ascii="Arial" w:hAnsi="Arial" w:cs="Arial"/>
          <w:sz w:val="24"/>
          <w:szCs w:val="24"/>
          <w:lang w:val="es-MX"/>
        </w:rPr>
        <w:t>, a efecto de que el cabildo determinara si se aprobaba su inclusión o no</w:t>
      </w:r>
      <w:r w:rsidR="00CC7241" w:rsidRPr="001E0263">
        <w:rPr>
          <w:rStyle w:val="Refdenotaalpie"/>
          <w:rFonts w:ascii="Arial" w:hAnsi="Arial" w:cs="Arial"/>
          <w:sz w:val="24"/>
          <w:szCs w:val="24"/>
          <w:lang w:val="es-MX"/>
        </w:rPr>
        <w:footnoteReference w:id="62"/>
      </w:r>
      <w:r w:rsidR="00022F93" w:rsidRPr="001E0263">
        <w:rPr>
          <w:rFonts w:ascii="Arial" w:hAnsi="Arial" w:cs="Arial"/>
          <w:sz w:val="24"/>
          <w:szCs w:val="24"/>
          <w:lang w:val="es-MX"/>
        </w:rPr>
        <w:t>.</w:t>
      </w:r>
    </w:p>
    <w:p w14:paraId="1F50CA26" w14:textId="5144B8CA" w:rsidR="00022F93" w:rsidRPr="006175EE" w:rsidRDefault="00022F93"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Asimismo, precisó que habría una ronda de participaciones, puesto que lo solicitado carecía de fundamento legal</w:t>
      </w:r>
      <w:r w:rsidR="009F6773" w:rsidRPr="001E0263">
        <w:rPr>
          <w:rFonts w:ascii="Arial" w:hAnsi="Arial" w:cs="Arial"/>
          <w:sz w:val="24"/>
          <w:szCs w:val="24"/>
          <w:lang w:val="es-MX"/>
        </w:rPr>
        <w:t xml:space="preserve">; por lo que las </w:t>
      </w:r>
      <w:r w:rsidR="009F6773" w:rsidRPr="001E0263">
        <w:rPr>
          <w:rFonts w:ascii="Arial" w:hAnsi="Arial" w:cs="Arial"/>
          <w:i/>
          <w:iCs/>
          <w:sz w:val="24"/>
          <w:szCs w:val="24"/>
          <w:lang w:val="es-MX"/>
        </w:rPr>
        <w:t>Regidurías denunciadas</w:t>
      </w:r>
      <w:r w:rsidR="009F6773" w:rsidRPr="001E0263">
        <w:rPr>
          <w:rFonts w:ascii="Arial" w:hAnsi="Arial" w:cs="Arial"/>
          <w:sz w:val="24"/>
          <w:szCs w:val="24"/>
          <w:lang w:val="es-MX"/>
        </w:rPr>
        <w:t xml:space="preserve"> </w:t>
      </w:r>
      <w:r w:rsidR="00CC7241" w:rsidRPr="001E0263">
        <w:rPr>
          <w:rFonts w:ascii="Arial" w:hAnsi="Arial" w:cs="Arial"/>
          <w:sz w:val="24"/>
          <w:szCs w:val="24"/>
          <w:lang w:val="es-MX"/>
        </w:rPr>
        <w:t>realizaron las manifestaciones que se insertaron</w:t>
      </w:r>
      <w:r w:rsidR="009F6773" w:rsidRPr="001E0263">
        <w:rPr>
          <w:rFonts w:ascii="Arial" w:hAnsi="Arial" w:cs="Arial"/>
          <w:sz w:val="24"/>
          <w:szCs w:val="24"/>
          <w:lang w:val="es-MX"/>
        </w:rPr>
        <w:t xml:space="preserve"> en el apartado de hechos acreditados.</w:t>
      </w:r>
    </w:p>
    <w:p w14:paraId="64958A19" w14:textId="694A72FA" w:rsidR="009F6773" w:rsidRPr="006175EE" w:rsidRDefault="009F6773"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Del contenido de sus </w:t>
      </w:r>
      <w:r w:rsidR="00CC7241" w:rsidRPr="001E0263">
        <w:rPr>
          <w:rFonts w:ascii="Arial" w:hAnsi="Arial" w:cs="Arial"/>
          <w:sz w:val="24"/>
          <w:szCs w:val="24"/>
          <w:lang w:val="es-MX"/>
        </w:rPr>
        <w:t>señalamiento</w:t>
      </w:r>
      <w:r w:rsidRPr="001E0263">
        <w:rPr>
          <w:rFonts w:ascii="Arial" w:hAnsi="Arial" w:cs="Arial"/>
          <w:sz w:val="24"/>
          <w:szCs w:val="24"/>
          <w:lang w:val="es-MX"/>
        </w:rPr>
        <w:t>s se advierte que se trata de posicionamientos personales respecto a los hechos denunciados; puesto que destacan frases como:</w:t>
      </w:r>
    </w:p>
    <w:p w14:paraId="5AE9E9F0" w14:textId="7C7AC602" w:rsidR="009F6773" w:rsidRPr="006175EE" w:rsidRDefault="009F6773">
      <w:pPr>
        <w:pStyle w:val="Prrafodelista"/>
        <w:numPr>
          <w:ilvl w:val="1"/>
          <w:numId w:val="6"/>
        </w:numPr>
        <w:spacing w:before="240" w:line="240" w:lineRule="auto"/>
        <w:jc w:val="both"/>
        <w:rPr>
          <w:rFonts w:ascii="Arial" w:hAnsi="Arial" w:cs="Arial"/>
          <w:color w:val="000000"/>
          <w:sz w:val="20"/>
          <w:szCs w:val="20"/>
          <w:lang w:val="es-MX"/>
        </w:rPr>
      </w:pPr>
      <w:r w:rsidRPr="001E0263">
        <w:rPr>
          <w:rFonts w:ascii="Arial" w:hAnsi="Arial" w:cs="Arial"/>
          <w:sz w:val="20"/>
          <w:szCs w:val="20"/>
          <w:lang w:val="es-MX"/>
        </w:rPr>
        <w:t>…a lo mejor los hechos ocurrieron más adentro, pero yo no fui testigo de ninguna agresión…</w:t>
      </w:r>
    </w:p>
    <w:p w14:paraId="02AFB07C" w14:textId="38F78FF9" w:rsidR="009F6773" w:rsidRPr="006175EE" w:rsidRDefault="009F6773">
      <w:pPr>
        <w:pStyle w:val="Prrafodelista"/>
        <w:numPr>
          <w:ilvl w:val="1"/>
          <w:numId w:val="6"/>
        </w:numPr>
        <w:spacing w:before="240" w:line="240" w:lineRule="auto"/>
        <w:jc w:val="both"/>
        <w:rPr>
          <w:rFonts w:ascii="Arial" w:hAnsi="Arial" w:cs="Arial"/>
          <w:color w:val="000000"/>
          <w:sz w:val="20"/>
          <w:szCs w:val="20"/>
          <w:lang w:val="es-MX"/>
        </w:rPr>
      </w:pPr>
      <w:r w:rsidRPr="001E0263">
        <w:rPr>
          <w:rFonts w:ascii="Arial" w:hAnsi="Arial" w:cs="Arial"/>
          <w:sz w:val="20"/>
          <w:szCs w:val="20"/>
          <w:lang w:val="es-MX"/>
        </w:rPr>
        <w:t>…sería faltar a mi ética a votar porque se hiciera algo de lo que no estoy ahora sí que plenamente segura que haya ocurrido.</w:t>
      </w:r>
    </w:p>
    <w:p w14:paraId="1C26F950" w14:textId="52B2561D" w:rsidR="009F6773" w:rsidRPr="006175EE" w:rsidRDefault="009F6773">
      <w:pPr>
        <w:pStyle w:val="Prrafodelista"/>
        <w:numPr>
          <w:ilvl w:val="1"/>
          <w:numId w:val="6"/>
        </w:numPr>
        <w:spacing w:before="240" w:line="240" w:lineRule="auto"/>
        <w:jc w:val="both"/>
        <w:rPr>
          <w:rFonts w:ascii="Arial" w:hAnsi="Arial" w:cs="Arial"/>
          <w:color w:val="000000"/>
          <w:sz w:val="20"/>
          <w:szCs w:val="20"/>
          <w:lang w:val="es-MX"/>
        </w:rPr>
      </w:pPr>
      <w:r w:rsidRPr="001E0263">
        <w:rPr>
          <w:rFonts w:ascii="Arial" w:hAnsi="Arial" w:cs="Arial"/>
          <w:sz w:val="20"/>
          <w:szCs w:val="20"/>
          <w:lang w:val="es-MX"/>
        </w:rPr>
        <w:t>…yo también estuve presente aquí y la verdad</w:t>
      </w:r>
      <w:r w:rsidR="000D3D44" w:rsidRPr="001E0263">
        <w:rPr>
          <w:rFonts w:ascii="Arial" w:hAnsi="Arial" w:cs="Arial"/>
          <w:sz w:val="20"/>
          <w:szCs w:val="20"/>
          <w:lang w:val="es-MX"/>
        </w:rPr>
        <w:t xml:space="preserve"> pues yo tampoco vi que hubiera una agresión física…</w:t>
      </w:r>
    </w:p>
    <w:p w14:paraId="3E165263" w14:textId="19A89FD7" w:rsidR="000D3D44" w:rsidRPr="006175EE" w:rsidRDefault="000D3D44">
      <w:pPr>
        <w:pStyle w:val="Prrafodelista"/>
        <w:numPr>
          <w:ilvl w:val="1"/>
          <w:numId w:val="6"/>
        </w:numPr>
        <w:spacing w:before="240" w:line="240" w:lineRule="auto"/>
        <w:jc w:val="both"/>
        <w:rPr>
          <w:rFonts w:ascii="Arial" w:hAnsi="Arial" w:cs="Arial"/>
          <w:color w:val="000000"/>
          <w:sz w:val="20"/>
          <w:szCs w:val="20"/>
          <w:lang w:val="es-MX"/>
        </w:rPr>
      </w:pPr>
      <w:r w:rsidRPr="001E0263">
        <w:rPr>
          <w:rFonts w:ascii="Arial" w:hAnsi="Arial" w:cs="Arial"/>
          <w:sz w:val="20"/>
          <w:szCs w:val="20"/>
          <w:lang w:val="es-MX"/>
        </w:rPr>
        <w:t>…el tema del punto no, no estoy a favor.</w:t>
      </w:r>
    </w:p>
    <w:p w14:paraId="6CE71037" w14:textId="70B238FA" w:rsidR="000D3D44" w:rsidRPr="006175EE" w:rsidRDefault="000D3D44">
      <w:pPr>
        <w:pStyle w:val="Prrafodelista"/>
        <w:numPr>
          <w:ilvl w:val="1"/>
          <w:numId w:val="6"/>
        </w:numPr>
        <w:spacing w:before="240" w:line="240" w:lineRule="auto"/>
        <w:jc w:val="both"/>
        <w:rPr>
          <w:rFonts w:ascii="Arial" w:hAnsi="Arial" w:cs="Arial"/>
          <w:color w:val="000000"/>
          <w:sz w:val="20"/>
          <w:szCs w:val="20"/>
          <w:lang w:val="es-MX"/>
        </w:rPr>
      </w:pPr>
      <w:r w:rsidRPr="001E0263">
        <w:rPr>
          <w:rFonts w:ascii="Arial" w:hAnsi="Arial" w:cs="Arial"/>
          <w:sz w:val="20"/>
          <w:szCs w:val="20"/>
          <w:lang w:val="es-MX"/>
        </w:rPr>
        <w:t>…nunca vi una agresión hacia ella…</w:t>
      </w:r>
    </w:p>
    <w:p w14:paraId="4F3F22ED" w14:textId="6B3D8CF4" w:rsidR="000D3D44" w:rsidRPr="006175EE" w:rsidRDefault="000D3D44">
      <w:pPr>
        <w:pStyle w:val="Prrafodelista"/>
        <w:numPr>
          <w:ilvl w:val="1"/>
          <w:numId w:val="6"/>
        </w:numPr>
        <w:spacing w:before="240" w:line="240" w:lineRule="auto"/>
        <w:jc w:val="both"/>
        <w:rPr>
          <w:rFonts w:ascii="Arial" w:hAnsi="Arial" w:cs="Arial"/>
          <w:color w:val="000000"/>
          <w:sz w:val="20"/>
          <w:szCs w:val="20"/>
          <w:lang w:val="es-MX"/>
        </w:rPr>
      </w:pPr>
      <w:r w:rsidRPr="001E0263">
        <w:rPr>
          <w:rFonts w:ascii="Arial" w:hAnsi="Arial" w:cs="Arial"/>
          <w:sz w:val="20"/>
          <w:szCs w:val="20"/>
          <w:lang w:val="es-MX"/>
        </w:rPr>
        <w:t>…y por eso no estoy de acuerdo en suspender…</w:t>
      </w:r>
    </w:p>
    <w:p w14:paraId="2566C902" w14:textId="5471F2CD" w:rsidR="00CA1149" w:rsidRPr="006175EE" w:rsidRDefault="00CA1149" w:rsidP="00E82ECD">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Por lo que, al estar acreditado </w:t>
      </w:r>
      <w:r w:rsidR="00A43334" w:rsidRPr="001E0263">
        <w:rPr>
          <w:rFonts w:ascii="Arial" w:hAnsi="Arial" w:cs="Arial"/>
          <w:sz w:val="24"/>
          <w:szCs w:val="24"/>
          <w:lang w:val="es-MX"/>
        </w:rPr>
        <w:t>que, en efecto solicitaron el uso de la voz en la sesión de veintiséis de febrero</w:t>
      </w:r>
      <w:r w:rsidR="00CC7241" w:rsidRPr="001E0263">
        <w:rPr>
          <w:rFonts w:ascii="Arial" w:hAnsi="Arial" w:cs="Arial"/>
          <w:sz w:val="24"/>
          <w:szCs w:val="24"/>
          <w:lang w:val="es-MX"/>
        </w:rPr>
        <w:t xml:space="preserve"> y manifestaron su posicionamiento respecto de la solicitud de la </w:t>
      </w:r>
      <w:r w:rsidR="00CC7241" w:rsidRPr="001E0263">
        <w:rPr>
          <w:rFonts w:ascii="Arial" w:hAnsi="Arial" w:cs="Arial"/>
          <w:i/>
          <w:iCs/>
          <w:sz w:val="24"/>
          <w:szCs w:val="24"/>
          <w:lang w:val="es-MX"/>
        </w:rPr>
        <w:t>quejosa,</w:t>
      </w:r>
      <w:r w:rsidR="00A43334" w:rsidRPr="001E0263">
        <w:rPr>
          <w:rFonts w:ascii="Arial" w:hAnsi="Arial" w:cs="Arial"/>
          <w:sz w:val="24"/>
          <w:szCs w:val="24"/>
          <w:lang w:val="es-MX"/>
        </w:rPr>
        <w:t xml:space="preserve"> </w:t>
      </w:r>
      <w:r w:rsidRPr="001E0263">
        <w:rPr>
          <w:rFonts w:ascii="Arial" w:hAnsi="Arial" w:cs="Arial"/>
          <w:sz w:val="24"/>
          <w:szCs w:val="24"/>
          <w:lang w:val="es-MX"/>
        </w:rPr>
        <w:t xml:space="preserve">lo procedente es </w:t>
      </w:r>
      <w:r w:rsidR="00137D21" w:rsidRPr="001E0263">
        <w:rPr>
          <w:rFonts w:ascii="Arial" w:hAnsi="Arial" w:cs="Arial"/>
          <w:sz w:val="24"/>
          <w:szCs w:val="24"/>
          <w:lang w:val="es-MX"/>
        </w:rPr>
        <w:t>desarrollar</w:t>
      </w:r>
      <w:r w:rsidRPr="001E0263">
        <w:rPr>
          <w:rFonts w:ascii="Arial" w:hAnsi="Arial" w:cs="Arial"/>
          <w:sz w:val="24"/>
          <w:szCs w:val="24"/>
          <w:lang w:val="es-MX"/>
        </w:rPr>
        <w:t xml:space="preserve"> el </w:t>
      </w:r>
      <w:r w:rsidR="00137D21" w:rsidRPr="001E0263">
        <w:rPr>
          <w:rFonts w:ascii="Arial" w:hAnsi="Arial" w:cs="Arial"/>
          <w:sz w:val="24"/>
          <w:szCs w:val="24"/>
          <w:lang w:val="es-MX"/>
        </w:rPr>
        <w:t xml:space="preserve">análisis </w:t>
      </w:r>
      <w:r w:rsidRPr="001E0263">
        <w:rPr>
          <w:rFonts w:ascii="Arial" w:hAnsi="Arial" w:cs="Arial"/>
          <w:sz w:val="24"/>
          <w:szCs w:val="24"/>
          <w:lang w:val="es-MX"/>
        </w:rPr>
        <w:t xml:space="preserve">correspondiente para determinar si </w:t>
      </w:r>
      <w:r w:rsidR="00A43334" w:rsidRPr="001E0263">
        <w:rPr>
          <w:rFonts w:ascii="Arial" w:hAnsi="Arial" w:cs="Arial"/>
          <w:sz w:val="24"/>
          <w:szCs w:val="24"/>
          <w:lang w:val="es-MX"/>
        </w:rPr>
        <w:t xml:space="preserve">las participaciones realizadas </w:t>
      </w:r>
      <w:r w:rsidRPr="001E0263">
        <w:rPr>
          <w:rFonts w:ascii="Arial" w:hAnsi="Arial" w:cs="Arial"/>
          <w:sz w:val="24"/>
          <w:szCs w:val="24"/>
          <w:lang w:val="es-MX"/>
        </w:rPr>
        <w:t xml:space="preserve">son constitutivas de </w:t>
      </w:r>
      <w:r w:rsidRPr="001E0263">
        <w:rPr>
          <w:rFonts w:ascii="Arial" w:hAnsi="Arial" w:cs="Arial"/>
          <w:i/>
          <w:iCs/>
          <w:sz w:val="24"/>
          <w:szCs w:val="24"/>
          <w:lang w:val="es-MX"/>
        </w:rPr>
        <w:t>VPG:</w:t>
      </w:r>
    </w:p>
    <w:p w14:paraId="6C8AA567" w14:textId="50394643" w:rsidR="00CA1149" w:rsidRPr="006175EE" w:rsidRDefault="00CA1149" w:rsidP="00125F66">
      <w:pPr>
        <w:pStyle w:val="Prrafodelista"/>
        <w:numPr>
          <w:ilvl w:val="0"/>
          <w:numId w:val="30"/>
        </w:numPr>
        <w:spacing w:before="240" w:line="360" w:lineRule="auto"/>
        <w:ind w:left="993"/>
        <w:jc w:val="both"/>
        <w:rPr>
          <w:rFonts w:ascii="Arial" w:hAnsi="Arial" w:cs="Arial"/>
          <w:color w:val="000000"/>
          <w:sz w:val="24"/>
          <w:szCs w:val="24"/>
          <w:lang w:val="es-MX"/>
        </w:rPr>
      </w:pPr>
      <w:r w:rsidRPr="001E0263">
        <w:rPr>
          <w:rFonts w:ascii="Arial" w:hAnsi="Arial" w:cs="Arial"/>
          <w:b/>
          <w:bCs/>
          <w:sz w:val="24"/>
          <w:szCs w:val="24"/>
          <w:lang w:val="es-MX"/>
        </w:rPr>
        <w:t xml:space="preserve">Sucede en el </w:t>
      </w:r>
      <w:r w:rsidR="00486409" w:rsidRPr="001E0263">
        <w:rPr>
          <w:rFonts w:ascii="Arial" w:hAnsi="Arial" w:cs="Arial"/>
          <w:b/>
          <w:bCs/>
          <w:sz w:val="24"/>
          <w:szCs w:val="24"/>
          <w:lang w:val="es-MX"/>
        </w:rPr>
        <w:t xml:space="preserve">contexto </w:t>
      </w:r>
      <w:r w:rsidRPr="001E0263">
        <w:rPr>
          <w:rFonts w:ascii="Arial" w:hAnsi="Arial" w:cs="Arial"/>
          <w:b/>
          <w:bCs/>
          <w:sz w:val="24"/>
          <w:szCs w:val="24"/>
          <w:lang w:val="es-MX"/>
        </w:rPr>
        <w:t>de</w:t>
      </w:r>
      <w:r w:rsidR="00486409" w:rsidRPr="001E0263">
        <w:rPr>
          <w:rFonts w:ascii="Arial" w:hAnsi="Arial" w:cs="Arial"/>
          <w:b/>
          <w:bCs/>
          <w:sz w:val="24"/>
          <w:szCs w:val="24"/>
          <w:lang w:val="es-MX"/>
        </w:rPr>
        <w:t>l ejercicio de</w:t>
      </w:r>
      <w:r w:rsidRPr="001E0263">
        <w:rPr>
          <w:rFonts w:ascii="Arial" w:hAnsi="Arial" w:cs="Arial"/>
          <w:b/>
          <w:bCs/>
          <w:sz w:val="24"/>
          <w:szCs w:val="24"/>
          <w:lang w:val="es-MX"/>
        </w:rPr>
        <w:t xml:space="preserve"> derechos político-electorales:</w:t>
      </w:r>
      <w:r w:rsidRPr="001E0263">
        <w:rPr>
          <w:rFonts w:ascii="Arial" w:hAnsi="Arial" w:cs="Arial"/>
          <w:sz w:val="24"/>
          <w:szCs w:val="24"/>
          <w:lang w:val="es-MX"/>
        </w:rPr>
        <w:t xml:space="preserve"> sí, porque la </w:t>
      </w:r>
      <w:r w:rsidRPr="001E0263">
        <w:rPr>
          <w:rFonts w:ascii="Arial" w:hAnsi="Arial" w:cs="Arial"/>
          <w:i/>
          <w:iCs/>
          <w:sz w:val="24"/>
          <w:szCs w:val="24"/>
          <w:lang w:val="es-MX"/>
        </w:rPr>
        <w:t xml:space="preserve">denunciante </w:t>
      </w:r>
      <w:r w:rsidRPr="001E0263">
        <w:rPr>
          <w:rFonts w:ascii="Arial" w:hAnsi="Arial" w:cs="Arial"/>
          <w:sz w:val="24"/>
          <w:szCs w:val="24"/>
          <w:lang w:val="es-MX"/>
        </w:rPr>
        <w:t>se encontraba en el ejercicio de funciones dentro de una sesión de cabildo.</w:t>
      </w:r>
    </w:p>
    <w:p w14:paraId="64351969" w14:textId="1D2EFB55" w:rsidR="00CA1149" w:rsidRPr="006175EE" w:rsidRDefault="00486409" w:rsidP="00125F66">
      <w:pPr>
        <w:pStyle w:val="Prrafodelista"/>
        <w:numPr>
          <w:ilvl w:val="0"/>
          <w:numId w:val="30"/>
        </w:numPr>
        <w:spacing w:before="240" w:line="360" w:lineRule="auto"/>
        <w:ind w:left="993"/>
        <w:jc w:val="both"/>
        <w:rPr>
          <w:rFonts w:ascii="Arial" w:hAnsi="Arial" w:cs="Arial"/>
          <w:color w:val="000000"/>
          <w:sz w:val="24"/>
          <w:szCs w:val="24"/>
          <w:lang w:val="es-MX"/>
        </w:rPr>
      </w:pPr>
      <w:r w:rsidRPr="001E0263">
        <w:rPr>
          <w:rFonts w:ascii="Arial" w:hAnsi="Arial" w:cs="Arial"/>
          <w:b/>
          <w:bCs/>
          <w:sz w:val="24"/>
          <w:szCs w:val="24"/>
          <w:lang w:val="es-MX"/>
        </w:rPr>
        <w:t>La conducta proviene de autoridades o agentes del Estado, superiores jerárquicos, colegas, partidos políticos o sus representantes, medios de comunicación o sus integrantes, particulares o grupos de personas</w:t>
      </w:r>
      <w:r w:rsidR="00CA1149" w:rsidRPr="001E0263">
        <w:rPr>
          <w:rFonts w:ascii="Arial" w:hAnsi="Arial" w:cs="Arial"/>
          <w:b/>
          <w:bCs/>
          <w:sz w:val="24"/>
          <w:szCs w:val="24"/>
          <w:lang w:val="es-MX"/>
        </w:rPr>
        <w:t>:</w:t>
      </w:r>
      <w:r w:rsidR="00CA1149" w:rsidRPr="001E0263">
        <w:rPr>
          <w:rFonts w:ascii="Arial" w:hAnsi="Arial" w:cs="Arial"/>
          <w:sz w:val="24"/>
          <w:szCs w:val="24"/>
          <w:lang w:val="es-MX"/>
        </w:rPr>
        <w:t xml:space="preserve"> sí, al estar atribuida a tres regidurías del </w:t>
      </w:r>
      <w:r w:rsidR="00CA1149" w:rsidRPr="001E0263">
        <w:rPr>
          <w:rFonts w:ascii="Arial" w:hAnsi="Arial" w:cs="Arial"/>
          <w:i/>
          <w:iCs/>
          <w:sz w:val="24"/>
          <w:szCs w:val="24"/>
          <w:lang w:val="es-MX"/>
        </w:rPr>
        <w:t>Ayuntamiento.</w:t>
      </w:r>
    </w:p>
    <w:p w14:paraId="2F8955D5" w14:textId="63108828" w:rsidR="00CA1149" w:rsidRPr="006175EE" w:rsidRDefault="00AD30D7" w:rsidP="00125F66">
      <w:pPr>
        <w:pStyle w:val="Prrafodelista"/>
        <w:numPr>
          <w:ilvl w:val="0"/>
          <w:numId w:val="30"/>
        </w:numPr>
        <w:spacing w:before="240" w:line="360" w:lineRule="auto"/>
        <w:ind w:left="993"/>
        <w:jc w:val="both"/>
        <w:rPr>
          <w:rFonts w:ascii="Arial" w:hAnsi="Arial" w:cs="Arial"/>
          <w:color w:val="000000"/>
          <w:sz w:val="24"/>
          <w:szCs w:val="24"/>
          <w:lang w:val="es-MX"/>
        </w:rPr>
      </w:pPr>
      <w:r w:rsidRPr="001E0263">
        <w:rPr>
          <w:rFonts w:ascii="Arial" w:hAnsi="Arial" w:cs="Arial"/>
          <w:b/>
          <w:bCs/>
          <w:sz w:val="24"/>
          <w:szCs w:val="24"/>
          <w:lang w:val="es-MX"/>
        </w:rPr>
        <w:t>Se trata de conductas de tipo simbólico, verbal, patrimonial, económico, físico, sexual o psicológico</w:t>
      </w:r>
      <w:r w:rsidR="00CA1149" w:rsidRPr="001E0263">
        <w:rPr>
          <w:rFonts w:ascii="Arial" w:hAnsi="Arial" w:cs="Arial"/>
          <w:b/>
          <w:bCs/>
          <w:sz w:val="24"/>
          <w:szCs w:val="24"/>
          <w:lang w:val="es-MX"/>
        </w:rPr>
        <w:t xml:space="preserve">: </w:t>
      </w:r>
      <w:r w:rsidR="00CA1149" w:rsidRPr="001E0263">
        <w:rPr>
          <w:rFonts w:ascii="Arial" w:hAnsi="Arial" w:cs="Arial"/>
          <w:sz w:val="24"/>
          <w:szCs w:val="24"/>
          <w:lang w:val="es-MX"/>
        </w:rPr>
        <w:t>no, conforme a lo expuesto a continuación.</w:t>
      </w:r>
    </w:p>
    <w:p w14:paraId="12E16579" w14:textId="6BF86683" w:rsidR="00B92D78" w:rsidRPr="006175EE" w:rsidRDefault="00CA1149"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De las e</w:t>
      </w:r>
      <w:r w:rsidR="00B92D78" w:rsidRPr="001E0263">
        <w:rPr>
          <w:rFonts w:ascii="Arial" w:hAnsi="Arial" w:cs="Arial"/>
          <w:sz w:val="24"/>
          <w:szCs w:val="24"/>
          <w:lang w:val="es-MX"/>
        </w:rPr>
        <w:t xml:space="preserve">xpresiones </w:t>
      </w:r>
      <w:r w:rsidRPr="001E0263">
        <w:rPr>
          <w:rFonts w:ascii="Arial" w:hAnsi="Arial" w:cs="Arial"/>
          <w:sz w:val="24"/>
          <w:szCs w:val="24"/>
          <w:lang w:val="es-MX"/>
        </w:rPr>
        <w:t xml:space="preserve">materia de análisis </w:t>
      </w:r>
      <w:r w:rsidR="00B92D78" w:rsidRPr="001E0263">
        <w:rPr>
          <w:rFonts w:ascii="Arial" w:hAnsi="Arial" w:cs="Arial"/>
          <w:sz w:val="24"/>
          <w:szCs w:val="24"/>
          <w:lang w:val="es-MX"/>
        </w:rPr>
        <w:t>es viable concluir que tuvieron por objeto fijar</w:t>
      </w:r>
      <w:r w:rsidR="002D1CB7" w:rsidRPr="001E0263">
        <w:rPr>
          <w:rFonts w:ascii="Arial" w:hAnsi="Arial" w:cs="Arial"/>
          <w:sz w:val="24"/>
          <w:szCs w:val="24"/>
          <w:lang w:val="es-MX"/>
        </w:rPr>
        <w:t xml:space="preserve"> una</w:t>
      </w:r>
      <w:r w:rsidR="00B92D78" w:rsidRPr="001E0263">
        <w:rPr>
          <w:rFonts w:ascii="Arial" w:hAnsi="Arial" w:cs="Arial"/>
          <w:sz w:val="24"/>
          <w:szCs w:val="24"/>
          <w:lang w:val="es-MX"/>
        </w:rPr>
        <w:t xml:space="preserve"> postura personal y dar cuenta de que los hechos denunciados no les constaban, al no haberlos atestiguado, por lo que no estaban de acuerdo en que se incluyera el punto del orden del día.</w:t>
      </w:r>
    </w:p>
    <w:p w14:paraId="3C3C6EA6" w14:textId="4D682A28" w:rsidR="00E90C57" w:rsidRPr="006175EE" w:rsidRDefault="00B92D78"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Es decir, de sus manifestaciones no se advierten señalamientos acusatorios en contra de la </w:t>
      </w:r>
      <w:r w:rsidRPr="001E0263">
        <w:rPr>
          <w:rFonts w:ascii="Arial" w:hAnsi="Arial" w:cs="Arial"/>
          <w:i/>
          <w:iCs/>
          <w:sz w:val="24"/>
          <w:szCs w:val="24"/>
          <w:lang w:val="es-MX"/>
        </w:rPr>
        <w:t xml:space="preserve">denunciante, </w:t>
      </w:r>
      <w:r w:rsidR="00123A22" w:rsidRPr="001E0263">
        <w:rPr>
          <w:rFonts w:ascii="Arial" w:hAnsi="Arial" w:cs="Arial"/>
          <w:sz w:val="24"/>
          <w:szCs w:val="24"/>
          <w:lang w:val="es-MX"/>
        </w:rPr>
        <w:t>sino que, se insiste, únicamente precisan que no presenciaron ninguna agresión física.</w:t>
      </w:r>
    </w:p>
    <w:p w14:paraId="405005E0" w14:textId="0B305C6B" w:rsidR="00123A22" w:rsidRPr="006175EE" w:rsidRDefault="00123A22"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Por lo que, a juicio de este Tribunal, tales participaciones no pueden </w:t>
      </w:r>
      <w:r w:rsidR="003D2428" w:rsidRPr="001E0263">
        <w:rPr>
          <w:rFonts w:ascii="Arial" w:hAnsi="Arial" w:cs="Arial"/>
          <w:sz w:val="24"/>
          <w:szCs w:val="24"/>
          <w:lang w:val="es-MX"/>
        </w:rPr>
        <w:t>acreditar ningún tipo de violencia</w:t>
      </w:r>
      <w:r w:rsidRPr="001E0263">
        <w:rPr>
          <w:rFonts w:ascii="Arial" w:hAnsi="Arial" w:cs="Arial"/>
          <w:i/>
          <w:iCs/>
          <w:sz w:val="24"/>
          <w:szCs w:val="24"/>
          <w:lang w:val="es-MX"/>
        </w:rPr>
        <w:t xml:space="preserve">, </w:t>
      </w:r>
      <w:r w:rsidRPr="001E0263">
        <w:rPr>
          <w:rFonts w:ascii="Arial" w:hAnsi="Arial" w:cs="Arial"/>
          <w:sz w:val="24"/>
          <w:szCs w:val="24"/>
          <w:lang w:val="es-MX"/>
        </w:rPr>
        <w:t xml:space="preserve">puesto que se encuentran dentro de los límites de </w:t>
      </w:r>
      <w:r w:rsidR="00E37A92" w:rsidRPr="001E0263">
        <w:rPr>
          <w:rFonts w:ascii="Arial" w:hAnsi="Arial" w:cs="Arial"/>
          <w:sz w:val="24"/>
          <w:szCs w:val="24"/>
          <w:lang w:val="es-MX"/>
        </w:rPr>
        <w:t xml:space="preserve">la libre </w:t>
      </w:r>
      <w:r w:rsidRPr="001E0263">
        <w:rPr>
          <w:rFonts w:ascii="Arial" w:hAnsi="Arial" w:cs="Arial"/>
          <w:sz w:val="24"/>
          <w:szCs w:val="24"/>
          <w:lang w:val="es-MX"/>
        </w:rPr>
        <w:t>expresión</w:t>
      </w:r>
      <w:r w:rsidR="00E37A92" w:rsidRPr="001E0263">
        <w:rPr>
          <w:rFonts w:ascii="Arial" w:hAnsi="Arial" w:cs="Arial"/>
          <w:sz w:val="24"/>
          <w:szCs w:val="24"/>
          <w:lang w:val="es-MX"/>
        </w:rPr>
        <w:t>, además, fueron realizadas</w:t>
      </w:r>
      <w:r w:rsidR="002F2BFF" w:rsidRPr="001E0263">
        <w:rPr>
          <w:rFonts w:ascii="Arial" w:hAnsi="Arial" w:cs="Arial"/>
          <w:sz w:val="24"/>
          <w:szCs w:val="24"/>
          <w:lang w:val="es-MX"/>
        </w:rPr>
        <w:t xml:space="preserve"> en pleno uso de las facultades que como personas regidoras </w:t>
      </w:r>
      <w:r w:rsidR="0040146E" w:rsidRPr="001E0263">
        <w:rPr>
          <w:rFonts w:ascii="Arial" w:hAnsi="Arial" w:cs="Arial"/>
          <w:sz w:val="24"/>
          <w:szCs w:val="24"/>
          <w:lang w:val="es-MX"/>
        </w:rPr>
        <w:t>les otorga su cargo</w:t>
      </w:r>
      <w:r w:rsidR="00E37A92" w:rsidRPr="001E0263">
        <w:rPr>
          <w:rFonts w:ascii="Arial" w:hAnsi="Arial" w:cs="Arial"/>
          <w:sz w:val="24"/>
          <w:szCs w:val="24"/>
          <w:lang w:val="es-MX"/>
        </w:rPr>
        <w:t xml:space="preserve"> y, en ejercicio de la deliberación colegiada propia del cabildo</w:t>
      </w:r>
      <w:r w:rsidRPr="001E0263">
        <w:rPr>
          <w:rFonts w:ascii="Arial" w:hAnsi="Arial" w:cs="Arial"/>
          <w:sz w:val="24"/>
          <w:szCs w:val="24"/>
          <w:lang w:val="es-MX"/>
        </w:rPr>
        <w:t>.</w:t>
      </w:r>
    </w:p>
    <w:p w14:paraId="06FF3754" w14:textId="0DB740FA" w:rsidR="002D1CB7" w:rsidRPr="006175EE" w:rsidRDefault="00AD30D7" w:rsidP="00125F66">
      <w:pPr>
        <w:pStyle w:val="Prrafodelista"/>
        <w:numPr>
          <w:ilvl w:val="0"/>
          <w:numId w:val="30"/>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Tiene como finalidad o consecuencia limitar, reducir o anular el reconocimiento, goce o ejercicio de derechos político-electorales</w:t>
      </w:r>
      <w:r w:rsidR="002D1CB7" w:rsidRPr="001E0263">
        <w:rPr>
          <w:rFonts w:ascii="Arial" w:hAnsi="Arial" w:cs="Arial"/>
          <w:b/>
          <w:bCs/>
          <w:sz w:val="24"/>
          <w:szCs w:val="24"/>
          <w:lang w:val="es-MX"/>
        </w:rPr>
        <w:t xml:space="preserve">: </w:t>
      </w:r>
      <w:r w:rsidR="002D1CB7" w:rsidRPr="001E0263">
        <w:rPr>
          <w:rFonts w:ascii="Arial" w:hAnsi="Arial" w:cs="Arial"/>
          <w:sz w:val="24"/>
          <w:szCs w:val="24"/>
          <w:lang w:val="es-MX"/>
        </w:rPr>
        <w:t xml:space="preserve">no, porque únicamente se trata de posicionamientos unilaterales que no tienen por objeto menoscabar o limitar el ejercicio del cargo de la </w:t>
      </w:r>
      <w:r w:rsidR="002D1CB7" w:rsidRPr="001E0263">
        <w:rPr>
          <w:rFonts w:ascii="Arial" w:hAnsi="Arial" w:cs="Arial"/>
          <w:i/>
          <w:iCs/>
          <w:sz w:val="24"/>
          <w:szCs w:val="24"/>
          <w:lang w:val="es-MX"/>
        </w:rPr>
        <w:t>quejosa</w:t>
      </w:r>
      <w:r w:rsidR="00CC7241" w:rsidRPr="001E0263">
        <w:rPr>
          <w:rFonts w:ascii="Arial" w:hAnsi="Arial" w:cs="Arial"/>
          <w:sz w:val="24"/>
          <w:szCs w:val="24"/>
          <w:lang w:val="es-MX"/>
        </w:rPr>
        <w:t>, por el contrario, se insiste, fueron encaminados a evidenciar su postura personal respecto del punto sometido a su consideración.</w:t>
      </w:r>
    </w:p>
    <w:p w14:paraId="0F47E742" w14:textId="6B34FB5C" w:rsidR="002D1CB7" w:rsidRPr="006175EE" w:rsidRDefault="00AD30D7" w:rsidP="00125F66">
      <w:pPr>
        <w:pStyle w:val="Prrafodelista"/>
        <w:numPr>
          <w:ilvl w:val="0"/>
          <w:numId w:val="30"/>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Está basada en elementos de género</w:t>
      </w:r>
      <w:r w:rsidR="002D1CB7" w:rsidRPr="001E0263">
        <w:rPr>
          <w:rFonts w:ascii="Arial" w:hAnsi="Arial" w:cs="Arial"/>
          <w:b/>
          <w:bCs/>
          <w:sz w:val="24"/>
          <w:szCs w:val="24"/>
          <w:lang w:val="es-MX"/>
        </w:rPr>
        <w:t>:</w:t>
      </w:r>
      <w:r w:rsidR="002D1CB7" w:rsidRPr="001E0263">
        <w:rPr>
          <w:rFonts w:ascii="Arial" w:hAnsi="Arial" w:cs="Arial"/>
          <w:sz w:val="24"/>
          <w:szCs w:val="24"/>
          <w:lang w:val="es-MX"/>
        </w:rPr>
        <w:t xml:space="preserve"> no, puesto que, se insiste, se trata de manifestaciones que expresan una postura personal, emitida en </w:t>
      </w:r>
      <w:r w:rsidR="0040146E" w:rsidRPr="001E0263">
        <w:rPr>
          <w:rFonts w:ascii="Arial" w:hAnsi="Arial" w:cs="Arial"/>
          <w:sz w:val="24"/>
          <w:szCs w:val="24"/>
          <w:lang w:val="es-MX"/>
        </w:rPr>
        <w:t>pleno ejercicio de su cargo</w:t>
      </w:r>
      <w:r w:rsidR="002D1CB7" w:rsidRPr="001E0263">
        <w:rPr>
          <w:rFonts w:ascii="Arial" w:hAnsi="Arial" w:cs="Arial"/>
          <w:sz w:val="24"/>
          <w:szCs w:val="24"/>
          <w:lang w:val="es-MX"/>
        </w:rPr>
        <w:t xml:space="preserve">, sin realizar en ningún momento ataques o señalamientos en contra de la </w:t>
      </w:r>
      <w:r w:rsidR="002D1CB7" w:rsidRPr="001E0263">
        <w:rPr>
          <w:rFonts w:ascii="Arial" w:hAnsi="Arial" w:cs="Arial"/>
          <w:i/>
          <w:iCs/>
          <w:sz w:val="24"/>
          <w:szCs w:val="24"/>
          <w:lang w:val="es-MX"/>
        </w:rPr>
        <w:t>denunciante</w:t>
      </w:r>
      <w:r w:rsidR="002D1CB7" w:rsidRPr="001E0263">
        <w:rPr>
          <w:rFonts w:ascii="Arial" w:hAnsi="Arial" w:cs="Arial"/>
          <w:sz w:val="24"/>
          <w:szCs w:val="24"/>
          <w:lang w:val="es-MX"/>
        </w:rPr>
        <w:t xml:space="preserve"> </w:t>
      </w:r>
      <w:r w:rsidR="00137D21" w:rsidRPr="001E0263">
        <w:rPr>
          <w:rFonts w:ascii="Arial" w:hAnsi="Arial" w:cs="Arial"/>
          <w:sz w:val="24"/>
          <w:szCs w:val="24"/>
          <w:lang w:val="es-MX"/>
        </w:rPr>
        <w:t xml:space="preserve">por su condición de mujer, </w:t>
      </w:r>
      <w:r w:rsidR="002D1CB7" w:rsidRPr="001E0263">
        <w:rPr>
          <w:rFonts w:ascii="Arial" w:hAnsi="Arial" w:cs="Arial"/>
          <w:sz w:val="24"/>
          <w:szCs w:val="24"/>
          <w:lang w:val="es-MX"/>
        </w:rPr>
        <w:t>pues únicamente refieren su desacuerdo en la inclusión del punto del orden solicitado, al no haber sido testigos de los hechos.</w:t>
      </w:r>
    </w:p>
    <w:p w14:paraId="601FBE22" w14:textId="05776B35" w:rsidR="002D1CB7" w:rsidRPr="006175EE" w:rsidRDefault="002D1CB7" w:rsidP="002D1CB7">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De ahí que, al no acreditarse los cinco elementos necesarios, se determina la </w:t>
      </w:r>
      <w:r w:rsidRPr="001E0263">
        <w:rPr>
          <w:rFonts w:ascii="Arial" w:hAnsi="Arial" w:cs="Arial"/>
          <w:b/>
          <w:bCs/>
          <w:sz w:val="24"/>
          <w:szCs w:val="24"/>
          <w:lang w:val="es-MX"/>
        </w:rPr>
        <w:t>inexistencia</w:t>
      </w:r>
      <w:r w:rsidRPr="001E0263">
        <w:rPr>
          <w:rFonts w:ascii="Arial" w:hAnsi="Arial" w:cs="Arial"/>
          <w:sz w:val="24"/>
          <w:szCs w:val="24"/>
          <w:lang w:val="es-MX"/>
        </w:rPr>
        <w:t xml:space="preserve"> de </w:t>
      </w:r>
      <w:r w:rsidRPr="001E0263">
        <w:rPr>
          <w:rFonts w:ascii="Arial" w:hAnsi="Arial" w:cs="Arial"/>
          <w:i/>
          <w:iCs/>
          <w:sz w:val="24"/>
          <w:szCs w:val="24"/>
          <w:lang w:val="es-MX"/>
        </w:rPr>
        <w:t xml:space="preserve">VPG </w:t>
      </w:r>
      <w:r w:rsidRPr="001E0263">
        <w:rPr>
          <w:rFonts w:ascii="Arial" w:hAnsi="Arial" w:cs="Arial"/>
          <w:sz w:val="24"/>
          <w:szCs w:val="24"/>
          <w:lang w:val="es-MX"/>
        </w:rPr>
        <w:t xml:space="preserve">atribuida a las </w:t>
      </w:r>
      <w:r w:rsidRPr="001E0263">
        <w:rPr>
          <w:rFonts w:ascii="Arial" w:hAnsi="Arial" w:cs="Arial"/>
          <w:i/>
          <w:iCs/>
          <w:sz w:val="24"/>
          <w:szCs w:val="24"/>
          <w:lang w:val="es-MX"/>
        </w:rPr>
        <w:t>Regidurías denunciadas.</w:t>
      </w:r>
    </w:p>
    <w:p w14:paraId="3BA614A2" w14:textId="61904262" w:rsidR="003C0FD7" w:rsidRPr="006175EE" w:rsidRDefault="00107B32" w:rsidP="00B325D4">
      <w:pPr>
        <w:pStyle w:val="Textonotapie"/>
        <w:spacing w:line="360" w:lineRule="auto"/>
        <w:jc w:val="both"/>
        <w:rPr>
          <w:rFonts w:ascii="Arial Narrow" w:hAnsi="Arial Narrow"/>
          <w:color w:val="000000"/>
        </w:rPr>
      </w:pPr>
      <w:r w:rsidRPr="001E0263">
        <w:rPr>
          <w:rFonts w:ascii="Arial" w:hAnsi="Arial" w:cs="Arial"/>
          <w:b/>
          <w:bCs/>
          <w:sz w:val="24"/>
          <w:szCs w:val="24"/>
          <w:lang w:val="es-MX"/>
        </w:rPr>
        <w:t>6</w:t>
      </w:r>
      <w:r w:rsidR="003C0FD7" w:rsidRPr="001E0263">
        <w:rPr>
          <w:rFonts w:ascii="Arial" w:hAnsi="Arial" w:cs="Arial"/>
          <w:b/>
          <w:bCs/>
          <w:sz w:val="24"/>
          <w:szCs w:val="24"/>
          <w:lang w:val="es-MX"/>
        </w:rPr>
        <w:t>.</w:t>
      </w:r>
      <w:r w:rsidR="005529C3" w:rsidRPr="001E0263">
        <w:rPr>
          <w:rFonts w:ascii="Arial" w:hAnsi="Arial" w:cs="Arial"/>
          <w:b/>
          <w:bCs/>
          <w:sz w:val="24"/>
          <w:szCs w:val="24"/>
          <w:lang w:val="es-MX"/>
        </w:rPr>
        <w:t>5</w:t>
      </w:r>
      <w:r w:rsidR="003C0FD7" w:rsidRPr="001E0263">
        <w:rPr>
          <w:rFonts w:ascii="Arial" w:hAnsi="Arial" w:cs="Arial"/>
          <w:b/>
          <w:bCs/>
          <w:sz w:val="24"/>
          <w:szCs w:val="24"/>
          <w:lang w:val="es-MX"/>
        </w:rPr>
        <w:t xml:space="preserve">. Atribuida a la </w:t>
      </w:r>
      <w:r w:rsidR="00D90141" w:rsidRPr="001E0263">
        <w:rPr>
          <w:rFonts w:ascii="Arial" w:hAnsi="Arial" w:cs="Arial"/>
          <w:b/>
          <w:bCs/>
          <w:sz w:val="24"/>
          <w:szCs w:val="24"/>
          <w:lang w:val="es-MX"/>
        </w:rPr>
        <w:t>T</w:t>
      </w:r>
      <w:r w:rsidR="003C0FD7" w:rsidRPr="001E0263">
        <w:rPr>
          <w:rFonts w:ascii="Arial" w:hAnsi="Arial" w:cs="Arial"/>
          <w:b/>
          <w:bCs/>
          <w:sz w:val="24"/>
          <w:szCs w:val="24"/>
          <w:lang w:val="es-MX"/>
        </w:rPr>
        <w:t xml:space="preserve">itular del </w:t>
      </w:r>
      <w:r w:rsidR="003C0FD7" w:rsidRPr="001E0263">
        <w:rPr>
          <w:rFonts w:ascii="Arial" w:hAnsi="Arial" w:cs="Arial"/>
          <w:b/>
          <w:bCs/>
          <w:i/>
          <w:iCs/>
          <w:sz w:val="24"/>
          <w:szCs w:val="24"/>
          <w:lang w:val="es-MX"/>
        </w:rPr>
        <w:t>OIC</w:t>
      </w:r>
      <w:r w:rsidR="00B325D4" w:rsidRPr="001E0263">
        <w:rPr>
          <w:rFonts w:ascii="Arial" w:hAnsi="Arial" w:cs="Arial"/>
          <w:b/>
          <w:bCs/>
          <w:i/>
          <w:iCs/>
          <w:sz w:val="24"/>
          <w:szCs w:val="24"/>
          <w:lang w:val="es-MX"/>
        </w:rPr>
        <w:t xml:space="preserve">: </w:t>
      </w:r>
      <w:r w:rsidR="00B325D4" w:rsidRPr="001E0263">
        <w:rPr>
          <w:rFonts w:ascii="Arial" w:hAnsi="Arial" w:cs="Arial"/>
          <w:sz w:val="22"/>
          <w:szCs w:val="22"/>
        </w:rPr>
        <w:t xml:space="preserve">inicio de un procedimiento en su contra y reiteración de citatorios para comparecer en investigación administrativa, derivada de la difusión en redes sociales de los hechos ocurridos en la sesión </w:t>
      </w:r>
      <w:r w:rsidR="00B325D4" w:rsidRPr="001E0263">
        <w:rPr>
          <w:rFonts w:ascii="Arial" w:hAnsi="Arial" w:cs="Arial"/>
          <w:sz w:val="22"/>
          <w:szCs w:val="22"/>
        </w:rPr>
        <w:lastRenderedPageBreak/>
        <w:t>de veintiocho de enero, señalando que dichos actos constituyen represalia y revictimización institucionalizada.</w:t>
      </w:r>
    </w:p>
    <w:p w14:paraId="08EC23DB" w14:textId="61FA65F7" w:rsidR="00AE564B" w:rsidRPr="006175EE" w:rsidRDefault="002D1CB7" w:rsidP="00E82ECD">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Como se señaló en el apartado de hechos acreditados, derivado de </w:t>
      </w:r>
      <w:r w:rsidR="007625DF" w:rsidRPr="001E0263">
        <w:rPr>
          <w:rFonts w:ascii="Arial" w:hAnsi="Arial" w:cs="Arial"/>
          <w:sz w:val="24"/>
          <w:szCs w:val="24"/>
          <w:lang w:val="es-MX"/>
        </w:rPr>
        <w:t xml:space="preserve">un oficio emitido por la </w:t>
      </w:r>
      <w:r w:rsidR="007625DF" w:rsidRPr="001E0263">
        <w:rPr>
          <w:rFonts w:ascii="Arial" w:hAnsi="Arial" w:cs="Arial"/>
          <w:i/>
          <w:iCs/>
          <w:sz w:val="24"/>
          <w:szCs w:val="24"/>
          <w:lang w:val="es-MX"/>
        </w:rPr>
        <w:t>Presidenta</w:t>
      </w:r>
      <w:r w:rsidR="00AE564B" w:rsidRPr="001E0263">
        <w:rPr>
          <w:rFonts w:ascii="Arial" w:hAnsi="Arial" w:cs="Arial"/>
          <w:i/>
          <w:iCs/>
          <w:sz w:val="24"/>
          <w:szCs w:val="24"/>
          <w:lang w:val="es-MX"/>
        </w:rPr>
        <w:t xml:space="preserve">, </w:t>
      </w:r>
      <w:r w:rsidR="00AE564B" w:rsidRPr="001E0263">
        <w:rPr>
          <w:rFonts w:ascii="Arial" w:hAnsi="Arial" w:cs="Arial"/>
          <w:sz w:val="24"/>
          <w:szCs w:val="24"/>
          <w:lang w:val="es-MX"/>
        </w:rPr>
        <w:t xml:space="preserve">la </w:t>
      </w:r>
      <w:r w:rsidR="00D90141" w:rsidRPr="001E0263">
        <w:rPr>
          <w:rFonts w:ascii="Arial" w:hAnsi="Arial" w:cs="Arial"/>
          <w:sz w:val="24"/>
          <w:szCs w:val="24"/>
          <w:lang w:val="es-MX"/>
        </w:rPr>
        <w:t>T</w:t>
      </w:r>
      <w:r w:rsidR="00AE564B" w:rsidRPr="001E0263">
        <w:rPr>
          <w:rFonts w:ascii="Arial" w:hAnsi="Arial" w:cs="Arial"/>
          <w:sz w:val="24"/>
          <w:szCs w:val="24"/>
          <w:lang w:val="es-MX"/>
        </w:rPr>
        <w:t xml:space="preserve">itular del </w:t>
      </w:r>
      <w:r w:rsidR="00AE564B" w:rsidRPr="001E0263">
        <w:rPr>
          <w:rFonts w:ascii="Arial" w:hAnsi="Arial" w:cs="Arial"/>
          <w:i/>
          <w:iCs/>
          <w:sz w:val="24"/>
          <w:szCs w:val="24"/>
          <w:lang w:val="es-MX"/>
        </w:rPr>
        <w:t xml:space="preserve">OIC </w:t>
      </w:r>
      <w:r w:rsidR="00AE564B" w:rsidRPr="001E0263">
        <w:rPr>
          <w:rFonts w:ascii="Arial" w:hAnsi="Arial" w:cs="Arial"/>
          <w:sz w:val="24"/>
          <w:szCs w:val="24"/>
          <w:lang w:val="es-MX"/>
        </w:rPr>
        <w:t xml:space="preserve">dio parte a la autoridad investigadora de la misma área para que, en el ámbito de sus atribuciones, promoviera las acciones procedentes conforme a lo establecido en el artículo 91 de la </w:t>
      </w:r>
      <w:r w:rsidR="00AE564B" w:rsidRPr="001E0263">
        <w:rPr>
          <w:rFonts w:ascii="Arial" w:hAnsi="Arial" w:cs="Arial"/>
          <w:i/>
          <w:iCs/>
          <w:sz w:val="24"/>
          <w:szCs w:val="24"/>
          <w:lang w:val="es-MX"/>
        </w:rPr>
        <w:t>Ley de Responsabilidades.</w:t>
      </w:r>
    </w:p>
    <w:p w14:paraId="69EF5CFF" w14:textId="6F9633CD" w:rsidR="00E82ECD" w:rsidRPr="006175EE" w:rsidRDefault="00AE564B"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En ese sentido,</w:t>
      </w:r>
      <w:r w:rsidR="009C07DD" w:rsidRPr="001E0263">
        <w:rPr>
          <w:rFonts w:ascii="Arial" w:hAnsi="Arial" w:cs="Arial"/>
          <w:sz w:val="24"/>
          <w:szCs w:val="24"/>
          <w:lang w:val="es-MX"/>
        </w:rPr>
        <w:t xml:space="preserve"> el</w:t>
      </w:r>
      <w:r w:rsidR="0000055F" w:rsidRPr="001E0263">
        <w:rPr>
          <w:rFonts w:ascii="Arial" w:hAnsi="Arial" w:cs="Arial"/>
          <w:sz w:val="24"/>
          <w:szCs w:val="24"/>
          <w:lang w:val="es-MX"/>
        </w:rPr>
        <w:t xml:space="preserve"> servidor público </w:t>
      </w:r>
      <w:r w:rsidR="009C07DD" w:rsidRPr="001E0263">
        <w:rPr>
          <w:rFonts w:ascii="Arial" w:hAnsi="Arial" w:cs="Arial"/>
          <w:sz w:val="24"/>
          <w:szCs w:val="24"/>
          <w:lang w:val="es-MX"/>
        </w:rPr>
        <w:t xml:space="preserve">a cargo de dicha área </w:t>
      </w:r>
      <w:r w:rsidR="0000055F" w:rsidRPr="001E0263">
        <w:rPr>
          <w:rFonts w:ascii="Arial" w:hAnsi="Arial" w:cs="Arial"/>
          <w:sz w:val="24"/>
          <w:szCs w:val="24"/>
          <w:lang w:val="es-MX"/>
        </w:rPr>
        <w:t xml:space="preserve">emitió un acuerdo en el que ordenó la apertura de una carpeta de investigación, así como la realización de diversas diligencias, tales como recabar los testimonios de la </w:t>
      </w:r>
      <w:r w:rsidR="0000055F" w:rsidRPr="001E0263">
        <w:rPr>
          <w:rFonts w:ascii="Arial" w:hAnsi="Arial" w:cs="Arial"/>
          <w:i/>
          <w:iCs/>
          <w:sz w:val="24"/>
          <w:szCs w:val="24"/>
          <w:lang w:val="es-MX"/>
        </w:rPr>
        <w:t xml:space="preserve">quejosa, </w:t>
      </w:r>
      <w:r w:rsidR="0000055F" w:rsidRPr="001E0263">
        <w:rPr>
          <w:rFonts w:ascii="Arial" w:hAnsi="Arial" w:cs="Arial"/>
          <w:sz w:val="24"/>
          <w:szCs w:val="24"/>
          <w:lang w:val="es-MX"/>
        </w:rPr>
        <w:t xml:space="preserve">del </w:t>
      </w:r>
      <w:r w:rsidR="0000055F" w:rsidRPr="001E0263">
        <w:rPr>
          <w:rFonts w:ascii="Arial" w:hAnsi="Arial" w:cs="Arial"/>
          <w:i/>
          <w:iCs/>
          <w:sz w:val="24"/>
          <w:szCs w:val="24"/>
          <w:lang w:val="es-MX"/>
        </w:rPr>
        <w:t>Secretario de Obras</w:t>
      </w:r>
      <w:r w:rsidR="0038087A" w:rsidRPr="001E0263">
        <w:rPr>
          <w:rFonts w:ascii="Arial" w:hAnsi="Arial" w:cs="Arial"/>
          <w:i/>
          <w:iCs/>
          <w:sz w:val="24"/>
          <w:szCs w:val="24"/>
          <w:lang w:val="es-MX"/>
        </w:rPr>
        <w:t xml:space="preserve"> </w:t>
      </w:r>
      <w:r w:rsidR="0038087A" w:rsidRPr="001E0263">
        <w:rPr>
          <w:rFonts w:ascii="Arial" w:hAnsi="Arial" w:cs="Arial"/>
          <w:sz w:val="24"/>
          <w:szCs w:val="24"/>
          <w:lang w:val="es-MX"/>
        </w:rPr>
        <w:t xml:space="preserve">y de diversos integrantes del </w:t>
      </w:r>
      <w:r w:rsidR="0038087A" w:rsidRPr="001E0263">
        <w:rPr>
          <w:rFonts w:ascii="Arial" w:hAnsi="Arial" w:cs="Arial"/>
          <w:i/>
          <w:iCs/>
          <w:sz w:val="24"/>
          <w:szCs w:val="24"/>
          <w:lang w:val="es-MX"/>
        </w:rPr>
        <w:t>Ayuntamiento</w:t>
      </w:r>
      <w:r w:rsidR="0000055F" w:rsidRPr="001E0263">
        <w:rPr>
          <w:rFonts w:ascii="Arial" w:hAnsi="Arial" w:cs="Arial"/>
          <w:sz w:val="24"/>
          <w:szCs w:val="24"/>
          <w:lang w:val="es-MX"/>
        </w:rPr>
        <w:t>.</w:t>
      </w:r>
    </w:p>
    <w:p w14:paraId="369476F9" w14:textId="3D23D723" w:rsidR="0000055F" w:rsidRPr="006175EE" w:rsidRDefault="0000055F"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 efecto de cumplir lo anterior, giró oficios de invitación para que l</w:t>
      </w:r>
      <w:r w:rsidR="0038087A" w:rsidRPr="001E0263">
        <w:rPr>
          <w:rFonts w:ascii="Arial" w:hAnsi="Arial" w:cs="Arial"/>
          <w:sz w:val="24"/>
          <w:szCs w:val="24"/>
          <w:lang w:val="es-MX"/>
        </w:rPr>
        <w:t>a</w:t>
      </w:r>
      <w:r w:rsidRPr="001E0263">
        <w:rPr>
          <w:rFonts w:ascii="Arial" w:hAnsi="Arial" w:cs="Arial"/>
          <w:sz w:val="24"/>
          <w:szCs w:val="24"/>
          <w:lang w:val="es-MX"/>
        </w:rPr>
        <w:t>s referid</w:t>
      </w:r>
      <w:r w:rsidR="0038087A" w:rsidRPr="001E0263">
        <w:rPr>
          <w:rFonts w:ascii="Arial" w:hAnsi="Arial" w:cs="Arial"/>
          <w:sz w:val="24"/>
          <w:szCs w:val="24"/>
          <w:lang w:val="es-MX"/>
        </w:rPr>
        <w:t>a</w:t>
      </w:r>
      <w:r w:rsidRPr="001E0263">
        <w:rPr>
          <w:rFonts w:ascii="Arial" w:hAnsi="Arial" w:cs="Arial"/>
          <w:sz w:val="24"/>
          <w:szCs w:val="24"/>
          <w:lang w:val="es-MX"/>
        </w:rPr>
        <w:t>s</w:t>
      </w:r>
      <w:r w:rsidR="0038087A" w:rsidRPr="001E0263">
        <w:rPr>
          <w:rFonts w:ascii="Arial" w:hAnsi="Arial" w:cs="Arial"/>
          <w:sz w:val="24"/>
          <w:szCs w:val="24"/>
          <w:lang w:val="es-MX"/>
        </w:rPr>
        <w:t xml:space="preserve"> personas</w:t>
      </w:r>
      <w:r w:rsidRPr="001E0263">
        <w:rPr>
          <w:rFonts w:ascii="Arial" w:hAnsi="Arial" w:cs="Arial"/>
          <w:sz w:val="24"/>
          <w:szCs w:val="24"/>
          <w:lang w:val="es-MX"/>
        </w:rPr>
        <w:t xml:space="preserve"> funcionari</w:t>
      </w:r>
      <w:r w:rsidR="0038087A" w:rsidRPr="001E0263">
        <w:rPr>
          <w:rFonts w:ascii="Arial" w:hAnsi="Arial" w:cs="Arial"/>
          <w:sz w:val="24"/>
          <w:szCs w:val="24"/>
          <w:lang w:val="es-MX"/>
        </w:rPr>
        <w:t>a</w:t>
      </w:r>
      <w:r w:rsidRPr="001E0263">
        <w:rPr>
          <w:rFonts w:ascii="Arial" w:hAnsi="Arial" w:cs="Arial"/>
          <w:sz w:val="24"/>
          <w:szCs w:val="24"/>
          <w:lang w:val="es-MX"/>
        </w:rPr>
        <w:t>s públic</w:t>
      </w:r>
      <w:r w:rsidR="0038087A" w:rsidRPr="001E0263">
        <w:rPr>
          <w:rFonts w:ascii="Arial" w:hAnsi="Arial" w:cs="Arial"/>
          <w:sz w:val="24"/>
          <w:szCs w:val="24"/>
          <w:lang w:val="es-MX"/>
        </w:rPr>
        <w:t>a</w:t>
      </w:r>
      <w:r w:rsidRPr="001E0263">
        <w:rPr>
          <w:rFonts w:ascii="Arial" w:hAnsi="Arial" w:cs="Arial"/>
          <w:sz w:val="24"/>
          <w:szCs w:val="24"/>
          <w:lang w:val="es-MX"/>
        </w:rPr>
        <w:t xml:space="preserve">s se presentaran en la fecha y hora fijadas, </w:t>
      </w:r>
      <w:r w:rsidR="00B325D4" w:rsidRPr="001E0263">
        <w:rPr>
          <w:rFonts w:ascii="Arial" w:hAnsi="Arial" w:cs="Arial"/>
          <w:sz w:val="24"/>
          <w:szCs w:val="24"/>
          <w:lang w:val="es-MX"/>
        </w:rPr>
        <w:t>para que dieran</w:t>
      </w:r>
      <w:r w:rsidRPr="001E0263">
        <w:rPr>
          <w:rFonts w:ascii="Arial" w:hAnsi="Arial" w:cs="Arial"/>
          <w:sz w:val="24"/>
          <w:szCs w:val="24"/>
          <w:lang w:val="es-MX"/>
        </w:rPr>
        <w:t xml:space="preserve"> a conocer lo que a su derecho conviniera respecto de los hechos ocurridos el veintiocho de enero.</w:t>
      </w:r>
    </w:p>
    <w:p w14:paraId="4624B249" w14:textId="77777777" w:rsidR="00F74CCE" w:rsidRPr="006175EE" w:rsidRDefault="0000055F"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Derivado de dichos oficios,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argumenta que se cometió </w:t>
      </w:r>
      <w:r w:rsidRPr="001E0263">
        <w:rPr>
          <w:rFonts w:ascii="Arial" w:hAnsi="Arial" w:cs="Arial"/>
          <w:i/>
          <w:iCs/>
          <w:sz w:val="24"/>
          <w:szCs w:val="24"/>
          <w:lang w:val="es-MX"/>
        </w:rPr>
        <w:t xml:space="preserve">VPG </w:t>
      </w:r>
      <w:r w:rsidRPr="001E0263">
        <w:rPr>
          <w:rFonts w:ascii="Arial" w:hAnsi="Arial" w:cs="Arial"/>
          <w:sz w:val="24"/>
          <w:szCs w:val="24"/>
          <w:lang w:val="es-MX"/>
        </w:rPr>
        <w:t xml:space="preserve">en su perjuicio, puesto que tales acciones tuvieron por objeto revictimizarla. </w:t>
      </w:r>
    </w:p>
    <w:p w14:paraId="72DAE041" w14:textId="2AD8A36B" w:rsidR="00F74CCE" w:rsidRPr="006175EE" w:rsidRDefault="00B3712F" w:rsidP="00E82ECD">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De ahí que, al estar acreditado el hecho denunciado, </w:t>
      </w:r>
      <w:r w:rsidR="0038087A" w:rsidRPr="001E0263">
        <w:rPr>
          <w:rFonts w:ascii="Arial" w:hAnsi="Arial" w:cs="Arial"/>
          <w:sz w:val="24"/>
          <w:szCs w:val="24"/>
          <w:lang w:val="es-MX"/>
        </w:rPr>
        <w:t xml:space="preserve">relativo a la existencia de un procedimiento de investigación, </w:t>
      </w:r>
      <w:r w:rsidR="000F6939" w:rsidRPr="001E0263">
        <w:rPr>
          <w:rFonts w:ascii="Arial" w:hAnsi="Arial" w:cs="Arial"/>
          <w:sz w:val="24"/>
          <w:szCs w:val="24"/>
          <w:lang w:val="es-MX"/>
        </w:rPr>
        <w:t xml:space="preserve">cuya copia obra en autos, </w:t>
      </w:r>
      <w:r w:rsidRPr="001E0263">
        <w:rPr>
          <w:rFonts w:ascii="Arial" w:hAnsi="Arial" w:cs="Arial"/>
          <w:sz w:val="24"/>
          <w:szCs w:val="24"/>
          <w:lang w:val="es-MX"/>
        </w:rPr>
        <w:t xml:space="preserve">se procede a realizar el estudio de los elementos constitutivos de </w:t>
      </w:r>
      <w:r w:rsidRPr="001E0263">
        <w:rPr>
          <w:rFonts w:ascii="Arial" w:hAnsi="Arial" w:cs="Arial"/>
          <w:i/>
          <w:iCs/>
          <w:sz w:val="24"/>
          <w:szCs w:val="24"/>
          <w:lang w:val="es-MX"/>
        </w:rPr>
        <w:t>VPG:</w:t>
      </w:r>
    </w:p>
    <w:p w14:paraId="5540216C" w14:textId="413F6F8E" w:rsidR="00B3712F" w:rsidRPr="006175EE" w:rsidRDefault="00AD30D7">
      <w:pPr>
        <w:pStyle w:val="Prrafodelista"/>
        <w:numPr>
          <w:ilvl w:val="0"/>
          <w:numId w:val="13"/>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Sucede en el contexto del ejercicio de derechos político-electorales</w:t>
      </w:r>
      <w:r w:rsidR="00B3712F" w:rsidRPr="001E0263">
        <w:rPr>
          <w:rFonts w:ascii="Arial" w:hAnsi="Arial" w:cs="Arial"/>
          <w:b/>
          <w:bCs/>
          <w:sz w:val="24"/>
          <w:szCs w:val="24"/>
          <w:lang w:val="es-MX"/>
        </w:rPr>
        <w:t>:</w:t>
      </w:r>
      <w:r w:rsidR="00B3712F" w:rsidRPr="001E0263">
        <w:rPr>
          <w:rFonts w:ascii="Arial" w:hAnsi="Arial" w:cs="Arial"/>
          <w:sz w:val="24"/>
          <w:szCs w:val="24"/>
          <w:lang w:val="es-MX"/>
        </w:rPr>
        <w:t xml:space="preserve"> sí, porque la </w:t>
      </w:r>
      <w:r w:rsidR="00B3712F" w:rsidRPr="001E0263">
        <w:rPr>
          <w:rFonts w:ascii="Arial" w:hAnsi="Arial" w:cs="Arial"/>
          <w:i/>
          <w:iCs/>
          <w:sz w:val="24"/>
          <w:szCs w:val="24"/>
          <w:lang w:val="es-MX"/>
        </w:rPr>
        <w:t xml:space="preserve">denunciante </w:t>
      </w:r>
      <w:r w:rsidR="00B3712F" w:rsidRPr="001E0263">
        <w:rPr>
          <w:rFonts w:ascii="Arial" w:hAnsi="Arial" w:cs="Arial"/>
          <w:sz w:val="24"/>
          <w:szCs w:val="24"/>
          <w:lang w:val="es-MX"/>
        </w:rPr>
        <w:t>se encontraba en el ejercicio de funciones dentro de una sesión de cabildo.</w:t>
      </w:r>
    </w:p>
    <w:p w14:paraId="184F0062" w14:textId="37C80C5C" w:rsidR="00B3712F" w:rsidRPr="006175EE" w:rsidRDefault="00AD30D7">
      <w:pPr>
        <w:pStyle w:val="Prrafodelista"/>
        <w:numPr>
          <w:ilvl w:val="0"/>
          <w:numId w:val="13"/>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La conducta proviene de autoridades o agentes del Estado, superiores jerárquicos, colegas, partidos políticos o sus representantes, medios de comunicación o sus integrantes, particulares o grupos de personas</w:t>
      </w:r>
      <w:r w:rsidR="00B3712F" w:rsidRPr="001E0263">
        <w:rPr>
          <w:rFonts w:ascii="Arial" w:hAnsi="Arial" w:cs="Arial"/>
          <w:b/>
          <w:bCs/>
          <w:sz w:val="24"/>
          <w:szCs w:val="24"/>
          <w:lang w:val="es-MX"/>
        </w:rPr>
        <w:t>:</w:t>
      </w:r>
      <w:r w:rsidR="00B3712F" w:rsidRPr="001E0263">
        <w:rPr>
          <w:rFonts w:ascii="Arial" w:hAnsi="Arial" w:cs="Arial"/>
          <w:sz w:val="24"/>
          <w:szCs w:val="24"/>
          <w:lang w:val="es-MX"/>
        </w:rPr>
        <w:t xml:space="preserve"> sí, al estar atribuida a </w:t>
      </w:r>
      <w:r w:rsidR="000F6939" w:rsidRPr="001E0263">
        <w:rPr>
          <w:rFonts w:ascii="Arial" w:hAnsi="Arial" w:cs="Arial"/>
          <w:sz w:val="24"/>
          <w:szCs w:val="24"/>
          <w:lang w:val="es-MX"/>
        </w:rPr>
        <w:t xml:space="preserve">la Titular del </w:t>
      </w:r>
      <w:r w:rsidR="000F6939" w:rsidRPr="001E0263">
        <w:rPr>
          <w:rFonts w:ascii="Arial" w:hAnsi="Arial" w:cs="Arial"/>
          <w:i/>
          <w:iCs/>
          <w:sz w:val="24"/>
          <w:szCs w:val="24"/>
          <w:lang w:val="es-MX"/>
        </w:rPr>
        <w:t>OIC.</w:t>
      </w:r>
    </w:p>
    <w:p w14:paraId="29CE6268" w14:textId="712C0537" w:rsidR="00B3712F" w:rsidRPr="006175EE" w:rsidRDefault="00AD30D7">
      <w:pPr>
        <w:pStyle w:val="Prrafodelista"/>
        <w:numPr>
          <w:ilvl w:val="0"/>
          <w:numId w:val="13"/>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lastRenderedPageBreak/>
        <w:t>Se trata de conductas de tipo simbólico, verbal, patrimonial, económico, físico, sexual o psicológico</w:t>
      </w:r>
      <w:r w:rsidR="00B3712F" w:rsidRPr="001E0263">
        <w:rPr>
          <w:rFonts w:ascii="Arial" w:hAnsi="Arial" w:cs="Arial"/>
          <w:b/>
          <w:bCs/>
          <w:sz w:val="24"/>
          <w:szCs w:val="24"/>
          <w:lang w:val="es-MX"/>
        </w:rPr>
        <w:t xml:space="preserve">: </w:t>
      </w:r>
      <w:r w:rsidR="00B3712F" w:rsidRPr="001E0263">
        <w:rPr>
          <w:rFonts w:ascii="Arial" w:hAnsi="Arial" w:cs="Arial"/>
          <w:sz w:val="24"/>
          <w:szCs w:val="24"/>
          <w:lang w:val="es-MX"/>
        </w:rPr>
        <w:t>no, conforme a lo expuesto a continuación.</w:t>
      </w:r>
    </w:p>
    <w:p w14:paraId="53CEA4E2" w14:textId="06E77DEE" w:rsidR="0000055F" w:rsidRPr="006175EE" w:rsidRDefault="00B3712F"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D</w:t>
      </w:r>
      <w:r w:rsidR="0000055F" w:rsidRPr="001E0263">
        <w:rPr>
          <w:rFonts w:ascii="Arial" w:hAnsi="Arial" w:cs="Arial"/>
          <w:sz w:val="24"/>
          <w:szCs w:val="24"/>
          <w:lang w:val="es-MX"/>
        </w:rPr>
        <w:t>el análisis integral de las actuaciones realizadas dentro del procedimiento aperturado se desprende que los servidores públicos a cargo, en todo momento, se condujeron con respeto y p</w:t>
      </w:r>
      <w:r w:rsidR="00F74CCE" w:rsidRPr="001E0263">
        <w:rPr>
          <w:rFonts w:ascii="Arial" w:hAnsi="Arial" w:cs="Arial"/>
          <w:sz w:val="24"/>
          <w:szCs w:val="24"/>
          <w:lang w:val="es-MX"/>
        </w:rPr>
        <w:t>r</w:t>
      </w:r>
      <w:r w:rsidR="0000055F" w:rsidRPr="001E0263">
        <w:rPr>
          <w:rFonts w:ascii="Arial" w:hAnsi="Arial" w:cs="Arial"/>
          <w:sz w:val="24"/>
          <w:szCs w:val="24"/>
          <w:lang w:val="es-MX"/>
        </w:rPr>
        <w:t>obidad, ordenando las actuaciones necesarias para el esclarecimiento de los hechos, en pleno uso de las facultades concedidas por la normativa de la materia.</w:t>
      </w:r>
    </w:p>
    <w:p w14:paraId="127A18C8" w14:textId="704E3E66" w:rsidR="0000055F" w:rsidRPr="006175EE" w:rsidRDefault="0000055F"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Por lo que el </w:t>
      </w:r>
      <w:r w:rsidR="00F74CCE" w:rsidRPr="001E0263">
        <w:rPr>
          <w:rFonts w:ascii="Arial" w:hAnsi="Arial" w:cs="Arial"/>
          <w:sz w:val="24"/>
          <w:szCs w:val="24"/>
          <w:lang w:val="es-MX"/>
        </w:rPr>
        <w:t xml:space="preserve">solo hecho de invitarla a comparecer para manifestar su versión de los hechos respecto de lo ocurrido el veintiocho de enero, en modo alguno puede considerarse constitutivo de </w:t>
      </w:r>
      <w:r w:rsidR="00F74CCE" w:rsidRPr="001E0263">
        <w:rPr>
          <w:rFonts w:ascii="Arial" w:hAnsi="Arial" w:cs="Arial"/>
          <w:i/>
          <w:iCs/>
          <w:sz w:val="24"/>
          <w:szCs w:val="24"/>
          <w:lang w:val="es-MX"/>
        </w:rPr>
        <w:t xml:space="preserve">VPG; </w:t>
      </w:r>
      <w:r w:rsidR="00F74CCE" w:rsidRPr="001E0263">
        <w:rPr>
          <w:rFonts w:ascii="Arial" w:hAnsi="Arial" w:cs="Arial"/>
          <w:sz w:val="24"/>
          <w:szCs w:val="24"/>
          <w:lang w:val="es-MX"/>
        </w:rPr>
        <w:t>puesto que, únicamente, atiende a</w:t>
      </w:r>
      <w:r w:rsidR="001456DD" w:rsidRPr="001E0263">
        <w:rPr>
          <w:rFonts w:ascii="Arial" w:hAnsi="Arial" w:cs="Arial"/>
          <w:sz w:val="24"/>
          <w:szCs w:val="24"/>
          <w:lang w:val="es-MX"/>
        </w:rPr>
        <w:t>l cumplimiento de su</w:t>
      </w:r>
      <w:r w:rsidR="00F74CCE" w:rsidRPr="001E0263">
        <w:rPr>
          <w:rFonts w:ascii="Arial" w:hAnsi="Arial" w:cs="Arial"/>
          <w:sz w:val="24"/>
          <w:szCs w:val="24"/>
          <w:lang w:val="es-MX"/>
        </w:rPr>
        <w:t xml:space="preserve"> deber, en cuanto autoridad competente para </w:t>
      </w:r>
      <w:r w:rsidR="000F6939" w:rsidRPr="001E0263">
        <w:rPr>
          <w:rFonts w:ascii="Arial" w:hAnsi="Arial" w:cs="Arial"/>
          <w:sz w:val="24"/>
          <w:szCs w:val="24"/>
          <w:lang w:val="es-MX"/>
        </w:rPr>
        <w:t>investigar la comisión de</w:t>
      </w:r>
      <w:r w:rsidR="00F74CCE" w:rsidRPr="001E0263">
        <w:rPr>
          <w:rFonts w:ascii="Arial" w:hAnsi="Arial" w:cs="Arial"/>
          <w:sz w:val="24"/>
          <w:szCs w:val="24"/>
          <w:lang w:val="es-MX"/>
        </w:rPr>
        <w:t xml:space="preserve"> posibles faltas administrativas.</w:t>
      </w:r>
    </w:p>
    <w:p w14:paraId="686D9FC7" w14:textId="77777777" w:rsidR="00350EB8" w:rsidRPr="006175EE" w:rsidRDefault="001456DD"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Así, la apertura del procedimiento, o bien, los citatorios girados tampoco podrían considerarse</w:t>
      </w:r>
      <w:r w:rsidR="000F6939" w:rsidRPr="001E0263">
        <w:rPr>
          <w:rFonts w:ascii="Arial" w:hAnsi="Arial" w:cs="Arial"/>
          <w:sz w:val="24"/>
          <w:szCs w:val="24"/>
          <w:lang w:val="es-MX"/>
        </w:rPr>
        <w:t xml:space="preserve"> una </w:t>
      </w:r>
      <w:r w:rsidRPr="001E0263">
        <w:rPr>
          <w:rFonts w:ascii="Arial" w:hAnsi="Arial" w:cs="Arial"/>
          <w:sz w:val="24"/>
          <w:szCs w:val="24"/>
          <w:lang w:val="es-MX"/>
        </w:rPr>
        <w:t xml:space="preserve">represalia o </w:t>
      </w:r>
      <w:r w:rsidR="000F6939" w:rsidRPr="001E0263">
        <w:rPr>
          <w:rFonts w:ascii="Arial" w:hAnsi="Arial" w:cs="Arial"/>
          <w:sz w:val="24"/>
          <w:szCs w:val="24"/>
          <w:lang w:val="es-MX"/>
        </w:rPr>
        <w:t xml:space="preserve">actuación revictimizante, puesto que, se insiste, dentro de las facultades legales del </w:t>
      </w:r>
      <w:r w:rsidR="000F6939" w:rsidRPr="001E0263">
        <w:rPr>
          <w:rFonts w:ascii="Arial" w:hAnsi="Arial" w:cs="Arial"/>
          <w:i/>
          <w:iCs/>
          <w:sz w:val="24"/>
          <w:szCs w:val="24"/>
          <w:lang w:val="es-MX"/>
        </w:rPr>
        <w:t xml:space="preserve">OIC </w:t>
      </w:r>
      <w:r w:rsidR="000F6939" w:rsidRPr="001E0263">
        <w:rPr>
          <w:rFonts w:ascii="Arial" w:hAnsi="Arial" w:cs="Arial"/>
          <w:sz w:val="24"/>
          <w:szCs w:val="24"/>
          <w:lang w:val="es-MX"/>
        </w:rPr>
        <w:t xml:space="preserve">se encuentra la investigación de posibles faltas administrativas cometidas por las personas funcionarias públicas. </w:t>
      </w:r>
    </w:p>
    <w:p w14:paraId="1EE012BC" w14:textId="04BCC3DF" w:rsidR="00350EB8" w:rsidRPr="006175EE" w:rsidRDefault="00350EB8" w:rsidP="00350EB8">
      <w:pPr>
        <w:pStyle w:val="Textonotapie"/>
        <w:spacing w:line="360" w:lineRule="auto"/>
        <w:jc w:val="both"/>
        <w:rPr>
          <w:rFonts w:ascii="Arial" w:hAnsi="Arial" w:cs="Arial"/>
          <w:color w:val="000000"/>
          <w:sz w:val="24"/>
          <w:szCs w:val="24"/>
        </w:rPr>
      </w:pPr>
      <w:r w:rsidRPr="001E0263">
        <w:rPr>
          <w:rFonts w:ascii="Arial" w:hAnsi="Arial" w:cs="Arial"/>
          <w:sz w:val="24"/>
          <w:szCs w:val="24"/>
          <w:lang w:val="es-MX"/>
        </w:rPr>
        <w:t xml:space="preserve">En efecto, el artículo 9 de la </w:t>
      </w:r>
      <w:r w:rsidRPr="001E0263">
        <w:rPr>
          <w:rFonts w:ascii="Arial" w:hAnsi="Arial" w:cs="Arial"/>
          <w:i/>
          <w:iCs/>
          <w:sz w:val="24"/>
          <w:szCs w:val="24"/>
          <w:lang w:val="es-MX"/>
        </w:rPr>
        <w:t xml:space="preserve">Ley de Responsabilidades, </w:t>
      </w:r>
      <w:r w:rsidRPr="001E0263">
        <w:rPr>
          <w:rFonts w:ascii="Arial" w:hAnsi="Arial" w:cs="Arial"/>
          <w:sz w:val="24"/>
          <w:szCs w:val="24"/>
          <w:lang w:val="es-MX"/>
        </w:rPr>
        <w:t>en lo que interesa, señala que los órganos internos de control tendrán a su cargo, en el ámbito de su competencia, la investigación, substanciación y calificación de las faltas administrativas. En tanto que el diverso 96, último párrafo señala que las autoridades investigadoras podrán solicitar información o documentación a cualquier persona física o moral con el objeto de esclarecer los hechos relacionados con la comisión de presuntas faltas administrativas.</w:t>
      </w:r>
    </w:p>
    <w:p w14:paraId="45271F2F" w14:textId="58B2FC61" w:rsidR="000F6939" w:rsidRPr="006175EE" w:rsidRDefault="000F6939"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 ahí que exista </w:t>
      </w:r>
      <w:r w:rsidR="001456DD" w:rsidRPr="001E0263">
        <w:rPr>
          <w:rFonts w:ascii="Arial" w:hAnsi="Arial" w:cs="Arial"/>
          <w:sz w:val="24"/>
          <w:szCs w:val="24"/>
          <w:lang w:val="es-MX"/>
        </w:rPr>
        <w:t>la obligación</w:t>
      </w:r>
      <w:r w:rsidRPr="001E0263">
        <w:rPr>
          <w:rFonts w:ascii="Arial" w:hAnsi="Arial" w:cs="Arial"/>
          <w:sz w:val="24"/>
          <w:szCs w:val="24"/>
          <w:lang w:val="es-MX"/>
        </w:rPr>
        <w:t xml:space="preserve"> legal de dicho órgano para realizar las actuaciones necesarias y suficientes que le permitan el esclarecimiento total de los hechos.</w:t>
      </w:r>
    </w:p>
    <w:p w14:paraId="10DB0410" w14:textId="6589022F" w:rsidR="00F74CCE" w:rsidRPr="006175EE" w:rsidRDefault="00F74CCE"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Incluso, de las diligencias realizadas no se advierte que los hechos denunciados hayan sido previamente clasificados, o bien, se hayan atribuido posibles responsabilidades, puesto que, en todo momento se </w:t>
      </w:r>
      <w:r w:rsidRPr="001E0263">
        <w:rPr>
          <w:rFonts w:ascii="Arial" w:hAnsi="Arial" w:cs="Arial"/>
          <w:sz w:val="24"/>
          <w:szCs w:val="24"/>
          <w:lang w:val="es-MX"/>
        </w:rPr>
        <w:lastRenderedPageBreak/>
        <w:t xml:space="preserve">refirió tanto a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como al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como partes involucradas; por lo que se considera in</w:t>
      </w:r>
      <w:r w:rsidR="00350EB8" w:rsidRPr="001E0263">
        <w:rPr>
          <w:rFonts w:ascii="Arial" w:hAnsi="Arial" w:cs="Arial"/>
          <w:sz w:val="24"/>
          <w:szCs w:val="24"/>
          <w:lang w:val="es-MX"/>
        </w:rPr>
        <w:t>correcto</w:t>
      </w:r>
      <w:r w:rsidRPr="001E0263">
        <w:rPr>
          <w:rFonts w:ascii="Arial" w:hAnsi="Arial" w:cs="Arial"/>
          <w:sz w:val="24"/>
          <w:szCs w:val="24"/>
          <w:lang w:val="es-MX"/>
        </w:rPr>
        <w:t xml:space="preserve"> que, como lo refiere la </w:t>
      </w:r>
      <w:r w:rsidRPr="001E0263">
        <w:rPr>
          <w:rFonts w:ascii="Arial" w:hAnsi="Arial" w:cs="Arial"/>
          <w:i/>
          <w:iCs/>
          <w:sz w:val="24"/>
          <w:szCs w:val="24"/>
          <w:lang w:val="es-MX"/>
        </w:rPr>
        <w:t xml:space="preserve">denunciante, </w:t>
      </w:r>
      <w:r w:rsidRPr="001E0263">
        <w:rPr>
          <w:rFonts w:ascii="Arial" w:hAnsi="Arial" w:cs="Arial"/>
          <w:sz w:val="24"/>
          <w:szCs w:val="24"/>
          <w:lang w:val="es-MX"/>
        </w:rPr>
        <w:t>el procedimiento haya sido instaurado en su contra.</w:t>
      </w:r>
    </w:p>
    <w:p w14:paraId="135FC742" w14:textId="42E981B2" w:rsidR="000F6939" w:rsidRPr="006175EE" w:rsidRDefault="000F6939"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No se inadvierte que en </w:t>
      </w:r>
      <w:r w:rsidR="009D2567" w:rsidRPr="001E0263">
        <w:rPr>
          <w:rFonts w:ascii="Arial" w:hAnsi="Arial" w:cs="Arial"/>
          <w:sz w:val="24"/>
          <w:szCs w:val="24"/>
          <w:lang w:val="es-MX"/>
        </w:rPr>
        <w:t xml:space="preserve">el </w:t>
      </w:r>
      <w:r w:rsidRPr="001E0263">
        <w:rPr>
          <w:rFonts w:ascii="Arial" w:hAnsi="Arial" w:cs="Arial"/>
          <w:sz w:val="24"/>
          <w:szCs w:val="24"/>
          <w:lang w:val="es-MX"/>
        </w:rPr>
        <w:t xml:space="preserve">escrito de comparecencia a la audiencia de pruebas y alegatos, la </w:t>
      </w:r>
      <w:r w:rsidRPr="001E0263">
        <w:rPr>
          <w:rFonts w:ascii="Arial" w:hAnsi="Arial" w:cs="Arial"/>
          <w:i/>
          <w:iCs/>
          <w:sz w:val="24"/>
          <w:szCs w:val="24"/>
          <w:lang w:val="es-MX"/>
        </w:rPr>
        <w:t xml:space="preserve">denunciante </w:t>
      </w:r>
      <w:r w:rsidRPr="001E0263">
        <w:rPr>
          <w:rFonts w:ascii="Arial" w:hAnsi="Arial" w:cs="Arial"/>
          <w:sz w:val="24"/>
          <w:szCs w:val="24"/>
          <w:lang w:val="es-MX"/>
        </w:rPr>
        <w:t>señaló que la instauración del procedimiento se trató de un acto de revictimización institucionalizada</w:t>
      </w:r>
      <w:r w:rsidR="009C07DD" w:rsidRPr="001E0263">
        <w:rPr>
          <w:rFonts w:ascii="Arial" w:hAnsi="Arial" w:cs="Arial"/>
          <w:sz w:val="24"/>
          <w:szCs w:val="24"/>
          <w:lang w:val="es-MX"/>
        </w:rPr>
        <w:t>,</w:t>
      </w:r>
      <w:r w:rsidR="001456DD" w:rsidRPr="001E0263">
        <w:rPr>
          <w:rFonts w:ascii="Arial" w:hAnsi="Arial" w:cs="Arial"/>
          <w:sz w:val="24"/>
          <w:szCs w:val="24"/>
          <w:lang w:val="es-MX"/>
        </w:rPr>
        <w:t xml:space="preserve"> al tratarse de actuaciones institucionales que pueden percibirse como mecanismos de presión o cuestionamiento por haber hecho pública su experiencia.</w:t>
      </w:r>
    </w:p>
    <w:p w14:paraId="4112EC16" w14:textId="3364215C" w:rsidR="00E5249B" w:rsidRPr="006175EE" w:rsidRDefault="001456DD"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No obstante, </w:t>
      </w:r>
      <w:r w:rsidR="00E5249B" w:rsidRPr="001E0263">
        <w:rPr>
          <w:rFonts w:ascii="Arial" w:hAnsi="Arial" w:cs="Arial"/>
          <w:sz w:val="24"/>
          <w:szCs w:val="24"/>
          <w:lang w:val="es-MX"/>
        </w:rPr>
        <w:t>la revictimización aducida tiene verificativo cuando se genera la suma de acciones u omisiones que reviven un recuerdo victimizante</w:t>
      </w:r>
      <w:r w:rsidR="00A372E9" w:rsidRPr="001E0263">
        <w:rPr>
          <w:rStyle w:val="Refdenotaalpie"/>
          <w:rFonts w:ascii="Arial" w:hAnsi="Arial" w:cs="Arial"/>
          <w:sz w:val="24"/>
          <w:szCs w:val="24"/>
          <w:lang w:val="es-MX"/>
        </w:rPr>
        <w:footnoteReference w:id="63"/>
      </w:r>
      <w:r w:rsidR="00E5249B" w:rsidRPr="001E0263">
        <w:rPr>
          <w:rFonts w:ascii="Arial" w:hAnsi="Arial" w:cs="Arial"/>
          <w:sz w:val="24"/>
          <w:szCs w:val="24"/>
          <w:lang w:val="es-MX"/>
        </w:rPr>
        <w:t xml:space="preserve">. En el caso, se advierte que a la </w:t>
      </w:r>
      <w:r w:rsidR="00E5249B" w:rsidRPr="001E0263">
        <w:rPr>
          <w:rFonts w:ascii="Arial" w:hAnsi="Arial" w:cs="Arial"/>
          <w:i/>
          <w:iCs/>
          <w:sz w:val="24"/>
          <w:szCs w:val="24"/>
          <w:lang w:val="es-MX"/>
        </w:rPr>
        <w:t xml:space="preserve">quejosa </w:t>
      </w:r>
      <w:r w:rsidR="00E5249B" w:rsidRPr="001E0263">
        <w:rPr>
          <w:rFonts w:ascii="Arial" w:hAnsi="Arial" w:cs="Arial"/>
          <w:sz w:val="24"/>
          <w:szCs w:val="24"/>
          <w:lang w:val="es-MX"/>
        </w:rPr>
        <w:t>se le realizaron tres citatorios previos a su declaración; ello, en atención a la licencia médica con que contaba y a actividades propias de su agenda.</w:t>
      </w:r>
    </w:p>
    <w:p w14:paraId="122C3E02" w14:textId="5CC7F555" w:rsidR="001456DD" w:rsidRPr="006175EE" w:rsidRDefault="00E5249B"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Diligencia</w:t>
      </w:r>
      <w:r w:rsidR="00A372E9" w:rsidRPr="001E0263">
        <w:rPr>
          <w:rFonts w:ascii="Arial" w:hAnsi="Arial" w:cs="Arial"/>
          <w:sz w:val="24"/>
          <w:szCs w:val="24"/>
          <w:lang w:val="es-MX"/>
        </w:rPr>
        <w:t>s</w:t>
      </w:r>
      <w:r w:rsidRPr="001E0263">
        <w:rPr>
          <w:rFonts w:ascii="Arial" w:hAnsi="Arial" w:cs="Arial"/>
          <w:sz w:val="24"/>
          <w:szCs w:val="24"/>
          <w:lang w:val="es-MX"/>
        </w:rPr>
        <w:t xml:space="preserve"> que, únicamente, tuv</w:t>
      </w:r>
      <w:r w:rsidR="00A372E9" w:rsidRPr="001E0263">
        <w:rPr>
          <w:rFonts w:ascii="Arial" w:hAnsi="Arial" w:cs="Arial"/>
          <w:sz w:val="24"/>
          <w:szCs w:val="24"/>
          <w:lang w:val="es-MX"/>
        </w:rPr>
        <w:t>ieron</w:t>
      </w:r>
      <w:r w:rsidRPr="001E0263">
        <w:rPr>
          <w:rFonts w:ascii="Arial" w:hAnsi="Arial" w:cs="Arial"/>
          <w:sz w:val="24"/>
          <w:szCs w:val="24"/>
          <w:lang w:val="es-MX"/>
        </w:rPr>
        <w:t xml:space="preserve"> por objeto contar con </w:t>
      </w:r>
      <w:r w:rsidR="00A372E9" w:rsidRPr="001E0263">
        <w:rPr>
          <w:rFonts w:ascii="Arial" w:hAnsi="Arial" w:cs="Arial"/>
          <w:sz w:val="24"/>
          <w:szCs w:val="24"/>
          <w:lang w:val="es-MX"/>
        </w:rPr>
        <w:t>su</w:t>
      </w:r>
      <w:r w:rsidRPr="001E0263">
        <w:rPr>
          <w:rFonts w:ascii="Arial" w:hAnsi="Arial" w:cs="Arial"/>
          <w:sz w:val="24"/>
          <w:szCs w:val="24"/>
          <w:lang w:val="es-MX"/>
        </w:rPr>
        <w:t xml:space="preserve"> versión de los hechos</w:t>
      </w:r>
      <w:r w:rsidRPr="001E0263">
        <w:rPr>
          <w:rFonts w:ascii="Arial" w:hAnsi="Arial" w:cs="Arial"/>
          <w:i/>
          <w:iCs/>
          <w:sz w:val="24"/>
          <w:szCs w:val="24"/>
          <w:lang w:val="es-MX"/>
        </w:rPr>
        <w:t xml:space="preserve">, </w:t>
      </w:r>
      <w:r w:rsidRPr="001E0263">
        <w:rPr>
          <w:rFonts w:ascii="Arial" w:hAnsi="Arial" w:cs="Arial"/>
          <w:sz w:val="24"/>
          <w:szCs w:val="24"/>
          <w:lang w:val="es-MX"/>
        </w:rPr>
        <w:t xml:space="preserve">en cuanto persona involucrada dentro de los </w:t>
      </w:r>
      <w:r w:rsidR="00A372E9" w:rsidRPr="001E0263">
        <w:rPr>
          <w:rFonts w:ascii="Arial" w:hAnsi="Arial" w:cs="Arial"/>
          <w:sz w:val="24"/>
          <w:szCs w:val="24"/>
          <w:lang w:val="es-MX"/>
        </w:rPr>
        <w:t>sucesos analizados</w:t>
      </w:r>
      <w:r w:rsidRPr="001E0263">
        <w:rPr>
          <w:rFonts w:ascii="Arial" w:hAnsi="Arial" w:cs="Arial"/>
          <w:sz w:val="24"/>
          <w:szCs w:val="24"/>
          <w:lang w:val="es-MX"/>
        </w:rPr>
        <w:t xml:space="preserve">; </w:t>
      </w:r>
      <w:r w:rsidR="00A372E9" w:rsidRPr="001E0263">
        <w:rPr>
          <w:rFonts w:ascii="Arial" w:hAnsi="Arial" w:cs="Arial"/>
          <w:sz w:val="24"/>
          <w:szCs w:val="24"/>
          <w:lang w:val="es-MX"/>
        </w:rPr>
        <w:t>lo que se considera apegado a derecho y, en consecuencia,</w:t>
      </w:r>
      <w:r w:rsidRPr="001E0263">
        <w:rPr>
          <w:rFonts w:ascii="Arial" w:hAnsi="Arial" w:cs="Arial"/>
          <w:sz w:val="24"/>
          <w:szCs w:val="24"/>
          <w:lang w:val="es-MX"/>
        </w:rPr>
        <w:t xml:space="preserve"> </w:t>
      </w:r>
      <w:r w:rsidR="00A372E9" w:rsidRPr="001E0263">
        <w:rPr>
          <w:rFonts w:ascii="Arial" w:hAnsi="Arial" w:cs="Arial"/>
          <w:sz w:val="24"/>
          <w:szCs w:val="24"/>
          <w:lang w:val="es-MX"/>
        </w:rPr>
        <w:t>resulta inviable que, por sí solas, puedan</w:t>
      </w:r>
      <w:r w:rsidRPr="001E0263">
        <w:rPr>
          <w:rFonts w:ascii="Arial" w:hAnsi="Arial" w:cs="Arial"/>
          <w:sz w:val="24"/>
          <w:szCs w:val="24"/>
          <w:lang w:val="es-MX"/>
        </w:rPr>
        <w:t xml:space="preserve"> acreditar una posible revictimización.</w:t>
      </w:r>
      <w:r w:rsidR="001456DD" w:rsidRPr="001E0263">
        <w:rPr>
          <w:rFonts w:ascii="Arial" w:hAnsi="Arial" w:cs="Arial"/>
          <w:sz w:val="24"/>
          <w:szCs w:val="24"/>
          <w:lang w:val="es-MX"/>
        </w:rPr>
        <w:t xml:space="preserve"> </w:t>
      </w:r>
    </w:p>
    <w:p w14:paraId="7D5F2B97" w14:textId="7DA2B43E" w:rsidR="00A372E9" w:rsidRPr="006175EE" w:rsidRDefault="00A372E9" w:rsidP="00E82EC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Por lo que, sin denostar la incomodidad que pudo generarse en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el hecho de narrar de nueva cuenta las circunstancias de la agresión denunciada, no se advierte que las actuaciones realizadas por la Titular del </w:t>
      </w:r>
      <w:r w:rsidRPr="001E0263">
        <w:rPr>
          <w:rFonts w:ascii="Arial" w:hAnsi="Arial" w:cs="Arial"/>
          <w:i/>
          <w:iCs/>
          <w:sz w:val="24"/>
          <w:szCs w:val="24"/>
          <w:lang w:val="es-MX"/>
        </w:rPr>
        <w:t xml:space="preserve">OIC </w:t>
      </w:r>
      <w:r w:rsidRPr="001E0263">
        <w:rPr>
          <w:rFonts w:ascii="Arial" w:hAnsi="Arial" w:cs="Arial"/>
          <w:sz w:val="24"/>
          <w:szCs w:val="24"/>
          <w:lang w:val="es-MX"/>
        </w:rPr>
        <w:t xml:space="preserve">se apartaran de las conferidas por la ley de la materia y, por tanto, </w:t>
      </w:r>
      <w:r w:rsidR="00CB70AF" w:rsidRPr="001E0263">
        <w:rPr>
          <w:rFonts w:ascii="Arial" w:hAnsi="Arial" w:cs="Arial"/>
          <w:sz w:val="24"/>
          <w:szCs w:val="24"/>
          <w:lang w:val="es-MX"/>
        </w:rPr>
        <w:t>no pueden ser constitutivas de algún tipo de violencia</w:t>
      </w:r>
      <w:r w:rsidRPr="001E0263">
        <w:rPr>
          <w:rFonts w:ascii="Arial" w:hAnsi="Arial" w:cs="Arial"/>
          <w:sz w:val="24"/>
          <w:szCs w:val="24"/>
          <w:lang w:val="es-MX"/>
        </w:rPr>
        <w:t>.</w:t>
      </w:r>
    </w:p>
    <w:p w14:paraId="164A7DAD" w14:textId="13216AB3" w:rsidR="00B3712F" w:rsidRPr="006175EE" w:rsidRDefault="00AD30D7">
      <w:pPr>
        <w:pStyle w:val="Prrafodelista"/>
        <w:numPr>
          <w:ilvl w:val="0"/>
          <w:numId w:val="13"/>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Tiene como finalidad o consecuencia limitar, reducir o anular el reconocimiento, goce o ejercicio de derechos político-electorales</w:t>
      </w:r>
      <w:r w:rsidR="00B3712F" w:rsidRPr="001E0263">
        <w:rPr>
          <w:rFonts w:ascii="Arial" w:hAnsi="Arial" w:cs="Arial"/>
          <w:b/>
          <w:bCs/>
          <w:sz w:val="24"/>
          <w:szCs w:val="24"/>
          <w:lang w:val="es-MX"/>
        </w:rPr>
        <w:t>:</w:t>
      </w:r>
      <w:r w:rsidR="00B3712F" w:rsidRPr="001E0263">
        <w:rPr>
          <w:rFonts w:ascii="Arial" w:hAnsi="Arial" w:cs="Arial"/>
          <w:sz w:val="24"/>
          <w:szCs w:val="24"/>
          <w:lang w:val="es-MX"/>
        </w:rPr>
        <w:t xml:space="preserve"> no, porque</w:t>
      </w:r>
      <w:r w:rsidR="00CB70AF" w:rsidRPr="001E0263">
        <w:rPr>
          <w:rFonts w:ascii="Arial" w:hAnsi="Arial" w:cs="Arial"/>
          <w:sz w:val="24"/>
          <w:szCs w:val="24"/>
          <w:lang w:val="es-MX"/>
        </w:rPr>
        <w:t>, como se analizó previamente,</w:t>
      </w:r>
      <w:r w:rsidR="00B3712F" w:rsidRPr="001E0263">
        <w:rPr>
          <w:rFonts w:ascii="Arial" w:hAnsi="Arial" w:cs="Arial"/>
          <w:sz w:val="24"/>
          <w:szCs w:val="24"/>
          <w:lang w:val="es-MX"/>
        </w:rPr>
        <w:t xml:space="preserve"> </w:t>
      </w:r>
      <w:r w:rsidR="005529C3" w:rsidRPr="001E0263">
        <w:rPr>
          <w:rFonts w:ascii="Arial" w:hAnsi="Arial" w:cs="Arial"/>
          <w:sz w:val="24"/>
          <w:szCs w:val="24"/>
          <w:lang w:val="es-MX"/>
        </w:rPr>
        <w:t xml:space="preserve">el procedimiento de investigación </w:t>
      </w:r>
      <w:r w:rsidR="0038087A" w:rsidRPr="001E0263">
        <w:rPr>
          <w:rFonts w:ascii="Arial" w:hAnsi="Arial" w:cs="Arial"/>
          <w:sz w:val="24"/>
          <w:szCs w:val="24"/>
          <w:lang w:val="es-MX"/>
        </w:rPr>
        <w:t>fu</w:t>
      </w:r>
      <w:r w:rsidR="005529C3" w:rsidRPr="001E0263">
        <w:rPr>
          <w:rFonts w:ascii="Arial" w:hAnsi="Arial" w:cs="Arial"/>
          <w:sz w:val="24"/>
          <w:szCs w:val="24"/>
          <w:lang w:val="es-MX"/>
        </w:rPr>
        <w:t xml:space="preserve">e realizado en ejercicio de las facultades otorgadas por la </w:t>
      </w:r>
      <w:r w:rsidR="005529C3" w:rsidRPr="001E0263">
        <w:rPr>
          <w:rFonts w:ascii="Arial" w:hAnsi="Arial" w:cs="Arial"/>
          <w:i/>
          <w:iCs/>
          <w:sz w:val="24"/>
          <w:szCs w:val="24"/>
          <w:lang w:val="es-MX"/>
        </w:rPr>
        <w:t xml:space="preserve">Ley de Responsabilidades, </w:t>
      </w:r>
      <w:r w:rsidR="005529C3" w:rsidRPr="001E0263">
        <w:rPr>
          <w:rFonts w:ascii="Arial" w:hAnsi="Arial" w:cs="Arial"/>
          <w:sz w:val="24"/>
          <w:szCs w:val="24"/>
          <w:lang w:val="es-MX"/>
        </w:rPr>
        <w:t xml:space="preserve">al advertirse la posible comisión de faltas administrativas; con lo cual no se </w:t>
      </w:r>
      <w:r w:rsidR="00CB70AF" w:rsidRPr="001E0263">
        <w:rPr>
          <w:rFonts w:ascii="Arial" w:hAnsi="Arial" w:cs="Arial"/>
          <w:sz w:val="24"/>
          <w:szCs w:val="24"/>
          <w:lang w:val="es-MX"/>
        </w:rPr>
        <w:t>actualiza</w:t>
      </w:r>
      <w:r w:rsidR="005529C3" w:rsidRPr="001E0263">
        <w:rPr>
          <w:rFonts w:ascii="Arial" w:hAnsi="Arial" w:cs="Arial"/>
          <w:sz w:val="24"/>
          <w:szCs w:val="24"/>
          <w:lang w:val="es-MX"/>
        </w:rPr>
        <w:t xml:space="preserve"> un </w:t>
      </w:r>
      <w:r w:rsidR="00B3712F" w:rsidRPr="001E0263">
        <w:rPr>
          <w:rFonts w:ascii="Arial" w:hAnsi="Arial" w:cs="Arial"/>
          <w:sz w:val="24"/>
          <w:szCs w:val="24"/>
          <w:lang w:val="es-MX"/>
        </w:rPr>
        <w:t>menoscab</w:t>
      </w:r>
      <w:r w:rsidR="005529C3" w:rsidRPr="001E0263">
        <w:rPr>
          <w:rFonts w:ascii="Arial" w:hAnsi="Arial" w:cs="Arial"/>
          <w:sz w:val="24"/>
          <w:szCs w:val="24"/>
          <w:lang w:val="es-MX"/>
        </w:rPr>
        <w:t>o</w:t>
      </w:r>
      <w:r w:rsidR="00B3712F" w:rsidRPr="001E0263">
        <w:rPr>
          <w:rFonts w:ascii="Arial" w:hAnsi="Arial" w:cs="Arial"/>
          <w:sz w:val="24"/>
          <w:szCs w:val="24"/>
          <w:lang w:val="es-MX"/>
        </w:rPr>
        <w:t xml:space="preserve"> o limita</w:t>
      </w:r>
      <w:r w:rsidR="005529C3" w:rsidRPr="001E0263">
        <w:rPr>
          <w:rFonts w:ascii="Arial" w:hAnsi="Arial" w:cs="Arial"/>
          <w:sz w:val="24"/>
          <w:szCs w:val="24"/>
          <w:lang w:val="es-MX"/>
        </w:rPr>
        <w:t>ción</w:t>
      </w:r>
      <w:r w:rsidR="00B3712F" w:rsidRPr="001E0263">
        <w:rPr>
          <w:rFonts w:ascii="Arial" w:hAnsi="Arial" w:cs="Arial"/>
          <w:sz w:val="24"/>
          <w:szCs w:val="24"/>
          <w:lang w:val="es-MX"/>
        </w:rPr>
        <w:t xml:space="preserve"> </w:t>
      </w:r>
      <w:r w:rsidR="005529C3" w:rsidRPr="001E0263">
        <w:rPr>
          <w:rFonts w:ascii="Arial" w:hAnsi="Arial" w:cs="Arial"/>
          <w:sz w:val="24"/>
          <w:szCs w:val="24"/>
          <w:lang w:val="es-MX"/>
        </w:rPr>
        <w:t>a</w:t>
      </w:r>
      <w:r w:rsidR="00B3712F" w:rsidRPr="001E0263">
        <w:rPr>
          <w:rFonts w:ascii="Arial" w:hAnsi="Arial" w:cs="Arial"/>
          <w:sz w:val="24"/>
          <w:szCs w:val="24"/>
          <w:lang w:val="es-MX"/>
        </w:rPr>
        <w:t xml:space="preserve">l ejercicio del cargo de la </w:t>
      </w:r>
      <w:r w:rsidR="00B3712F" w:rsidRPr="001E0263">
        <w:rPr>
          <w:rFonts w:ascii="Arial" w:hAnsi="Arial" w:cs="Arial"/>
          <w:i/>
          <w:iCs/>
          <w:sz w:val="24"/>
          <w:szCs w:val="24"/>
          <w:lang w:val="es-MX"/>
        </w:rPr>
        <w:t>quejosa</w:t>
      </w:r>
      <w:r w:rsidR="00B3712F" w:rsidRPr="001E0263">
        <w:rPr>
          <w:rFonts w:ascii="Arial" w:hAnsi="Arial" w:cs="Arial"/>
          <w:sz w:val="24"/>
          <w:szCs w:val="24"/>
          <w:lang w:val="es-MX"/>
        </w:rPr>
        <w:t>.</w:t>
      </w:r>
    </w:p>
    <w:p w14:paraId="42C41935" w14:textId="7F9CF7CD" w:rsidR="00B3712F" w:rsidRPr="006175EE" w:rsidRDefault="00AD30D7">
      <w:pPr>
        <w:pStyle w:val="Prrafodelista"/>
        <w:numPr>
          <w:ilvl w:val="0"/>
          <w:numId w:val="13"/>
        </w:numPr>
        <w:spacing w:before="240" w:line="360" w:lineRule="auto"/>
        <w:jc w:val="both"/>
        <w:rPr>
          <w:rFonts w:ascii="Arial" w:hAnsi="Arial" w:cs="Arial"/>
          <w:color w:val="000000"/>
          <w:sz w:val="24"/>
          <w:szCs w:val="24"/>
          <w:lang w:val="es-MX"/>
        </w:rPr>
      </w:pPr>
      <w:r w:rsidRPr="001E0263">
        <w:rPr>
          <w:rFonts w:ascii="Arial" w:hAnsi="Arial" w:cs="Arial"/>
          <w:b/>
          <w:bCs/>
          <w:sz w:val="24"/>
          <w:szCs w:val="24"/>
        </w:rPr>
        <w:lastRenderedPageBreak/>
        <w:t>Está basada en elementos de género</w:t>
      </w:r>
      <w:r w:rsidR="00B3712F" w:rsidRPr="001E0263">
        <w:rPr>
          <w:rFonts w:ascii="Arial" w:hAnsi="Arial" w:cs="Arial"/>
          <w:b/>
          <w:bCs/>
          <w:sz w:val="24"/>
          <w:szCs w:val="24"/>
          <w:lang w:val="es-MX"/>
        </w:rPr>
        <w:t>:</w:t>
      </w:r>
      <w:r w:rsidR="00B3712F" w:rsidRPr="001E0263">
        <w:rPr>
          <w:rFonts w:ascii="Arial" w:hAnsi="Arial" w:cs="Arial"/>
          <w:sz w:val="24"/>
          <w:szCs w:val="24"/>
          <w:lang w:val="es-MX"/>
        </w:rPr>
        <w:t xml:space="preserve"> no, puesto que, se insiste, </w:t>
      </w:r>
      <w:r w:rsidR="005529C3" w:rsidRPr="001E0263">
        <w:rPr>
          <w:rFonts w:ascii="Arial" w:hAnsi="Arial" w:cs="Arial"/>
          <w:sz w:val="24"/>
          <w:szCs w:val="24"/>
          <w:lang w:val="es-MX"/>
        </w:rPr>
        <w:t xml:space="preserve">del desarrollo de la investigación no se advierten conductas tendentes a agredir a la </w:t>
      </w:r>
      <w:r w:rsidR="005529C3" w:rsidRPr="001E0263">
        <w:rPr>
          <w:rFonts w:ascii="Arial" w:hAnsi="Arial" w:cs="Arial"/>
          <w:i/>
          <w:iCs/>
          <w:sz w:val="24"/>
          <w:szCs w:val="24"/>
          <w:lang w:val="es-MX"/>
        </w:rPr>
        <w:t xml:space="preserve">denunciante, </w:t>
      </w:r>
      <w:r w:rsidR="005529C3" w:rsidRPr="001E0263">
        <w:rPr>
          <w:rFonts w:ascii="Arial" w:hAnsi="Arial" w:cs="Arial"/>
          <w:sz w:val="24"/>
          <w:szCs w:val="24"/>
          <w:lang w:val="es-MX"/>
        </w:rPr>
        <w:t>por el contrario, el procedimiento tuvo como finalidad la investigación de la comisión de posibles faltas administrativas, sin atribuir carácter a ninguna de las partes involucradas.</w:t>
      </w:r>
    </w:p>
    <w:p w14:paraId="7807EB67" w14:textId="2B5F5FAE" w:rsidR="00B3712F" w:rsidRPr="006175EE" w:rsidRDefault="00B3712F" w:rsidP="00B3712F">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De ahí que, al no acreditarse los cinco elementos necesarios, se determina la </w:t>
      </w:r>
      <w:r w:rsidRPr="001E0263">
        <w:rPr>
          <w:rFonts w:ascii="Arial" w:hAnsi="Arial" w:cs="Arial"/>
          <w:b/>
          <w:bCs/>
          <w:sz w:val="24"/>
          <w:szCs w:val="24"/>
          <w:lang w:val="es-MX"/>
        </w:rPr>
        <w:t>inexistencia</w:t>
      </w:r>
      <w:r w:rsidRPr="001E0263">
        <w:rPr>
          <w:rFonts w:ascii="Arial" w:hAnsi="Arial" w:cs="Arial"/>
          <w:sz w:val="24"/>
          <w:szCs w:val="24"/>
          <w:lang w:val="es-MX"/>
        </w:rPr>
        <w:t xml:space="preserve"> de </w:t>
      </w:r>
      <w:r w:rsidRPr="001E0263">
        <w:rPr>
          <w:rFonts w:ascii="Arial" w:hAnsi="Arial" w:cs="Arial"/>
          <w:i/>
          <w:iCs/>
          <w:sz w:val="24"/>
          <w:szCs w:val="24"/>
          <w:lang w:val="es-MX"/>
        </w:rPr>
        <w:t xml:space="preserve">VPG </w:t>
      </w:r>
      <w:r w:rsidRPr="001E0263">
        <w:rPr>
          <w:rFonts w:ascii="Arial" w:hAnsi="Arial" w:cs="Arial"/>
          <w:sz w:val="24"/>
          <w:szCs w:val="24"/>
          <w:lang w:val="es-MX"/>
        </w:rPr>
        <w:t>atribuida a la</w:t>
      </w:r>
      <w:r w:rsidR="005529C3" w:rsidRPr="001E0263">
        <w:rPr>
          <w:rFonts w:ascii="Arial" w:hAnsi="Arial" w:cs="Arial"/>
          <w:sz w:val="24"/>
          <w:szCs w:val="24"/>
          <w:lang w:val="es-MX"/>
        </w:rPr>
        <w:t xml:space="preserve"> </w:t>
      </w:r>
      <w:r w:rsidR="00CB70AF" w:rsidRPr="001E0263">
        <w:rPr>
          <w:rFonts w:ascii="Arial" w:hAnsi="Arial" w:cs="Arial"/>
          <w:sz w:val="24"/>
          <w:szCs w:val="24"/>
          <w:lang w:val="es-MX"/>
        </w:rPr>
        <w:t>T</w:t>
      </w:r>
      <w:r w:rsidR="005529C3" w:rsidRPr="001E0263">
        <w:rPr>
          <w:rFonts w:ascii="Arial" w:hAnsi="Arial" w:cs="Arial"/>
          <w:sz w:val="24"/>
          <w:szCs w:val="24"/>
          <w:lang w:val="es-MX"/>
        </w:rPr>
        <w:t>itular del</w:t>
      </w:r>
      <w:r w:rsidRPr="001E0263">
        <w:rPr>
          <w:rFonts w:ascii="Arial" w:hAnsi="Arial" w:cs="Arial"/>
          <w:sz w:val="24"/>
          <w:szCs w:val="24"/>
          <w:lang w:val="es-MX"/>
        </w:rPr>
        <w:t xml:space="preserve"> </w:t>
      </w:r>
      <w:r w:rsidR="005529C3" w:rsidRPr="001E0263">
        <w:rPr>
          <w:rFonts w:ascii="Arial" w:hAnsi="Arial" w:cs="Arial"/>
          <w:i/>
          <w:iCs/>
          <w:sz w:val="24"/>
          <w:szCs w:val="24"/>
          <w:lang w:val="es-MX"/>
        </w:rPr>
        <w:t>OIC</w:t>
      </w:r>
      <w:r w:rsidRPr="001E0263">
        <w:rPr>
          <w:rFonts w:ascii="Arial" w:hAnsi="Arial" w:cs="Arial"/>
          <w:i/>
          <w:iCs/>
          <w:sz w:val="24"/>
          <w:szCs w:val="24"/>
          <w:lang w:val="es-MX"/>
        </w:rPr>
        <w:t>.</w:t>
      </w:r>
    </w:p>
    <w:p w14:paraId="122FB068" w14:textId="583B30ED" w:rsidR="00CB70AF" w:rsidRPr="006175EE" w:rsidRDefault="00CB70AF" w:rsidP="00B3712F">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No pasa desapercibido que, en autos obra la notificación que realizó la autoridad investigadora del </w:t>
      </w:r>
      <w:r w:rsidRPr="001E0263">
        <w:rPr>
          <w:rFonts w:ascii="Arial" w:hAnsi="Arial" w:cs="Arial"/>
          <w:i/>
          <w:iCs/>
          <w:sz w:val="24"/>
          <w:szCs w:val="24"/>
          <w:lang w:val="es-MX"/>
        </w:rPr>
        <w:t xml:space="preserve">OIC </w:t>
      </w:r>
      <w:r w:rsidRPr="001E0263">
        <w:rPr>
          <w:rFonts w:ascii="Arial" w:hAnsi="Arial" w:cs="Arial"/>
          <w:sz w:val="24"/>
          <w:szCs w:val="24"/>
          <w:lang w:val="es-MX"/>
        </w:rPr>
        <w:t xml:space="preserve">a la </w:t>
      </w:r>
      <w:r w:rsidRPr="001E0263">
        <w:rPr>
          <w:rFonts w:ascii="Arial" w:hAnsi="Arial" w:cs="Arial"/>
          <w:i/>
          <w:iCs/>
          <w:sz w:val="24"/>
          <w:szCs w:val="24"/>
          <w:lang w:val="es-MX"/>
        </w:rPr>
        <w:t xml:space="preserve">Encargada del Despacho, </w:t>
      </w:r>
      <w:r w:rsidRPr="001E0263">
        <w:rPr>
          <w:rFonts w:ascii="Arial" w:hAnsi="Arial" w:cs="Arial"/>
          <w:sz w:val="24"/>
          <w:szCs w:val="24"/>
          <w:lang w:val="es-MX"/>
        </w:rPr>
        <w:t>a efecto de hacer de su conocimiento que, derivado de la investigación realizada se determinó la inexistencia de la falt</w:t>
      </w:r>
      <w:r w:rsidR="009C07DD" w:rsidRPr="001E0263">
        <w:rPr>
          <w:rFonts w:ascii="Arial" w:hAnsi="Arial" w:cs="Arial"/>
          <w:sz w:val="24"/>
          <w:szCs w:val="24"/>
          <w:lang w:val="es-MX"/>
        </w:rPr>
        <w:t>a; n</w:t>
      </w:r>
      <w:r w:rsidRPr="001E0263">
        <w:rPr>
          <w:rFonts w:ascii="Arial" w:hAnsi="Arial" w:cs="Arial"/>
          <w:sz w:val="24"/>
          <w:szCs w:val="24"/>
          <w:lang w:val="es-MX"/>
        </w:rPr>
        <w:t>o obstante, tal conclusión no influye en el análisis que al respecto pueda realizar este órgano jurisdiccional.</w:t>
      </w:r>
    </w:p>
    <w:p w14:paraId="36CFD9B3" w14:textId="2D49770D" w:rsidR="00A652D2" w:rsidRPr="006175EE" w:rsidRDefault="00107B32" w:rsidP="00A652D2">
      <w:pPr>
        <w:pStyle w:val="Textonotapie"/>
        <w:spacing w:line="360" w:lineRule="auto"/>
        <w:jc w:val="both"/>
        <w:rPr>
          <w:rFonts w:ascii="Arial" w:hAnsi="Arial" w:cs="Arial"/>
          <w:color w:val="000000"/>
          <w:sz w:val="22"/>
          <w:szCs w:val="22"/>
        </w:rPr>
      </w:pPr>
      <w:r w:rsidRPr="001E0263">
        <w:rPr>
          <w:rFonts w:ascii="Arial" w:hAnsi="Arial" w:cs="Arial"/>
          <w:b/>
          <w:bCs/>
          <w:sz w:val="24"/>
          <w:szCs w:val="24"/>
          <w:lang w:val="es-MX"/>
        </w:rPr>
        <w:t>6</w:t>
      </w:r>
      <w:r w:rsidR="001477C8" w:rsidRPr="001E0263">
        <w:rPr>
          <w:rFonts w:ascii="Arial" w:hAnsi="Arial" w:cs="Arial"/>
          <w:b/>
          <w:bCs/>
          <w:sz w:val="24"/>
          <w:szCs w:val="24"/>
          <w:lang w:val="es-MX"/>
        </w:rPr>
        <w:t xml:space="preserve">.6. </w:t>
      </w:r>
      <w:r w:rsidR="005529C3" w:rsidRPr="001E0263">
        <w:rPr>
          <w:rFonts w:ascii="Arial" w:hAnsi="Arial" w:cs="Arial"/>
          <w:b/>
          <w:bCs/>
          <w:sz w:val="24"/>
          <w:szCs w:val="24"/>
          <w:lang w:val="es-MX"/>
        </w:rPr>
        <w:t xml:space="preserve">Atribuidas al </w:t>
      </w:r>
      <w:r w:rsidR="005529C3" w:rsidRPr="001E0263">
        <w:rPr>
          <w:rFonts w:ascii="Arial" w:hAnsi="Arial" w:cs="Arial"/>
          <w:b/>
          <w:bCs/>
          <w:i/>
          <w:iCs/>
          <w:sz w:val="24"/>
          <w:szCs w:val="24"/>
          <w:lang w:val="es-MX"/>
        </w:rPr>
        <w:t>Secretario de Obras</w:t>
      </w:r>
      <w:r w:rsidR="00A652D2" w:rsidRPr="001E0263">
        <w:rPr>
          <w:rFonts w:ascii="Arial" w:hAnsi="Arial" w:cs="Arial"/>
          <w:b/>
          <w:bCs/>
          <w:i/>
          <w:iCs/>
          <w:sz w:val="24"/>
          <w:szCs w:val="24"/>
          <w:lang w:val="es-MX"/>
        </w:rPr>
        <w:t xml:space="preserve">, </w:t>
      </w:r>
      <w:r w:rsidR="00A652D2" w:rsidRPr="001E0263">
        <w:rPr>
          <w:rFonts w:ascii="Arial" w:hAnsi="Arial" w:cs="Arial"/>
          <w:sz w:val="22"/>
          <w:szCs w:val="22"/>
        </w:rPr>
        <w:t xml:space="preserve">consistentes en: </w:t>
      </w:r>
      <w:r w:rsidR="00A652D2" w:rsidRPr="001E0263">
        <w:rPr>
          <w:rFonts w:ascii="Arial" w:hAnsi="Arial" w:cs="Arial"/>
          <w:b/>
          <w:bCs/>
          <w:sz w:val="22"/>
          <w:szCs w:val="22"/>
        </w:rPr>
        <w:t>1)</w:t>
      </w:r>
      <w:r w:rsidR="00A652D2" w:rsidRPr="001E0263">
        <w:rPr>
          <w:rFonts w:ascii="Arial" w:hAnsi="Arial" w:cs="Arial"/>
          <w:sz w:val="22"/>
          <w:szCs w:val="22"/>
        </w:rPr>
        <w:t xml:space="preserve"> Agresión verbal posterior a la sesión de veintiocho de enero, mediante expresiones insultantes y descalificantes. </w:t>
      </w:r>
      <w:r w:rsidR="00A652D2" w:rsidRPr="001E0263">
        <w:rPr>
          <w:rFonts w:ascii="Arial" w:hAnsi="Arial" w:cs="Arial"/>
          <w:b/>
          <w:bCs/>
          <w:sz w:val="22"/>
          <w:szCs w:val="22"/>
        </w:rPr>
        <w:t>2)</w:t>
      </w:r>
      <w:r w:rsidR="00A652D2" w:rsidRPr="001E0263">
        <w:rPr>
          <w:rFonts w:ascii="Arial" w:hAnsi="Arial" w:cs="Arial"/>
          <w:sz w:val="22"/>
          <w:szCs w:val="22"/>
        </w:rPr>
        <w:t xml:space="preserve"> Agresión física consistente en sujeción del hombro y cuello, aplicación de fuerza y desplazamiento forzado fuera del salón. </w:t>
      </w:r>
      <w:r w:rsidR="00A652D2" w:rsidRPr="001E0263">
        <w:rPr>
          <w:rFonts w:ascii="Arial" w:hAnsi="Arial" w:cs="Arial"/>
          <w:b/>
          <w:bCs/>
          <w:sz w:val="22"/>
          <w:szCs w:val="22"/>
        </w:rPr>
        <w:t>3)</w:t>
      </w:r>
      <w:r w:rsidR="00A652D2" w:rsidRPr="001E0263">
        <w:rPr>
          <w:rFonts w:ascii="Arial" w:hAnsi="Arial" w:cs="Arial"/>
          <w:sz w:val="22"/>
          <w:szCs w:val="22"/>
        </w:rPr>
        <w:t xml:space="preserve"> Intimidación con frases dirigidas a silenciarla. </w:t>
      </w:r>
      <w:r w:rsidR="00A652D2" w:rsidRPr="001E0263">
        <w:rPr>
          <w:rFonts w:ascii="Arial" w:hAnsi="Arial" w:cs="Arial"/>
          <w:b/>
          <w:bCs/>
          <w:sz w:val="22"/>
          <w:szCs w:val="22"/>
        </w:rPr>
        <w:t>4)</w:t>
      </w:r>
      <w:r w:rsidR="00A652D2" w:rsidRPr="001E0263">
        <w:rPr>
          <w:rFonts w:ascii="Arial" w:hAnsi="Arial" w:cs="Arial"/>
          <w:sz w:val="22"/>
          <w:szCs w:val="22"/>
        </w:rPr>
        <w:t xml:space="preserve"> Lesiones certificadas médicamente (</w:t>
      </w:r>
      <w:r w:rsidR="006E5C4F" w:rsidRPr="006E5C4F">
        <w:rPr>
          <w:rFonts w:ascii="Arial" w:hAnsi="Arial" w:cs="Arial"/>
          <w:color w:val="FFFFFF"/>
          <w:sz w:val="22"/>
          <w:szCs w:val="22"/>
          <w:highlight w:val="darkCyan"/>
        </w:rPr>
        <w:t>[No.31]_ELIMNADO_el_diagnóstico_médico_[79]</w:t>
      </w:r>
      <w:r w:rsidR="00A652D2" w:rsidRPr="001E0263">
        <w:rPr>
          <w:rFonts w:ascii="Arial" w:hAnsi="Arial" w:cs="Arial"/>
          <w:sz w:val="22"/>
          <w:szCs w:val="22"/>
        </w:rPr>
        <w:t xml:space="preserve">), con incapacidad por catorce días. </w:t>
      </w:r>
      <w:r w:rsidR="00A652D2" w:rsidRPr="001E0263">
        <w:rPr>
          <w:rFonts w:ascii="Arial" w:hAnsi="Arial" w:cs="Arial"/>
          <w:b/>
          <w:bCs/>
          <w:sz w:val="22"/>
          <w:szCs w:val="22"/>
        </w:rPr>
        <w:t>5)</w:t>
      </w:r>
      <w:r w:rsidR="00A652D2" w:rsidRPr="001E0263">
        <w:rPr>
          <w:rFonts w:ascii="Arial" w:hAnsi="Arial" w:cs="Arial"/>
          <w:sz w:val="22"/>
          <w:szCs w:val="22"/>
        </w:rPr>
        <w:t xml:space="preserve"> Publicación realizada en el perfil </w:t>
      </w:r>
      <w:r w:rsidR="006E5C4F" w:rsidRPr="006E5C4F">
        <w:rPr>
          <w:rFonts w:ascii="Arial" w:hAnsi="Arial" w:cs="Arial"/>
          <w:i/>
          <w:iCs/>
          <w:color w:val="FFFFFF"/>
          <w:sz w:val="22"/>
          <w:szCs w:val="22"/>
          <w:highlight w:val="darkCyan"/>
        </w:rPr>
        <w:t>[No.32]_ELIMINADO_nombre_(s)_de_perfil_(es)_de_red_(es)_social_(es)_[227]</w:t>
      </w:r>
      <w:r w:rsidR="00A652D2" w:rsidRPr="001E0263">
        <w:rPr>
          <w:rFonts w:ascii="Arial" w:hAnsi="Arial" w:cs="Arial"/>
          <w:i/>
          <w:iCs/>
          <w:sz w:val="22"/>
          <w:szCs w:val="22"/>
        </w:rPr>
        <w:t xml:space="preserve">, </w:t>
      </w:r>
      <w:r w:rsidR="00A652D2" w:rsidRPr="001E0263">
        <w:rPr>
          <w:rFonts w:ascii="Arial" w:hAnsi="Arial" w:cs="Arial"/>
          <w:sz w:val="22"/>
          <w:szCs w:val="22"/>
        </w:rPr>
        <w:t xml:space="preserve">que se encuentra alojado en la red social denominada </w:t>
      </w:r>
      <w:r w:rsidR="00A652D2" w:rsidRPr="001E0263">
        <w:rPr>
          <w:rFonts w:ascii="Arial" w:hAnsi="Arial" w:cs="Arial"/>
          <w:i/>
          <w:iCs/>
          <w:sz w:val="22"/>
          <w:szCs w:val="22"/>
        </w:rPr>
        <w:t xml:space="preserve">Instagram, </w:t>
      </w:r>
      <w:r w:rsidR="00A652D2" w:rsidRPr="001E0263">
        <w:rPr>
          <w:rFonts w:ascii="Arial" w:hAnsi="Arial" w:cs="Arial"/>
          <w:sz w:val="22"/>
          <w:szCs w:val="22"/>
        </w:rPr>
        <w:t xml:space="preserve">visible en el enlace electrónico </w:t>
      </w:r>
      <w:r w:rsidR="006E5C4F" w:rsidRPr="006E5C4F">
        <w:rPr>
          <w:rFonts w:ascii="Arial" w:hAnsi="Arial" w:cs="Arial"/>
          <w:i/>
          <w:iCs/>
          <w:color w:val="FFFFFF"/>
          <w:sz w:val="22"/>
          <w:szCs w:val="22"/>
          <w:highlight w:val="darkCyan"/>
        </w:rPr>
        <w:t>[No.33]_ELIMINADO_enlace_electrónico_para_acceder_a_perfiles_de_redes_sociales_[244]</w:t>
      </w:r>
    </w:p>
    <w:p w14:paraId="1BA44E16" w14:textId="58995FD7" w:rsidR="0072784D" w:rsidRPr="006175EE" w:rsidRDefault="0072784D" w:rsidP="005529C3">
      <w:pPr>
        <w:spacing w:before="240" w:line="360" w:lineRule="auto"/>
        <w:jc w:val="both"/>
        <w:rPr>
          <w:rFonts w:ascii="Arial" w:hAnsi="Arial" w:cs="Arial"/>
          <w:b/>
          <w:bCs/>
          <w:color w:val="000000"/>
          <w:sz w:val="24"/>
          <w:szCs w:val="24"/>
          <w:lang w:val="es-MX"/>
        </w:rPr>
      </w:pPr>
      <w:r w:rsidRPr="001E0263">
        <w:rPr>
          <w:rFonts w:ascii="Arial" w:hAnsi="Arial" w:cs="Arial"/>
          <w:b/>
          <w:bCs/>
          <w:sz w:val="24"/>
          <w:szCs w:val="24"/>
          <w:lang w:val="es-MX"/>
        </w:rPr>
        <w:t xml:space="preserve">a) Marco referencial </w:t>
      </w:r>
    </w:p>
    <w:p w14:paraId="3EA8F502" w14:textId="77777777" w:rsidR="0072784D" w:rsidRPr="006175EE" w:rsidRDefault="0072784D" w:rsidP="0072784D">
      <w:pPr>
        <w:spacing w:before="240" w:line="360" w:lineRule="auto"/>
        <w:jc w:val="both"/>
        <w:rPr>
          <w:rFonts w:ascii="Arial" w:hAnsi="Arial" w:cs="Arial"/>
          <w:color w:val="000000"/>
          <w:sz w:val="24"/>
          <w:szCs w:val="24"/>
        </w:rPr>
      </w:pPr>
      <w:r w:rsidRPr="001E0263">
        <w:rPr>
          <w:rFonts w:ascii="Arial" w:hAnsi="Arial" w:cs="Arial"/>
          <w:sz w:val="24"/>
          <w:szCs w:val="24"/>
          <w:lang w:val="es-MX"/>
        </w:rPr>
        <w:t xml:space="preserve">De acuerdo con el artículo 21 de la </w:t>
      </w:r>
      <w:r w:rsidRPr="001E0263">
        <w:rPr>
          <w:rFonts w:ascii="Arial" w:hAnsi="Arial" w:cs="Arial"/>
          <w:i/>
          <w:iCs/>
          <w:sz w:val="24"/>
          <w:szCs w:val="24"/>
          <w:lang w:val="es-MX"/>
        </w:rPr>
        <w:t xml:space="preserve">Ley de Justicia Electoral, </w:t>
      </w:r>
      <w:r w:rsidRPr="001E0263">
        <w:rPr>
          <w:rFonts w:ascii="Arial" w:hAnsi="Arial" w:cs="Arial"/>
          <w:sz w:val="24"/>
          <w:szCs w:val="24"/>
        </w:rPr>
        <w:t xml:space="preserve">por regla general, el que afirma está obligado a probar, en tanto que, el diverso 264 Bis, segundo párrafo del </w:t>
      </w:r>
      <w:r w:rsidRPr="001E0263">
        <w:rPr>
          <w:rFonts w:ascii="Arial" w:hAnsi="Arial" w:cs="Arial"/>
          <w:i/>
          <w:iCs/>
          <w:sz w:val="24"/>
          <w:szCs w:val="24"/>
        </w:rPr>
        <w:t xml:space="preserve">Código Electoral </w:t>
      </w:r>
      <w:r w:rsidRPr="001E0263">
        <w:rPr>
          <w:rFonts w:ascii="Arial" w:hAnsi="Arial" w:cs="Arial"/>
          <w:sz w:val="24"/>
          <w:szCs w:val="24"/>
        </w:rPr>
        <w:t xml:space="preserve">establece que </w:t>
      </w:r>
      <w:r w:rsidRPr="001E0263">
        <w:rPr>
          <w:rFonts w:ascii="Arial" w:hAnsi="Arial" w:cs="Arial"/>
          <w:sz w:val="24"/>
          <w:szCs w:val="24"/>
          <w:lang w:val="es-MX"/>
        </w:rPr>
        <w:t xml:space="preserve">para la tramitación, sustanciación y resolución del procedimiento especial en materia de </w:t>
      </w:r>
      <w:r w:rsidRPr="001E0263">
        <w:rPr>
          <w:rFonts w:ascii="Arial" w:hAnsi="Arial" w:cs="Arial"/>
          <w:i/>
          <w:iCs/>
          <w:sz w:val="24"/>
          <w:szCs w:val="24"/>
          <w:lang w:val="es-MX"/>
        </w:rPr>
        <w:t xml:space="preserve">VPG </w:t>
      </w:r>
      <w:r w:rsidRPr="001E0263">
        <w:rPr>
          <w:rFonts w:ascii="Arial" w:hAnsi="Arial" w:cs="Arial"/>
          <w:sz w:val="24"/>
          <w:szCs w:val="24"/>
          <w:lang w:val="es-MX"/>
        </w:rPr>
        <w:t>se aplicarán las reglas generales, así como las reglas del procedimiento especial sancionador, salvo disposición en contrario.</w:t>
      </w:r>
    </w:p>
    <w:p w14:paraId="72CC2012" w14:textId="77777777" w:rsidR="0072784D" w:rsidRPr="006175EE" w:rsidRDefault="0072784D" w:rsidP="0072784D">
      <w:pPr>
        <w:spacing w:before="240" w:line="360" w:lineRule="auto"/>
        <w:jc w:val="both"/>
        <w:rPr>
          <w:rFonts w:ascii="Arial" w:hAnsi="Arial" w:cs="Arial"/>
          <w:color w:val="000000"/>
          <w:sz w:val="24"/>
          <w:szCs w:val="24"/>
        </w:rPr>
      </w:pPr>
      <w:r w:rsidRPr="001E0263">
        <w:rPr>
          <w:rFonts w:ascii="Arial" w:hAnsi="Arial" w:cs="Arial"/>
          <w:sz w:val="24"/>
          <w:szCs w:val="24"/>
        </w:rPr>
        <w:lastRenderedPageBreak/>
        <w:t>Disposiciones normativas de las que se infiere que las partes tienen la obligación legal de aportar los medios de prueba necesarios para acreditar sus afirmaciones sobre los hechos que narran.</w:t>
      </w:r>
    </w:p>
    <w:p w14:paraId="1BF74448" w14:textId="28306A0D" w:rsidR="0072784D" w:rsidRPr="006175EE" w:rsidRDefault="0072784D" w:rsidP="0072784D">
      <w:pPr>
        <w:spacing w:before="240" w:line="360" w:lineRule="auto"/>
        <w:jc w:val="both"/>
        <w:rPr>
          <w:rFonts w:ascii="Arial" w:hAnsi="Arial" w:cs="Arial"/>
          <w:color w:val="000000"/>
          <w:sz w:val="24"/>
          <w:szCs w:val="24"/>
        </w:rPr>
      </w:pPr>
      <w:r w:rsidRPr="001E0263">
        <w:rPr>
          <w:rFonts w:ascii="Arial" w:hAnsi="Arial" w:cs="Arial"/>
          <w:sz w:val="24"/>
          <w:szCs w:val="24"/>
        </w:rPr>
        <w:t xml:space="preserve">Al respecto, la </w:t>
      </w:r>
      <w:r w:rsidRPr="001E0263">
        <w:rPr>
          <w:rFonts w:ascii="Arial" w:hAnsi="Arial" w:cs="Arial"/>
          <w:i/>
          <w:iCs/>
          <w:sz w:val="24"/>
          <w:szCs w:val="24"/>
        </w:rPr>
        <w:t>Sala Superior</w:t>
      </w:r>
      <w:r w:rsidRPr="001E0263">
        <w:rPr>
          <w:rFonts w:ascii="Arial" w:hAnsi="Arial" w:cs="Arial"/>
          <w:sz w:val="24"/>
          <w:szCs w:val="24"/>
        </w:rPr>
        <w:t xml:space="preserve"> ha sostenido que la parte actora tiene la carga de aportar los medios de prueba idóneos para acreditar las afirmaciones base de su pretensión, salvo en aquellos casos en que resulta procedente revertir la carga probatoria, siempre que ello </w:t>
      </w:r>
      <w:r w:rsidR="009C07DD" w:rsidRPr="001E0263">
        <w:rPr>
          <w:rFonts w:ascii="Arial" w:hAnsi="Arial" w:cs="Arial"/>
          <w:sz w:val="24"/>
          <w:szCs w:val="24"/>
        </w:rPr>
        <w:t xml:space="preserve">sea </w:t>
      </w:r>
      <w:r w:rsidRPr="001E0263">
        <w:rPr>
          <w:rFonts w:ascii="Arial" w:hAnsi="Arial" w:cs="Arial"/>
          <w:sz w:val="24"/>
          <w:szCs w:val="24"/>
        </w:rPr>
        <w:t>necesario y proporcional en virtud de la importancia de conocer la verdad de los hechos o de posibles irregularidades</w:t>
      </w:r>
      <w:r w:rsidRPr="001E0263">
        <w:rPr>
          <w:rStyle w:val="Refdenotaalpie"/>
          <w:rFonts w:ascii="Arial" w:hAnsi="Arial" w:cs="Arial"/>
          <w:sz w:val="24"/>
          <w:szCs w:val="24"/>
        </w:rPr>
        <w:footnoteReference w:id="64"/>
      </w:r>
      <w:r w:rsidRPr="001E0263">
        <w:rPr>
          <w:rFonts w:ascii="Arial" w:hAnsi="Arial" w:cs="Arial"/>
          <w:sz w:val="24"/>
          <w:szCs w:val="24"/>
        </w:rPr>
        <w:t xml:space="preserve">; tal como es el caso cuando se denuncia </w:t>
      </w:r>
      <w:r w:rsidRPr="001E0263">
        <w:rPr>
          <w:rFonts w:ascii="Arial" w:hAnsi="Arial" w:cs="Arial"/>
          <w:i/>
          <w:iCs/>
          <w:sz w:val="24"/>
          <w:szCs w:val="24"/>
        </w:rPr>
        <w:t>VPG</w:t>
      </w:r>
      <w:r w:rsidRPr="001E0263">
        <w:rPr>
          <w:rFonts w:ascii="Arial" w:hAnsi="Arial" w:cs="Arial"/>
          <w:sz w:val="24"/>
          <w:szCs w:val="24"/>
        </w:rPr>
        <w:t>.</w:t>
      </w:r>
    </w:p>
    <w:p w14:paraId="78034DCD" w14:textId="77777777" w:rsidR="0072784D" w:rsidRPr="006175EE" w:rsidRDefault="0072784D" w:rsidP="0072784D">
      <w:pPr>
        <w:spacing w:before="240" w:line="360" w:lineRule="auto"/>
        <w:jc w:val="both"/>
        <w:rPr>
          <w:rFonts w:ascii="Arial" w:hAnsi="Arial" w:cs="Arial"/>
          <w:color w:val="000000"/>
          <w:sz w:val="24"/>
          <w:szCs w:val="24"/>
        </w:rPr>
      </w:pPr>
      <w:r w:rsidRPr="001E0263">
        <w:rPr>
          <w:rFonts w:ascii="Arial" w:hAnsi="Arial" w:cs="Arial"/>
          <w:sz w:val="24"/>
          <w:szCs w:val="24"/>
        </w:rPr>
        <w:t>Lo anterior, al razonar que los actos de violencia basada en el género no pueden someterse a un estándar imposible de prueba, por lo que su comprobación debe tener como base principal el dicho de la víctima, leído en el contexto del resto de los hechos que se manifiestan en el caso concreto, adminiculado con las pruebas que integran la investigación</w:t>
      </w:r>
      <w:bookmarkStart w:id="23" w:name="_ftnref28"/>
      <w:bookmarkEnd w:id="23"/>
      <w:r w:rsidRPr="001E0263">
        <w:rPr>
          <w:rFonts w:ascii="Arial" w:hAnsi="Arial" w:cs="Arial"/>
          <w:sz w:val="24"/>
          <w:szCs w:val="24"/>
        </w:rPr>
        <w:t>, así como la posible identificación de testigos que eventualmente constataron los hechos denunciados</w:t>
      </w:r>
      <w:r w:rsidRPr="001E0263">
        <w:rPr>
          <w:rStyle w:val="Refdenotaalpie"/>
          <w:rFonts w:ascii="Arial" w:hAnsi="Arial" w:cs="Arial"/>
          <w:sz w:val="24"/>
          <w:szCs w:val="24"/>
        </w:rPr>
        <w:footnoteReference w:id="65"/>
      </w:r>
      <w:r w:rsidRPr="001E0263">
        <w:rPr>
          <w:rFonts w:ascii="Arial" w:hAnsi="Arial" w:cs="Arial"/>
          <w:sz w:val="24"/>
          <w:szCs w:val="24"/>
        </w:rPr>
        <w:t>.</w:t>
      </w:r>
    </w:p>
    <w:p w14:paraId="31CCB4E6" w14:textId="77777777" w:rsidR="0072784D" w:rsidRPr="006175EE" w:rsidRDefault="0072784D" w:rsidP="0072784D">
      <w:pPr>
        <w:spacing w:before="240" w:line="360" w:lineRule="auto"/>
        <w:jc w:val="both"/>
        <w:rPr>
          <w:rFonts w:ascii="Arial" w:hAnsi="Arial" w:cs="Arial"/>
          <w:color w:val="000000"/>
          <w:sz w:val="24"/>
          <w:szCs w:val="24"/>
        </w:rPr>
      </w:pPr>
      <w:r w:rsidRPr="001E0263">
        <w:rPr>
          <w:rFonts w:ascii="Arial" w:hAnsi="Arial" w:cs="Arial"/>
          <w:sz w:val="24"/>
          <w:szCs w:val="24"/>
        </w:rPr>
        <w:t>Así, el dicho de la víctima cobra especial preponderancia, pues ello permite agotar todas las líneas de investigación posibles que lleven al esclarecimiento de los hechos denunciados; por lo que, una vez concluida la investigación y a la luz de las pruebas que obren en el expediente, la valoración del testimonio de la víctima deberá llevarse a cabo en adminiculación con el resto de las probanzas.</w:t>
      </w:r>
    </w:p>
    <w:p w14:paraId="1544A61C" w14:textId="77777777" w:rsidR="0072784D" w:rsidRPr="006175EE" w:rsidRDefault="0072784D" w:rsidP="0072784D">
      <w:pPr>
        <w:spacing w:before="240" w:line="360" w:lineRule="auto"/>
        <w:jc w:val="both"/>
        <w:rPr>
          <w:rFonts w:ascii="Arial" w:hAnsi="Arial" w:cs="Arial"/>
          <w:color w:val="000000"/>
          <w:sz w:val="24"/>
          <w:szCs w:val="24"/>
        </w:rPr>
      </w:pPr>
      <w:r w:rsidRPr="001E0263">
        <w:rPr>
          <w:rFonts w:ascii="Arial" w:hAnsi="Arial" w:cs="Arial"/>
          <w:sz w:val="24"/>
          <w:szCs w:val="24"/>
        </w:rPr>
        <w:t xml:space="preserve">Lo anterior es así, pues en los casos de cualquier tipo de </w:t>
      </w:r>
      <w:r w:rsidRPr="001E0263">
        <w:rPr>
          <w:rFonts w:ascii="Arial" w:hAnsi="Arial" w:cs="Arial"/>
          <w:i/>
          <w:iCs/>
          <w:sz w:val="24"/>
          <w:szCs w:val="24"/>
        </w:rPr>
        <w:t>VPG</w:t>
      </w:r>
      <w:r w:rsidRPr="001E0263">
        <w:rPr>
          <w:rFonts w:ascii="Arial" w:hAnsi="Arial" w:cs="Arial"/>
          <w:sz w:val="24"/>
          <w:szCs w:val="24"/>
        </w:rPr>
        <w:t>, dada su naturaleza, no se puede esperar la existencia cotidiana de pruebas</w:t>
      </w:r>
      <w:r w:rsidRPr="001E0263">
        <w:rPr>
          <w:rFonts w:ascii="Arial" w:hAnsi="Arial" w:cs="Arial"/>
          <w:b/>
          <w:bCs/>
          <w:sz w:val="24"/>
          <w:szCs w:val="24"/>
        </w:rPr>
        <w:t xml:space="preserve"> </w:t>
      </w:r>
      <w:r w:rsidRPr="001E0263">
        <w:rPr>
          <w:rFonts w:ascii="Arial" w:hAnsi="Arial" w:cs="Arial"/>
          <w:sz w:val="24"/>
          <w:szCs w:val="24"/>
        </w:rPr>
        <w:t>testimoniales, gráficas o documentales que tengan valor probatorio pleno, y en las cuales se adviertan de manera directa las situaciones expuestas por las víctimas; por lo que la aportación de pruebas de la víctima constituye una prueba fundamental sobre el hecho.</w:t>
      </w:r>
    </w:p>
    <w:p w14:paraId="05A54FC0"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Por lo que, si excepcionalmente, de la demanda o las constancias se advierte la identificación de personas que presuntamente presenciaron </w:t>
      </w:r>
      <w:r w:rsidRPr="001E0263">
        <w:rPr>
          <w:rFonts w:ascii="Arial" w:hAnsi="Arial" w:cs="Arial"/>
          <w:sz w:val="24"/>
          <w:szCs w:val="24"/>
          <w:lang w:val="es-MX"/>
        </w:rPr>
        <w:lastRenderedPageBreak/>
        <w:t>por medio de sus sentidos la expresión de frases o reproducción de estereotipos denunciados, las autoridades locales, tanto administrativas como jurisdiccionales, tienen el deber reforzado de atenderlo e investigar al respecto y, evidentemente, tomarlo en cuenta al momento de resolver el asunto, valorándolo con perspectiva de género.</w:t>
      </w:r>
    </w:p>
    <w:p w14:paraId="31F1287B"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En ese sentido, para el caso, los testimonios cobran relevancia al estar ante manifestaciones de actos de </w:t>
      </w:r>
      <w:r w:rsidRPr="001E0263">
        <w:rPr>
          <w:rFonts w:ascii="Arial" w:hAnsi="Arial" w:cs="Arial"/>
          <w:i/>
          <w:iCs/>
          <w:sz w:val="24"/>
          <w:szCs w:val="24"/>
          <w:lang w:val="es-MX"/>
        </w:rPr>
        <w:t>VPG</w:t>
      </w:r>
      <w:r w:rsidRPr="001E0263">
        <w:rPr>
          <w:rFonts w:ascii="Arial" w:hAnsi="Arial" w:cs="Arial"/>
          <w:sz w:val="24"/>
          <w:szCs w:val="24"/>
          <w:lang w:val="es-MX"/>
        </w:rPr>
        <w:t xml:space="preserve"> que, al enlazarse con cualquier otro indicio o conjunto de indicios probatorios, aunque no sean de la misma calidad, en conjunto, pueden integrar </w:t>
      </w:r>
      <w:r w:rsidRPr="001E0263">
        <w:rPr>
          <w:rFonts w:ascii="Arial" w:hAnsi="Arial" w:cs="Arial"/>
          <w:b/>
          <w:bCs/>
          <w:sz w:val="24"/>
          <w:szCs w:val="24"/>
          <w:lang w:val="es-MX"/>
        </w:rPr>
        <w:t>prueba circunstancial</w:t>
      </w:r>
      <w:r w:rsidRPr="001E0263">
        <w:rPr>
          <w:rFonts w:ascii="Arial" w:hAnsi="Arial" w:cs="Arial"/>
          <w:sz w:val="24"/>
          <w:szCs w:val="24"/>
          <w:lang w:val="es-MX"/>
        </w:rPr>
        <w:t xml:space="preserve"> de valor pleno.</w:t>
      </w:r>
    </w:p>
    <w:p w14:paraId="0BAAC536"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Bajo ese enfoque, la valoración de las pruebas debe realizarse con perspectiva de género, en la cual no se traslade a las víctimas la responsabilidad de aportar lo necesario para probar los hechos, y, procesalmente, flexibilizar la admisión en el ofrecimiento de las pruebas, inclusive, perfeccionándolas o requiriendo aquellas que lleven a dilucidar la verdad.</w:t>
      </w:r>
    </w:p>
    <w:p w14:paraId="315C69E2"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Ello, con el fin de impedir una interpretación estereotipada de las pruebas, y el dictado de resoluciones carentes de consideraciones de género; a efecto de no obstaculizar, por un lado, el acceso a la justicia de las mujeres víctimas; y por otro, la visión libre de estigmas respecto de las mujeres que se atreven a denunciar.</w:t>
      </w:r>
    </w:p>
    <w:p w14:paraId="4156BE98"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Asimismo, ha sostenido que es insuficiente para acreditar la </w:t>
      </w:r>
      <w:r w:rsidRPr="001E0263">
        <w:rPr>
          <w:rFonts w:ascii="Arial" w:hAnsi="Arial" w:cs="Arial"/>
          <w:i/>
          <w:iCs/>
          <w:sz w:val="24"/>
          <w:szCs w:val="24"/>
          <w:lang w:val="es-MX"/>
        </w:rPr>
        <w:t>VPG</w:t>
      </w:r>
      <w:r w:rsidRPr="001E0263">
        <w:rPr>
          <w:rFonts w:ascii="Arial" w:hAnsi="Arial" w:cs="Arial"/>
          <w:sz w:val="24"/>
          <w:szCs w:val="24"/>
          <w:lang w:val="es-MX"/>
        </w:rPr>
        <w:t>, la afirmación genérica sobre dicha infracción, sino que, se requiere señalar las circunstancias de modo, tiempo y lugar, respecto de los hechos en los que se afirma tuvo lugar la infracción</w:t>
      </w:r>
      <w:bookmarkStart w:id="24" w:name="_ftnref31"/>
      <w:bookmarkEnd w:id="24"/>
      <w:r w:rsidRPr="001E0263">
        <w:rPr>
          <w:rStyle w:val="Refdenotaalpie"/>
          <w:rFonts w:ascii="Arial" w:hAnsi="Arial" w:cs="Arial"/>
          <w:sz w:val="24"/>
          <w:szCs w:val="24"/>
          <w:lang w:val="es-MX"/>
        </w:rPr>
        <w:footnoteReference w:id="66"/>
      </w:r>
      <w:r w:rsidRPr="001E0263">
        <w:rPr>
          <w:rFonts w:ascii="Arial" w:hAnsi="Arial" w:cs="Arial"/>
          <w:sz w:val="24"/>
          <w:szCs w:val="24"/>
          <w:lang w:val="es-MX"/>
        </w:rPr>
        <w:t>.</w:t>
      </w:r>
    </w:p>
    <w:p w14:paraId="37DAAF9A"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Respecto al estándar probatorio para configurar dicha conducta, ha determinado que es insuficiente la declaración de la inversión de las cargas probatorias, pues deben tenerse elementos probatorios que conduzcan a acreditar la infracción.</w:t>
      </w:r>
    </w:p>
    <w:p w14:paraId="5B8F6D60"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En ese sentido, la Primera Sala de la </w:t>
      </w:r>
      <w:r w:rsidRPr="001E0263">
        <w:rPr>
          <w:rFonts w:ascii="Arial" w:hAnsi="Arial" w:cs="Arial"/>
          <w:i/>
          <w:iCs/>
          <w:sz w:val="24"/>
          <w:szCs w:val="24"/>
          <w:lang w:val="es-MX"/>
        </w:rPr>
        <w:t>SCJN</w:t>
      </w:r>
      <w:bookmarkStart w:id="25" w:name="_ftnref32"/>
      <w:bookmarkEnd w:id="25"/>
      <w:r w:rsidRPr="001E0263">
        <w:rPr>
          <w:rFonts w:ascii="Arial" w:hAnsi="Arial" w:cs="Arial"/>
          <w:sz w:val="24"/>
          <w:szCs w:val="24"/>
          <w:lang w:val="es-MX"/>
        </w:rPr>
        <w:t xml:space="preserve"> ha sostenido que el análisis probatorio con perspectiva de género implica analizar la declaración de </w:t>
      </w:r>
      <w:r w:rsidRPr="001E0263">
        <w:rPr>
          <w:rFonts w:ascii="Arial" w:hAnsi="Arial" w:cs="Arial"/>
          <w:sz w:val="24"/>
          <w:szCs w:val="24"/>
          <w:lang w:val="es-MX"/>
        </w:rPr>
        <w:lastRenderedPageBreak/>
        <w:t>la víctima en conjunto con otros elementos de convicción, como pudieran ser pruebas circunstanciales, indicios y presunciones, los cuales deben ser utilizados como medios de prueba, siempre que de ellos puedan inferirse conclusiones consistentes sobre los hechos</w:t>
      </w:r>
      <w:r w:rsidRPr="001E0263">
        <w:rPr>
          <w:rStyle w:val="Refdenotaalpie"/>
          <w:rFonts w:ascii="Arial" w:hAnsi="Arial" w:cs="Arial"/>
          <w:sz w:val="24"/>
          <w:szCs w:val="24"/>
          <w:lang w:val="es-MX"/>
        </w:rPr>
        <w:footnoteReference w:id="67"/>
      </w:r>
      <w:r w:rsidRPr="001E0263">
        <w:rPr>
          <w:rFonts w:ascii="Arial" w:hAnsi="Arial" w:cs="Arial"/>
          <w:sz w:val="24"/>
          <w:szCs w:val="24"/>
          <w:lang w:val="es-MX"/>
        </w:rPr>
        <w:t>.</w:t>
      </w:r>
    </w:p>
    <w:p w14:paraId="2863F230"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Por lo que, la prueba indiciaria o circunstancial consiste en un ejercicio argumentativo, en el que a partir de hechos probados, los cuales se pueden encontrar corroborados por cualquier medio probatorio, también resulta probado el hecho presunto; teniendo una estructura compleja, pues no solo deben encontrarse probados los hechos base de los cuales se parte, sino que también debe existir una conexión racional entre los mismos y los hechos que se pretenden obtener</w:t>
      </w:r>
      <w:bookmarkStart w:id="26" w:name="_ftnref33"/>
      <w:bookmarkEnd w:id="26"/>
      <w:r w:rsidRPr="001E0263">
        <w:rPr>
          <w:rStyle w:val="Refdenotaalpie"/>
          <w:rFonts w:ascii="Arial" w:hAnsi="Arial" w:cs="Arial"/>
          <w:sz w:val="24"/>
          <w:szCs w:val="24"/>
          <w:lang w:val="es-MX"/>
        </w:rPr>
        <w:footnoteReference w:id="68"/>
      </w:r>
      <w:r w:rsidRPr="001E0263">
        <w:rPr>
          <w:rFonts w:ascii="Arial" w:hAnsi="Arial" w:cs="Arial"/>
          <w:sz w:val="24"/>
          <w:szCs w:val="24"/>
          <w:lang w:val="es-MX"/>
        </w:rPr>
        <w:t>.</w:t>
      </w:r>
    </w:p>
    <w:p w14:paraId="1D4EEE03" w14:textId="77777777" w:rsidR="0072784D" w:rsidRPr="006175EE" w:rsidRDefault="0072784D" w:rsidP="0072784D">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Y si bien es posible determinar la responsabilidad de una persona a través de la prueba indiciaria o circunstancial, lo cierto es que deben concurrir diversos requisitos para que la misma se estime actualizada, pues de lo contrario existiría una vulneración al principio de presunción de inocencia</w:t>
      </w:r>
      <w:bookmarkStart w:id="27" w:name="_ftnref34"/>
      <w:bookmarkEnd w:id="27"/>
      <w:r w:rsidRPr="001E0263">
        <w:rPr>
          <w:rStyle w:val="Refdenotaalpie"/>
          <w:rFonts w:ascii="Arial" w:hAnsi="Arial" w:cs="Arial"/>
          <w:sz w:val="24"/>
          <w:szCs w:val="24"/>
          <w:lang w:val="es-MX"/>
        </w:rPr>
        <w:footnoteReference w:id="69"/>
      </w:r>
      <w:r w:rsidRPr="001E0263">
        <w:rPr>
          <w:rFonts w:ascii="Arial" w:hAnsi="Arial" w:cs="Arial"/>
          <w:sz w:val="24"/>
          <w:szCs w:val="24"/>
          <w:lang w:val="es-MX"/>
        </w:rPr>
        <w:t>.</w:t>
      </w:r>
    </w:p>
    <w:p w14:paraId="1B301699" w14:textId="1ACA4F9B" w:rsidR="00D970A4" w:rsidRPr="006175EE" w:rsidRDefault="006E7C4B" w:rsidP="00D970A4">
      <w:pPr>
        <w:spacing w:before="240" w:line="360" w:lineRule="auto"/>
        <w:jc w:val="both"/>
        <w:rPr>
          <w:rFonts w:ascii="Arial" w:hAnsi="Arial" w:cs="Arial"/>
          <w:color w:val="000000"/>
          <w:sz w:val="24"/>
          <w:szCs w:val="24"/>
          <w:lang w:val="es-ES_tradnl"/>
        </w:rPr>
      </w:pPr>
      <w:r w:rsidRPr="001E0263">
        <w:rPr>
          <w:rFonts w:ascii="Arial" w:hAnsi="Arial" w:cs="Arial"/>
          <w:sz w:val="24"/>
          <w:szCs w:val="24"/>
          <w:lang w:val="es-MX"/>
        </w:rPr>
        <w:t>En este sentido</w:t>
      </w:r>
      <w:r w:rsidR="00D970A4" w:rsidRPr="001E0263">
        <w:rPr>
          <w:rFonts w:ascii="Arial" w:hAnsi="Arial" w:cs="Arial"/>
          <w:sz w:val="24"/>
          <w:szCs w:val="24"/>
          <w:lang w:val="es-MX"/>
        </w:rPr>
        <w:t>, el indicio</w:t>
      </w:r>
      <w:r w:rsidRPr="001E0263">
        <w:rPr>
          <w:rStyle w:val="Refdenotaalpie"/>
          <w:rFonts w:ascii="Arial" w:hAnsi="Arial" w:cs="Arial"/>
          <w:sz w:val="24"/>
          <w:szCs w:val="24"/>
          <w:lang w:val="es-MX"/>
        </w:rPr>
        <w:footnoteReference w:id="70"/>
      </w:r>
      <w:r w:rsidR="00D970A4" w:rsidRPr="001E0263">
        <w:rPr>
          <w:rFonts w:ascii="Arial" w:hAnsi="Arial" w:cs="Arial"/>
          <w:sz w:val="24"/>
          <w:szCs w:val="24"/>
          <w:lang w:val="es-MX"/>
        </w:rPr>
        <w:t xml:space="preserve"> </w:t>
      </w:r>
      <w:r w:rsidRPr="001E0263">
        <w:rPr>
          <w:rFonts w:ascii="Arial" w:hAnsi="Arial" w:cs="Arial"/>
          <w:sz w:val="24"/>
          <w:szCs w:val="24"/>
          <w:lang w:val="es-MX"/>
        </w:rPr>
        <w:t xml:space="preserve">debe ser </w:t>
      </w:r>
      <w:r w:rsidR="00D970A4" w:rsidRPr="001E0263">
        <w:rPr>
          <w:rFonts w:ascii="Arial" w:hAnsi="Arial" w:cs="Arial"/>
          <w:sz w:val="24"/>
          <w:szCs w:val="24"/>
          <w:lang w:val="es-ES_tradnl"/>
        </w:rPr>
        <w:t>idóneo para</w:t>
      </w:r>
      <w:r w:rsidRPr="001E0263">
        <w:rPr>
          <w:rFonts w:ascii="Arial" w:hAnsi="Arial" w:cs="Arial"/>
          <w:sz w:val="24"/>
          <w:szCs w:val="24"/>
          <w:lang w:val="es-ES_tradnl"/>
        </w:rPr>
        <w:t xml:space="preserve"> que,</w:t>
      </w:r>
      <w:r w:rsidR="00D970A4" w:rsidRPr="001E0263">
        <w:rPr>
          <w:rFonts w:ascii="Arial" w:hAnsi="Arial" w:cs="Arial"/>
          <w:sz w:val="24"/>
          <w:szCs w:val="24"/>
          <w:lang w:val="es-ES_tradnl"/>
        </w:rPr>
        <w:t xml:space="preserve"> por vía de la inferencia, </w:t>
      </w:r>
      <w:r w:rsidRPr="001E0263">
        <w:rPr>
          <w:rFonts w:ascii="Arial" w:hAnsi="Arial" w:cs="Arial"/>
          <w:sz w:val="24"/>
          <w:szCs w:val="24"/>
          <w:lang w:val="es-ES_tradnl"/>
        </w:rPr>
        <w:t xml:space="preserve">conduzca </w:t>
      </w:r>
      <w:r w:rsidR="00D970A4" w:rsidRPr="001E0263">
        <w:rPr>
          <w:rFonts w:ascii="Arial" w:hAnsi="Arial" w:cs="Arial"/>
          <w:sz w:val="24"/>
          <w:szCs w:val="24"/>
          <w:lang w:val="es-ES_tradnl"/>
        </w:rPr>
        <w:t>al conocimiento de otro hecho, con la particularidad de que la inferencia que se obtiene del indicio se sustenta en el principio de causalidad (inducción).</w:t>
      </w:r>
    </w:p>
    <w:p w14:paraId="1EDFA91A" w14:textId="22F72E54" w:rsidR="00D970A4" w:rsidRPr="006175EE" w:rsidRDefault="00D970A4" w:rsidP="00D970A4">
      <w:pPr>
        <w:spacing w:before="240" w:line="360" w:lineRule="auto"/>
        <w:jc w:val="both"/>
        <w:rPr>
          <w:rFonts w:ascii="Arial" w:hAnsi="Arial" w:cs="Arial"/>
          <w:color w:val="000000"/>
          <w:sz w:val="24"/>
          <w:szCs w:val="24"/>
          <w:lang w:val="es-ES_tradnl"/>
        </w:rPr>
      </w:pPr>
      <w:r w:rsidRPr="001E0263">
        <w:rPr>
          <w:rFonts w:ascii="Arial" w:hAnsi="Arial" w:cs="Arial"/>
          <w:sz w:val="24"/>
          <w:szCs w:val="24"/>
          <w:lang w:val="es-ES_tradnl"/>
        </w:rPr>
        <w:t xml:space="preserve">Así, </w:t>
      </w:r>
      <w:r w:rsidR="006E7C4B" w:rsidRPr="001E0263">
        <w:rPr>
          <w:rFonts w:ascii="Arial" w:hAnsi="Arial" w:cs="Arial"/>
          <w:sz w:val="24"/>
          <w:szCs w:val="24"/>
          <w:lang w:val="es-ES_tradnl"/>
        </w:rPr>
        <w:t xml:space="preserve">de acuerdo con lo señalado por la </w:t>
      </w:r>
      <w:r w:rsidR="006E7C4B" w:rsidRPr="001E0263">
        <w:rPr>
          <w:rFonts w:ascii="Arial" w:hAnsi="Arial" w:cs="Arial"/>
          <w:i/>
          <w:iCs/>
          <w:sz w:val="24"/>
          <w:szCs w:val="24"/>
          <w:lang w:val="es-ES_tradnl"/>
        </w:rPr>
        <w:t>S</w:t>
      </w:r>
      <w:r w:rsidR="00536D95" w:rsidRPr="001E0263">
        <w:rPr>
          <w:rFonts w:ascii="Arial" w:hAnsi="Arial" w:cs="Arial"/>
          <w:i/>
          <w:iCs/>
          <w:sz w:val="24"/>
          <w:szCs w:val="24"/>
          <w:lang w:val="es-ES_tradnl"/>
        </w:rPr>
        <w:t>CJN</w:t>
      </w:r>
      <w:r w:rsidR="006E7C4B" w:rsidRPr="001E0263">
        <w:rPr>
          <w:rFonts w:ascii="Arial" w:hAnsi="Arial" w:cs="Arial"/>
          <w:i/>
          <w:iCs/>
          <w:sz w:val="24"/>
          <w:szCs w:val="24"/>
          <w:lang w:val="es-ES_tradnl"/>
        </w:rPr>
        <w:t>,</w:t>
      </w:r>
      <w:r w:rsidRPr="001E0263">
        <w:rPr>
          <w:rFonts w:ascii="Arial" w:hAnsi="Arial" w:cs="Arial"/>
          <w:sz w:val="24"/>
          <w:szCs w:val="24"/>
          <w:lang w:val="es-ES_tradnl"/>
        </w:rPr>
        <w:t xml:space="preserve"> esta prueba presupone: (</w:t>
      </w:r>
      <w:r w:rsidRPr="001E0263">
        <w:rPr>
          <w:rFonts w:ascii="Arial" w:hAnsi="Arial" w:cs="Arial"/>
          <w:b/>
          <w:sz w:val="24"/>
          <w:szCs w:val="24"/>
          <w:lang w:val="es-ES_tradnl"/>
        </w:rPr>
        <w:t>i</w:t>
      </w:r>
      <w:r w:rsidRPr="001E0263">
        <w:rPr>
          <w:rFonts w:ascii="Arial" w:hAnsi="Arial" w:cs="Arial"/>
          <w:sz w:val="24"/>
          <w:szCs w:val="24"/>
          <w:lang w:val="es-ES_tradnl"/>
        </w:rPr>
        <w:t>) que los hechos que se toman como indicios estén acreditados, dado que no cabe construir certeza sobre la base de simples probabilidades; no que se trate de hechos de los que sólo se tiene un indicio, (</w:t>
      </w:r>
      <w:r w:rsidRPr="001E0263">
        <w:rPr>
          <w:rFonts w:ascii="Arial" w:hAnsi="Arial" w:cs="Arial"/>
          <w:b/>
          <w:sz w:val="24"/>
          <w:szCs w:val="24"/>
          <w:lang w:val="es-ES_tradnl"/>
        </w:rPr>
        <w:t>ii</w:t>
      </w:r>
      <w:r w:rsidRPr="001E0263">
        <w:rPr>
          <w:rFonts w:ascii="Arial" w:hAnsi="Arial" w:cs="Arial"/>
          <w:sz w:val="24"/>
          <w:szCs w:val="24"/>
          <w:lang w:val="es-ES_tradnl"/>
        </w:rPr>
        <w:t>) que concurra una pluralidad y variedad de hechos demostrados, generadores de esos indicios, (</w:t>
      </w:r>
      <w:r w:rsidRPr="001E0263">
        <w:rPr>
          <w:rFonts w:ascii="Arial" w:hAnsi="Arial" w:cs="Arial"/>
          <w:b/>
          <w:sz w:val="24"/>
          <w:szCs w:val="24"/>
          <w:lang w:val="es-ES_tradnl"/>
        </w:rPr>
        <w:t>iii</w:t>
      </w:r>
      <w:r w:rsidRPr="001E0263">
        <w:rPr>
          <w:rFonts w:ascii="Arial" w:hAnsi="Arial" w:cs="Arial"/>
          <w:sz w:val="24"/>
          <w:szCs w:val="24"/>
          <w:lang w:val="es-ES_tradnl"/>
        </w:rPr>
        <w:t>) que guarden relación con el hecho que se trata de demostrar y (</w:t>
      </w:r>
      <w:r w:rsidRPr="001E0263">
        <w:rPr>
          <w:rFonts w:ascii="Arial" w:hAnsi="Arial" w:cs="Arial"/>
          <w:b/>
          <w:sz w:val="24"/>
          <w:szCs w:val="24"/>
          <w:lang w:val="es-ES_tradnl"/>
        </w:rPr>
        <w:t>iv</w:t>
      </w:r>
      <w:r w:rsidRPr="001E0263">
        <w:rPr>
          <w:rFonts w:ascii="Arial" w:hAnsi="Arial" w:cs="Arial"/>
          <w:sz w:val="24"/>
          <w:szCs w:val="24"/>
          <w:lang w:val="es-ES_tradnl"/>
        </w:rPr>
        <w:t>) que exista concordancia entre ellos</w:t>
      </w:r>
      <w:r w:rsidRPr="001E0263">
        <w:rPr>
          <w:rFonts w:ascii="Arial" w:hAnsi="Arial" w:cs="Arial"/>
          <w:sz w:val="24"/>
          <w:szCs w:val="24"/>
          <w:vertAlign w:val="superscript"/>
          <w:lang w:val="es-ES_tradnl"/>
        </w:rPr>
        <w:footnoteReference w:id="71"/>
      </w:r>
      <w:r w:rsidR="006E7C4B" w:rsidRPr="001E0263">
        <w:rPr>
          <w:rFonts w:ascii="Arial" w:hAnsi="Arial" w:cs="Arial"/>
          <w:sz w:val="24"/>
          <w:szCs w:val="24"/>
          <w:lang w:val="es-ES_tradnl"/>
        </w:rPr>
        <w:t>.</w:t>
      </w:r>
    </w:p>
    <w:p w14:paraId="59F7DED0" w14:textId="0C68CF7E" w:rsidR="0072784D" w:rsidRPr="006175EE" w:rsidRDefault="0072784D" w:rsidP="005529C3">
      <w:pPr>
        <w:spacing w:before="240" w:line="360" w:lineRule="auto"/>
        <w:jc w:val="both"/>
        <w:rPr>
          <w:rFonts w:ascii="Arial" w:hAnsi="Arial" w:cs="Arial"/>
          <w:b/>
          <w:bCs/>
          <w:color w:val="000000"/>
          <w:sz w:val="24"/>
          <w:szCs w:val="24"/>
          <w:lang w:val="es-MX"/>
        </w:rPr>
      </w:pPr>
      <w:r w:rsidRPr="001E0263">
        <w:rPr>
          <w:rFonts w:ascii="Arial" w:hAnsi="Arial" w:cs="Arial"/>
          <w:b/>
          <w:bCs/>
          <w:sz w:val="24"/>
          <w:szCs w:val="24"/>
          <w:lang w:val="es-MX"/>
        </w:rPr>
        <w:t xml:space="preserve">b) </w:t>
      </w:r>
      <w:r w:rsidR="00D90141" w:rsidRPr="001E0263">
        <w:rPr>
          <w:rFonts w:ascii="Arial" w:hAnsi="Arial" w:cs="Arial"/>
          <w:b/>
          <w:bCs/>
          <w:sz w:val="24"/>
          <w:szCs w:val="24"/>
          <w:lang w:val="es-MX"/>
        </w:rPr>
        <w:t>Reconstrucción de hechos</w:t>
      </w:r>
    </w:p>
    <w:p w14:paraId="578E0C43" w14:textId="441967F8" w:rsidR="005529C3" w:rsidRPr="006175EE" w:rsidRDefault="0072784D"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D</w:t>
      </w:r>
      <w:r w:rsidR="00DC4627" w:rsidRPr="001E0263">
        <w:rPr>
          <w:rFonts w:ascii="Arial" w:hAnsi="Arial" w:cs="Arial"/>
          <w:sz w:val="24"/>
          <w:szCs w:val="24"/>
          <w:lang w:val="es-MX"/>
        </w:rPr>
        <w:t xml:space="preserve">e lo narrado en la queja se advierte, de manera </w:t>
      </w:r>
      <w:r w:rsidRPr="001E0263">
        <w:rPr>
          <w:rFonts w:ascii="Arial" w:hAnsi="Arial" w:cs="Arial"/>
          <w:sz w:val="24"/>
          <w:szCs w:val="24"/>
          <w:lang w:val="es-MX"/>
        </w:rPr>
        <w:t>principal</w:t>
      </w:r>
      <w:r w:rsidR="00DC4627" w:rsidRPr="001E0263">
        <w:rPr>
          <w:rFonts w:ascii="Arial" w:hAnsi="Arial" w:cs="Arial"/>
          <w:sz w:val="24"/>
          <w:szCs w:val="24"/>
          <w:lang w:val="es-MX"/>
        </w:rPr>
        <w:t xml:space="preserve">, que al término de la sesión de veintiocho de enero, el </w:t>
      </w:r>
      <w:r w:rsidR="00DC4627" w:rsidRPr="001E0263">
        <w:rPr>
          <w:rFonts w:ascii="Arial" w:hAnsi="Arial" w:cs="Arial"/>
          <w:i/>
          <w:iCs/>
          <w:sz w:val="24"/>
          <w:szCs w:val="24"/>
          <w:lang w:val="es-MX"/>
        </w:rPr>
        <w:t xml:space="preserve">Secretario de Obras </w:t>
      </w:r>
      <w:r w:rsidR="00DC4627" w:rsidRPr="001E0263">
        <w:rPr>
          <w:rFonts w:ascii="Arial" w:hAnsi="Arial" w:cs="Arial"/>
          <w:sz w:val="24"/>
          <w:szCs w:val="24"/>
          <w:lang w:val="es-MX"/>
        </w:rPr>
        <w:t>se acercó a su lugar, golpeó la mesa y le realizó varios reclamos, posteriormente le colocó el dedo índice de la mano derecha en el pecho y ejerció presión, continuando con los reclamos; después la sujetó con el brazo derecho como abrazándola por los hombros con mucha fuerza y la fue llevando hasta la puerta del salón de cabildo; y mientras distintas personas intentaban separarlo, la soltó de los hombros y con la mano derecha la sujetó por la parte de atrás del cuello (nuca), ejerciéndole presión y moviéndole la cabeza</w:t>
      </w:r>
      <w:r w:rsidR="00662455" w:rsidRPr="001E0263">
        <w:rPr>
          <w:rFonts w:ascii="Arial" w:hAnsi="Arial" w:cs="Arial"/>
          <w:sz w:val="24"/>
          <w:szCs w:val="24"/>
          <w:lang w:val="es-MX"/>
        </w:rPr>
        <w:t>.</w:t>
      </w:r>
    </w:p>
    <w:p w14:paraId="3DD628A9" w14:textId="3C884629" w:rsidR="00662455" w:rsidRPr="006175EE" w:rsidRDefault="00662455"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w:t>
      </w:r>
      <w:r w:rsidR="009F3147" w:rsidRPr="001E0263">
        <w:rPr>
          <w:rFonts w:ascii="Arial" w:hAnsi="Arial" w:cs="Arial"/>
          <w:sz w:val="24"/>
          <w:szCs w:val="24"/>
          <w:lang w:val="es-MX"/>
        </w:rPr>
        <w:t xml:space="preserve"> efecto de probar dicha a</w:t>
      </w:r>
      <w:r w:rsidRPr="001E0263">
        <w:rPr>
          <w:rFonts w:ascii="Arial" w:hAnsi="Arial" w:cs="Arial"/>
          <w:sz w:val="24"/>
          <w:szCs w:val="24"/>
          <w:lang w:val="es-MX"/>
        </w:rPr>
        <w:t>gresión</w:t>
      </w:r>
      <w:r w:rsidR="0072784D" w:rsidRPr="001E0263">
        <w:rPr>
          <w:rFonts w:ascii="Arial" w:hAnsi="Arial" w:cs="Arial"/>
          <w:sz w:val="24"/>
          <w:szCs w:val="24"/>
          <w:lang w:val="es-MX"/>
        </w:rPr>
        <w:t xml:space="preserve">, la </w:t>
      </w:r>
      <w:r w:rsidR="0072784D" w:rsidRPr="001E0263">
        <w:rPr>
          <w:rFonts w:ascii="Arial" w:hAnsi="Arial" w:cs="Arial"/>
          <w:i/>
          <w:iCs/>
          <w:sz w:val="24"/>
          <w:szCs w:val="24"/>
          <w:lang w:val="es-MX"/>
        </w:rPr>
        <w:t>denunciante</w:t>
      </w:r>
      <w:r w:rsidRPr="001E0263">
        <w:rPr>
          <w:rFonts w:ascii="Arial" w:hAnsi="Arial" w:cs="Arial"/>
          <w:sz w:val="24"/>
          <w:szCs w:val="24"/>
          <w:lang w:val="es-MX"/>
        </w:rPr>
        <w:t xml:space="preserve"> </w:t>
      </w:r>
      <w:r w:rsidR="009F3147" w:rsidRPr="001E0263">
        <w:rPr>
          <w:rFonts w:ascii="Arial" w:hAnsi="Arial" w:cs="Arial"/>
          <w:sz w:val="24"/>
          <w:szCs w:val="24"/>
          <w:lang w:val="es-MX"/>
        </w:rPr>
        <w:t xml:space="preserve">aportó </w:t>
      </w:r>
      <w:r w:rsidRPr="001E0263">
        <w:rPr>
          <w:rFonts w:ascii="Arial" w:hAnsi="Arial" w:cs="Arial"/>
          <w:sz w:val="24"/>
          <w:szCs w:val="24"/>
          <w:lang w:val="es-MX"/>
        </w:rPr>
        <w:t>diversas ligas electrónicas, la videograbación de la sesión, certificados médicos y constancias del trámite ante di</w:t>
      </w:r>
      <w:r w:rsidR="0072784D" w:rsidRPr="001E0263">
        <w:rPr>
          <w:rFonts w:ascii="Arial" w:hAnsi="Arial" w:cs="Arial"/>
          <w:sz w:val="24"/>
          <w:szCs w:val="24"/>
          <w:lang w:val="es-MX"/>
        </w:rPr>
        <w:t>stint</w:t>
      </w:r>
      <w:r w:rsidRPr="001E0263">
        <w:rPr>
          <w:rFonts w:ascii="Arial" w:hAnsi="Arial" w:cs="Arial"/>
          <w:sz w:val="24"/>
          <w:szCs w:val="24"/>
          <w:lang w:val="es-MX"/>
        </w:rPr>
        <w:t>as autoridades.</w:t>
      </w:r>
    </w:p>
    <w:p w14:paraId="56FC39B5" w14:textId="25E48433" w:rsidR="00662455" w:rsidRPr="006175EE" w:rsidRDefault="00A43C31"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Asimismo, en autos obran los siguientes medios probatorios:</w:t>
      </w:r>
    </w:p>
    <w:tbl>
      <w:tblPr>
        <w:tblW w:w="7650" w:type="dxa"/>
        <w:tblCellMar>
          <w:left w:w="70" w:type="dxa"/>
          <w:right w:w="70" w:type="dxa"/>
        </w:tblCellMar>
        <w:tblLook w:val="04A0" w:firstRow="1" w:lastRow="0" w:firstColumn="1" w:lastColumn="0" w:noHBand="0" w:noVBand="1"/>
      </w:tblPr>
      <w:tblGrid>
        <w:gridCol w:w="275"/>
        <w:gridCol w:w="3163"/>
        <w:gridCol w:w="4255"/>
      </w:tblGrid>
      <w:tr w:rsidR="00CA28A2" w:rsidRPr="001E0263" w14:paraId="68B1519F" w14:textId="77777777" w:rsidTr="003C1613">
        <w:trPr>
          <w:trHeight w:val="300"/>
        </w:trPr>
        <w:tc>
          <w:tcPr>
            <w:tcW w:w="7650" w:type="dxa"/>
            <w:gridSpan w:val="3"/>
            <w:tcBorders>
              <w:top w:val="single" w:sz="4" w:space="0" w:color="auto"/>
              <w:left w:val="single" w:sz="4" w:space="0" w:color="auto"/>
              <w:bottom w:val="single" w:sz="4" w:space="0" w:color="auto"/>
              <w:right w:val="single" w:sz="4" w:space="0" w:color="000000"/>
            </w:tcBorders>
            <w:shd w:val="clear" w:color="auto" w:fill="538135" w:themeFill="accent6" w:themeFillShade="BF"/>
            <w:noWrap/>
            <w:vAlign w:val="bottom"/>
            <w:hideMark/>
          </w:tcPr>
          <w:p w14:paraId="16C6EE51" w14:textId="77777777" w:rsidR="00CA28A2" w:rsidRPr="001E0263" w:rsidRDefault="00CA28A2" w:rsidP="00CA28A2">
            <w:pPr>
              <w:spacing w:after="0" w:line="240" w:lineRule="auto"/>
              <w:jc w:val="center"/>
              <w:rPr>
                <w:rFonts w:ascii="Arial Narrow" w:eastAsia="Times New Roman" w:hAnsi="Arial Narrow"/>
                <w:b/>
                <w:bCs/>
                <w:color w:val="FFFFFF" w:themeColor="background1"/>
                <w:sz w:val="20"/>
                <w:szCs w:val="20"/>
                <w:lang w:val="es-MX"/>
              </w:rPr>
            </w:pPr>
            <w:r w:rsidRPr="001E0263">
              <w:rPr>
                <w:rFonts w:ascii="Arial Narrow" w:eastAsia="Times New Roman" w:hAnsi="Arial Narrow"/>
                <w:b/>
                <w:bCs/>
                <w:color w:val="FFFFFF" w:themeColor="background1"/>
                <w:sz w:val="20"/>
                <w:szCs w:val="20"/>
                <w:lang w:val="es-MX"/>
              </w:rPr>
              <w:t>MEDIOS PROBATORIOS RELACIONADOS CON LA AGRESIÓN DENUNCIADA</w:t>
            </w:r>
          </w:p>
        </w:tc>
      </w:tr>
      <w:tr w:rsidR="00CA28A2" w:rsidRPr="001E0263" w14:paraId="48FA089C" w14:textId="77777777" w:rsidTr="003C1613">
        <w:trPr>
          <w:trHeight w:val="300"/>
        </w:trPr>
        <w:tc>
          <w:tcPr>
            <w:tcW w:w="403" w:type="dxa"/>
            <w:tcBorders>
              <w:top w:val="nil"/>
              <w:left w:val="single" w:sz="4" w:space="0" w:color="auto"/>
              <w:bottom w:val="single" w:sz="4" w:space="0" w:color="auto"/>
              <w:right w:val="single" w:sz="4" w:space="0" w:color="auto"/>
            </w:tcBorders>
            <w:shd w:val="clear" w:color="auto" w:fill="C5E0B3" w:themeFill="accent6" w:themeFillTint="66"/>
            <w:noWrap/>
            <w:vAlign w:val="bottom"/>
            <w:hideMark/>
          </w:tcPr>
          <w:p w14:paraId="75952370" w14:textId="0463995E"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No</w:t>
            </w:r>
          </w:p>
        </w:tc>
        <w:tc>
          <w:tcPr>
            <w:tcW w:w="3136" w:type="dxa"/>
            <w:tcBorders>
              <w:top w:val="nil"/>
              <w:left w:val="nil"/>
              <w:bottom w:val="single" w:sz="4" w:space="0" w:color="auto"/>
              <w:right w:val="single" w:sz="4" w:space="0" w:color="auto"/>
            </w:tcBorders>
            <w:shd w:val="clear" w:color="auto" w:fill="C5E0B3" w:themeFill="accent6" w:themeFillTint="66"/>
            <w:noWrap/>
            <w:vAlign w:val="bottom"/>
            <w:hideMark/>
          </w:tcPr>
          <w:p w14:paraId="757D885B"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Tipo de prueba</w:t>
            </w:r>
          </w:p>
        </w:tc>
        <w:tc>
          <w:tcPr>
            <w:tcW w:w="4111" w:type="dxa"/>
            <w:tcBorders>
              <w:top w:val="nil"/>
              <w:left w:val="nil"/>
              <w:bottom w:val="single" w:sz="4" w:space="0" w:color="auto"/>
              <w:right w:val="single" w:sz="4" w:space="0" w:color="auto"/>
            </w:tcBorders>
            <w:shd w:val="clear" w:color="auto" w:fill="C5E0B3" w:themeFill="accent6" w:themeFillTint="66"/>
            <w:noWrap/>
            <w:vAlign w:val="bottom"/>
            <w:hideMark/>
          </w:tcPr>
          <w:p w14:paraId="6BE4F0E2"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Contenido relevante</w:t>
            </w:r>
          </w:p>
        </w:tc>
      </w:tr>
      <w:tr w:rsidR="00CA28A2" w:rsidRPr="001E0263" w14:paraId="1C87BE8A" w14:textId="77777777" w:rsidTr="00C105DD">
        <w:trPr>
          <w:trHeight w:val="862"/>
        </w:trPr>
        <w:tc>
          <w:tcPr>
            <w:tcW w:w="403" w:type="dxa"/>
            <w:tcBorders>
              <w:top w:val="nil"/>
              <w:left w:val="single" w:sz="4" w:space="0" w:color="auto"/>
              <w:bottom w:val="single" w:sz="4" w:space="0" w:color="auto"/>
              <w:right w:val="single" w:sz="4" w:space="0" w:color="auto"/>
            </w:tcBorders>
            <w:noWrap/>
            <w:vAlign w:val="center"/>
            <w:hideMark/>
          </w:tcPr>
          <w:p w14:paraId="3B2921E9"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w:t>
            </w:r>
          </w:p>
        </w:tc>
        <w:tc>
          <w:tcPr>
            <w:tcW w:w="3136" w:type="dxa"/>
            <w:tcBorders>
              <w:top w:val="nil"/>
              <w:left w:val="nil"/>
              <w:bottom w:val="single" w:sz="4" w:space="0" w:color="auto"/>
              <w:right w:val="single" w:sz="4" w:space="0" w:color="auto"/>
            </w:tcBorders>
            <w:noWrap/>
            <w:vAlign w:val="center"/>
            <w:hideMark/>
          </w:tcPr>
          <w:p w14:paraId="3406CE4C" w14:textId="77777777" w:rsidR="00CA28A2" w:rsidRPr="001E0263" w:rsidRDefault="00CA28A2" w:rsidP="00CA28A2">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Dos publicaciones realizadas en el </w:t>
            </w:r>
            <w:r w:rsidRPr="001E0263">
              <w:rPr>
                <w:rFonts w:ascii="Arial Narrow" w:eastAsia="Times New Roman" w:hAnsi="Arial Narrow"/>
                <w:i/>
                <w:iCs/>
                <w:color w:val="000000"/>
                <w:sz w:val="20"/>
                <w:szCs w:val="20"/>
                <w:lang w:val="es-MX"/>
              </w:rPr>
              <w:t>perfil</w:t>
            </w:r>
            <w:r w:rsidRPr="001E0263">
              <w:rPr>
                <w:rFonts w:ascii="Arial Narrow" w:eastAsia="Times New Roman" w:hAnsi="Arial Narrow"/>
                <w:color w:val="000000"/>
                <w:sz w:val="20"/>
                <w:szCs w:val="20"/>
                <w:lang w:val="es-MX"/>
              </w:rPr>
              <w:t xml:space="preserve"> </w:t>
            </w:r>
          </w:p>
        </w:tc>
        <w:tc>
          <w:tcPr>
            <w:tcW w:w="4111" w:type="dxa"/>
            <w:tcBorders>
              <w:top w:val="nil"/>
              <w:left w:val="nil"/>
              <w:bottom w:val="single" w:sz="4" w:space="0" w:color="auto"/>
              <w:right w:val="single" w:sz="4" w:space="0" w:color="auto"/>
            </w:tcBorders>
            <w:vAlign w:val="bottom"/>
            <w:hideMark/>
          </w:tcPr>
          <w:p w14:paraId="04250D9C" w14:textId="66094CE0" w:rsidR="00CA28A2" w:rsidRPr="001E0263" w:rsidRDefault="00CA28A2" w:rsidP="00CA28A2">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1. </w:t>
            </w:r>
            <w:r w:rsidRPr="001E0263">
              <w:rPr>
                <w:rFonts w:ascii="Arial Narrow" w:eastAsia="Times New Roman" w:hAnsi="Arial Narrow"/>
                <w:i/>
                <w:iCs/>
                <w:color w:val="000000"/>
                <w:sz w:val="20"/>
                <w:szCs w:val="20"/>
                <w:lang w:val="es-MX"/>
              </w:rPr>
              <w:t xml:space="preserve">Rogelio de obras públicas molesto por lo que exhibio la </w:t>
            </w:r>
            <w:r w:rsidR="005A24B8" w:rsidRPr="001E0263">
              <w:rPr>
                <w:rFonts w:ascii="Arial Narrow" w:eastAsia="Times New Roman" w:hAnsi="Arial Narrow"/>
                <w:i/>
                <w:iCs/>
                <w:color w:val="000000"/>
                <w:sz w:val="20"/>
                <w:szCs w:val="20"/>
                <w:lang w:val="es-MX"/>
              </w:rPr>
              <w:t>-</w:t>
            </w:r>
            <w:r w:rsidRPr="001E0263">
              <w:rPr>
                <w:rFonts w:ascii="Arial Narrow" w:eastAsia="Times New Roman" w:hAnsi="Arial Narrow"/>
                <w:i/>
                <w:iCs/>
                <w:color w:val="000000"/>
                <w:sz w:val="20"/>
                <w:szCs w:val="20"/>
                <w:lang w:val="es-MX"/>
              </w:rPr>
              <w:t>quejosa</w:t>
            </w:r>
            <w:r w:rsidR="005A24B8" w:rsidRPr="001E0263">
              <w:rPr>
                <w:rFonts w:ascii="Arial Narrow" w:eastAsia="Times New Roman" w:hAnsi="Arial Narrow"/>
                <w:i/>
                <w:iCs/>
                <w:color w:val="000000"/>
                <w:sz w:val="20"/>
                <w:szCs w:val="20"/>
                <w:lang w:val="es-MX"/>
              </w:rPr>
              <w:t>-</w:t>
            </w:r>
            <w:r w:rsidRPr="001E0263">
              <w:rPr>
                <w:rFonts w:ascii="Arial Narrow" w:eastAsia="Times New Roman" w:hAnsi="Arial Narrow"/>
                <w:i/>
                <w:iCs/>
                <w:color w:val="000000"/>
                <w:sz w:val="20"/>
                <w:szCs w:val="20"/>
                <w:lang w:val="es-MX"/>
              </w:rPr>
              <w:t xml:space="preserve"> opto por </w:t>
            </w:r>
            <w:r w:rsidR="006E5C4F" w:rsidRPr="006E5C4F">
              <w:rPr>
                <w:rFonts w:ascii="Arial Narrow" w:eastAsia="Times New Roman" w:hAnsi="Arial Narrow"/>
                <w:i/>
                <w:iCs/>
                <w:color w:val="FFFFFF"/>
                <w:sz w:val="20"/>
                <w:szCs w:val="20"/>
                <w:highlight w:val="darkCyan"/>
                <w:lang w:val="es-MX"/>
              </w:rPr>
              <w:t>[No.34]_ELIMINADAS_las_expresiones_que_afectan_la_intimidad_y/o_privacidad_de_la_denunciante_[239]</w:t>
            </w:r>
            <w:r w:rsidRPr="001E0263">
              <w:rPr>
                <w:rFonts w:ascii="Arial Narrow" w:eastAsia="Times New Roman" w:hAnsi="Arial Narrow"/>
                <w:color w:val="000000"/>
                <w:sz w:val="20"/>
                <w:szCs w:val="20"/>
                <w:lang w:val="es-MX"/>
              </w:rPr>
              <w:br/>
              <w:t xml:space="preserve">2. </w:t>
            </w:r>
            <w:r w:rsidR="005A24B8" w:rsidRPr="001E0263">
              <w:rPr>
                <w:rFonts w:ascii="Arial Narrow" w:eastAsia="Times New Roman" w:hAnsi="Arial Narrow"/>
                <w:color w:val="000000"/>
                <w:sz w:val="20"/>
                <w:szCs w:val="20"/>
                <w:lang w:val="es-MX"/>
              </w:rPr>
              <w:t>-</w:t>
            </w:r>
            <w:r w:rsidRPr="001E0263">
              <w:rPr>
                <w:rFonts w:ascii="Arial Narrow" w:eastAsia="Times New Roman" w:hAnsi="Arial Narrow"/>
                <w:i/>
                <w:iCs/>
                <w:color w:val="000000"/>
                <w:sz w:val="20"/>
                <w:szCs w:val="20"/>
                <w:lang w:val="es-MX"/>
              </w:rPr>
              <w:t>Quejosa</w:t>
            </w:r>
            <w:r w:rsidR="005A24B8" w:rsidRPr="001E0263">
              <w:rPr>
                <w:rFonts w:ascii="Arial Narrow" w:eastAsia="Times New Roman" w:hAnsi="Arial Narrow"/>
                <w:i/>
                <w:iCs/>
                <w:color w:val="000000"/>
                <w:sz w:val="20"/>
                <w:szCs w:val="20"/>
                <w:lang w:val="es-MX"/>
              </w:rPr>
              <w:t>-</w:t>
            </w:r>
            <w:r w:rsidRPr="001E0263">
              <w:rPr>
                <w:rFonts w:ascii="Arial Narrow" w:eastAsia="Times New Roman" w:hAnsi="Arial Narrow"/>
                <w:i/>
                <w:iCs/>
                <w:color w:val="000000"/>
                <w:sz w:val="20"/>
                <w:szCs w:val="20"/>
                <w:lang w:val="es-MX"/>
              </w:rPr>
              <w:t xml:space="preserve"> interpone denuncia contra Rogelio de obras públicas por intento de</w:t>
            </w:r>
            <w:r w:rsidRPr="001E0263">
              <w:rPr>
                <w:rFonts w:ascii="Arial Narrow" w:eastAsia="Times New Roman" w:hAnsi="Arial Narrow"/>
                <w:color w:val="000000"/>
                <w:sz w:val="20"/>
                <w:szCs w:val="20"/>
                <w:lang w:val="es-MX"/>
              </w:rPr>
              <w:t xml:space="preserve"> </w:t>
            </w:r>
            <w:r w:rsidR="006E5C4F" w:rsidRPr="006E5C4F">
              <w:rPr>
                <w:rFonts w:ascii="Arial Narrow" w:eastAsia="Times New Roman" w:hAnsi="Arial Narrow"/>
                <w:i/>
                <w:iCs/>
                <w:color w:val="FFFFFF"/>
                <w:sz w:val="20"/>
                <w:szCs w:val="20"/>
                <w:highlight w:val="darkCyan"/>
                <w:lang w:val="es-MX"/>
              </w:rPr>
              <w:t>[No.35]_ELIMINADAS_las_expresiones_que_afectan_la_intimidad_y/o_privacidad_de_la_denunciante_[239]</w:t>
            </w:r>
            <w:r w:rsidRPr="001E0263">
              <w:rPr>
                <w:rFonts w:ascii="Arial Narrow" w:eastAsia="Times New Roman" w:hAnsi="Arial Narrow"/>
                <w:color w:val="000000"/>
                <w:sz w:val="20"/>
                <w:szCs w:val="20"/>
                <w:lang w:val="es-MX"/>
              </w:rPr>
              <w:t>.</w:t>
            </w:r>
          </w:p>
        </w:tc>
      </w:tr>
      <w:tr w:rsidR="00CA28A2" w:rsidRPr="001E0263" w14:paraId="49F907C4" w14:textId="77777777" w:rsidTr="003C1613">
        <w:trPr>
          <w:trHeight w:val="710"/>
        </w:trPr>
        <w:tc>
          <w:tcPr>
            <w:tcW w:w="403" w:type="dxa"/>
            <w:tcBorders>
              <w:top w:val="nil"/>
              <w:left w:val="single" w:sz="4" w:space="0" w:color="auto"/>
              <w:bottom w:val="single" w:sz="4" w:space="0" w:color="auto"/>
              <w:right w:val="single" w:sz="4" w:space="0" w:color="auto"/>
            </w:tcBorders>
            <w:noWrap/>
            <w:vAlign w:val="center"/>
            <w:hideMark/>
          </w:tcPr>
          <w:p w14:paraId="1EA575B3"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p>
        </w:tc>
        <w:tc>
          <w:tcPr>
            <w:tcW w:w="3136" w:type="dxa"/>
            <w:tcBorders>
              <w:top w:val="nil"/>
              <w:left w:val="nil"/>
              <w:bottom w:val="single" w:sz="4" w:space="0" w:color="auto"/>
              <w:right w:val="single" w:sz="4" w:space="0" w:color="auto"/>
            </w:tcBorders>
            <w:vAlign w:val="center"/>
            <w:hideMark/>
          </w:tcPr>
          <w:p w14:paraId="4CA10508" w14:textId="10AC3315" w:rsidR="00CA28A2" w:rsidRPr="001E0263" w:rsidRDefault="00CA28A2" w:rsidP="00CA28A2">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Publicación en el perfil </w:t>
            </w:r>
            <w:r w:rsidR="006E5C4F" w:rsidRPr="006E5C4F">
              <w:rPr>
                <w:rFonts w:ascii="Arial Narrow" w:eastAsia="Times New Roman" w:hAnsi="Arial Narrow"/>
                <w:i/>
                <w:iCs/>
                <w:color w:val="FFFFFF"/>
                <w:sz w:val="20"/>
                <w:szCs w:val="20"/>
                <w:highlight w:val="darkCyan"/>
                <w:lang w:val="es-MX"/>
              </w:rPr>
              <w:t>[No.36]_ELIMINADO_nombre_(s)_de_perfil_(es)_de_red_(es)_social_(es)_[227]</w:t>
            </w:r>
            <w:r w:rsidRPr="001E0263">
              <w:rPr>
                <w:rFonts w:ascii="Arial Narrow" w:eastAsia="Times New Roman" w:hAnsi="Arial Narrow"/>
                <w:i/>
                <w:iCs/>
                <w:color w:val="000000"/>
                <w:sz w:val="20"/>
                <w:szCs w:val="20"/>
                <w:lang w:val="es-MX"/>
              </w:rPr>
              <w:t xml:space="preserve"> </w:t>
            </w:r>
            <w:r w:rsidRPr="001E0263">
              <w:rPr>
                <w:rFonts w:ascii="Arial Narrow" w:eastAsia="Times New Roman" w:hAnsi="Arial Narrow"/>
                <w:color w:val="000000"/>
                <w:sz w:val="20"/>
                <w:szCs w:val="20"/>
                <w:lang w:val="es-MX"/>
              </w:rPr>
              <w:t xml:space="preserve">de la red social </w:t>
            </w:r>
            <w:r w:rsidRPr="001E0263">
              <w:rPr>
                <w:rFonts w:ascii="Arial Narrow" w:eastAsia="Times New Roman" w:hAnsi="Arial Narrow"/>
                <w:i/>
                <w:iCs/>
                <w:color w:val="000000"/>
                <w:sz w:val="20"/>
                <w:szCs w:val="20"/>
                <w:lang w:val="es-MX"/>
              </w:rPr>
              <w:t>Instagram</w:t>
            </w:r>
          </w:p>
        </w:tc>
        <w:tc>
          <w:tcPr>
            <w:tcW w:w="4111" w:type="dxa"/>
            <w:tcBorders>
              <w:top w:val="nil"/>
              <w:left w:val="nil"/>
              <w:bottom w:val="single" w:sz="4" w:space="0" w:color="auto"/>
              <w:right w:val="single" w:sz="4" w:space="0" w:color="auto"/>
            </w:tcBorders>
            <w:vAlign w:val="bottom"/>
            <w:hideMark/>
          </w:tcPr>
          <w:p w14:paraId="584AD5CD" w14:textId="77777777" w:rsidR="00CA28A2" w:rsidRPr="001E0263" w:rsidRDefault="00CA28A2" w:rsidP="00CA28A2">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La Secretaría de Obras Públicas informa que es totalmente falso el señalamiento sobre una presunta agresión atribuida al Secretario.</w:t>
            </w:r>
          </w:p>
        </w:tc>
      </w:tr>
      <w:tr w:rsidR="00CA28A2" w:rsidRPr="001E0263" w14:paraId="52038E7D" w14:textId="77777777" w:rsidTr="00022747">
        <w:trPr>
          <w:trHeight w:val="1561"/>
        </w:trPr>
        <w:tc>
          <w:tcPr>
            <w:tcW w:w="403" w:type="dxa"/>
            <w:tcBorders>
              <w:top w:val="nil"/>
              <w:left w:val="single" w:sz="4" w:space="0" w:color="auto"/>
              <w:bottom w:val="single" w:sz="4" w:space="0" w:color="auto"/>
              <w:right w:val="single" w:sz="4" w:space="0" w:color="auto"/>
            </w:tcBorders>
            <w:noWrap/>
            <w:vAlign w:val="center"/>
            <w:hideMark/>
          </w:tcPr>
          <w:p w14:paraId="71ABD26D"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3</w:t>
            </w:r>
          </w:p>
        </w:tc>
        <w:tc>
          <w:tcPr>
            <w:tcW w:w="3136" w:type="dxa"/>
            <w:tcBorders>
              <w:top w:val="nil"/>
              <w:left w:val="nil"/>
              <w:bottom w:val="single" w:sz="4" w:space="0" w:color="auto"/>
              <w:right w:val="single" w:sz="4" w:space="0" w:color="auto"/>
            </w:tcBorders>
            <w:vAlign w:val="center"/>
            <w:hideMark/>
          </w:tcPr>
          <w:p w14:paraId="67B492D6"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Contestación de requerimiento por parte del </w:t>
            </w:r>
            <w:r w:rsidRPr="001E0263">
              <w:rPr>
                <w:rFonts w:ascii="Arial Narrow" w:eastAsia="Times New Roman" w:hAnsi="Arial Narrow"/>
                <w:i/>
                <w:iCs/>
                <w:color w:val="000000"/>
                <w:sz w:val="20"/>
                <w:szCs w:val="20"/>
                <w:lang w:val="es-MX"/>
              </w:rPr>
              <w:t>Secretario de Obras</w:t>
            </w:r>
          </w:p>
        </w:tc>
        <w:tc>
          <w:tcPr>
            <w:tcW w:w="4111" w:type="dxa"/>
            <w:tcBorders>
              <w:top w:val="nil"/>
              <w:left w:val="nil"/>
              <w:bottom w:val="single" w:sz="4" w:space="0" w:color="auto"/>
              <w:right w:val="single" w:sz="4" w:space="0" w:color="auto"/>
            </w:tcBorders>
            <w:vAlign w:val="bottom"/>
            <w:hideMark/>
          </w:tcPr>
          <w:p w14:paraId="157203AC"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1. Es quien tiene acceso a la cuenta de </w:t>
            </w:r>
            <w:r w:rsidRPr="001E0263">
              <w:rPr>
                <w:rFonts w:ascii="Arial Narrow" w:eastAsia="Times New Roman" w:hAnsi="Arial Narrow"/>
                <w:i/>
                <w:iCs/>
                <w:color w:val="000000"/>
                <w:sz w:val="20"/>
                <w:szCs w:val="20"/>
                <w:lang w:val="es-MX"/>
              </w:rPr>
              <w:t xml:space="preserve">Instagram </w:t>
            </w:r>
            <w:r w:rsidRPr="001E0263">
              <w:rPr>
                <w:rFonts w:ascii="Arial Narrow" w:eastAsia="Times New Roman" w:hAnsi="Arial Narrow"/>
                <w:color w:val="000000"/>
                <w:sz w:val="20"/>
                <w:szCs w:val="20"/>
                <w:lang w:val="es-MX"/>
              </w:rPr>
              <w:t>referida.</w:t>
            </w:r>
            <w:r w:rsidRPr="001E0263">
              <w:rPr>
                <w:rFonts w:ascii="Arial Narrow" w:eastAsia="Times New Roman" w:hAnsi="Arial Narrow"/>
                <w:color w:val="000000"/>
                <w:sz w:val="20"/>
                <w:szCs w:val="20"/>
                <w:lang w:val="es-MX"/>
              </w:rPr>
              <w:br/>
              <w:t>2. La publicación se realizó en aras de actuar con neutralidad, transparencia y rendición de cuentas.</w:t>
            </w:r>
            <w:r w:rsidRPr="001E0263">
              <w:rPr>
                <w:rFonts w:ascii="Arial Narrow" w:eastAsia="Times New Roman" w:hAnsi="Arial Narrow"/>
                <w:color w:val="000000"/>
                <w:sz w:val="20"/>
                <w:szCs w:val="20"/>
                <w:lang w:val="es-MX"/>
              </w:rPr>
              <w:br/>
              <w:t xml:space="preserve">3. Solo tuvo comunicación estrictamente laboral con la </w:t>
            </w:r>
            <w:r w:rsidRPr="001E0263">
              <w:rPr>
                <w:rFonts w:ascii="Arial Narrow" w:eastAsia="Times New Roman" w:hAnsi="Arial Narrow"/>
                <w:i/>
                <w:iCs/>
                <w:color w:val="000000"/>
                <w:sz w:val="20"/>
                <w:szCs w:val="20"/>
                <w:lang w:val="es-MX"/>
              </w:rPr>
              <w:t>denunciante.</w:t>
            </w:r>
            <w:r w:rsidRPr="001E0263">
              <w:rPr>
                <w:rFonts w:ascii="Arial Narrow" w:eastAsia="Times New Roman" w:hAnsi="Arial Narrow"/>
                <w:i/>
                <w:iCs/>
                <w:color w:val="000000"/>
                <w:sz w:val="20"/>
                <w:szCs w:val="20"/>
                <w:lang w:val="es-MX"/>
              </w:rPr>
              <w:br/>
            </w:r>
            <w:r w:rsidRPr="001E0263">
              <w:rPr>
                <w:rFonts w:ascii="Arial Narrow" w:eastAsia="Times New Roman" w:hAnsi="Arial Narrow"/>
                <w:color w:val="000000"/>
                <w:sz w:val="20"/>
                <w:szCs w:val="20"/>
                <w:lang w:val="es-MX"/>
              </w:rPr>
              <w:t>4. Solo le aclaró cuáles eran las cantidades correctas.</w:t>
            </w:r>
          </w:p>
        </w:tc>
      </w:tr>
      <w:tr w:rsidR="00CA28A2" w:rsidRPr="001E0263" w14:paraId="5394DE5B" w14:textId="77777777" w:rsidTr="00022747">
        <w:trPr>
          <w:trHeight w:val="1844"/>
        </w:trPr>
        <w:tc>
          <w:tcPr>
            <w:tcW w:w="403" w:type="dxa"/>
            <w:tcBorders>
              <w:top w:val="single" w:sz="4" w:space="0" w:color="auto"/>
              <w:left w:val="single" w:sz="4" w:space="0" w:color="auto"/>
              <w:bottom w:val="single" w:sz="4" w:space="0" w:color="auto"/>
              <w:right w:val="single" w:sz="4" w:space="0" w:color="auto"/>
            </w:tcBorders>
            <w:noWrap/>
            <w:vAlign w:val="center"/>
            <w:hideMark/>
          </w:tcPr>
          <w:p w14:paraId="6D7E234E"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4</w:t>
            </w:r>
          </w:p>
        </w:tc>
        <w:tc>
          <w:tcPr>
            <w:tcW w:w="3136" w:type="dxa"/>
            <w:tcBorders>
              <w:top w:val="single" w:sz="4" w:space="0" w:color="auto"/>
              <w:left w:val="single" w:sz="4" w:space="0" w:color="auto"/>
              <w:bottom w:val="single" w:sz="4" w:space="0" w:color="auto"/>
              <w:right w:val="single" w:sz="4" w:space="0" w:color="auto"/>
            </w:tcBorders>
            <w:vAlign w:val="center"/>
            <w:hideMark/>
          </w:tcPr>
          <w:p w14:paraId="1B1D55A2" w14:textId="7CEECCAC"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Contestación de requerimiento por parte de la Regidora Miriam Jessica N</w:t>
            </w:r>
            <w:r w:rsidR="005A24B8" w:rsidRPr="001E0263">
              <w:rPr>
                <w:rFonts w:ascii="Arial Narrow" w:eastAsia="Times New Roman" w:hAnsi="Arial Narrow"/>
                <w:color w:val="000000"/>
                <w:sz w:val="20"/>
                <w:szCs w:val="20"/>
                <w:lang w:val="es-MX"/>
              </w:rPr>
              <w:t>ú</w:t>
            </w:r>
            <w:r w:rsidRPr="001E0263">
              <w:rPr>
                <w:rFonts w:ascii="Arial Narrow" w:eastAsia="Times New Roman" w:hAnsi="Arial Narrow"/>
                <w:color w:val="000000"/>
                <w:sz w:val="20"/>
                <w:szCs w:val="20"/>
                <w:lang w:val="es-MX"/>
              </w:rPr>
              <w:t>ñez Fernández</w:t>
            </w:r>
          </w:p>
        </w:tc>
        <w:tc>
          <w:tcPr>
            <w:tcW w:w="4111" w:type="dxa"/>
            <w:tcBorders>
              <w:top w:val="single" w:sz="4" w:space="0" w:color="auto"/>
              <w:left w:val="single" w:sz="4" w:space="0" w:color="auto"/>
              <w:bottom w:val="single" w:sz="4" w:space="0" w:color="auto"/>
              <w:right w:val="single" w:sz="4" w:space="0" w:color="auto"/>
            </w:tcBorders>
            <w:vAlign w:val="bottom"/>
            <w:hideMark/>
          </w:tcPr>
          <w:p w14:paraId="4F6AE9B7"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Sí presenció incidente entre la </w:t>
            </w:r>
            <w:r w:rsidRPr="001E0263">
              <w:rPr>
                <w:rFonts w:ascii="Arial Narrow" w:eastAsia="Times New Roman" w:hAnsi="Arial Narrow"/>
                <w:i/>
                <w:iCs/>
                <w:color w:val="000000"/>
                <w:sz w:val="20"/>
                <w:szCs w:val="20"/>
                <w:lang w:val="es-MX"/>
              </w:rPr>
              <w:t>quejosa</w:t>
            </w:r>
            <w:r w:rsidRPr="001E0263">
              <w:rPr>
                <w:rFonts w:ascii="Arial Narrow" w:eastAsia="Times New Roman" w:hAnsi="Arial Narrow"/>
                <w:color w:val="000000"/>
                <w:sz w:val="20"/>
                <w:szCs w:val="20"/>
                <w:lang w:val="es-MX"/>
              </w:rPr>
              <w:t xml:space="preserve"> y el </w:t>
            </w:r>
            <w:r w:rsidRPr="001E0263">
              <w:rPr>
                <w:rFonts w:ascii="Arial Narrow" w:eastAsia="Times New Roman" w:hAnsi="Arial Narrow"/>
                <w:i/>
                <w:iCs/>
                <w:color w:val="000000"/>
                <w:sz w:val="20"/>
                <w:szCs w:val="20"/>
                <w:lang w:val="es-MX"/>
              </w:rPr>
              <w:t xml:space="preserve">Secretario de Obras, </w:t>
            </w:r>
            <w:r w:rsidRPr="001E0263">
              <w:rPr>
                <w:rFonts w:ascii="Arial Narrow" w:eastAsia="Times New Roman" w:hAnsi="Arial Narrow"/>
                <w:color w:val="000000"/>
                <w:sz w:val="20"/>
                <w:szCs w:val="20"/>
                <w:lang w:val="es-MX"/>
              </w:rPr>
              <w:t xml:space="preserve">ya que al terminar la sesión se acercó con la </w:t>
            </w:r>
            <w:r w:rsidRPr="001E0263">
              <w:rPr>
                <w:rFonts w:ascii="Arial Narrow" w:eastAsia="Times New Roman" w:hAnsi="Arial Narrow"/>
                <w:i/>
                <w:iCs/>
                <w:color w:val="000000"/>
                <w:sz w:val="20"/>
                <w:szCs w:val="20"/>
                <w:lang w:val="es-MX"/>
              </w:rPr>
              <w:t xml:space="preserve">denunciante </w:t>
            </w:r>
            <w:r w:rsidRPr="001E0263">
              <w:rPr>
                <w:rFonts w:ascii="Arial Narrow" w:eastAsia="Times New Roman" w:hAnsi="Arial Narrow"/>
                <w:color w:val="000000"/>
                <w:sz w:val="20"/>
                <w:szCs w:val="20"/>
                <w:lang w:val="es-MX"/>
              </w:rPr>
              <w:t xml:space="preserve">para despedirse, cuando llegó el denunciado muy agresivo gritándole, posteriormente se salieron del salón los involucrados y segundos después regresó la </w:t>
            </w:r>
            <w:r w:rsidRPr="001E0263">
              <w:rPr>
                <w:rFonts w:ascii="Arial Narrow" w:eastAsia="Times New Roman" w:hAnsi="Arial Narrow"/>
                <w:i/>
                <w:iCs/>
                <w:color w:val="000000"/>
                <w:sz w:val="20"/>
                <w:szCs w:val="20"/>
                <w:lang w:val="es-MX"/>
              </w:rPr>
              <w:t xml:space="preserve">quejosa </w:t>
            </w:r>
            <w:r w:rsidRPr="001E0263">
              <w:rPr>
                <w:rFonts w:ascii="Arial Narrow" w:eastAsia="Times New Roman" w:hAnsi="Arial Narrow"/>
                <w:color w:val="000000"/>
                <w:sz w:val="20"/>
                <w:szCs w:val="20"/>
                <w:lang w:val="es-MX"/>
              </w:rPr>
              <w:t>y le comentó que la había agredido físicamente y que se iba porque se sentía muy mal.</w:t>
            </w:r>
          </w:p>
        </w:tc>
      </w:tr>
      <w:tr w:rsidR="00CA28A2" w:rsidRPr="001E0263" w14:paraId="1024DFCF" w14:textId="77777777" w:rsidTr="00022747">
        <w:trPr>
          <w:trHeight w:val="399"/>
        </w:trPr>
        <w:tc>
          <w:tcPr>
            <w:tcW w:w="403" w:type="dxa"/>
            <w:tcBorders>
              <w:top w:val="single" w:sz="4" w:space="0" w:color="auto"/>
              <w:left w:val="single" w:sz="4" w:space="0" w:color="auto"/>
              <w:bottom w:val="single" w:sz="4" w:space="0" w:color="auto"/>
              <w:right w:val="single" w:sz="4" w:space="0" w:color="auto"/>
            </w:tcBorders>
            <w:noWrap/>
            <w:vAlign w:val="center"/>
            <w:hideMark/>
          </w:tcPr>
          <w:p w14:paraId="112330D6"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5</w:t>
            </w:r>
          </w:p>
        </w:tc>
        <w:tc>
          <w:tcPr>
            <w:tcW w:w="3136" w:type="dxa"/>
            <w:tcBorders>
              <w:top w:val="single" w:sz="4" w:space="0" w:color="auto"/>
              <w:left w:val="nil"/>
              <w:bottom w:val="single" w:sz="4" w:space="0" w:color="auto"/>
              <w:right w:val="single" w:sz="4" w:space="0" w:color="auto"/>
            </w:tcBorders>
            <w:vAlign w:val="bottom"/>
            <w:hideMark/>
          </w:tcPr>
          <w:p w14:paraId="0E154B2D"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Contestación de requerimiento por parte del Síndico del </w:t>
            </w:r>
            <w:r w:rsidRPr="001E0263">
              <w:rPr>
                <w:rFonts w:ascii="Arial Narrow" w:eastAsia="Times New Roman" w:hAnsi="Arial Narrow"/>
                <w:i/>
                <w:iCs/>
                <w:color w:val="000000"/>
                <w:sz w:val="20"/>
                <w:szCs w:val="20"/>
                <w:lang w:val="es-MX"/>
              </w:rPr>
              <w:t>Ayuntamiento</w:t>
            </w:r>
          </w:p>
        </w:tc>
        <w:tc>
          <w:tcPr>
            <w:tcW w:w="4111" w:type="dxa"/>
            <w:tcBorders>
              <w:top w:val="single" w:sz="4" w:space="0" w:color="auto"/>
              <w:left w:val="nil"/>
              <w:bottom w:val="single" w:sz="4" w:space="0" w:color="auto"/>
              <w:right w:val="single" w:sz="4" w:space="0" w:color="auto"/>
            </w:tcBorders>
            <w:vAlign w:val="bottom"/>
            <w:hideMark/>
          </w:tcPr>
          <w:p w14:paraId="61F1B11F" w14:textId="646141D2"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No presenció ninguna situación entre la </w:t>
            </w:r>
            <w:r w:rsidRPr="001E0263">
              <w:rPr>
                <w:rFonts w:ascii="Arial Narrow" w:eastAsia="Times New Roman" w:hAnsi="Arial Narrow"/>
                <w:i/>
                <w:iCs/>
                <w:color w:val="000000"/>
                <w:sz w:val="20"/>
                <w:szCs w:val="20"/>
                <w:lang w:val="es-MX"/>
              </w:rPr>
              <w:t xml:space="preserve">denunciante </w:t>
            </w:r>
            <w:r w:rsidRPr="001E0263">
              <w:rPr>
                <w:rFonts w:ascii="Arial Narrow" w:eastAsia="Times New Roman" w:hAnsi="Arial Narrow"/>
                <w:color w:val="000000"/>
                <w:sz w:val="20"/>
                <w:szCs w:val="20"/>
                <w:lang w:val="es-MX"/>
              </w:rPr>
              <w:t>y el</w:t>
            </w:r>
            <w:r w:rsidRPr="001E0263">
              <w:rPr>
                <w:rFonts w:ascii="Arial Narrow" w:eastAsia="Times New Roman" w:hAnsi="Arial Narrow"/>
                <w:i/>
                <w:iCs/>
                <w:color w:val="000000"/>
                <w:sz w:val="20"/>
                <w:szCs w:val="20"/>
                <w:lang w:val="es-MX"/>
              </w:rPr>
              <w:t xml:space="preserve"> Secretario de Obras</w:t>
            </w:r>
            <w:r w:rsidR="009C07DD" w:rsidRPr="001E0263">
              <w:rPr>
                <w:rFonts w:ascii="Arial Narrow" w:eastAsia="Times New Roman" w:hAnsi="Arial Narrow"/>
                <w:i/>
                <w:iCs/>
                <w:color w:val="000000"/>
                <w:sz w:val="20"/>
                <w:szCs w:val="20"/>
                <w:lang w:val="es-MX"/>
              </w:rPr>
              <w:t>.</w:t>
            </w:r>
          </w:p>
        </w:tc>
      </w:tr>
      <w:tr w:rsidR="00CA28A2" w:rsidRPr="001E0263" w14:paraId="6BFAA7F8" w14:textId="77777777" w:rsidTr="00C105DD">
        <w:trPr>
          <w:trHeight w:val="633"/>
        </w:trPr>
        <w:tc>
          <w:tcPr>
            <w:tcW w:w="403" w:type="dxa"/>
            <w:tcBorders>
              <w:top w:val="nil"/>
              <w:left w:val="single" w:sz="4" w:space="0" w:color="auto"/>
              <w:bottom w:val="single" w:sz="4" w:space="0" w:color="auto"/>
              <w:right w:val="single" w:sz="4" w:space="0" w:color="auto"/>
            </w:tcBorders>
            <w:noWrap/>
            <w:vAlign w:val="center"/>
            <w:hideMark/>
          </w:tcPr>
          <w:p w14:paraId="71AAD11A"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6</w:t>
            </w:r>
          </w:p>
        </w:tc>
        <w:tc>
          <w:tcPr>
            <w:tcW w:w="3136" w:type="dxa"/>
            <w:tcBorders>
              <w:top w:val="nil"/>
              <w:left w:val="nil"/>
              <w:bottom w:val="single" w:sz="4" w:space="0" w:color="auto"/>
              <w:right w:val="single" w:sz="4" w:space="0" w:color="auto"/>
            </w:tcBorders>
            <w:vAlign w:val="bottom"/>
            <w:hideMark/>
          </w:tcPr>
          <w:p w14:paraId="4124C888"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Contestación de requerimiento por parte del </w:t>
            </w:r>
            <w:r w:rsidRPr="001E0263">
              <w:rPr>
                <w:rFonts w:ascii="Arial Narrow" w:eastAsia="Times New Roman" w:hAnsi="Arial Narrow"/>
                <w:i/>
                <w:iCs/>
                <w:color w:val="000000"/>
                <w:sz w:val="20"/>
                <w:szCs w:val="20"/>
                <w:lang w:val="es-MX"/>
              </w:rPr>
              <w:t>Secretario</w:t>
            </w:r>
          </w:p>
        </w:tc>
        <w:tc>
          <w:tcPr>
            <w:tcW w:w="4111" w:type="dxa"/>
            <w:tcBorders>
              <w:top w:val="nil"/>
              <w:left w:val="nil"/>
              <w:bottom w:val="single" w:sz="4" w:space="0" w:color="auto"/>
              <w:right w:val="single" w:sz="4" w:space="0" w:color="auto"/>
            </w:tcBorders>
            <w:vAlign w:val="bottom"/>
            <w:hideMark/>
          </w:tcPr>
          <w:p w14:paraId="3B2DED70"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No presenció ningún incidente y tampoco de manera específica entre la </w:t>
            </w:r>
            <w:r w:rsidRPr="001E0263">
              <w:rPr>
                <w:rFonts w:ascii="Arial Narrow" w:eastAsia="Times New Roman" w:hAnsi="Arial Narrow"/>
                <w:i/>
                <w:iCs/>
                <w:color w:val="000000"/>
                <w:sz w:val="20"/>
                <w:szCs w:val="20"/>
                <w:lang w:val="es-MX"/>
              </w:rPr>
              <w:t>denunciante</w:t>
            </w:r>
            <w:r w:rsidRPr="001E0263">
              <w:rPr>
                <w:rFonts w:ascii="Arial Narrow" w:eastAsia="Times New Roman" w:hAnsi="Arial Narrow"/>
                <w:color w:val="000000"/>
                <w:sz w:val="20"/>
                <w:szCs w:val="20"/>
                <w:lang w:val="es-MX"/>
              </w:rPr>
              <w:t xml:space="preserve"> y el </w:t>
            </w:r>
            <w:r w:rsidRPr="001E0263">
              <w:rPr>
                <w:rFonts w:ascii="Arial Narrow" w:eastAsia="Times New Roman" w:hAnsi="Arial Narrow"/>
                <w:i/>
                <w:iCs/>
                <w:color w:val="000000"/>
                <w:sz w:val="20"/>
                <w:szCs w:val="20"/>
                <w:lang w:val="es-MX"/>
              </w:rPr>
              <w:t>Secretario de Obras.</w:t>
            </w:r>
          </w:p>
        </w:tc>
      </w:tr>
      <w:tr w:rsidR="00CA28A2" w:rsidRPr="001E0263" w14:paraId="32258F7F" w14:textId="77777777" w:rsidTr="00C105DD">
        <w:trPr>
          <w:trHeight w:val="501"/>
        </w:trPr>
        <w:tc>
          <w:tcPr>
            <w:tcW w:w="403" w:type="dxa"/>
            <w:tcBorders>
              <w:top w:val="nil"/>
              <w:left w:val="single" w:sz="4" w:space="0" w:color="auto"/>
              <w:bottom w:val="single" w:sz="4" w:space="0" w:color="auto"/>
              <w:right w:val="single" w:sz="4" w:space="0" w:color="auto"/>
            </w:tcBorders>
            <w:noWrap/>
            <w:vAlign w:val="center"/>
            <w:hideMark/>
          </w:tcPr>
          <w:p w14:paraId="0A0ABD79"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lastRenderedPageBreak/>
              <w:t>7</w:t>
            </w:r>
          </w:p>
        </w:tc>
        <w:tc>
          <w:tcPr>
            <w:tcW w:w="3136" w:type="dxa"/>
            <w:tcBorders>
              <w:top w:val="nil"/>
              <w:left w:val="nil"/>
              <w:bottom w:val="single" w:sz="4" w:space="0" w:color="auto"/>
              <w:right w:val="single" w:sz="4" w:space="0" w:color="auto"/>
            </w:tcBorders>
            <w:vAlign w:val="bottom"/>
            <w:hideMark/>
          </w:tcPr>
          <w:p w14:paraId="59137F7B"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Contestación de requerimiento por parte del resto de Regidurías</w:t>
            </w:r>
          </w:p>
        </w:tc>
        <w:tc>
          <w:tcPr>
            <w:tcW w:w="4111" w:type="dxa"/>
            <w:tcBorders>
              <w:top w:val="nil"/>
              <w:left w:val="nil"/>
              <w:bottom w:val="single" w:sz="4" w:space="0" w:color="auto"/>
              <w:right w:val="single" w:sz="4" w:space="0" w:color="auto"/>
            </w:tcBorders>
            <w:vAlign w:val="bottom"/>
            <w:hideMark/>
          </w:tcPr>
          <w:p w14:paraId="5C0E782F"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No presenciaron ninguna situación entre la </w:t>
            </w:r>
            <w:r w:rsidRPr="001E0263">
              <w:rPr>
                <w:rFonts w:ascii="Arial Narrow" w:eastAsia="Times New Roman" w:hAnsi="Arial Narrow"/>
                <w:i/>
                <w:iCs/>
                <w:color w:val="000000"/>
                <w:sz w:val="20"/>
                <w:szCs w:val="20"/>
                <w:lang w:val="es-MX"/>
              </w:rPr>
              <w:t>denunciante</w:t>
            </w:r>
            <w:r w:rsidRPr="001E0263">
              <w:rPr>
                <w:rFonts w:ascii="Arial Narrow" w:eastAsia="Times New Roman" w:hAnsi="Arial Narrow"/>
                <w:color w:val="000000"/>
                <w:sz w:val="20"/>
                <w:szCs w:val="20"/>
                <w:lang w:val="es-MX"/>
              </w:rPr>
              <w:t xml:space="preserve"> y el </w:t>
            </w:r>
            <w:r w:rsidRPr="001E0263">
              <w:rPr>
                <w:rFonts w:ascii="Arial Narrow" w:eastAsia="Times New Roman" w:hAnsi="Arial Narrow"/>
                <w:i/>
                <w:iCs/>
                <w:color w:val="000000"/>
                <w:sz w:val="20"/>
                <w:szCs w:val="20"/>
                <w:lang w:val="es-MX"/>
              </w:rPr>
              <w:t>Secretario de Obras.</w:t>
            </w:r>
          </w:p>
        </w:tc>
      </w:tr>
      <w:tr w:rsidR="00CA28A2" w:rsidRPr="001E0263" w14:paraId="14421340" w14:textId="77777777" w:rsidTr="00C105DD">
        <w:trPr>
          <w:trHeight w:val="693"/>
        </w:trPr>
        <w:tc>
          <w:tcPr>
            <w:tcW w:w="403" w:type="dxa"/>
            <w:tcBorders>
              <w:top w:val="nil"/>
              <w:left w:val="single" w:sz="4" w:space="0" w:color="auto"/>
              <w:bottom w:val="single" w:sz="4" w:space="0" w:color="auto"/>
              <w:right w:val="single" w:sz="4" w:space="0" w:color="auto"/>
            </w:tcBorders>
            <w:noWrap/>
            <w:vAlign w:val="center"/>
            <w:hideMark/>
          </w:tcPr>
          <w:p w14:paraId="65FECE9B"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8</w:t>
            </w:r>
          </w:p>
        </w:tc>
        <w:tc>
          <w:tcPr>
            <w:tcW w:w="3136" w:type="dxa"/>
            <w:tcBorders>
              <w:top w:val="nil"/>
              <w:left w:val="nil"/>
              <w:bottom w:val="single" w:sz="4" w:space="0" w:color="auto"/>
              <w:right w:val="single" w:sz="4" w:space="0" w:color="auto"/>
            </w:tcBorders>
            <w:vAlign w:val="bottom"/>
            <w:hideMark/>
          </w:tcPr>
          <w:p w14:paraId="7B48F77B"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Contestación de requerimiento por parte de la </w:t>
            </w:r>
            <w:r w:rsidRPr="001E0263">
              <w:rPr>
                <w:rFonts w:ascii="Arial Narrow" w:eastAsia="Times New Roman" w:hAnsi="Arial Narrow"/>
                <w:i/>
                <w:iCs/>
                <w:color w:val="000000"/>
                <w:sz w:val="20"/>
                <w:szCs w:val="20"/>
                <w:lang w:val="es-MX"/>
              </w:rPr>
              <w:t>Presidenta</w:t>
            </w:r>
          </w:p>
        </w:tc>
        <w:tc>
          <w:tcPr>
            <w:tcW w:w="4111" w:type="dxa"/>
            <w:tcBorders>
              <w:top w:val="nil"/>
              <w:left w:val="nil"/>
              <w:bottom w:val="single" w:sz="4" w:space="0" w:color="auto"/>
              <w:right w:val="single" w:sz="4" w:space="0" w:color="auto"/>
            </w:tcBorders>
            <w:vAlign w:val="bottom"/>
            <w:hideMark/>
          </w:tcPr>
          <w:p w14:paraId="394B2E75"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No presenció ningún incidente y tampoco de manera específica entre la </w:t>
            </w:r>
            <w:r w:rsidRPr="001E0263">
              <w:rPr>
                <w:rFonts w:ascii="Arial Narrow" w:eastAsia="Times New Roman" w:hAnsi="Arial Narrow"/>
                <w:i/>
                <w:iCs/>
                <w:color w:val="000000"/>
                <w:sz w:val="20"/>
                <w:szCs w:val="20"/>
                <w:lang w:val="es-MX"/>
              </w:rPr>
              <w:t>denunciante</w:t>
            </w:r>
            <w:r w:rsidRPr="001E0263">
              <w:rPr>
                <w:rFonts w:ascii="Arial Narrow" w:eastAsia="Times New Roman" w:hAnsi="Arial Narrow"/>
                <w:color w:val="000000"/>
                <w:sz w:val="20"/>
                <w:szCs w:val="20"/>
                <w:lang w:val="es-MX"/>
              </w:rPr>
              <w:t xml:space="preserve"> y el </w:t>
            </w:r>
            <w:r w:rsidRPr="001E0263">
              <w:rPr>
                <w:rFonts w:ascii="Arial Narrow" w:eastAsia="Times New Roman" w:hAnsi="Arial Narrow"/>
                <w:i/>
                <w:iCs/>
                <w:color w:val="000000"/>
                <w:sz w:val="20"/>
                <w:szCs w:val="20"/>
                <w:lang w:val="es-MX"/>
              </w:rPr>
              <w:t>Secretario de Obras.</w:t>
            </w:r>
          </w:p>
        </w:tc>
      </w:tr>
      <w:tr w:rsidR="00CA28A2" w:rsidRPr="001E0263" w14:paraId="765C6172" w14:textId="77777777" w:rsidTr="00C105DD">
        <w:trPr>
          <w:trHeight w:val="3447"/>
        </w:trPr>
        <w:tc>
          <w:tcPr>
            <w:tcW w:w="403" w:type="dxa"/>
            <w:tcBorders>
              <w:top w:val="nil"/>
              <w:left w:val="single" w:sz="4" w:space="0" w:color="auto"/>
              <w:bottom w:val="single" w:sz="4" w:space="0" w:color="auto"/>
              <w:right w:val="single" w:sz="4" w:space="0" w:color="auto"/>
            </w:tcBorders>
            <w:noWrap/>
            <w:vAlign w:val="center"/>
            <w:hideMark/>
          </w:tcPr>
          <w:p w14:paraId="45E9426F"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9</w:t>
            </w:r>
          </w:p>
        </w:tc>
        <w:tc>
          <w:tcPr>
            <w:tcW w:w="3136" w:type="dxa"/>
            <w:tcBorders>
              <w:top w:val="nil"/>
              <w:left w:val="nil"/>
              <w:bottom w:val="single" w:sz="4" w:space="0" w:color="auto"/>
              <w:right w:val="single" w:sz="4" w:space="0" w:color="auto"/>
            </w:tcBorders>
            <w:vAlign w:val="center"/>
            <w:hideMark/>
          </w:tcPr>
          <w:p w14:paraId="20A68168"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Constancias médicas, remitidas por el Director de la Unidad del </w:t>
            </w:r>
            <w:r w:rsidRPr="001E0263">
              <w:rPr>
                <w:rFonts w:ascii="Arial Narrow" w:eastAsia="Times New Roman" w:hAnsi="Arial Narrow"/>
                <w:i/>
                <w:iCs/>
                <w:color w:val="000000"/>
                <w:sz w:val="20"/>
                <w:szCs w:val="20"/>
                <w:lang w:val="es-MX"/>
              </w:rPr>
              <w:t xml:space="preserve">ISSSTE, </w:t>
            </w:r>
            <w:r w:rsidRPr="001E0263">
              <w:rPr>
                <w:rFonts w:ascii="Arial Narrow" w:eastAsia="Times New Roman" w:hAnsi="Arial Narrow"/>
                <w:color w:val="000000"/>
                <w:sz w:val="20"/>
                <w:szCs w:val="20"/>
                <w:lang w:val="es-MX"/>
              </w:rPr>
              <w:t xml:space="preserve">derivado del requerimiento del </w:t>
            </w:r>
            <w:r w:rsidRPr="001E0263">
              <w:rPr>
                <w:rFonts w:ascii="Arial Narrow" w:eastAsia="Times New Roman" w:hAnsi="Arial Narrow"/>
                <w:i/>
                <w:iCs/>
                <w:color w:val="000000"/>
                <w:sz w:val="20"/>
                <w:szCs w:val="20"/>
                <w:lang w:val="es-MX"/>
              </w:rPr>
              <w:t>IEM</w:t>
            </w:r>
          </w:p>
        </w:tc>
        <w:tc>
          <w:tcPr>
            <w:tcW w:w="4111" w:type="dxa"/>
            <w:tcBorders>
              <w:top w:val="nil"/>
              <w:left w:val="nil"/>
              <w:bottom w:val="single" w:sz="4" w:space="0" w:color="auto"/>
              <w:right w:val="single" w:sz="4" w:space="0" w:color="auto"/>
            </w:tcBorders>
            <w:vAlign w:val="bottom"/>
            <w:hideMark/>
          </w:tcPr>
          <w:p w14:paraId="2EBF2788" w14:textId="6BEDC7D8"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1. Hoja de urgencias, en la que se asienta como dia</w:t>
            </w:r>
            <w:r w:rsidR="00F27C74" w:rsidRPr="001E0263">
              <w:rPr>
                <w:rFonts w:ascii="Arial Narrow" w:eastAsia="Times New Roman" w:hAnsi="Arial Narrow"/>
                <w:color w:val="000000"/>
                <w:sz w:val="20"/>
                <w:szCs w:val="20"/>
                <w:lang w:val="es-MX"/>
              </w:rPr>
              <w:t>g</w:t>
            </w:r>
            <w:r w:rsidRPr="001E0263">
              <w:rPr>
                <w:rFonts w:ascii="Arial Narrow" w:eastAsia="Times New Roman" w:hAnsi="Arial Narrow"/>
                <w:color w:val="000000"/>
                <w:sz w:val="20"/>
                <w:szCs w:val="20"/>
                <w:lang w:val="es-MX"/>
              </w:rPr>
              <w:t xml:space="preserve">nóstico </w:t>
            </w:r>
            <w:r w:rsidR="006E5C4F" w:rsidRPr="006E5C4F">
              <w:rPr>
                <w:rFonts w:ascii="Arial Narrow" w:eastAsia="Times New Roman" w:hAnsi="Arial Narrow"/>
                <w:color w:val="FFFFFF"/>
                <w:sz w:val="20"/>
                <w:szCs w:val="20"/>
                <w:highlight w:val="darkCyan"/>
                <w:lang w:val="es-MX"/>
              </w:rPr>
              <w:t>[No.37]_ELIMNADO_el_diagnóstico_médico_[79]</w:t>
            </w:r>
            <w:r w:rsidRPr="001E0263">
              <w:rPr>
                <w:rFonts w:ascii="Arial Narrow" w:eastAsia="Times New Roman" w:hAnsi="Arial Narrow"/>
                <w:color w:val="000000"/>
                <w:sz w:val="20"/>
                <w:szCs w:val="20"/>
                <w:lang w:val="es-MX"/>
              </w:rPr>
              <w:t>.</w:t>
            </w:r>
            <w:r w:rsidRPr="001E0263">
              <w:rPr>
                <w:rFonts w:ascii="Arial Narrow" w:eastAsia="Times New Roman" w:hAnsi="Arial Narrow"/>
                <w:color w:val="000000"/>
                <w:sz w:val="20"/>
                <w:szCs w:val="20"/>
                <w:lang w:val="es-MX"/>
              </w:rPr>
              <w:br/>
              <w:t xml:space="preserve">2. Certificado médico de lesiones, en donde se concluye que al momento se presenta </w:t>
            </w:r>
            <w:r w:rsidR="006E5C4F" w:rsidRPr="006E5C4F">
              <w:rPr>
                <w:rFonts w:ascii="Arial Narrow" w:eastAsia="Times New Roman" w:hAnsi="Arial Narrow"/>
                <w:color w:val="FFFFFF"/>
                <w:sz w:val="20"/>
                <w:szCs w:val="20"/>
                <w:highlight w:val="darkCyan"/>
                <w:lang w:val="es-MX"/>
              </w:rPr>
              <w:t>[No.38]_ELIMNADO_el_diagnóstico_médico_[79]</w:t>
            </w:r>
            <w:r w:rsidRPr="001E0263">
              <w:rPr>
                <w:rFonts w:ascii="Arial Narrow" w:eastAsia="Times New Roman" w:hAnsi="Arial Narrow"/>
                <w:color w:val="000000"/>
                <w:sz w:val="20"/>
                <w:szCs w:val="20"/>
                <w:lang w:val="es-MX"/>
              </w:rPr>
              <w:t>.</w:t>
            </w:r>
            <w:r w:rsidRPr="001E0263">
              <w:rPr>
                <w:rFonts w:ascii="Arial Narrow" w:eastAsia="Times New Roman" w:hAnsi="Arial Narrow"/>
                <w:color w:val="000000"/>
                <w:sz w:val="20"/>
                <w:szCs w:val="20"/>
                <w:lang w:val="es-MX"/>
              </w:rPr>
              <w:br/>
              <w:t xml:space="preserve">3. Escrito del Director de la Clínica Hospital </w:t>
            </w:r>
            <w:r w:rsidR="006E5C4F" w:rsidRPr="006E5C4F">
              <w:rPr>
                <w:rFonts w:ascii="Arial Narrow" w:eastAsia="Times New Roman" w:hAnsi="Arial Narrow"/>
                <w:color w:val="FFFFFF"/>
                <w:sz w:val="20"/>
                <w:szCs w:val="20"/>
                <w:highlight w:val="darkCyan"/>
                <w:lang w:val="es-MX"/>
              </w:rPr>
              <w:t>[No.39]_ELIMINADO_el_Municipio_[28]</w:t>
            </w:r>
            <w:r w:rsidRPr="001E0263">
              <w:rPr>
                <w:rFonts w:ascii="Arial Narrow" w:eastAsia="Times New Roman" w:hAnsi="Arial Narrow"/>
                <w:color w:val="000000"/>
                <w:sz w:val="20"/>
                <w:szCs w:val="20"/>
                <w:lang w:val="es-MX"/>
              </w:rPr>
              <w:t xml:space="preserve"> del </w:t>
            </w:r>
            <w:r w:rsidRPr="001E0263">
              <w:rPr>
                <w:rFonts w:ascii="Arial Narrow" w:eastAsia="Times New Roman" w:hAnsi="Arial Narrow"/>
                <w:i/>
                <w:iCs/>
                <w:color w:val="000000"/>
                <w:sz w:val="20"/>
                <w:szCs w:val="20"/>
                <w:lang w:val="es-MX"/>
              </w:rPr>
              <w:t xml:space="preserve">ISSSTE, </w:t>
            </w:r>
            <w:r w:rsidRPr="001E0263">
              <w:rPr>
                <w:rFonts w:ascii="Arial Narrow" w:eastAsia="Times New Roman" w:hAnsi="Arial Narrow"/>
                <w:color w:val="000000"/>
                <w:sz w:val="20"/>
                <w:szCs w:val="20"/>
                <w:lang w:val="es-MX"/>
              </w:rPr>
              <w:t>por la que adjunta la relatoría de hechos del médico tratante.</w:t>
            </w:r>
            <w:r w:rsidRPr="001E0263">
              <w:rPr>
                <w:rFonts w:ascii="Arial Narrow" w:eastAsia="Times New Roman" w:hAnsi="Arial Narrow"/>
                <w:color w:val="000000"/>
                <w:sz w:val="20"/>
                <w:szCs w:val="20"/>
                <w:lang w:val="es-MX"/>
              </w:rPr>
              <w:br/>
              <w:t xml:space="preserve">4. Relatoría de hechos a cargo del médico de urgencias del </w:t>
            </w:r>
            <w:r w:rsidRPr="001E0263">
              <w:rPr>
                <w:rFonts w:ascii="Arial Narrow" w:eastAsia="Times New Roman" w:hAnsi="Arial Narrow"/>
                <w:i/>
                <w:iCs/>
                <w:color w:val="000000"/>
                <w:sz w:val="20"/>
                <w:szCs w:val="20"/>
                <w:lang w:val="es-MX"/>
              </w:rPr>
              <w:t xml:space="preserve">ISSSTE </w:t>
            </w:r>
            <w:r w:rsidR="006E5C4F" w:rsidRPr="006E5C4F">
              <w:rPr>
                <w:rFonts w:ascii="Arial Narrow" w:eastAsia="Times New Roman" w:hAnsi="Arial Narrow"/>
                <w:color w:val="FFFFFF"/>
                <w:sz w:val="20"/>
                <w:szCs w:val="20"/>
                <w:highlight w:val="darkCyan"/>
                <w:lang w:val="es-MX"/>
              </w:rPr>
              <w:t>[No.40]_ELIMINADO_el_Municipio_[28]</w:t>
            </w:r>
            <w:r w:rsidRPr="001E0263">
              <w:rPr>
                <w:rFonts w:ascii="Arial Narrow" w:eastAsia="Times New Roman" w:hAnsi="Arial Narrow"/>
                <w:color w:val="000000"/>
                <w:sz w:val="20"/>
                <w:szCs w:val="20"/>
                <w:lang w:val="es-MX"/>
              </w:rPr>
              <w:t xml:space="preserve">, en donde señala que la </w:t>
            </w:r>
            <w:r w:rsidRPr="001E0263">
              <w:rPr>
                <w:rFonts w:ascii="Arial Narrow" w:eastAsia="Times New Roman" w:hAnsi="Arial Narrow"/>
                <w:i/>
                <w:iCs/>
                <w:color w:val="000000"/>
                <w:sz w:val="20"/>
                <w:szCs w:val="20"/>
                <w:lang w:val="es-MX"/>
              </w:rPr>
              <w:t xml:space="preserve">quejosa </w:t>
            </w:r>
            <w:r w:rsidRPr="001E0263">
              <w:rPr>
                <w:rFonts w:ascii="Arial Narrow" w:eastAsia="Times New Roman" w:hAnsi="Arial Narrow"/>
                <w:color w:val="000000"/>
                <w:sz w:val="20"/>
                <w:szCs w:val="20"/>
                <w:lang w:val="es-MX"/>
              </w:rPr>
              <w:t xml:space="preserve">acude por haber sufrido agresión física y verbal horas antes, que presenta labilidad emocional, que se diagnostica </w:t>
            </w:r>
            <w:r w:rsidR="006E5C4F" w:rsidRPr="006E5C4F">
              <w:rPr>
                <w:rFonts w:ascii="Arial Narrow" w:eastAsia="Times New Roman" w:hAnsi="Arial Narrow"/>
                <w:color w:val="FFFFFF"/>
                <w:sz w:val="20"/>
                <w:szCs w:val="20"/>
                <w:highlight w:val="darkCyan"/>
                <w:lang w:val="es-MX"/>
              </w:rPr>
              <w:t>[No.41]_ELIMNADO_el_diagnóstico_médico_[79]</w:t>
            </w:r>
            <w:r w:rsidRPr="001E0263">
              <w:rPr>
                <w:rFonts w:ascii="Arial Narrow" w:eastAsia="Times New Roman" w:hAnsi="Arial Narrow"/>
                <w:color w:val="000000"/>
                <w:sz w:val="20"/>
                <w:szCs w:val="20"/>
                <w:lang w:val="es-MX"/>
              </w:rPr>
              <w:t>, se indica tratamiento médico y que permaneció en observación en urgencias.</w:t>
            </w:r>
          </w:p>
        </w:tc>
      </w:tr>
      <w:tr w:rsidR="00CA28A2" w:rsidRPr="001E0263" w14:paraId="729E1D72" w14:textId="77777777" w:rsidTr="00C105DD">
        <w:trPr>
          <w:trHeight w:val="1419"/>
        </w:trPr>
        <w:tc>
          <w:tcPr>
            <w:tcW w:w="403" w:type="dxa"/>
            <w:tcBorders>
              <w:top w:val="nil"/>
              <w:left w:val="single" w:sz="4" w:space="0" w:color="auto"/>
              <w:bottom w:val="single" w:sz="4" w:space="0" w:color="auto"/>
              <w:right w:val="single" w:sz="4" w:space="0" w:color="auto"/>
            </w:tcBorders>
            <w:noWrap/>
            <w:vAlign w:val="center"/>
            <w:hideMark/>
          </w:tcPr>
          <w:p w14:paraId="511358D6"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10</w:t>
            </w:r>
          </w:p>
        </w:tc>
        <w:tc>
          <w:tcPr>
            <w:tcW w:w="3136" w:type="dxa"/>
            <w:tcBorders>
              <w:top w:val="nil"/>
              <w:left w:val="nil"/>
              <w:bottom w:val="single" w:sz="4" w:space="0" w:color="auto"/>
              <w:right w:val="single" w:sz="4" w:space="0" w:color="auto"/>
            </w:tcBorders>
            <w:vAlign w:val="center"/>
            <w:hideMark/>
          </w:tcPr>
          <w:p w14:paraId="6E43DE7C"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Correo electrónico remitido por el médico particular, en atención al requerimiento del </w:t>
            </w:r>
            <w:r w:rsidRPr="001E0263">
              <w:rPr>
                <w:rFonts w:ascii="Arial Narrow" w:eastAsia="Times New Roman" w:hAnsi="Arial Narrow"/>
                <w:i/>
                <w:iCs/>
                <w:color w:val="000000"/>
                <w:sz w:val="20"/>
                <w:szCs w:val="20"/>
                <w:lang w:val="es-MX"/>
              </w:rPr>
              <w:t>IEM</w:t>
            </w:r>
          </w:p>
        </w:tc>
        <w:tc>
          <w:tcPr>
            <w:tcW w:w="4111" w:type="dxa"/>
            <w:tcBorders>
              <w:top w:val="nil"/>
              <w:left w:val="nil"/>
              <w:bottom w:val="single" w:sz="4" w:space="0" w:color="auto"/>
              <w:right w:val="single" w:sz="4" w:space="0" w:color="auto"/>
            </w:tcBorders>
            <w:vAlign w:val="bottom"/>
            <w:hideMark/>
          </w:tcPr>
          <w:p w14:paraId="3CBB2598" w14:textId="60BC9EE5"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En el que asentó como diagnóstico </w:t>
            </w:r>
            <w:r w:rsidR="006E5C4F" w:rsidRPr="006E5C4F">
              <w:rPr>
                <w:rFonts w:ascii="Arial Narrow" w:eastAsia="Times New Roman" w:hAnsi="Arial Narrow"/>
                <w:color w:val="FFFFFF"/>
                <w:sz w:val="20"/>
                <w:szCs w:val="20"/>
                <w:highlight w:val="darkCyan"/>
                <w:lang w:val="es-MX"/>
              </w:rPr>
              <w:t>[No.42]_ELIMNADO_el_diagnóstico_médico_[79]</w:t>
            </w:r>
            <w:r w:rsidRPr="001E0263">
              <w:rPr>
                <w:rFonts w:ascii="Arial Narrow" w:eastAsia="Times New Roman" w:hAnsi="Arial Narrow"/>
                <w:color w:val="000000"/>
                <w:sz w:val="20"/>
                <w:szCs w:val="20"/>
                <w:lang w:val="es-MX"/>
              </w:rPr>
              <w:t xml:space="preserve">, derivado de una agresión referida por la </w:t>
            </w:r>
            <w:r w:rsidRPr="001E0263">
              <w:rPr>
                <w:rFonts w:ascii="Arial Narrow" w:eastAsia="Times New Roman" w:hAnsi="Arial Narrow"/>
                <w:i/>
                <w:iCs/>
                <w:color w:val="000000"/>
                <w:sz w:val="20"/>
                <w:szCs w:val="20"/>
                <w:lang w:val="es-MX"/>
              </w:rPr>
              <w:t xml:space="preserve">quejosa; </w:t>
            </w:r>
            <w:r w:rsidRPr="001E0263">
              <w:rPr>
                <w:rFonts w:ascii="Arial Narrow" w:eastAsia="Times New Roman" w:hAnsi="Arial Narrow"/>
                <w:color w:val="000000"/>
                <w:sz w:val="20"/>
                <w:szCs w:val="20"/>
                <w:lang w:val="es-MX"/>
              </w:rPr>
              <w:t xml:space="preserve">pronosticando un tiempo de recuperación de dos a tres semanas y refiriendo que presentaba cuadro clínico típico de </w:t>
            </w:r>
            <w:r w:rsidR="006E5C4F" w:rsidRPr="006E5C4F">
              <w:rPr>
                <w:rFonts w:ascii="Arial Narrow" w:eastAsia="Times New Roman" w:hAnsi="Arial Narrow"/>
                <w:color w:val="FFFFFF"/>
                <w:sz w:val="20"/>
                <w:szCs w:val="20"/>
                <w:highlight w:val="darkCyan"/>
                <w:lang w:val="es-MX"/>
              </w:rPr>
              <w:t>[No.43]_ELIMNADO_el_diagnóstico_médico_[79]</w:t>
            </w:r>
            <w:r w:rsidRPr="001E0263">
              <w:rPr>
                <w:rFonts w:ascii="Arial Narrow" w:eastAsia="Times New Roman" w:hAnsi="Arial Narrow"/>
                <w:color w:val="000000"/>
                <w:sz w:val="20"/>
                <w:szCs w:val="20"/>
                <w:lang w:val="es-MX"/>
              </w:rPr>
              <w:t xml:space="preserve"> con dolor, </w:t>
            </w:r>
            <w:r w:rsidR="006E5C4F" w:rsidRPr="006E5C4F">
              <w:rPr>
                <w:rFonts w:ascii="Arial Narrow" w:eastAsia="Times New Roman" w:hAnsi="Arial Narrow"/>
                <w:color w:val="FFFFFF"/>
                <w:sz w:val="20"/>
                <w:szCs w:val="20"/>
                <w:highlight w:val="darkCyan"/>
                <w:lang w:val="es-MX"/>
              </w:rPr>
              <w:t>[No.44]_ELIMNADO_el_diagnóstico_médico_[79]</w:t>
            </w:r>
            <w:r w:rsidRPr="001E0263">
              <w:rPr>
                <w:rFonts w:ascii="Arial Narrow" w:eastAsia="Times New Roman" w:hAnsi="Arial Narrow"/>
                <w:color w:val="000000"/>
                <w:sz w:val="20"/>
                <w:szCs w:val="20"/>
                <w:lang w:val="es-MX"/>
              </w:rPr>
              <w:t>.</w:t>
            </w:r>
          </w:p>
        </w:tc>
      </w:tr>
      <w:tr w:rsidR="00CA28A2" w:rsidRPr="001E0263" w14:paraId="4A11C9D0" w14:textId="77777777" w:rsidTr="003C1613">
        <w:trPr>
          <w:trHeight w:val="616"/>
        </w:trPr>
        <w:tc>
          <w:tcPr>
            <w:tcW w:w="403" w:type="dxa"/>
            <w:tcBorders>
              <w:top w:val="nil"/>
              <w:left w:val="single" w:sz="4" w:space="0" w:color="auto"/>
              <w:bottom w:val="single" w:sz="4" w:space="0" w:color="auto"/>
              <w:right w:val="single" w:sz="4" w:space="0" w:color="auto"/>
            </w:tcBorders>
            <w:noWrap/>
            <w:vAlign w:val="center"/>
            <w:hideMark/>
          </w:tcPr>
          <w:p w14:paraId="36DC8777"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11</w:t>
            </w:r>
          </w:p>
        </w:tc>
        <w:tc>
          <w:tcPr>
            <w:tcW w:w="3136" w:type="dxa"/>
            <w:tcBorders>
              <w:top w:val="nil"/>
              <w:left w:val="nil"/>
              <w:bottom w:val="single" w:sz="4" w:space="0" w:color="auto"/>
              <w:right w:val="single" w:sz="4" w:space="0" w:color="auto"/>
            </w:tcBorders>
            <w:vAlign w:val="bottom"/>
            <w:hideMark/>
          </w:tcPr>
          <w:p w14:paraId="4545AD2F"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Contestación de requerimiento por parte del Secretario de Administración y Finanzas del </w:t>
            </w:r>
            <w:r w:rsidRPr="001E0263">
              <w:rPr>
                <w:rFonts w:ascii="Arial Narrow" w:eastAsia="Times New Roman" w:hAnsi="Arial Narrow"/>
                <w:i/>
                <w:iCs/>
                <w:color w:val="000000"/>
                <w:sz w:val="20"/>
                <w:szCs w:val="20"/>
                <w:lang w:val="es-MX"/>
              </w:rPr>
              <w:t>Ayuntamiento</w:t>
            </w:r>
          </w:p>
        </w:tc>
        <w:tc>
          <w:tcPr>
            <w:tcW w:w="4111" w:type="dxa"/>
            <w:tcBorders>
              <w:top w:val="nil"/>
              <w:left w:val="nil"/>
              <w:bottom w:val="single" w:sz="4" w:space="0" w:color="auto"/>
              <w:right w:val="single" w:sz="4" w:space="0" w:color="auto"/>
            </w:tcBorders>
            <w:vAlign w:val="center"/>
            <w:hideMark/>
          </w:tcPr>
          <w:p w14:paraId="1D11AC75" w14:textId="77777777" w:rsidR="00CA28A2" w:rsidRPr="001E0263" w:rsidRDefault="00CA28A2" w:rsidP="003C1613">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No presenció ninguna situación entre la </w:t>
            </w:r>
            <w:r w:rsidRPr="001E0263">
              <w:rPr>
                <w:rFonts w:ascii="Arial Narrow" w:eastAsia="Times New Roman" w:hAnsi="Arial Narrow"/>
                <w:i/>
                <w:iCs/>
                <w:color w:val="000000"/>
                <w:sz w:val="20"/>
                <w:szCs w:val="20"/>
                <w:lang w:val="es-MX"/>
              </w:rPr>
              <w:t>denunciante</w:t>
            </w:r>
            <w:r w:rsidRPr="001E0263">
              <w:rPr>
                <w:rFonts w:ascii="Arial Narrow" w:eastAsia="Times New Roman" w:hAnsi="Arial Narrow"/>
                <w:color w:val="000000"/>
                <w:sz w:val="20"/>
                <w:szCs w:val="20"/>
                <w:lang w:val="es-MX"/>
              </w:rPr>
              <w:t xml:space="preserve"> y el </w:t>
            </w:r>
            <w:r w:rsidRPr="001E0263">
              <w:rPr>
                <w:rFonts w:ascii="Arial Narrow" w:eastAsia="Times New Roman" w:hAnsi="Arial Narrow"/>
                <w:i/>
                <w:iCs/>
                <w:color w:val="000000"/>
                <w:sz w:val="20"/>
                <w:szCs w:val="20"/>
                <w:lang w:val="es-MX"/>
              </w:rPr>
              <w:t>Secretario de Obras.</w:t>
            </w:r>
          </w:p>
        </w:tc>
      </w:tr>
      <w:tr w:rsidR="00CA28A2" w:rsidRPr="001E0263" w14:paraId="6839B96F" w14:textId="77777777" w:rsidTr="003C1613">
        <w:trPr>
          <w:trHeight w:val="625"/>
        </w:trPr>
        <w:tc>
          <w:tcPr>
            <w:tcW w:w="403" w:type="dxa"/>
            <w:tcBorders>
              <w:top w:val="nil"/>
              <w:left w:val="single" w:sz="4" w:space="0" w:color="auto"/>
              <w:bottom w:val="single" w:sz="4" w:space="0" w:color="auto"/>
              <w:right w:val="single" w:sz="4" w:space="0" w:color="auto"/>
            </w:tcBorders>
            <w:noWrap/>
            <w:vAlign w:val="center"/>
            <w:hideMark/>
          </w:tcPr>
          <w:p w14:paraId="27780B14" w14:textId="77777777"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12</w:t>
            </w:r>
          </w:p>
        </w:tc>
        <w:tc>
          <w:tcPr>
            <w:tcW w:w="3136" w:type="dxa"/>
            <w:tcBorders>
              <w:top w:val="nil"/>
              <w:left w:val="nil"/>
              <w:bottom w:val="single" w:sz="4" w:space="0" w:color="auto"/>
              <w:right w:val="single" w:sz="4" w:space="0" w:color="auto"/>
            </w:tcBorders>
            <w:vAlign w:val="bottom"/>
            <w:hideMark/>
          </w:tcPr>
          <w:p w14:paraId="434DC1ED" w14:textId="77777777" w:rsidR="00CA28A2" w:rsidRPr="001E0263" w:rsidRDefault="00CA28A2" w:rsidP="00F27C74">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Contestación de requerimiento por parte de la Jefa del Departamento de Protocolo del </w:t>
            </w:r>
            <w:r w:rsidRPr="001E0263">
              <w:rPr>
                <w:rFonts w:ascii="Arial Narrow" w:eastAsia="Times New Roman" w:hAnsi="Arial Narrow"/>
                <w:i/>
                <w:iCs/>
                <w:color w:val="000000"/>
                <w:sz w:val="20"/>
                <w:szCs w:val="20"/>
                <w:lang w:val="es-MX"/>
              </w:rPr>
              <w:t>Ayuntamiento</w:t>
            </w:r>
          </w:p>
        </w:tc>
        <w:tc>
          <w:tcPr>
            <w:tcW w:w="4111" w:type="dxa"/>
            <w:tcBorders>
              <w:top w:val="nil"/>
              <w:left w:val="nil"/>
              <w:bottom w:val="single" w:sz="4" w:space="0" w:color="auto"/>
              <w:right w:val="single" w:sz="4" w:space="0" w:color="auto"/>
            </w:tcBorders>
            <w:vAlign w:val="center"/>
            <w:hideMark/>
          </w:tcPr>
          <w:p w14:paraId="19157BC3" w14:textId="77777777" w:rsidR="00CA28A2" w:rsidRPr="001E0263" w:rsidRDefault="00CA28A2" w:rsidP="003C1613">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No presenció ninguna situación entre la </w:t>
            </w:r>
            <w:r w:rsidRPr="001E0263">
              <w:rPr>
                <w:rFonts w:ascii="Arial Narrow" w:eastAsia="Times New Roman" w:hAnsi="Arial Narrow"/>
                <w:i/>
                <w:iCs/>
                <w:color w:val="000000"/>
                <w:sz w:val="20"/>
                <w:szCs w:val="20"/>
                <w:lang w:val="es-MX"/>
              </w:rPr>
              <w:t>denunciante</w:t>
            </w:r>
            <w:r w:rsidRPr="001E0263">
              <w:rPr>
                <w:rFonts w:ascii="Arial Narrow" w:eastAsia="Times New Roman" w:hAnsi="Arial Narrow"/>
                <w:color w:val="000000"/>
                <w:sz w:val="20"/>
                <w:szCs w:val="20"/>
                <w:lang w:val="es-MX"/>
              </w:rPr>
              <w:t xml:space="preserve"> y el </w:t>
            </w:r>
            <w:r w:rsidRPr="001E0263">
              <w:rPr>
                <w:rFonts w:ascii="Arial Narrow" w:eastAsia="Times New Roman" w:hAnsi="Arial Narrow"/>
                <w:i/>
                <w:iCs/>
                <w:color w:val="000000"/>
                <w:sz w:val="20"/>
                <w:szCs w:val="20"/>
                <w:lang w:val="es-MX"/>
              </w:rPr>
              <w:t>Secretario de Obras.</w:t>
            </w:r>
          </w:p>
        </w:tc>
      </w:tr>
      <w:tr w:rsidR="00CA28A2" w:rsidRPr="001E0263" w14:paraId="1CF30771" w14:textId="77777777" w:rsidTr="00C105DD">
        <w:trPr>
          <w:trHeight w:val="418"/>
        </w:trPr>
        <w:tc>
          <w:tcPr>
            <w:tcW w:w="403" w:type="dxa"/>
            <w:tcBorders>
              <w:top w:val="nil"/>
              <w:left w:val="single" w:sz="4" w:space="0" w:color="auto"/>
              <w:bottom w:val="single" w:sz="4" w:space="0" w:color="auto"/>
              <w:right w:val="single" w:sz="4" w:space="0" w:color="auto"/>
            </w:tcBorders>
            <w:noWrap/>
            <w:vAlign w:val="center"/>
            <w:hideMark/>
          </w:tcPr>
          <w:p w14:paraId="2D0D4516" w14:textId="1862443B"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w:t>
            </w:r>
            <w:r w:rsidR="00D203D7" w:rsidRPr="001E0263">
              <w:rPr>
                <w:rFonts w:ascii="Arial Narrow" w:eastAsia="Times New Roman" w:hAnsi="Arial Narrow"/>
                <w:b/>
                <w:bCs/>
                <w:color w:val="000000"/>
                <w:sz w:val="20"/>
                <w:szCs w:val="20"/>
                <w:lang w:val="es-MX"/>
              </w:rPr>
              <w:t>3</w:t>
            </w:r>
          </w:p>
        </w:tc>
        <w:tc>
          <w:tcPr>
            <w:tcW w:w="3136" w:type="dxa"/>
            <w:tcBorders>
              <w:top w:val="nil"/>
              <w:left w:val="nil"/>
              <w:bottom w:val="single" w:sz="4" w:space="0" w:color="auto"/>
              <w:right w:val="single" w:sz="4" w:space="0" w:color="auto"/>
            </w:tcBorders>
            <w:vAlign w:val="bottom"/>
            <w:hideMark/>
          </w:tcPr>
          <w:p w14:paraId="712015B6"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Denuncia presentada por la </w:t>
            </w:r>
            <w:r w:rsidRPr="001E0263">
              <w:rPr>
                <w:rFonts w:ascii="Arial Narrow" w:eastAsia="Times New Roman" w:hAnsi="Arial Narrow"/>
                <w:i/>
                <w:iCs/>
                <w:color w:val="000000"/>
                <w:sz w:val="20"/>
                <w:szCs w:val="20"/>
                <w:lang w:val="es-MX"/>
              </w:rPr>
              <w:t>quejosa</w:t>
            </w:r>
            <w:r w:rsidRPr="001E0263">
              <w:rPr>
                <w:rFonts w:ascii="Arial Narrow" w:eastAsia="Times New Roman" w:hAnsi="Arial Narrow"/>
                <w:color w:val="000000"/>
                <w:sz w:val="20"/>
                <w:szCs w:val="20"/>
                <w:lang w:val="es-MX"/>
              </w:rPr>
              <w:t xml:space="preserve"> ante la </w:t>
            </w:r>
            <w:r w:rsidRPr="001E0263">
              <w:rPr>
                <w:rFonts w:ascii="Arial Narrow" w:eastAsia="Times New Roman" w:hAnsi="Arial Narrow"/>
                <w:i/>
                <w:iCs/>
                <w:color w:val="000000"/>
                <w:sz w:val="20"/>
                <w:szCs w:val="20"/>
                <w:lang w:val="es-MX"/>
              </w:rPr>
              <w:t>Fiscalía</w:t>
            </w:r>
          </w:p>
        </w:tc>
        <w:tc>
          <w:tcPr>
            <w:tcW w:w="4111" w:type="dxa"/>
            <w:tcBorders>
              <w:top w:val="nil"/>
              <w:left w:val="nil"/>
              <w:bottom w:val="single" w:sz="4" w:space="0" w:color="auto"/>
              <w:right w:val="single" w:sz="4" w:space="0" w:color="auto"/>
            </w:tcBorders>
            <w:vAlign w:val="bottom"/>
            <w:hideMark/>
          </w:tcPr>
          <w:p w14:paraId="76EDD436" w14:textId="50299C08"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En contra del </w:t>
            </w:r>
            <w:r w:rsidRPr="001E0263">
              <w:rPr>
                <w:rFonts w:ascii="Arial Narrow" w:eastAsia="Times New Roman" w:hAnsi="Arial Narrow"/>
                <w:i/>
                <w:iCs/>
                <w:color w:val="000000"/>
                <w:sz w:val="20"/>
                <w:szCs w:val="20"/>
                <w:lang w:val="es-MX"/>
              </w:rPr>
              <w:t>Secretario de Obras,</w:t>
            </w:r>
            <w:r w:rsidRPr="001E0263">
              <w:rPr>
                <w:rFonts w:ascii="Arial Narrow" w:eastAsia="Times New Roman" w:hAnsi="Arial Narrow"/>
                <w:color w:val="000000"/>
                <w:sz w:val="20"/>
                <w:szCs w:val="20"/>
                <w:lang w:val="es-MX"/>
              </w:rPr>
              <w:t xml:space="preserve"> por el delito de lesiones y amenazas</w:t>
            </w:r>
            <w:r w:rsidR="002B6D5A" w:rsidRPr="001E0263">
              <w:rPr>
                <w:rFonts w:ascii="Arial Narrow" w:eastAsia="Times New Roman" w:hAnsi="Arial Narrow"/>
                <w:color w:val="000000"/>
                <w:sz w:val="20"/>
                <w:szCs w:val="20"/>
                <w:lang w:val="es-MX"/>
              </w:rPr>
              <w:t>.</w:t>
            </w:r>
          </w:p>
        </w:tc>
      </w:tr>
      <w:tr w:rsidR="00CA28A2" w:rsidRPr="001E0263" w14:paraId="1EA6FEFB" w14:textId="77777777" w:rsidTr="00E74E4E">
        <w:trPr>
          <w:trHeight w:val="922"/>
        </w:trPr>
        <w:tc>
          <w:tcPr>
            <w:tcW w:w="403" w:type="dxa"/>
            <w:tcBorders>
              <w:top w:val="nil"/>
              <w:left w:val="single" w:sz="4" w:space="0" w:color="auto"/>
              <w:bottom w:val="single" w:sz="4" w:space="0" w:color="auto"/>
              <w:right w:val="single" w:sz="4" w:space="0" w:color="auto"/>
            </w:tcBorders>
            <w:noWrap/>
            <w:vAlign w:val="center"/>
            <w:hideMark/>
          </w:tcPr>
          <w:p w14:paraId="32713C37" w14:textId="134FF182"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w:t>
            </w:r>
            <w:r w:rsidR="00D203D7" w:rsidRPr="001E0263">
              <w:rPr>
                <w:rFonts w:ascii="Arial Narrow" w:eastAsia="Times New Roman" w:hAnsi="Arial Narrow"/>
                <w:b/>
                <w:bCs/>
                <w:color w:val="000000"/>
                <w:sz w:val="20"/>
                <w:szCs w:val="20"/>
                <w:lang w:val="es-MX"/>
              </w:rPr>
              <w:t>4</w:t>
            </w:r>
          </w:p>
        </w:tc>
        <w:tc>
          <w:tcPr>
            <w:tcW w:w="3136" w:type="dxa"/>
            <w:tcBorders>
              <w:top w:val="nil"/>
              <w:left w:val="nil"/>
              <w:bottom w:val="single" w:sz="4" w:space="0" w:color="auto"/>
              <w:right w:val="single" w:sz="4" w:space="0" w:color="auto"/>
            </w:tcBorders>
            <w:vAlign w:val="center"/>
            <w:hideMark/>
          </w:tcPr>
          <w:p w14:paraId="3D1FCC5E"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Certificado médico de lesiones levantado por perito médico de la </w:t>
            </w:r>
            <w:r w:rsidRPr="001E0263">
              <w:rPr>
                <w:rFonts w:ascii="Arial Narrow" w:eastAsia="Times New Roman" w:hAnsi="Arial Narrow"/>
                <w:i/>
                <w:iCs/>
                <w:color w:val="000000"/>
                <w:sz w:val="20"/>
                <w:szCs w:val="20"/>
                <w:lang w:val="es-MX"/>
              </w:rPr>
              <w:t>Fiscalía</w:t>
            </w:r>
          </w:p>
        </w:tc>
        <w:tc>
          <w:tcPr>
            <w:tcW w:w="4111" w:type="dxa"/>
            <w:tcBorders>
              <w:top w:val="nil"/>
              <w:left w:val="nil"/>
              <w:bottom w:val="single" w:sz="4" w:space="0" w:color="auto"/>
              <w:right w:val="single" w:sz="4" w:space="0" w:color="auto"/>
            </w:tcBorders>
            <w:vAlign w:val="bottom"/>
            <w:hideMark/>
          </w:tcPr>
          <w:p w14:paraId="07F00972" w14:textId="57CB8723"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Refiere </w:t>
            </w:r>
            <w:r w:rsidR="00E74E4E" w:rsidRPr="001E0263">
              <w:rPr>
                <w:rFonts w:ascii="Arial Narrow" w:eastAsia="Times New Roman" w:hAnsi="Arial Narrow"/>
                <w:color w:val="000000"/>
                <w:sz w:val="20"/>
                <w:szCs w:val="20"/>
                <w:lang w:val="es-MX"/>
              </w:rPr>
              <w:t xml:space="preserve">que la paciente señala dolor leve a moderado en región escapular derecha, </w:t>
            </w:r>
            <w:r w:rsidRPr="001E0263">
              <w:rPr>
                <w:rFonts w:ascii="Arial Narrow" w:eastAsia="Times New Roman" w:hAnsi="Arial Narrow"/>
                <w:color w:val="000000"/>
                <w:sz w:val="20"/>
                <w:szCs w:val="20"/>
                <w:lang w:val="es-MX"/>
              </w:rPr>
              <w:t>que no hay lesiones externas visibles de reciente producción al momento de revisión; y sugiere placa radiográfica de columna.</w:t>
            </w:r>
            <w:r w:rsidR="00A652D2" w:rsidRPr="001E0263">
              <w:rPr>
                <w:rFonts w:ascii="Arial Narrow" w:eastAsia="Times New Roman" w:hAnsi="Arial Narrow"/>
                <w:color w:val="000000"/>
                <w:sz w:val="20"/>
                <w:szCs w:val="20"/>
                <w:lang w:val="es-MX"/>
              </w:rPr>
              <w:t xml:space="preserve"> </w:t>
            </w:r>
          </w:p>
        </w:tc>
      </w:tr>
      <w:tr w:rsidR="00CA28A2" w:rsidRPr="001E0263" w14:paraId="44C5F769" w14:textId="77777777" w:rsidTr="00C105DD">
        <w:trPr>
          <w:trHeight w:val="1323"/>
        </w:trPr>
        <w:tc>
          <w:tcPr>
            <w:tcW w:w="403" w:type="dxa"/>
            <w:tcBorders>
              <w:top w:val="nil"/>
              <w:left w:val="single" w:sz="4" w:space="0" w:color="auto"/>
              <w:bottom w:val="single" w:sz="4" w:space="0" w:color="auto"/>
              <w:right w:val="single" w:sz="4" w:space="0" w:color="auto"/>
            </w:tcBorders>
            <w:noWrap/>
            <w:vAlign w:val="center"/>
            <w:hideMark/>
          </w:tcPr>
          <w:p w14:paraId="0790AF3D" w14:textId="3A803883"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w:t>
            </w:r>
            <w:r w:rsidR="00D203D7" w:rsidRPr="001E0263">
              <w:rPr>
                <w:rFonts w:ascii="Arial Narrow" w:eastAsia="Times New Roman" w:hAnsi="Arial Narrow"/>
                <w:b/>
                <w:bCs/>
                <w:color w:val="000000"/>
                <w:sz w:val="20"/>
                <w:szCs w:val="20"/>
                <w:lang w:val="es-MX"/>
              </w:rPr>
              <w:t>5</w:t>
            </w:r>
          </w:p>
        </w:tc>
        <w:tc>
          <w:tcPr>
            <w:tcW w:w="3136" w:type="dxa"/>
            <w:tcBorders>
              <w:top w:val="nil"/>
              <w:left w:val="nil"/>
              <w:bottom w:val="single" w:sz="4" w:space="0" w:color="auto"/>
              <w:right w:val="single" w:sz="4" w:space="0" w:color="auto"/>
            </w:tcBorders>
            <w:vAlign w:val="center"/>
            <w:hideMark/>
          </w:tcPr>
          <w:p w14:paraId="549F78A6"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Testimonio a cargo de Jennifer Ramírez Ortuño</w:t>
            </w:r>
          </w:p>
        </w:tc>
        <w:tc>
          <w:tcPr>
            <w:tcW w:w="4111" w:type="dxa"/>
            <w:tcBorders>
              <w:top w:val="nil"/>
              <w:left w:val="nil"/>
              <w:bottom w:val="single" w:sz="4" w:space="0" w:color="auto"/>
              <w:right w:val="single" w:sz="4" w:space="0" w:color="auto"/>
            </w:tcBorders>
            <w:vAlign w:val="bottom"/>
            <w:hideMark/>
          </w:tcPr>
          <w:p w14:paraId="04E448B5"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Señala que al término de la sesión de veintiocho de enero, el </w:t>
            </w:r>
            <w:r w:rsidRPr="001E0263">
              <w:rPr>
                <w:rFonts w:ascii="Arial Narrow" w:eastAsia="Times New Roman" w:hAnsi="Arial Narrow"/>
                <w:i/>
                <w:iCs/>
                <w:color w:val="000000"/>
                <w:sz w:val="20"/>
                <w:szCs w:val="20"/>
                <w:lang w:val="es-MX"/>
              </w:rPr>
              <w:t xml:space="preserve">Secretario de Obras </w:t>
            </w:r>
            <w:r w:rsidRPr="001E0263">
              <w:rPr>
                <w:rFonts w:ascii="Arial Narrow" w:eastAsia="Times New Roman" w:hAnsi="Arial Narrow"/>
                <w:color w:val="000000"/>
                <w:sz w:val="20"/>
                <w:szCs w:val="20"/>
                <w:lang w:val="es-MX"/>
              </w:rPr>
              <w:t xml:space="preserve">se acercó a la </w:t>
            </w:r>
            <w:r w:rsidRPr="001E0263">
              <w:rPr>
                <w:rFonts w:ascii="Arial Narrow" w:eastAsia="Times New Roman" w:hAnsi="Arial Narrow"/>
                <w:i/>
                <w:iCs/>
                <w:color w:val="000000"/>
                <w:sz w:val="20"/>
                <w:szCs w:val="20"/>
                <w:lang w:val="es-MX"/>
              </w:rPr>
              <w:t xml:space="preserve">quejosa, </w:t>
            </w:r>
            <w:r w:rsidRPr="001E0263">
              <w:rPr>
                <w:rFonts w:ascii="Arial Narrow" w:eastAsia="Times New Roman" w:hAnsi="Arial Narrow"/>
                <w:color w:val="000000"/>
                <w:sz w:val="20"/>
                <w:szCs w:val="20"/>
                <w:lang w:val="es-MX"/>
              </w:rPr>
              <w:t>golpeó la mesa con el puño cerrado, le hizo diversos reclamos, la empujó con el dedo índice en el pecho, le dio un abrazo presionándola fuertemente, la tomó del cuello y la apretó sacudiéndole la cabeza.</w:t>
            </w:r>
          </w:p>
        </w:tc>
      </w:tr>
      <w:tr w:rsidR="00CA28A2" w:rsidRPr="001E0263" w14:paraId="28E5FECA" w14:textId="77777777" w:rsidTr="00C105DD">
        <w:trPr>
          <w:trHeight w:val="634"/>
        </w:trPr>
        <w:tc>
          <w:tcPr>
            <w:tcW w:w="403" w:type="dxa"/>
            <w:tcBorders>
              <w:top w:val="nil"/>
              <w:left w:val="single" w:sz="4" w:space="0" w:color="auto"/>
              <w:bottom w:val="single" w:sz="4" w:space="0" w:color="auto"/>
              <w:right w:val="single" w:sz="4" w:space="0" w:color="auto"/>
            </w:tcBorders>
            <w:noWrap/>
            <w:vAlign w:val="center"/>
            <w:hideMark/>
          </w:tcPr>
          <w:p w14:paraId="79B13EB3" w14:textId="267B084B"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w:t>
            </w:r>
            <w:r w:rsidR="00D203D7" w:rsidRPr="001E0263">
              <w:rPr>
                <w:rFonts w:ascii="Arial Narrow" w:eastAsia="Times New Roman" w:hAnsi="Arial Narrow"/>
                <w:b/>
                <w:bCs/>
                <w:color w:val="000000"/>
                <w:sz w:val="20"/>
                <w:szCs w:val="20"/>
                <w:lang w:val="es-MX"/>
              </w:rPr>
              <w:t>6</w:t>
            </w:r>
          </w:p>
        </w:tc>
        <w:tc>
          <w:tcPr>
            <w:tcW w:w="3136" w:type="dxa"/>
            <w:tcBorders>
              <w:top w:val="nil"/>
              <w:left w:val="nil"/>
              <w:bottom w:val="single" w:sz="4" w:space="0" w:color="auto"/>
              <w:right w:val="single" w:sz="4" w:space="0" w:color="auto"/>
            </w:tcBorders>
            <w:vAlign w:val="center"/>
            <w:hideMark/>
          </w:tcPr>
          <w:p w14:paraId="1FBF44C7"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Constancia médica del traumatólogo ortopedista particular consultado</w:t>
            </w:r>
          </w:p>
        </w:tc>
        <w:tc>
          <w:tcPr>
            <w:tcW w:w="4111" w:type="dxa"/>
            <w:tcBorders>
              <w:top w:val="nil"/>
              <w:left w:val="nil"/>
              <w:bottom w:val="single" w:sz="4" w:space="0" w:color="auto"/>
              <w:right w:val="single" w:sz="4" w:space="0" w:color="auto"/>
            </w:tcBorders>
            <w:vAlign w:val="bottom"/>
            <w:hideMark/>
          </w:tcPr>
          <w:p w14:paraId="07BE4191" w14:textId="14D7747C"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Asienta como diagnóstico </w:t>
            </w:r>
            <w:r w:rsidR="006E5C4F" w:rsidRPr="006E5C4F">
              <w:rPr>
                <w:rFonts w:ascii="Arial Narrow" w:eastAsia="Times New Roman" w:hAnsi="Arial Narrow"/>
                <w:color w:val="FFFFFF"/>
                <w:sz w:val="20"/>
                <w:szCs w:val="20"/>
                <w:highlight w:val="darkCyan"/>
                <w:lang w:val="es-MX"/>
              </w:rPr>
              <w:t>[No.45]_ELIMNADO_el_diagnóstico_médico_[79]</w:t>
            </w:r>
            <w:r w:rsidRPr="001E0263">
              <w:rPr>
                <w:rFonts w:ascii="Arial Narrow" w:eastAsia="Times New Roman" w:hAnsi="Arial Narrow"/>
                <w:color w:val="000000"/>
                <w:sz w:val="20"/>
                <w:szCs w:val="20"/>
                <w:lang w:val="es-MX"/>
              </w:rPr>
              <w:t>, indicando reposo relativo en casa de diez días e inicio de fisioterapia posterior.</w:t>
            </w:r>
          </w:p>
        </w:tc>
      </w:tr>
      <w:tr w:rsidR="00CA28A2" w:rsidRPr="001E0263" w14:paraId="6D554AA7" w14:textId="77777777" w:rsidTr="00022747">
        <w:trPr>
          <w:trHeight w:val="847"/>
        </w:trPr>
        <w:tc>
          <w:tcPr>
            <w:tcW w:w="403" w:type="dxa"/>
            <w:tcBorders>
              <w:top w:val="nil"/>
              <w:left w:val="single" w:sz="4" w:space="0" w:color="auto"/>
              <w:bottom w:val="single" w:sz="4" w:space="0" w:color="auto"/>
              <w:right w:val="single" w:sz="4" w:space="0" w:color="auto"/>
            </w:tcBorders>
            <w:noWrap/>
            <w:vAlign w:val="center"/>
            <w:hideMark/>
          </w:tcPr>
          <w:p w14:paraId="1A6C5E2E" w14:textId="2724C010" w:rsidR="00CA28A2" w:rsidRPr="001E0263" w:rsidRDefault="00D203D7"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17</w:t>
            </w:r>
          </w:p>
        </w:tc>
        <w:tc>
          <w:tcPr>
            <w:tcW w:w="3136" w:type="dxa"/>
            <w:tcBorders>
              <w:top w:val="nil"/>
              <w:left w:val="nil"/>
              <w:bottom w:val="single" w:sz="4" w:space="0" w:color="auto"/>
              <w:right w:val="single" w:sz="4" w:space="0" w:color="auto"/>
            </w:tcBorders>
            <w:vAlign w:val="center"/>
            <w:hideMark/>
          </w:tcPr>
          <w:p w14:paraId="4A65D989"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Licencia médica expedida por el </w:t>
            </w:r>
            <w:r w:rsidRPr="001E0263">
              <w:rPr>
                <w:rFonts w:ascii="Arial Narrow" w:eastAsia="Times New Roman" w:hAnsi="Arial Narrow"/>
                <w:i/>
                <w:iCs/>
                <w:color w:val="000000"/>
                <w:sz w:val="20"/>
                <w:szCs w:val="20"/>
                <w:lang w:val="es-MX"/>
              </w:rPr>
              <w:t>ISSSTE</w:t>
            </w:r>
          </w:p>
        </w:tc>
        <w:tc>
          <w:tcPr>
            <w:tcW w:w="4111" w:type="dxa"/>
            <w:tcBorders>
              <w:top w:val="nil"/>
              <w:left w:val="nil"/>
              <w:bottom w:val="single" w:sz="4" w:space="0" w:color="auto"/>
              <w:right w:val="single" w:sz="4" w:space="0" w:color="auto"/>
            </w:tcBorders>
            <w:vAlign w:val="bottom"/>
            <w:hideMark/>
          </w:tcPr>
          <w:p w14:paraId="405739E8" w14:textId="12F0CE62"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Con duración de catorce días, derivada de </w:t>
            </w:r>
            <w:r w:rsidR="006E5C4F" w:rsidRPr="006E5C4F">
              <w:rPr>
                <w:rFonts w:ascii="Arial Narrow" w:eastAsia="Times New Roman" w:hAnsi="Arial Narrow"/>
                <w:color w:val="FFFFFF"/>
                <w:sz w:val="20"/>
                <w:szCs w:val="20"/>
                <w:highlight w:val="darkCyan"/>
                <w:lang w:val="es-MX"/>
              </w:rPr>
              <w:t>[No.46]_ELIMNADO_el_diagnóstico_médico_[79]</w:t>
            </w:r>
            <w:r w:rsidRPr="001E0263">
              <w:rPr>
                <w:rFonts w:ascii="Arial Narrow" w:eastAsia="Times New Roman" w:hAnsi="Arial Narrow"/>
                <w:color w:val="000000"/>
                <w:sz w:val="20"/>
                <w:szCs w:val="20"/>
                <w:lang w:val="es-MX"/>
              </w:rPr>
              <w:t xml:space="preserve"> de otros sitios especificados y de los no especificados del cuello.</w:t>
            </w:r>
          </w:p>
        </w:tc>
      </w:tr>
      <w:tr w:rsidR="00CA28A2" w:rsidRPr="001E0263" w14:paraId="1418DD13" w14:textId="77777777" w:rsidTr="00022747">
        <w:trPr>
          <w:trHeight w:val="1612"/>
        </w:trPr>
        <w:tc>
          <w:tcPr>
            <w:tcW w:w="403" w:type="dxa"/>
            <w:tcBorders>
              <w:top w:val="single" w:sz="4" w:space="0" w:color="auto"/>
              <w:left w:val="single" w:sz="4" w:space="0" w:color="auto"/>
              <w:bottom w:val="single" w:sz="4" w:space="0" w:color="auto"/>
              <w:right w:val="single" w:sz="4" w:space="0" w:color="auto"/>
            </w:tcBorders>
            <w:noWrap/>
            <w:vAlign w:val="center"/>
            <w:hideMark/>
          </w:tcPr>
          <w:p w14:paraId="7C1DCC8B" w14:textId="4F45CB1E"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1</w:t>
            </w:r>
            <w:r w:rsidR="00D203D7" w:rsidRPr="001E0263">
              <w:rPr>
                <w:rFonts w:ascii="Arial Narrow" w:eastAsia="Times New Roman" w:hAnsi="Arial Narrow"/>
                <w:b/>
                <w:bCs/>
                <w:color w:val="000000"/>
                <w:sz w:val="20"/>
                <w:szCs w:val="20"/>
                <w:lang w:val="es-MX"/>
              </w:rPr>
              <w:t>8</w:t>
            </w:r>
          </w:p>
        </w:tc>
        <w:tc>
          <w:tcPr>
            <w:tcW w:w="3136" w:type="dxa"/>
            <w:tcBorders>
              <w:top w:val="single" w:sz="4" w:space="0" w:color="auto"/>
              <w:left w:val="single" w:sz="4" w:space="0" w:color="auto"/>
              <w:bottom w:val="single" w:sz="4" w:space="0" w:color="auto"/>
              <w:right w:val="single" w:sz="4" w:space="0" w:color="auto"/>
            </w:tcBorders>
            <w:vAlign w:val="center"/>
            <w:hideMark/>
          </w:tcPr>
          <w:p w14:paraId="1E3CF5A5" w14:textId="1DC386F3"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Acta de entrevista a testigo, a cargo de la Regidora Miriam Jessica N</w:t>
            </w:r>
            <w:r w:rsidR="005A24B8" w:rsidRPr="001E0263">
              <w:rPr>
                <w:rFonts w:ascii="Arial Narrow" w:eastAsia="Times New Roman" w:hAnsi="Arial Narrow"/>
                <w:color w:val="000000"/>
                <w:sz w:val="20"/>
                <w:szCs w:val="20"/>
                <w:lang w:val="es-MX"/>
              </w:rPr>
              <w:t>ú</w:t>
            </w:r>
            <w:r w:rsidRPr="001E0263">
              <w:rPr>
                <w:rFonts w:ascii="Arial Narrow" w:eastAsia="Times New Roman" w:hAnsi="Arial Narrow"/>
                <w:color w:val="000000"/>
                <w:sz w:val="20"/>
                <w:szCs w:val="20"/>
                <w:lang w:val="es-MX"/>
              </w:rPr>
              <w:t>ñez Fernández</w:t>
            </w:r>
          </w:p>
        </w:tc>
        <w:tc>
          <w:tcPr>
            <w:tcW w:w="4111" w:type="dxa"/>
            <w:tcBorders>
              <w:top w:val="single" w:sz="4" w:space="0" w:color="auto"/>
              <w:left w:val="single" w:sz="4" w:space="0" w:color="auto"/>
              <w:bottom w:val="single" w:sz="4" w:space="0" w:color="auto"/>
              <w:right w:val="single" w:sz="4" w:space="0" w:color="auto"/>
            </w:tcBorders>
            <w:vAlign w:val="bottom"/>
            <w:hideMark/>
          </w:tcPr>
          <w:p w14:paraId="23A88C3E"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Al término de la sesión fue a despedirse de la </w:t>
            </w:r>
            <w:r w:rsidRPr="001E0263">
              <w:rPr>
                <w:rFonts w:ascii="Arial Narrow" w:eastAsia="Times New Roman" w:hAnsi="Arial Narrow"/>
                <w:i/>
                <w:iCs/>
                <w:color w:val="000000"/>
                <w:sz w:val="20"/>
                <w:szCs w:val="20"/>
                <w:lang w:val="es-MX"/>
              </w:rPr>
              <w:t xml:space="preserve">quejosa </w:t>
            </w:r>
            <w:r w:rsidRPr="001E0263">
              <w:rPr>
                <w:rFonts w:ascii="Arial Narrow" w:eastAsia="Times New Roman" w:hAnsi="Arial Narrow"/>
                <w:color w:val="000000"/>
                <w:sz w:val="20"/>
                <w:szCs w:val="20"/>
                <w:lang w:val="es-MX"/>
              </w:rPr>
              <w:t xml:space="preserve">y mientras platicaban se acercó el </w:t>
            </w:r>
            <w:r w:rsidRPr="001E0263">
              <w:rPr>
                <w:rFonts w:ascii="Arial Narrow" w:eastAsia="Times New Roman" w:hAnsi="Arial Narrow"/>
                <w:i/>
                <w:iCs/>
                <w:color w:val="000000"/>
                <w:sz w:val="20"/>
                <w:szCs w:val="20"/>
                <w:lang w:val="es-MX"/>
              </w:rPr>
              <w:t xml:space="preserve">Secretario de Obras </w:t>
            </w:r>
            <w:r w:rsidRPr="001E0263">
              <w:rPr>
                <w:rFonts w:ascii="Arial Narrow" w:eastAsia="Times New Roman" w:hAnsi="Arial Narrow"/>
                <w:color w:val="000000"/>
                <w:sz w:val="20"/>
                <w:szCs w:val="20"/>
                <w:lang w:val="es-MX"/>
              </w:rPr>
              <w:t xml:space="preserve">muy agresivo, le hizo reclamos, caminaron hacia el pasillo y cuando la </w:t>
            </w:r>
            <w:r w:rsidRPr="001E0263">
              <w:rPr>
                <w:rFonts w:ascii="Arial Narrow" w:eastAsia="Times New Roman" w:hAnsi="Arial Narrow"/>
                <w:i/>
                <w:iCs/>
                <w:color w:val="000000"/>
                <w:sz w:val="20"/>
                <w:szCs w:val="20"/>
                <w:lang w:val="es-MX"/>
              </w:rPr>
              <w:t xml:space="preserve">denunciante </w:t>
            </w:r>
            <w:r w:rsidRPr="001E0263">
              <w:rPr>
                <w:rFonts w:ascii="Arial Narrow" w:eastAsia="Times New Roman" w:hAnsi="Arial Narrow"/>
                <w:color w:val="000000"/>
                <w:sz w:val="20"/>
                <w:szCs w:val="20"/>
                <w:lang w:val="es-MX"/>
              </w:rPr>
              <w:t>regresó, le comentó que la había agredido al agarrarla del cuello por atrás. Precisando que no presenció la agresión física, solo la verbal.</w:t>
            </w:r>
          </w:p>
        </w:tc>
      </w:tr>
      <w:tr w:rsidR="00CA28A2" w:rsidRPr="001E0263" w14:paraId="5816C6D3" w14:textId="77777777" w:rsidTr="00022747">
        <w:trPr>
          <w:trHeight w:val="509"/>
        </w:trPr>
        <w:tc>
          <w:tcPr>
            <w:tcW w:w="403" w:type="dxa"/>
            <w:tcBorders>
              <w:top w:val="single" w:sz="4" w:space="0" w:color="auto"/>
              <w:left w:val="single" w:sz="4" w:space="0" w:color="auto"/>
              <w:bottom w:val="single" w:sz="4" w:space="0" w:color="auto"/>
              <w:right w:val="single" w:sz="4" w:space="0" w:color="auto"/>
            </w:tcBorders>
            <w:noWrap/>
            <w:vAlign w:val="center"/>
            <w:hideMark/>
          </w:tcPr>
          <w:p w14:paraId="18E5DE5F" w14:textId="35956406" w:rsidR="00CA28A2" w:rsidRPr="001E0263" w:rsidRDefault="00D203D7"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lastRenderedPageBreak/>
              <w:t>19</w:t>
            </w:r>
          </w:p>
        </w:tc>
        <w:tc>
          <w:tcPr>
            <w:tcW w:w="3136" w:type="dxa"/>
            <w:tcBorders>
              <w:top w:val="single" w:sz="4" w:space="0" w:color="auto"/>
              <w:left w:val="nil"/>
              <w:bottom w:val="single" w:sz="4" w:space="0" w:color="auto"/>
              <w:right w:val="single" w:sz="4" w:space="0" w:color="auto"/>
            </w:tcBorders>
            <w:vAlign w:val="center"/>
            <w:hideMark/>
          </w:tcPr>
          <w:p w14:paraId="4590AC64"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Entrevista del investigado en la </w:t>
            </w:r>
            <w:r w:rsidRPr="001E0263">
              <w:rPr>
                <w:rFonts w:ascii="Arial Narrow" w:eastAsia="Times New Roman" w:hAnsi="Arial Narrow"/>
                <w:i/>
                <w:iCs/>
                <w:color w:val="000000"/>
                <w:sz w:val="20"/>
                <w:szCs w:val="20"/>
                <w:lang w:val="es-MX"/>
              </w:rPr>
              <w:t>Fiscalía</w:t>
            </w:r>
          </w:p>
        </w:tc>
        <w:tc>
          <w:tcPr>
            <w:tcW w:w="4111" w:type="dxa"/>
            <w:tcBorders>
              <w:top w:val="single" w:sz="4" w:space="0" w:color="auto"/>
              <w:left w:val="nil"/>
              <w:bottom w:val="single" w:sz="4" w:space="0" w:color="auto"/>
              <w:right w:val="single" w:sz="4" w:space="0" w:color="auto"/>
            </w:tcBorders>
            <w:vAlign w:val="bottom"/>
            <w:hideMark/>
          </w:tcPr>
          <w:p w14:paraId="5A3255EA"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En donde manifestó que no era su deseo realizar la entrevista, por así convenir a sus intereses.</w:t>
            </w:r>
          </w:p>
        </w:tc>
      </w:tr>
      <w:tr w:rsidR="00CA28A2" w:rsidRPr="001E0263" w14:paraId="3A826BE1" w14:textId="77777777" w:rsidTr="00C105DD">
        <w:trPr>
          <w:trHeight w:val="1126"/>
        </w:trPr>
        <w:tc>
          <w:tcPr>
            <w:tcW w:w="403" w:type="dxa"/>
            <w:tcBorders>
              <w:top w:val="nil"/>
              <w:left w:val="single" w:sz="4" w:space="0" w:color="auto"/>
              <w:bottom w:val="single" w:sz="4" w:space="0" w:color="auto"/>
              <w:right w:val="single" w:sz="4" w:space="0" w:color="auto"/>
            </w:tcBorders>
            <w:noWrap/>
            <w:vAlign w:val="center"/>
            <w:hideMark/>
          </w:tcPr>
          <w:p w14:paraId="7CD67E2A" w14:textId="73F9467C"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r w:rsidR="00D203D7" w:rsidRPr="001E0263">
              <w:rPr>
                <w:rFonts w:ascii="Arial Narrow" w:eastAsia="Times New Roman" w:hAnsi="Arial Narrow"/>
                <w:b/>
                <w:bCs/>
                <w:color w:val="000000"/>
                <w:sz w:val="20"/>
                <w:szCs w:val="20"/>
                <w:lang w:val="es-MX"/>
              </w:rPr>
              <w:t>0</w:t>
            </w:r>
          </w:p>
        </w:tc>
        <w:tc>
          <w:tcPr>
            <w:tcW w:w="3136" w:type="dxa"/>
            <w:tcBorders>
              <w:top w:val="nil"/>
              <w:left w:val="nil"/>
              <w:bottom w:val="single" w:sz="4" w:space="0" w:color="auto"/>
              <w:right w:val="single" w:sz="4" w:space="0" w:color="auto"/>
            </w:tcBorders>
            <w:vAlign w:val="center"/>
            <w:hideMark/>
          </w:tcPr>
          <w:p w14:paraId="4BB31894"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Dictamen en materia de psicología, levantado por perito de la </w:t>
            </w:r>
            <w:r w:rsidRPr="001E0263">
              <w:rPr>
                <w:rFonts w:ascii="Arial Narrow" w:eastAsia="Times New Roman" w:hAnsi="Arial Narrow"/>
                <w:i/>
                <w:iCs/>
                <w:color w:val="000000"/>
                <w:sz w:val="20"/>
                <w:szCs w:val="20"/>
                <w:lang w:val="es-MX"/>
              </w:rPr>
              <w:t>Fiscalía</w:t>
            </w:r>
          </w:p>
        </w:tc>
        <w:tc>
          <w:tcPr>
            <w:tcW w:w="4111" w:type="dxa"/>
            <w:tcBorders>
              <w:top w:val="nil"/>
              <w:left w:val="nil"/>
              <w:bottom w:val="single" w:sz="4" w:space="0" w:color="auto"/>
              <w:right w:val="single" w:sz="4" w:space="0" w:color="auto"/>
            </w:tcBorders>
            <w:vAlign w:val="bottom"/>
            <w:hideMark/>
          </w:tcPr>
          <w:p w14:paraId="30C2C167" w14:textId="022711F9"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En donde se asentó que, con base en las pruebas realizadas, la entrevista y los elementos técnicos y metodológicos</w:t>
            </w:r>
            <w:r w:rsidR="009C07DD" w:rsidRPr="001E0263">
              <w:rPr>
                <w:rFonts w:ascii="Arial Narrow" w:eastAsia="Times New Roman" w:hAnsi="Arial Narrow"/>
                <w:color w:val="000000"/>
                <w:sz w:val="20"/>
                <w:szCs w:val="20"/>
                <w:lang w:val="es-MX"/>
              </w:rPr>
              <w:t>,</w:t>
            </w:r>
            <w:r w:rsidRPr="001E0263">
              <w:rPr>
                <w:rFonts w:ascii="Arial Narrow" w:eastAsia="Times New Roman" w:hAnsi="Arial Narrow"/>
                <w:color w:val="000000"/>
                <w:sz w:val="20"/>
                <w:szCs w:val="20"/>
                <w:lang w:val="es-MX"/>
              </w:rPr>
              <w:t xml:space="preserve"> se determinaba que la </w:t>
            </w:r>
            <w:r w:rsidRPr="001E0263">
              <w:rPr>
                <w:rFonts w:ascii="Arial Narrow" w:eastAsia="Times New Roman" w:hAnsi="Arial Narrow"/>
                <w:i/>
                <w:iCs/>
                <w:color w:val="000000"/>
                <w:sz w:val="20"/>
                <w:szCs w:val="20"/>
                <w:lang w:val="es-MX"/>
              </w:rPr>
              <w:t xml:space="preserve">quejosa </w:t>
            </w:r>
            <w:r w:rsidRPr="001E0263">
              <w:rPr>
                <w:rFonts w:ascii="Arial Narrow" w:eastAsia="Times New Roman" w:hAnsi="Arial Narrow"/>
                <w:color w:val="000000"/>
                <w:sz w:val="20"/>
                <w:szCs w:val="20"/>
                <w:lang w:val="es-MX"/>
              </w:rPr>
              <w:t>sí presentaba daño psicológico como consecuencia de los eventos referidos.</w:t>
            </w:r>
          </w:p>
        </w:tc>
      </w:tr>
      <w:tr w:rsidR="00CA28A2" w:rsidRPr="001E0263" w14:paraId="664D7154" w14:textId="77777777" w:rsidTr="00C105DD">
        <w:trPr>
          <w:trHeight w:val="1100"/>
        </w:trPr>
        <w:tc>
          <w:tcPr>
            <w:tcW w:w="403" w:type="dxa"/>
            <w:tcBorders>
              <w:top w:val="nil"/>
              <w:left w:val="single" w:sz="4" w:space="0" w:color="auto"/>
              <w:bottom w:val="single" w:sz="4" w:space="0" w:color="auto"/>
              <w:right w:val="single" w:sz="4" w:space="0" w:color="auto"/>
            </w:tcBorders>
            <w:noWrap/>
            <w:vAlign w:val="center"/>
            <w:hideMark/>
          </w:tcPr>
          <w:p w14:paraId="387159F3" w14:textId="745BDF4A" w:rsidR="00CA28A2" w:rsidRPr="001E0263" w:rsidRDefault="00CA28A2"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r w:rsidR="00D203D7" w:rsidRPr="001E0263">
              <w:rPr>
                <w:rFonts w:ascii="Arial Narrow" w:eastAsia="Times New Roman" w:hAnsi="Arial Narrow"/>
                <w:b/>
                <w:bCs/>
                <w:color w:val="000000"/>
                <w:sz w:val="20"/>
                <w:szCs w:val="20"/>
                <w:lang w:val="es-MX"/>
              </w:rPr>
              <w:t>1</w:t>
            </w:r>
          </w:p>
        </w:tc>
        <w:tc>
          <w:tcPr>
            <w:tcW w:w="3136" w:type="dxa"/>
            <w:tcBorders>
              <w:top w:val="nil"/>
              <w:left w:val="nil"/>
              <w:bottom w:val="single" w:sz="4" w:space="0" w:color="auto"/>
              <w:right w:val="single" w:sz="4" w:space="0" w:color="auto"/>
            </w:tcBorders>
            <w:vAlign w:val="center"/>
            <w:hideMark/>
          </w:tcPr>
          <w:p w14:paraId="6F94967E" w14:textId="77777777"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Oficio 44/2026, correspondiente al dictamen técnico emitido por la Encargada del Departamento de Informática del </w:t>
            </w:r>
            <w:r w:rsidRPr="001E0263">
              <w:rPr>
                <w:rFonts w:ascii="Arial Narrow" w:eastAsia="Times New Roman" w:hAnsi="Arial Narrow"/>
                <w:i/>
                <w:iCs/>
                <w:color w:val="000000"/>
                <w:sz w:val="20"/>
                <w:szCs w:val="20"/>
                <w:lang w:val="es-MX"/>
              </w:rPr>
              <w:t>Ayuntamiento</w:t>
            </w:r>
          </w:p>
        </w:tc>
        <w:tc>
          <w:tcPr>
            <w:tcW w:w="4111" w:type="dxa"/>
            <w:tcBorders>
              <w:top w:val="nil"/>
              <w:left w:val="nil"/>
              <w:bottom w:val="single" w:sz="4" w:space="0" w:color="auto"/>
              <w:right w:val="single" w:sz="4" w:space="0" w:color="auto"/>
            </w:tcBorders>
            <w:vAlign w:val="bottom"/>
            <w:hideMark/>
          </w:tcPr>
          <w:p w14:paraId="325E4A19" w14:textId="49364523" w:rsidR="00CA28A2" w:rsidRPr="001E0263" w:rsidRDefault="00CA28A2"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Informa que la cámara de videovigilancia ubicada en el exterior de la sala de cabildo solo permitía la video vigilancia en tiempo real, ya que no contaba con dispositivo de almacenamiento al momento de los hechos denunciados.</w:t>
            </w:r>
          </w:p>
        </w:tc>
      </w:tr>
      <w:tr w:rsidR="002B6D5A" w:rsidRPr="001E0263" w14:paraId="000043DA" w14:textId="77777777" w:rsidTr="00C105DD">
        <w:trPr>
          <w:trHeight w:val="897"/>
        </w:trPr>
        <w:tc>
          <w:tcPr>
            <w:tcW w:w="403" w:type="dxa"/>
            <w:tcBorders>
              <w:top w:val="single" w:sz="4" w:space="0" w:color="auto"/>
              <w:left w:val="single" w:sz="4" w:space="0" w:color="auto"/>
              <w:bottom w:val="single" w:sz="4" w:space="0" w:color="auto"/>
              <w:right w:val="single" w:sz="4" w:space="0" w:color="auto"/>
            </w:tcBorders>
            <w:noWrap/>
            <w:vAlign w:val="center"/>
          </w:tcPr>
          <w:p w14:paraId="478105E1" w14:textId="31148BBC" w:rsidR="002B6D5A" w:rsidRPr="001E0263" w:rsidRDefault="002B6D5A"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r w:rsidR="00D05D94" w:rsidRPr="001E0263">
              <w:rPr>
                <w:rFonts w:ascii="Arial Narrow" w:eastAsia="Times New Roman" w:hAnsi="Arial Narrow"/>
                <w:b/>
                <w:bCs/>
                <w:color w:val="000000"/>
                <w:sz w:val="20"/>
                <w:szCs w:val="20"/>
                <w:lang w:val="es-MX"/>
              </w:rPr>
              <w:t>2</w:t>
            </w:r>
          </w:p>
        </w:tc>
        <w:tc>
          <w:tcPr>
            <w:tcW w:w="3136" w:type="dxa"/>
            <w:tcBorders>
              <w:top w:val="single" w:sz="4" w:space="0" w:color="auto"/>
              <w:left w:val="nil"/>
              <w:bottom w:val="single" w:sz="4" w:space="0" w:color="auto"/>
              <w:right w:val="single" w:sz="4" w:space="0" w:color="auto"/>
            </w:tcBorders>
            <w:vAlign w:val="center"/>
          </w:tcPr>
          <w:p w14:paraId="3BCB6BA5" w14:textId="4155DB0D" w:rsidR="002B6D5A" w:rsidRPr="001E0263" w:rsidRDefault="002B6D5A" w:rsidP="00D16220">
            <w:pPr>
              <w:spacing w:after="0" w:line="240" w:lineRule="auto"/>
              <w:jc w:val="both"/>
              <w:rPr>
                <w:rFonts w:ascii="Arial Narrow" w:eastAsia="Times New Roman" w:hAnsi="Arial Narrow"/>
                <w:i/>
                <w:iCs/>
                <w:color w:val="000000"/>
                <w:sz w:val="20"/>
                <w:szCs w:val="20"/>
                <w:lang w:val="es-MX"/>
              </w:rPr>
            </w:pPr>
            <w:r w:rsidRPr="001E0263">
              <w:rPr>
                <w:rFonts w:ascii="Arial Narrow" w:eastAsia="Times New Roman" w:hAnsi="Arial Narrow"/>
                <w:color w:val="000000"/>
                <w:sz w:val="20"/>
                <w:szCs w:val="20"/>
                <w:lang w:val="es-MX"/>
              </w:rPr>
              <w:t xml:space="preserve">Comparecencia del </w:t>
            </w:r>
            <w:r w:rsidRPr="001E0263">
              <w:rPr>
                <w:rFonts w:ascii="Arial Narrow" w:eastAsia="Times New Roman" w:hAnsi="Arial Narrow"/>
                <w:i/>
                <w:iCs/>
                <w:color w:val="000000"/>
                <w:sz w:val="20"/>
                <w:szCs w:val="20"/>
                <w:lang w:val="es-MX"/>
              </w:rPr>
              <w:t xml:space="preserve">Secretario de Obras </w:t>
            </w:r>
            <w:r w:rsidRPr="001E0263">
              <w:rPr>
                <w:rFonts w:ascii="Arial Narrow" w:eastAsia="Times New Roman" w:hAnsi="Arial Narrow"/>
                <w:color w:val="000000"/>
                <w:sz w:val="20"/>
                <w:szCs w:val="20"/>
                <w:lang w:val="es-MX"/>
              </w:rPr>
              <w:t xml:space="preserve">ante el </w:t>
            </w:r>
            <w:r w:rsidRPr="001E0263">
              <w:rPr>
                <w:rFonts w:ascii="Arial Narrow" w:eastAsia="Times New Roman" w:hAnsi="Arial Narrow"/>
                <w:i/>
                <w:iCs/>
                <w:color w:val="000000"/>
                <w:sz w:val="20"/>
                <w:szCs w:val="20"/>
                <w:lang w:val="es-MX"/>
              </w:rPr>
              <w:t>OIC</w:t>
            </w:r>
          </w:p>
        </w:tc>
        <w:tc>
          <w:tcPr>
            <w:tcW w:w="4111" w:type="dxa"/>
            <w:tcBorders>
              <w:top w:val="single" w:sz="4" w:space="0" w:color="auto"/>
              <w:left w:val="nil"/>
              <w:bottom w:val="single" w:sz="4" w:space="0" w:color="auto"/>
              <w:right w:val="single" w:sz="4" w:space="0" w:color="auto"/>
            </w:tcBorders>
            <w:vAlign w:val="bottom"/>
          </w:tcPr>
          <w:p w14:paraId="05ED69CB" w14:textId="1EE024C3" w:rsidR="002B6D5A" w:rsidRPr="001E0263" w:rsidRDefault="002B6D5A" w:rsidP="00D16220">
            <w:pPr>
              <w:spacing w:after="0" w:line="240" w:lineRule="auto"/>
              <w:jc w:val="both"/>
              <w:rPr>
                <w:rFonts w:ascii="Arial Narrow" w:eastAsia="Times New Roman" w:hAnsi="Arial Narrow"/>
                <w:i/>
                <w:iCs/>
                <w:color w:val="000000"/>
                <w:sz w:val="20"/>
                <w:szCs w:val="20"/>
                <w:lang w:val="es-MX"/>
              </w:rPr>
            </w:pPr>
            <w:r w:rsidRPr="001E0263">
              <w:rPr>
                <w:rFonts w:ascii="Arial Narrow" w:eastAsia="Times New Roman" w:hAnsi="Arial Narrow"/>
                <w:color w:val="000000"/>
                <w:sz w:val="20"/>
                <w:szCs w:val="20"/>
                <w:lang w:val="es-MX"/>
              </w:rPr>
              <w:t xml:space="preserve">Respecto a la narración de hechos, señaló que deseaba reservarse el derecho de hacer una declaración sobre los hechos de veintiocho de enero, en los que se involucra la </w:t>
            </w:r>
            <w:r w:rsidRPr="001E0263">
              <w:rPr>
                <w:rFonts w:ascii="Arial Narrow" w:eastAsia="Times New Roman" w:hAnsi="Arial Narrow"/>
                <w:i/>
                <w:iCs/>
                <w:color w:val="000000"/>
                <w:sz w:val="20"/>
                <w:szCs w:val="20"/>
                <w:lang w:val="es-MX"/>
              </w:rPr>
              <w:t>quejosa.</w:t>
            </w:r>
          </w:p>
        </w:tc>
      </w:tr>
      <w:tr w:rsidR="002B6D5A" w:rsidRPr="001E0263" w14:paraId="2A9F8C63" w14:textId="77777777" w:rsidTr="00C105DD">
        <w:trPr>
          <w:trHeight w:val="386"/>
        </w:trPr>
        <w:tc>
          <w:tcPr>
            <w:tcW w:w="403" w:type="dxa"/>
            <w:tcBorders>
              <w:top w:val="single" w:sz="4" w:space="0" w:color="auto"/>
              <w:left w:val="single" w:sz="4" w:space="0" w:color="auto"/>
              <w:bottom w:val="single" w:sz="4" w:space="0" w:color="auto"/>
              <w:right w:val="single" w:sz="4" w:space="0" w:color="auto"/>
            </w:tcBorders>
            <w:noWrap/>
            <w:vAlign w:val="center"/>
          </w:tcPr>
          <w:p w14:paraId="56D64AFF" w14:textId="75F1402A" w:rsidR="002B6D5A" w:rsidRPr="001E0263" w:rsidRDefault="002B6D5A"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r w:rsidR="00D05D94" w:rsidRPr="001E0263">
              <w:rPr>
                <w:rFonts w:ascii="Arial Narrow" w:eastAsia="Times New Roman" w:hAnsi="Arial Narrow"/>
                <w:b/>
                <w:bCs/>
                <w:color w:val="000000"/>
                <w:sz w:val="20"/>
                <w:szCs w:val="20"/>
                <w:lang w:val="es-MX"/>
              </w:rPr>
              <w:t>3</w:t>
            </w:r>
          </w:p>
        </w:tc>
        <w:tc>
          <w:tcPr>
            <w:tcW w:w="3136" w:type="dxa"/>
            <w:tcBorders>
              <w:top w:val="single" w:sz="4" w:space="0" w:color="auto"/>
              <w:left w:val="nil"/>
              <w:bottom w:val="single" w:sz="4" w:space="0" w:color="auto"/>
              <w:right w:val="single" w:sz="4" w:space="0" w:color="auto"/>
            </w:tcBorders>
            <w:vAlign w:val="center"/>
          </w:tcPr>
          <w:p w14:paraId="760805F4" w14:textId="45DA757F" w:rsidR="002B6D5A" w:rsidRPr="001E0263" w:rsidRDefault="002B6D5A" w:rsidP="00D16220">
            <w:pPr>
              <w:spacing w:after="0" w:line="240" w:lineRule="auto"/>
              <w:jc w:val="both"/>
              <w:rPr>
                <w:rFonts w:ascii="Arial Narrow" w:eastAsia="Times New Roman" w:hAnsi="Arial Narrow"/>
                <w:i/>
                <w:iCs/>
                <w:color w:val="000000"/>
                <w:sz w:val="20"/>
                <w:szCs w:val="20"/>
                <w:lang w:val="es-MX"/>
              </w:rPr>
            </w:pPr>
            <w:r w:rsidRPr="001E0263">
              <w:rPr>
                <w:rFonts w:ascii="Arial Narrow" w:eastAsia="Times New Roman" w:hAnsi="Arial Narrow"/>
                <w:color w:val="000000"/>
                <w:sz w:val="20"/>
                <w:szCs w:val="20"/>
                <w:lang w:val="es-MX"/>
              </w:rPr>
              <w:t xml:space="preserve">Comparecencia a cargo de la </w:t>
            </w:r>
            <w:r w:rsidRPr="001E0263">
              <w:rPr>
                <w:rFonts w:ascii="Arial Narrow" w:eastAsia="Times New Roman" w:hAnsi="Arial Narrow"/>
                <w:i/>
                <w:iCs/>
                <w:color w:val="000000"/>
                <w:sz w:val="20"/>
                <w:szCs w:val="20"/>
                <w:lang w:val="es-MX"/>
              </w:rPr>
              <w:t xml:space="preserve">denunciante </w:t>
            </w:r>
            <w:r w:rsidRPr="001E0263">
              <w:rPr>
                <w:rFonts w:ascii="Arial Narrow" w:eastAsia="Times New Roman" w:hAnsi="Arial Narrow"/>
                <w:color w:val="000000"/>
                <w:sz w:val="20"/>
                <w:szCs w:val="20"/>
                <w:lang w:val="es-MX"/>
              </w:rPr>
              <w:t xml:space="preserve">ante el </w:t>
            </w:r>
            <w:r w:rsidRPr="001E0263">
              <w:rPr>
                <w:rFonts w:ascii="Arial Narrow" w:eastAsia="Times New Roman" w:hAnsi="Arial Narrow"/>
                <w:i/>
                <w:iCs/>
                <w:color w:val="000000"/>
                <w:sz w:val="20"/>
                <w:szCs w:val="20"/>
                <w:lang w:val="es-MX"/>
              </w:rPr>
              <w:t>OIC</w:t>
            </w:r>
          </w:p>
        </w:tc>
        <w:tc>
          <w:tcPr>
            <w:tcW w:w="4111" w:type="dxa"/>
            <w:tcBorders>
              <w:top w:val="single" w:sz="4" w:space="0" w:color="auto"/>
              <w:left w:val="nil"/>
              <w:bottom w:val="single" w:sz="4" w:space="0" w:color="auto"/>
              <w:right w:val="single" w:sz="4" w:space="0" w:color="auto"/>
            </w:tcBorders>
            <w:vAlign w:val="bottom"/>
          </w:tcPr>
          <w:p w14:paraId="2CD9625E" w14:textId="6FF62864" w:rsidR="002B6D5A" w:rsidRPr="001E0263" w:rsidRDefault="000D7F4B"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En donde relató hechos similares a los expuestos en la queja.</w:t>
            </w:r>
          </w:p>
        </w:tc>
      </w:tr>
      <w:tr w:rsidR="000D7F4B" w:rsidRPr="001E0263" w14:paraId="31A5D20B" w14:textId="77777777" w:rsidTr="00C105DD">
        <w:trPr>
          <w:trHeight w:val="386"/>
        </w:trPr>
        <w:tc>
          <w:tcPr>
            <w:tcW w:w="403" w:type="dxa"/>
            <w:tcBorders>
              <w:top w:val="single" w:sz="4" w:space="0" w:color="auto"/>
              <w:left w:val="single" w:sz="4" w:space="0" w:color="auto"/>
              <w:bottom w:val="single" w:sz="4" w:space="0" w:color="auto"/>
              <w:right w:val="single" w:sz="4" w:space="0" w:color="auto"/>
            </w:tcBorders>
            <w:noWrap/>
            <w:vAlign w:val="center"/>
          </w:tcPr>
          <w:p w14:paraId="7FD9DCEA" w14:textId="425E9D1A" w:rsidR="000D7F4B" w:rsidRPr="001E0263" w:rsidRDefault="000D7F4B"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r w:rsidR="00D05D94" w:rsidRPr="001E0263">
              <w:rPr>
                <w:rFonts w:ascii="Arial Narrow" w:eastAsia="Times New Roman" w:hAnsi="Arial Narrow"/>
                <w:b/>
                <w:bCs/>
                <w:color w:val="000000"/>
                <w:sz w:val="20"/>
                <w:szCs w:val="20"/>
                <w:lang w:val="es-MX"/>
              </w:rPr>
              <w:t>4</w:t>
            </w:r>
          </w:p>
        </w:tc>
        <w:tc>
          <w:tcPr>
            <w:tcW w:w="3136" w:type="dxa"/>
            <w:tcBorders>
              <w:top w:val="single" w:sz="4" w:space="0" w:color="auto"/>
              <w:left w:val="nil"/>
              <w:bottom w:val="single" w:sz="4" w:space="0" w:color="auto"/>
              <w:right w:val="single" w:sz="4" w:space="0" w:color="auto"/>
            </w:tcBorders>
            <w:vAlign w:val="center"/>
          </w:tcPr>
          <w:p w14:paraId="63FCEF92" w14:textId="66E3D973" w:rsidR="000D7F4B" w:rsidRPr="001E0263" w:rsidRDefault="000D7F4B"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Comparecencias de tres Regidurías ante el </w:t>
            </w:r>
            <w:r w:rsidRPr="001E0263">
              <w:rPr>
                <w:rFonts w:ascii="Arial Narrow" w:eastAsia="Times New Roman" w:hAnsi="Arial Narrow"/>
                <w:i/>
                <w:iCs/>
                <w:color w:val="000000"/>
                <w:sz w:val="20"/>
                <w:szCs w:val="20"/>
                <w:lang w:val="es-MX"/>
              </w:rPr>
              <w:t xml:space="preserve">OIC </w:t>
            </w:r>
            <w:r w:rsidRPr="001E0263">
              <w:rPr>
                <w:rFonts w:ascii="Arial Narrow" w:eastAsia="Times New Roman" w:hAnsi="Arial Narrow"/>
                <w:color w:val="000000"/>
                <w:sz w:val="20"/>
                <w:szCs w:val="20"/>
                <w:lang w:val="es-MX"/>
              </w:rPr>
              <w:t>-José Antonio Zúñiga Andaluz, Eduardo Ibañez Tinoco y Marisela</w:t>
            </w:r>
            <w:r w:rsidR="00900CEE" w:rsidRPr="001E0263">
              <w:rPr>
                <w:rFonts w:ascii="Arial Narrow" w:eastAsia="Times New Roman" w:hAnsi="Arial Narrow"/>
                <w:color w:val="000000"/>
                <w:sz w:val="20"/>
                <w:szCs w:val="20"/>
                <w:lang w:val="es-MX"/>
              </w:rPr>
              <w:t xml:space="preserve"> Cruz Lara-</w:t>
            </w:r>
          </w:p>
        </w:tc>
        <w:tc>
          <w:tcPr>
            <w:tcW w:w="4111" w:type="dxa"/>
            <w:tcBorders>
              <w:top w:val="single" w:sz="4" w:space="0" w:color="auto"/>
              <w:left w:val="nil"/>
              <w:bottom w:val="single" w:sz="4" w:space="0" w:color="auto"/>
              <w:right w:val="single" w:sz="4" w:space="0" w:color="auto"/>
            </w:tcBorders>
            <w:vAlign w:val="bottom"/>
          </w:tcPr>
          <w:p w14:paraId="797FA9E6" w14:textId="2FE93A86" w:rsidR="000D7F4B" w:rsidRPr="001E0263" w:rsidRDefault="000D7F4B" w:rsidP="00D16220">
            <w:pPr>
              <w:spacing w:after="0" w:line="240" w:lineRule="auto"/>
              <w:jc w:val="both"/>
              <w:rPr>
                <w:rFonts w:ascii="Arial Narrow" w:eastAsia="Times New Roman" w:hAnsi="Arial Narrow"/>
                <w:i/>
                <w:iCs/>
                <w:color w:val="000000"/>
                <w:sz w:val="20"/>
                <w:szCs w:val="20"/>
                <w:lang w:val="es-MX"/>
              </w:rPr>
            </w:pPr>
            <w:r w:rsidRPr="001E0263">
              <w:rPr>
                <w:rFonts w:ascii="Arial Narrow" w:eastAsia="Times New Roman" w:hAnsi="Arial Narrow"/>
                <w:color w:val="000000"/>
                <w:sz w:val="20"/>
                <w:szCs w:val="20"/>
                <w:lang w:val="es-MX"/>
              </w:rPr>
              <w:t>Quienes re</w:t>
            </w:r>
            <w:r w:rsidR="0034785A" w:rsidRPr="001E0263">
              <w:rPr>
                <w:rFonts w:ascii="Arial Narrow" w:eastAsia="Times New Roman" w:hAnsi="Arial Narrow"/>
                <w:color w:val="000000"/>
                <w:sz w:val="20"/>
                <w:szCs w:val="20"/>
                <w:lang w:val="es-MX"/>
              </w:rPr>
              <w:t>fir</w:t>
            </w:r>
            <w:r w:rsidRPr="001E0263">
              <w:rPr>
                <w:rFonts w:ascii="Arial Narrow" w:eastAsia="Times New Roman" w:hAnsi="Arial Narrow"/>
                <w:color w:val="000000"/>
                <w:sz w:val="20"/>
                <w:szCs w:val="20"/>
                <w:lang w:val="es-MX"/>
              </w:rPr>
              <w:t xml:space="preserve">ieron que se encontraban en la sala de cabildo y en ningún momento observaron algún acto de violencia en contra de la </w:t>
            </w:r>
            <w:r w:rsidRPr="001E0263">
              <w:rPr>
                <w:rFonts w:ascii="Arial Narrow" w:eastAsia="Times New Roman" w:hAnsi="Arial Narrow"/>
                <w:i/>
                <w:iCs/>
                <w:color w:val="000000"/>
                <w:sz w:val="20"/>
                <w:szCs w:val="20"/>
                <w:lang w:val="es-MX"/>
              </w:rPr>
              <w:t xml:space="preserve">quejosa </w:t>
            </w:r>
            <w:r w:rsidRPr="001E0263">
              <w:rPr>
                <w:rFonts w:ascii="Arial Narrow" w:eastAsia="Times New Roman" w:hAnsi="Arial Narrow"/>
                <w:color w:val="000000"/>
                <w:sz w:val="20"/>
                <w:szCs w:val="20"/>
                <w:lang w:val="es-MX"/>
              </w:rPr>
              <w:t xml:space="preserve">por parte del </w:t>
            </w:r>
            <w:r w:rsidRPr="001E0263">
              <w:rPr>
                <w:rFonts w:ascii="Arial Narrow" w:eastAsia="Times New Roman" w:hAnsi="Arial Narrow"/>
                <w:i/>
                <w:iCs/>
                <w:color w:val="000000"/>
                <w:sz w:val="20"/>
                <w:szCs w:val="20"/>
                <w:lang w:val="es-MX"/>
              </w:rPr>
              <w:t>Secretario de Obras.</w:t>
            </w:r>
          </w:p>
        </w:tc>
      </w:tr>
      <w:tr w:rsidR="00900CEE" w:rsidRPr="001E0263" w14:paraId="192BB245" w14:textId="77777777" w:rsidTr="003C1613">
        <w:trPr>
          <w:trHeight w:val="386"/>
        </w:trPr>
        <w:tc>
          <w:tcPr>
            <w:tcW w:w="403" w:type="dxa"/>
            <w:tcBorders>
              <w:top w:val="single" w:sz="4" w:space="0" w:color="auto"/>
              <w:left w:val="single" w:sz="4" w:space="0" w:color="auto"/>
              <w:bottom w:val="single" w:sz="4" w:space="0" w:color="auto"/>
              <w:right w:val="single" w:sz="4" w:space="0" w:color="auto"/>
            </w:tcBorders>
            <w:noWrap/>
            <w:vAlign w:val="center"/>
          </w:tcPr>
          <w:p w14:paraId="1C1A5B79" w14:textId="03C82092" w:rsidR="00900CEE" w:rsidRPr="001E0263" w:rsidRDefault="00900CEE"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r w:rsidR="00D05D94" w:rsidRPr="001E0263">
              <w:rPr>
                <w:rFonts w:ascii="Arial Narrow" w:eastAsia="Times New Roman" w:hAnsi="Arial Narrow"/>
                <w:b/>
                <w:bCs/>
                <w:color w:val="000000"/>
                <w:sz w:val="20"/>
                <w:szCs w:val="20"/>
                <w:lang w:val="es-MX"/>
              </w:rPr>
              <w:t>5</w:t>
            </w:r>
          </w:p>
        </w:tc>
        <w:tc>
          <w:tcPr>
            <w:tcW w:w="3136" w:type="dxa"/>
            <w:tcBorders>
              <w:top w:val="single" w:sz="4" w:space="0" w:color="auto"/>
              <w:left w:val="nil"/>
              <w:bottom w:val="single" w:sz="4" w:space="0" w:color="auto"/>
              <w:right w:val="single" w:sz="4" w:space="0" w:color="auto"/>
            </w:tcBorders>
            <w:vAlign w:val="center"/>
          </w:tcPr>
          <w:p w14:paraId="3A33EE8C" w14:textId="56AFBB2C" w:rsidR="00900CEE" w:rsidRPr="001E0263" w:rsidRDefault="0034785A" w:rsidP="00D16220">
            <w:pPr>
              <w:spacing w:after="0" w:line="240" w:lineRule="auto"/>
              <w:jc w:val="both"/>
              <w:rPr>
                <w:rFonts w:ascii="Arial Narrow" w:eastAsia="Times New Roman" w:hAnsi="Arial Narrow"/>
                <w:i/>
                <w:iCs/>
                <w:color w:val="000000"/>
                <w:sz w:val="20"/>
                <w:szCs w:val="20"/>
                <w:lang w:val="es-MX"/>
              </w:rPr>
            </w:pPr>
            <w:r w:rsidRPr="001E0263">
              <w:rPr>
                <w:rFonts w:ascii="Arial Narrow" w:eastAsia="Times New Roman" w:hAnsi="Arial Narrow"/>
                <w:color w:val="000000"/>
                <w:sz w:val="20"/>
                <w:szCs w:val="20"/>
                <w:lang w:val="es-MX"/>
              </w:rPr>
              <w:t xml:space="preserve">Comparecencia de la Jefa de Departamento de Protocolo del </w:t>
            </w:r>
            <w:r w:rsidRPr="001E0263">
              <w:rPr>
                <w:rFonts w:ascii="Arial Narrow" w:eastAsia="Times New Roman" w:hAnsi="Arial Narrow"/>
                <w:i/>
                <w:iCs/>
                <w:color w:val="000000"/>
                <w:sz w:val="20"/>
                <w:szCs w:val="20"/>
                <w:lang w:val="es-MX"/>
              </w:rPr>
              <w:t xml:space="preserve">Ayuntamiento </w:t>
            </w:r>
            <w:r w:rsidRPr="001E0263">
              <w:rPr>
                <w:rFonts w:ascii="Arial Narrow" w:eastAsia="Times New Roman" w:hAnsi="Arial Narrow"/>
                <w:color w:val="000000"/>
                <w:sz w:val="20"/>
                <w:szCs w:val="20"/>
                <w:lang w:val="es-MX"/>
              </w:rPr>
              <w:t xml:space="preserve">ante el </w:t>
            </w:r>
            <w:r w:rsidRPr="001E0263">
              <w:rPr>
                <w:rFonts w:ascii="Arial Narrow" w:eastAsia="Times New Roman" w:hAnsi="Arial Narrow"/>
                <w:i/>
                <w:iCs/>
                <w:color w:val="000000"/>
                <w:sz w:val="20"/>
                <w:szCs w:val="20"/>
                <w:lang w:val="es-MX"/>
              </w:rPr>
              <w:t>OIC</w:t>
            </w:r>
          </w:p>
        </w:tc>
        <w:tc>
          <w:tcPr>
            <w:tcW w:w="4111" w:type="dxa"/>
            <w:tcBorders>
              <w:top w:val="single" w:sz="4" w:space="0" w:color="auto"/>
              <w:left w:val="nil"/>
              <w:bottom w:val="single" w:sz="4" w:space="0" w:color="auto"/>
              <w:right w:val="single" w:sz="4" w:space="0" w:color="auto"/>
            </w:tcBorders>
            <w:vAlign w:val="center"/>
          </w:tcPr>
          <w:p w14:paraId="75535689" w14:textId="5E8A30F8" w:rsidR="00900CEE" w:rsidRPr="001E0263" w:rsidRDefault="0034785A" w:rsidP="003C1613">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Señaló que no vio ninguna agresión física generada por el </w:t>
            </w:r>
            <w:r w:rsidRPr="001E0263">
              <w:rPr>
                <w:rFonts w:ascii="Arial Narrow" w:eastAsia="Times New Roman" w:hAnsi="Arial Narrow"/>
                <w:i/>
                <w:iCs/>
                <w:color w:val="000000"/>
                <w:sz w:val="20"/>
                <w:szCs w:val="20"/>
                <w:lang w:val="es-MX"/>
              </w:rPr>
              <w:t xml:space="preserve">Secretario de Obras </w:t>
            </w:r>
            <w:r w:rsidRPr="001E0263">
              <w:rPr>
                <w:rFonts w:ascii="Arial Narrow" w:eastAsia="Times New Roman" w:hAnsi="Arial Narrow"/>
                <w:color w:val="000000"/>
                <w:sz w:val="20"/>
                <w:szCs w:val="20"/>
                <w:lang w:val="es-MX"/>
              </w:rPr>
              <w:t xml:space="preserve">en contra de la </w:t>
            </w:r>
            <w:r w:rsidRPr="001E0263">
              <w:rPr>
                <w:rFonts w:ascii="Arial Narrow" w:eastAsia="Times New Roman" w:hAnsi="Arial Narrow"/>
                <w:i/>
                <w:iCs/>
                <w:color w:val="000000"/>
                <w:sz w:val="20"/>
                <w:szCs w:val="20"/>
                <w:lang w:val="es-MX"/>
              </w:rPr>
              <w:t>quejosa.</w:t>
            </w:r>
          </w:p>
        </w:tc>
      </w:tr>
      <w:tr w:rsidR="0034785A" w:rsidRPr="001E0263" w14:paraId="3912810A" w14:textId="77777777" w:rsidTr="00C105DD">
        <w:trPr>
          <w:trHeight w:val="386"/>
        </w:trPr>
        <w:tc>
          <w:tcPr>
            <w:tcW w:w="403" w:type="dxa"/>
            <w:tcBorders>
              <w:top w:val="single" w:sz="4" w:space="0" w:color="auto"/>
              <w:left w:val="single" w:sz="4" w:space="0" w:color="auto"/>
              <w:bottom w:val="single" w:sz="4" w:space="0" w:color="auto"/>
              <w:right w:val="single" w:sz="4" w:space="0" w:color="auto"/>
            </w:tcBorders>
            <w:noWrap/>
            <w:vAlign w:val="center"/>
          </w:tcPr>
          <w:p w14:paraId="3D504C8A" w14:textId="2A453798" w:rsidR="0034785A" w:rsidRPr="001E0263" w:rsidRDefault="00D203D7"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r w:rsidR="00D05D94" w:rsidRPr="001E0263">
              <w:rPr>
                <w:rFonts w:ascii="Arial Narrow" w:eastAsia="Times New Roman" w:hAnsi="Arial Narrow"/>
                <w:b/>
                <w:bCs/>
                <w:color w:val="000000"/>
                <w:sz w:val="20"/>
                <w:szCs w:val="20"/>
                <w:lang w:val="es-MX"/>
              </w:rPr>
              <w:t>6</w:t>
            </w:r>
          </w:p>
        </w:tc>
        <w:tc>
          <w:tcPr>
            <w:tcW w:w="3136" w:type="dxa"/>
            <w:tcBorders>
              <w:top w:val="single" w:sz="4" w:space="0" w:color="auto"/>
              <w:left w:val="nil"/>
              <w:bottom w:val="single" w:sz="4" w:space="0" w:color="auto"/>
              <w:right w:val="single" w:sz="4" w:space="0" w:color="auto"/>
            </w:tcBorders>
            <w:vAlign w:val="center"/>
          </w:tcPr>
          <w:p w14:paraId="4C950C38" w14:textId="00D41F87" w:rsidR="0034785A" w:rsidRPr="001E0263" w:rsidRDefault="0034785A" w:rsidP="00D16220">
            <w:pPr>
              <w:spacing w:after="0" w:line="240" w:lineRule="auto"/>
              <w:jc w:val="both"/>
              <w:rPr>
                <w:rFonts w:ascii="Arial Narrow" w:eastAsia="Times New Roman" w:hAnsi="Arial Narrow"/>
                <w:i/>
                <w:iCs/>
                <w:color w:val="000000"/>
                <w:sz w:val="20"/>
                <w:szCs w:val="20"/>
                <w:lang w:val="es-MX"/>
              </w:rPr>
            </w:pPr>
            <w:r w:rsidRPr="001E0263">
              <w:rPr>
                <w:rFonts w:ascii="Arial Narrow" w:eastAsia="Times New Roman" w:hAnsi="Arial Narrow"/>
                <w:color w:val="000000"/>
                <w:sz w:val="20"/>
                <w:szCs w:val="20"/>
                <w:lang w:val="es-MX"/>
              </w:rPr>
              <w:t xml:space="preserve">Comparecencia del Regidor Carlos Ramón Maldonado Cabrera ante el </w:t>
            </w:r>
            <w:r w:rsidRPr="001E0263">
              <w:rPr>
                <w:rFonts w:ascii="Arial Narrow" w:eastAsia="Times New Roman" w:hAnsi="Arial Narrow"/>
                <w:i/>
                <w:iCs/>
                <w:color w:val="000000"/>
                <w:sz w:val="20"/>
                <w:szCs w:val="20"/>
                <w:lang w:val="es-MX"/>
              </w:rPr>
              <w:t>OIC</w:t>
            </w:r>
          </w:p>
        </w:tc>
        <w:tc>
          <w:tcPr>
            <w:tcW w:w="4111" w:type="dxa"/>
            <w:tcBorders>
              <w:top w:val="single" w:sz="4" w:space="0" w:color="auto"/>
              <w:left w:val="nil"/>
              <w:bottom w:val="single" w:sz="4" w:space="0" w:color="auto"/>
              <w:right w:val="single" w:sz="4" w:space="0" w:color="auto"/>
            </w:tcBorders>
            <w:vAlign w:val="bottom"/>
          </w:tcPr>
          <w:p w14:paraId="0D02A221" w14:textId="071E3907" w:rsidR="0034785A" w:rsidRPr="001E0263" w:rsidRDefault="00D02B5F"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Escuchó una discusión verbal y al voltear vio que eran la </w:t>
            </w:r>
            <w:r w:rsidRPr="001E0263">
              <w:rPr>
                <w:rFonts w:ascii="Arial Narrow" w:eastAsia="Times New Roman" w:hAnsi="Arial Narrow"/>
                <w:i/>
                <w:iCs/>
                <w:color w:val="000000"/>
                <w:sz w:val="20"/>
                <w:szCs w:val="20"/>
                <w:lang w:val="es-MX"/>
              </w:rPr>
              <w:t xml:space="preserve">denunciante y el Secretario de Obras, </w:t>
            </w:r>
            <w:r w:rsidRPr="001E0263">
              <w:rPr>
                <w:rFonts w:ascii="Arial Narrow" w:eastAsia="Times New Roman" w:hAnsi="Arial Narrow"/>
                <w:color w:val="000000"/>
                <w:sz w:val="20"/>
                <w:szCs w:val="20"/>
                <w:lang w:val="es-MX"/>
              </w:rPr>
              <w:t>por lo que le pidió al Tesorero que retiraran a dicho funcionario de la sala, quien lo hizo salir; terminando con el intercambio de palabras. No presenció ocularmente ninguna agresión física.</w:t>
            </w:r>
          </w:p>
        </w:tc>
      </w:tr>
      <w:tr w:rsidR="00D90141" w:rsidRPr="001E0263" w14:paraId="32C1E6E3" w14:textId="77777777" w:rsidTr="00C105DD">
        <w:trPr>
          <w:trHeight w:val="386"/>
        </w:trPr>
        <w:tc>
          <w:tcPr>
            <w:tcW w:w="403" w:type="dxa"/>
            <w:tcBorders>
              <w:top w:val="single" w:sz="4" w:space="0" w:color="auto"/>
              <w:left w:val="single" w:sz="4" w:space="0" w:color="auto"/>
              <w:bottom w:val="single" w:sz="4" w:space="0" w:color="auto"/>
              <w:right w:val="single" w:sz="4" w:space="0" w:color="auto"/>
            </w:tcBorders>
            <w:noWrap/>
            <w:vAlign w:val="center"/>
          </w:tcPr>
          <w:p w14:paraId="0750BAA7" w14:textId="140AB1EE" w:rsidR="00D90141" w:rsidRPr="001E0263" w:rsidRDefault="00D90141" w:rsidP="00CA28A2">
            <w:pPr>
              <w:spacing w:after="0" w:line="240" w:lineRule="auto"/>
              <w:jc w:val="center"/>
              <w:rPr>
                <w:rFonts w:ascii="Arial Narrow" w:eastAsia="Times New Roman" w:hAnsi="Arial Narrow"/>
                <w:b/>
                <w:bCs/>
                <w:color w:val="000000"/>
                <w:sz w:val="20"/>
                <w:szCs w:val="20"/>
                <w:lang w:val="es-MX"/>
              </w:rPr>
            </w:pPr>
            <w:r w:rsidRPr="001E0263">
              <w:rPr>
                <w:rFonts w:ascii="Arial Narrow" w:eastAsia="Times New Roman" w:hAnsi="Arial Narrow"/>
                <w:b/>
                <w:bCs/>
                <w:color w:val="000000"/>
                <w:sz w:val="20"/>
                <w:szCs w:val="20"/>
                <w:lang w:val="es-MX"/>
              </w:rPr>
              <w:t>2</w:t>
            </w:r>
            <w:r w:rsidR="00D05D94" w:rsidRPr="001E0263">
              <w:rPr>
                <w:rFonts w:ascii="Arial Narrow" w:eastAsia="Times New Roman" w:hAnsi="Arial Narrow"/>
                <w:b/>
                <w:bCs/>
                <w:color w:val="000000"/>
                <w:sz w:val="20"/>
                <w:szCs w:val="20"/>
                <w:lang w:val="es-MX"/>
              </w:rPr>
              <w:t>7</w:t>
            </w:r>
          </w:p>
        </w:tc>
        <w:tc>
          <w:tcPr>
            <w:tcW w:w="3136" w:type="dxa"/>
            <w:tcBorders>
              <w:top w:val="single" w:sz="4" w:space="0" w:color="auto"/>
              <w:left w:val="nil"/>
              <w:bottom w:val="single" w:sz="4" w:space="0" w:color="auto"/>
              <w:right w:val="single" w:sz="4" w:space="0" w:color="auto"/>
            </w:tcBorders>
            <w:vAlign w:val="center"/>
          </w:tcPr>
          <w:p w14:paraId="3F155882" w14:textId="6B17A0C4" w:rsidR="00D90141" w:rsidRPr="001E0263" w:rsidRDefault="00D90141" w:rsidP="00D16220">
            <w:pPr>
              <w:spacing w:after="0" w:line="240" w:lineRule="auto"/>
              <w:jc w:val="both"/>
              <w:rPr>
                <w:rFonts w:ascii="Arial Narrow" w:eastAsia="Times New Roman" w:hAnsi="Arial Narrow"/>
                <w:i/>
                <w:iCs/>
                <w:color w:val="000000"/>
                <w:sz w:val="20"/>
                <w:szCs w:val="20"/>
                <w:lang w:val="es-MX"/>
              </w:rPr>
            </w:pPr>
            <w:r w:rsidRPr="001E0263">
              <w:rPr>
                <w:rFonts w:ascii="Arial Narrow" w:eastAsia="Times New Roman" w:hAnsi="Arial Narrow"/>
                <w:color w:val="000000"/>
                <w:sz w:val="20"/>
                <w:szCs w:val="20"/>
                <w:lang w:val="es-MX"/>
              </w:rPr>
              <w:t xml:space="preserve">Correo electrónico remitido por el titular del </w:t>
            </w:r>
            <w:r w:rsidRPr="001E0263">
              <w:rPr>
                <w:rFonts w:ascii="Arial Narrow" w:eastAsia="Times New Roman" w:hAnsi="Arial Narrow"/>
                <w:i/>
                <w:iCs/>
                <w:color w:val="000000"/>
                <w:sz w:val="20"/>
                <w:szCs w:val="20"/>
                <w:lang w:val="es-MX"/>
              </w:rPr>
              <w:t>perfil</w:t>
            </w:r>
          </w:p>
        </w:tc>
        <w:tc>
          <w:tcPr>
            <w:tcW w:w="4111" w:type="dxa"/>
            <w:tcBorders>
              <w:top w:val="single" w:sz="4" w:space="0" w:color="auto"/>
              <w:left w:val="nil"/>
              <w:bottom w:val="single" w:sz="4" w:space="0" w:color="auto"/>
              <w:right w:val="single" w:sz="4" w:space="0" w:color="auto"/>
            </w:tcBorders>
            <w:vAlign w:val="bottom"/>
          </w:tcPr>
          <w:p w14:paraId="30F143C7" w14:textId="1C6E2FEB" w:rsidR="00D90141" w:rsidRPr="001E0263" w:rsidRDefault="00D90141" w:rsidP="00D16220">
            <w:pPr>
              <w:spacing w:after="0" w:line="240" w:lineRule="auto"/>
              <w:jc w:val="both"/>
              <w:rPr>
                <w:rFonts w:ascii="Arial Narrow" w:eastAsia="Times New Roman" w:hAnsi="Arial Narrow"/>
                <w:color w:val="000000"/>
                <w:sz w:val="20"/>
                <w:szCs w:val="20"/>
                <w:lang w:val="es-MX"/>
              </w:rPr>
            </w:pPr>
            <w:r w:rsidRPr="001E0263">
              <w:rPr>
                <w:rFonts w:ascii="Arial Narrow" w:eastAsia="Times New Roman" w:hAnsi="Arial Narrow"/>
                <w:color w:val="000000"/>
                <w:sz w:val="20"/>
                <w:szCs w:val="20"/>
                <w:lang w:val="es-MX"/>
              </w:rPr>
              <w:t xml:space="preserve">Refiere que las publicaciones que realizó no tuvieron la intención de cometer </w:t>
            </w:r>
            <w:r w:rsidRPr="001E0263">
              <w:rPr>
                <w:rFonts w:ascii="Arial Narrow" w:eastAsia="Times New Roman" w:hAnsi="Arial Narrow"/>
                <w:i/>
                <w:iCs/>
                <w:color w:val="000000"/>
                <w:sz w:val="20"/>
                <w:szCs w:val="20"/>
                <w:lang w:val="es-MX"/>
              </w:rPr>
              <w:t xml:space="preserve">VPG, </w:t>
            </w:r>
            <w:r w:rsidRPr="001E0263">
              <w:rPr>
                <w:rFonts w:ascii="Arial Narrow" w:eastAsia="Times New Roman" w:hAnsi="Arial Narrow"/>
                <w:color w:val="000000"/>
                <w:sz w:val="20"/>
                <w:szCs w:val="20"/>
                <w:lang w:val="es-MX"/>
              </w:rPr>
              <w:t xml:space="preserve">sino </w:t>
            </w:r>
            <w:r w:rsidR="009014CE" w:rsidRPr="001E0263">
              <w:rPr>
                <w:rFonts w:ascii="Arial Narrow" w:eastAsia="Times New Roman" w:hAnsi="Arial Narrow"/>
                <w:color w:val="000000"/>
                <w:sz w:val="20"/>
                <w:szCs w:val="20"/>
                <w:lang w:val="es-MX"/>
              </w:rPr>
              <w:t xml:space="preserve">difundir un </w:t>
            </w:r>
            <w:r w:rsidRPr="001E0263">
              <w:rPr>
                <w:rFonts w:ascii="Arial Narrow" w:eastAsia="Times New Roman" w:hAnsi="Arial Narrow"/>
                <w:color w:val="000000"/>
                <w:sz w:val="20"/>
                <w:szCs w:val="20"/>
                <w:lang w:val="es-MX"/>
              </w:rPr>
              <w:t>hecho</w:t>
            </w:r>
            <w:r w:rsidR="009014CE" w:rsidRPr="001E0263">
              <w:rPr>
                <w:rFonts w:ascii="Arial Narrow" w:eastAsia="Times New Roman" w:hAnsi="Arial Narrow"/>
                <w:color w:val="000000"/>
                <w:sz w:val="20"/>
                <w:szCs w:val="20"/>
                <w:lang w:val="es-MX"/>
              </w:rPr>
              <w:t xml:space="preserve"> de interés público y</w:t>
            </w:r>
            <w:r w:rsidRPr="001E0263">
              <w:rPr>
                <w:rFonts w:ascii="Arial Narrow" w:eastAsia="Times New Roman" w:hAnsi="Arial Narrow"/>
                <w:color w:val="000000"/>
                <w:sz w:val="20"/>
                <w:szCs w:val="20"/>
                <w:lang w:val="es-MX"/>
              </w:rPr>
              <w:t xml:space="preserve"> pedir </w:t>
            </w:r>
            <w:r w:rsidR="009014CE" w:rsidRPr="001E0263">
              <w:rPr>
                <w:rFonts w:ascii="Arial Narrow" w:eastAsia="Times New Roman" w:hAnsi="Arial Narrow"/>
                <w:color w:val="000000"/>
                <w:sz w:val="20"/>
                <w:szCs w:val="20"/>
                <w:lang w:val="es-MX"/>
              </w:rPr>
              <w:t xml:space="preserve">la intervención </w:t>
            </w:r>
            <w:r w:rsidRPr="001E0263">
              <w:rPr>
                <w:rFonts w:ascii="Arial Narrow" w:eastAsia="Times New Roman" w:hAnsi="Arial Narrow"/>
                <w:color w:val="000000"/>
                <w:sz w:val="20"/>
                <w:szCs w:val="20"/>
                <w:lang w:val="es-MX"/>
              </w:rPr>
              <w:t xml:space="preserve">de las autoridades; tal como le fue solicitado por los funcionarios del </w:t>
            </w:r>
            <w:r w:rsidRPr="001E0263">
              <w:rPr>
                <w:rFonts w:ascii="Arial Narrow" w:eastAsia="Times New Roman" w:hAnsi="Arial Narrow"/>
                <w:i/>
                <w:iCs/>
                <w:color w:val="000000"/>
                <w:sz w:val="20"/>
                <w:szCs w:val="20"/>
                <w:lang w:val="es-MX"/>
              </w:rPr>
              <w:t xml:space="preserve">Ayuntamiento </w:t>
            </w:r>
            <w:r w:rsidRPr="001E0263">
              <w:rPr>
                <w:rFonts w:ascii="Arial Narrow" w:eastAsia="Times New Roman" w:hAnsi="Arial Narrow"/>
                <w:color w:val="000000"/>
                <w:sz w:val="20"/>
                <w:szCs w:val="20"/>
                <w:lang w:val="es-MX"/>
              </w:rPr>
              <w:t>que lo contactaron.</w:t>
            </w:r>
          </w:p>
        </w:tc>
      </w:tr>
    </w:tbl>
    <w:p w14:paraId="22EDD812" w14:textId="58A9363B" w:rsidR="00CA28A2" w:rsidRPr="006175EE" w:rsidRDefault="00D16220"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 la tabla antes inserta </w:t>
      </w:r>
      <w:r w:rsidR="008D2A73" w:rsidRPr="001E0263">
        <w:rPr>
          <w:rFonts w:ascii="Arial" w:hAnsi="Arial" w:cs="Arial"/>
          <w:sz w:val="24"/>
          <w:szCs w:val="24"/>
          <w:lang w:val="es-MX"/>
        </w:rPr>
        <w:t>se pueden concluir</w:t>
      </w:r>
      <w:r w:rsidRPr="001E0263">
        <w:rPr>
          <w:rFonts w:ascii="Arial" w:hAnsi="Arial" w:cs="Arial"/>
          <w:sz w:val="24"/>
          <w:szCs w:val="24"/>
          <w:lang w:val="es-MX"/>
        </w:rPr>
        <w:t xml:space="preserve"> los siguientes </w:t>
      </w:r>
      <w:r w:rsidR="008D2A73" w:rsidRPr="001E0263">
        <w:rPr>
          <w:rFonts w:ascii="Arial" w:hAnsi="Arial" w:cs="Arial"/>
          <w:sz w:val="24"/>
          <w:szCs w:val="24"/>
          <w:lang w:val="es-MX"/>
        </w:rPr>
        <w:t>aspec</w:t>
      </w:r>
      <w:r w:rsidRPr="001E0263">
        <w:rPr>
          <w:rFonts w:ascii="Arial" w:hAnsi="Arial" w:cs="Arial"/>
          <w:sz w:val="24"/>
          <w:szCs w:val="24"/>
          <w:lang w:val="es-MX"/>
        </w:rPr>
        <w:t>tos:</w:t>
      </w:r>
    </w:p>
    <w:p w14:paraId="44EEEE79" w14:textId="6D927488" w:rsidR="00687BF0" w:rsidRPr="006175EE" w:rsidRDefault="0072784D" w:rsidP="006E7C4B">
      <w:pPr>
        <w:pStyle w:val="Prrafodelista"/>
        <w:numPr>
          <w:ilvl w:val="0"/>
          <w:numId w:val="1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L</w:t>
      </w:r>
      <w:r w:rsidR="00D16220" w:rsidRPr="001E0263">
        <w:rPr>
          <w:rFonts w:ascii="Arial" w:hAnsi="Arial" w:cs="Arial"/>
          <w:sz w:val="24"/>
          <w:szCs w:val="24"/>
          <w:lang w:val="es-MX"/>
        </w:rPr>
        <w:t>os testimonios</w:t>
      </w:r>
      <w:r w:rsidRPr="001E0263">
        <w:rPr>
          <w:rFonts w:ascii="Arial" w:hAnsi="Arial" w:cs="Arial"/>
          <w:sz w:val="24"/>
          <w:szCs w:val="24"/>
          <w:lang w:val="es-MX"/>
        </w:rPr>
        <w:t xml:space="preserve"> de la Regidora Miriam Jessica N</w:t>
      </w:r>
      <w:r w:rsidR="009014CE" w:rsidRPr="001E0263">
        <w:rPr>
          <w:rFonts w:ascii="Arial" w:hAnsi="Arial" w:cs="Arial"/>
          <w:sz w:val="24"/>
          <w:szCs w:val="24"/>
          <w:lang w:val="es-MX"/>
        </w:rPr>
        <w:t>ú</w:t>
      </w:r>
      <w:r w:rsidRPr="001E0263">
        <w:rPr>
          <w:rFonts w:ascii="Arial" w:hAnsi="Arial" w:cs="Arial"/>
          <w:sz w:val="24"/>
          <w:szCs w:val="24"/>
          <w:lang w:val="es-MX"/>
        </w:rPr>
        <w:t>ñez Fernández</w:t>
      </w:r>
      <w:r w:rsidR="00F4499F" w:rsidRPr="001E0263">
        <w:rPr>
          <w:rFonts w:ascii="Arial" w:hAnsi="Arial" w:cs="Arial"/>
          <w:sz w:val="24"/>
          <w:szCs w:val="24"/>
          <w:lang w:val="es-MX"/>
        </w:rPr>
        <w:t xml:space="preserve"> y de Jennifer Ramírez Ortuño -colaboradora de la </w:t>
      </w:r>
      <w:r w:rsidR="00F4499F" w:rsidRPr="001E0263">
        <w:rPr>
          <w:rFonts w:ascii="Arial" w:hAnsi="Arial" w:cs="Arial"/>
          <w:i/>
          <w:iCs/>
          <w:sz w:val="24"/>
          <w:szCs w:val="24"/>
          <w:lang w:val="es-MX"/>
        </w:rPr>
        <w:t xml:space="preserve">quejosa- </w:t>
      </w:r>
      <w:r w:rsidR="00F4499F" w:rsidRPr="001E0263">
        <w:rPr>
          <w:rFonts w:ascii="Arial" w:hAnsi="Arial" w:cs="Arial"/>
          <w:sz w:val="24"/>
          <w:szCs w:val="24"/>
          <w:lang w:val="es-MX"/>
        </w:rPr>
        <w:t xml:space="preserve">refieren haber presenciado la agresión denunciada, la primera señaló atestiguar una de tipo verbal y enterarse de la física; en tanto que la segunda manifestó </w:t>
      </w:r>
      <w:r w:rsidR="000A640B" w:rsidRPr="001E0263">
        <w:rPr>
          <w:rFonts w:ascii="Arial" w:hAnsi="Arial" w:cs="Arial"/>
          <w:sz w:val="24"/>
          <w:szCs w:val="24"/>
          <w:lang w:val="es-MX"/>
        </w:rPr>
        <w:t>haber atestiguado</w:t>
      </w:r>
      <w:r w:rsidR="00F4499F" w:rsidRPr="001E0263">
        <w:rPr>
          <w:rFonts w:ascii="Arial" w:hAnsi="Arial" w:cs="Arial"/>
          <w:sz w:val="24"/>
          <w:szCs w:val="24"/>
          <w:lang w:val="es-MX"/>
        </w:rPr>
        <w:t xml:space="preserve"> ambos</w:t>
      </w:r>
      <w:r w:rsidR="000A640B" w:rsidRPr="001E0263">
        <w:rPr>
          <w:rFonts w:ascii="Arial" w:hAnsi="Arial" w:cs="Arial"/>
          <w:sz w:val="24"/>
          <w:szCs w:val="24"/>
          <w:lang w:val="es-MX"/>
        </w:rPr>
        <w:t xml:space="preserve"> acontecimientos</w:t>
      </w:r>
      <w:r w:rsidR="00D16220" w:rsidRPr="001E0263">
        <w:rPr>
          <w:rFonts w:ascii="Arial" w:hAnsi="Arial" w:cs="Arial"/>
          <w:sz w:val="24"/>
          <w:szCs w:val="24"/>
          <w:lang w:val="es-MX"/>
        </w:rPr>
        <w:t>.</w:t>
      </w:r>
    </w:p>
    <w:p w14:paraId="2E5354AF" w14:textId="628FBEA1" w:rsidR="00F4499F" w:rsidRPr="006175EE" w:rsidRDefault="00D203D7" w:rsidP="006E7C4B">
      <w:pPr>
        <w:pStyle w:val="Prrafodelista"/>
        <w:numPr>
          <w:ilvl w:val="0"/>
          <w:numId w:val="1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denunció ante la </w:t>
      </w:r>
      <w:r w:rsidRPr="001E0263">
        <w:rPr>
          <w:rFonts w:ascii="Arial" w:hAnsi="Arial" w:cs="Arial"/>
          <w:i/>
          <w:iCs/>
          <w:sz w:val="24"/>
          <w:szCs w:val="24"/>
          <w:lang w:val="es-MX"/>
        </w:rPr>
        <w:t xml:space="preserve">Fiscalía </w:t>
      </w:r>
      <w:r w:rsidRPr="001E0263">
        <w:rPr>
          <w:rFonts w:ascii="Arial" w:hAnsi="Arial" w:cs="Arial"/>
          <w:sz w:val="24"/>
          <w:szCs w:val="24"/>
          <w:lang w:val="es-MX"/>
        </w:rPr>
        <w:t>al</w:t>
      </w:r>
      <w:r w:rsidRPr="001E0263">
        <w:rPr>
          <w:rFonts w:ascii="Arial" w:hAnsi="Arial" w:cs="Arial"/>
          <w:i/>
          <w:iCs/>
          <w:sz w:val="24"/>
          <w:szCs w:val="24"/>
          <w:lang w:val="es-MX"/>
        </w:rPr>
        <w:t xml:space="preserve"> Secretario de Obras </w:t>
      </w:r>
      <w:r w:rsidRPr="001E0263">
        <w:rPr>
          <w:rFonts w:ascii="Arial" w:hAnsi="Arial" w:cs="Arial"/>
          <w:sz w:val="24"/>
          <w:szCs w:val="24"/>
          <w:lang w:val="es-MX"/>
        </w:rPr>
        <w:t>por lesiones y amenazas.</w:t>
      </w:r>
    </w:p>
    <w:p w14:paraId="3D9790B5" w14:textId="0B285DA2" w:rsidR="00D203D7" w:rsidRPr="006175EE" w:rsidRDefault="000A4F0A" w:rsidP="006E7C4B">
      <w:pPr>
        <w:pStyle w:val="Prrafodelista"/>
        <w:numPr>
          <w:ilvl w:val="0"/>
          <w:numId w:val="1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Dentro de las actuaciones remitidas por la </w:t>
      </w:r>
      <w:r w:rsidRPr="001E0263">
        <w:rPr>
          <w:rFonts w:ascii="Arial" w:hAnsi="Arial" w:cs="Arial"/>
          <w:i/>
          <w:iCs/>
          <w:sz w:val="24"/>
          <w:szCs w:val="24"/>
          <w:lang w:val="es-MX"/>
        </w:rPr>
        <w:t>Fiscalía</w:t>
      </w:r>
      <w:r w:rsidRPr="001E0263">
        <w:rPr>
          <w:rFonts w:ascii="Arial" w:hAnsi="Arial" w:cs="Arial"/>
          <w:sz w:val="24"/>
          <w:szCs w:val="24"/>
          <w:lang w:val="es-MX"/>
        </w:rPr>
        <w:t xml:space="preserve"> constan:</w:t>
      </w:r>
    </w:p>
    <w:p w14:paraId="45B9F589" w14:textId="459EDFF5" w:rsidR="00E74E4E" w:rsidRPr="006175EE" w:rsidRDefault="00E74E4E" w:rsidP="006E7C4B">
      <w:pPr>
        <w:pStyle w:val="Prrafodelista"/>
        <w:numPr>
          <w:ilvl w:val="1"/>
          <w:numId w:val="16"/>
        </w:numPr>
        <w:spacing w:before="240" w:line="360" w:lineRule="auto"/>
        <w:ind w:left="851"/>
        <w:jc w:val="both"/>
        <w:rPr>
          <w:rFonts w:ascii="Arial" w:hAnsi="Arial" w:cs="Arial"/>
          <w:color w:val="000000"/>
          <w:sz w:val="24"/>
          <w:szCs w:val="24"/>
          <w:lang w:val="es-MX"/>
        </w:rPr>
      </w:pPr>
      <w:r w:rsidRPr="001E0263">
        <w:rPr>
          <w:rFonts w:ascii="Arial" w:hAnsi="Arial" w:cs="Arial"/>
          <w:sz w:val="24"/>
          <w:szCs w:val="24"/>
          <w:lang w:val="es-MX"/>
        </w:rPr>
        <w:t xml:space="preserve">Un certificado médico de lesiones, levantado por perito médico de la </w:t>
      </w:r>
      <w:r w:rsidRPr="001E0263">
        <w:rPr>
          <w:rFonts w:ascii="Arial" w:hAnsi="Arial" w:cs="Arial"/>
          <w:i/>
          <w:iCs/>
          <w:sz w:val="24"/>
          <w:szCs w:val="24"/>
          <w:lang w:val="es-MX"/>
        </w:rPr>
        <w:t xml:space="preserve">Fiscalía, </w:t>
      </w:r>
      <w:r w:rsidRPr="001E0263">
        <w:rPr>
          <w:rFonts w:ascii="Arial" w:hAnsi="Arial" w:cs="Arial"/>
          <w:sz w:val="24"/>
          <w:szCs w:val="24"/>
          <w:lang w:val="es-MX"/>
        </w:rPr>
        <w:t>en el que asentó que la paciente presentaba dolor de leve a moderado en el cuello, con limitación en arcos de movilidad, así como en el tórax, en región escapular derecha; que no había lesiones a clasificar y que sugería toma de placa radiográfica.</w:t>
      </w:r>
    </w:p>
    <w:p w14:paraId="69EC7D6E" w14:textId="5DBCE75C" w:rsidR="000A4F0A" w:rsidRPr="006175EE" w:rsidRDefault="000A4F0A" w:rsidP="006E7C4B">
      <w:pPr>
        <w:pStyle w:val="Prrafodelista"/>
        <w:numPr>
          <w:ilvl w:val="1"/>
          <w:numId w:val="16"/>
        </w:numPr>
        <w:spacing w:before="240" w:line="360" w:lineRule="auto"/>
        <w:ind w:left="851"/>
        <w:jc w:val="both"/>
        <w:rPr>
          <w:rFonts w:ascii="Arial" w:hAnsi="Arial" w:cs="Arial"/>
          <w:color w:val="000000"/>
          <w:sz w:val="24"/>
          <w:szCs w:val="24"/>
          <w:lang w:val="es-MX"/>
        </w:rPr>
      </w:pPr>
      <w:r w:rsidRPr="001E0263">
        <w:rPr>
          <w:rFonts w:ascii="Arial" w:hAnsi="Arial" w:cs="Arial"/>
          <w:sz w:val="24"/>
          <w:szCs w:val="24"/>
          <w:lang w:val="es-MX"/>
        </w:rPr>
        <w:lastRenderedPageBreak/>
        <w:t xml:space="preserve">Un certificado médico </w:t>
      </w:r>
      <w:r w:rsidR="00E74E4E" w:rsidRPr="001E0263">
        <w:rPr>
          <w:rFonts w:ascii="Arial" w:hAnsi="Arial" w:cs="Arial"/>
          <w:sz w:val="24"/>
          <w:szCs w:val="24"/>
          <w:lang w:val="es-MX"/>
        </w:rPr>
        <w:t xml:space="preserve">de lesiones, levantado por médico del </w:t>
      </w:r>
      <w:r w:rsidR="00E74E4E" w:rsidRPr="001E0263">
        <w:rPr>
          <w:rFonts w:ascii="Arial" w:hAnsi="Arial" w:cs="Arial"/>
          <w:i/>
          <w:iCs/>
          <w:sz w:val="24"/>
          <w:szCs w:val="24"/>
          <w:lang w:val="es-MX"/>
        </w:rPr>
        <w:t>ISSSTE</w:t>
      </w:r>
      <w:r w:rsidRPr="001E0263">
        <w:rPr>
          <w:rFonts w:ascii="Arial" w:hAnsi="Arial" w:cs="Arial"/>
          <w:sz w:val="24"/>
          <w:szCs w:val="24"/>
          <w:lang w:val="es-MX"/>
        </w:rPr>
        <w:t xml:space="preserve"> en donde </w:t>
      </w:r>
      <w:r w:rsidR="000A640B" w:rsidRPr="001E0263">
        <w:rPr>
          <w:rFonts w:ascii="Arial" w:hAnsi="Arial" w:cs="Arial"/>
          <w:sz w:val="24"/>
          <w:szCs w:val="24"/>
          <w:lang w:val="es-MX"/>
        </w:rPr>
        <w:t xml:space="preserve">asentó </w:t>
      </w:r>
      <w:r w:rsidR="00E74E4E" w:rsidRPr="001E0263">
        <w:rPr>
          <w:rFonts w:ascii="Arial" w:hAnsi="Arial" w:cs="Arial"/>
          <w:sz w:val="24"/>
          <w:szCs w:val="24"/>
          <w:lang w:val="es-MX"/>
        </w:rPr>
        <w:t>que se presentaba</w:t>
      </w:r>
      <w:r w:rsidR="000A640B" w:rsidRPr="001E0263">
        <w:rPr>
          <w:rFonts w:ascii="Arial" w:hAnsi="Arial" w:cs="Arial"/>
          <w:sz w:val="24"/>
          <w:szCs w:val="24"/>
          <w:lang w:val="es-MX"/>
        </w:rPr>
        <w:t xml:space="preserve"> </w:t>
      </w:r>
      <w:r w:rsidR="006E5C4F" w:rsidRPr="006E5C4F">
        <w:rPr>
          <w:rFonts w:ascii="Arial" w:hAnsi="Arial" w:cs="Arial"/>
          <w:color w:val="FFFFFF"/>
          <w:sz w:val="24"/>
          <w:szCs w:val="24"/>
          <w:highlight w:val="darkCyan"/>
          <w:lang w:val="es-MX"/>
        </w:rPr>
        <w:t>[No.47]_ELIMNADO_el_diagnóstico_médico_[79]</w:t>
      </w:r>
      <w:r w:rsidR="000A640B" w:rsidRPr="001E0263">
        <w:rPr>
          <w:rFonts w:ascii="Arial" w:hAnsi="Arial" w:cs="Arial"/>
          <w:sz w:val="24"/>
          <w:szCs w:val="24"/>
          <w:lang w:val="es-MX"/>
        </w:rPr>
        <w:t>.</w:t>
      </w:r>
    </w:p>
    <w:p w14:paraId="7B46F2B7" w14:textId="51CC86C2" w:rsidR="000A4F0A" w:rsidRPr="006175EE" w:rsidRDefault="000A4F0A" w:rsidP="006E7C4B">
      <w:pPr>
        <w:pStyle w:val="Prrafodelista"/>
        <w:numPr>
          <w:ilvl w:val="1"/>
          <w:numId w:val="16"/>
        </w:numPr>
        <w:spacing w:before="240" w:line="360" w:lineRule="auto"/>
        <w:ind w:left="851"/>
        <w:jc w:val="both"/>
        <w:rPr>
          <w:rFonts w:ascii="Arial" w:hAnsi="Arial" w:cs="Arial"/>
          <w:color w:val="000000"/>
          <w:sz w:val="24"/>
          <w:szCs w:val="24"/>
          <w:lang w:val="es-MX"/>
        </w:rPr>
      </w:pPr>
      <w:r w:rsidRPr="001E0263">
        <w:rPr>
          <w:rFonts w:ascii="Arial" w:hAnsi="Arial" w:cs="Arial"/>
          <w:sz w:val="24"/>
          <w:szCs w:val="24"/>
          <w:lang w:val="es-MX"/>
        </w:rPr>
        <w:t xml:space="preserve">Constancia médica a cargo del médico traumatólogo particular en la que diagnostica </w:t>
      </w:r>
      <w:r w:rsidR="006E5C4F" w:rsidRPr="006E5C4F">
        <w:rPr>
          <w:rFonts w:ascii="Arial" w:hAnsi="Arial" w:cs="Arial"/>
          <w:color w:val="FFFFFF"/>
          <w:sz w:val="24"/>
          <w:szCs w:val="24"/>
          <w:highlight w:val="darkCyan"/>
          <w:lang w:val="es-MX"/>
        </w:rPr>
        <w:t>[No.48]_ELIMNADO_el_diagnóstico_médico_[79]</w:t>
      </w:r>
      <w:r w:rsidRPr="001E0263">
        <w:rPr>
          <w:rFonts w:ascii="Arial" w:hAnsi="Arial" w:cs="Arial"/>
          <w:sz w:val="24"/>
          <w:szCs w:val="24"/>
          <w:lang w:val="es-MX"/>
        </w:rPr>
        <w:t>.</w:t>
      </w:r>
    </w:p>
    <w:p w14:paraId="377581B3" w14:textId="68909C8C" w:rsidR="000A4F0A" w:rsidRPr="006175EE" w:rsidRDefault="000A4F0A" w:rsidP="006E7C4B">
      <w:pPr>
        <w:pStyle w:val="Prrafodelista"/>
        <w:numPr>
          <w:ilvl w:val="1"/>
          <w:numId w:val="16"/>
        </w:numPr>
        <w:spacing w:before="240" w:line="360" w:lineRule="auto"/>
        <w:ind w:left="851"/>
        <w:jc w:val="both"/>
        <w:rPr>
          <w:rFonts w:ascii="Arial" w:hAnsi="Arial" w:cs="Arial"/>
          <w:color w:val="000000"/>
          <w:sz w:val="24"/>
          <w:szCs w:val="24"/>
          <w:lang w:val="es-MX"/>
        </w:rPr>
      </w:pPr>
      <w:r w:rsidRPr="001E0263">
        <w:rPr>
          <w:rFonts w:ascii="Arial" w:hAnsi="Arial" w:cs="Arial"/>
          <w:sz w:val="24"/>
          <w:szCs w:val="24"/>
          <w:lang w:val="es-MX"/>
        </w:rPr>
        <w:t xml:space="preserve">Licencia médica expedida por el </w:t>
      </w:r>
      <w:r w:rsidRPr="001E0263">
        <w:rPr>
          <w:rFonts w:ascii="Arial" w:hAnsi="Arial" w:cs="Arial"/>
          <w:i/>
          <w:iCs/>
          <w:sz w:val="24"/>
          <w:szCs w:val="24"/>
          <w:lang w:val="es-MX"/>
        </w:rPr>
        <w:t xml:space="preserve">ISSSTE, </w:t>
      </w:r>
      <w:r w:rsidRPr="001E0263">
        <w:rPr>
          <w:rFonts w:ascii="Arial" w:hAnsi="Arial" w:cs="Arial"/>
          <w:sz w:val="24"/>
          <w:szCs w:val="24"/>
          <w:lang w:val="es-MX"/>
        </w:rPr>
        <w:t xml:space="preserve">con duración de catorce días, derivada de </w:t>
      </w:r>
      <w:r w:rsidR="006E5C4F" w:rsidRPr="006E5C4F">
        <w:rPr>
          <w:rFonts w:ascii="Arial" w:hAnsi="Arial" w:cs="Arial"/>
          <w:color w:val="FFFFFF"/>
          <w:sz w:val="24"/>
          <w:szCs w:val="24"/>
          <w:highlight w:val="darkCyan"/>
          <w:lang w:val="es-MX"/>
        </w:rPr>
        <w:t>[No.49]_ELIMNADO_el_diagnóstico_médico_[79]</w:t>
      </w:r>
      <w:r w:rsidRPr="001E0263">
        <w:rPr>
          <w:rFonts w:ascii="Arial" w:hAnsi="Arial" w:cs="Arial"/>
          <w:sz w:val="24"/>
          <w:szCs w:val="24"/>
          <w:lang w:val="es-MX"/>
        </w:rPr>
        <w:t>.</w:t>
      </w:r>
    </w:p>
    <w:p w14:paraId="03E717AA" w14:textId="50842B09" w:rsidR="000A4F0A" w:rsidRPr="006175EE" w:rsidRDefault="000A4F0A" w:rsidP="006E7C4B">
      <w:pPr>
        <w:pStyle w:val="Prrafodelista"/>
        <w:numPr>
          <w:ilvl w:val="1"/>
          <w:numId w:val="16"/>
        </w:numPr>
        <w:spacing w:before="240" w:line="360" w:lineRule="auto"/>
        <w:ind w:left="851"/>
        <w:jc w:val="both"/>
        <w:rPr>
          <w:rFonts w:ascii="Arial" w:hAnsi="Arial" w:cs="Arial"/>
          <w:color w:val="000000"/>
          <w:sz w:val="24"/>
          <w:szCs w:val="24"/>
          <w:lang w:val="es-MX"/>
        </w:rPr>
      </w:pPr>
      <w:r w:rsidRPr="001E0263">
        <w:rPr>
          <w:rFonts w:ascii="Arial" w:hAnsi="Arial" w:cs="Arial"/>
          <w:sz w:val="24"/>
          <w:szCs w:val="24"/>
          <w:lang w:val="es-MX"/>
        </w:rPr>
        <w:t>Dictamen en materia psicológica levantado por perito, en donde refiere daño psicológico como consecuencia de los eventos referidos.</w:t>
      </w:r>
    </w:p>
    <w:p w14:paraId="34722071" w14:textId="7FD8E013" w:rsidR="00D90141" w:rsidRPr="006175EE" w:rsidRDefault="00D90141" w:rsidP="006E7C4B">
      <w:pPr>
        <w:pStyle w:val="Prrafodelista"/>
        <w:numPr>
          <w:ilvl w:val="0"/>
          <w:numId w:val="1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Se realizaron dos publicaciones en el </w:t>
      </w:r>
      <w:r w:rsidRPr="001E0263">
        <w:rPr>
          <w:rFonts w:ascii="Arial" w:hAnsi="Arial" w:cs="Arial"/>
          <w:i/>
          <w:iCs/>
          <w:sz w:val="24"/>
          <w:szCs w:val="24"/>
          <w:lang w:val="es-MX"/>
        </w:rPr>
        <w:t xml:space="preserve">perfil </w:t>
      </w:r>
      <w:r w:rsidRPr="001E0263">
        <w:rPr>
          <w:rFonts w:ascii="Arial" w:hAnsi="Arial" w:cs="Arial"/>
          <w:sz w:val="24"/>
          <w:szCs w:val="24"/>
          <w:lang w:val="es-MX"/>
        </w:rPr>
        <w:t>relativas a la agresión denunciada.</w:t>
      </w:r>
    </w:p>
    <w:p w14:paraId="48227084" w14:textId="7A7EAFD1" w:rsidR="00BD2D36" w:rsidRPr="006175EE" w:rsidRDefault="00BD2D36" w:rsidP="006E7C4B">
      <w:pPr>
        <w:pStyle w:val="Prrafodelista"/>
        <w:numPr>
          <w:ilvl w:val="0"/>
          <w:numId w:val="1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 xml:space="preserve">realizó una publicación en el perfil de </w:t>
      </w:r>
      <w:r w:rsidRPr="001E0263">
        <w:rPr>
          <w:rFonts w:ascii="Arial" w:hAnsi="Arial" w:cs="Arial"/>
          <w:i/>
          <w:iCs/>
          <w:sz w:val="24"/>
          <w:szCs w:val="24"/>
          <w:lang w:val="es-MX"/>
        </w:rPr>
        <w:t xml:space="preserve">Instagram, </w:t>
      </w:r>
      <w:r w:rsidRPr="001E0263">
        <w:rPr>
          <w:rFonts w:ascii="Arial" w:hAnsi="Arial" w:cs="Arial"/>
          <w:sz w:val="24"/>
          <w:szCs w:val="24"/>
          <w:lang w:val="es-MX"/>
        </w:rPr>
        <w:t xml:space="preserve">relativo a la presunta agresión; asimismo, reconoció que tuvo comunicación estrictamente laboral con la </w:t>
      </w:r>
      <w:r w:rsidRPr="001E0263">
        <w:rPr>
          <w:rFonts w:ascii="Arial" w:hAnsi="Arial" w:cs="Arial"/>
          <w:i/>
          <w:iCs/>
          <w:sz w:val="24"/>
          <w:szCs w:val="24"/>
          <w:lang w:val="es-MX"/>
        </w:rPr>
        <w:t xml:space="preserve">quejosa, </w:t>
      </w:r>
      <w:r w:rsidRPr="001E0263">
        <w:rPr>
          <w:rFonts w:ascii="Arial" w:hAnsi="Arial" w:cs="Arial"/>
          <w:sz w:val="24"/>
          <w:szCs w:val="24"/>
          <w:lang w:val="es-MX"/>
        </w:rPr>
        <w:t>en la que solo le aclaró las cantidades correctas.</w:t>
      </w:r>
    </w:p>
    <w:p w14:paraId="3A758E4C" w14:textId="31954FC8" w:rsidR="000A4F0A" w:rsidRPr="006175EE" w:rsidRDefault="000A4F0A" w:rsidP="006E7C4B">
      <w:pPr>
        <w:pStyle w:val="Prrafodelista"/>
        <w:numPr>
          <w:ilvl w:val="0"/>
          <w:numId w:val="1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Se inició un procedimiento de investigación en el </w:t>
      </w:r>
      <w:r w:rsidRPr="001E0263">
        <w:rPr>
          <w:rFonts w:ascii="Arial" w:hAnsi="Arial" w:cs="Arial"/>
          <w:i/>
          <w:iCs/>
          <w:sz w:val="24"/>
          <w:szCs w:val="24"/>
          <w:lang w:val="es-MX"/>
        </w:rPr>
        <w:t xml:space="preserve">OIC, </w:t>
      </w:r>
      <w:r w:rsidRPr="001E0263">
        <w:rPr>
          <w:rFonts w:ascii="Arial" w:hAnsi="Arial" w:cs="Arial"/>
          <w:sz w:val="24"/>
          <w:szCs w:val="24"/>
          <w:lang w:val="es-MX"/>
        </w:rPr>
        <w:t xml:space="preserve">a solicitud de la </w:t>
      </w:r>
      <w:r w:rsidR="008D2A73" w:rsidRPr="001E0263">
        <w:rPr>
          <w:rFonts w:ascii="Arial" w:hAnsi="Arial" w:cs="Arial"/>
          <w:i/>
          <w:iCs/>
          <w:sz w:val="24"/>
          <w:szCs w:val="24"/>
          <w:lang w:val="es-MX"/>
        </w:rPr>
        <w:t>Presidenta</w:t>
      </w:r>
      <w:r w:rsidRPr="001E0263">
        <w:rPr>
          <w:rFonts w:ascii="Arial" w:hAnsi="Arial" w:cs="Arial"/>
          <w:i/>
          <w:iCs/>
          <w:sz w:val="24"/>
          <w:szCs w:val="24"/>
          <w:lang w:val="es-MX"/>
        </w:rPr>
        <w:t>.</w:t>
      </w:r>
    </w:p>
    <w:p w14:paraId="75A4D98B" w14:textId="01F62D13" w:rsidR="000A4F0A" w:rsidRPr="006175EE" w:rsidRDefault="000A4F0A" w:rsidP="006E7C4B">
      <w:pPr>
        <w:pStyle w:val="Prrafodelista"/>
        <w:numPr>
          <w:ilvl w:val="0"/>
          <w:numId w:val="1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Dentro de las actuaciones remitidas por tal autoridad constan:</w:t>
      </w:r>
    </w:p>
    <w:p w14:paraId="190EC2CE" w14:textId="61517419" w:rsidR="000A4F0A" w:rsidRPr="006175EE" w:rsidRDefault="00763442" w:rsidP="006E7C4B">
      <w:pPr>
        <w:pStyle w:val="Prrafodelista"/>
        <w:numPr>
          <w:ilvl w:val="1"/>
          <w:numId w:val="16"/>
        </w:numPr>
        <w:spacing w:before="240" w:line="360" w:lineRule="auto"/>
        <w:ind w:left="993"/>
        <w:jc w:val="both"/>
        <w:rPr>
          <w:rFonts w:ascii="Arial" w:hAnsi="Arial" w:cs="Arial"/>
          <w:color w:val="000000"/>
          <w:sz w:val="24"/>
          <w:szCs w:val="24"/>
          <w:lang w:val="es-MX"/>
        </w:rPr>
      </w:pPr>
      <w:r w:rsidRPr="001E0263">
        <w:rPr>
          <w:rFonts w:ascii="Arial" w:hAnsi="Arial" w:cs="Arial"/>
          <w:sz w:val="24"/>
          <w:szCs w:val="24"/>
          <w:lang w:val="es-MX"/>
        </w:rPr>
        <w:t xml:space="preserve">La comparecencia de la </w:t>
      </w:r>
      <w:r w:rsidRPr="001E0263">
        <w:rPr>
          <w:rFonts w:ascii="Arial" w:hAnsi="Arial" w:cs="Arial"/>
          <w:i/>
          <w:iCs/>
          <w:sz w:val="24"/>
          <w:szCs w:val="24"/>
          <w:lang w:val="es-MX"/>
        </w:rPr>
        <w:t xml:space="preserve">quejosa </w:t>
      </w:r>
      <w:r w:rsidRPr="001E0263">
        <w:rPr>
          <w:rFonts w:ascii="Arial" w:hAnsi="Arial" w:cs="Arial"/>
          <w:sz w:val="24"/>
          <w:szCs w:val="24"/>
          <w:lang w:val="es-MX"/>
        </w:rPr>
        <w:t>en donde refirió las circunstancias de la agresión sufrida.</w:t>
      </w:r>
    </w:p>
    <w:p w14:paraId="031F64B5" w14:textId="33DC6813" w:rsidR="00763442" w:rsidRPr="006175EE" w:rsidRDefault="00763442" w:rsidP="006E7C4B">
      <w:pPr>
        <w:pStyle w:val="Prrafodelista"/>
        <w:numPr>
          <w:ilvl w:val="1"/>
          <w:numId w:val="16"/>
        </w:numPr>
        <w:spacing w:before="240" w:line="360" w:lineRule="auto"/>
        <w:ind w:left="993"/>
        <w:jc w:val="both"/>
        <w:rPr>
          <w:rFonts w:ascii="Arial" w:hAnsi="Arial" w:cs="Arial"/>
          <w:color w:val="000000"/>
          <w:sz w:val="24"/>
          <w:szCs w:val="24"/>
          <w:lang w:val="es-MX"/>
        </w:rPr>
      </w:pPr>
      <w:r w:rsidRPr="001E0263">
        <w:rPr>
          <w:rFonts w:ascii="Arial" w:hAnsi="Arial" w:cs="Arial"/>
          <w:sz w:val="24"/>
          <w:szCs w:val="24"/>
          <w:lang w:val="es-MX"/>
        </w:rPr>
        <w:t>La comparecencia del Regidor Carlos Ramón Maldonado Cabrera</w:t>
      </w:r>
      <w:r w:rsidR="00AC030B" w:rsidRPr="001E0263">
        <w:rPr>
          <w:rFonts w:ascii="Arial" w:hAnsi="Arial" w:cs="Arial"/>
          <w:sz w:val="24"/>
          <w:szCs w:val="24"/>
          <w:lang w:val="es-MX"/>
        </w:rPr>
        <w:t xml:space="preserve"> en donde refirió atestiguar una discusión verbal y haberle pedido al tesorero que retirara al </w:t>
      </w:r>
      <w:r w:rsidR="00AC030B" w:rsidRPr="001E0263">
        <w:rPr>
          <w:rFonts w:ascii="Arial" w:hAnsi="Arial" w:cs="Arial"/>
          <w:i/>
          <w:iCs/>
          <w:sz w:val="24"/>
          <w:szCs w:val="24"/>
          <w:lang w:val="es-MX"/>
        </w:rPr>
        <w:t>Secretario de Obras.</w:t>
      </w:r>
    </w:p>
    <w:p w14:paraId="4B3BB26C" w14:textId="5A6FF4A6" w:rsidR="00AC030B" w:rsidRPr="006175EE" w:rsidRDefault="00AC030B" w:rsidP="006E7C4B">
      <w:pPr>
        <w:pStyle w:val="Prrafodelista"/>
        <w:numPr>
          <w:ilvl w:val="0"/>
          <w:numId w:val="1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en su comparecencia a</w:t>
      </w:r>
      <w:r w:rsidR="009C07DD" w:rsidRPr="001E0263">
        <w:rPr>
          <w:rFonts w:ascii="Arial" w:hAnsi="Arial" w:cs="Arial"/>
          <w:sz w:val="24"/>
          <w:szCs w:val="24"/>
          <w:lang w:val="es-MX"/>
        </w:rPr>
        <w:t>nte</w:t>
      </w:r>
      <w:r w:rsidRPr="001E0263">
        <w:rPr>
          <w:rFonts w:ascii="Arial" w:hAnsi="Arial" w:cs="Arial"/>
          <w:sz w:val="24"/>
          <w:szCs w:val="24"/>
          <w:lang w:val="es-MX"/>
        </w:rPr>
        <w:t xml:space="preserve"> la </w:t>
      </w:r>
      <w:r w:rsidRPr="001E0263">
        <w:rPr>
          <w:rFonts w:ascii="Arial" w:hAnsi="Arial" w:cs="Arial"/>
          <w:i/>
          <w:iCs/>
          <w:sz w:val="24"/>
          <w:szCs w:val="24"/>
          <w:lang w:val="es-MX"/>
        </w:rPr>
        <w:t xml:space="preserve">Fiscalía </w:t>
      </w:r>
      <w:r w:rsidRPr="001E0263">
        <w:rPr>
          <w:rFonts w:ascii="Arial" w:hAnsi="Arial" w:cs="Arial"/>
          <w:sz w:val="24"/>
          <w:szCs w:val="24"/>
          <w:lang w:val="es-MX"/>
        </w:rPr>
        <w:t xml:space="preserve">y </w:t>
      </w:r>
      <w:r w:rsidR="009C07DD" w:rsidRPr="001E0263">
        <w:rPr>
          <w:rFonts w:ascii="Arial" w:hAnsi="Arial" w:cs="Arial"/>
          <w:sz w:val="24"/>
          <w:szCs w:val="24"/>
          <w:lang w:val="es-MX"/>
        </w:rPr>
        <w:t>e</w:t>
      </w:r>
      <w:r w:rsidRPr="001E0263">
        <w:rPr>
          <w:rFonts w:ascii="Arial" w:hAnsi="Arial" w:cs="Arial"/>
          <w:sz w:val="24"/>
          <w:szCs w:val="24"/>
          <w:lang w:val="es-MX"/>
        </w:rPr>
        <w:t>l</w:t>
      </w:r>
      <w:r w:rsidRPr="001E0263">
        <w:rPr>
          <w:rFonts w:ascii="Arial" w:hAnsi="Arial" w:cs="Arial"/>
          <w:i/>
          <w:iCs/>
          <w:sz w:val="24"/>
          <w:szCs w:val="24"/>
          <w:lang w:val="es-MX"/>
        </w:rPr>
        <w:t xml:space="preserve"> OIC </w:t>
      </w:r>
      <w:r w:rsidRPr="001E0263">
        <w:rPr>
          <w:rFonts w:ascii="Arial" w:hAnsi="Arial" w:cs="Arial"/>
          <w:sz w:val="24"/>
          <w:szCs w:val="24"/>
          <w:lang w:val="es-MX"/>
        </w:rPr>
        <w:t>manifestó su deseo de reservarse cualquier declaración.</w:t>
      </w:r>
    </w:p>
    <w:p w14:paraId="1394F386" w14:textId="6E208525" w:rsidR="00AC030B" w:rsidRPr="006175EE" w:rsidRDefault="00AC030B" w:rsidP="006E7C4B">
      <w:pPr>
        <w:pStyle w:val="Prrafodelista"/>
        <w:numPr>
          <w:ilvl w:val="0"/>
          <w:numId w:val="1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 xml:space="preserve">La Encargada del Departamento de Informática del </w:t>
      </w:r>
      <w:r w:rsidRPr="001E0263">
        <w:rPr>
          <w:rFonts w:ascii="Arial" w:hAnsi="Arial" w:cs="Arial"/>
          <w:i/>
          <w:iCs/>
          <w:sz w:val="24"/>
          <w:szCs w:val="24"/>
          <w:lang w:val="es-MX"/>
        </w:rPr>
        <w:t xml:space="preserve">Ayuntamiento </w:t>
      </w:r>
      <w:r w:rsidRPr="001E0263">
        <w:rPr>
          <w:rFonts w:ascii="Arial" w:hAnsi="Arial" w:cs="Arial"/>
          <w:sz w:val="24"/>
          <w:szCs w:val="24"/>
          <w:lang w:val="es-MX"/>
        </w:rPr>
        <w:t xml:space="preserve">informó a la </w:t>
      </w:r>
      <w:r w:rsidRPr="001E0263">
        <w:rPr>
          <w:rFonts w:ascii="Arial" w:hAnsi="Arial" w:cs="Arial"/>
          <w:i/>
          <w:iCs/>
          <w:sz w:val="24"/>
          <w:szCs w:val="24"/>
          <w:lang w:val="es-MX"/>
        </w:rPr>
        <w:t xml:space="preserve">Presidenta </w:t>
      </w:r>
      <w:r w:rsidRPr="001E0263">
        <w:rPr>
          <w:rFonts w:ascii="Arial" w:hAnsi="Arial" w:cs="Arial"/>
          <w:sz w:val="24"/>
          <w:szCs w:val="24"/>
          <w:lang w:val="es-MX"/>
        </w:rPr>
        <w:t xml:space="preserve">que la cámara de videovigilancia ubicada en el exterior de la sala de cabildo -lugar en el que la </w:t>
      </w:r>
      <w:r w:rsidRPr="001E0263">
        <w:rPr>
          <w:rFonts w:ascii="Arial" w:hAnsi="Arial" w:cs="Arial"/>
          <w:i/>
          <w:iCs/>
          <w:sz w:val="24"/>
          <w:szCs w:val="24"/>
          <w:lang w:val="es-MX"/>
        </w:rPr>
        <w:t xml:space="preserve">quejosa </w:t>
      </w:r>
      <w:r w:rsidRPr="001E0263">
        <w:rPr>
          <w:rFonts w:ascii="Arial" w:hAnsi="Arial" w:cs="Arial"/>
          <w:sz w:val="24"/>
          <w:szCs w:val="24"/>
          <w:lang w:val="es-MX"/>
        </w:rPr>
        <w:t>refiere sucedió la agresión física- no contaba con dispositivo de almacenamiento al momento de los hechos.</w:t>
      </w:r>
    </w:p>
    <w:p w14:paraId="61B70BBB" w14:textId="14095FA5" w:rsidR="00AC030B" w:rsidRPr="006175EE" w:rsidRDefault="00AC030B" w:rsidP="006E7C4B">
      <w:pPr>
        <w:pStyle w:val="Prrafodelista"/>
        <w:numPr>
          <w:ilvl w:val="0"/>
          <w:numId w:val="16"/>
        </w:numPr>
        <w:spacing w:before="240" w:line="360" w:lineRule="auto"/>
        <w:ind w:left="567"/>
        <w:jc w:val="both"/>
        <w:rPr>
          <w:rFonts w:ascii="Arial" w:hAnsi="Arial" w:cs="Arial"/>
          <w:color w:val="000000"/>
          <w:sz w:val="24"/>
          <w:szCs w:val="24"/>
          <w:lang w:val="es-MX"/>
        </w:rPr>
      </w:pPr>
      <w:r w:rsidRPr="001E0263">
        <w:rPr>
          <w:rFonts w:ascii="Arial" w:hAnsi="Arial" w:cs="Arial"/>
          <w:sz w:val="24"/>
          <w:szCs w:val="24"/>
          <w:lang w:val="es-MX"/>
        </w:rPr>
        <w:t>Se advierte una contradicción en lo informado por el Regidor</w:t>
      </w:r>
      <w:r w:rsidRPr="001E0263">
        <w:t xml:space="preserve"> </w:t>
      </w:r>
      <w:r w:rsidRPr="001E0263">
        <w:rPr>
          <w:rFonts w:ascii="Arial" w:hAnsi="Arial" w:cs="Arial"/>
          <w:sz w:val="24"/>
          <w:szCs w:val="24"/>
          <w:lang w:val="es-MX"/>
        </w:rPr>
        <w:t xml:space="preserve">Carlos Ramón Maldonado Cabrera, quien </w:t>
      </w:r>
      <w:r w:rsidR="007F3EC6" w:rsidRPr="001E0263">
        <w:rPr>
          <w:rFonts w:ascii="Arial" w:hAnsi="Arial" w:cs="Arial"/>
          <w:sz w:val="24"/>
          <w:szCs w:val="24"/>
          <w:lang w:val="es-MX"/>
        </w:rPr>
        <w:t xml:space="preserve">ante el requerimiento del </w:t>
      </w:r>
      <w:r w:rsidR="007F3EC6" w:rsidRPr="001E0263">
        <w:rPr>
          <w:rFonts w:ascii="Arial" w:hAnsi="Arial" w:cs="Arial"/>
          <w:i/>
          <w:iCs/>
          <w:sz w:val="24"/>
          <w:szCs w:val="24"/>
          <w:lang w:val="es-MX"/>
        </w:rPr>
        <w:t xml:space="preserve">IEM </w:t>
      </w:r>
      <w:r w:rsidR="007F3EC6" w:rsidRPr="001E0263">
        <w:rPr>
          <w:rFonts w:ascii="Arial" w:hAnsi="Arial" w:cs="Arial"/>
          <w:sz w:val="24"/>
          <w:szCs w:val="24"/>
          <w:lang w:val="es-MX"/>
        </w:rPr>
        <w:lastRenderedPageBreak/>
        <w:t xml:space="preserve">señaló no haber presenciado ningún incidente; en tanto que en su comparecencia ante el </w:t>
      </w:r>
      <w:r w:rsidR="007F3EC6" w:rsidRPr="001E0263">
        <w:rPr>
          <w:rFonts w:ascii="Arial" w:hAnsi="Arial" w:cs="Arial"/>
          <w:i/>
          <w:iCs/>
          <w:sz w:val="24"/>
          <w:szCs w:val="24"/>
          <w:lang w:val="es-MX"/>
        </w:rPr>
        <w:t>OIC</w:t>
      </w:r>
      <w:r w:rsidR="007F3EC6" w:rsidRPr="001E0263">
        <w:rPr>
          <w:rFonts w:ascii="Arial" w:hAnsi="Arial" w:cs="Arial"/>
          <w:sz w:val="24"/>
          <w:szCs w:val="24"/>
          <w:lang w:val="es-MX"/>
        </w:rPr>
        <w:t xml:space="preserve"> señaló atestiguar una discusión verbal.</w:t>
      </w:r>
    </w:p>
    <w:p w14:paraId="6CBD5995" w14:textId="1D7467EB" w:rsidR="007F3EC6" w:rsidRPr="006175EE" w:rsidRDefault="007F3EC6" w:rsidP="007F3EC6">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Asimismo, </w:t>
      </w:r>
      <w:r w:rsidR="00B10032" w:rsidRPr="001E0263">
        <w:rPr>
          <w:rFonts w:ascii="Arial" w:hAnsi="Arial" w:cs="Arial"/>
          <w:sz w:val="24"/>
          <w:szCs w:val="24"/>
          <w:lang w:val="es-MX"/>
        </w:rPr>
        <w:t>se considera</w:t>
      </w:r>
      <w:r w:rsidRPr="001E0263">
        <w:rPr>
          <w:rFonts w:ascii="Arial" w:hAnsi="Arial" w:cs="Arial"/>
          <w:sz w:val="24"/>
          <w:szCs w:val="24"/>
          <w:lang w:val="es-MX"/>
        </w:rPr>
        <w:t xml:space="preserve"> </w:t>
      </w:r>
      <w:r w:rsidR="00B10032" w:rsidRPr="001E0263">
        <w:rPr>
          <w:rFonts w:ascii="Arial" w:hAnsi="Arial" w:cs="Arial"/>
          <w:sz w:val="24"/>
          <w:szCs w:val="24"/>
          <w:lang w:val="es-MX"/>
        </w:rPr>
        <w:t>otro aspecto relevante</w:t>
      </w:r>
      <w:r w:rsidRPr="001E0263">
        <w:rPr>
          <w:rFonts w:ascii="Arial" w:hAnsi="Arial" w:cs="Arial"/>
          <w:sz w:val="24"/>
          <w:szCs w:val="24"/>
          <w:lang w:val="es-MX"/>
        </w:rPr>
        <w:t xml:space="preserve"> que, en las constancias de autos hay diversidad de momentos en los que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narró los hechos denunciados, advirtiéndose que en todos </w:t>
      </w:r>
      <w:r w:rsidR="00B10032" w:rsidRPr="001E0263">
        <w:rPr>
          <w:rFonts w:ascii="Arial" w:hAnsi="Arial" w:cs="Arial"/>
          <w:sz w:val="24"/>
          <w:szCs w:val="24"/>
          <w:lang w:val="es-MX"/>
        </w:rPr>
        <w:t>existe</w:t>
      </w:r>
      <w:r w:rsidRPr="001E0263">
        <w:rPr>
          <w:rFonts w:ascii="Arial" w:hAnsi="Arial" w:cs="Arial"/>
          <w:sz w:val="24"/>
          <w:szCs w:val="24"/>
          <w:lang w:val="es-MX"/>
        </w:rPr>
        <w:t xml:space="preserve"> similitud e</w:t>
      </w:r>
      <w:r w:rsidR="00B10032" w:rsidRPr="001E0263">
        <w:rPr>
          <w:rFonts w:ascii="Arial" w:hAnsi="Arial" w:cs="Arial"/>
          <w:sz w:val="24"/>
          <w:szCs w:val="24"/>
          <w:lang w:val="es-MX"/>
        </w:rPr>
        <w:t>n la narración de</w:t>
      </w:r>
      <w:r w:rsidRPr="001E0263">
        <w:rPr>
          <w:rFonts w:ascii="Arial" w:hAnsi="Arial" w:cs="Arial"/>
          <w:sz w:val="24"/>
          <w:szCs w:val="24"/>
          <w:lang w:val="es-MX"/>
        </w:rPr>
        <w:t xml:space="preserve"> circunstancias de tiempo, modo y lugar</w:t>
      </w:r>
      <w:r w:rsidR="009079F1" w:rsidRPr="001E0263">
        <w:rPr>
          <w:rStyle w:val="Refdenotaalpie"/>
          <w:rFonts w:ascii="Arial" w:hAnsi="Arial" w:cs="Arial"/>
          <w:sz w:val="24"/>
          <w:szCs w:val="24"/>
          <w:lang w:val="es-MX"/>
        </w:rPr>
        <w:footnoteReference w:id="72"/>
      </w:r>
      <w:r w:rsidRPr="001E0263">
        <w:rPr>
          <w:rFonts w:ascii="Arial" w:hAnsi="Arial" w:cs="Arial"/>
          <w:sz w:val="24"/>
          <w:szCs w:val="24"/>
          <w:lang w:val="es-MX"/>
        </w:rPr>
        <w:t xml:space="preserve">; tal como se </w:t>
      </w:r>
      <w:r w:rsidR="00B10032" w:rsidRPr="001E0263">
        <w:rPr>
          <w:rFonts w:ascii="Arial" w:hAnsi="Arial" w:cs="Arial"/>
          <w:sz w:val="24"/>
          <w:szCs w:val="24"/>
          <w:lang w:val="es-MX"/>
        </w:rPr>
        <w:t>apre</w:t>
      </w:r>
      <w:r w:rsidRPr="001E0263">
        <w:rPr>
          <w:rFonts w:ascii="Arial" w:hAnsi="Arial" w:cs="Arial"/>
          <w:sz w:val="24"/>
          <w:szCs w:val="24"/>
          <w:lang w:val="es-MX"/>
        </w:rPr>
        <w:t>cia en la tabla siguiente:</w:t>
      </w:r>
    </w:p>
    <w:tbl>
      <w:tblPr>
        <w:tblStyle w:val="Tablaconcuadrcula"/>
        <w:tblW w:w="0" w:type="auto"/>
        <w:tblLook w:val="04A0" w:firstRow="1" w:lastRow="0" w:firstColumn="1" w:lastColumn="0" w:noHBand="0" w:noVBand="1"/>
      </w:tblPr>
      <w:tblGrid>
        <w:gridCol w:w="932"/>
        <w:gridCol w:w="6761"/>
      </w:tblGrid>
      <w:tr w:rsidR="00633A14" w:rsidRPr="001E0263" w14:paraId="0FDE6725" w14:textId="77777777" w:rsidTr="00B10520">
        <w:tc>
          <w:tcPr>
            <w:tcW w:w="1838" w:type="dxa"/>
            <w:shd w:val="clear" w:color="auto" w:fill="538135" w:themeFill="accent6" w:themeFillShade="BF"/>
          </w:tcPr>
          <w:p w14:paraId="7E452DF1" w14:textId="0A93FC79" w:rsidR="00633A14" w:rsidRPr="001E0263" w:rsidRDefault="00633A14" w:rsidP="00DA680B">
            <w:pPr>
              <w:jc w:val="center"/>
              <w:rPr>
                <w:rFonts w:ascii="Arial Narrow" w:hAnsi="Arial Narrow" w:cs="Arial"/>
                <w:b/>
                <w:bCs/>
                <w:color w:val="FFFFFF" w:themeColor="background1"/>
                <w:sz w:val="20"/>
                <w:szCs w:val="20"/>
                <w:lang w:val="es-MX"/>
              </w:rPr>
            </w:pPr>
            <w:r w:rsidRPr="001E0263">
              <w:rPr>
                <w:rFonts w:ascii="Arial Narrow" w:hAnsi="Arial Narrow" w:cs="Arial"/>
                <w:b/>
                <w:bCs/>
                <w:color w:val="FFFFFF" w:themeColor="background1"/>
                <w:sz w:val="20"/>
                <w:szCs w:val="20"/>
                <w:lang w:val="es-MX"/>
              </w:rPr>
              <w:t>Actuación</w:t>
            </w:r>
          </w:p>
        </w:tc>
        <w:tc>
          <w:tcPr>
            <w:tcW w:w="5855" w:type="dxa"/>
            <w:shd w:val="clear" w:color="auto" w:fill="538135" w:themeFill="accent6" w:themeFillShade="BF"/>
          </w:tcPr>
          <w:p w14:paraId="3F0076E8" w14:textId="4E00C615" w:rsidR="00633A14" w:rsidRPr="001E0263" w:rsidRDefault="00633A14" w:rsidP="00DA680B">
            <w:pPr>
              <w:jc w:val="center"/>
              <w:rPr>
                <w:rFonts w:ascii="Arial Narrow" w:hAnsi="Arial Narrow" w:cs="Arial"/>
                <w:b/>
                <w:bCs/>
                <w:i/>
                <w:iCs/>
                <w:color w:val="FFFFFF" w:themeColor="background1"/>
                <w:sz w:val="20"/>
                <w:szCs w:val="20"/>
                <w:lang w:val="es-MX"/>
              </w:rPr>
            </w:pPr>
            <w:r w:rsidRPr="001E0263">
              <w:rPr>
                <w:rFonts w:ascii="Arial Narrow" w:hAnsi="Arial Narrow" w:cs="Arial"/>
                <w:b/>
                <w:bCs/>
                <w:color w:val="FFFFFF" w:themeColor="background1"/>
                <w:sz w:val="20"/>
                <w:szCs w:val="20"/>
                <w:lang w:val="es-MX"/>
              </w:rPr>
              <w:t>Descripción</w:t>
            </w:r>
          </w:p>
        </w:tc>
      </w:tr>
      <w:tr w:rsidR="00633A14" w:rsidRPr="001E0263" w14:paraId="1C93276F" w14:textId="77777777" w:rsidTr="009C07DD">
        <w:tc>
          <w:tcPr>
            <w:tcW w:w="1838" w:type="dxa"/>
            <w:shd w:val="clear" w:color="auto" w:fill="E2EFD9" w:themeFill="accent6" w:themeFillTint="33"/>
            <w:vAlign w:val="center"/>
          </w:tcPr>
          <w:p w14:paraId="6227A725" w14:textId="2A7F8FE1" w:rsidR="00633A14" w:rsidRPr="001E0263" w:rsidRDefault="00CF6A5F" w:rsidP="009C07DD">
            <w:pPr>
              <w:jc w:val="both"/>
              <w:rPr>
                <w:rFonts w:ascii="Arial Narrow" w:hAnsi="Arial Narrow" w:cs="Arial"/>
                <w:b/>
                <w:bCs/>
                <w:i/>
                <w:iCs/>
                <w:sz w:val="20"/>
                <w:szCs w:val="20"/>
                <w:lang w:val="es-MX"/>
              </w:rPr>
            </w:pPr>
            <w:r w:rsidRPr="001E0263">
              <w:rPr>
                <w:rFonts w:ascii="Arial Narrow" w:hAnsi="Arial Narrow" w:cs="Arial"/>
                <w:b/>
                <w:bCs/>
                <w:sz w:val="20"/>
                <w:szCs w:val="20"/>
                <w:lang w:val="es-MX"/>
              </w:rPr>
              <w:t xml:space="preserve">Denuncia presentada ante el </w:t>
            </w:r>
            <w:r w:rsidRPr="001E0263">
              <w:rPr>
                <w:rFonts w:ascii="Arial Narrow" w:hAnsi="Arial Narrow" w:cs="Arial"/>
                <w:b/>
                <w:bCs/>
                <w:i/>
                <w:iCs/>
                <w:sz w:val="20"/>
                <w:szCs w:val="20"/>
                <w:lang w:val="es-MX"/>
              </w:rPr>
              <w:t>INE</w:t>
            </w:r>
          </w:p>
        </w:tc>
        <w:tc>
          <w:tcPr>
            <w:tcW w:w="5855" w:type="dxa"/>
          </w:tcPr>
          <w:p w14:paraId="264412D4" w14:textId="500A4A36" w:rsidR="00633A14" w:rsidRPr="001E0263" w:rsidRDefault="00DA680B" w:rsidP="00DA680B">
            <w:pPr>
              <w:jc w:val="both"/>
              <w:rPr>
                <w:rFonts w:ascii="Arial Narrow" w:hAnsi="Arial Narrow" w:cs="Arial"/>
                <w:sz w:val="20"/>
                <w:szCs w:val="20"/>
                <w:lang w:val="es-MX"/>
              </w:rPr>
            </w:pPr>
            <w:r w:rsidRPr="001E0263">
              <w:rPr>
                <w:rFonts w:ascii="Arial Narrow" w:hAnsi="Arial Narrow" w:cs="Arial"/>
                <w:i/>
                <w:iCs/>
                <w:sz w:val="20"/>
                <w:szCs w:val="20"/>
              </w:rPr>
              <w:t>…</w:t>
            </w:r>
            <w:r w:rsidR="00CF6A5F" w:rsidRPr="001E0263">
              <w:rPr>
                <w:rFonts w:ascii="Arial Narrow" w:hAnsi="Arial Narrow" w:cs="Arial"/>
                <w:i/>
                <w:iCs/>
                <w:sz w:val="20"/>
                <w:szCs w:val="20"/>
              </w:rPr>
              <w:t>Cuando se cerró la sesión, el chico que estaba grabando la sesión por parte mía, guardó el equipo, ya nos íbamos a retirar, yo estaba recogiendo todos mis papeles, porque llevaba un montón de documentos</w:t>
            </w:r>
            <w:r w:rsidR="00CF6A5F" w:rsidRPr="001E0263">
              <w:rPr>
                <w:rFonts w:ascii="Arial Narrow" w:hAnsi="Arial Narrow" w:cs="Arial"/>
                <w:b/>
                <w:bCs/>
                <w:i/>
                <w:iCs/>
                <w:sz w:val="20"/>
                <w:szCs w:val="20"/>
              </w:rPr>
              <w:t>, cuando el secretario de obra pública</w:t>
            </w:r>
            <w:r w:rsidR="00CF6A5F" w:rsidRPr="001E0263">
              <w:rPr>
                <w:rFonts w:ascii="Arial Narrow" w:hAnsi="Arial Narrow" w:cs="Arial"/>
                <w:i/>
                <w:iCs/>
                <w:sz w:val="20"/>
                <w:szCs w:val="20"/>
              </w:rPr>
              <w:t xml:space="preserve">, que se llama Rogelio Reyes Peralta, </w:t>
            </w:r>
            <w:r w:rsidR="00CF6A5F" w:rsidRPr="001E0263">
              <w:rPr>
                <w:rFonts w:ascii="Arial Narrow" w:hAnsi="Arial Narrow" w:cs="Arial"/>
                <w:b/>
                <w:bCs/>
                <w:i/>
                <w:iCs/>
                <w:sz w:val="20"/>
                <w:szCs w:val="20"/>
              </w:rPr>
              <w:t xml:space="preserve">llegó </w:t>
            </w:r>
            <w:r w:rsidR="00CF6A5F" w:rsidRPr="001E0263">
              <w:rPr>
                <w:rFonts w:ascii="Arial Narrow" w:hAnsi="Arial Narrow" w:cs="Arial"/>
                <w:i/>
                <w:iCs/>
                <w:sz w:val="20"/>
                <w:szCs w:val="20"/>
              </w:rPr>
              <w:t xml:space="preserve">hasta el lugar donde es mi lugar en la sesión de cabildo y con el </w:t>
            </w:r>
            <w:r w:rsidR="00CF6A5F" w:rsidRPr="001E0263">
              <w:rPr>
                <w:rFonts w:ascii="Arial Narrow" w:hAnsi="Arial Narrow" w:cs="Arial"/>
                <w:b/>
                <w:bCs/>
                <w:i/>
                <w:iCs/>
                <w:sz w:val="20"/>
                <w:szCs w:val="20"/>
              </w:rPr>
              <w:t>puño cerrado</w:t>
            </w:r>
            <w:r w:rsidR="00CF6A5F" w:rsidRPr="001E0263">
              <w:rPr>
                <w:rFonts w:ascii="Arial Narrow" w:hAnsi="Arial Narrow" w:cs="Arial"/>
                <w:i/>
                <w:iCs/>
                <w:sz w:val="20"/>
                <w:szCs w:val="20"/>
              </w:rPr>
              <w:t xml:space="preserve"> golpeó fuerte enfrente de mi cara en la mesa y me dijo textual, lo voy a decir: “</w:t>
            </w:r>
            <w:r w:rsidR="006E5C4F" w:rsidRPr="006E5C4F">
              <w:rPr>
                <w:rFonts w:ascii="Arial Narrow" w:hAnsi="Arial Narrow" w:cs="Arial"/>
                <w:i/>
                <w:iCs/>
                <w:color w:val="FFFFFF"/>
                <w:sz w:val="20"/>
                <w:szCs w:val="20"/>
                <w:highlight w:val="darkCyan"/>
              </w:rPr>
              <w:t>[No.50]_ELIMINADAS_las_expresiones_que_afectan_la_intimidad_y/o_privacidad_de_la_denunciante_[239]</w:t>
            </w:r>
            <w:r w:rsidR="00CF6A5F" w:rsidRPr="001E0263">
              <w:rPr>
                <w:rFonts w:ascii="Arial Narrow" w:hAnsi="Arial Narrow" w:cs="Arial"/>
                <w:i/>
                <w:iCs/>
                <w:sz w:val="20"/>
                <w:szCs w:val="20"/>
              </w:rPr>
              <w:t xml:space="preserve">”. Entonces eso a mí me intimidó bastante y me levanté y le dije: “oye ¿qué te pasa? Estoy haciendo mi trabajo y no estoy haciendo señalamientos directos, o sea tú acá estás manejando la obra y la ley a mí me obliga a vigilar el erario y la aplicación correcta de los recursos”; entonces él con su </w:t>
            </w:r>
            <w:r w:rsidR="00CF6A5F" w:rsidRPr="001E0263">
              <w:rPr>
                <w:rFonts w:ascii="Arial Narrow" w:hAnsi="Arial Narrow" w:cs="Arial"/>
                <w:b/>
                <w:bCs/>
                <w:i/>
                <w:iCs/>
                <w:sz w:val="20"/>
                <w:szCs w:val="20"/>
              </w:rPr>
              <w:t>dedo índice de la mano derecha me lo puso en el pecho y me ejerció presión</w:t>
            </w:r>
            <w:r w:rsidR="00CF6A5F" w:rsidRPr="001E0263">
              <w:rPr>
                <w:rFonts w:ascii="Arial Narrow" w:hAnsi="Arial Narrow" w:cs="Arial"/>
                <w:i/>
                <w:iCs/>
                <w:sz w:val="20"/>
                <w:szCs w:val="20"/>
              </w:rPr>
              <w:t xml:space="preserve"> ahí mientras me decía “le bajas, le bajas, te callas ya” y le dije “mira esto no es un asunto personal, porque si fuera personal yo estaría denunciando que tú estás desviando recurso para tu familia y que tienes a tu familia aquí trabajando en el ayuntamiento” y entonces él con su </w:t>
            </w:r>
            <w:r w:rsidR="00CF6A5F" w:rsidRPr="001E0263">
              <w:rPr>
                <w:rFonts w:ascii="Arial Narrow" w:hAnsi="Arial Narrow" w:cs="Arial"/>
                <w:b/>
                <w:bCs/>
                <w:i/>
                <w:iCs/>
                <w:sz w:val="20"/>
                <w:szCs w:val="20"/>
              </w:rPr>
              <w:t>brazo derecho, como si me diera un abraz</w:t>
            </w:r>
            <w:r w:rsidRPr="001E0263">
              <w:rPr>
                <w:rFonts w:ascii="Arial Narrow" w:hAnsi="Arial Narrow" w:cs="Arial"/>
                <w:b/>
                <w:bCs/>
                <w:i/>
                <w:iCs/>
                <w:sz w:val="20"/>
                <w:szCs w:val="20"/>
              </w:rPr>
              <w:t xml:space="preserve">o </w:t>
            </w:r>
            <w:r w:rsidR="00CF6A5F" w:rsidRPr="001E0263">
              <w:rPr>
                <w:rFonts w:ascii="Arial Narrow" w:hAnsi="Arial Narrow" w:cs="Arial"/>
                <w:b/>
                <w:bCs/>
                <w:i/>
                <w:iCs/>
                <w:sz w:val="20"/>
                <w:szCs w:val="20"/>
              </w:rPr>
              <w:t>por</w:t>
            </w:r>
            <w:r w:rsidRPr="001E0263">
              <w:rPr>
                <w:b/>
                <w:bCs/>
                <w:i/>
                <w:iCs/>
              </w:rPr>
              <w:t xml:space="preserve"> </w:t>
            </w:r>
            <w:r w:rsidRPr="001E0263">
              <w:rPr>
                <w:rFonts w:ascii="Arial Narrow" w:hAnsi="Arial Narrow" w:cs="Arial"/>
                <w:b/>
                <w:bCs/>
                <w:i/>
                <w:iCs/>
                <w:sz w:val="20"/>
                <w:szCs w:val="20"/>
              </w:rPr>
              <w:t>los hombros. Me ejerció mucha fuerza y me fue llevando trastabillando hasta la puerta del salón de cabildo</w:t>
            </w:r>
            <w:r w:rsidRPr="001E0263">
              <w:rPr>
                <w:rFonts w:ascii="Arial Narrow" w:hAnsi="Arial Narrow" w:cs="Arial"/>
                <w:i/>
                <w:iCs/>
                <w:sz w:val="20"/>
                <w:szCs w:val="20"/>
              </w:rPr>
              <w:t xml:space="preserve"> y entonces yo dije “me estás lastimando, suéltame, me estás lastimando, ahí se acercó el tesorero municipal y se acercaron otras gentes, otros hombres que no les vi la cara, no podría decir quienes eran, pero sí pude ver la cara del tesorero municipal, que se llama Antonio Cabrera Castañeda y Antonio “la puedes violentar” y entonces intentaban quitármelo y él manoteaba con la otra y lo jalaban, lo jalaban a él y me jalaban a mí y entonces él me </w:t>
            </w:r>
            <w:r w:rsidRPr="001E0263">
              <w:rPr>
                <w:rFonts w:ascii="Arial Narrow" w:hAnsi="Arial Narrow" w:cs="Arial"/>
                <w:b/>
                <w:bCs/>
                <w:i/>
                <w:iCs/>
                <w:sz w:val="20"/>
                <w:szCs w:val="20"/>
              </w:rPr>
              <w:t xml:space="preserve">soltó de los hombros, con su mano derecha </w:t>
            </w:r>
            <w:r w:rsidR="006E5C4F" w:rsidRPr="006E5C4F">
              <w:rPr>
                <w:rFonts w:ascii="Arial Narrow" w:hAnsi="Arial Narrow" w:cs="Arial"/>
                <w:b/>
                <w:bCs/>
                <w:i/>
                <w:iCs/>
                <w:color w:val="FFFFFF"/>
                <w:sz w:val="20"/>
                <w:szCs w:val="20"/>
                <w:highlight w:val="darkCyan"/>
              </w:rPr>
              <w:t>[No.51]_ELIMINADAS_las_expresiones_que_afectan_la_intimidad_y/o_privacidad_de_la_denunciante_[239]</w:t>
            </w:r>
            <w:r w:rsidRPr="001E0263">
              <w:rPr>
                <w:rFonts w:ascii="Arial Narrow" w:hAnsi="Arial Narrow" w:cs="Arial"/>
                <w:i/>
                <w:iCs/>
                <w:sz w:val="20"/>
                <w:szCs w:val="20"/>
              </w:rPr>
              <w:t>y le dije “me estás lastimando, suéltame porque me estás lastimando” y bueno, finalmente el tesorero con las otras personas de su equipo me lo quitaron y yo regresé a mi lugar porque ahí estaban mis cosas y los muchachos, son jóvenes los chicos que trabajan conmigo, ellos estaban asustados también, pero estaban ahí, no me abandonaron y estaba terminando de recoger mis cosas y tenía mucho dolor, entonces vino el secretario que se llama Gerardo Mora, el secretario del Ayuntamiento y me dijo “lo lamento maestra, lamento mucho lo que acaba de pasar, …</w:t>
            </w:r>
            <w:r w:rsidR="009C07DD" w:rsidRPr="001E0263">
              <w:rPr>
                <w:rFonts w:ascii="Arial Narrow" w:hAnsi="Arial Narrow" w:cs="Arial"/>
                <w:i/>
                <w:iCs/>
                <w:sz w:val="20"/>
                <w:szCs w:val="20"/>
              </w:rPr>
              <w:t xml:space="preserve"> </w:t>
            </w:r>
            <w:r w:rsidR="009C07DD" w:rsidRPr="001E0263">
              <w:rPr>
                <w:rFonts w:ascii="Arial Narrow" w:hAnsi="Arial Narrow" w:cs="Arial"/>
                <w:sz w:val="20"/>
                <w:szCs w:val="20"/>
              </w:rPr>
              <w:t>(sic)</w:t>
            </w:r>
          </w:p>
        </w:tc>
      </w:tr>
      <w:tr w:rsidR="00633A14" w:rsidRPr="001E0263" w14:paraId="0ECF2C07" w14:textId="77777777" w:rsidTr="009C07DD">
        <w:tc>
          <w:tcPr>
            <w:tcW w:w="1838" w:type="dxa"/>
            <w:shd w:val="clear" w:color="auto" w:fill="E2EFD9" w:themeFill="accent6" w:themeFillTint="33"/>
            <w:vAlign w:val="center"/>
          </w:tcPr>
          <w:p w14:paraId="545C8DB0" w14:textId="1D1FF5F1" w:rsidR="00633A14" w:rsidRPr="001E0263" w:rsidRDefault="00DA680B" w:rsidP="009C07DD">
            <w:pPr>
              <w:jc w:val="both"/>
              <w:rPr>
                <w:rFonts w:ascii="Arial Narrow" w:hAnsi="Arial Narrow" w:cs="Arial"/>
                <w:b/>
                <w:bCs/>
                <w:i/>
                <w:iCs/>
                <w:sz w:val="20"/>
                <w:szCs w:val="20"/>
                <w:lang w:val="es-MX"/>
              </w:rPr>
            </w:pPr>
            <w:r w:rsidRPr="001E0263">
              <w:rPr>
                <w:rFonts w:ascii="Arial Narrow" w:hAnsi="Arial Narrow" w:cs="Arial"/>
                <w:b/>
                <w:bCs/>
                <w:sz w:val="20"/>
                <w:szCs w:val="20"/>
                <w:lang w:val="es-MX"/>
              </w:rPr>
              <w:t xml:space="preserve">Diligencia de ratificación realizada ante el </w:t>
            </w:r>
            <w:r w:rsidRPr="001E0263">
              <w:rPr>
                <w:rFonts w:ascii="Arial Narrow" w:hAnsi="Arial Narrow" w:cs="Arial"/>
                <w:b/>
                <w:bCs/>
                <w:i/>
                <w:iCs/>
                <w:sz w:val="20"/>
                <w:szCs w:val="20"/>
                <w:lang w:val="es-MX"/>
              </w:rPr>
              <w:t>IEM</w:t>
            </w:r>
          </w:p>
        </w:tc>
        <w:tc>
          <w:tcPr>
            <w:tcW w:w="5855" w:type="dxa"/>
          </w:tcPr>
          <w:p w14:paraId="0E8A6A98" w14:textId="35A5F09F" w:rsidR="00DA680B" w:rsidRPr="006175EE" w:rsidRDefault="00DA680B" w:rsidP="00DA680B">
            <w:pPr>
              <w:jc w:val="both"/>
              <w:rPr>
                <w:rFonts w:ascii="Arial Narrow" w:hAnsi="Arial Narrow" w:cs="Arial"/>
                <w:i/>
                <w:iCs/>
                <w:color w:val="000000"/>
                <w:sz w:val="20"/>
                <w:szCs w:val="20"/>
                <w:lang w:val="es-MX"/>
              </w:rPr>
            </w:pPr>
            <w:r w:rsidRPr="001E0263">
              <w:rPr>
                <w:rFonts w:ascii="Arial Narrow" w:hAnsi="Arial Narrow" w:cs="Arial"/>
                <w:i/>
                <w:iCs/>
                <w:sz w:val="20"/>
                <w:szCs w:val="20"/>
                <w:lang w:val="es-MX"/>
              </w:rPr>
              <w:t xml:space="preserve">Una vez </w:t>
            </w:r>
            <w:r w:rsidRPr="001E0263">
              <w:rPr>
                <w:rFonts w:ascii="Arial Narrow" w:hAnsi="Arial Narrow" w:cs="Arial"/>
                <w:b/>
                <w:bCs/>
                <w:i/>
                <w:iCs/>
                <w:sz w:val="20"/>
                <w:szCs w:val="20"/>
                <w:lang w:val="es-MX"/>
              </w:rPr>
              <w:t>clausurada la sesión, el denunciado</w:t>
            </w:r>
            <w:r w:rsidRPr="001E0263">
              <w:rPr>
                <w:rFonts w:ascii="Arial Narrow" w:hAnsi="Arial Narrow" w:cs="Arial"/>
                <w:i/>
                <w:iCs/>
                <w:sz w:val="20"/>
                <w:szCs w:val="20"/>
                <w:lang w:val="es-MX"/>
              </w:rPr>
              <w:t xml:space="preserve"> Rogelio Reyes Peralta, </w:t>
            </w:r>
            <w:r w:rsidRPr="001E0263">
              <w:rPr>
                <w:rFonts w:ascii="Arial Narrow" w:hAnsi="Arial Narrow" w:cs="Arial"/>
                <w:b/>
                <w:bCs/>
                <w:i/>
                <w:iCs/>
                <w:sz w:val="20"/>
                <w:szCs w:val="20"/>
                <w:lang w:val="es-MX"/>
              </w:rPr>
              <w:t>se aproximó</w:t>
            </w:r>
            <w:r w:rsidRPr="001E0263">
              <w:rPr>
                <w:rFonts w:ascii="Arial Narrow" w:hAnsi="Arial Narrow" w:cs="Arial"/>
                <w:i/>
                <w:iCs/>
                <w:sz w:val="20"/>
                <w:szCs w:val="20"/>
                <w:lang w:val="es-MX"/>
              </w:rPr>
              <w:t xml:space="preserve"> a mi lugar con una actitud hostil y golpeó la mesa con </w:t>
            </w:r>
            <w:r w:rsidRPr="001E0263">
              <w:rPr>
                <w:rFonts w:ascii="Arial Narrow" w:hAnsi="Arial Narrow" w:cs="Arial"/>
                <w:b/>
                <w:bCs/>
                <w:i/>
                <w:iCs/>
                <w:sz w:val="20"/>
                <w:szCs w:val="20"/>
                <w:lang w:val="es-MX"/>
              </w:rPr>
              <w:t>el puño cerrado.</w:t>
            </w:r>
            <w:r w:rsidRPr="001E0263">
              <w:rPr>
                <w:rFonts w:ascii="Arial Narrow" w:hAnsi="Arial Narrow" w:cs="Arial"/>
                <w:i/>
                <w:iCs/>
                <w:sz w:val="20"/>
                <w:szCs w:val="20"/>
                <w:lang w:val="es-MX"/>
              </w:rPr>
              <w:t xml:space="preserve"> Acto seguido, me gritó de forma agresiva: “</w:t>
            </w:r>
            <w:r w:rsidR="006E5C4F" w:rsidRPr="006E5C4F">
              <w:rPr>
                <w:rFonts w:ascii="Arial Narrow" w:hAnsi="Arial Narrow" w:cs="Arial"/>
                <w:i/>
                <w:iCs/>
                <w:color w:val="FFFFFF"/>
                <w:sz w:val="20"/>
                <w:szCs w:val="20"/>
                <w:highlight w:val="darkCyan"/>
                <w:lang w:val="es-MX"/>
              </w:rPr>
              <w:t>[No.52]_ELIMINADAS_las_expresiones_que_afectan_la_intimidad_y/o_privacidad_de_la_denunciante_[239]</w:t>
            </w:r>
            <w:r w:rsidRPr="001E0263">
              <w:rPr>
                <w:rFonts w:ascii="Arial Narrow" w:hAnsi="Arial Narrow" w:cs="Arial"/>
                <w:i/>
                <w:iCs/>
                <w:sz w:val="20"/>
                <w:szCs w:val="20"/>
                <w:lang w:val="es-MX"/>
              </w:rPr>
              <w:t>”.</w:t>
            </w:r>
          </w:p>
          <w:p w14:paraId="6F280D2D" w14:textId="1BFCDED8" w:rsidR="00DA680B" w:rsidRPr="006175EE" w:rsidRDefault="00DA680B" w:rsidP="00DA680B">
            <w:pPr>
              <w:jc w:val="both"/>
              <w:rPr>
                <w:rFonts w:ascii="Arial Narrow" w:hAnsi="Arial Narrow" w:cs="Arial"/>
                <w:i/>
                <w:iCs/>
                <w:color w:val="000000"/>
                <w:sz w:val="20"/>
                <w:szCs w:val="20"/>
                <w:lang w:val="es-MX"/>
              </w:rPr>
            </w:pPr>
            <w:r w:rsidRPr="001E0263">
              <w:rPr>
                <w:rFonts w:ascii="Arial Narrow" w:hAnsi="Arial Narrow" w:cs="Arial"/>
                <w:i/>
                <w:iCs/>
                <w:sz w:val="20"/>
                <w:szCs w:val="20"/>
                <w:lang w:val="es-MX"/>
              </w:rPr>
              <w:t xml:space="preserve">Ante esto, le manifesté que mis cuestionamientos eran un asunto del deber y del ejercicio de mis facultades, no algo personal. No obstante, el denunciado reaccionó con mayor violencia, </w:t>
            </w:r>
            <w:r w:rsidRPr="001E0263">
              <w:rPr>
                <w:rFonts w:ascii="Arial Narrow" w:hAnsi="Arial Narrow" w:cs="Arial"/>
                <w:b/>
                <w:bCs/>
                <w:i/>
                <w:iCs/>
                <w:sz w:val="20"/>
                <w:szCs w:val="20"/>
                <w:lang w:val="es-MX"/>
              </w:rPr>
              <w:t>puso su dedo sobre mi pecho</w:t>
            </w:r>
            <w:r w:rsidRPr="001E0263">
              <w:rPr>
                <w:rFonts w:ascii="Arial Narrow" w:hAnsi="Arial Narrow" w:cs="Arial"/>
                <w:i/>
                <w:iCs/>
                <w:sz w:val="20"/>
                <w:szCs w:val="20"/>
                <w:lang w:val="es-MX"/>
              </w:rPr>
              <w:t xml:space="preserve"> y repitió: </w:t>
            </w:r>
            <w:r w:rsidR="00410E3F">
              <w:rPr>
                <w:rFonts w:ascii="Arial Narrow" w:hAnsi="Arial Narrow" w:cs="Arial"/>
                <w:i/>
                <w:iCs/>
                <w:color w:val="000000"/>
                <w:sz w:val="20"/>
                <w:szCs w:val="20"/>
                <w:lang w:val="es-MX"/>
              </w:rPr>
              <w:t>“</w:t>
            </w:r>
            <w:r w:rsidR="006E5C4F" w:rsidRPr="006E5C4F">
              <w:rPr>
                <w:rFonts w:ascii="Arial Narrow" w:hAnsi="Arial Narrow" w:cs="Arial"/>
                <w:i/>
                <w:iCs/>
                <w:color w:val="FFFFFF"/>
                <w:sz w:val="20"/>
                <w:szCs w:val="20"/>
                <w:highlight w:val="darkCyan"/>
                <w:lang w:val="es-MX"/>
              </w:rPr>
              <w:t>[No.53]_ELIMINADAS_las_expresiones_que_afectan_la_intimidad_y/o_privacidad_de_la_denunciante_[239]</w:t>
            </w:r>
            <w:r w:rsidRPr="001E0263">
              <w:rPr>
                <w:rFonts w:ascii="Arial Narrow" w:hAnsi="Arial Narrow" w:cs="Arial"/>
                <w:i/>
                <w:iCs/>
                <w:sz w:val="20"/>
                <w:szCs w:val="20"/>
                <w:lang w:val="es-MX"/>
              </w:rPr>
              <w:t>”. Reiteré que no era un tema personal, señalando que, de serlo, estaría denunciando cuestiones como el desvío de recursos para fines personales o el nepotismo al tener a su sobrino laborando en el Ayuntamiento, refiriéndose a él con su apodo de “Roy”.</w:t>
            </w:r>
          </w:p>
          <w:p w14:paraId="6E8E6DE2" w14:textId="7562994F" w:rsidR="00DA680B" w:rsidRPr="006175EE" w:rsidRDefault="00DA680B" w:rsidP="00DA680B">
            <w:pPr>
              <w:jc w:val="both"/>
              <w:rPr>
                <w:rFonts w:ascii="Arial Narrow" w:hAnsi="Arial Narrow" w:cs="Arial"/>
                <w:i/>
                <w:iCs/>
                <w:color w:val="000000"/>
                <w:sz w:val="20"/>
                <w:szCs w:val="20"/>
                <w:lang w:val="es-MX"/>
              </w:rPr>
            </w:pPr>
            <w:r w:rsidRPr="001E0263">
              <w:rPr>
                <w:rFonts w:ascii="Arial Narrow" w:hAnsi="Arial Narrow" w:cs="Arial"/>
                <w:i/>
                <w:iCs/>
                <w:sz w:val="20"/>
                <w:szCs w:val="20"/>
                <w:lang w:val="es-MX"/>
              </w:rPr>
              <w:lastRenderedPageBreak/>
              <w:t xml:space="preserve">El denunciado gritó: “¡Para ti soy Rogelio Reyes Peralta!”, y </w:t>
            </w:r>
            <w:r w:rsidRPr="001E0263">
              <w:rPr>
                <w:rFonts w:ascii="Arial Narrow" w:hAnsi="Arial Narrow" w:cs="Arial"/>
                <w:b/>
                <w:bCs/>
                <w:i/>
                <w:iCs/>
                <w:sz w:val="20"/>
                <w:szCs w:val="20"/>
                <w:lang w:val="es-MX"/>
              </w:rPr>
              <w:t>me sujetó del hombro derecho, aplicándome un “abrazo” sumamente fuerte con la intención de agredirme.</w:t>
            </w:r>
            <w:r w:rsidRPr="001E0263">
              <w:rPr>
                <w:rFonts w:ascii="Arial Narrow" w:hAnsi="Arial Narrow" w:cs="Arial"/>
                <w:i/>
                <w:iCs/>
                <w:sz w:val="20"/>
                <w:szCs w:val="20"/>
                <w:lang w:val="es-MX"/>
              </w:rPr>
              <w:t xml:space="preserve"> A pesar de que le exigí que me soltara porque me estaba lastimando, me </w:t>
            </w:r>
            <w:r w:rsidRPr="001E0263">
              <w:rPr>
                <w:rFonts w:ascii="Arial Narrow" w:hAnsi="Arial Narrow" w:cs="Arial"/>
                <w:b/>
                <w:bCs/>
                <w:i/>
                <w:iCs/>
                <w:sz w:val="20"/>
                <w:szCs w:val="20"/>
                <w:lang w:val="es-MX"/>
              </w:rPr>
              <w:t>forzó a desplazarme</w:t>
            </w:r>
            <w:r w:rsidRPr="001E0263">
              <w:rPr>
                <w:rFonts w:ascii="Arial Narrow" w:hAnsi="Arial Narrow" w:cs="Arial"/>
                <w:i/>
                <w:iCs/>
                <w:sz w:val="20"/>
                <w:szCs w:val="20"/>
                <w:lang w:val="es-MX"/>
              </w:rPr>
              <w:t xml:space="preserve"> bajo ese sometimiento </w:t>
            </w:r>
            <w:r w:rsidRPr="001E0263">
              <w:rPr>
                <w:rFonts w:ascii="Arial Narrow" w:hAnsi="Arial Narrow" w:cs="Arial"/>
                <w:b/>
                <w:bCs/>
                <w:i/>
                <w:iCs/>
                <w:sz w:val="20"/>
                <w:szCs w:val="20"/>
                <w:lang w:val="es-MX"/>
              </w:rPr>
              <w:t>fuera del salón</w:t>
            </w:r>
            <w:r w:rsidRPr="001E0263">
              <w:rPr>
                <w:rFonts w:ascii="Arial Narrow" w:hAnsi="Arial Narrow" w:cs="Arial"/>
                <w:i/>
                <w:iCs/>
                <w:sz w:val="20"/>
                <w:szCs w:val="20"/>
                <w:lang w:val="es-MX"/>
              </w:rPr>
              <w:t xml:space="preserve"> de Cabildo.</w:t>
            </w:r>
          </w:p>
          <w:p w14:paraId="33B0E781" w14:textId="75DA1858" w:rsidR="00DA680B" w:rsidRPr="006175EE" w:rsidRDefault="00DA680B" w:rsidP="00DA680B">
            <w:pPr>
              <w:jc w:val="both"/>
              <w:rPr>
                <w:rFonts w:ascii="Arial Narrow" w:hAnsi="Arial Narrow" w:cs="Arial"/>
                <w:i/>
                <w:iCs/>
                <w:color w:val="000000"/>
                <w:sz w:val="20"/>
                <w:szCs w:val="20"/>
                <w:lang w:val="es-MX"/>
              </w:rPr>
            </w:pPr>
            <w:r w:rsidRPr="001E0263">
              <w:rPr>
                <w:rFonts w:ascii="Arial Narrow" w:hAnsi="Arial Narrow" w:cs="Arial"/>
                <w:i/>
                <w:iCs/>
                <w:sz w:val="20"/>
                <w:szCs w:val="20"/>
                <w:lang w:val="es-MX"/>
              </w:rPr>
              <w:t>En ese momento intervino el Tesorero Municipal, Antonio Cabrera Castañeda, quien le exigió a Rogelio que me soltara ante la evidente lesión que me causaba. Pese a la angustia del tesorero, el agresor continuó gritando: “</w:t>
            </w:r>
            <w:r w:rsidR="006E5C4F" w:rsidRPr="006E5C4F">
              <w:rPr>
                <w:rFonts w:ascii="Arial Narrow" w:hAnsi="Arial Narrow" w:cs="Arial"/>
                <w:i/>
                <w:iCs/>
                <w:color w:val="FFFFFF"/>
                <w:sz w:val="20"/>
                <w:szCs w:val="20"/>
                <w:highlight w:val="darkCyan"/>
                <w:lang w:val="es-MX"/>
              </w:rPr>
              <w:t>[No.54]_ELIMINADAS_las_expresiones_que_afectan_la_intimidad_y/o_privacidad_de_la_denunciante_[239]</w:t>
            </w:r>
            <w:r w:rsidRPr="001E0263">
              <w:rPr>
                <w:rFonts w:ascii="Arial Narrow" w:hAnsi="Arial Narrow" w:cs="Arial"/>
                <w:i/>
                <w:iCs/>
                <w:sz w:val="20"/>
                <w:szCs w:val="20"/>
                <w:lang w:val="es-MX"/>
              </w:rPr>
              <w:t>”.</w:t>
            </w:r>
          </w:p>
          <w:p w14:paraId="24AE02DA" w14:textId="476A173C" w:rsidR="00DA680B" w:rsidRPr="006175EE" w:rsidRDefault="00DA680B" w:rsidP="00DA680B">
            <w:pPr>
              <w:jc w:val="both"/>
              <w:rPr>
                <w:rFonts w:ascii="Arial Narrow" w:hAnsi="Arial Narrow" w:cs="Arial"/>
                <w:i/>
                <w:iCs/>
                <w:color w:val="000000"/>
                <w:sz w:val="20"/>
                <w:szCs w:val="20"/>
                <w:lang w:val="es-MX"/>
              </w:rPr>
            </w:pPr>
            <w:r w:rsidRPr="001E0263">
              <w:rPr>
                <w:rFonts w:ascii="Arial Narrow" w:hAnsi="Arial Narrow" w:cs="Arial"/>
                <w:b/>
                <w:bCs/>
                <w:i/>
                <w:iCs/>
                <w:sz w:val="20"/>
                <w:szCs w:val="20"/>
                <w:lang w:val="es-MX"/>
              </w:rPr>
              <w:t xml:space="preserve">Tras soltarme del hombro, </w:t>
            </w:r>
            <w:r w:rsidR="006E5C4F" w:rsidRPr="006E5C4F">
              <w:rPr>
                <w:rFonts w:ascii="Arial Narrow" w:hAnsi="Arial Narrow" w:cs="Arial"/>
                <w:b/>
                <w:bCs/>
                <w:i/>
                <w:iCs/>
                <w:color w:val="FFFFFF"/>
                <w:sz w:val="20"/>
                <w:szCs w:val="20"/>
                <w:highlight w:val="darkCyan"/>
                <w:lang w:val="es-MX"/>
              </w:rPr>
              <w:t>[No.55]_ELIMINADAS_las_expresiones_que_afectan_la_intimidad_y/o_privacidad_de_la_denunciante_[239]</w:t>
            </w:r>
            <w:r w:rsidRPr="001E0263">
              <w:rPr>
                <w:rFonts w:ascii="Arial Narrow" w:hAnsi="Arial Narrow" w:cs="Arial"/>
                <w:b/>
                <w:bCs/>
                <w:i/>
                <w:iCs/>
                <w:sz w:val="20"/>
                <w:szCs w:val="20"/>
                <w:lang w:val="es-MX"/>
              </w:rPr>
              <w:t xml:space="preserve"> hacia afuera</w:t>
            </w:r>
            <w:r w:rsidRPr="001E0263">
              <w:rPr>
                <w:rFonts w:ascii="Arial Narrow" w:hAnsi="Arial Narrow" w:cs="Arial"/>
                <w:i/>
                <w:iCs/>
                <w:sz w:val="20"/>
                <w:szCs w:val="20"/>
                <w:lang w:val="es-MX"/>
              </w:rPr>
              <w:t xml:space="preserve"> del salón de sesiones, ignorando mis quejas de dolor.</w:t>
            </w:r>
          </w:p>
          <w:p w14:paraId="7DB473E6" w14:textId="401FB38C" w:rsidR="00633A14" w:rsidRPr="001E0263" w:rsidRDefault="00DA680B" w:rsidP="00DA680B">
            <w:pPr>
              <w:jc w:val="both"/>
              <w:rPr>
                <w:rFonts w:ascii="Arial Narrow" w:hAnsi="Arial Narrow" w:cs="Arial"/>
                <w:i/>
                <w:iCs/>
                <w:sz w:val="20"/>
                <w:szCs w:val="20"/>
                <w:lang w:val="es-MX"/>
              </w:rPr>
            </w:pPr>
            <w:r w:rsidRPr="001E0263">
              <w:rPr>
                <w:rFonts w:ascii="Arial Narrow" w:hAnsi="Arial Narrow" w:cs="Arial"/>
                <w:i/>
                <w:iCs/>
                <w:sz w:val="20"/>
                <w:szCs w:val="20"/>
                <w:lang w:val="es-MX"/>
              </w:rPr>
              <w:t>Finalmente, el tesorero y su equipo lograron retirarlo y llevarlo hacia las oficinas de la presidenta; mientras se alejaba, el denunciado seguía gritando: “</w:t>
            </w:r>
            <w:r w:rsidR="006E5C4F" w:rsidRPr="006E5C4F">
              <w:rPr>
                <w:rFonts w:ascii="Arial Narrow" w:hAnsi="Arial Narrow" w:cs="Arial"/>
                <w:i/>
                <w:iCs/>
                <w:color w:val="FFFFFF"/>
                <w:sz w:val="20"/>
                <w:szCs w:val="20"/>
                <w:highlight w:val="darkCyan"/>
                <w:lang w:val="es-MX"/>
              </w:rPr>
              <w:t>[No.56]_ELIMINADAS_las_expresiones_que_afectan_la_intimidad_y/o_privacidad_de_la_denunciante_[239]</w:t>
            </w:r>
            <w:r w:rsidRPr="001E0263">
              <w:rPr>
                <w:rFonts w:ascii="Arial Narrow" w:hAnsi="Arial Narrow" w:cs="Arial"/>
                <w:i/>
                <w:iCs/>
                <w:sz w:val="20"/>
                <w:szCs w:val="20"/>
                <w:lang w:val="es-MX"/>
              </w:rPr>
              <w:t>”, entre otras frases que no logré precisar debido al impacto emocional y al dolor físico, aludiendo a mi falta de capacidad para ejercer el cargo…</w:t>
            </w:r>
            <w:r w:rsidR="009C07DD" w:rsidRPr="001E0263">
              <w:rPr>
                <w:rFonts w:ascii="Arial Narrow" w:hAnsi="Arial Narrow" w:cs="Arial"/>
                <w:i/>
                <w:iCs/>
                <w:sz w:val="20"/>
                <w:szCs w:val="20"/>
                <w:lang w:val="es-MX"/>
              </w:rPr>
              <w:t xml:space="preserve"> </w:t>
            </w:r>
            <w:r w:rsidR="009C07DD" w:rsidRPr="001E0263">
              <w:rPr>
                <w:rFonts w:ascii="Arial Narrow" w:hAnsi="Arial Narrow" w:cs="Arial"/>
                <w:sz w:val="20"/>
                <w:szCs w:val="20"/>
              </w:rPr>
              <w:t>(sic)</w:t>
            </w:r>
          </w:p>
        </w:tc>
      </w:tr>
      <w:tr w:rsidR="00633A14" w:rsidRPr="001E0263" w14:paraId="10E71C97" w14:textId="77777777" w:rsidTr="009C07DD">
        <w:tc>
          <w:tcPr>
            <w:tcW w:w="1838" w:type="dxa"/>
            <w:shd w:val="clear" w:color="auto" w:fill="E2EFD9" w:themeFill="accent6" w:themeFillTint="33"/>
            <w:vAlign w:val="center"/>
          </w:tcPr>
          <w:p w14:paraId="3CD8CA8E" w14:textId="489FBFB6" w:rsidR="00633A14" w:rsidRPr="001E0263" w:rsidRDefault="00DA680B" w:rsidP="009C07DD">
            <w:pPr>
              <w:jc w:val="both"/>
              <w:rPr>
                <w:rFonts w:ascii="Arial Narrow" w:hAnsi="Arial Narrow" w:cs="Arial"/>
                <w:b/>
                <w:bCs/>
                <w:i/>
                <w:iCs/>
                <w:sz w:val="20"/>
                <w:szCs w:val="20"/>
                <w:lang w:val="es-MX"/>
              </w:rPr>
            </w:pPr>
            <w:r w:rsidRPr="001E0263">
              <w:rPr>
                <w:rFonts w:ascii="Arial Narrow" w:hAnsi="Arial Narrow" w:cs="Arial"/>
                <w:b/>
                <w:bCs/>
                <w:sz w:val="20"/>
                <w:szCs w:val="20"/>
                <w:lang w:val="es-MX"/>
              </w:rPr>
              <w:lastRenderedPageBreak/>
              <w:t xml:space="preserve">Denuncia ante la </w:t>
            </w:r>
            <w:r w:rsidRPr="001E0263">
              <w:rPr>
                <w:rFonts w:ascii="Arial Narrow" w:hAnsi="Arial Narrow" w:cs="Arial"/>
                <w:b/>
                <w:bCs/>
                <w:i/>
                <w:iCs/>
                <w:sz w:val="20"/>
                <w:szCs w:val="20"/>
                <w:lang w:val="es-MX"/>
              </w:rPr>
              <w:t>Fiscalía</w:t>
            </w:r>
          </w:p>
        </w:tc>
        <w:tc>
          <w:tcPr>
            <w:tcW w:w="5855" w:type="dxa"/>
          </w:tcPr>
          <w:p w14:paraId="63DF8466" w14:textId="37AFA978" w:rsidR="00633A14" w:rsidRPr="001E0263" w:rsidRDefault="003C4D46" w:rsidP="003C4D46">
            <w:pPr>
              <w:jc w:val="both"/>
              <w:rPr>
                <w:rFonts w:ascii="Arial Narrow" w:hAnsi="Arial Narrow" w:cs="Arial"/>
                <w:i/>
                <w:iCs/>
                <w:sz w:val="20"/>
                <w:szCs w:val="20"/>
                <w:lang w:val="es-MX"/>
              </w:rPr>
            </w:pPr>
            <w:r w:rsidRPr="001E0263">
              <w:rPr>
                <w:rFonts w:ascii="Arial Narrow" w:hAnsi="Arial Narrow" w:cs="Arial"/>
                <w:i/>
                <w:iCs/>
                <w:sz w:val="20"/>
                <w:szCs w:val="20"/>
              </w:rPr>
              <w:t>…</w:t>
            </w:r>
            <w:r w:rsidR="00D449E7" w:rsidRPr="001E0263">
              <w:rPr>
                <w:rFonts w:ascii="Arial Narrow" w:hAnsi="Arial Narrow" w:cs="Arial"/>
                <w:i/>
                <w:iCs/>
                <w:sz w:val="20"/>
                <w:szCs w:val="20"/>
              </w:rPr>
              <w:t>fui convocada a una sesión de Cabildo a las 14:30 horas donde se iba a aprobar las obras públicas del año 2025, en dicha reunión yo denuncié y demostré co</w:t>
            </w:r>
            <w:r w:rsidRPr="001E0263">
              <w:rPr>
                <w:rFonts w:ascii="Arial Narrow" w:hAnsi="Arial Narrow" w:cs="Arial"/>
                <w:i/>
                <w:iCs/>
                <w:sz w:val="20"/>
                <w:szCs w:val="20"/>
              </w:rPr>
              <w:t>rrupción en</w:t>
            </w:r>
            <w:r w:rsidR="00D449E7" w:rsidRPr="001E0263">
              <w:rPr>
                <w:rFonts w:ascii="Arial Narrow" w:hAnsi="Arial Narrow" w:cs="Arial"/>
                <w:i/>
                <w:iCs/>
                <w:sz w:val="20"/>
                <w:szCs w:val="20"/>
              </w:rPr>
              <w:t xml:space="preserve"> las obras públicas cuyo director es el ahora querellado de nombre ROGELIO REYES PERALTA, al término de la reunión a las 17:00 horas ROGELIO </w:t>
            </w:r>
            <w:r w:rsidR="00D449E7" w:rsidRPr="001E0263">
              <w:rPr>
                <w:rFonts w:ascii="Arial Narrow" w:hAnsi="Arial Narrow" w:cs="Arial"/>
                <w:b/>
                <w:bCs/>
                <w:i/>
                <w:iCs/>
                <w:sz w:val="20"/>
                <w:szCs w:val="20"/>
              </w:rPr>
              <w:t>se acercó a mi persona</w:t>
            </w:r>
            <w:r w:rsidR="00D449E7" w:rsidRPr="001E0263">
              <w:rPr>
                <w:rFonts w:ascii="Arial Narrow" w:hAnsi="Arial Narrow" w:cs="Arial"/>
                <w:i/>
                <w:iCs/>
                <w:sz w:val="20"/>
                <w:szCs w:val="20"/>
              </w:rPr>
              <w:t xml:space="preserve"> y con el </w:t>
            </w:r>
            <w:r w:rsidR="00D449E7" w:rsidRPr="001E0263">
              <w:rPr>
                <w:rFonts w:ascii="Arial Narrow" w:hAnsi="Arial Narrow" w:cs="Arial"/>
                <w:b/>
                <w:bCs/>
                <w:i/>
                <w:iCs/>
                <w:sz w:val="20"/>
                <w:szCs w:val="20"/>
              </w:rPr>
              <w:t>puño cerrado</w:t>
            </w:r>
            <w:r w:rsidR="00D449E7" w:rsidRPr="001E0263">
              <w:rPr>
                <w:rFonts w:ascii="Arial Narrow" w:hAnsi="Arial Narrow" w:cs="Arial"/>
                <w:i/>
                <w:iCs/>
                <w:sz w:val="20"/>
                <w:szCs w:val="20"/>
              </w:rPr>
              <w:t xml:space="preserve"> dio un golpe en la mesa donde yo me encontraba dirigiéndose a mí me grita de manera agresiva </w:t>
            </w:r>
            <w:r w:rsidR="006E5C4F" w:rsidRPr="006E5C4F">
              <w:rPr>
                <w:rFonts w:ascii="Arial Narrow" w:hAnsi="Arial Narrow" w:cs="Arial"/>
                <w:i/>
                <w:iCs/>
                <w:color w:val="FFFFFF"/>
                <w:sz w:val="20"/>
                <w:szCs w:val="20"/>
                <w:highlight w:val="darkCyan"/>
              </w:rPr>
              <w:t>[No.57]_ELIMINADAS_las_expresiones_que_afectan_la_intimidad_y/o_privacidad_de_la_denunciante_[239]</w:t>
            </w:r>
            <w:r w:rsidR="00D449E7" w:rsidRPr="001E0263">
              <w:rPr>
                <w:rFonts w:ascii="Arial Narrow" w:hAnsi="Arial Narrow" w:cs="Arial"/>
                <w:i/>
                <w:iCs/>
                <w:sz w:val="20"/>
                <w:szCs w:val="20"/>
              </w:rPr>
              <w:t xml:space="preserve">, y yo me paré del lugar y él me puso su </w:t>
            </w:r>
            <w:r w:rsidR="00D449E7" w:rsidRPr="001E0263">
              <w:rPr>
                <w:rFonts w:ascii="Arial Narrow" w:hAnsi="Arial Narrow" w:cs="Arial"/>
                <w:b/>
                <w:bCs/>
                <w:i/>
                <w:iCs/>
                <w:sz w:val="20"/>
                <w:szCs w:val="20"/>
              </w:rPr>
              <w:t>dedo índice de su mano derecha en mi pecho con mucha fuerza,</w:t>
            </w:r>
            <w:r w:rsidR="00D449E7" w:rsidRPr="001E0263">
              <w:rPr>
                <w:rFonts w:ascii="Arial Narrow" w:hAnsi="Arial Narrow" w:cs="Arial"/>
                <w:i/>
                <w:iCs/>
                <w:sz w:val="20"/>
                <w:szCs w:val="20"/>
              </w:rPr>
              <w:t xml:space="preserve"> pude ver su cara que estaba descompuesta de ira hasta lleg</w:t>
            </w:r>
            <w:r w:rsidR="00B21927" w:rsidRPr="001E0263">
              <w:rPr>
                <w:rFonts w:ascii="Arial Narrow" w:hAnsi="Arial Narrow" w:cs="Arial"/>
                <w:i/>
                <w:iCs/>
                <w:sz w:val="20"/>
                <w:szCs w:val="20"/>
              </w:rPr>
              <w:t>ué</w:t>
            </w:r>
            <w:r w:rsidR="00D449E7" w:rsidRPr="001E0263">
              <w:rPr>
                <w:rFonts w:ascii="Arial Narrow" w:hAnsi="Arial Narrow" w:cs="Arial"/>
                <w:i/>
                <w:iCs/>
                <w:sz w:val="20"/>
                <w:szCs w:val="20"/>
              </w:rPr>
              <w:t xml:space="preserve"> a pensar que estaba bajo el efecto de una droga, me dijo le baja o qué entonces dio la vuelta entonces siguió hablando en voz muy alta diciendo ya se pasó, yo le dije oye esto no es un asunto personal es un asunto laboral esto no es un asunto personal no tiene por qué violentarme, yo no le digo que tú tienes a tu sobrino como jefe de maquinaria, no es un asunto personal ROGELIO REYES y voltea se regresa y me dice soy ROGELIO REYES PERALTA se me acerca a mi persona </w:t>
            </w:r>
            <w:r w:rsidR="00D449E7" w:rsidRPr="001E0263">
              <w:rPr>
                <w:rFonts w:ascii="Arial Narrow" w:hAnsi="Arial Narrow" w:cs="Arial"/>
                <w:b/>
                <w:bCs/>
                <w:i/>
                <w:iCs/>
                <w:sz w:val="20"/>
                <w:szCs w:val="20"/>
              </w:rPr>
              <w:t>me abraza con su brazo derecho me envuelve y me aprieta fuertemente</w:t>
            </w:r>
            <w:r w:rsidR="00D449E7" w:rsidRPr="001E0263">
              <w:rPr>
                <w:rFonts w:ascii="Arial Narrow" w:hAnsi="Arial Narrow" w:cs="Arial"/>
                <w:i/>
                <w:iCs/>
                <w:sz w:val="20"/>
                <w:szCs w:val="20"/>
              </w:rPr>
              <w:t xml:space="preserve"> yo siento mucho dolor en mi espalda y le dije oye suéltame me estás violentando y no me soltaba yo</w:t>
            </w:r>
            <w:r w:rsidR="00D449E7" w:rsidRPr="001E0263">
              <w:rPr>
                <w:i/>
                <w:iCs/>
              </w:rPr>
              <w:t xml:space="preserve"> </w:t>
            </w:r>
            <w:r w:rsidR="00D449E7" w:rsidRPr="001E0263">
              <w:rPr>
                <w:rFonts w:ascii="Arial Narrow" w:hAnsi="Arial Narrow" w:cs="Arial"/>
                <w:i/>
                <w:iCs/>
                <w:sz w:val="20"/>
                <w:szCs w:val="20"/>
              </w:rPr>
              <w:t xml:space="preserve">su brazo </w:t>
            </w:r>
            <w:r w:rsidRPr="001E0263">
              <w:rPr>
                <w:rFonts w:ascii="Arial Narrow" w:hAnsi="Arial Narrow" w:cs="Arial"/>
                <w:i/>
                <w:iCs/>
                <w:sz w:val="20"/>
                <w:szCs w:val="20"/>
              </w:rPr>
              <w:t xml:space="preserve">seguía sintiendo dolor intenso entonces </w:t>
            </w:r>
            <w:r w:rsidR="00D449E7" w:rsidRPr="001E0263">
              <w:rPr>
                <w:rFonts w:ascii="Arial Narrow" w:hAnsi="Arial Narrow" w:cs="Arial"/>
                <w:i/>
                <w:iCs/>
                <w:sz w:val="20"/>
                <w:szCs w:val="20"/>
              </w:rPr>
              <w:t>vino ANTONIO CABRERA CASTAÑEDA, es tesorero municipal de est</w:t>
            </w:r>
            <w:r w:rsidRPr="001E0263">
              <w:rPr>
                <w:rFonts w:ascii="Arial Narrow" w:hAnsi="Arial Narrow" w:cs="Arial"/>
                <w:i/>
                <w:iCs/>
                <w:sz w:val="20"/>
                <w:szCs w:val="20"/>
              </w:rPr>
              <w:t>e municipio</w:t>
            </w:r>
            <w:r w:rsidR="00D449E7" w:rsidRPr="001E0263">
              <w:rPr>
                <w:rFonts w:ascii="Arial Narrow" w:hAnsi="Arial Narrow" w:cs="Arial"/>
                <w:i/>
                <w:iCs/>
                <w:sz w:val="20"/>
                <w:szCs w:val="20"/>
              </w:rPr>
              <w:t>, ANTONIO CABRERA CASTAÑEDA, le dice a ROGELIO suéltala l</w:t>
            </w:r>
            <w:r w:rsidRPr="001E0263">
              <w:rPr>
                <w:rFonts w:ascii="Arial Narrow" w:hAnsi="Arial Narrow" w:cs="Arial"/>
                <w:i/>
                <w:iCs/>
                <w:sz w:val="20"/>
                <w:szCs w:val="20"/>
              </w:rPr>
              <w:t>a</w:t>
            </w:r>
            <w:r w:rsidR="00D449E7" w:rsidRPr="001E0263">
              <w:rPr>
                <w:rFonts w:ascii="Arial Narrow" w:hAnsi="Arial Narrow" w:cs="Arial"/>
                <w:i/>
                <w:iCs/>
                <w:sz w:val="20"/>
                <w:szCs w:val="20"/>
              </w:rPr>
              <w:t xml:space="preserve"> estás lastimando</w:t>
            </w:r>
            <w:r w:rsidRPr="001E0263">
              <w:rPr>
                <w:rFonts w:ascii="Arial Narrow" w:hAnsi="Arial Narrow" w:cs="Arial"/>
                <w:i/>
                <w:iCs/>
                <w:sz w:val="20"/>
                <w:szCs w:val="20"/>
              </w:rPr>
              <w:t xml:space="preserve"> tranquilízate</w:t>
            </w:r>
            <w:r w:rsidR="00D449E7" w:rsidRPr="001E0263">
              <w:rPr>
                <w:rFonts w:ascii="Arial Narrow" w:hAnsi="Arial Narrow" w:cs="Arial"/>
                <w:i/>
                <w:iCs/>
                <w:sz w:val="20"/>
                <w:szCs w:val="20"/>
              </w:rPr>
              <w:t xml:space="preserve">, ANTONIO quiso separar a ROGELIO y este no me quería soltar entonces ANTONIO me lo quita de encima y con la </w:t>
            </w:r>
            <w:r w:rsidR="00D449E7" w:rsidRPr="001E0263">
              <w:rPr>
                <w:rFonts w:ascii="Arial Narrow" w:hAnsi="Arial Narrow" w:cs="Arial"/>
                <w:b/>
                <w:bCs/>
                <w:i/>
                <w:iCs/>
                <w:sz w:val="20"/>
                <w:szCs w:val="20"/>
              </w:rPr>
              <w:t>misma</w:t>
            </w:r>
            <w:r w:rsidRPr="001E0263">
              <w:rPr>
                <w:rFonts w:ascii="Arial Narrow" w:hAnsi="Arial Narrow" w:cs="Arial"/>
                <w:b/>
                <w:bCs/>
                <w:i/>
                <w:iCs/>
                <w:sz w:val="20"/>
                <w:szCs w:val="20"/>
              </w:rPr>
              <w:t xml:space="preserve"> mano derecha</w:t>
            </w:r>
            <w:r w:rsidR="00D449E7" w:rsidRPr="001E0263">
              <w:rPr>
                <w:rFonts w:ascii="Arial Narrow" w:hAnsi="Arial Narrow" w:cs="Arial"/>
                <w:i/>
                <w:iCs/>
                <w:sz w:val="20"/>
                <w:szCs w:val="20"/>
              </w:rPr>
              <w:t xml:space="preserve"> ROGELIO </w:t>
            </w:r>
            <w:r w:rsidR="00D449E7" w:rsidRPr="001E0263">
              <w:rPr>
                <w:rFonts w:ascii="Arial Narrow" w:hAnsi="Arial Narrow" w:cs="Arial"/>
                <w:b/>
                <w:bCs/>
                <w:i/>
                <w:iCs/>
                <w:sz w:val="20"/>
                <w:szCs w:val="20"/>
              </w:rPr>
              <w:t xml:space="preserve">me </w:t>
            </w:r>
            <w:r w:rsidR="006E5C4F" w:rsidRPr="006E5C4F">
              <w:rPr>
                <w:rFonts w:ascii="Arial Narrow" w:hAnsi="Arial Narrow" w:cs="Arial"/>
                <w:b/>
                <w:bCs/>
                <w:i/>
                <w:iCs/>
                <w:color w:val="FFFFFF"/>
                <w:sz w:val="20"/>
                <w:szCs w:val="20"/>
                <w:highlight w:val="darkCyan"/>
              </w:rPr>
              <w:t>[No.58]_ELIMINADAS_las_expresiones_que_afectan_la_intimidad_y/o_privacidad_de_la_denunciante_[239]</w:t>
            </w:r>
            <w:r w:rsidR="00D449E7" w:rsidRPr="001E0263">
              <w:rPr>
                <w:rFonts w:ascii="Arial Narrow" w:hAnsi="Arial Narrow" w:cs="Arial"/>
                <w:i/>
                <w:iCs/>
                <w:sz w:val="20"/>
                <w:szCs w:val="20"/>
              </w:rPr>
              <w:t xml:space="preserve">y dijo para que ya </w:t>
            </w:r>
            <w:r w:rsidRPr="001E0263">
              <w:rPr>
                <w:rFonts w:ascii="Arial Narrow" w:hAnsi="Arial Narrow" w:cs="Arial"/>
                <w:i/>
                <w:iCs/>
                <w:sz w:val="20"/>
                <w:szCs w:val="20"/>
              </w:rPr>
              <w:t>se calme</w:t>
            </w:r>
            <w:r w:rsidR="00D449E7" w:rsidRPr="001E0263">
              <w:rPr>
                <w:rFonts w:ascii="Arial Narrow" w:hAnsi="Arial Narrow" w:cs="Arial"/>
                <w:i/>
                <w:iCs/>
                <w:sz w:val="20"/>
                <w:szCs w:val="20"/>
              </w:rPr>
              <w:t xml:space="preserve"> y ent</w:t>
            </w:r>
            <w:r w:rsidRPr="001E0263">
              <w:rPr>
                <w:rFonts w:ascii="Arial Narrow" w:hAnsi="Arial Narrow" w:cs="Arial"/>
                <w:i/>
                <w:iCs/>
                <w:sz w:val="20"/>
                <w:szCs w:val="20"/>
              </w:rPr>
              <w:t>ienda</w:t>
            </w:r>
            <w:r w:rsidR="00D449E7" w:rsidRPr="001E0263">
              <w:rPr>
                <w:rFonts w:ascii="Arial Narrow" w:hAnsi="Arial Narrow" w:cs="Arial"/>
                <w:i/>
                <w:iCs/>
                <w:sz w:val="20"/>
                <w:szCs w:val="20"/>
              </w:rPr>
              <w:t xml:space="preserve"> yo s</w:t>
            </w:r>
            <w:r w:rsidRPr="001E0263">
              <w:rPr>
                <w:rFonts w:ascii="Arial Narrow" w:hAnsi="Arial Narrow" w:cs="Arial"/>
                <w:i/>
                <w:iCs/>
                <w:sz w:val="20"/>
                <w:szCs w:val="20"/>
              </w:rPr>
              <w:t>iento</w:t>
            </w:r>
            <w:r w:rsidR="00D449E7" w:rsidRPr="001E0263">
              <w:rPr>
                <w:rFonts w:ascii="Arial Narrow" w:hAnsi="Arial Narrow" w:cs="Arial"/>
                <w:i/>
                <w:iCs/>
                <w:sz w:val="20"/>
                <w:szCs w:val="20"/>
              </w:rPr>
              <w:t xml:space="preserve"> mucho dolor y entonces yo le dije me está</w:t>
            </w:r>
            <w:r w:rsidRPr="001E0263">
              <w:rPr>
                <w:rFonts w:ascii="Arial Narrow" w:hAnsi="Arial Narrow" w:cs="Arial"/>
                <w:i/>
                <w:iCs/>
                <w:sz w:val="20"/>
                <w:szCs w:val="20"/>
              </w:rPr>
              <w:t>s</w:t>
            </w:r>
            <w:r w:rsidR="00D449E7" w:rsidRPr="001E0263">
              <w:rPr>
                <w:rFonts w:ascii="Arial Narrow" w:hAnsi="Arial Narrow" w:cs="Arial"/>
                <w:i/>
                <w:iCs/>
                <w:sz w:val="20"/>
                <w:szCs w:val="20"/>
              </w:rPr>
              <w:t xml:space="preserve"> lastimando me está</w:t>
            </w:r>
            <w:r w:rsidRPr="001E0263">
              <w:rPr>
                <w:rFonts w:ascii="Arial Narrow" w:hAnsi="Arial Narrow" w:cs="Arial"/>
                <w:i/>
                <w:iCs/>
                <w:sz w:val="20"/>
                <w:szCs w:val="20"/>
              </w:rPr>
              <w:t>s</w:t>
            </w:r>
            <w:r w:rsidR="00D449E7" w:rsidRPr="001E0263">
              <w:rPr>
                <w:rFonts w:ascii="Arial Narrow" w:hAnsi="Arial Narrow" w:cs="Arial"/>
                <w:i/>
                <w:iCs/>
                <w:sz w:val="20"/>
                <w:szCs w:val="20"/>
              </w:rPr>
              <w:t xml:space="preserve"> golpeando esto es violencia y me </w:t>
            </w:r>
            <w:r w:rsidRPr="001E0263">
              <w:rPr>
                <w:rFonts w:ascii="Arial Narrow" w:hAnsi="Arial Narrow" w:cs="Arial"/>
                <w:i/>
                <w:iCs/>
                <w:sz w:val="20"/>
                <w:szCs w:val="20"/>
              </w:rPr>
              <w:t>sacudía con mucha fuerza</w:t>
            </w:r>
            <w:r w:rsidR="00D449E7" w:rsidRPr="001E0263">
              <w:rPr>
                <w:rFonts w:ascii="Arial Narrow" w:hAnsi="Arial Narrow" w:cs="Arial"/>
                <w:i/>
                <w:iCs/>
                <w:sz w:val="20"/>
                <w:szCs w:val="20"/>
              </w:rPr>
              <w:t xml:space="preserve"> con su mano como si fuera una pinza y me AMENAZABA diciendo es para que </w:t>
            </w:r>
            <w:r w:rsidRPr="001E0263">
              <w:rPr>
                <w:rFonts w:ascii="Arial Narrow" w:hAnsi="Arial Narrow" w:cs="Arial"/>
                <w:i/>
                <w:iCs/>
                <w:sz w:val="20"/>
                <w:szCs w:val="20"/>
              </w:rPr>
              <w:t>le baje y se calme ya</w:t>
            </w:r>
            <w:r w:rsidR="00D449E7" w:rsidRPr="001E0263">
              <w:rPr>
                <w:rFonts w:ascii="Arial Narrow" w:hAnsi="Arial Narrow" w:cs="Arial"/>
                <w:i/>
                <w:iCs/>
                <w:sz w:val="20"/>
                <w:szCs w:val="20"/>
              </w:rPr>
              <w:t xml:space="preserve">, yo le dije estoy cumpliendo con mi deber </w:t>
            </w:r>
            <w:r w:rsidRPr="001E0263">
              <w:rPr>
                <w:rFonts w:ascii="Arial Narrow" w:hAnsi="Arial Narrow" w:cs="Arial"/>
                <w:i/>
                <w:iCs/>
                <w:sz w:val="20"/>
                <w:szCs w:val="20"/>
              </w:rPr>
              <w:t>intervino</w:t>
            </w:r>
            <w:r w:rsidR="00D449E7" w:rsidRPr="001E0263">
              <w:rPr>
                <w:rFonts w:ascii="Arial Narrow" w:hAnsi="Arial Narrow" w:cs="Arial"/>
                <w:i/>
                <w:iCs/>
                <w:sz w:val="20"/>
                <w:szCs w:val="20"/>
              </w:rPr>
              <w:t xml:space="preserve"> ANTONIO CABRERA </w:t>
            </w:r>
            <w:r w:rsidRPr="001E0263">
              <w:rPr>
                <w:rFonts w:ascii="Arial Narrow" w:hAnsi="Arial Narrow" w:cs="Arial"/>
                <w:i/>
                <w:iCs/>
                <w:sz w:val="20"/>
                <w:szCs w:val="20"/>
              </w:rPr>
              <w:t>en todo momento</w:t>
            </w:r>
            <w:r w:rsidR="00D449E7" w:rsidRPr="001E0263">
              <w:rPr>
                <w:rFonts w:ascii="Arial Narrow" w:hAnsi="Arial Narrow" w:cs="Arial"/>
                <w:i/>
                <w:iCs/>
                <w:sz w:val="20"/>
                <w:szCs w:val="20"/>
              </w:rPr>
              <w:t xml:space="preserve"> entonces ya ROGELIO me soltó y ya lo sacaron del salón donde estábamos</w:t>
            </w:r>
            <w:r w:rsidRPr="001E0263">
              <w:rPr>
                <w:rFonts w:ascii="Arial Narrow" w:hAnsi="Arial Narrow" w:cs="Arial"/>
                <w:i/>
                <w:iCs/>
                <w:sz w:val="20"/>
                <w:szCs w:val="20"/>
              </w:rPr>
              <w:t>…</w:t>
            </w:r>
            <w:r w:rsidR="00D84115" w:rsidRPr="001E0263">
              <w:rPr>
                <w:rFonts w:ascii="Arial Narrow" w:hAnsi="Arial Narrow" w:cs="Arial"/>
                <w:i/>
                <w:iCs/>
                <w:sz w:val="20"/>
                <w:szCs w:val="20"/>
              </w:rPr>
              <w:t xml:space="preserve"> </w:t>
            </w:r>
            <w:r w:rsidR="00D84115" w:rsidRPr="001E0263">
              <w:rPr>
                <w:rFonts w:ascii="Arial Narrow" w:hAnsi="Arial Narrow" w:cs="Arial"/>
                <w:sz w:val="20"/>
                <w:szCs w:val="20"/>
              </w:rPr>
              <w:t>(sic)</w:t>
            </w:r>
          </w:p>
        </w:tc>
      </w:tr>
      <w:tr w:rsidR="00633A14" w:rsidRPr="001E0263" w14:paraId="49FA657C" w14:textId="77777777" w:rsidTr="009C07DD">
        <w:tc>
          <w:tcPr>
            <w:tcW w:w="1838" w:type="dxa"/>
            <w:shd w:val="clear" w:color="auto" w:fill="E2EFD9" w:themeFill="accent6" w:themeFillTint="33"/>
            <w:vAlign w:val="center"/>
          </w:tcPr>
          <w:p w14:paraId="0D40970A" w14:textId="0B566349" w:rsidR="00633A14" w:rsidRPr="001E0263" w:rsidRDefault="00B21927" w:rsidP="009C07DD">
            <w:pPr>
              <w:jc w:val="both"/>
              <w:rPr>
                <w:rFonts w:ascii="Arial Narrow" w:hAnsi="Arial Narrow" w:cs="Arial"/>
                <w:b/>
                <w:bCs/>
                <w:i/>
                <w:iCs/>
                <w:sz w:val="20"/>
                <w:szCs w:val="20"/>
                <w:lang w:val="es-MX"/>
              </w:rPr>
            </w:pPr>
            <w:r w:rsidRPr="001E0263">
              <w:rPr>
                <w:rFonts w:ascii="Arial Narrow" w:hAnsi="Arial Narrow" w:cs="Arial"/>
                <w:b/>
                <w:bCs/>
                <w:sz w:val="20"/>
                <w:szCs w:val="20"/>
                <w:lang w:val="es-MX"/>
              </w:rPr>
              <w:t xml:space="preserve">Declaración en el </w:t>
            </w:r>
            <w:r w:rsidRPr="001E0263">
              <w:rPr>
                <w:rFonts w:ascii="Arial Narrow" w:hAnsi="Arial Narrow" w:cs="Arial"/>
                <w:b/>
                <w:bCs/>
                <w:i/>
                <w:iCs/>
                <w:sz w:val="20"/>
                <w:szCs w:val="20"/>
                <w:lang w:val="es-MX"/>
              </w:rPr>
              <w:t>OIC</w:t>
            </w:r>
          </w:p>
        </w:tc>
        <w:tc>
          <w:tcPr>
            <w:tcW w:w="5855" w:type="dxa"/>
          </w:tcPr>
          <w:p w14:paraId="01EF075E" w14:textId="1092FD8B" w:rsidR="00633A14" w:rsidRPr="001E0263" w:rsidRDefault="00B21927" w:rsidP="00DA680B">
            <w:pPr>
              <w:jc w:val="both"/>
              <w:rPr>
                <w:rFonts w:ascii="Arial Narrow" w:hAnsi="Arial Narrow" w:cs="Arial"/>
                <w:i/>
                <w:iCs/>
                <w:sz w:val="20"/>
                <w:szCs w:val="20"/>
                <w:lang w:val="es-MX"/>
              </w:rPr>
            </w:pPr>
            <w:r w:rsidRPr="001E0263">
              <w:rPr>
                <w:rFonts w:ascii="Arial Narrow" w:hAnsi="Arial Narrow" w:cs="Arial"/>
                <w:i/>
                <w:iCs/>
                <w:sz w:val="20"/>
                <w:szCs w:val="20"/>
              </w:rPr>
              <w:t xml:space="preserve">…entonces yo estoy recogiendo mis cosas y golpearon las mesa donde estuve sentada, y el Ing. Rogelio Reyes Peralta </w:t>
            </w:r>
            <w:r w:rsidRPr="001E0263">
              <w:rPr>
                <w:rFonts w:ascii="Arial Narrow" w:hAnsi="Arial Narrow" w:cs="Arial"/>
                <w:b/>
                <w:bCs/>
                <w:i/>
                <w:iCs/>
                <w:sz w:val="20"/>
                <w:szCs w:val="20"/>
              </w:rPr>
              <w:t>golpea con el puño cerrado</w:t>
            </w:r>
            <w:r w:rsidRPr="001E0263">
              <w:rPr>
                <w:rFonts w:ascii="Arial Narrow" w:hAnsi="Arial Narrow" w:cs="Arial"/>
                <w:i/>
                <w:iCs/>
                <w:sz w:val="20"/>
                <w:szCs w:val="20"/>
              </w:rPr>
              <w:t xml:space="preserve"> y grita diciendo que me informe bien para y que de motivos </w:t>
            </w:r>
            <w:r w:rsidR="006E5C4F" w:rsidRPr="006E5C4F">
              <w:rPr>
                <w:rFonts w:ascii="Arial Narrow" w:hAnsi="Arial Narrow" w:cs="Arial"/>
                <w:i/>
                <w:iCs/>
                <w:color w:val="FFFFFF"/>
                <w:sz w:val="20"/>
                <w:szCs w:val="20"/>
                <w:highlight w:val="darkCyan"/>
              </w:rPr>
              <w:t>[No.59]_ELIMINADAS_las_expresiones_que_afectan_la_intimidad_y/o_privacidad_de_la_denunciante_[239]</w:t>
            </w:r>
            <w:r w:rsidRPr="001E0263">
              <w:rPr>
                <w:rFonts w:ascii="Arial Narrow" w:hAnsi="Arial Narrow" w:cs="Arial"/>
                <w:i/>
                <w:iCs/>
                <w:sz w:val="20"/>
                <w:szCs w:val="20"/>
              </w:rPr>
              <w:t xml:space="preserve">, y entonces me puse de pie y él estaba de pie y me puso su </w:t>
            </w:r>
            <w:r w:rsidRPr="001E0263">
              <w:rPr>
                <w:rFonts w:ascii="Arial Narrow" w:hAnsi="Arial Narrow" w:cs="Arial"/>
                <w:b/>
                <w:bCs/>
                <w:i/>
                <w:iCs/>
                <w:sz w:val="20"/>
                <w:szCs w:val="20"/>
              </w:rPr>
              <w:t xml:space="preserve">dedo índice en el centro del pecho con su mano derecha </w:t>
            </w:r>
            <w:r w:rsidRPr="001E0263">
              <w:rPr>
                <w:rFonts w:ascii="Arial Narrow" w:hAnsi="Arial Narrow" w:cs="Arial"/>
                <w:i/>
                <w:iCs/>
                <w:sz w:val="20"/>
                <w:szCs w:val="20"/>
              </w:rPr>
              <w:t xml:space="preserve">de él, y entonces hubo el contacto físico, y </w:t>
            </w:r>
            <w:r w:rsidR="006E5C4F" w:rsidRPr="006E5C4F">
              <w:rPr>
                <w:rFonts w:ascii="Arial Narrow" w:hAnsi="Arial Narrow" w:cs="Arial"/>
                <w:i/>
                <w:iCs/>
                <w:color w:val="FFFFFF"/>
                <w:sz w:val="20"/>
                <w:szCs w:val="20"/>
                <w:highlight w:val="darkCyan"/>
              </w:rPr>
              <w:t>[No.60]_ELIMINADAS_las_expresiones_que_afectan_la_intimidad_y/o_privacidad_de_la_denunciante_[239]</w:t>
            </w:r>
            <w:r w:rsidRPr="001E0263">
              <w:rPr>
                <w:rFonts w:ascii="Arial Narrow" w:hAnsi="Arial Narrow" w:cs="Arial"/>
                <w:i/>
                <w:iCs/>
                <w:sz w:val="20"/>
                <w:szCs w:val="20"/>
              </w:rPr>
              <w:t xml:space="preserve">, posteriormente le comento que esto no es personal, estoy hablando de la obra, sino del puesto, si esto fuera personal diría que hiciste una obra de riego para tu familia en ciquihuitillo y diría que también tienes a tu sobrino como jefe de maquinaria, entonces le provoco mayor ira, entonces él me tomo con su brazo derecho como tipo </w:t>
            </w:r>
            <w:r w:rsidRPr="001E0263">
              <w:rPr>
                <w:rFonts w:ascii="Arial Narrow" w:hAnsi="Arial Narrow" w:cs="Arial"/>
                <w:b/>
                <w:bCs/>
                <w:i/>
                <w:iCs/>
                <w:sz w:val="20"/>
                <w:szCs w:val="20"/>
              </w:rPr>
              <w:t>abrazo aplicando mucha fuerza</w:t>
            </w:r>
            <w:r w:rsidRPr="001E0263">
              <w:rPr>
                <w:rFonts w:ascii="Arial Narrow" w:hAnsi="Arial Narrow" w:cs="Arial"/>
                <w:i/>
                <w:iCs/>
                <w:sz w:val="20"/>
                <w:szCs w:val="20"/>
              </w:rPr>
              <w:t xml:space="preserve">, entonces le dije suéltame me estas lastimando 2 veces le comente porque me genero mucho dolor en la espalda, fue entonces que intervino Antonio Cabrera Castañeda quien es el tesorero municipal, y él le dijo suéltala, finalmente me soltó y con </w:t>
            </w:r>
            <w:r w:rsidRPr="001E0263">
              <w:rPr>
                <w:rFonts w:ascii="Arial Narrow" w:hAnsi="Arial Narrow" w:cs="Arial"/>
                <w:b/>
                <w:bCs/>
                <w:i/>
                <w:iCs/>
                <w:sz w:val="20"/>
                <w:szCs w:val="20"/>
              </w:rPr>
              <w:t xml:space="preserve">la mano derecha </w:t>
            </w:r>
            <w:r w:rsidR="006E5C4F" w:rsidRPr="006E5C4F">
              <w:rPr>
                <w:rFonts w:ascii="Arial Narrow" w:hAnsi="Arial Narrow" w:cs="Arial"/>
                <w:b/>
                <w:bCs/>
                <w:i/>
                <w:iCs/>
                <w:color w:val="FFFFFF"/>
                <w:sz w:val="20"/>
                <w:szCs w:val="20"/>
                <w:highlight w:val="darkCyan"/>
              </w:rPr>
              <w:t>[No.61]_ELIMINADAS_las_expresiones_que_afectan_la_intimidad_y/o_privacidad_de_la_denunciante_[239]</w:t>
            </w:r>
            <w:r w:rsidRPr="001E0263">
              <w:rPr>
                <w:rFonts w:ascii="Arial Narrow" w:hAnsi="Arial Narrow" w:cs="Arial"/>
                <w:i/>
                <w:iCs/>
                <w:sz w:val="20"/>
                <w:szCs w:val="20"/>
              </w:rPr>
              <w:t xml:space="preserve">y yo estaba intentando safarme, entonces vi en Antonio la expresión de no aprobación por el hecho y preocupación mientras le decía suéltela, ahí </w:t>
            </w:r>
            <w:r w:rsidRPr="001E0263">
              <w:rPr>
                <w:rFonts w:ascii="Arial Narrow" w:hAnsi="Arial Narrow" w:cs="Arial"/>
                <w:i/>
                <w:iCs/>
                <w:sz w:val="20"/>
                <w:szCs w:val="20"/>
              </w:rPr>
              <w:lastRenderedPageBreak/>
              <w:t>intervinieron dos hombres de los cuales no pude verles la cara, y posteriormente se lo llevaron…</w:t>
            </w:r>
            <w:r w:rsidR="00D84115" w:rsidRPr="001E0263">
              <w:rPr>
                <w:rFonts w:ascii="Arial Narrow" w:hAnsi="Arial Narrow" w:cs="Arial"/>
                <w:i/>
                <w:iCs/>
                <w:sz w:val="20"/>
                <w:szCs w:val="20"/>
              </w:rPr>
              <w:t xml:space="preserve"> </w:t>
            </w:r>
            <w:r w:rsidR="00D84115" w:rsidRPr="001E0263">
              <w:rPr>
                <w:rFonts w:ascii="Arial Narrow" w:hAnsi="Arial Narrow" w:cs="Arial"/>
                <w:sz w:val="20"/>
                <w:szCs w:val="20"/>
              </w:rPr>
              <w:t>(sic)</w:t>
            </w:r>
          </w:p>
        </w:tc>
      </w:tr>
      <w:tr w:rsidR="00B21927" w:rsidRPr="001E0263" w14:paraId="2317ECC4" w14:textId="77777777" w:rsidTr="009C07DD">
        <w:tc>
          <w:tcPr>
            <w:tcW w:w="1838" w:type="dxa"/>
            <w:shd w:val="clear" w:color="auto" w:fill="E2EFD9" w:themeFill="accent6" w:themeFillTint="33"/>
            <w:vAlign w:val="center"/>
          </w:tcPr>
          <w:p w14:paraId="4F91CF63" w14:textId="46C191E5" w:rsidR="00B21927" w:rsidRPr="001E0263" w:rsidRDefault="00B21927" w:rsidP="009C07DD">
            <w:pPr>
              <w:jc w:val="both"/>
              <w:rPr>
                <w:rFonts w:ascii="Arial Narrow" w:hAnsi="Arial Narrow" w:cs="Arial"/>
                <w:b/>
                <w:bCs/>
                <w:sz w:val="20"/>
                <w:szCs w:val="20"/>
                <w:lang w:val="es-MX"/>
              </w:rPr>
            </w:pPr>
            <w:r w:rsidRPr="001E0263">
              <w:rPr>
                <w:rFonts w:ascii="Arial Narrow" w:hAnsi="Arial Narrow" w:cs="Arial"/>
                <w:b/>
                <w:bCs/>
                <w:sz w:val="20"/>
                <w:szCs w:val="20"/>
                <w:lang w:val="es-MX"/>
              </w:rPr>
              <w:lastRenderedPageBreak/>
              <w:t>Sesión de veintiséis de febrero</w:t>
            </w:r>
          </w:p>
        </w:tc>
        <w:tc>
          <w:tcPr>
            <w:tcW w:w="5855" w:type="dxa"/>
          </w:tcPr>
          <w:p w14:paraId="27CDF40A" w14:textId="6D8289B2" w:rsidR="00B21927" w:rsidRPr="001E0263" w:rsidRDefault="00B10520" w:rsidP="00DA680B">
            <w:pPr>
              <w:jc w:val="both"/>
              <w:rPr>
                <w:rFonts w:ascii="Arial Narrow" w:hAnsi="Arial Narrow" w:cs="Arial"/>
                <w:i/>
                <w:iCs/>
                <w:sz w:val="20"/>
                <w:szCs w:val="20"/>
                <w:lang w:val="es-MX"/>
              </w:rPr>
            </w:pPr>
            <w:r w:rsidRPr="001E0263">
              <w:rPr>
                <w:rFonts w:ascii="Arial Narrow" w:hAnsi="Arial Narrow" w:cs="Arial"/>
                <w:i/>
                <w:iCs/>
                <w:sz w:val="20"/>
                <w:szCs w:val="20"/>
              </w:rPr>
              <w:t xml:space="preserve">...yo estaba sentada, </w:t>
            </w:r>
            <w:r w:rsidRPr="001E0263">
              <w:rPr>
                <w:rFonts w:ascii="Arial Narrow" w:hAnsi="Arial Narrow" w:cs="Arial"/>
                <w:b/>
                <w:bCs/>
                <w:i/>
                <w:iCs/>
                <w:sz w:val="20"/>
                <w:szCs w:val="20"/>
              </w:rPr>
              <w:t>vino</w:t>
            </w:r>
            <w:r w:rsidRPr="001E0263">
              <w:rPr>
                <w:rFonts w:ascii="Arial Narrow" w:hAnsi="Arial Narrow" w:cs="Arial"/>
                <w:i/>
                <w:iCs/>
                <w:sz w:val="20"/>
                <w:szCs w:val="20"/>
              </w:rPr>
              <w:t xml:space="preserve"> el señor Rogelio y </w:t>
            </w:r>
            <w:r w:rsidRPr="001E0263">
              <w:rPr>
                <w:rFonts w:ascii="Arial Narrow" w:hAnsi="Arial Narrow" w:cs="Arial"/>
                <w:b/>
                <w:bCs/>
                <w:i/>
                <w:iCs/>
                <w:sz w:val="20"/>
                <w:szCs w:val="20"/>
              </w:rPr>
              <w:t>golpeó con su puño</w:t>
            </w:r>
            <w:r w:rsidRPr="001E0263">
              <w:rPr>
                <w:rFonts w:ascii="Arial Narrow" w:hAnsi="Arial Narrow" w:cs="Arial"/>
                <w:i/>
                <w:iCs/>
                <w:sz w:val="20"/>
                <w:szCs w:val="20"/>
              </w:rPr>
              <w:t xml:space="preserve"> la mesa y me gritó, y puso su </w:t>
            </w:r>
            <w:r w:rsidRPr="001E0263">
              <w:rPr>
                <w:rFonts w:ascii="Arial Narrow" w:hAnsi="Arial Narrow" w:cs="Arial"/>
                <w:b/>
                <w:bCs/>
                <w:i/>
                <w:iCs/>
                <w:sz w:val="20"/>
                <w:szCs w:val="20"/>
              </w:rPr>
              <w:t>dedo índice en el pecho</w:t>
            </w:r>
            <w:r w:rsidRPr="001E0263">
              <w:rPr>
                <w:rFonts w:ascii="Arial Narrow" w:hAnsi="Arial Narrow" w:cs="Arial"/>
                <w:i/>
                <w:iCs/>
                <w:sz w:val="20"/>
                <w:szCs w:val="20"/>
              </w:rPr>
              <w:t xml:space="preserve"> mío y lo empujó... y después me, me </w:t>
            </w:r>
            <w:r w:rsidRPr="001E0263">
              <w:rPr>
                <w:rFonts w:ascii="Arial Narrow" w:hAnsi="Arial Narrow" w:cs="Arial"/>
                <w:b/>
                <w:bCs/>
                <w:i/>
                <w:iCs/>
                <w:sz w:val="20"/>
                <w:szCs w:val="20"/>
              </w:rPr>
              <w:t>cerró con su brazo</w:t>
            </w:r>
            <w:r w:rsidRPr="001E0263">
              <w:rPr>
                <w:rFonts w:ascii="Arial Narrow" w:hAnsi="Arial Narrow" w:cs="Arial"/>
                <w:i/>
                <w:iCs/>
                <w:sz w:val="20"/>
                <w:szCs w:val="20"/>
              </w:rPr>
              <w:t xml:space="preserve"> y me ... me hizo una contusión en la espalda, y ... ahí afuera </w:t>
            </w:r>
            <w:r w:rsidRPr="001E0263">
              <w:rPr>
                <w:rFonts w:ascii="Arial Narrow" w:hAnsi="Arial Narrow" w:cs="Arial"/>
                <w:b/>
                <w:bCs/>
                <w:i/>
                <w:iCs/>
                <w:sz w:val="20"/>
                <w:szCs w:val="20"/>
              </w:rPr>
              <w:t>me tomó por el cuello</w:t>
            </w:r>
            <w:r w:rsidRPr="001E0263">
              <w:rPr>
                <w:rFonts w:ascii="Arial Narrow" w:hAnsi="Arial Narrow" w:cs="Arial"/>
                <w:i/>
                <w:iCs/>
                <w:sz w:val="20"/>
                <w:szCs w:val="20"/>
              </w:rPr>
              <w:t>, y aquí hay gente que lo miró ...</w:t>
            </w:r>
            <w:r w:rsidR="00D84115" w:rsidRPr="001E0263">
              <w:rPr>
                <w:rFonts w:ascii="Arial Narrow" w:hAnsi="Arial Narrow" w:cs="Arial"/>
                <w:i/>
                <w:iCs/>
                <w:sz w:val="20"/>
                <w:szCs w:val="20"/>
              </w:rPr>
              <w:t xml:space="preserve"> </w:t>
            </w:r>
            <w:r w:rsidR="00D84115" w:rsidRPr="001E0263">
              <w:rPr>
                <w:rFonts w:ascii="Arial Narrow" w:hAnsi="Arial Narrow" w:cs="Arial"/>
                <w:sz w:val="20"/>
                <w:szCs w:val="20"/>
              </w:rPr>
              <w:t>(sic)</w:t>
            </w:r>
          </w:p>
        </w:tc>
      </w:tr>
    </w:tbl>
    <w:p w14:paraId="3A33A304" w14:textId="239C4E63" w:rsidR="00D82E9B" w:rsidRPr="006175EE" w:rsidRDefault="00D82E9B" w:rsidP="007F3EC6">
      <w:pPr>
        <w:spacing w:before="240" w:line="360" w:lineRule="auto"/>
        <w:jc w:val="both"/>
        <w:rPr>
          <w:rFonts w:ascii="Arial" w:hAnsi="Arial" w:cs="Arial"/>
          <w:b/>
          <w:bCs/>
          <w:color w:val="000000"/>
          <w:sz w:val="24"/>
          <w:szCs w:val="24"/>
          <w:lang w:val="es-MX"/>
        </w:rPr>
      </w:pPr>
      <w:r w:rsidRPr="001E0263">
        <w:rPr>
          <w:rFonts w:ascii="Arial" w:hAnsi="Arial" w:cs="Arial"/>
          <w:b/>
          <w:bCs/>
          <w:sz w:val="24"/>
          <w:szCs w:val="24"/>
          <w:lang w:val="es-MX"/>
        </w:rPr>
        <w:t>c) Determinación</w:t>
      </w:r>
    </w:p>
    <w:p w14:paraId="7F88FC27" w14:textId="3CD084FB" w:rsidR="00213AF2" w:rsidRPr="006175EE" w:rsidRDefault="00213AF2" w:rsidP="007F3EC6">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Como se precisó en el marco referencial, en materia de </w:t>
      </w:r>
      <w:r w:rsidRPr="001E0263">
        <w:rPr>
          <w:rFonts w:ascii="Arial" w:hAnsi="Arial" w:cs="Arial"/>
          <w:i/>
          <w:iCs/>
          <w:sz w:val="24"/>
          <w:szCs w:val="24"/>
          <w:lang w:val="es-MX"/>
        </w:rPr>
        <w:t xml:space="preserve">VPG </w:t>
      </w:r>
      <w:r w:rsidRPr="001E0263">
        <w:rPr>
          <w:rFonts w:ascii="Arial" w:hAnsi="Arial" w:cs="Arial"/>
          <w:sz w:val="24"/>
          <w:szCs w:val="24"/>
          <w:lang w:val="es-MX"/>
        </w:rPr>
        <w:t>el dicho de la víctima tiene valor preponderante</w:t>
      </w:r>
      <w:r w:rsidR="0014134E" w:rsidRPr="001E0263">
        <w:rPr>
          <w:rFonts w:ascii="Arial" w:hAnsi="Arial" w:cs="Arial"/>
          <w:sz w:val="24"/>
          <w:szCs w:val="24"/>
          <w:lang w:val="es-MX"/>
        </w:rPr>
        <w:t xml:space="preserve"> y esencial</w:t>
      </w:r>
      <w:r w:rsidRPr="001E0263">
        <w:rPr>
          <w:rFonts w:ascii="Arial" w:hAnsi="Arial" w:cs="Arial"/>
          <w:sz w:val="24"/>
          <w:szCs w:val="24"/>
          <w:lang w:val="es-MX"/>
        </w:rPr>
        <w:t xml:space="preserve">, máxime que en el caso se juzga con perspectiva de interseccionalidad; por lo que este Tribunal considera oportuno </w:t>
      </w:r>
      <w:r w:rsidR="00243D68" w:rsidRPr="001E0263">
        <w:rPr>
          <w:rFonts w:ascii="Arial" w:hAnsi="Arial" w:cs="Arial"/>
          <w:sz w:val="24"/>
          <w:szCs w:val="24"/>
          <w:lang w:val="es-MX"/>
        </w:rPr>
        <w:t xml:space="preserve">recurrir a la prueba circunstancial, </w:t>
      </w:r>
      <w:r w:rsidR="0014134E" w:rsidRPr="001E0263">
        <w:rPr>
          <w:rFonts w:ascii="Arial" w:hAnsi="Arial" w:cs="Arial"/>
          <w:sz w:val="24"/>
          <w:szCs w:val="24"/>
          <w:lang w:val="es-MX"/>
        </w:rPr>
        <w:t>ante</w:t>
      </w:r>
      <w:r w:rsidR="00243D68" w:rsidRPr="001E0263">
        <w:rPr>
          <w:rFonts w:ascii="Arial" w:hAnsi="Arial" w:cs="Arial"/>
          <w:sz w:val="24"/>
          <w:szCs w:val="24"/>
          <w:lang w:val="es-MX"/>
        </w:rPr>
        <w:t xml:space="preserve"> la inexistencia de una prueba idónea y suficiente que permita tener plena certeza de los hechos denunciados.</w:t>
      </w:r>
    </w:p>
    <w:p w14:paraId="1407FAE8" w14:textId="0CF62480" w:rsidR="00CA29B4" w:rsidRPr="006175EE" w:rsidRDefault="00243D68" w:rsidP="00CA29B4">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En ese sentido y como se puntualizó previamente, de los medios probatorios que obran en autos se logra advertir diversidad de indicios que corroboran la agresión denunciada por la </w:t>
      </w:r>
      <w:r w:rsidRPr="001E0263">
        <w:rPr>
          <w:rFonts w:ascii="Arial" w:hAnsi="Arial" w:cs="Arial"/>
          <w:i/>
          <w:iCs/>
          <w:sz w:val="24"/>
          <w:szCs w:val="24"/>
          <w:lang w:val="es-MX"/>
        </w:rPr>
        <w:t>quejosa</w:t>
      </w:r>
      <w:r w:rsidR="007304AE" w:rsidRPr="001E0263">
        <w:rPr>
          <w:rFonts w:ascii="Arial" w:hAnsi="Arial" w:cs="Arial"/>
          <w:i/>
          <w:iCs/>
          <w:sz w:val="24"/>
          <w:szCs w:val="24"/>
          <w:lang w:val="es-MX"/>
        </w:rPr>
        <w:t xml:space="preserve">; </w:t>
      </w:r>
      <w:r w:rsidR="007304AE" w:rsidRPr="001E0263">
        <w:rPr>
          <w:rFonts w:ascii="Arial" w:hAnsi="Arial" w:cs="Arial"/>
          <w:sz w:val="24"/>
          <w:szCs w:val="24"/>
          <w:lang w:val="es-MX"/>
        </w:rPr>
        <w:t xml:space="preserve">los cuales, si bien de manera individual y aislada resultarían insuficientes, es el caso que, al analizarlos de manera </w:t>
      </w:r>
      <w:r w:rsidR="00CA29B4" w:rsidRPr="001E0263">
        <w:rPr>
          <w:rFonts w:ascii="Arial" w:hAnsi="Arial" w:cs="Arial"/>
          <w:sz w:val="24"/>
          <w:szCs w:val="24"/>
          <w:lang w:val="es-MX"/>
        </w:rPr>
        <w:t xml:space="preserve">integral y </w:t>
      </w:r>
      <w:r w:rsidR="007304AE" w:rsidRPr="001E0263">
        <w:rPr>
          <w:rFonts w:ascii="Arial" w:hAnsi="Arial" w:cs="Arial"/>
          <w:sz w:val="24"/>
          <w:szCs w:val="24"/>
          <w:lang w:val="es-MX"/>
        </w:rPr>
        <w:t xml:space="preserve">conjunta, </w:t>
      </w:r>
      <w:r w:rsidR="00CA29B4" w:rsidRPr="001E0263">
        <w:rPr>
          <w:rFonts w:ascii="Arial" w:hAnsi="Arial" w:cs="Arial"/>
          <w:sz w:val="24"/>
          <w:szCs w:val="24"/>
          <w:lang w:val="es-MX"/>
        </w:rPr>
        <w:t xml:space="preserve">bajo una perspectiva de interseccionalidad, se logran tener los siguientes hechos probados, </w:t>
      </w:r>
      <w:r w:rsidR="005A0238" w:rsidRPr="001E0263">
        <w:rPr>
          <w:rFonts w:ascii="Arial" w:hAnsi="Arial" w:cs="Arial"/>
          <w:sz w:val="24"/>
          <w:szCs w:val="24"/>
          <w:lang w:val="es-MX"/>
        </w:rPr>
        <w:t>al estar</w:t>
      </w:r>
      <w:r w:rsidR="00CA29B4" w:rsidRPr="001E0263">
        <w:rPr>
          <w:rFonts w:ascii="Arial" w:hAnsi="Arial" w:cs="Arial"/>
          <w:sz w:val="24"/>
          <w:szCs w:val="24"/>
          <w:lang w:val="es-MX"/>
        </w:rPr>
        <w:t xml:space="preserve"> debidamente sustentados con la documental idónea correspondiente:</w:t>
      </w:r>
    </w:p>
    <w:p w14:paraId="11315AFE" w14:textId="77777777" w:rsidR="00CA29B4" w:rsidRPr="006175EE" w:rsidRDefault="00CA29B4" w:rsidP="005A0238">
      <w:pPr>
        <w:pStyle w:val="Prrafodelista"/>
        <w:numPr>
          <w:ilvl w:val="0"/>
          <w:numId w:val="2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Se llevó a cabo una sesión de cabildo el veintiocho de enero, en la que, entre otros, asistieron la </w:t>
      </w:r>
      <w:r w:rsidRPr="001E0263">
        <w:rPr>
          <w:rFonts w:ascii="Arial" w:hAnsi="Arial" w:cs="Arial"/>
          <w:i/>
          <w:iCs/>
          <w:sz w:val="24"/>
          <w:szCs w:val="24"/>
          <w:lang w:val="es-MX"/>
        </w:rPr>
        <w:t xml:space="preserve">quejosa </w:t>
      </w:r>
      <w:r w:rsidRPr="001E0263">
        <w:rPr>
          <w:rFonts w:ascii="Arial" w:hAnsi="Arial" w:cs="Arial"/>
          <w:sz w:val="24"/>
          <w:szCs w:val="24"/>
          <w:lang w:val="es-MX"/>
        </w:rPr>
        <w:t>y el</w:t>
      </w:r>
      <w:r w:rsidRPr="001E0263">
        <w:rPr>
          <w:rFonts w:ascii="Arial" w:hAnsi="Arial" w:cs="Arial"/>
          <w:i/>
          <w:iCs/>
          <w:sz w:val="24"/>
          <w:szCs w:val="24"/>
          <w:lang w:val="es-MX"/>
        </w:rPr>
        <w:t xml:space="preserve"> Secretario de Obras.</w:t>
      </w:r>
    </w:p>
    <w:p w14:paraId="2D7C8B68" w14:textId="77777777" w:rsidR="00CA29B4" w:rsidRPr="006175EE" w:rsidRDefault="00CA29B4" w:rsidP="005A0238">
      <w:pPr>
        <w:pStyle w:val="Prrafodelista"/>
        <w:numPr>
          <w:ilvl w:val="0"/>
          <w:numId w:val="2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La </w:t>
      </w:r>
      <w:r w:rsidRPr="001E0263">
        <w:rPr>
          <w:rFonts w:ascii="Arial" w:hAnsi="Arial" w:cs="Arial"/>
          <w:i/>
          <w:iCs/>
          <w:sz w:val="24"/>
          <w:szCs w:val="24"/>
          <w:lang w:val="es-MX"/>
        </w:rPr>
        <w:t xml:space="preserve">denunciante </w:t>
      </w:r>
      <w:r w:rsidRPr="001E0263">
        <w:rPr>
          <w:rFonts w:ascii="Arial" w:hAnsi="Arial" w:cs="Arial"/>
          <w:sz w:val="24"/>
          <w:szCs w:val="24"/>
          <w:lang w:val="es-MX"/>
        </w:rPr>
        <w:t xml:space="preserve">realizó observaciones relacionadas con el manejo de recursos públicos reportado por el área a cargo del </w:t>
      </w:r>
      <w:r w:rsidRPr="001E0263">
        <w:rPr>
          <w:rFonts w:ascii="Arial" w:hAnsi="Arial" w:cs="Arial"/>
          <w:i/>
          <w:iCs/>
          <w:sz w:val="24"/>
          <w:szCs w:val="24"/>
          <w:lang w:val="es-MX"/>
        </w:rPr>
        <w:t>Secretario de Obras.</w:t>
      </w:r>
    </w:p>
    <w:p w14:paraId="1DFCD30D" w14:textId="77777777" w:rsidR="00CA29B4" w:rsidRPr="006175EE" w:rsidRDefault="00CA29B4" w:rsidP="005A0238">
      <w:pPr>
        <w:pStyle w:val="Prrafodelista"/>
        <w:numPr>
          <w:ilvl w:val="0"/>
          <w:numId w:val="2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 xml:space="preserve">tuvo un acercamiento a la </w:t>
      </w:r>
      <w:r w:rsidRPr="001E0263">
        <w:rPr>
          <w:rFonts w:ascii="Arial" w:hAnsi="Arial" w:cs="Arial"/>
          <w:i/>
          <w:iCs/>
          <w:sz w:val="24"/>
          <w:szCs w:val="24"/>
          <w:lang w:val="es-MX"/>
        </w:rPr>
        <w:t xml:space="preserve">quejosa, </w:t>
      </w:r>
      <w:r w:rsidRPr="001E0263">
        <w:rPr>
          <w:rFonts w:ascii="Arial" w:hAnsi="Arial" w:cs="Arial"/>
          <w:sz w:val="24"/>
          <w:szCs w:val="24"/>
          <w:lang w:val="es-MX"/>
        </w:rPr>
        <w:t>derivado de dichas observaciones.</w:t>
      </w:r>
    </w:p>
    <w:p w14:paraId="07394B07" w14:textId="77777777" w:rsidR="00CA29B4" w:rsidRPr="006175EE" w:rsidRDefault="00CA29B4" w:rsidP="005A0238">
      <w:pPr>
        <w:pStyle w:val="Prrafodelista"/>
        <w:numPr>
          <w:ilvl w:val="0"/>
          <w:numId w:val="2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Existen dos testimonios que corroboran el dicho de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respecto de la agresión verbal y física cometida en su perjuicio, por parte del </w:t>
      </w:r>
      <w:r w:rsidRPr="001E0263">
        <w:rPr>
          <w:rFonts w:ascii="Arial" w:hAnsi="Arial" w:cs="Arial"/>
          <w:i/>
          <w:iCs/>
          <w:sz w:val="24"/>
          <w:szCs w:val="24"/>
          <w:lang w:val="es-MX"/>
        </w:rPr>
        <w:t>Secretario de Obras</w:t>
      </w:r>
      <w:r w:rsidRPr="001E0263">
        <w:rPr>
          <w:rFonts w:ascii="Arial" w:hAnsi="Arial" w:cs="Arial"/>
          <w:sz w:val="24"/>
          <w:szCs w:val="24"/>
          <w:lang w:val="es-MX"/>
        </w:rPr>
        <w:t>.</w:t>
      </w:r>
    </w:p>
    <w:p w14:paraId="3C0012F3" w14:textId="3D50BE79" w:rsidR="00CA29B4" w:rsidRPr="006175EE" w:rsidRDefault="00CA29B4" w:rsidP="005A0238">
      <w:pPr>
        <w:pStyle w:val="Prrafodelista"/>
        <w:numPr>
          <w:ilvl w:val="0"/>
          <w:numId w:val="2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Existen </w:t>
      </w:r>
      <w:r w:rsidR="00B10032" w:rsidRPr="001E0263">
        <w:rPr>
          <w:rFonts w:ascii="Arial" w:hAnsi="Arial" w:cs="Arial"/>
          <w:sz w:val="24"/>
          <w:szCs w:val="24"/>
          <w:lang w:val="es-MX"/>
        </w:rPr>
        <w:t>tre</w:t>
      </w:r>
      <w:r w:rsidRPr="001E0263">
        <w:rPr>
          <w:rFonts w:ascii="Arial" w:hAnsi="Arial" w:cs="Arial"/>
          <w:sz w:val="24"/>
          <w:szCs w:val="24"/>
          <w:lang w:val="es-MX"/>
        </w:rPr>
        <w:t>s certificados médicos, levantados por personas especialistas -médico perito</w:t>
      </w:r>
      <w:r w:rsidR="00B10032" w:rsidRPr="001E0263">
        <w:rPr>
          <w:rFonts w:ascii="Arial" w:hAnsi="Arial" w:cs="Arial"/>
          <w:sz w:val="24"/>
          <w:szCs w:val="24"/>
          <w:lang w:val="es-MX"/>
        </w:rPr>
        <w:t>, médico de urgencias</w:t>
      </w:r>
      <w:r w:rsidRPr="001E0263">
        <w:rPr>
          <w:rFonts w:ascii="Arial" w:hAnsi="Arial" w:cs="Arial"/>
          <w:sz w:val="24"/>
          <w:szCs w:val="24"/>
          <w:lang w:val="es-MX"/>
        </w:rPr>
        <w:t xml:space="preserve"> y traumatólogo-, en los que </w:t>
      </w:r>
      <w:r w:rsidR="00B10032" w:rsidRPr="001E0263">
        <w:rPr>
          <w:rFonts w:ascii="Arial" w:hAnsi="Arial" w:cs="Arial"/>
          <w:sz w:val="24"/>
          <w:szCs w:val="24"/>
          <w:lang w:val="es-MX"/>
        </w:rPr>
        <w:t xml:space="preserve">se advierte similitud </w:t>
      </w:r>
      <w:r w:rsidRPr="001E0263">
        <w:rPr>
          <w:rFonts w:ascii="Arial" w:hAnsi="Arial" w:cs="Arial"/>
          <w:sz w:val="24"/>
          <w:szCs w:val="24"/>
          <w:lang w:val="es-MX"/>
        </w:rPr>
        <w:t>de</w:t>
      </w:r>
      <w:r w:rsidR="00B10032" w:rsidRPr="001E0263">
        <w:rPr>
          <w:rFonts w:ascii="Arial" w:hAnsi="Arial" w:cs="Arial"/>
          <w:sz w:val="24"/>
          <w:szCs w:val="24"/>
          <w:lang w:val="es-MX"/>
        </w:rPr>
        <w:t xml:space="preserve"> resultados</w:t>
      </w:r>
      <w:r w:rsidRPr="001E0263">
        <w:rPr>
          <w:rFonts w:ascii="Arial" w:hAnsi="Arial" w:cs="Arial"/>
          <w:sz w:val="24"/>
          <w:szCs w:val="24"/>
          <w:lang w:val="es-MX"/>
        </w:rPr>
        <w:t>,</w:t>
      </w:r>
      <w:r w:rsidR="00B10032" w:rsidRPr="001E0263">
        <w:rPr>
          <w:rFonts w:ascii="Arial" w:hAnsi="Arial" w:cs="Arial"/>
          <w:sz w:val="24"/>
          <w:szCs w:val="24"/>
          <w:lang w:val="es-MX"/>
        </w:rPr>
        <w:t xml:space="preserve"> incluso, en dos de ellos</w:t>
      </w:r>
      <w:r w:rsidRPr="001E0263">
        <w:rPr>
          <w:rFonts w:ascii="Arial" w:hAnsi="Arial" w:cs="Arial"/>
          <w:sz w:val="24"/>
          <w:szCs w:val="24"/>
          <w:lang w:val="es-MX"/>
        </w:rPr>
        <w:t xml:space="preserve"> se asentó</w:t>
      </w:r>
      <w:r w:rsidR="00B10032" w:rsidRPr="001E0263">
        <w:rPr>
          <w:rFonts w:ascii="Arial" w:hAnsi="Arial" w:cs="Arial"/>
          <w:sz w:val="24"/>
          <w:szCs w:val="24"/>
          <w:lang w:val="es-MX"/>
        </w:rPr>
        <w:t>, de manera coincidente,</w:t>
      </w:r>
      <w:r w:rsidRPr="001E0263">
        <w:rPr>
          <w:rFonts w:ascii="Arial" w:hAnsi="Arial" w:cs="Arial"/>
          <w:sz w:val="24"/>
          <w:szCs w:val="24"/>
          <w:lang w:val="es-MX"/>
        </w:rPr>
        <w:t xml:space="preserve"> como diagnóstico “</w:t>
      </w:r>
      <w:r w:rsidR="006E5C4F" w:rsidRPr="006E5C4F">
        <w:rPr>
          <w:rFonts w:ascii="Arial" w:hAnsi="Arial" w:cs="Arial"/>
          <w:color w:val="FFFFFF"/>
          <w:sz w:val="24"/>
          <w:szCs w:val="24"/>
          <w:highlight w:val="darkCyan"/>
          <w:lang w:val="es-MX"/>
        </w:rPr>
        <w:t>[No.62]_ELIMNADO_el_diagnóstico_médico_[79]</w:t>
      </w:r>
      <w:r w:rsidRPr="001E0263">
        <w:rPr>
          <w:rFonts w:ascii="Arial" w:hAnsi="Arial" w:cs="Arial"/>
          <w:sz w:val="24"/>
          <w:szCs w:val="24"/>
          <w:lang w:val="es-MX"/>
        </w:rPr>
        <w:t>”.</w:t>
      </w:r>
    </w:p>
    <w:p w14:paraId="69E3D216" w14:textId="77777777" w:rsidR="00CA29B4" w:rsidRPr="006175EE" w:rsidRDefault="00CA29B4" w:rsidP="005A0238">
      <w:pPr>
        <w:pStyle w:val="Prrafodelista"/>
        <w:numPr>
          <w:ilvl w:val="0"/>
          <w:numId w:val="2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lastRenderedPageBreak/>
        <w:t xml:space="preserve">Existe un dictamen en psicología, en el que se determinó que la </w:t>
      </w:r>
      <w:r w:rsidRPr="001E0263">
        <w:rPr>
          <w:rFonts w:ascii="Arial" w:hAnsi="Arial" w:cs="Arial"/>
          <w:i/>
          <w:iCs/>
          <w:sz w:val="24"/>
          <w:szCs w:val="24"/>
          <w:lang w:val="es-MX"/>
        </w:rPr>
        <w:t xml:space="preserve">denunciante </w:t>
      </w:r>
      <w:r w:rsidRPr="001E0263">
        <w:rPr>
          <w:rFonts w:ascii="Arial" w:hAnsi="Arial" w:cs="Arial"/>
          <w:sz w:val="24"/>
          <w:szCs w:val="24"/>
          <w:lang w:val="es-MX"/>
        </w:rPr>
        <w:t>presentaba daño psicológico, derivado de los eventos referidos.</w:t>
      </w:r>
    </w:p>
    <w:p w14:paraId="63FF7FB7" w14:textId="77777777" w:rsidR="00CA29B4" w:rsidRPr="006175EE" w:rsidRDefault="00CA29B4" w:rsidP="005A0238">
      <w:pPr>
        <w:pStyle w:val="Prrafodelista"/>
        <w:numPr>
          <w:ilvl w:val="0"/>
          <w:numId w:val="2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Existen dos investigaciones -</w:t>
      </w:r>
      <w:r w:rsidRPr="001E0263">
        <w:rPr>
          <w:rFonts w:ascii="Arial" w:hAnsi="Arial" w:cs="Arial"/>
          <w:i/>
          <w:iCs/>
          <w:sz w:val="24"/>
          <w:szCs w:val="24"/>
          <w:lang w:val="es-MX"/>
        </w:rPr>
        <w:t xml:space="preserve">Fiscalía </w:t>
      </w:r>
      <w:r w:rsidRPr="001E0263">
        <w:rPr>
          <w:rFonts w:ascii="Arial" w:hAnsi="Arial" w:cs="Arial"/>
          <w:sz w:val="24"/>
          <w:szCs w:val="24"/>
          <w:lang w:val="es-MX"/>
        </w:rPr>
        <w:t>y</w:t>
      </w:r>
      <w:r w:rsidRPr="001E0263">
        <w:rPr>
          <w:rFonts w:ascii="Arial" w:hAnsi="Arial" w:cs="Arial"/>
          <w:i/>
          <w:iCs/>
          <w:sz w:val="24"/>
          <w:szCs w:val="24"/>
          <w:lang w:val="es-MX"/>
        </w:rPr>
        <w:t xml:space="preserve"> OIC-, </w:t>
      </w:r>
      <w:r w:rsidRPr="001E0263">
        <w:rPr>
          <w:rFonts w:ascii="Arial" w:hAnsi="Arial" w:cs="Arial"/>
          <w:sz w:val="24"/>
          <w:szCs w:val="24"/>
          <w:lang w:val="es-MX"/>
        </w:rPr>
        <w:t>con motivo</w:t>
      </w:r>
      <w:r w:rsidRPr="001E0263">
        <w:rPr>
          <w:rFonts w:ascii="Arial" w:hAnsi="Arial" w:cs="Arial"/>
          <w:i/>
          <w:iCs/>
          <w:sz w:val="24"/>
          <w:szCs w:val="24"/>
          <w:lang w:val="es-MX"/>
        </w:rPr>
        <w:t xml:space="preserve"> </w:t>
      </w:r>
      <w:r w:rsidRPr="001E0263">
        <w:rPr>
          <w:rFonts w:ascii="Arial" w:hAnsi="Arial" w:cs="Arial"/>
          <w:sz w:val="24"/>
          <w:szCs w:val="24"/>
          <w:lang w:val="es-MX"/>
        </w:rPr>
        <w:t>de los sucesos de veintiocho de enero.</w:t>
      </w:r>
    </w:p>
    <w:p w14:paraId="5BD374A2" w14:textId="18D490D1" w:rsidR="00CA29B4" w:rsidRPr="006175EE" w:rsidRDefault="00CA29B4" w:rsidP="005A0238">
      <w:pPr>
        <w:pStyle w:val="Prrafodelista"/>
        <w:numPr>
          <w:ilvl w:val="0"/>
          <w:numId w:val="26"/>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Se realizaron tres publicaciones relacionadas con la agresión denunciada, dos a partir de un perfil de </w:t>
      </w:r>
      <w:r w:rsidRPr="001E0263">
        <w:rPr>
          <w:rFonts w:ascii="Arial" w:hAnsi="Arial" w:cs="Arial"/>
          <w:i/>
          <w:iCs/>
          <w:sz w:val="24"/>
          <w:szCs w:val="24"/>
          <w:lang w:val="es-MX"/>
        </w:rPr>
        <w:t xml:space="preserve">Facebook </w:t>
      </w:r>
      <w:r w:rsidRPr="001E0263">
        <w:rPr>
          <w:rFonts w:ascii="Arial" w:hAnsi="Arial" w:cs="Arial"/>
          <w:sz w:val="24"/>
          <w:szCs w:val="24"/>
          <w:lang w:val="es-MX"/>
        </w:rPr>
        <w:t xml:space="preserve">perteneciente a persona ajena al </w:t>
      </w:r>
      <w:r w:rsidRPr="001E0263">
        <w:rPr>
          <w:rFonts w:ascii="Arial" w:hAnsi="Arial" w:cs="Arial"/>
          <w:i/>
          <w:iCs/>
          <w:sz w:val="24"/>
          <w:szCs w:val="24"/>
          <w:lang w:val="es-MX"/>
        </w:rPr>
        <w:t>Ayuntamiento</w:t>
      </w:r>
      <w:r w:rsidR="00D84115" w:rsidRPr="001E0263">
        <w:rPr>
          <w:rFonts w:ascii="Arial" w:hAnsi="Arial" w:cs="Arial"/>
          <w:i/>
          <w:iCs/>
          <w:sz w:val="24"/>
          <w:szCs w:val="24"/>
          <w:lang w:val="es-MX"/>
        </w:rPr>
        <w:t>,</w:t>
      </w:r>
      <w:r w:rsidRPr="001E0263">
        <w:rPr>
          <w:rFonts w:ascii="Arial" w:hAnsi="Arial" w:cs="Arial"/>
          <w:sz w:val="24"/>
          <w:szCs w:val="24"/>
          <w:lang w:val="es-MX"/>
        </w:rPr>
        <w:t xml:space="preserve"> </w:t>
      </w:r>
      <w:r w:rsidR="00D84115" w:rsidRPr="001E0263">
        <w:rPr>
          <w:rFonts w:ascii="Arial" w:hAnsi="Arial" w:cs="Arial"/>
          <w:sz w:val="24"/>
          <w:szCs w:val="24"/>
          <w:lang w:val="es-MX"/>
        </w:rPr>
        <w:t xml:space="preserve">y </w:t>
      </w:r>
      <w:r w:rsidRPr="001E0263">
        <w:rPr>
          <w:rFonts w:ascii="Arial" w:hAnsi="Arial" w:cs="Arial"/>
          <w:sz w:val="24"/>
          <w:szCs w:val="24"/>
          <w:lang w:val="es-MX"/>
        </w:rPr>
        <w:t xml:space="preserve">una realizada por 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 xml:space="preserve">en el perfil oficial de </w:t>
      </w:r>
      <w:r w:rsidRPr="001E0263">
        <w:rPr>
          <w:rFonts w:ascii="Arial" w:hAnsi="Arial" w:cs="Arial"/>
          <w:i/>
          <w:iCs/>
          <w:sz w:val="24"/>
          <w:szCs w:val="24"/>
          <w:lang w:val="es-MX"/>
        </w:rPr>
        <w:t>Instagram</w:t>
      </w:r>
      <w:r w:rsidRPr="001E0263">
        <w:rPr>
          <w:rFonts w:ascii="Arial" w:hAnsi="Arial" w:cs="Arial"/>
          <w:sz w:val="24"/>
          <w:szCs w:val="24"/>
          <w:lang w:val="es-MX"/>
        </w:rPr>
        <w:t>.</w:t>
      </w:r>
    </w:p>
    <w:p w14:paraId="116F6A11" w14:textId="3B96B564" w:rsidR="00243D68" w:rsidRPr="006175EE" w:rsidRDefault="00CA29B4" w:rsidP="007304AE">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Por lo que, en su conjunto, permiten</w:t>
      </w:r>
      <w:r w:rsidR="007304AE" w:rsidRPr="001E0263">
        <w:rPr>
          <w:rFonts w:ascii="Arial" w:hAnsi="Arial" w:cs="Arial"/>
          <w:sz w:val="24"/>
          <w:szCs w:val="24"/>
          <w:lang w:val="es-MX"/>
        </w:rPr>
        <w:t xml:space="preserve"> generar plena</w:t>
      </w:r>
      <w:r w:rsidRPr="001E0263">
        <w:rPr>
          <w:rFonts w:ascii="Arial" w:hAnsi="Arial" w:cs="Arial"/>
          <w:sz w:val="24"/>
          <w:szCs w:val="24"/>
          <w:lang w:val="es-MX"/>
        </w:rPr>
        <w:t xml:space="preserve"> certeza</w:t>
      </w:r>
      <w:r w:rsidR="007304AE" w:rsidRPr="001E0263">
        <w:rPr>
          <w:rFonts w:ascii="Arial" w:hAnsi="Arial" w:cs="Arial"/>
          <w:sz w:val="24"/>
          <w:szCs w:val="24"/>
          <w:lang w:val="es-MX"/>
        </w:rPr>
        <w:t xml:space="preserve"> sobre la existencia de la agresión realizada por el </w:t>
      </w:r>
      <w:r w:rsidR="007304AE" w:rsidRPr="001E0263">
        <w:rPr>
          <w:rFonts w:ascii="Arial" w:hAnsi="Arial" w:cs="Arial"/>
          <w:i/>
          <w:iCs/>
          <w:sz w:val="24"/>
          <w:szCs w:val="24"/>
          <w:lang w:val="es-MX"/>
        </w:rPr>
        <w:t xml:space="preserve">Secretario de Obras </w:t>
      </w:r>
      <w:r w:rsidR="007304AE" w:rsidRPr="001E0263">
        <w:rPr>
          <w:rFonts w:ascii="Arial" w:hAnsi="Arial" w:cs="Arial"/>
          <w:sz w:val="24"/>
          <w:szCs w:val="24"/>
          <w:lang w:val="es-MX"/>
        </w:rPr>
        <w:t xml:space="preserve">en contra de la </w:t>
      </w:r>
      <w:r w:rsidR="007304AE" w:rsidRPr="001E0263">
        <w:rPr>
          <w:rFonts w:ascii="Arial" w:hAnsi="Arial" w:cs="Arial"/>
          <w:i/>
          <w:iCs/>
          <w:sz w:val="24"/>
          <w:szCs w:val="24"/>
          <w:lang w:val="es-MX"/>
        </w:rPr>
        <w:t>denunciante.</w:t>
      </w:r>
    </w:p>
    <w:p w14:paraId="2842F381" w14:textId="2A8B6C69" w:rsidR="007304AE" w:rsidRPr="006175EE" w:rsidRDefault="007304AE" w:rsidP="007304AE">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Es así, puesto que</w:t>
      </w:r>
      <w:r w:rsidR="00CA29B4" w:rsidRPr="001E0263">
        <w:rPr>
          <w:rFonts w:ascii="Arial" w:hAnsi="Arial" w:cs="Arial"/>
          <w:sz w:val="24"/>
          <w:szCs w:val="24"/>
          <w:lang w:val="es-MX"/>
        </w:rPr>
        <w:t xml:space="preserve">, atendiendo a la línea jurisprudencial de la </w:t>
      </w:r>
      <w:r w:rsidR="00CA29B4" w:rsidRPr="001E0263">
        <w:rPr>
          <w:rFonts w:ascii="Arial" w:hAnsi="Arial" w:cs="Arial"/>
          <w:i/>
          <w:iCs/>
          <w:sz w:val="24"/>
          <w:szCs w:val="24"/>
          <w:lang w:val="es-MX"/>
        </w:rPr>
        <w:t>Sala Superior</w:t>
      </w:r>
      <w:r w:rsidR="00843D50" w:rsidRPr="001E0263">
        <w:rPr>
          <w:rFonts w:ascii="Arial" w:hAnsi="Arial" w:cs="Arial"/>
          <w:sz w:val="24"/>
          <w:szCs w:val="24"/>
          <w:lang w:val="es-MX"/>
        </w:rPr>
        <w:t>:</w:t>
      </w:r>
    </w:p>
    <w:p w14:paraId="1A5C2C73" w14:textId="77CF27DA" w:rsidR="00843D50" w:rsidRPr="006175EE" w:rsidRDefault="00843D50" w:rsidP="005A0238">
      <w:pPr>
        <w:pStyle w:val="Prrafodelista"/>
        <w:numPr>
          <w:ilvl w:val="0"/>
          <w:numId w:val="17"/>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Se trata de una pluralidad de indicios</w:t>
      </w:r>
      <w:r w:rsidR="005A0238" w:rsidRPr="001E0263">
        <w:rPr>
          <w:rFonts w:ascii="Arial" w:hAnsi="Arial" w:cs="Arial"/>
          <w:sz w:val="24"/>
          <w:szCs w:val="24"/>
          <w:lang w:val="es-MX"/>
        </w:rPr>
        <w:t>, que además están sustentados con el medio probatorio pertinente.</w:t>
      </w:r>
    </w:p>
    <w:p w14:paraId="10A00096" w14:textId="50F81C38" w:rsidR="00843D50" w:rsidRPr="006175EE" w:rsidRDefault="00843D50" w:rsidP="005A0238">
      <w:pPr>
        <w:pStyle w:val="Prrafodelista"/>
        <w:numPr>
          <w:ilvl w:val="0"/>
          <w:numId w:val="17"/>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El dicho de la</w:t>
      </w:r>
      <w:r w:rsidR="00D84115" w:rsidRPr="001E0263">
        <w:rPr>
          <w:rFonts w:ascii="Arial" w:hAnsi="Arial" w:cs="Arial"/>
          <w:sz w:val="24"/>
          <w:szCs w:val="24"/>
          <w:lang w:val="es-MX"/>
        </w:rPr>
        <w:t xml:space="preserve"> </w:t>
      </w:r>
      <w:r w:rsidR="00D84115" w:rsidRPr="001E0263">
        <w:rPr>
          <w:rFonts w:ascii="Arial" w:hAnsi="Arial" w:cs="Arial"/>
          <w:i/>
          <w:iCs/>
          <w:sz w:val="24"/>
          <w:szCs w:val="24"/>
          <w:lang w:val="es-MX"/>
        </w:rPr>
        <w:t>denunciante</w:t>
      </w:r>
      <w:r w:rsidRPr="001E0263">
        <w:rPr>
          <w:rFonts w:ascii="Arial" w:hAnsi="Arial" w:cs="Arial"/>
          <w:sz w:val="24"/>
          <w:szCs w:val="24"/>
          <w:lang w:val="es-MX"/>
        </w:rPr>
        <w:t xml:space="preserve"> se robustece con dos testimonios presenciales, las diversas constancias médicas levantadas, la contradicción de dicho de uno de los testigos</w:t>
      </w:r>
      <w:r w:rsidR="0026727F" w:rsidRPr="001E0263">
        <w:rPr>
          <w:rFonts w:ascii="Arial" w:hAnsi="Arial" w:cs="Arial"/>
          <w:sz w:val="24"/>
          <w:szCs w:val="24"/>
          <w:lang w:val="es-MX"/>
        </w:rPr>
        <w:t xml:space="preserve">, el reconocimiento del </w:t>
      </w:r>
      <w:r w:rsidR="00D84115" w:rsidRPr="001E0263">
        <w:rPr>
          <w:rFonts w:ascii="Arial" w:hAnsi="Arial" w:cs="Arial"/>
          <w:i/>
          <w:iCs/>
          <w:sz w:val="24"/>
          <w:szCs w:val="24"/>
          <w:lang w:val="es-MX"/>
        </w:rPr>
        <w:t>Secretario de Obras</w:t>
      </w:r>
      <w:r w:rsidR="0026727F" w:rsidRPr="001E0263">
        <w:rPr>
          <w:rFonts w:ascii="Arial" w:hAnsi="Arial" w:cs="Arial"/>
          <w:sz w:val="24"/>
          <w:szCs w:val="24"/>
          <w:lang w:val="es-MX"/>
        </w:rPr>
        <w:t xml:space="preserve"> respecto a tener un acercamiento para aclararle las cantidades correctas, así como </w:t>
      </w:r>
      <w:r w:rsidRPr="001E0263">
        <w:rPr>
          <w:rFonts w:ascii="Arial" w:hAnsi="Arial" w:cs="Arial"/>
          <w:sz w:val="24"/>
          <w:szCs w:val="24"/>
          <w:lang w:val="es-MX"/>
        </w:rPr>
        <w:t xml:space="preserve">con la ausencia de </w:t>
      </w:r>
      <w:r w:rsidR="0026727F" w:rsidRPr="001E0263">
        <w:rPr>
          <w:rFonts w:ascii="Arial" w:hAnsi="Arial" w:cs="Arial"/>
          <w:sz w:val="24"/>
          <w:szCs w:val="24"/>
          <w:lang w:val="es-MX"/>
        </w:rPr>
        <w:t xml:space="preserve">sus </w:t>
      </w:r>
      <w:r w:rsidRPr="001E0263">
        <w:rPr>
          <w:rFonts w:ascii="Arial" w:hAnsi="Arial" w:cs="Arial"/>
          <w:sz w:val="24"/>
          <w:szCs w:val="24"/>
          <w:lang w:val="es-MX"/>
        </w:rPr>
        <w:t>declaraciones</w:t>
      </w:r>
      <w:r w:rsidR="0026727F" w:rsidRPr="001E0263">
        <w:rPr>
          <w:rFonts w:ascii="Arial" w:hAnsi="Arial" w:cs="Arial"/>
          <w:sz w:val="24"/>
          <w:szCs w:val="24"/>
          <w:lang w:val="es-MX"/>
        </w:rPr>
        <w:t xml:space="preserve"> en las investigaciones que se llevaron a cabo</w:t>
      </w:r>
      <w:r w:rsidR="00D84115" w:rsidRPr="001E0263">
        <w:rPr>
          <w:rFonts w:ascii="Arial" w:hAnsi="Arial" w:cs="Arial"/>
          <w:sz w:val="24"/>
          <w:szCs w:val="24"/>
          <w:lang w:val="es-MX"/>
        </w:rPr>
        <w:t>,</w:t>
      </w:r>
      <w:r w:rsidR="00D05D94" w:rsidRPr="001E0263">
        <w:rPr>
          <w:rFonts w:ascii="Arial" w:hAnsi="Arial" w:cs="Arial"/>
          <w:sz w:val="24"/>
          <w:szCs w:val="24"/>
          <w:lang w:val="es-MX"/>
        </w:rPr>
        <w:t xml:space="preserve"> y el informe por parte de la Encargada del Departamento Informático del </w:t>
      </w:r>
      <w:r w:rsidR="00D05D94" w:rsidRPr="001E0263">
        <w:rPr>
          <w:rFonts w:ascii="Arial" w:hAnsi="Arial" w:cs="Arial"/>
          <w:i/>
          <w:iCs/>
          <w:sz w:val="24"/>
          <w:szCs w:val="24"/>
          <w:lang w:val="es-MX"/>
        </w:rPr>
        <w:t xml:space="preserve">Ayuntamiento, </w:t>
      </w:r>
      <w:r w:rsidR="00D05D94" w:rsidRPr="001E0263">
        <w:rPr>
          <w:rFonts w:ascii="Arial" w:hAnsi="Arial" w:cs="Arial"/>
          <w:sz w:val="24"/>
          <w:szCs w:val="24"/>
          <w:lang w:val="es-MX"/>
        </w:rPr>
        <w:t>respecto a que la cámara de vigilancia correspondiente al área física en donde presuntamente se realizó la acción, no tenía dispositivo de almacenamiento al momento de los hechos denunciados</w:t>
      </w:r>
      <w:r w:rsidRPr="001E0263">
        <w:rPr>
          <w:rFonts w:ascii="Arial" w:hAnsi="Arial" w:cs="Arial"/>
          <w:sz w:val="24"/>
          <w:szCs w:val="24"/>
          <w:lang w:val="es-MX"/>
        </w:rPr>
        <w:t>.</w:t>
      </w:r>
    </w:p>
    <w:p w14:paraId="6DC2E513" w14:textId="65976A5C" w:rsidR="00843D50" w:rsidRPr="006175EE" w:rsidRDefault="0072559A" w:rsidP="005A0238">
      <w:pPr>
        <w:pStyle w:val="Prrafodelista"/>
        <w:numPr>
          <w:ilvl w:val="0"/>
          <w:numId w:val="17"/>
        </w:numPr>
        <w:spacing w:before="240" w:line="360" w:lineRule="auto"/>
        <w:ind w:left="426"/>
        <w:jc w:val="both"/>
        <w:rPr>
          <w:rFonts w:ascii="Arial" w:hAnsi="Arial" w:cs="Arial"/>
          <w:color w:val="000000"/>
          <w:sz w:val="24"/>
          <w:szCs w:val="24"/>
          <w:lang w:val="es-MX"/>
        </w:rPr>
      </w:pPr>
      <w:r w:rsidRPr="001E0263">
        <w:rPr>
          <w:rFonts w:ascii="Arial" w:hAnsi="Arial" w:cs="Arial"/>
          <w:sz w:val="24"/>
          <w:szCs w:val="24"/>
          <w:lang w:val="es-MX"/>
        </w:rPr>
        <w:t xml:space="preserve">Del conjunto de </w:t>
      </w:r>
      <w:r w:rsidR="008D2A73" w:rsidRPr="001E0263">
        <w:rPr>
          <w:rFonts w:ascii="Arial" w:hAnsi="Arial" w:cs="Arial"/>
          <w:sz w:val="24"/>
          <w:szCs w:val="24"/>
          <w:lang w:val="es-MX"/>
        </w:rPr>
        <w:t>tale</w:t>
      </w:r>
      <w:r w:rsidRPr="001E0263">
        <w:rPr>
          <w:rFonts w:ascii="Arial" w:hAnsi="Arial" w:cs="Arial"/>
          <w:sz w:val="24"/>
          <w:szCs w:val="24"/>
          <w:lang w:val="es-MX"/>
        </w:rPr>
        <w:t>s indicios se advierte la relación directa con los hechos denunciados; puesto que las constancias médicas datan del mismo día de los hechos</w:t>
      </w:r>
      <w:r w:rsidR="008D2A73" w:rsidRPr="001E0263">
        <w:rPr>
          <w:rFonts w:ascii="Arial" w:hAnsi="Arial" w:cs="Arial"/>
          <w:sz w:val="24"/>
          <w:szCs w:val="24"/>
          <w:lang w:val="es-MX"/>
        </w:rPr>
        <w:t xml:space="preserve"> y los diagnósticos asentados coinciden con la versión de hechos narrada por la </w:t>
      </w:r>
      <w:r w:rsidR="008D2A73" w:rsidRPr="001E0263">
        <w:rPr>
          <w:rFonts w:ascii="Arial" w:hAnsi="Arial" w:cs="Arial"/>
          <w:i/>
          <w:iCs/>
          <w:sz w:val="24"/>
          <w:szCs w:val="24"/>
          <w:lang w:val="es-MX"/>
        </w:rPr>
        <w:t>quejosa</w:t>
      </w:r>
      <w:r w:rsidRPr="001E0263">
        <w:rPr>
          <w:rFonts w:ascii="Arial" w:hAnsi="Arial" w:cs="Arial"/>
          <w:sz w:val="24"/>
          <w:szCs w:val="24"/>
          <w:lang w:val="es-MX"/>
        </w:rPr>
        <w:t>, igualmente la denuncia fue levantada ese día</w:t>
      </w:r>
      <w:r w:rsidR="008D2A73" w:rsidRPr="001E0263">
        <w:rPr>
          <w:rFonts w:ascii="Arial" w:hAnsi="Arial" w:cs="Arial"/>
          <w:sz w:val="24"/>
          <w:szCs w:val="24"/>
          <w:lang w:val="es-MX"/>
        </w:rPr>
        <w:t xml:space="preserve"> y</w:t>
      </w:r>
      <w:r w:rsidRPr="001E0263">
        <w:rPr>
          <w:rFonts w:ascii="Arial" w:hAnsi="Arial" w:cs="Arial"/>
          <w:sz w:val="24"/>
          <w:szCs w:val="24"/>
          <w:lang w:val="es-MX"/>
        </w:rPr>
        <w:t xml:space="preserve"> las personas que ofrecieron su testimonio </w:t>
      </w:r>
      <w:r w:rsidRPr="001E0263">
        <w:rPr>
          <w:rFonts w:ascii="Arial" w:hAnsi="Arial" w:cs="Arial"/>
          <w:sz w:val="24"/>
          <w:szCs w:val="24"/>
          <w:lang w:val="es-MX"/>
        </w:rPr>
        <w:lastRenderedPageBreak/>
        <w:t>efectivamente se encontraban presentes en la sesión de veintiocho de enero</w:t>
      </w:r>
      <w:r w:rsidRPr="001E0263">
        <w:rPr>
          <w:rStyle w:val="Refdenotaalpie"/>
          <w:rFonts w:ascii="Arial" w:hAnsi="Arial" w:cs="Arial"/>
          <w:sz w:val="24"/>
          <w:szCs w:val="24"/>
          <w:lang w:val="es-MX"/>
        </w:rPr>
        <w:footnoteReference w:id="73"/>
      </w:r>
      <w:r w:rsidRPr="001E0263">
        <w:rPr>
          <w:rFonts w:ascii="Arial" w:hAnsi="Arial" w:cs="Arial"/>
          <w:sz w:val="24"/>
          <w:szCs w:val="24"/>
          <w:lang w:val="es-MX"/>
        </w:rPr>
        <w:t>.</w:t>
      </w:r>
    </w:p>
    <w:p w14:paraId="7874BB19" w14:textId="5AF98361" w:rsidR="008A5037" w:rsidRPr="006175EE" w:rsidRDefault="008A5037"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As</w:t>
      </w:r>
      <w:r w:rsidR="005A0238" w:rsidRPr="001E0263">
        <w:rPr>
          <w:rFonts w:ascii="Arial" w:hAnsi="Arial" w:cs="Arial"/>
          <w:sz w:val="24"/>
          <w:szCs w:val="24"/>
          <w:lang w:val="es-MX"/>
        </w:rPr>
        <w:t>í</w:t>
      </w:r>
      <w:r w:rsidRPr="001E0263">
        <w:rPr>
          <w:rFonts w:ascii="Arial" w:hAnsi="Arial" w:cs="Arial"/>
          <w:sz w:val="24"/>
          <w:szCs w:val="24"/>
          <w:lang w:val="es-MX"/>
        </w:rPr>
        <w:t xml:space="preserve">, debe tenerse en cuenta que, conforme a las constancias remitidas relativas al desarrollo de la sesión de veintiocho de enero -orden del día, acta de cabildo y video de la sesión, cuyo contenido fue debidamente certificado-, uno de los puntos de análisis fue el informe del área </w:t>
      </w:r>
      <w:r w:rsidR="008D2A73" w:rsidRPr="001E0263">
        <w:rPr>
          <w:rFonts w:ascii="Arial" w:hAnsi="Arial" w:cs="Arial"/>
          <w:sz w:val="24"/>
          <w:szCs w:val="24"/>
          <w:lang w:val="es-MX"/>
        </w:rPr>
        <w:t>que encabeza</w:t>
      </w:r>
      <w:r w:rsidRPr="001E0263">
        <w:rPr>
          <w:rFonts w:ascii="Arial" w:hAnsi="Arial" w:cs="Arial"/>
          <w:sz w:val="24"/>
          <w:szCs w:val="24"/>
          <w:lang w:val="es-MX"/>
        </w:rPr>
        <w:t xml:space="preserve"> 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 xml:space="preserve">en cuya discusión, la </w:t>
      </w:r>
      <w:r w:rsidRPr="001E0263">
        <w:rPr>
          <w:rFonts w:ascii="Arial" w:hAnsi="Arial" w:cs="Arial"/>
          <w:i/>
          <w:iCs/>
          <w:sz w:val="24"/>
          <w:szCs w:val="24"/>
          <w:lang w:val="es-MX"/>
        </w:rPr>
        <w:t xml:space="preserve">quejosa </w:t>
      </w:r>
      <w:r w:rsidRPr="001E0263">
        <w:rPr>
          <w:rFonts w:ascii="Arial" w:hAnsi="Arial" w:cs="Arial"/>
          <w:sz w:val="24"/>
          <w:szCs w:val="24"/>
          <w:lang w:val="es-MX"/>
        </w:rPr>
        <w:t>realizó diversas observaciones en cuanto al trabajo realizado y cuestion</w:t>
      </w:r>
      <w:r w:rsidR="008D2A73" w:rsidRPr="001E0263">
        <w:rPr>
          <w:rFonts w:ascii="Arial" w:hAnsi="Arial" w:cs="Arial"/>
          <w:sz w:val="24"/>
          <w:szCs w:val="24"/>
          <w:lang w:val="es-MX"/>
        </w:rPr>
        <w:t>ó</w:t>
      </w:r>
      <w:r w:rsidRPr="001E0263">
        <w:rPr>
          <w:rFonts w:ascii="Arial" w:hAnsi="Arial" w:cs="Arial"/>
          <w:sz w:val="24"/>
          <w:szCs w:val="24"/>
          <w:lang w:val="es-MX"/>
        </w:rPr>
        <w:t xml:space="preserve"> el monto y uso de los recursos públicos</w:t>
      </w:r>
      <w:r w:rsidR="008D2A73" w:rsidRPr="001E0263">
        <w:rPr>
          <w:rFonts w:ascii="Arial" w:hAnsi="Arial" w:cs="Arial"/>
          <w:sz w:val="24"/>
          <w:szCs w:val="24"/>
          <w:lang w:val="es-MX"/>
        </w:rPr>
        <w:t xml:space="preserve"> reportados</w:t>
      </w:r>
      <w:r w:rsidRPr="001E0263">
        <w:rPr>
          <w:rFonts w:ascii="Arial" w:hAnsi="Arial" w:cs="Arial"/>
          <w:sz w:val="24"/>
          <w:szCs w:val="24"/>
          <w:lang w:val="es-MX"/>
        </w:rPr>
        <w:t>.</w:t>
      </w:r>
    </w:p>
    <w:p w14:paraId="10DF687A" w14:textId="46A4071B" w:rsidR="008A5037" w:rsidRPr="006175EE" w:rsidRDefault="008A5037" w:rsidP="00687BF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Situación que, atendiendo a las máximas de la experiencia, válidamente permite concluir que, pese a no estar asentado</w:t>
      </w:r>
      <w:r w:rsidR="008D2A73" w:rsidRPr="001E0263">
        <w:rPr>
          <w:rFonts w:ascii="Arial" w:hAnsi="Arial" w:cs="Arial"/>
          <w:sz w:val="24"/>
          <w:szCs w:val="24"/>
          <w:lang w:val="es-MX"/>
        </w:rPr>
        <w:t xml:space="preserve"> en el acta</w:t>
      </w:r>
      <w:r w:rsidRPr="001E0263">
        <w:rPr>
          <w:rFonts w:ascii="Arial" w:hAnsi="Arial" w:cs="Arial"/>
          <w:sz w:val="24"/>
          <w:szCs w:val="24"/>
          <w:lang w:val="es-MX"/>
        </w:rPr>
        <w:t xml:space="preserve">, </w:t>
      </w:r>
      <w:r w:rsidR="008D2A73" w:rsidRPr="001E0263">
        <w:rPr>
          <w:rFonts w:ascii="Arial" w:hAnsi="Arial" w:cs="Arial"/>
          <w:sz w:val="24"/>
          <w:szCs w:val="24"/>
          <w:lang w:val="es-MX"/>
        </w:rPr>
        <w:t xml:space="preserve">tal situación </w:t>
      </w:r>
      <w:r w:rsidRPr="001E0263">
        <w:rPr>
          <w:rFonts w:ascii="Arial" w:hAnsi="Arial" w:cs="Arial"/>
          <w:sz w:val="24"/>
          <w:szCs w:val="24"/>
          <w:lang w:val="es-MX"/>
        </w:rPr>
        <w:t xml:space="preserve">pudo generar molestia o incomodidad al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 xml:space="preserve">lo que </w:t>
      </w:r>
      <w:r w:rsidR="008D2A73" w:rsidRPr="001E0263">
        <w:rPr>
          <w:rFonts w:ascii="Arial" w:hAnsi="Arial" w:cs="Arial"/>
          <w:sz w:val="24"/>
          <w:szCs w:val="24"/>
          <w:lang w:val="es-MX"/>
        </w:rPr>
        <w:t xml:space="preserve">podría </w:t>
      </w:r>
      <w:r w:rsidRPr="001E0263">
        <w:rPr>
          <w:rFonts w:ascii="Arial" w:hAnsi="Arial" w:cs="Arial"/>
          <w:sz w:val="24"/>
          <w:szCs w:val="24"/>
          <w:lang w:val="es-MX"/>
        </w:rPr>
        <w:t>justifica</w:t>
      </w:r>
      <w:r w:rsidR="008D2A73" w:rsidRPr="001E0263">
        <w:rPr>
          <w:rFonts w:ascii="Arial" w:hAnsi="Arial" w:cs="Arial"/>
          <w:sz w:val="24"/>
          <w:szCs w:val="24"/>
          <w:lang w:val="es-MX"/>
        </w:rPr>
        <w:t>r</w:t>
      </w:r>
      <w:r w:rsidRPr="001E0263">
        <w:rPr>
          <w:rFonts w:ascii="Arial" w:hAnsi="Arial" w:cs="Arial"/>
          <w:sz w:val="24"/>
          <w:szCs w:val="24"/>
          <w:lang w:val="es-MX"/>
        </w:rPr>
        <w:t xml:space="preserve"> la actitud de </w:t>
      </w:r>
      <w:r w:rsidR="005A0238" w:rsidRPr="001E0263">
        <w:rPr>
          <w:rFonts w:ascii="Arial" w:hAnsi="Arial" w:cs="Arial"/>
          <w:sz w:val="24"/>
          <w:szCs w:val="24"/>
          <w:lang w:val="es-MX"/>
        </w:rPr>
        <w:t>reclam</w:t>
      </w:r>
      <w:r w:rsidRPr="001E0263">
        <w:rPr>
          <w:rFonts w:ascii="Arial" w:hAnsi="Arial" w:cs="Arial"/>
          <w:sz w:val="24"/>
          <w:szCs w:val="24"/>
          <w:lang w:val="es-MX"/>
        </w:rPr>
        <w:t xml:space="preserve">o con </w:t>
      </w:r>
      <w:r w:rsidR="00B10032" w:rsidRPr="001E0263">
        <w:rPr>
          <w:rFonts w:ascii="Arial" w:hAnsi="Arial" w:cs="Arial"/>
          <w:sz w:val="24"/>
          <w:szCs w:val="24"/>
          <w:lang w:val="es-MX"/>
        </w:rPr>
        <w:t xml:space="preserve">la </w:t>
      </w:r>
      <w:r w:rsidRPr="001E0263">
        <w:rPr>
          <w:rFonts w:ascii="Arial" w:hAnsi="Arial" w:cs="Arial"/>
          <w:sz w:val="24"/>
          <w:szCs w:val="24"/>
          <w:lang w:val="es-MX"/>
        </w:rPr>
        <w:t xml:space="preserve">que se acercó a la </w:t>
      </w:r>
      <w:r w:rsidRPr="001E0263">
        <w:rPr>
          <w:rFonts w:ascii="Arial" w:hAnsi="Arial" w:cs="Arial"/>
          <w:i/>
          <w:iCs/>
          <w:sz w:val="24"/>
          <w:szCs w:val="24"/>
          <w:lang w:val="es-MX"/>
        </w:rPr>
        <w:t>denunciante.</w:t>
      </w:r>
    </w:p>
    <w:p w14:paraId="6DC2EDBA" w14:textId="7CD84015" w:rsidR="00FC5617" w:rsidRPr="006175EE" w:rsidRDefault="0072559A"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Además, resulta </w:t>
      </w:r>
      <w:r w:rsidR="00FC5617" w:rsidRPr="001E0263">
        <w:rPr>
          <w:rFonts w:ascii="Arial" w:hAnsi="Arial" w:cs="Arial"/>
          <w:sz w:val="24"/>
          <w:szCs w:val="24"/>
          <w:lang w:val="es-MX"/>
        </w:rPr>
        <w:t xml:space="preserve">trascendental observar que hubo tres procedimientos médicos realizados, el primero ante un médico perito de la </w:t>
      </w:r>
      <w:r w:rsidR="00FC5617" w:rsidRPr="001E0263">
        <w:rPr>
          <w:rFonts w:ascii="Arial" w:hAnsi="Arial" w:cs="Arial"/>
          <w:i/>
          <w:iCs/>
          <w:sz w:val="24"/>
          <w:szCs w:val="24"/>
          <w:lang w:val="es-MX"/>
        </w:rPr>
        <w:t xml:space="preserve">Fiscalía, </w:t>
      </w:r>
      <w:r w:rsidR="00FC5617" w:rsidRPr="001E0263">
        <w:rPr>
          <w:rFonts w:ascii="Arial" w:hAnsi="Arial" w:cs="Arial"/>
          <w:sz w:val="24"/>
          <w:szCs w:val="24"/>
          <w:lang w:val="es-MX"/>
        </w:rPr>
        <w:t xml:space="preserve">el segundo ante un médico del área de urgencias en el </w:t>
      </w:r>
      <w:r w:rsidR="00FC5617" w:rsidRPr="001E0263">
        <w:rPr>
          <w:rFonts w:ascii="Arial" w:hAnsi="Arial" w:cs="Arial"/>
          <w:i/>
          <w:iCs/>
          <w:sz w:val="24"/>
          <w:szCs w:val="24"/>
          <w:lang w:val="es-MX"/>
        </w:rPr>
        <w:t xml:space="preserve">ISSSTE </w:t>
      </w:r>
      <w:r w:rsidR="00FC5617" w:rsidRPr="001E0263">
        <w:rPr>
          <w:rFonts w:ascii="Arial" w:hAnsi="Arial" w:cs="Arial"/>
          <w:sz w:val="24"/>
          <w:szCs w:val="24"/>
          <w:lang w:val="es-MX"/>
        </w:rPr>
        <w:t>y el tercero ante un traumatólogo particular.</w:t>
      </w:r>
    </w:p>
    <w:p w14:paraId="3684505B" w14:textId="0F6B5707" w:rsidR="00FC5617" w:rsidRPr="006175EE" w:rsidRDefault="00FC5617"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Actuaciones médicas de las que se desprende una similitud en las circunstancias que hicieron constar, puesto que en dos de ellos -médico del </w:t>
      </w:r>
      <w:r w:rsidRPr="001E0263">
        <w:rPr>
          <w:rFonts w:ascii="Arial" w:hAnsi="Arial" w:cs="Arial"/>
          <w:i/>
          <w:iCs/>
          <w:sz w:val="24"/>
          <w:szCs w:val="24"/>
          <w:lang w:val="es-MX"/>
        </w:rPr>
        <w:t xml:space="preserve">ISSSTE </w:t>
      </w:r>
      <w:r w:rsidRPr="001E0263">
        <w:rPr>
          <w:rFonts w:ascii="Arial" w:hAnsi="Arial" w:cs="Arial"/>
          <w:sz w:val="24"/>
          <w:szCs w:val="24"/>
          <w:lang w:val="es-MX"/>
        </w:rPr>
        <w:t>y traumatólogo-, de manera coincidente se asentó como diagnóstico “</w:t>
      </w:r>
      <w:r w:rsidR="006E5C4F" w:rsidRPr="006E5C4F">
        <w:rPr>
          <w:rFonts w:ascii="Arial" w:hAnsi="Arial" w:cs="Arial"/>
          <w:color w:val="FFFFFF"/>
          <w:sz w:val="24"/>
          <w:szCs w:val="24"/>
          <w:highlight w:val="darkCyan"/>
          <w:lang w:val="es-MX"/>
        </w:rPr>
        <w:t>[No.63]_ELIMNADO_el_diagnóstico_médico_[79]</w:t>
      </w:r>
      <w:r w:rsidRPr="001E0263">
        <w:rPr>
          <w:rFonts w:ascii="Arial" w:hAnsi="Arial" w:cs="Arial"/>
          <w:sz w:val="24"/>
          <w:szCs w:val="24"/>
          <w:lang w:val="es-MX"/>
        </w:rPr>
        <w:t>”; en tanto que en el restante -médico perito-, si bien, se señaló que no había lesiones visibles que clasificar, también se reseñó que la paciente refería dolor de leve a moderado con limitación en arcos de movilidad, así como dolor de leve a moderado en región escapular derecha y sugirió la toma de una placa radiográfica.</w:t>
      </w:r>
    </w:p>
    <w:p w14:paraId="342F830D" w14:textId="3FBAC1B6" w:rsidR="00FC5617" w:rsidRPr="006175EE" w:rsidRDefault="006F2E11"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 ahí que, contrario a lo sostenido por 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 xml:space="preserve">de tales constancias médicas no se advierte una posible contradicción con lo referido por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puesto que el hecho de que se asentara “sin </w:t>
      </w:r>
      <w:r w:rsidRPr="001E0263">
        <w:rPr>
          <w:rFonts w:ascii="Arial" w:hAnsi="Arial" w:cs="Arial"/>
          <w:sz w:val="24"/>
          <w:szCs w:val="24"/>
          <w:lang w:val="es-MX"/>
        </w:rPr>
        <w:lastRenderedPageBreak/>
        <w:t xml:space="preserve">lesiones externas visibles”, no implica la inexistencia del </w:t>
      </w:r>
      <w:r w:rsidR="006E5C4F" w:rsidRPr="006E5C4F">
        <w:rPr>
          <w:rFonts w:ascii="Arial" w:hAnsi="Arial" w:cs="Arial"/>
          <w:color w:val="FFFFFF"/>
          <w:sz w:val="24"/>
          <w:szCs w:val="24"/>
          <w:highlight w:val="darkCyan"/>
          <w:lang w:val="es-MX"/>
        </w:rPr>
        <w:t>[No.64]_ELIMNADO_el_diagnóstico_médico_[79]</w:t>
      </w:r>
      <w:r w:rsidRPr="001E0263">
        <w:rPr>
          <w:rFonts w:ascii="Arial" w:hAnsi="Arial" w:cs="Arial"/>
          <w:sz w:val="24"/>
          <w:szCs w:val="24"/>
          <w:lang w:val="es-MX"/>
        </w:rPr>
        <w:t xml:space="preserve"> diagnosticado.</w:t>
      </w:r>
    </w:p>
    <w:p w14:paraId="62BB9CFD" w14:textId="2F445056" w:rsidR="006F2E11" w:rsidRPr="006175EE" w:rsidRDefault="006F2E11" w:rsidP="00687BF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Lo anterior, considerando que tal </w:t>
      </w:r>
      <w:r w:rsidR="00140BFC" w:rsidRPr="001E0263">
        <w:rPr>
          <w:rFonts w:ascii="Arial" w:hAnsi="Arial" w:cs="Arial"/>
          <w:sz w:val="24"/>
          <w:szCs w:val="24"/>
          <w:lang w:val="es-MX"/>
        </w:rPr>
        <w:t>daño</w:t>
      </w:r>
      <w:r w:rsidRPr="001E0263">
        <w:rPr>
          <w:rFonts w:ascii="Arial" w:hAnsi="Arial" w:cs="Arial"/>
          <w:sz w:val="24"/>
          <w:szCs w:val="24"/>
          <w:lang w:val="es-MX"/>
        </w:rPr>
        <w:t xml:space="preserve"> es definid</w:t>
      </w:r>
      <w:r w:rsidR="00140BFC" w:rsidRPr="001E0263">
        <w:rPr>
          <w:rFonts w:ascii="Arial" w:hAnsi="Arial" w:cs="Arial"/>
          <w:sz w:val="24"/>
          <w:szCs w:val="24"/>
          <w:lang w:val="es-MX"/>
        </w:rPr>
        <w:t>o</w:t>
      </w:r>
      <w:r w:rsidRPr="001E0263">
        <w:rPr>
          <w:rFonts w:ascii="Arial" w:hAnsi="Arial" w:cs="Arial"/>
          <w:sz w:val="24"/>
          <w:szCs w:val="24"/>
          <w:lang w:val="es-MX"/>
        </w:rPr>
        <w:t xml:space="preserve"> como </w:t>
      </w:r>
      <w:r w:rsidR="00140BFC" w:rsidRPr="001E0263">
        <w:rPr>
          <w:rFonts w:ascii="Arial" w:hAnsi="Arial" w:cs="Arial"/>
          <w:sz w:val="24"/>
          <w:szCs w:val="24"/>
          <w:lang w:val="es-MX"/>
        </w:rPr>
        <w:t>el resultado de una lesión combinada entre extensión/flexión de los tejidos blandos de la columna cervical, que ocasiona lesión de ligamentos con estiramiento de los músculos de la columna cervical debido a mecanismo de aceleración y desaceleración de energía trasmitida al cuello</w:t>
      </w:r>
      <w:r w:rsidR="009B3EF3" w:rsidRPr="001E0263">
        <w:rPr>
          <w:rStyle w:val="Refdenotaalpie"/>
          <w:rFonts w:ascii="Arial" w:hAnsi="Arial" w:cs="Arial"/>
          <w:sz w:val="24"/>
          <w:szCs w:val="24"/>
          <w:lang w:val="es-MX"/>
        </w:rPr>
        <w:footnoteReference w:id="74"/>
      </w:r>
      <w:r w:rsidR="001562F9" w:rsidRPr="001E0263">
        <w:rPr>
          <w:rFonts w:ascii="Arial" w:hAnsi="Arial" w:cs="Arial"/>
          <w:sz w:val="24"/>
          <w:szCs w:val="24"/>
          <w:lang w:val="es-MX"/>
        </w:rPr>
        <w:t xml:space="preserve">; por lo que resulta congruente que se haya asentado que no había lesiones externas </w:t>
      </w:r>
      <w:r w:rsidR="001562F9" w:rsidRPr="001E0263">
        <w:rPr>
          <w:rFonts w:ascii="Arial" w:hAnsi="Arial" w:cs="Arial"/>
          <w:b/>
          <w:bCs/>
          <w:sz w:val="24"/>
          <w:szCs w:val="24"/>
          <w:lang w:val="es-MX"/>
        </w:rPr>
        <w:t>visibles,</w:t>
      </w:r>
      <w:r w:rsidR="001562F9" w:rsidRPr="001E0263">
        <w:rPr>
          <w:rFonts w:ascii="Arial" w:hAnsi="Arial" w:cs="Arial"/>
          <w:sz w:val="24"/>
          <w:szCs w:val="24"/>
          <w:lang w:val="es-MX"/>
        </w:rPr>
        <w:t xml:space="preserve"> ya que</w:t>
      </w:r>
      <w:r w:rsidR="00D84115" w:rsidRPr="001E0263">
        <w:rPr>
          <w:rFonts w:ascii="Arial" w:hAnsi="Arial" w:cs="Arial"/>
          <w:sz w:val="24"/>
          <w:szCs w:val="24"/>
          <w:lang w:val="es-MX"/>
        </w:rPr>
        <w:t>,</w:t>
      </w:r>
      <w:r w:rsidR="001562F9" w:rsidRPr="001E0263">
        <w:rPr>
          <w:rFonts w:ascii="Arial" w:hAnsi="Arial" w:cs="Arial"/>
          <w:sz w:val="24"/>
          <w:szCs w:val="24"/>
          <w:lang w:val="es-MX"/>
        </w:rPr>
        <w:t xml:space="preserve"> incluso, el médico tratante sugirió la toma de una radiografía; aspectos que en conjunto, igualmente, robustecen el dicho de la </w:t>
      </w:r>
      <w:r w:rsidR="001562F9" w:rsidRPr="001E0263">
        <w:rPr>
          <w:rFonts w:ascii="Arial" w:hAnsi="Arial" w:cs="Arial"/>
          <w:i/>
          <w:iCs/>
          <w:sz w:val="24"/>
          <w:szCs w:val="24"/>
          <w:lang w:val="es-MX"/>
        </w:rPr>
        <w:t>denunciante.</w:t>
      </w:r>
    </w:p>
    <w:p w14:paraId="3F0249EA" w14:textId="3334B871" w:rsidR="00AC03DC" w:rsidRPr="006175EE" w:rsidRDefault="001562F9"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Asimismo, es </w:t>
      </w:r>
      <w:r w:rsidR="0072559A" w:rsidRPr="001E0263">
        <w:rPr>
          <w:rFonts w:ascii="Arial" w:hAnsi="Arial" w:cs="Arial"/>
          <w:sz w:val="24"/>
          <w:szCs w:val="24"/>
          <w:lang w:val="es-MX"/>
        </w:rPr>
        <w:t xml:space="preserve">relevante que tanto ante la </w:t>
      </w:r>
      <w:r w:rsidR="0072559A" w:rsidRPr="001E0263">
        <w:rPr>
          <w:rFonts w:ascii="Arial" w:hAnsi="Arial" w:cs="Arial"/>
          <w:i/>
          <w:iCs/>
          <w:sz w:val="24"/>
          <w:szCs w:val="24"/>
          <w:lang w:val="es-MX"/>
        </w:rPr>
        <w:t xml:space="preserve">Fiscalía </w:t>
      </w:r>
      <w:r w:rsidR="0072559A" w:rsidRPr="001E0263">
        <w:rPr>
          <w:rFonts w:ascii="Arial" w:hAnsi="Arial" w:cs="Arial"/>
          <w:sz w:val="24"/>
          <w:szCs w:val="24"/>
          <w:lang w:val="es-MX"/>
        </w:rPr>
        <w:t xml:space="preserve">como ante el </w:t>
      </w:r>
      <w:r w:rsidR="0072559A" w:rsidRPr="001E0263">
        <w:rPr>
          <w:rFonts w:ascii="Arial" w:hAnsi="Arial" w:cs="Arial"/>
          <w:i/>
          <w:iCs/>
          <w:sz w:val="24"/>
          <w:szCs w:val="24"/>
          <w:lang w:val="es-MX"/>
        </w:rPr>
        <w:t xml:space="preserve">OIC, </w:t>
      </w:r>
      <w:r w:rsidR="0072559A" w:rsidRPr="001E0263">
        <w:rPr>
          <w:rFonts w:ascii="Arial" w:hAnsi="Arial" w:cs="Arial"/>
          <w:sz w:val="24"/>
          <w:szCs w:val="24"/>
          <w:lang w:val="es-MX"/>
        </w:rPr>
        <w:t xml:space="preserve">el </w:t>
      </w:r>
      <w:r w:rsidR="0072559A" w:rsidRPr="001E0263">
        <w:rPr>
          <w:rFonts w:ascii="Arial" w:hAnsi="Arial" w:cs="Arial"/>
          <w:i/>
          <w:iCs/>
          <w:sz w:val="24"/>
          <w:szCs w:val="24"/>
          <w:lang w:val="es-MX"/>
        </w:rPr>
        <w:t xml:space="preserve">Secretario de Obras </w:t>
      </w:r>
      <w:r w:rsidR="0072559A" w:rsidRPr="001E0263">
        <w:rPr>
          <w:rFonts w:ascii="Arial" w:hAnsi="Arial" w:cs="Arial"/>
          <w:sz w:val="24"/>
          <w:szCs w:val="24"/>
          <w:lang w:val="es-MX"/>
        </w:rPr>
        <w:t>se</w:t>
      </w:r>
      <w:r w:rsidR="00343E8D" w:rsidRPr="001E0263">
        <w:rPr>
          <w:rFonts w:ascii="Arial" w:hAnsi="Arial" w:cs="Arial"/>
          <w:sz w:val="24"/>
          <w:szCs w:val="24"/>
          <w:lang w:val="es-MX"/>
        </w:rPr>
        <w:t xml:space="preserve"> haya</w:t>
      </w:r>
      <w:r w:rsidR="0072559A" w:rsidRPr="001E0263">
        <w:rPr>
          <w:rFonts w:ascii="Arial" w:hAnsi="Arial" w:cs="Arial"/>
          <w:sz w:val="24"/>
          <w:szCs w:val="24"/>
          <w:lang w:val="es-MX"/>
        </w:rPr>
        <w:t xml:space="preserve"> reserv</w:t>
      </w:r>
      <w:r w:rsidR="00343E8D" w:rsidRPr="001E0263">
        <w:rPr>
          <w:rFonts w:ascii="Arial" w:hAnsi="Arial" w:cs="Arial"/>
          <w:sz w:val="24"/>
          <w:szCs w:val="24"/>
          <w:lang w:val="es-MX"/>
        </w:rPr>
        <w:t>ado</w:t>
      </w:r>
      <w:r w:rsidR="0072559A" w:rsidRPr="001E0263">
        <w:rPr>
          <w:rFonts w:ascii="Arial" w:hAnsi="Arial" w:cs="Arial"/>
          <w:sz w:val="24"/>
          <w:szCs w:val="24"/>
          <w:lang w:val="es-MX"/>
        </w:rPr>
        <w:t xml:space="preserve"> su derecho a declarar; es decir, hubo dos momentos procesalmente importantes en los que tuvo la oportunidad de </w:t>
      </w:r>
      <w:r w:rsidR="005A0238" w:rsidRPr="001E0263">
        <w:rPr>
          <w:rFonts w:ascii="Arial" w:hAnsi="Arial" w:cs="Arial"/>
          <w:sz w:val="24"/>
          <w:szCs w:val="24"/>
          <w:lang w:val="es-MX"/>
        </w:rPr>
        <w:t>desvirtu</w:t>
      </w:r>
      <w:r w:rsidR="00343E8D" w:rsidRPr="001E0263">
        <w:rPr>
          <w:rFonts w:ascii="Arial" w:hAnsi="Arial" w:cs="Arial"/>
          <w:sz w:val="24"/>
          <w:szCs w:val="24"/>
          <w:lang w:val="es-MX"/>
        </w:rPr>
        <w:t xml:space="preserve">ar la acusación realizada y </w:t>
      </w:r>
      <w:r w:rsidR="0072559A" w:rsidRPr="001E0263">
        <w:rPr>
          <w:rFonts w:ascii="Arial" w:hAnsi="Arial" w:cs="Arial"/>
          <w:sz w:val="24"/>
          <w:szCs w:val="24"/>
          <w:lang w:val="es-MX"/>
        </w:rPr>
        <w:t>relatar su versión de los hechos</w:t>
      </w:r>
      <w:r w:rsidR="00343E8D" w:rsidRPr="001E0263">
        <w:rPr>
          <w:rFonts w:ascii="Arial" w:hAnsi="Arial" w:cs="Arial"/>
          <w:sz w:val="24"/>
          <w:szCs w:val="24"/>
          <w:lang w:val="es-MX"/>
        </w:rPr>
        <w:t>; sin embargo,</w:t>
      </w:r>
      <w:r w:rsidR="0072559A" w:rsidRPr="001E0263">
        <w:rPr>
          <w:rFonts w:ascii="Arial" w:hAnsi="Arial" w:cs="Arial"/>
          <w:sz w:val="24"/>
          <w:szCs w:val="24"/>
          <w:lang w:val="es-MX"/>
        </w:rPr>
        <w:t xml:space="preserve"> optó por no realizarlo.</w:t>
      </w:r>
    </w:p>
    <w:p w14:paraId="3AE245FC" w14:textId="425F388A" w:rsidR="00B10032" w:rsidRPr="006175EE" w:rsidRDefault="0072559A" w:rsidP="00687BF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De igual manera, resalta el hecho de que</w:t>
      </w:r>
      <w:r w:rsidR="00632366" w:rsidRPr="001E0263">
        <w:rPr>
          <w:rFonts w:ascii="Arial" w:hAnsi="Arial" w:cs="Arial"/>
          <w:sz w:val="24"/>
          <w:szCs w:val="24"/>
          <w:lang w:val="es-MX"/>
        </w:rPr>
        <w:t xml:space="preserve"> al día siguiente de la agresión cometida y, antes de cualquier notificación respecto de los procedimientos iniciados,</w:t>
      </w:r>
      <w:r w:rsidRPr="001E0263">
        <w:rPr>
          <w:rFonts w:ascii="Arial" w:hAnsi="Arial" w:cs="Arial"/>
          <w:sz w:val="24"/>
          <w:szCs w:val="24"/>
          <w:lang w:val="es-MX"/>
        </w:rPr>
        <w:t xml:space="preserve"> </w:t>
      </w:r>
      <w:r w:rsidR="00B10032" w:rsidRPr="001E0263">
        <w:rPr>
          <w:rFonts w:ascii="Arial" w:hAnsi="Arial" w:cs="Arial"/>
          <w:sz w:val="24"/>
          <w:szCs w:val="24"/>
          <w:lang w:val="es-MX"/>
        </w:rPr>
        <w:t xml:space="preserve">el </w:t>
      </w:r>
      <w:r w:rsidR="00B10032" w:rsidRPr="001E0263">
        <w:rPr>
          <w:rFonts w:ascii="Arial" w:hAnsi="Arial" w:cs="Arial"/>
          <w:i/>
          <w:iCs/>
          <w:sz w:val="24"/>
          <w:szCs w:val="24"/>
          <w:lang w:val="es-MX"/>
        </w:rPr>
        <w:t>Secretario de Obras</w:t>
      </w:r>
      <w:r w:rsidR="00632366" w:rsidRPr="001E0263">
        <w:rPr>
          <w:rFonts w:ascii="Arial" w:hAnsi="Arial" w:cs="Arial"/>
          <w:i/>
          <w:iCs/>
          <w:sz w:val="24"/>
          <w:szCs w:val="24"/>
          <w:lang w:val="es-MX"/>
        </w:rPr>
        <w:t xml:space="preserve">, </w:t>
      </w:r>
      <w:r w:rsidR="00632366" w:rsidRPr="001E0263">
        <w:rPr>
          <w:rFonts w:ascii="Arial" w:hAnsi="Arial" w:cs="Arial"/>
          <w:sz w:val="24"/>
          <w:szCs w:val="24"/>
          <w:lang w:val="es-MX"/>
        </w:rPr>
        <w:t>de manera unilateral,</w:t>
      </w:r>
      <w:r w:rsidR="00B10032" w:rsidRPr="001E0263">
        <w:rPr>
          <w:rFonts w:ascii="Arial" w:hAnsi="Arial" w:cs="Arial"/>
          <w:i/>
          <w:iCs/>
          <w:sz w:val="24"/>
          <w:szCs w:val="24"/>
          <w:lang w:val="es-MX"/>
        </w:rPr>
        <w:t xml:space="preserve"> </w:t>
      </w:r>
      <w:r w:rsidR="00B10032" w:rsidRPr="001E0263">
        <w:rPr>
          <w:rFonts w:ascii="Arial" w:hAnsi="Arial" w:cs="Arial"/>
          <w:sz w:val="24"/>
          <w:szCs w:val="24"/>
          <w:lang w:val="es-MX"/>
        </w:rPr>
        <w:t xml:space="preserve">haya </w:t>
      </w:r>
      <w:r w:rsidR="00632366" w:rsidRPr="001E0263">
        <w:rPr>
          <w:rFonts w:ascii="Arial" w:hAnsi="Arial" w:cs="Arial"/>
          <w:sz w:val="24"/>
          <w:szCs w:val="24"/>
          <w:lang w:val="es-MX"/>
        </w:rPr>
        <w:t>decidi</w:t>
      </w:r>
      <w:r w:rsidR="00B10032" w:rsidRPr="001E0263">
        <w:rPr>
          <w:rFonts w:ascii="Arial" w:hAnsi="Arial" w:cs="Arial"/>
          <w:sz w:val="24"/>
          <w:szCs w:val="24"/>
          <w:lang w:val="es-MX"/>
        </w:rPr>
        <w:t xml:space="preserve">do </w:t>
      </w:r>
      <w:r w:rsidR="00632366" w:rsidRPr="001E0263">
        <w:rPr>
          <w:rFonts w:ascii="Arial" w:hAnsi="Arial" w:cs="Arial"/>
          <w:sz w:val="24"/>
          <w:szCs w:val="24"/>
          <w:lang w:val="es-MX"/>
        </w:rPr>
        <w:t xml:space="preserve">publicar </w:t>
      </w:r>
      <w:r w:rsidR="00B10032" w:rsidRPr="001E0263">
        <w:rPr>
          <w:rFonts w:ascii="Arial" w:hAnsi="Arial" w:cs="Arial"/>
          <w:sz w:val="24"/>
          <w:szCs w:val="24"/>
          <w:lang w:val="es-MX"/>
        </w:rPr>
        <w:t xml:space="preserve">en el perfil oficial </w:t>
      </w:r>
      <w:r w:rsidR="00632366" w:rsidRPr="001E0263">
        <w:rPr>
          <w:rFonts w:ascii="Arial" w:hAnsi="Arial" w:cs="Arial"/>
          <w:sz w:val="24"/>
          <w:szCs w:val="24"/>
          <w:lang w:val="es-MX"/>
        </w:rPr>
        <w:t xml:space="preserve">de la red social </w:t>
      </w:r>
      <w:r w:rsidR="00632366" w:rsidRPr="001E0263">
        <w:rPr>
          <w:rFonts w:ascii="Arial" w:hAnsi="Arial" w:cs="Arial"/>
          <w:i/>
          <w:iCs/>
          <w:sz w:val="24"/>
          <w:szCs w:val="24"/>
          <w:lang w:val="es-MX"/>
        </w:rPr>
        <w:t xml:space="preserve">Instagram, </w:t>
      </w:r>
      <w:r w:rsidR="00632366" w:rsidRPr="001E0263">
        <w:rPr>
          <w:rFonts w:ascii="Arial" w:hAnsi="Arial" w:cs="Arial"/>
          <w:sz w:val="24"/>
          <w:szCs w:val="24"/>
          <w:lang w:val="es-MX"/>
        </w:rPr>
        <w:t>correspondiente a la</w:t>
      </w:r>
      <w:r w:rsidR="00B10032" w:rsidRPr="001E0263">
        <w:rPr>
          <w:rFonts w:ascii="Arial" w:hAnsi="Arial" w:cs="Arial"/>
          <w:sz w:val="24"/>
          <w:szCs w:val="24"/>
          <w:lang w:val="es-MX"/>
        </w:rPr>
        <w:t xml:space="preserve"> secretaría a su cargo</w:t>
      </w:r>
      <w:r w:rsidR="00632366" w:rsidRPr="001E0263">
        <w:rPr>
          <w:rFonts w:ascii="Arial" w:hAnsi="Arial" w:cs="Arial"/>
          <w:sz w:val="24"/>
          <w:szCs w:val="24"/>
          <w:lang w:val="es-MX"/>
        </w:rPr>
        <w:t xml:space="preserve">, un comunicado en el que hacía del conocimiento público que era falso el señalamiento sobre una presunta agresión atribuida a su persona. Aspecto que también se considera un indicio para robustecer el dicho de la </w:t>
      </w:r>
      <w:r w:rsidR="00632366" w:rsidRPr="001E0263">
        <w:rPr>
          <w:rFonts w:ascii="Arial" w:hAnsi="Arial" w:cs="Arial"/>
          <w:i/>
          <w:iCs/>
          <w:sz w:val="24"/>
          <w:szCs w:val="24"/>
          <w:lang w:val="es-MX"/>
        </w:rPr>
        <w:t xml:space="preserve">quejosa; </w:t>
      </w:r>
      <w:r w:rsidR="00632366" w:rsidRPr="001E0263">
        <w:rPr>
          <w:rFonts w:ascii="Arial" w:hAnsi="Arial" w:cs="Arial"/>
          <w:sz w:val="24"/>
          <w:szCs w:val="24"/>
          <w:lang w:val="es-MX"/>
        </w:rPr>
        <w:t>puesto que, tal actuar genera la presunción de que, derivado de la agresión realizada, el denunciado quiso deslindarse de cualquier responsabilidad.</w:t>
      </w:r>
    </w:p>
    <w:p w14:paraId="1AC647CA" w14:textId="5A08D315" w:rsidR="0072559A" w:rsidRPr="006175EE" w:rsidRDefault="001562F9"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También</w:t>
      </w:r>
      <w:r w:rsidR="00632366" w:rsidRPr="001E0263">
        <w:rPr>
          <w:rFonts w:ascii="Arial" w:hAnsi="Arial" w:cs="Arial"/>
          <w:sz w:val="24"/>
          <w:szCs w:val="24"/>
          <w:lang w:val="es-MX"/>
        </w:rPr>
        <w:t xml:space="preserve"> es relevante que un</w:t>
      </w:r>
      <w:r w:rsidR="00A924F5" w:rsidRPr="001E0263">
        <w:rPr>
          <w:rFonts w:ascii="Arial" w:hAnsi="Arial" w:cs="Arial"/>
          <w:sz w:val="24"/>
          <w:szCs w:val="24"/>
          <w:lang w:val="es-MX"/>
        </w:rPr>
        <w:t xml:space="preserve">a presunta agresión trascendiera fuera del </w:t>
      </w:r>
      <w:r w:rsidR="00A924F5" w:rsidRPr="001E0263">
        <w:rPr>
          <w:rFonts w:ascii="Arial" w:hAnsi="Arial" w:cs="Arial"/>
          <w:i/>
          <w:iCs/>
          <w:sz w:val="24"/>
          <w:szCs w:val="24"/>
          <w:lang w:val="es-MX"/>
        </w:rPr>
        <w:t xml:space="preserve">Ayuntamiento, </w:t>
      </w:r>
      <w:r w:rsidR="00A924F5" w:rsidRPr="001E0263">
        <w:rPr>
          <w:rFonts w:ascii="Arial" w:hAnsi="Arial" w:cs="Arial"/>
          <w:sz w:val="24"/>
          <w:szCs w:val="24"/>
          <w:lang w:val="es-MX"/>
        </w:rPr>
        <w:t xml:space="preserve">al haberse realizado dos publicaciones en </w:t>
      </w:r>
      <w:r w:rsidR="00A924F5" w:rsidRPr="001E0263">
        <w:rPr>
          <w:rFonts w:ascii="Arial" w:hAnsi="Arial" w:cs="Arial"/>
          <w:i/>
          <w:iCs/>
          <w:sz w:val="24"/>
          <w:szCs w:val="24"/>
          <w:lang w:val="es-MX"/>
        </w:rPr>
        <w:t xml:space="preserve">Facebook </w:t>
      </w:r>
      <w:r w:rsidR="00A924F5" w:rsidRPr="001E0263">
        <w:rPr>
          <w:rFonts w:ascii="Arial" w:hAnsi="Arial" w:cs="Arial"/>
          <w:sz w:val="24"/>
          <w:szCs w:val="24"/>
          <w:lang w:val="es-MX"/>
        </w:rPr>
        <w:t>que daban cuenta de tal suceso.</w:t>
      </w:r>
    </w:p>
    <w:p w14:paraId="4E65EB25" w14:textId="4D59D854" w:rsidR="00A924F5" w:rsidRPr="006175EE" w:rsidRDefault="00A924F5" w:rsidP="00687BF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lastRenderedPageBreak/>
        <w:t>En este aspecto, cabe destacar también que, derivado de la reposición del procedimiento que este órgano jurisdiccional ordenó, se lo</w:t>
      </w:r>
      <w:r w:rsidR="00343E8D" w:rsidRPr="001E0263">
        <w:rPr>
          <w:rFonts w:ascii="Arial" w:hAnsi="Arial" w:cs="Arial"/>
          <w:sz w:val="24"/>
          <w:szCs w:val="24"/>
          <w:lang w:val="es-MX"/>
        </w:rPr>
        <w:t>gró lo</w:t>
      </w:r>
      <w:r w:rsidRPr="001E0263">
        <w:rPr>
          <w:rFonts w:ascii="Arial" w:hAnsi="Arial" w:cs="Arial"/>
          <w:sz w:val="24"/>
          <w:szCs w:val="24"/>
          <w:lang w:val="es-MX"/>
        </w:rPr>
        <w:t>caliz</w:t>
      </w:r>
      <w:r w:rsidR="00343E8D" w:rsidRPr="001E0263">
        <w:rPr>
          <w:rFonts w:ascii="Arial" w:hAnsi="Arial" w:cs="Arial"/>
          <w:sz w:val="24"/>
          <w:szCs w:val="24"/>
          <w:lang w:val="es-MX"/>
        </w:rPr>
        <w:t>ar</w:t>
      </w:r>
      <w:r w:rsidRPr="001E0263">
        <w:rPr>
          <w:rFonts w:ascii="Arial" w:hAnsi="Arial" w:cs="Arial"/>
          <w:sz w:val="24"/>
          <w:szCs w:val="24"/>
          <w:lang w:val="es-MX"/>
        </w:rPr>
        <w:t xml:space="preserve"> al titular del </w:t>
      </w:r>
      <w:r w:rsidRPr="001E0263">
        <w:rPr>
          <w:rFonts w:ascii="Arial" w:hAnsi="Arial" w:cs="Arial"/>
          <w:i/>
          <w:iCs/>
          <w:sz w:val="24"/>
          <w:szCs w:val="24"/>
          <w:lang w:val="es-MX"/>
        </w:rPr>
        <w:t xml:space="preserve">perfil; </w:t>
      </w:r>
      <w:r w:rsidRPr="001E0263">
        <w:rPr>
          <w:rFonts w:ascii="Arial" w:hAnsi="Arial" w:cs="Arial"/>
          <w:sz w:val="24"/>
          <w:szCs w:val="24"/>
          <w:lang w:val="es-MX"/>
        </w:rPr>
        <w:t xml:space="preserve">quien, ante el requerimiento del </w:t>
      </w:r>
      <w:r w:rsidRPr="001E0263">
        <w:rPr>
          <w:rFonts w:ascii="Arial" w:hAnsi="Arial" w:cs="Arial"/>
          <w:i/>
          <w:iCs/>
          <w:sz w:val="24"/>
          <w:szCs w:val="24"/>
          <w:lang w:val="es-MX"/>
        </w:rPr>
        <w:t xml:space="preserve">IEM </w:t>
      </w:r>
      <w:r w:rsidRPr="001E0263">
        <w:rPr>
          <w:rFonts w:ascii="Arial" w:hAnsi="Arial" w:cs="Arial"/>
          <w:sz w:val="24"/>
          <w:szCs w:val="24"/>
          <w:lang w:val="es-MX"/>
        </w:rPr>
        <w:t xml:space="preserve">señaló que </w:t>
      </w:r>
      <w:r w:rsidRPr="001E0263">
        <w:rPr>
          <w:rFonts w:ascii="Arial" w:hAnsi="Arial" w:cs="Arial"/>
          <w:i/>
          <w:iCs/>
          <w:sz w:val="24"/>
          <w:szCs w:val="24"/>
          <w:lang w:val="es-MX"/>
        </w:rPr>
        <w:t>fueron funcionarios del H. Ayuntamiento que presenciaron los hechos quienes se comunicaron conmigo a través de redes sociales para denunciar, en ese momento, la presunta agresión contra la maestra… y solicitaron que los hechos se hicieran públicos…</w:t>
      </w:r>
    </w:p>
    <w:p w14:paraId="32A49172" w14:textId="14007D83" w:rsidR="00A924F5" w:rsidRPr="006175EE" w:rsidRDefault="00A924F5"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Indicio que corrobora </w:t>
      </w:r>
      <w:r w:rsidR="008A5037" w:rsidRPr="001E0263">
        <w:rPr>
          <w:rFonts w:ascii="Arial" w:hAnsi="Arial" w:cs="Arial"/>
          <w:sz w:val="24"/>
          <w:szCs w:val="24"/>
          <w:lang w:val="es-MX"/>
        </w:rPr>
        <w:t xml:space="preserve">igualmente el dicho de la </w:t>
      </w:r>
      <w:r w:rsidR="008A5037" w:rsidRPr="001E0263">
        <w:rPr>
          <w:rFonts w:ascii="Arial" w:hAnsi="Arial" w:cs="Arial"/>
          <w:i/>
          <w:iCs/>
          <w:sz w:val="24"/>
          <w:szCs w:val="24"/>
          <w:lang w:val="es-MX"/>
        </w:rPr>
        <w:t xml:space="preserve">quejosa, </w:t>
      </w:r>
      <w:r w:rsidR="008A5037" w:rsidRPr="001E0263">
        <w:rPr>
          <w:rFonts w:ascii="Arial" w:hAnsi="Arial" w:cs="Arial"/>
          <w:sz w:val="24"/>
          <w:szCs w:val="24"/>
          <w:lang w:val="es-MX"/>
        </w:rPr>
        <w:t>al señalar que varios funcionarios que presenciaron los hechos se comunicaron con él para denunciar una agresión.</w:t>
      </w:r>
    </w:p>
    <w:p w14:paraId="7D8C4476" w14:textId="68C0350E" w:rsidR="0070606A" w:rsidRPr="006175EE" w:rsidRDefault="0070606A"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Finalmente, también resultan relevantes las participaciones realizadas por las </w:t>
      </w:r>
      <w:r w:rsidRPr="001E0263">
        <w:rPr>
          <w:rFonts w:ascii="Arial" w:hAnsi="Arial" w:cs="Arial"/>
          <w:i/>
          <w:iCs/>
          <w:sz w:val="24"/>
          <w:szCs w:val="24"/>
          <w:lang w:val="es-MX"/>
        </w:rPr>
        <w:t xml:space="preserve">Regidurías denunciadas </w:t>
      </w:r>
      <w:r w:rsidRPr="001E0263">
        <w:rPr>
          <w:rFonts w:ascii="Arial" w:hAnsi="Arial" w:cs="Arial"/>
          <w:sz w:val="24"/>
          <w:szCs w:val="24"/>
          <w:lang w:val="es-MX"/>
        </w:rPr>
        <w:t xml:space="preserve">en la sesión de veintiséis de febrero; puesto que, al someterse a valoración del cabildo si se incluía el tema solicitado por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a los asuntos generales; el cual tenía por objeto analizar la remoción del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derivado de la agresión cometida, est</w:t>
      </w:r>
      <w:r w:rsidR="00D84115" w:rsidRPr="001E0263">
        <w:rPr>
          <w:rFonts w:ascii="Arial" w:hAnsi="Arial" w:cs="Arial"/>
          <w:sz w:val="24"/>
          <w:szCs w:val="24"/>
          <w:lang w:val="es-MX"/>
        </w:rPr>
        <w:t>a</w:t>
      </w:r>
      <w:r w:rsidRPr="001E0263">
        <w:rPr>
          <w:rFonts w:ascii="Arial" w:hAnsi="Arial" w:cs="Arial"/>
          <w:sz w:val="24"/>
          <w:szCs w:val="24"/>
          <w:lang w:val="es-MX"/>
        </w:rPr>
        <w:t>s señalaron el siguiente contenido destacable:</w:t>
      </w:r>
    </w:p>
    <w:p w14:paraId="3CB2E132" w14:textId="7ED0B6FF" w:rsidR="00546F12" w:rsidRPr="006175EE" w:rsidRDefault="00546F12" w:rsidP="00546F12">
      <w:pPr>
        <w:pStyle w:val="Prrafodelista"/>
        <w:numPr>
          <w:ilvl w:val="0"/>
          <w:numId w:val="18"/>
        </w:numPr>
        <w:spacing w:before="240" w:line="240" w:lineRule="auto"/>
        <w:jc w:val="both"/>
        <w:rPr>
          <w:rFonts w:ascii="Arial" w:hAnsi="Arial" w:cs="Arial"/>
          <w:i/>
          <w:iCs/>
          <w:color w:val="000000"/>
          <w:sz w:val="20"/>
          <w:szCs w:val="20"/>
        </w:rPr>
      </w:pPr>
      <w:r w:rsidRPr="001E0263">
        <w:rPr>
          <w:rFonts w:ascii="Arial" w:hAnsi="Arial" w:cs="Arial"/>
          <w:i/>
          <w:iCs/>
          <w:sz w:val="20"/>
          <w:szCs w:val="20"/>
        </w:rPr>
        <w:t>la verdad pues yo estaba de este lado, a lo mejor los hechos ocurrieron más ... adentro, pero yo no fui testigo de ninguna agresión</w:t>
      </w:r>
    </w:p>
    <w:p w14:paraId="3576171A" w14:textId="68E52DDC" w:rsidR="00546F12" w:rsidRPr="006175EE" w:rsidRDefault="00546F12" w:rsidP="00546F12">
      <w:pPr>
        <w:pStyle w:val="Prrafodelista"/>
        <w:numPr>
          <w:ilvl w:val="0"/>
          <w:numId w:val="18"/>
        </w:numPr>
        <w:spacing w:before="240" w:line="240" w:lineRule="auto"/>
        <w:jc w:val="both"/>
        <w:rPr>
          <w:rFonts w:ascii="Arial" w:hAnsi="Arial" w:cs="Arial"/>
          <w:i/>
          <w:iCs/>
          <w:color w:val="000000"/>
          <w:sz w:val="20"/>
          <w:szCs w:val="20"/>
        </w:rPr>
      </w:pPr>
      <w:r w:rsidRPr="001E0263">
        <w:rPr>
          <w:rFonts w:ascii="Arial" w:hAnsi="Arial" w:cs="Arial"/>
          <w:i/>
          <w:iCs/>
          <w:sz w:val="20"/>
          <w:szCs w:val="20"/>
        </w:rPr>
        <w:t xml:space="preserve">la verdad pues yo tampoco vi que hubiera una agresión física </w:t>
      </w:r>
    </w:p>
    <w:p w14:paraId="4BFACE42" w14:textId="6FC79E01" w:rsidR="00520B60" w:rsidRPr="006175EE" w:rsidRDefault="00546F12" w:rsidP="00520B60">
      <w:pPr>
        <w:pStyle w:val="Prrafodelista"/>
        <w:numPr>
          <w:ilvl w:val="0"/>
          <w:numId w:val="18"/>
        </w:numPr>
        <w:spacing w:before="240" w:line="240" w:lineRule="auto"/>
        <w:jc w:val="both"/>
        <w:rPr>
          <w:rFonts w:ascii="Arial" w:hAnsi="Arial" w:cs="Arial"/>
          <w:i/>
          <w:iCs/>
          <w:color w:val="000000"/>
          <w:sz w:val="20"/>
          <w:szCs w:val="20"/>
        </w:rPr>
      </w:pPr>
      <w:r w:rsidRPr="001E0263">
        <w:rPr>
          <w:rFonts w:ascii="Arial" w:hAnsi="Arial" w:cs="Arial"/>
          <w:i/>
          <w:iCs/>
          <w:sz w:val="20"/>
          <w:szCs w:val="20"/>
        </w:rPr>
        <w:t>nunca vi una agresión hacia ... hacia ell</w:t>
      </w:r>
      <w:r w:rsidR="00520B60" w:rsidRPr="001E0263">
        <w:rPr>
          <w:rFonts w:ascii="Arial" w:hAnsi="Arial" w:cs="Arial"/>
          <w:i/>
          <w:iCs/>
          <w:sz w:val="20"/>
          <w:szCs w:val="20"/>
        </w:rPr>
        <w:t>a</w:t>
      </w:r>
    </w:p>
    <w:p w14:paraId="7A3B79FF" w14:textId="69E9DE1C" w:rsidR="0070606A" w:rsidRPr="006175EE" w:rsidRDefault="00546F12" w:rsidP="00520B60">
      <w:pPr>
        <w:pStyle w:val="Prrafodelista"/>
        <w:numPr>
          <w:ilvl w:val="0"/>
          <w:numId w:val="18"/>
        </w:numPr>
        <w:spacing w:before="240" w:line="240" w:lineRule="auto"/>
        <w:jc w:val="both"/>
        <w:rPr>
          <w:rFonts w:ascii="Arial" w:hAnsi="Arial" w:cs="Arial"/>
          <w:i/>
          <w:iCs/>
          <w:color w:val="000000"/>
          <w:sz w:val="20"/>
          <w:szCs w:val="20"/>
        </w:rPr>
      </w:pPr>
      <w:r w:rsidRPr="001E0263">
        <w:rPr>
          <w:rFonts w:ascii="Arial" w:hAnsi="Arial" w:cs="Arial"/>
          <w:i/>
          <w:iCs/>
          <w:sz w:val="20"/>
          <w:szCs w:val="20"/>
        </w:rPr>
        <w:t>oímos gritos, pero agresión física no... no lo mire</w:t>
      </w:r>
    </w:p>
    <w:p w14:paraId="7DD32AFB" w14:textId="0B97369F" w:rsidR="00546F12" w:rsidRPr="006175EE" w:rsidRDefault="00546F12"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Participaciones de las que se desprende, en primer término, que las tres personas señala</w:t>
      </w:r>
      <w:r w:rsidR="00FC5617" w:rsidRPr="001E0263">
        <w:rPr>
          <w:rFonts w:ascii="Arial" w:hAnsi="Arial" w:cs="Arial"/>
          <w:sz w:val="24"/>
          <w:szCs w:val="24"/>
          <w:lang w:val="es-MX"/>
        </w:rPr>
        <w:t>ro</w:t>
      </w:r>
      <w:r w:rsidRPr="001E0263">
        <w:rPr>
          <w:rFonts w:ascii="Arial" w:hAnsi="Arial" w:cs="Arial"/>
          <w:sz w:val="24"/>
          <w:szCs w:val="24"/>
          <w:lang w:val="es-MX"/>
        </w:rPr>
        <w:t>n no haber presenciado la agresión, m</w:t>
      </w:r>
      <w:r w:rsidR="00D84115" w:rsidRPr="001E0263">
        <w:rPr>
          <w:rFonts w:ascii="Arial" w:hAnsi="Arial" w:cs="Arial"/>
          <w:sz w:val="24"/>
          <w:szCs w:val="24"/>
          <w:lang w:val="es-MX"/>
        </w:rPr>
        <w:t>a</w:t>
      </w:r>
      <w:r w:rsidRPr="001E0263">
        <w:rPr>
          <w:rFonts w:ascii="Arial" w:hAnsi="Arial" w:cs="Arial"/>
          <w:sz w:val="24"/>
          <w:szCs w:val="24"/>
          <w:lang w:val="es-MX"/>
        </w:rPr>
        <w:t>s no que esta no haya sucedido; y, en el caso del último señalamiento, se reconoce que escuchó gritos.</w:t>
      </w:r>
      <w:r w:rsidR="00310BCF" w:rsidRPr="001E0263">
        <w:rPr>
          <w:rFonts w:ascii="Arial" w:hAnsi="Arial" w:cs="Arial"/>
          <w:sz w:val="24"/>
          <w:szCs w:val="24"/>
          <w:lang w:val="es-MX"/>
        </w:rPr>
        <w:t xml:space="preserve"> Aspectos que igualmente se consideran un indicio más que robustece la existencia de la agresión denunciada.</w:t>
      </w:r>
    </w:p>
    <w:p w14:paraId="5763C91D" w14:textId="57F6472A" w:rsidR="00B91CAF" w:rsidRPr="006175EE" w:rsidRDefault="00B91CAF" w:rsidP="00D84115">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Ahora, no se inadvierte que, derivado de las diligencias de investigación del </w:t>
      </w:r>
      <w:r w:rsidRPr="001E0263">
        <w:rPr>
          <w:rFonts w:ascii="Arial" w:hAnsi="Arial" w:cs="Arial"/>
          <w:i/>
          <w:iCs/>
          <w:sz w:val="24"/>
          <w:szCs w:val="24"/>
          <w:lang w:val="es-MX"/>
        </w:rPr>
        <w:t>IEM</w:t>
      </w:r>
      <w:r w:rsidR="00AD4470" w:rsidRPr="001E0263">
        <w:rPr>
          <w:rStyle w:val="Refdenotaalpie"/>
          <w:rFonts w:ascii="Arial" w:hAnsi="Arial" w:cs="Arial"/>
          <w:i/>
          <w:iCs/>
          <w:sz w:val="24"/>
          <w:szCs w:val="24"/>
          <w:lang w:val="es-MX"/>
        </w:rPr>
        <w:footnoteReference w:id="75"/>
      </w:r>
      <w:r w:rsidRPr="001E0263">
        <w:rPr>
          <w:rFonts w:ascii="Arial" w:hAnsi="Arial" w:cs="Arial"/>
          <w:i/>
          <w:iCs/>
          <w:sz w:val="24"/>
          <w:szCs w:val="24"/>
          <w:lang w:val="es-MX"/>
        </w:rPr>
        <w:t xml:space="preserve">, </w:t>
      </w:r>
      <w:r w:rsidRPr="001E0263">
        <w:rPr>
          <w:rFonts w:ascii="Arial" w:hAnsi="Arial" w:cs="Arial"/>
          <w:sz w:val="24"/>
          <w:szCs w:val="24"/>
          <w:lang w:val="es-MX"/>
        </w:rPr>
        <w:t xml:space="preserve">se recabaron los testimonios de la </w:t>
      </w:r>
      <w:r w:rsidRPr="001E0263">
        <w:rPr>
          <w:rFonts w:ascii="Arial" w:hAnsi="Arial" w:cs="Arial"/>
          <w:i/>
          <w:iCs/>
          <w:sz w:val="24"/>
          <w:szCs w:val="24"/>
          <w:lang w:val="es-MX"/>
        </w:rPr>
        <w:t xml:space="preserve">Presidenta, </w:t>
      </w:r>
      <w:r w:rsidRPr="001E0263">
        <w:rPr>
          <w:rFonts w:ascii="Arial" w:hAnsi="Arial" w:cs="Arial"/>
          <w:sz w:val="24"/>
          <w:szCs w:val="24"/>
          <w:lang w:val="es-MX"/>
        </w:rPr>
        <w:t xml:space="preserve">el Síndico, </w:t>
      </w:r>
      <w:r w:rsidR="009C46DB" w:rsidRPr="001E0263">
        <w:rPr>
          <w:rFonts w:ascii="Arial" w:hAnsi="Arial" w:cs="Arial"/>
          <w:sz w:val="24"/>
          <w:szCs w:val="24"/>
          <w:lang w:val="es-MX"/>
        </w:rPr>
        <w:t xml:space="preserve">el </w:t>
      </w:r>
      <w:r w:rsidR="009C46DB" w:rsidRPr="001E0263">
        <w:rPr>
          <w:rFonts w:ascii="Arial" w:hAnsi="Arial" w:cs="Arial"/>
          <w:i/>
          <w:iCs/>
          <w:sz w:val="24"/>
          <w:szCs w:val="24"/>
          <w:lang w:val="es-MX"/>
        </w:rPr>
        <w:t xml:space="preserve">Secretario, </w:t>
      </w:r>
      <w:r w:rsidRPr="001E0263">
        <w:rPr>
          <w:rFonts w:ascii="Arial" w:hAnsi="Arial" w:cs="Arial"/>
          <w:sz w:val="24"/>
          <w:szCs w:val="24"/>
          <w:lang w:val="es-MX"/>
        </w:rPr>
        <w:t xml:space="preserve">las Regidurías, el </w:t>
      </w:r>
      <w:r w:rsidRPr="001E0263">
        <w:rPr>
          <w:rFonts w:ascii="Arial" w:hAnsi="Arial" w:cs="Arial"/>
          <w:i/>
          <w:iCs/>
          <w:sz w:val="24"/>
          <w:szCs w:val="24"/>
          <w:lang w:val="es-MX"/>
        </w:rPr>
        <w:t xml:space="preserve">Secretario de Obras, </w:t>
      </w:r>
      <w:r w:rsidR="009C46DB" w:rsidRPr="001E0263">
        <w:rPr>
          <w:rFonts w:ascii="Arial" w:hAnsi="Arial" w:cs="Arial"/>
          <w:sz w:val="24"/>
          <w:szCs w:val="24"/>
          <w:lang w:val="es-MX"/>
        </w:rPr>
        <w:t>el Secretario de Administración y Finanzas</w:t>
      </w:r>
      <w:r w:rsidR="00E1577F" w:rsidRPr="001E0263">
        <w:rPr>
          <w:rFonts w:ascii="Arial" w:hAnsi="Arial" w:cs="Arial"/>
          <w:sz w:val="24"/>
          <w:szCs w:val="24"/>
          <w:lang w:val="es-MX"/>
        </w:rPr>
        <w:t xml:space="preserve"> y </w:t>
      </w:r>
      <w:r w:rsidRPr="001E0263">
        <w:rPr>
          <w:rFonts w:ascii="Arial" w:hAnsi="Arial" w:cs="Arial"/>
          <w:sz w:val="24"/>
          <w:szCs w:val="24"/>
          <w:lang w:val="es-MX"/>
        </w:rPr>
        <w:t>la Jefa del Departamento de Protocolo</w:t>
      </w:r>
      <w:r w:rsidR="00D84115" w:rsidRPr="001E0263">
        <w:rPr>
          <w:rFonts w:ascii="Arial" w:hAnsi="Arial" w:cs="Arial"/>
          <w:sz w:val="24"/>
          <w:szCs w:val="24"/>
          <w:lang w:val="es-MX"/>
        </w:rPr>
        <w:t xml:space="preserve">, los cuales </w:t>
      </w:r>
      <w:r w:rsidRPr="001E0263">
        <w:rPr>
          <w:rFonts w:ascii="Arial" w:hAnsi="Arial" w:cs="Arial"/>
          <w:sz w:val="24"/>
          <w:szCs w:val="24"/>
          <w:lang w:val="es-MX"/>
        </w:rPr>
        <w:t>de manera coincidente refirieron lo siguiente:</w:t>
      </w:r>
    </w:p>
    <w:tbl>
      <w:tblPr>
        <w:tblStyle w:val="Tablaconcuadrcula"/>
        <w:tblW w:w="0" w:type="auto"/>
        <w:tblLook w:val="04A0" w:firstRow="1" w:lastRow="0" w:firstColumn="1" w:lastColumn="0" w:noHBand="0" w:noVBand="1"/>
      </w:tblPr>
      <w:tblGrid>
        <w:gridCol w:w="2405"/>
        <w:gridCol w:w="5288"/>
      </w:tblGrid>
      <w:tr w:rsidR="00B91CAF" w:rsidRPr="001E0263" w14:paraId="2070A4CB" w14:textId="77777777" w:rsidTr="0048539A">
        <w:tc>
          <w:tcPr>
            <w:tcW w:w="2405" w:type="dxa"/>
            <w:shd w:val="clear" w:color="auto" w:fill="538135" w:themeFill="accent6" w:themeFillShade="BF"/>
            <w:vAlign w:val="center"/>
          </w:tcPr>
          <w:p w14:paraId="30B29650" w14:textId="40149547" w:rsidR="00B91CAF" w:rsidRPr="001E0263" w:rsidRDefault="00B91CAF" w:rsidP="0048539A">
            <w:pPr>
              <w:jc w:val="center"/>
              <w:rPr>
                <w:rFonts w:ascii="Arial Narrow" w:hAnsi="Arial Narrow" w:cs="Arial"/>
                <w:b/>
                <w:bCs/>
                <w:color w:val="FFFFFF" w:themeColor="background1"/>
                <w:sz w:val="20"/>
                <w:szCs w:val="20"/>
                <w:lang w:val="es-MX"/>
              </w:rPr>
            </w:pPr>
            <w:r w:rsidRPr="001E0263">
              <w:rPr>
                <w:rFonts w:ascii="Arial Narrow" w:hAnsi="Arial Narrow" w:cs="Arial"/>
                <w:b/>
                <w:bCs/>
                <w:color w:val="FFFFFF" w:themeColor="background1"/>
                <w:sz w:val="20"/>
                <w:szCs w:val="20"/>
                <w:lang w:val="es-MX"/>
              </w:rPr>
              <w:t>Persona requerida</w:t>
            </w:r>
          </w:p>
        </w:tc>
        <w:tc>
          <w:tcPr>
            <w:tcW w:w="5288" w:type="dxa"/>
            <w:shd w:val="clear" w:color="auto" w:fill="538135" w:themeFill="accent6" w:themeFillShade="BF"/>
            <w:vAlign w:val="center"/>
          </w:tcPr>
          <w:p w14:paraId="4E3D4AEF" w14:textId="244A2335" w:rsidR="00B91CAF" w:rsidRPr="001E0263" w:rsidRDefault="00B91CAF" w:rsidP="0048539A">
            <w:pPr>
              <w:jc w:val="center"/>
              <w:rPr>
                <w:rFonts w:ascii="Arial Narrow" w:hAnsi="Arial Narrow" w:cs="Arial"/>
                <w:b/>
                <w:bCs/>
                <w:color w:val="FFFFFF" w:themeColor="background1"/>
                <w:sz w:val="20"/>
                <w:szCs w:val="20"/>
                <w:lang w:val="es-MX"/>
              </w:rPr>
            </w:pPr>
            <w:r w:rsidRPr="001E0263">
              <w:rPr>
                <w:rFonts w:ascii="Arial Narrow" w:hAnsi="Arial Narrow" w:cs="Arial"/>
                <w:b/>
                <w:bCs/>
                <w:color w:val="FFFFFF" w:themeColor="background1"/>
                <w:sz w:val="20"/>
                <w:szCs w:val="20"/>
                <w:lang w:val="es-MX"/>
              </w:rPr>
              <w:t>Contestación</w:t>
            </w:r>
          </w:p>
        </w:tc>
      </w:tr>
      <w:tr w:rsidR="00B91CAF" w:rsidRPr="001E0263" w14:paraId="745FAC35" w14:textId="77777777" w:rsidTr="00606A36">
        <w:tc>
          <w:tcPr>
            <w:tcW w:w="2405" w:type="dxa"/>
          </w:tcPr>
          <w:p w14:paraId="1C6EBDCA" w14:textId="7454B91C" w:rsidR="00B91CAF" w:rsidRPr="001E0263" w:rsidRDefault="00606A36" w:rsidP="0048539A">
            <w:pPr>
              <w:jc w:val="both"/>
              <w:rPr>
                <w:rFonts w:ascii="Arial Narrow" w:hAnsi="Arial Narrow" w:cs="Arial"/>
                <w:i/>
                <w:iCs/>
                <w:sz w:val="20"/>
                <w:szCs w:val="20"/>
                <w:lang w:val="es-MX"/>
              </w:rPr>
            </w:pPr>
            <w:r w:rsidRPr="001E0263">
              <w:rPr>
                <w:rFonts w:ascii="Arial Narrow" w:hAnsi="Arial Narrow" w:cs="Arial"/>
                <w:i/>
                <w:iCs/>
                <w:sz w:val="20"/>
                <w:szCs w:val="20"/>
                <w:lang w:val="es-MX"/>
              </w:rPr>
              <w:lastRenderedPageBreak/>
              <w:t>Presidenta</w:t>
            </w:r>
            <w:r w:rsidR="00C63368" w:rsidRPr="001E0263">
              <w:rPr>
                <w:rStyle w:val="Refdenotaalpie"/>
                <w:rFonts w:ascii="Arial Narrow" w:hAnsi="Arial Narrow" w:cs="Arial"/>
                <w:i/>
                <w:iCs/>
                <w:sz w:val="20"/>
                <w:szCs w:val="20"/>
                <w:lang w:val="es-MX"/>
              </w:rPr>
              <w:footnoteReference w:id="76"/>
            </w:r>
          </w:p>
        </w:tc>
        <w:tc>
          <w:tcPr>
            <w:tcW w:w="5288" w:type="dxa"/>
          </w:tcPr>
          <w:p w14:paraId="5F73B124" w14:textId="3986681B" w:rsidR="00B91CAF" w:rsidRPr="001E0263" w:rsidRDefault="00C63368" w:rsidP="0048539A">
            <w:pPr>
              <w:jc w:val="both"/>
              <w:rPr>
                <w:rFonts w:ascii="Arial Narrow" w:hAnsi="Arial Narrow" w:cs="Arial"/>
                <w:sz w:val="20"/>
                <w:szCs w:val="20"/>
                <w:lang w:val="es-MX"/>
              </w:rPr>
            </w:pPr>
            <w:r w:rsidRPr="001E0263">
              <w:rPr>
                <w:rFonts w:ascii="Arial Narrow" w:hAnsi="Arial Narrow" w:cs="Arial"/>
                <w:i/>
                <w:iCs/>
                <w:sz w:val="20"/>
                <w:szCs w:val="20"/>
              </w:rPr>
              <w:t>…me permito MANIFESTAR BAJO PROTESTA DE DECIR VERDAD, el no haber de alguna manera presenciado algún incidente, y tampoco haberlo presenciado de manera específica entre las personas que solicita informar.</w:t>
            </w:r>
          </w:p>
        </w:tc>
      </w:tr>
      <w:tr w:rsidR="00B91CAF" w:rsidRPr="001E0263" w14:paraId="25897674" w14:textId="77777777" w:rsidTr="00606A36">
        <w:tc>
          <w:tcPr>
            <w:tcW w:w="2405" w:type="dxa"/>
          </w:tcPr>
          <w:p w14:paraId="155E704E" w14:textId="36DD3217" w:rsidR="00B91CAF" w:rsidRPr="001E0263" w:rsidRDefault="00606A36" w:rsidP="0048539A">
            <w:pPr>
              <w:jc w:val="both"/>
              <w:rPr>
                <w:rFonts w:ascii="Arial Narrow" w:hAnsi="Arial Narrow" w:cs="Arial"/>
                <w:sz w:val="20"/>
                <w:szCs w:val="20"/>
                <w:lang w:val="es-MX"/>
              </w:rPr>
            </w:pPr>
            <w:r w:rsidRPr="001E0263">
              <w:rPr>
                <w:rFonts w:ascii="Arial Narrow" w:hAnsi="Arial Narrow" w:cs="Arial"/>
                <w:sz w:val="20"/>
                <w:szCs w:val="20"/>
                <w:lang w:val="es-MX"/>
              </w:rPr>
              <w:t>Síndico</w:t>
            </w:r>
            <w:r w:rsidRPr="001E0263">
              <w:rPr>
                <w:rStyle w:val="Refdenotaalpie"/>
                <w:rFonts w:ascii="Arial Narrow" w:hAnsi="Arial Narrow" w:cs="Arial"/>
                <w:sz w:val="20"/>
                <w:szCs w:val="20"/>
                <w:lang w:val="es-MX"/>
              </w:rPr>
              <w:footnoteReference w:id="77"/>
            </w:r>
          </w:p>
        </w:tc>
        <w:tc>
          <w:tcPr>
            <w:tcW w:w="5288" w:type="dxa"/>
          </w:tcPr>
          <w:p w14:paraId="63072E56" w14:textId="1836C5F3" w:rsidR="00B91CAF" w:rsidRPr="001E0263" w:rsidRDefault="00606A36" w:rsidP="0048539A">
            <w:pPr>
              <w:jc w:val="both"/>
              <w:rPr>
                <w:rFonts w:ascii="Arial Narrow" w:hAnsi="Arial Narrow" w:cs="Arial"/>
                <w:i/>
                <w:iCs/>
                <w:sz w:val="20"/>
                <w:szCs w:val="20"/>
                <w:lang w:val="es-MX"/>
              </w:rPr>
            </w:pPr>
            <w:r w:rsidRPr="001E0263">
              <w:rPr>
                <w:rFonts w:ascii="Arial Narrow" w:hAnsi="Arial Narrow" w:cs="Arial"/>
                <w:i/>
                <w:iCs/>
                <w:sz w:val="20"/>
                <w:szCs w:val="20"/>
                <w:lang w:val="es-MX"/>
              </w:rPr>
              <w:t>…manifiesto no haber presenciado alguna situación entre los ciudadanos -quejosa y Secretario de Obras-.</w:t>
            </w:r>
          </w:p>
        </w:tc>
      </w:tr>
      <w:tr w:rsidR="00B91CAF" w:rsidRPr="001E0263" w14:paraId="5E7DFC22" w14:textId="77777777" w:rsidTr="00606A36">
        <w:tc>
          <w:tcPr>
            <w:tcW w:w="2405" w:type="dxa"/>
          </w:tcPr>
          <w:p w14:paraId="2592187C" w14:textId="76F0CF99" w:rsidR="00B91CAF" w:rsidRPr="001E0263" w:rsidRDefault="00606A36" w:rsidP="0048539A">
            <w:pPr>
              <w:jc w:val="both"/>
              <w:rPr>
                <w:rFonts w:ascii="Arial Narrow" w:hAnsi="Arial Narrow" w:cs="Arial"/>
                <w:i/>
                <w:iCs/>
                <w:sz w:val="20"/>
                <w:szCs w:val="20"/>
                <w:lang w:val="es-MX"/>
              </w:rPr>
            </w:pPr>
            <w:r w:rsidRPr="001E0263">
              <w:rPr>
                <w:rFonts w:ascii="Arial Narrow" w:hAnsi="Arial Narrow" w:cs="Arial"/>
                <w:i/>
                <w:iCs/>
                <w:sz w:val="20"/>
                <w:szCs w:val="20"/>
                <w:lang w:val="es-MX"/>
              </w:rPr>
              <w:t>Secretario</w:t>
            </w:r>
            <w:r w:rsidRPr="001E0263">
              <w:rPr>
                <w:rStyle w:val="Refdenotaalpie"/>
                <w:rFonts w:ascii="Arial Narrow" w:hAnsi="Arial Narrow" w:cs="Arial"/>
                <w:i/>
                <w:iCs/>
                <w:sz w:val="20"/>
                <w:szCs w:val="20"/>
                <w:lang w:val="es-MX"/>
              </w:rPr>
              <w:footnoteReference w:id="78"/>
            </w:r>
          </w:p>
        </w:tc>
        <w:tc>
          <w:tcPr>
            <w:tcW w:w="5288" w:type="dxa"/>
          </w:tcPr>
          <w:p w14:paraId="70C20670" w14:textId="276FEBD8" w:rsidR="00B91CAF" w:rsidRPr="001E0263" w:rsidRDefault="00606A36" w:rsidP="0048539A">
            <w:pPr>
              <w:jc w:val="both"/>
              <w:rPr>
                <w:rFonts w:ascii="Arial Narrow" w:hAnsi="Arial Narrow" w:cs="Arial"/>
                <w:i/>
                <w:iCs/>
                <w:sz w:val="20"/>
                <w:szCs w:val="20"/>
                <w:lang w:val="es-MX"/>
              </w:rPr>
            </w:pPr>
            <w:r w:rsidRPr="001E0263">
              <w:rPr>
                <w:rFonts w:ascii="Arial Narrow" w:hAnsi="Arial Narrow" w:cs="Arial"/>
                <w:i/>
                <w:iCs/>
                <w:sz w:val="20"/>
                <w:szCs w:val="20"/>
              </w:rPr>
              <w:t>…me permito MANIFESTAR BAJO PROTESTA DE DECIR VERDAD, el no haber de alguna manera presenciado algún incidente, y tampoco haberlo presenciado de manera específica entre las personas que solicita informar.</w:t>
            </w:r>
          </w:p>
        </w:tc>
      </w:tr>
      <w:tr w:rsidR="00B91CAF" w:rsidRPr="001E0263" w14:paraId="1A958624" w14:textId="77777777" w:rsidTr="00606A36">
        <w:tc>
          <w:tcPr>
            <w:tcW w:w="2405" w:type="dxa"/>
          </w:tcPr>
          <w:p w14:paraId="223E9186" w14:textId="2CCF1581" w:rsidR="00B91CAF" w:rsidRPr="001E0263" w:rsidRDefault="00606A36" w:rsidP="0048539A">
            <w:pPr>
              <w:jc w:val="both"/>
              <w:rPr>
                <w:rFonts w:ascii="Arial Narrow" w:hAnsi="Arial Narrow" w:cs="Arial"/>
                <w:sz w:val="20"/>
                <w:szCs w:val="20"/>
                <w:lang w:val="es-MX"/>
              </w:rPr>
            </w:pPr>
            <w:r w:rsidRPr="001E0263">
              <w:rPr>
                <w:rFonts w:ascii="Arial Narrow" w:hAnsi="Arial Narrow" w:cs="Arial"/>
                <w:sz w:val="20"/>
                <w:szCs w:val="20"/>
                <w:lang w:val="es-MX"/>
              </w:rPr>
              <w:t>Regidurías</w:t>
            </w:r>
            <w:r w:rsidRPr="001E0263">
              <w:rPr>
                <w:rStyle w:val="Refdenotaalpie"/>
                <w:rFonts w:ascii="Arial Narrow" w:hAnsi="Arial Narrow" w:cs="Arial"/>
                <w:sz w:val="20"/>
                <w:szCs w:val="20"/>
                <w:lang w:val="es-MX"/>
              </w:rPr>
              <w:footnoteReference w:id="79"/>
            </w:r>
          </w:p>
        </w:tc>
        <w:tc>
          <w:tcPr>
            <w:tcW w:w="5288" w:type="dxa"/>
          </w:tcPr>
          <w:p w14:paraId="55618E1B" w14:textId="28BB2DAC" w:rsidR="00B91CAF" w:rsidRPr="001E0263" w:rsidRDefault="00606A36" w:rsidP="0048539A">
            <w:pPr>
              <w:jc w:val="both"/>
              <w:rPr>
                <w:rFonts w:ascii="Arial Narrow" w:hAnsi="Arial Narrow" w:cs="Arial"/>
                <w:i/>
                <w:iCs/>
                <w:sz w:val="20"/>
                <w:szCs w:val="20"/>
                <w:lang w:val="es-MX"/>
              </w:rPr>
            </w:pPr>
            <w:r w:rsidRPr="001E0263">
              <w:rPr>
                <w:rFonts w:ascii="Arial Narrow" w:hAnsi="Arial Narrow" w:cs="Arial"/>
                <w:i/>
                <w:iCs/>
                <w:sz w:val="20"/>
                <w:szCs w:val="20"/>
                <w:lang w:val="es-MX"/>
              </w:rPr>
              <w:t xml:space="preserve">…se informa de manera conjunta por los suscribientes, a excepción de la </w:t>
            </w:r>
            <w:r w:rsidR="00C63368" w:rsidRPr="001E0263">
              <w:rPr>
                <w:rFonts w:ascii="Arial Narrow" w:hAnsi="Arial Narrow" w:cs="Arial"/>
                <w:i/>
                <w:iCs/>
                <w:sz w:val="20"/>
                <w:szCs w:val="20"/>
                <w:lang w:val="es-MX"/>
              </w:rPr>
              <w:t xml:space="preserve">C. JULIA LILA CEJA CANELA </w:t>
            </w:r>
            <w:r w:rsidR="00C63368" w:rsidRPr="001E0263">
              <w:rPr>
                <w:rFonts w:ascii="Arial Narrow" w:hAnsi="Arial Narrow" w:cs="Arial"/>
                <w:sz w:val="20"/>
                <w:szCs w:val="20"/>
                <w:lang w:val="es-MX"/>
              </w:rPr>
              <w:t>(al no haber asistido a la sesión), no haber presenciado alguna situación entre los ciudadanos -</w:t>
            </w:r>
            <w:r w:rsidR="00C63368" w:rsidRPr="001E0263">
              <w:rPr>
                <w:rFonts w:ascii="Arial Narrow" w:hAnsi="Arial Narrow" w:cs="Arial"/>
                <w:i/>
                <w:iCs/>
                <w:sz w:val="20"/>
                <w:szCs w:val="20"/>
                <w:lang w:val="es-MX"/>
              </w:rPr>
              <w:t>quejosa y Secretario de Obras-.</w:t>
            </w:r>
          </w:p>
        </w:tc>
      </w:tr>
      <w:tr w:rsidR="00B91CAF" w:rsidRPr="001E0263" w14:paraId="2340324E" w14:textId="77777777" w:rsidTr="00606A36">
        <w:tc>
          <w:tcPr>
            <w:tcW w:w="2405" w:type="dxa"/>
          </w:tcPr>
          <w:p w14:paraId="7547CEDE" w14:textId="4BE2EA19" w:rsidR="00B91CAF" w:rsidRPr="001E0263" w:rsidRDefault="009C46DB" w:rsidP="0048539A">
            <w:pPr>
              <w:jc w:val="both"/>
              <w:rPr>
                <w:rFonts w:ascii="Arial Narrow" w:hAnsi="Arial Narrow" w:cs="Arial"/>
                <w:i/>
                <w:iCs/>
                <w:sz w:val="20"/>
                <w:szCs w:val="20"/>
                <w:lang w:val="es-MX"/>
              </w:rPr>
            </w:pPr>
            <w:r w:rsidRPr="001E0263">
              <w:rPr>
                <w:rFonts w:ascii="Arial Narrow" w:hAnsi="Arial Narrow" w:cs="Arial"/>
                <w:i/>
                <w:iCs/>
                <w:sz w:val="20"/>
                <w:szCs w:val="20"/>
                <w:lang w:val="es-MX"/>
              </w:rPr>
              <w:t>Secretario de Obras</w:t>
            </w:r>
            <w:r w:rsidRPr="001E0263">
              <w:rPr>
                <w:rStyle w:val="Refdenotaalpie"/>
                <w:rFonts w:ascii="Arial Narrow" w:hAnsi="Arial Narrow" w:cs="Arial"/>
                <w:i/>
                <w:iCs/>
                <w:sz w:val="20"/>
                <w:szCs w:val="20"/>
                <w:lang w:val="es-MX"/>
              </w:rPr>
              <w:footnoteReference w:id="80"/>
            </w:r>
          </w:p>
        </w:tc>
        <w:tc>
          <w:tcPr>
            <w:tcW w:w="5288" w:type="dxa"/>
          </w:tcPr>
          <w:p w14:paraId="5ED818E7" w14:textId="270624B2" w:rsidR="00B91CAF" w:rsidRPr="001E0263" w:rsidRDefault="009C46DB" w:rsidP="0048539A">
            <w:pPr>
              <w:jc w:val="both"/>
              <w:rPr>
                <w:rFonts w:ascii="Arial Narrow" w:hAnsi="Arial Narrow" w:cs="Arial"/>
                <w:i/>
                <w:iCs/>
                <w:sz w:val="20"/>
                <w:szCs w:val="20"/>
                <w:lang w:val="es-MX"/>
              </w:rPr>
            </w:pPr>
            <w:r w:rsidRPr="001E0263">
              <w:rPr>
                <w:rFonts w:ascii="Arial Narrow" w:hAnsi="Arial Narrow" w:cs="Arial"/>
                <w:i/>
                <w:iCs/>
                <w:sz w:val="20"/>
                <w:szCs w:val="20"/>
                <w:lang w:val="es-MX"/>
              </w:rPr>
              <w:t>…solo tuve comunicación estrictamente laboral con la -quejosa-.</w:t>
            </w:r>
          </w:p>
        </w:tc>
      </w:tr>
      <w:tr w:rsidR="009C46DB" w:rsidRPr="001E0263" w14:paraId="7C11A48F" w14:textId="77777777" w:rsidTr="00606A36">
        <w:tc>
          <w:tcPr>
            <w:tcW w:w="2405" w:type="dxa"/>
          </w:tcPr>
          <w:p w14:paraId="4C08B784" w14:textId="7B3B4C49" w:rsidR="009C46DB" w:rsidRPr="001E0263" w:rsidRDefault="00E1577F" w:rsidP="0048539A">
            <w:pPr>
              <w:jc w:val="both"/>
              <w:rPr>
                <w:rFonts w:ascii="Arial Narrow" w:hAnsi="Arial Narrow" w:cs="Arial"/>
                <w:sz w:val="20"/>
                <w:szCs w:val="20"/>
                <w:lang w:val="es-MX"/>
              </w:rPr>
            </w:pPr>
            <w:r w:rsidRPr="001E0263">
              <w:rPr>
                <w:rFonts w:ascii="Arial Narrow" w:hAnsi="Arial Narrow" w:cs="Arial"/>
                <w:sz w:val="20"/>
                <w:szCs w:val="20"/>
                <w:lang w:val="es-MX"/>
              </w:rPr>
              <w:t>Secretario de Administración y Finanzas</w:t>
            </w:r>
            <w:r w:rsidRPr="001E0263">
              <w:rPr>
                <w:rStyle w:val="Refdenotaalpie"/>
                <w:rFonts w:ascii="Arial Narrow" w:hAnsi="Arial Narrow" w:cs="Arial"/>
                <w:sz w:val="20"/>
                <w:szCs w:val="20"/>
                <w:lang w:val="es-MX"/>
              </w:rPr>
              <w:footnoteReference w:id="81"/>
            </w:r>
          </w:p>
        </w:tc>
        <w:tc>
          <w:tcPr>
            <w:tcW w:w="5288" w:type="dxa"/>
          </w:tcPr>
          <w:p w14:paraId="05753227" w14:textId="291529FD" w:rsidR="009C46DB" w:rsidRPr="001E0263" w:rsidRDefault="00E1577F" w:rsidP="0048539A">
            <w:pPr>
              <w:jc w:val="both"/>
              <w:rPr>
                <w:rFonts w:ascii="Arial Narrow" w:hAnsi="Arial Narrow" w:cs="Arial"/>
                <w:i/>
                <w:iCs/>
                <w:sz w:val="20"/>
                <w:szCs w:val="20"/>
                <w:lang w:val="es-MX"/>
              </w:rPr>
            </w:pPr>
            <w:r w:rsidRPr="001E0263">
              <w:rPr>
                <w:rFonts w:ascii="Arial Narrow" w:hAnsi="Arial Narrow" w:cs="Arial"/>
                <w:i/>
                <w:iCs/>
                <w:sz w:val="20"/>
                <w:szCs w:val="20"/>
                <w:lang w:val="es-MX"/>
              </w:rPr>
              <w:t>…manifiesto BAJO PROTESTA DE DECIR VERDAD, no haber presenciado alguna situación entre los ciudadanos -quejosa y Secretario de Obras-.</w:t>
            </w:r>
          </w:p>
        </w:tc>
      </w:tr>
      <w:tr w:rsidR="00E1577F" w:rsidRPr="001E0263" w14:paraId="4ACCD8C3" w14:textId="77777777" w:rsidTr="00606A36">
        <w:tc>
          <w:tcPr>
            <w:tcW w:w="2405" w:type="dxa"/>
          </w:tcPr>
          <w:p w14:paraId="1D25F8C9" w14:textId="765E2439" w:rsidR="00E1577F" w:rsidRPr="001E0263" w:rsidRDefault="00E1577F" w:rsidP="0048539A">
            <w:pPr>
              <w:jc w:val="both"/>
              <w:rPr>
                <w:rFonts w:ascii="Arial Narrow" w:hAnsi="Arial Narrow" w:cs="Arial"/>
                <w:sz w:val="20"/>
                <w:szCs w:val="20"/>
                <w:lang w:val="es-MX"/>
              </w:rPr>
            </w:pPr>
            <w:r w:rsidRPr="001E0263">
              <w:rPr>
                <w:rFonts w:ascii="Arial Narrow" w:hAnsi="Arial Narrow" w:cs="Arial"/>
                <w:sz w:val="20"/>
                <w:szCs w:val="20"/>
                <w:lang w:val="es-MX"/>
              </w:rPr>
              <w:t>Jefa del Departamento de Protocolo</w:t>
            </w:r>
            <w:r w:rsidRPr="001E0263">
              <w:rPr>
                <w:rStyle w:val="Refdenotaalpie"/>
                <w:rFonts w:ascii="Arial Narrow" w:hAnsi="Arial Narrow" w:cs="Arial"/>
                <w:sz w:val="20"/>
                <w:szCs w:val="20"/>
                <w:lang w:val="es-MX"/>
              </w:rPr>
              <w:footnoteReference w:id="82"/>
            </w:r>
          </w:p>
        </w:tc>
        <w:tc>
          <w:tcPr>
            <w:tcW w:w="5288" w:type="dxa"/>
          </w:tcPr>
          <w:p w14:paraId="54C5FECD" w14:textId="2BF89771" w:rsidR="00E1577F" w:rsidRPr="001E0263" w:rsidRDefault="00E1577F" w:rsidP="0048539A">
            <w:pPr>
              <w:jc w:val="both"/>
              <w:rPr>
                <w:rFonts w:ascii="Arial Narrow" w:hAnsi="Arial Narrow" w:cs="Arial"/>
                <w:i/>
                <w:iCs/>
                <w:sz w:val="20"/>
                <w:szCs w:val="20"/>
                <w:lang w:val="es-MX"/>
              </w:rPr>
            </w:pPr>
            <w:r w:rsidRPr="001E0263">
              <w:rPr>
                <w:rFonts w:ascii="Arial Narrow" w:hAnsi="Arial Narrow" w:cs="Arial"/>
                <w:i/>
                <w:iCs/>
                <w:sz w:val="20"/>
                <w:szCs w:val="20"/>
                <w:lang w:val="es-MX"/>
              </w:rPr>
              <w:t>…manifiesto BAJO PROTESTA DE DECIR VERDAD, no haber presenciado alguna situación entre los ciudadanos -quejosa y Secretario de Obras-.</w:t>
            </w:r>
          </w:p>
        </w:tc>
      </w:tr>
    </w:tbl>
    <w:p w14:paraId="2D7072AF" w14:textId="7ECB6FD9" w:rsidR="00520B60" w:rsidRPr="006175EE" w:rsidRDefault="00520B60" w:rsidP="00520B6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De lo anterior se advierte que, </w:t>
      </w:r>
      <w:r w:rsidR="000C6D03" w:rsidRPr="001E0263">
        <w:rPr>
          <w:rFonts w:ascii="Arial" w:hAnsi="Arial" w:cs="Arial"/>
          <w:sz w:val="24"/>
          <w:szCs w:val="24"/>
          <w:lang w:val="es-MX"/>
        </w:rPr>
        <w:t>en términos</w:t>
      </w:r>
      <w:r w:rsidRPr="001E0263">
        <w:rPr>
          <w:rFonts w:ascii="Arial" w:hAnsi="Arial" w:cs="Arial"/>
          <w:sz w:val="24"/>
          <w:szCs w:val="24"/>
          <w:lang w:val="es-MX"/>
        </w:rPr>
        <w:t xml:space="preserve"> general</w:t>
      </w:r>
      <w:r w:rsidR="000C6D03" w:rsidRPr="001E0263">
        <w:rPr>
          <w:rFonts w:ascii="Arial" w:hAnsi="Arial" w:cs="Arial"/>
          <w:sz w:val="24"/>
          <w:szCs w:val="24"/>
          <w:lang w:val="es-MX"/>
        </w:rPr>
        <w:t>es</w:t>
      </w:r>
      <w:r w:rsidRPr="001E0263">
        <w:rPr>
          <w:rFonts w:ascii="Arial" w:hAnsi="Arial" w:cs="Arial"/>
          <w:sz w:val="24"/>
          <w:szCs w:val="24"/>
          <w:lang w:val="es-MX"/>
        </w:rPr>
        <w:t xml:space="preserve">, las personas requeridas manifestaron no haber presenciado ninguna situación o incidente entre la </w:t>
      </w:r>
      <w:r w:rsidRPr="001E0263">
        <w:rPr>
          <w:rFonts w:ascii="Arial" w:hAnsi="Arial" w:cs="Arial"/>
          <w:i/>
          <w:iCs/>
          <w:sz w:val="24"/>
          <w:szCs w:val="24"/>
          <w:lang w:val="es-MX"/>
        </w:rPr>
        <w:t>denunciante y el Secretario de Obras</w:t>
      </w:r>
      <w:r w:rsidR="001562F9" w:rsidRPr="001E0263">
        <w:rPr>
          <w:rFonts w:ascii="Arial" w:hAnsi="Arial" w:cs="Arial"/>
          <w:sz w:val="24"/>
          <w:szCs w:val="24"/>
          <w:lang w:val="es-MX"/>
        </w:rPr>
        <w:t xml:space="preserve"> y, en el caso de este último, que solo tuvo un acercamiento laboral (aspecto que se analizó previamente)</w:t>
      </w:r>
      <w:r w:rsidRPr="001E0263">
        <w:rPr>
          <w:rFonts w:ascii="Arial" w:hAnsi="Arial" w:cs="Arial"/>
          <w:i/>
          <w:iCs/>
          <w:sz w:val="24"/>
          <w:szCs w:val="24"/>
          <w:lang w:val="es-MX"/>
        </w:rPr>
        <w:t>.</w:t>
      </w:r>
    </w:p>
    <w:p w14:paraId="1471A6B9" w14:textId="0E40977E" w:rsidR="0073065D" w:rsidRPr="006175EE" w:rsidRDefault="00520B60"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No obstante, </w:t>
      </w:r>
      <w:r w:rsidR="0073065D" w:rsidRPr="001E0263">
        <w:rPr>
          <w:rFonts w:ascii="Arial" w:hAnsi="Arial" w:cs="Arial"/>
          <w:sz w:val="24"/>
          <w:szCs w:val="24"/>
          <w:lang w:val="es-MX"/>
        </w:rPr>
        <w:t>a juicio de este órgano jurisdiccional, dichos testimonios resultan insuficientes para desvirtuar el cúmulo indiciario con que se cuenta, en virtud de lo siguiente.</w:t>
      </w:r>
    </w:p>
    <w:p w14:paraId="5CC7D92F" w14:textId="4ADDECAB" w:rsidR="0073065D" w:rsidRPr="006175EE" w:rsidRDefault="0073065D"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En primer término, a diferencia del análisis anterior, las testimoniales referidas no están robustecidas con otros medios de prueba, es decir, se trata de indicios aislados que, atendiendo a su sistema de valoración y al contenido de las manifestaciones, en las cuales únicamente se limitan a señalar que no presenciaron alguna situación o incidente, sin proporcionar elementos adicionales que permitan a este Tribunal </w:t>
      </w:r>
      <w:r w:rsidRPr="001E0263">
        <w:rPr>
          <w:rFonts w:ascii="Arial" w:hAnsi="Arial" w:cs="Arial"/>
          <w:sz w:val="24"/>
          <w:szCs w:val="24"/>
          <w:lang w:val="es-MX"/>
        </w:rPr>
        <w:lastRenderedPageBreak/>
        <w:t xml:space="preserve">relacionarlos con otras constancias que obren en autos, carecen de la entidad suficiente </w:t>
      </w:r>
      <w:r w:rsidR="00B3067E" w:rsidRPr="001E0263">
        <w:rPr>
          <w:rFonts w:ascii="Arial" w:hAnsi="Arial" w:cs="Arial"/>
          <w:sz w:val="24"/>
          <w:szCs w:val="24"/>
          <w:lang w:val="es-MX"/>
        </w:rPr>
        <w:t>para ser consideradas pruebas con valor pleno</w:t>
      </w:r>
      <w:r w:rsidR="006832B3" w:rsidRPr="001E0263">
        <w:rPr>
          <w:rStyle w:val="Refdenotaalpie"/>
          <w:rFonts w:ascii="Arial" w:hAnsi="Arial" w:cs="Arial"/>
          <w:sz w:val="24"/>
          <w:szCs w:val="24"/>
          <w:lang w:val="es-MX"/>
        </w:rPr>
        <w:footnoteReference w:id="83"/>
      </w:r>
      <w:r w:rsidR="00B3067E" w:rsidRPr="001E0263">
        <w:rPr>
          <w:rFonts w:ascii="Arial" w:hAnsi="Arial" w:cs="Arial"/>
          <w:sz w:val="24"/>
          <w:szCs w:val="24"/>
          <w:lang w:val="es-MX"/>
        </w:rPr>
        <w:t>.</w:t>
      </w:r>
    </w:p>
    <w:p w14:paraId="7BF0A747" w14:textId="2556E22D" w:rsidR="00B3067E" w:rsidRPr="006175EE" w:rsidRDefault="00B3067E"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En efecto, en materia electoral, la prueba testimonial solo puede aportar indicios</w:t>
      </w:r>
      <w:r w:rsidRPr="001E0263">
        <w:rPr>
          <w:rStyle w:val="Refdenotaalpie"/>
          <w:rFonts w:ascii="Arial" w:hAnsi="Arial" w:cs="Arial"/>
          <w:sz w:val="24"/>
          <w:szCs w:val="24"/>
          <w:lang w:val="es-MX"/>
        </w:rPr>
        <w:footnoteReference w:id="84"/>
      </w:r>
      <w:r w:rsidR="00710D95" w:rsidRPr="001E0263">
        <w:rPr>
          <w:rFonts w:ascii="Arial" w:hAnsi="Arial" w:cs="Arial"/>
          <w:sz w:val="24"/>
          <w:szCs w:val="24"/>
          <w:lang w:val="es-MX"/>
        </w:rPr>
        <w:t>, cuya valoración atenderá a las reglas de la lógica y máximas de la experiencia, en relación con los demás elementos del expediente; por lo que, como se dijo, ante la ausencia de otras probanzas con las que pudieran ser robustecidos, se consideran insuficientes.</w:t>
      </w:r>
    </w:p>
    <w:p w14:paraId="689DE91D" w14:textId="66661DB3" w:rsidR="00710D95" w:rsidRPr="006175EE" w:rsidRDefault="00710D95"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Además, la </w:t>
      </w:r>
      <w:r w:rsidRPr="001E0263">
        <w:rPr>
          <w:rFonts w:ascii="Arial" w:hAnsi="Arial" w:cs="Arial"/>
          <w:i/>
          <w:iCs/>
          <w:sz w:val="24"/>
          <w:szCs w:val="24"/>
          <w:lang w:val="es-MX"/>
        </w:rPr>
        <w:t xml:space="preserve">SCJN </w:t>
      </w:r>
      <w:r w:rsidRPr="001E0263">
        <w:rPr>
          <w:rFonts w:ascii="Arial" w:hAnsi="Arial" w:cs="Arial"/>
          <w:sz w:val="24"/>
          <w:szCs w:val="24"/>
          <w:lang w:val="es-MX"/>
        </w:rPr>
        <w:t xml:space="preserve">ha señalado que las autoridades tienen la obligación de </w:t>
      </w:r>
      <w:r w:rsidRPr="001E0263">
        <w:rPr>
          <w:rFonts w:ascii="Arial" w:hAnsi="Arial" w:cs="Arial"/>
          <w:sz w:val="24"/>
          <w:szCs w:val="24"/>
        </w:rPr>
        <w:t>valorar un testimonio a la luz del criterio de objetividad, lo que implica que la persona juzgadora solo puede asignarle peso decisivo si este aporta referencias a datos o indicios corroborables a partir de la evidencia aportada en el mismo juicio contradictorio</w:t>
      </w:r>
      <w:r w:rsidRPr="001E0263">
        <w:rPr>
          <w:rStyle w:val="Refdenotaalpie"/>
          <w:rFonts w:ascii="Arial" w:hAnsi="Arial" w:cs="Arial"/>
          <w:sz w:val="24"/>
          <w:szCs w:val="24"/>
        </w:rPr>
        <w:footnoteReference w:id="85"/>
      </w:r>
      <w:r w:rsidRPr="001E0263">
        <w:rPr>
          <w:rFonts w:ascii="Arial" w:hAnsi="Arial" w:cs="Arial"/>
          <w:sz w:val="24"/>
          <w:szCs w:val="24"/>
        </w:rPr>
        <w:t>; lo que, se insiste, en el caso no sucede.</w:t>
      </w:r>
    </w:p>
    <w:p w14:paraId="663CA214" w14:textId="374F655E" w:rsidR="00520B60" w:rsidRPr="006175EE" w:rsidRDefault="00B3067E"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Aunado a que, </w:t>
      </w:r>
      <w:r w:rsidR="00520B60" w:rsidRPr="001E0263">
        <w:rPr>
          <w:rFonts w:ascii="Arial" w:hAnsi="Arial" w:cs="Arial"/>
          <w:sz w:val="24"/>
          <w:szCs w:val="24"/>
          <w:lang w:val="es-MX"/>
        </w:rPr>
        <w:t xml:space="preserve">como se señaló, en materia de </w:t>
      </w:r>
      <w:r w:rsidR="00520B60" w:rsidRPr="001E0263">
        <w:rPr>
          <w:rFonts w:ascii="Arial" w:hAnsi="Arial" w:cs="Arial"/>
          <w:i/>
          <w:iCs/>
          <w:sz w:val="24"/>
          <w:szCs w:val="24"/>
          <w:lang w:val="es-MX"/>
        </w:rPr>
        <w:t xml:space="preserve">VPG, </w:t>
      </w:r>
      <w:r w:rsidR="00520B60" w:rsidRPr="001E0263">
        <w:rPr>
          <w:rFonts w:ascii="Arial" w:hAnsi="Arial" w:cs="Arial"/>
          <w:sz w:val="24"/>
          <w:szCs w:val="24"/>
          <w:lang w:val="es-MX"/>
        </w:rPr>
        <w:t>el estándar probatorio atiende a distintos parámetros, dada la naturaleza de la conducta y la dificultad que tiene la víctima para ofrecer una prueba idónea y determinante.</w:t>
      </w:r>
    </w:p>
    <w:p w14:paraId="3F22D499" w14:textId="0E007256" w:rsidR="00520B60" w:rsidRPr="006175EE" w:rsidRDefault="00710D95"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Además, </w:t>
      </w:r>
      <w:r w:rsidR="00520B60" w:rsidRPr="001E0263">
        <w:rPr>
          <w:rFonts w:ascii="Arial" w:hAnsi="Arial" w:cs="Arial"/>
          <w:sz w:val="24"/>
          <w:szCs w:val="24"/>
          <w:lang w:val="es-MX"/>
        </w:rPr>
        <w:t xml:space="preserve">no debe pasar desapercibido que la </w:t>
      </w:r>
      <w:r w:rsidR="00520B60" w:rsidRPr="001E0263">
        <w:rPr>
          <w:rFonts w:ascii="Arial" w:hAnsi="Arial" w:cs="Arial"/>
          <w:i/>
          <w:iCs/>
          <w:sz w:val="24"/>
          <w:szCs w:val="24"/>
          <w:lang w:val="es-MX"/>
        </w:rPr>
        <w:t xml:space="preserve">denunciante </w:t>
      </w:r>
      <w:r w:rsidR="00520B60" w:rsidRPr="001E0263">
        <w:rPr>
          <w:rFonts w:ascii="Arial" w:hAnsi="Arial" w:cs="Arial"/>
          <w:sz w:val="24"/>
          <w:szCs w:val="24"/>
          <w:lang w:val="es-MX"/>
        </w:rPr>
        <w:t>refiere que los hechos sucedieron al término de la sesión, por lo que, atendiendo a las máximas de la experiencia, es dable concluir que ya no se encontraba presente la totalidad de personas que estuv</w:t>
      </w:r>
      <w:r w:rsidR="00D84115" w:rsidRPr="001E0263">
        <w:rPr>
          <w:rFonts w:ascii="Arial" w:hAnsi="Arial" w:cs="Arial"/>
          <w:sz w:val="24"/>
          <w:szCs w:val="24"/>
          <w:lang w:val="es-MX"/>
        </w:rPr>
        <w:t>o</w:t>
      </w:r>
      <w:r w:rsidR="00520B60" w:rsidRPr="001E0263">
        <w:rPr>
          <w:rFonts w:ascii="Arial" w:hAnsi="Arial" w:cs="Arial"/>
          <w:sz w:val="24"/>
          <w:szCs w:val="24"/>
          <w:lang w:val="es-MX"/>
        </w:rPr>
        <w:t xml:space="preserve"> durante su desarrollo.</w:t>
      </w:r>
    </w:p>
    <w:p w14:paraId="3642CAAC" w14:textId="42C4453F" w:rsidR="00520B60" w:rsidRPr="006175EE" w:rsidRDefault="00520B60"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Así, resulta justificable que las respuestas otorgadas hayan girado en torno al argumento de no haber presenciado </w:t>
      </w:r>
      <w:r w:rsidR="0020338F" w:rsidRPr="001E0263">
        <w:rPr>
          <w:rFonts w:ascii="Arial" w:hAnsi="Arial" w:cs="Arial"/>
          <w:sz w:val="24"/>
          <w:szCs w:val="24"/>
          <w:lang w:val="es-MX"/>
        </w:rPr>
        <w:t>alguna situación</w:t>
      </w:r>
      <w:r w:rsidRPr="001E0263">
        <w:rPr>
          <w:rFonts w:ascii="Arial" w:hAnsi="Arial" w:cs="Arial"/>
          <w:sz w:val="24"/>
          <w:szCs w:val="24"/>
          <w:lang w:val="es-MX"/>
        </w:rPr>
        <w:t xml:space="preserve"> entre los involucrados. Destacando el hecho de que ninguno de ellos negó que haya existido la agresión, pues, se insiste, únicamente se limitaron a afirmar que no presenciaron ningún incidente, sin proporcionar mayores elementos que permitan a este órgano jurisdiccional realizar valoración diversa.</w:t>
      </w:r>
    </w:p>
    <w:p w14:paraId="0A3B574E" w14:textId="422F02E4" w:rsidR="001562F9" w:rsidRPr="006175EE" w:rsidRDefault="001562F9"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 xml:space="preserve">Aunado a que, como se refirió, de las constancias del expediente se evidencia una contradicción entre los dichos de uno de los Regidores, ya que, en su declaración ante el </w:t>
      </w:r>
      <w:r w:rsidRPr="001E0263">
        <w:rPr>
          <w:rFonts w:ascii="Arial" w:hAnsi="Arial" w:cs="Arial"/>
          <w:i/>
          <w:iCs/>
          <w:sz w:val="24"/>
          <w:szCs w:val="24"/>
          <w:lang w:val="es-MX"/>
        </w:rPr>
        <w:t>OIC</w:t>
      </w:r>
      <w:r w:rsidR="00D84115" w:rsidRPr="001E0263">
        <w:rPr>
          <w:rFonts w:ascii="Arial" w:hAnsi="Arial" w:cs="Arial"/>
          <w:i/>
          <w:iCs/>
          <w:sz w:val="24"/>
          <w:szCs w:val="24"/>
          <w:lang w:val="es-MX"/>
        </w:rPr>
        <w:t>,</w:t>
      </w:r>
      <w:r w:rsidRPr="001E0263">
        <w:rPr>
          <w:rFonts w:ascii="Arial" w:hAnsi="Arial" w:cs="Arial"/>
          <w:i/>
          <w:iCs/>
          <w:sz w:val="24"/>
          <w:szCs w:val="24"/>
          <w:lang w:val="es-MX"/>
        </w:rPr>
        <w:t xml:space="preserve"> </w:t>
      </w:r>
      <w:r w:rsidRPr="001E0263">
        <w:rPr>
          <w:rFonts w:ascii="Arial" w:hAnsi="Arial" w:cs="Arial"/>
          <w:sz w:val="24"/>
          <w:szCs w:val="24"/>
          <w:lang w:val="es-MX"/>
        </w:rPr>
        <w:t xml:space="preserve">refirió </w:t>
      </w:r>
      <w:r w:rsidR="0055752E" w:rsidRPr="001E0263">
        <w:rPr>
          <w:rFonts w:ascii="Arial" w:hAnsi="Arial" w:cs="Arial"/>
          <w:sz w:val="24"/>
          <w:szCs w:val="24"/>
          <w:lang w:val="es-MX"/>
        </w:rPr>
        <w:t xml:space="preserve">haber presenciado una discusión verbal entre la </w:t>
      </w:r>
      <w:r w:rsidR="0055752E" w:rsidRPr="001E0263">
        <w:rPr>
          <w:rFonts w:ascii="Arial" w:hAnsi="Arial" w:cs="Arial"/>
          <w:i/>
          <w:iCs/>
          <w:sz w:val="24"/>
          <w:szCs w:val="24"/>
          <w:lang w:val="es-MX"/>
        </w:rPr>
        <w:t xml:space="preserve">denunciante </w:t>
      </w:r>
      <w:r w:rsidR="0055752E" w:rsidRPr="001E0263">
        <w:rPr>
          <w:rFonts w:ascii="Arial" w:hAnsi="Arial" w:cs="Arial"/>
          <w:sz w:val="24"/>
          <w:szCs w:val="24"/>
          <w:lang w:val="es-MX"/>
        </w:rPr>
        <w:t>y el</w:t>
      </w:r>
      <w:r w:rsidR="0055752E" w:rsidRPr="001E0263">
        <w:rPr>
          <w:rFonts w:ascii="Arial" w:hAnsi="Arial" w:cs="Arial"/>
          <w:i/>
          <w:iCs/>
          <w:sz w:val="24"/>
          <w:szCs w:val="24"/>
          <w:lang w:val="es-MX"/>
        </w:rPr>
        <w:t xml:space="preserve"> Secretario de Obras; </w:t>
      </w:r>
      <w:r w:rsidR="0055752E" w:rsidRPr="001E0263">
        <w:rPr>
          <w:rFonts w:ascii="Arial" w:hAnsi="Arial" w:cs="Arial"/>
          <w:sz w:val="24"/>
          <w:szCs w:val="24"/>
          <w:lang w:val="es-MX"/>
        </w:rPr>
        <w:t xml:space="preserve">en tanto que, en la contestación al requerimiento del </w:t>
      </w:r>
      <w:r w:rsidR="0055752E" w:rsidRPr="001E0263">
        <w:rPr>
          <w:rFonts w:ascii="Arial" w:hAnsi="Arial" w:cs="Arial"/>
          <w:i/>
          <w:iCs/>
          <w:sz w:val="24"/>
          <w:szCs w:val="24"/>
          <w:lang w:val="es-MX"/>
        </w:rPr>
        <w:t xml:space="preserve">IEM </w:t>
      </w:r>
      <w:r w:rsidR="0055752E" w:rsidRPr="001E0263">
        <w:rPr>
          <w:rFonts w:ascii="Arial" w:hAnsi="Arial" w:cs="Arial"/>
          <w:sz w:val="24"/>
          <w:szCs w:val="24"/>
          <w:lang w:val="es-MX"/>
        </w:rPr>
        <w:t>señaló -en conjunto con el resto de las Regidurías- que no presenció alguna situación entre dichas partes.</w:t>
      </w:r>
    </w:p>
    <w:p w14:paraId="65D9D476" w14:textId="7E266DAD" w:rsidR="0055752E" w:rsidRPr="006175EE" w:rsidRDefault="0055752E"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Aspecto que se considera relevante, puesto que la declaración </w:t>
      </w:r>
      <w:r w:rsidR="000C6D03" w:rsidRPr="001E0263">
        <w:rPr>
          <w:rFonts w:ascii="Arial" w:hAnsi="Arial" w:cs="Arial"/>
          <w:sz w:val="24"/>
          <w:szCs w:val="24"/>
          <w:lang w:val="es-MX"/>
        </w:rPr>
        <w:t xml:space="preserve">señalada </w:t>
      </w:r>
      <w:r w:rsidRPr="001E0263">
        <w:rPr>
          <w:rFonts w:ascii="Arial" w:hAnsi="Arial" w:cs="Arial"/>
          <w:sz w:val="24"/>
          <w:szCs w:val="24"/>
          <w:lang w:val="es-MX"/>
        </w:rPr>
        <w:t>se realizó de manera individual, mediante una comparecencia y se proporcionaron circunstancias de modo, tiempo y lugar; mientras que, mediante el escrito</w:t>
      </w:r>
      <w:r w:rsidR="000C6D03" w:rsidRPr="001E0263">
        <w:rPr>
          <w:rFonts w:ascii="Arial" w:hAnsi="Arial" w:cs="Arial"/>
          <w:sz w:val="24"/>
          <w:szCs w:val="24"/>
          <w:lang w:val="es-MX"/>
        </w:rPr>
        <w:t xml:space="preserve"> remitido</w:t>
      </w:r>
      <w:r w:rsidRPr="001E0263">
        <w:rPr>
          <w:rFonts w:ascii="Arial" w:hAnsi="Arial" w:cs="Arial"/>
          <w:sz w:val="24"/>
          <w:szCs w:val="24"/>
          <w:lang w:val="es-MX"/>
        </w:rPr>
        <w:t xml:space="preserve">, el cual fue suscrito por la totalidad de las Regidurías -con excepción de la Regidora Miriam Jessica Núñez Fernández-, únicamente se constriñen a </w:t>
      </w:r>
      <w:r w:rsidR="000C6D03" w:rsidRPr="001E0263">
        <w:rPr>
          <w:rFonts w:ascii="Arial" w:hAnsi="Arial" w:cs="Arial"/>
          <w:sz w:val="24"/>
          <w:szCs w:val="24"/>
          <w:lang w:val="es-MX"/>
        </w:rPr>
        <w:t>referi</w:t>
      </w:r>
      <w:r w:rsidRPr="001E0263">
        <w:rPr>
          <w:rFonts w:ascii="Arial" w:hAnsi="Arial" w:cs="Arial"/>
          <w:sz w:val="24"/>
          <w:szCs w:val="24"/>
          <w:lang w:val="es-MX"/>
        </w:rPr>
        <w:t>r que no presenciaron alguna situación entre las personas involucradas, sin realizar ninguna precisión o proporcionar mayor información.</w:t>
      </w:r>
    </w:p>
    <w:p w14:paraId="39F97C1D" w14:textId="208EC0C4" w:rsidR="0055752E" w:rsidRPr="006175EE" w:rsidRDefault="0055752E" w:rsidP="00520B6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Motivo por el que se considera que, </w:t>
      </w:r>
      <w:r w:rsidR="003D7B9B" w:rsidRPr="001E0263">
        <w:rPr>
          <w:rFonts w:ascii="Arial" w:hAnsi="Arial" w:cs="Arial"/>
          <w:sz w:val="24"/>
          <w:szCs w:val="24"/>
          <w:lang w:val="es-MX"/>
        </w:rPr>
        <w:t xml:space="preserve">derivado de las circunstancias específicas del expediente, así como de la existencia de los medios probatorios señalados con anterioridad y en atención a la facultad de valoración probatoria libre que tiene este órgano jurisdiccional, </w:t>
      </w:r>
      <w:r w:rsidRPr="001E0263">
        <w:rPr>
          <w:rFonts w:ascii="Arial" w:hAnsi="Arial" w:cs="Arial"/>
          <w:sz w:val="24"/>
          <w:szCs w:val="24"/>
          <w:lang w:val="es-MX"/>
        </w:rPr>
        <w:t xml:space="preserve">en el caso específico del Regidor que se analiza, </w:t>
      </w:r>
      <w:r w:rsidR="003D7B9B" w:rsidRPr="001E0263">
        <w:rPr>
          <w:rFonts w:ascii="Arial" w:hAnsi="Arial" w:cs="Arial"/>
          <w:sz w:val="24"/>
          <w:szCs w:val="24"/>
          <w:lang w:val="es-MX"/>
        </w:rPr>
        <w:t xml:space="preserve">se considera que </w:t>
      </w:r>
      <w:r w:rsidRPr="001E0263">
        <w:rPr>
          <w:rFonts w:ascii="Arial" w:hAnsi="Arial" w:cs="Arial"/>
          <w:sz w:val="24"/>
          <w:szCs w:val="24"/>
          <w:lang w:val="es-MX"/>
        </w:rPr>
        <w:t>su de</w:t>
      </w:r>
      <w:r w:rsidR="00A651AC" w:rsidRPr="001E0263">
        <w:rPr>
          <w:rFonts w:ascii="Arial" w:hAnsi="Arial" w:cs="Arial"/>
          <w:sz w:val="24"/>
          <w:szCs w:val="24"/>
          <w:lang w:val="es-MX"/>
        </w:rPr>
        <w:t xml:space="preserve">claración ante el </w:t>
      </w:r>
      <w:r w:rsidR="00A651AC" w:rsidRPr="001E0263">
        <w:rPr>
          <w:rFonts w:ascii="Arial" w:hAnsi="Arial" w:cs="Arial"/>
          <w:i/>
          <w:iCs/>
          <w:sz w:val="24"/>
          <w:szCs w:val="24"/>
          <w:lang w:val="es-MX"/>
        </w:rPr>
        <w:t xml:space="preserve">OIC </w:t>
      </w:r>
      <w:r w:rsidR="003D7B9B" w:rsidRPr="001E0263">
        <w:rPr>
          <w:rFonts w:ascii="Arial" w:hAnsi="Arial" w:cs="Arial"/>
          <w:sz w:val="24"/>
          <w:szCs w:val="24"/>
          <w:lang w:val="es-MX"/>
        </w:rPr>
        <w:t>genera un mayor grado de convicción</w:t>
      </w:r>
      <w:r w:rsidR="00774000" w:rsidRPr="001E0263">
        <w:rPr>
          <w:rFonts w:ascii="Arial" w:hAnsi="Arial" w:cs="Arial"/>
          <w:sz w:val="24"/>
          <w:szCs w:val="24"/>
          <w:lang w:val="es-MX"/>
        </w:rPr>
        <w:t>, al contener elementos de descripción</w:t>
      </w:r>
      <w:r w:rsidR="003D7B9B" w:rsidRPr="001E0263">
        <w:rPr>
          <w:rFonts w:ascii="Arial" w:hAnsi="Arial" w:cs="Arial"/>
          <w:sz w:val="24"/>
          <w:szCs w:val="24"/>
          <w:lang w:val="es-MX"/>
        </w:rPr>
        <w:t xml:space="preserve"> adicionales</w:t>
      </w:r>
      <w:r w:rsidR="00774000" w:rsidRPr="001E0263">
        <w:rPr>
          <w:rFonts w:ascii="Arial" w:hAnsi="Arial" w:cs="Arial"/>
          <w:sz w:val="24"/>
          <w:szCs w:val="24"/>
          <w:lang w:val="es-MX"/>
        </w:rPr>
        <w:t>, así como al haberse realizado de manera personal e individual</w:t>
      </w:r>
      <w:r w:rsidR="003D7B9B" w:rsidRPr="001E0263">
        <w:rPr>
          <w:rStyle w:val="Refdenotaalpie"/>
          <w:rFonts w:ascii="Arial" w:hAnsi="Arial" w:cs="Arial"/>
          <w:sz w:val="24"/>
          <w:szCs w:val="24"/>
          <w:lang w:val="es-MX"/>
        </w:rPr>
        <w:footnoteReference w:id="86"/>
      </w:r>
      <w:r w:rsidR="003D7B9B" w:rsidRPr="001E0263">
        <w:rPr>
          <w:rFonts w:ascii="Arial" w:hAnsi="Arial" w:cs="Arial"/>
          <w:sz w:val="24"/>
          <w:szCs w:val="24"/>
          <w:lang w:val="es-MX"/>
        </w:rPr>
        <w:t>.</w:t>
      </w:r>
      <w:r w:rsidR="00774000" w:rsidRPr="001E0263">
        <w:rPr>
          <w:rFonts w:ascii="Arial" w:hAnsi="Arial" w:cs="Arial"/>
          <w:sz w:val="24"/>
          <w:szCs w:val="24"/>
          <w:lang w:val="es-MX"/>
        </w:rPr>
        <w:t xml:space="preserve"> </w:t>
      </w:r>
    </w:p>
    <w:p w14:paraId="7D6ABB1F" w14:textId="100C53A3" w:rsidR="007469B8" w:rsidRPr="006175EE" w:rsidRDefault="007469B8" w:rsidP="00520B6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Siendo importante también señalar que </w:t>
      </w:r>
      <w:r w:rsidR="00A651AC" w:rsidRPr="001E0263">
        <w:rPr>
          <w:rFonts w:ascii="Arial" w:hAnsi="Arial" w:cs="Arial"/>
          <w:sz w:val="24"/>
          <w:szCs w:val="24"/>
          <w:lang w:val="es-MX"/>
        </w:rPr>
        <w:t xml:space="preserve">los </w:t>
      </w:r>
      <w:r w:rsidRPr="001E0263">
        <w:rPr>
          <w:rFonts w:ascii="Arial" w:hAnsi="Arial" w:cs="Arial"/>
          <w:sz w:val="24"/>
          <w:szCs w:val="24"/>
          <w:lang w:val="es-MX"/>
        </w:rPr>
        <w:t xml:space="preserve">testimonios </w:t>
      </w:r>
      <w:r w:rsidR="00A651AC" w:rsidRPr="001E0263">
        <w:rPr>
          <w:rFonts w:ascii="Arial" w:hAnsi="Arial" w:cs="Arial"/>
          <w:sz w:val="24"/>
          <w:szCs w:val="24"/>
          <w:lang w:val="es-MX"/>
        </w:rPr>
        <w:t xml:space="preserve">referidos </w:t>
      </w:r>
      <w:r w:rsidRPr="001E0263">
        <w:rPr>
          <w:rFonts w:ascii="Arial" w:hAnsi="Arial" w:cs="Arial"/>
          <w:sz w:val="24"/>
          <w:szCs w:val="24"/>
          <w:lang w:val="es-MX"/>
        </w:rPr>
        <w:t xml:space="preserve">estuvieron a cargo de personas funcionarias del </w:t>
      </w:r>
      <w:r w:rsidRPr="001E0263">
        <w:rPr>
          <w:rFonts w:ascii="Arial" w:hAnsi="Arial" w:cs="Arial"/>
          <w:i/>
          <w:iCs/>
          <w:sz w:val="24"/>
          <w:szCs w:val="24"/>
          <w:lang w:val="es-MX"/>
        </w:rPr>
        <w:t xml:space="preserve">Ayuntamiento; </w:t>
      </w:r>
      <w:r w:rsidRPr="001E0263">
        <w:rPr>
          <w:rFonts w:ascii="Arial" w:hAnsi="Arial" w:cs="Arial"/>
          <w:sz w:val="24"/>
          <w:szCs w:val="24"/>
          <w:lang w:val="es-MX"/>
        </w:rPr>
        <w:t xml:space="preserve">que, con independencia de que algunas de ellas hayan sido señaladas por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como testigos de la agresión, es el caso que, atendiendo a las máximas de la experiencia, resulta viable inferir </w:t>
      </w:r>
      <w:r w:rsidR="000815F2" w:rsidRPr="001E0263">
        <w:rPr>
          <w:rFonts w:ascii="Arial" w:hAnsi="Arial" w:cs="Arial"/>
          <w:sz w:val="24"/>
          <w:szCs w:val="24"/>
          <w:lang w:val="es-MX"/>
        </w:rPr>
        <w:t xml:space="preserve">que prefirieran señalar que no presenciaron ningún incidente o situación, ante </w:t>
      </w:r>
      <w:r w:rsidRPr="001E0263">
        <w:rPr>
          <w:rFonts w:ascii="Arial" w:hAnsi="Arial" w:cs="Arial"/>
          <w:sz w:val="24"/>
          <w:szCs w:val="24"/>
          <w:lang w:val="es-MX"/>
        </w:rPr>
        <w:t xml:space="preserve">la existencia de un posible temor de que sus declaraciones pudieran generar </w:t>
      </w:r>
      <w:r w:rsidRPr="001E0263">
        <w:rPr>
          <w:rFonts w:ascii="Arial" w:hAnsi="Arial" w:cs="Arial"/>
          <w:sz w:val="24"/>
          <w:szCs w:val="24"/>
          <w:lang w:val="es-MX"/>
        </w:rPr>
        <w:lastRenderedPageBreak/>
        <w:t>consecuencias laborales o, incluso</w:t>
      </w:r>
      <w:r w:rsidR="00D84115" w:rsidRPr="001E0263">
        <w:rPr>
          <w:rFonts w:ascii="Arial" w:hAnsi="Arial" w:cs="Arial"/>
          <w:sz w:val="24"/>
          <w:szCs w:val="24"/>
          <w:lang w:val="es-MX"/>
        </w:rPr>
        <w:t>,</w:t>
      </w:r>
      <w:r w:rsidRPr="001E0263">
        <w:rPr>
          <w:rFonts w:ascii="Arial" w:hAnsi="Arial" w:cs="Arial"/>
          <w:sz w:val="24"/>
          <w:szCs w:val="24"/>
          <w:lang w:val="es-MX"/>
        </w:rPr>
        <w:t xml:space="preserve"> enemistad o molestia de parte de las personas involucradas, al laborar tod</w:t>
      </w:r>
      <w:r w:rsidR="00D84115" w:rsidRPr="001E0263">
        <w:rPr>
          <w:rFonts w:ascii="Arial" w:hAnsi="Arial" w:cs="Arial"/>
          <w:sz w:val="24"/>
          <w:szCs w:val="24"/>
          <w:lang w:val="es-MX"/>
        </w:rPr>
        <w:t>a</w:t>
      </w:r>
      <w:r w:rsidRPr="001E0263">
        <w:rPr>
          <w:rFonts w:ascii="Arial" w:hAnsi="Arial" w:cs="Arial"/>
          <w:sz w:val="24"/>
          <w:szCs w:val="24"/>
          <w:lang w:val="es-MX"/>
        </w:rPr>
        <w:t xml:space="preserve">s en el </w:t>
      </w:r>
      <w:r w:rsidRPr="001E0263">
        <w:rPr>
          <w:rFonts w:ascii="Arial" w:hAnsi="Arial" w:cs="Arial"/>
          <w:i/>
          <w:iCs/>
          <w:sz w:val="24"/>
          <w:szCs w:val="24"/>
          <w:lang w:val="es-MX"/>
        </w:rPr>
        <w:t>Ayuntamiento.</w:t>
      </w:r>
    </w:p>
    <w:p w14:paraId="7BFE4683" w14:textId="43F15EB2" w:rsidR="007469B8" w:rsidRPr="006175EE" w:rsidRDefault="007469B8"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 ahí que este Tribunal considera insuficientes los escritos </w:t>
      </w:r>
      <w:r w:rsidR="00D30082" w:rsidRPr="001E0263">
        <w:rPr>
          <w:rFonts w:ascii="Arial" w:hAnsi="Arial" w:cs="Arial"/>
          <w:sz w:val="24"/>
          <w:szCs w:val="24"/>
          <w:lang w:val="es-MX"/>
        </w:rPr>
        <w:t xml:space="preserve">analizados </w:t>
      </w:r>
      <w:r w:rsidRPr="001E0263">
        <w:rPr>
          <w:rFonts w:ascii="Arial" w:hAnsi="Arial" w:cs="Arial"/>
          <w:sz w:val="24"/>
          <w:szCs w:val="24"/>
          <w:lang w:val="es-MX"/>
        </w:rPr>
        <w:t>para desvirtuar la agresión cometida.</w:t>
      </w:r>
    </w:p>
    <w:p w14:paraId="28CD10E8" w14:textId="41B5F17E" w:rsidR="00B91CAF" w:rsidRPr="006175EE" w:rsidRDefault="009519A9"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Asimismo, en el escrito de comparecencia a la audiencia de pruebas y alegatos, 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realizó las manifestaciones siguientes:</w:t>
      </w:r>
    </w:p>
    <w:p w14:paraId="589452ED" w14:textId="4EA49786" w:rsidR="009519A9" w:rsidRPr="006175EE" w:rsidRDefault="005514E2" w:rsidP="00520B60">
      <w:pPr>
        <w:pStyle w:val="Prrafodelista"/>
        <w:numPr>
          <w:ilvl w:val="0"/>
          <w:numId w:val="18"/>
        </w:numPr>
        <w:spacing w:before="240" w:line="276" w:lineRule="auto"/>
        <w:ind w:left="284" w:hanging="218"/>
        <w:jc w:val="both"/>
        <w:rPr>
          <w:rFonts w:ascii="Arial" w:hAnsi="Arial" w:cs="Arial"/>
          <w:color w:val="000000"/>
          <w:sz w:val="20"/>
          <w:szCs w:val="20"/>
          <w:lang w:val="es-MX"/>
        </w:rPr>
      </w:pPr>
      <w:r w:rsidRPr="001E0263">
        <w:rPr>
          <w:rFonts w:ascii="Arial" w:hAnsi="Arial" w:cs="Arial"/>
          <w:sz w:val="20"/>
          <w:szCs w:val="20"/>
          <w:lang w:val="es-MX"/>
        </w:rPr>
        <w:t xml:space="preserve">En ningún momento le faltó al respeto a la </w:t>
      </w:r>
      <w:r w:rsidRPr="001E0263">
        <w:rPr>
          <w:rFonts w:ascii="Arial" w:hAnsi="Arial" w:cs="Arial"/>
          <w:i/>
          <w:iCs/>
          <w:sz w:val="20"/>
          <w:szCs w:val="20"/>
          <w:lang w:val="es-MX"/>
        </w:rPr>
        <w:t>quejosa</w:t>
      </w:r>
      <w:r w:rsidRPr="001E0263">
        <w:rPr>
          <w:rFonts w:ascii="Arial" w:hAnsi="Arial" w:cs="Arial"/>
          <w:sz w:val="20"/>
          <w:szCs w:val="20"/>
          <w:lang w:val="es-MX"/>
        </w:rPr>
        <w:t xml:space="preserve">, ni le exclamó insultos, simplemente tuvo comunicación laboral, desplegando una conducta aclaratoria y donde inmediatamente se retiró del salón de sesiones con el Tesorero, porque lo estaba esperando la </w:t>
      </w:r>
      <w:r w:rsidRPr="001E0263">
        <w:rPr>
          <w:rFonts w:ascii="Arial" w:hAnsi="Arial" w:cs="Arial"/>
          <w:i/>
          <w:iCs/>
          <w:sz w:val="20"/>
          <w:szCs w:val="20"/>
          <w:lang w:val="es-MX"/>
        </w:rPr>
        <w:t xml:space="preserve">Presidenta </w:t>
      </w:r>
      <w:r w:rsidRPr="001E0263">
        <w:rPr>
          <w:rFonts w:ascii="Arial" w:hAnsi="Arial" w:cs="Arial"/>
          <w:sz w:val="20"/>
          <w:szCs w:val="20"/>
          <w:lang w:val="es-MX"/>
        </w:rPr>
        <w:t xml:space="preserve">en su oficina; </w:t>
      </w:r>
      <w:r w:rsidR="005A3F41" w:rsidRPr="001E0263">
        <w:rPr>
          <w:rFonts w:ascii="Arial" w:hAnsi="Arial" w:cs="Arial"/>
          <w:sz w:val="20"/>
          <w:szCs w:val="20"/>
          <w:lang w:val="es-MX"/>
        </w:rPr>
        <w:t xml:space="preserve">tampoco la agredió verbal, física o psicológicamente, </w:t>
      </w:r>
      <w:r w:rsidRPr="001E0263">
        <w:rPr>
          <w:rFonts w:ascii="Arial" w:hAnsi="Arial" w:cs="Arial"/>
          <w:sz w:val="20"/>
          <w:szCs w:val="20"/>
          <w:lang w:val="es-MX"/>
        </w:rPr>
        <w:t xml:space="preserve">lo que acredita con las respuestas de </w:t>
      </w:r>
      <w:r w:rsidR="005A3F41" w:rsidRPr="001E0263">
        <w:rPr>
          <w:rFonts w:ascii="Arial" w:hAnsi="Arial" w:cs="Arial"/>
          <w:sz w:val="20"/>
          <w:szCs w:val="20"/>
          <w:lang w:val="es-MX"/>
        </w:rPr>
        <w:t>divers</w:t>
      </w:r>
      <w:r w:rsidRPr="001E0263">
        <w:rPr>
          <w:rFonts w:ascii="Arial" w:hAnsi="Arial" w:cs="Arial"/>
          <w:sz w:val="20"/>
          <w:szCs w:val="20"/>
          <w:lang w:val="es-MX"/>
        </w:rPr>
        <w:t>as personas funcionarias públicas</w:t>
      </w:r>
      <w:r w:rsidR="00C243AE" w:rsidRPr="001E0263">
        <w:rPr>
          <w:rStyle w:val="Refdenotaalpie"/>
          <w:rFonts w:ascii="Arial" w:hAnsi="Arial" w:cs="Arial"/>
          <w:sz w:val="20"/>
          <w:szCs w:val="20"/>
          <w:lang w:val="es-MX"/>
        </w:rPr>
        <w:footnoteReference w:id="87"/>
      </w:r>
      <w:r w:rsidRPr="001E0263">
        <w:rPr>
          <w:rFonts w:ascii="Arial" w:hAnsi="Arial" w:cs="Arial"/>
          <w:sz w:val="20"/>
          <w:szCs w:val="20"/>
          <w:lang w:val="es-MX"/>
        </w:rPr>
        <w:t>.</w:t>
      </w:r>
      <w:r w:rsidR="005A3F41" w:rsidRPr="001E0263">
        <w:rPr>
          <w:rFonts w:ascii="Arial" w:hAnsi="Arial" w:cs="Arial"/>
          <w:sz w:val="20"/>
          <w:szCs w:val="20"/>
          <w:lang w:val="es-MX"/>
        </w:rPr>
        <w:t xml:space="preserve"> Además, en el acta de la sesión de veintiocho de enero, el video exhibido y lo asentado en el acta IEM-OFI-132/2026 se advierte que no tuvo ninguna intervención y, en la diversa IEM-OFI-131/2026 se estableció </w:t>
      </w:r>
      <w:r w:rsidR="005A3F41" w:rsidRPr="001E0263">
        <w:rPr>
          <w:rFonts w:ascii="Arial" w:hAnsi="Arial" w:cs="Arial"/>
          <w:i/>
          <w:iCs/>
          <w:sz w:val="20"/>
          <w:szCs w:val="20"/>
          <w:lang w:val="es-MX"/>
        </w:rPr>
        <w:t>no se advierte, algún tipo de agresión física o verbal hacia la quejosa por parte de las personas con las que interactúa.</w:t>
      </w:r>
    </w:p>
    <w:p w14:paraId="5FC2DEDD" w14:textId="3F58933C" w:rsidR="00724215" w:rsidRPr="006175EE" w:rsidRDefault="00724215" w:rsidP="00520B60">
      <w:pPr>
        <w:pStyle w:val="Prrafodelista"/>
        <w:numPr>
          <w:ilvl w:val="0"/>
          <w:numId w:val="18"/>
        </w:numPr>
        <w:spacing w:before="240" w:line="276" w:lineRule="auto"/>
        <w:ind w:left="284" w:hanging="218"/>
        <w:jc w:val="both"/>
        <w:rPr>
          <w:rFonts w:ascii="Arial" w:hAnsi="Arial" w:cs="Arial"/>
          <w:color w:val="000000"/>
          <w:sz w:val="20"/>
          <w:szCs w:val="20"/>
          <w:lang w:val="es-MX"/>
        </w:rPr>
      </w:pPr>
      <w:r w:rsidRPr="001E0263">
        <w:rPr>
          <w:rFonts w:ascii="Arial" w:hAnsi="Arial" w:cs="Arial"/>
          <w:sz w:val="20"/>
          <w:szCs w:val="20"/>
          <w:lang w:val="es-MX"/>
        </w:rPr>
        <w:t xml:space="preserve">En el certificado pericial de lesiones se asentó </w:t>
      </w:r>
      <w:r w:rsidRPr="001E0263">
        <w:rPr>
          <w:rFonts w:ascii="Arial" w:hAnsi="Arial" w:cs="Arial"/>
          <w:i/>
          <w:iCs/>
          <w:sz w:val="20"/>
          <w:szCs w:val="20"/>
          <w:lang w:val="es-MX"/>
        </w:rPr>
        <w:t xml:space="preserve">sin lesiones externas visibles de reciente producción al momento de mi intervención; </w:t>
      </w:r>
      <w:r w:rsidRPr="001E0263">
        <w:rPr>
          <w:rFonts w:ascii="Arial" w:hAnsi="Arial" w:cs="Arial"/>
          <w:sz w:val="20"/>
          <w:szCs w:val="20"/>
          <w:lang w:val="es-MX"/>
        </w:rPr>
        <w:t xml:space="preserve">concluyendo: </w:t>
      </w:r>
      <w:r w:rsidRPr="001E0263">
        <w:rPr>
          <w:rFonts w:ascii="Arial" w:hAnsi="Arial" w:cs="Arial"/>
          <w:i/>
          <w:iCs/>
          <w:sz w:val="20"/>
          <w:szCs w:val="20"/>
          <w:lang w:val="es-MX"/>
        </w:rPr>
        <w:t xml:space="preserve">sin lesiones a clasificar. </w:t>
      </w:r>
    </w:p>
    <w:p w14:paraId="6BC6B372" w14:textId="5141ECE5" w:rsidR="00612F1C" w:rsidRPr="006175EE" w:rsidRDefault="00612F1C" w:rsidP="00520B60">
      <w:pPr>
        <w:pStyle w:val="Prrafodelista"/>
        <w:numPr>
          <w:ilvl w:val="0"/>
          <w:numId w:val="18"/>
        </w:numPr>
        <w:spacing w:before="240" w:line="276" w:lineRule="auto"/>
        <w:ind w:left="284" w:hanging="218"/>
        <w:jc w:val="both"/>
        <w:rPr>
          <w:rFonts w:ascii="Arial" w:hAnsi="Arial" w:cs="Arial"/>
          <w:color w:val="000000"/>
          <w:sz w:val="20"/>
          <w:szCs w:val="20"/>
          <w:lang w:val="es-MX"/>
        </w:rPr>
      </w:pPr>
      <w:r w:rsidRPr="001E0263">
        <w:rPr>
          <w:rFonts w:ascii="Arial" w:hAnsi="Arial" w:cs="Arial"/>
          <w:sz w:val="20"/>
          <w:szCs w:val="20"/>
          <w:lang w:val="es-MX"/>
        </w:rPr>
        <w:t xml:space="preserve">Respecto a la publicación que realizó en el perfil de </w:t>
      </w:r>
      <w:r w:rsidRPr="001E0263">
        <w:rPr>
          <w:rFonts w:ascii="Arial" w:hAnsi="Arial" w:cs="Arial"/>
          <w:i/>
          <w:iCs/>
          <w:sz w:val="20"/>
          <w:szCs w:val="20"/>
          <w:lang w:val="es-MX"/>
        </w:rPr>
        <w:t xml:space="preserve">Instagram, </w:t>
      </w:r>
      <w:r w:rsidRPr="001E0263">
        <w:rPr>
          <w:rFonts w:ascii="Arial" w:hAnsi="Arial" w:cs="Arial"/>
          <w:sz w:val="20"/>
          <w:szCs w:val="20"/>
          <w:lang w:val="es-MX"/>
        </w:rPr>
        <w:t xml:space="preserve">en ningún momento vulneró ningún derecho, tampoco se actualizaba </w:t>
      </w:r>
      <w:r w:rsidRPr="001E0263">
        <w:rPr>
          <w:rFonts w:ascii="Arial" w:hAnsi="Arial" w:cs="Arial"/>
          <w:i/>
          <w:iCs/>
          <w:sz w:val="20"/>
          <w:szCs w:val="20"/>
          <w:lang w:val="es-MX"/>
        </w:rPr>
        <w:t xml:space="preserve">VPG </w:t>
      </w:r>
      <w:r w:rsidRPr="001E0263">
        <w:rPr>
          <w:rFonts w:ascii="Arial" w:hAnsi="Arial" w:cs="Arial"/>
          <w:sz w:val="20"/>
          <w:szCs w:val="20"/>
          <w:lang w:val="es-MX"/>
        </w:rPr>
        <w:t xml:space="preserve">en perjuicio de la </w:t>
      </w:r>
      <w:r w:rsidRPr="001E0263">
        <w:rPr>
          <w:rFonts w:ascii="Arial" w:hAnsi="Arial" w:cs="Arial"/>
          <w:i/>
          <w:iCs/>
          <w:sz w:val="20"/>
          <w:szCs w:val="20"/>
          <w:lang w:val="es-MX"/>
        </w:rPr>
        <w:t xml:space="preserve">quejosa </w:t>
      </w:r>
      <w:r w:rsidRPr="001E0263">
        <w:rPr>
          <w:rFonts w:ascii="Arial" w:hAnsi="Arial" w:cs="Arial"/>
          <w:sz w:val="20"/>
          <w:szCs w:val="20"/>
          <w:lang w:val="es-MX"/>
        </w:rPr>
        <w:t>ni de ninguna otra persona.</w:t>
      </w:r>
    </w:p>
    <w:p w14:paraId="46A3CA9E" w14:textId="6934A36F" w:rsidR="0086003B" w:rsidRPr="006175EE" w:rsidRDefault="00612F1C" w:rsidP="005A3F41">
      <w:pPr>
        <w:pStyle w:val="Prrafodelista"/>
        <w:numPr>
          <w:ilvl w:val="0"/>
          <w:numId w:val="18"/>
        </w:numPr>
        <w:spacing w:before="240" w:line="276" w:lineRule="auto"/>
        <w:ind w:left="284" w:hanging="218"/>
        <w:jc w:val="both"/>
        <w:rPr>
          <w:rFonts w:ascii="Arial" w:hAnsi="Arial" w:cs="Arial"/>
          <w:color w:val="000000"/>
          <w:sz w:val="20"/>
          <w:szCs w:val="20"/>
          <w:lang w:val="es-MX"/>
        </w:rPr>
      </w:pPr>
      <w:r w:rsidRPr="001E0263">
        <w:rPr>
          <w:rFonts w:ascii="Arial" w:hAnsi="Arial" w:cs="Arial"/>
          <w:sz w:val="20"/>
          <w:szCs w:val="20"/>
          <w:lang w:val="es-MX"/>
        </w:rPr>
        <w:t>La queja presenta</w:t>
      </w:r>
      <w:r w:rsidR="00692985" w:rsidRPr="001E0263">
        <w:rPr>
          <w:rFonts w:ascii="Arial" w:hAnsi="Arial" w:cs="Arial"/>
          <w:sz w:val="20"/>
          <w:szCs w:val="20"/>
          <w:lang w:val="es-MX"/>
        </w:rPr>
        <w:t>da</w:t>
      </w:r>
      <w:r w:rsidRPr="001E0263">
        <w:rPr>
          <w:rFonts w:ascii="Arial" w:hAnsi="Arial" w:cs="Arial"/>
          <w:sz w:val="20"/>
          <w:szCs w:val="20"/>
          <w:lang w:val="es-MX"/>
        </w:rPr>
        <w:t xml:space="preserve"> incumple los requisitos necesarios, al ser carente de circunstancias de tiempo, modo y lugar. Además, existen </w:t>
      </w:r>
      <w:r w:rsidR="005A3F41" w:rsidRPr="001E0263">
        <w:rPr>
          <w:rFonts w:ascii="Arial" w:hAnsi="Arial" w:cs="Arial"/>
          <w:sz w:val="20"/>
          <w:szCs w:val="20"/>
          <w:lang w:val="es-MX"/>
        </w:rPr>
        <w:t xml:space="preserve">diversas </w:t>
      </w:r>
      <w:r w:rsidRPr="001E0263">
        <w:rPr>
          <w:rFonts w:ascii="Arial" w:hAnsi="Arial" w:cs="Arial"/>
          <w:sz w:val="20"/>
          <w:szCs w:val="20"/>
          <w:lang w:val="es-MX"/>
        </w:rPr>
        <w:t xml:space="preserve">contradicciones en la narración de la </w:t>
      </w:r>
      <w:r w:rsidRPr="001E0263">
        <w:rPr>
          <w:rFonts w:ascii="Arial" w:hAnsi="Arial" w:cs="Arial"/>
          <w:i/>
          <w:iCs/>
          <w:sz w:val="20"/>
          <w:szCs w:val="20"/>
          <w:lang w:val="es-MX"/>
        </w:rPr>
        <w:t>quejosa</w:t>
      </w:r>
      <w:r w:rsidRPr="001E0263">
        <w:rPr>
          <w:rStyle w:val="Refdenotaalpie"/>
          <w:rFonts w:ascii="Arial" w:hAnsi="Arial" w:cs="Arial"/>
          <w:i/>
          <w:iCs/>
          <w:sz w:val="20"/>
          <w:szCs w:val="20"/>
          <w:lang w:val="es-MX"/>
        </w:rPr>
        <w:footnoteReference w:id="88"/>
      </w:r>
      <w:r w:rsidR="005A3F41" w:rsidRPr="001E0263">
        <w:rPr>
          <w:rFonts w:ascii="Arial" w:hAnsi="Arial" w:cs="Arial"/>
          <w:i/>
          <w:iCs/>
          <w:sz w:val="20"/>
          <w:szCs w:val="20"/>
          <w:lang w:val="es-MX"/>
        </w:rPr>
        <w:t xml:space="preserve">; </w:t>
      </w:r>
      <w:r w:rsidR="005A3F41" w:rsidRPr="001E0263">
        <w:rPr>
          <w:rFonts w:ascii="Arial" w:hAnsi="Arial" w:cs="Arial"/>
          <w:sz w:val="20"/>
          <w:szCs w:val="20"/>
          <w:lang w:val="es-MX"/>
        </w:rPr>
        <w:t xml:space="preserve">incluso, </w:t>
      </w:r>
      <w:r w:rsidR="006A39E8" w:rsidRPr="001E0263">
        <w:rPr>
          <w:rFonts w:ascii="Arial" w:hAnsi="Arial" w:cs="Arial"/>
          <w:sz w:val="20"/>
          <w:szCs w:val="20"/>
          <w:lang w:val="es-MX"/>
        </w:rPr>
        <w:t>durante las actuaciones médicas, en una negó tener padecimientos crónicos y en la otra sí lo informó. Por lo que, dada su enfermedad, cabe la posibilidad de que sus malestares hayan sido consecuencia de su padecimiento.</w:t>
      </w:r>
    </w:p>
    <w:p w14:paraId="1B9FABDB" w14:textId="677EDC34" w:rsidR="006A39E8" w:rsidRPr="006175EE" w:rsidRDefault="006A39E8" w:rsidP="00520B60">
      <w:pPr>
        <w:pStyle w:val="Prrafodelista"/>
        <w:numPr>
          <w:ilvl w:val="0"/>
          <w:numId w:val="18"/>
        </w:numPr>
        <w:spacing w:before="240" w:line="240" w:lineRule="auto"/>
        <w:ind w:left="284" w:hanging="218"/>
        <w:jc w:val="both"/>
        <w:rPr>
          <w:rFonts w:ascii="Arial" w:hAnsi="Arial" w:cs="Arial"/>
          <w:color w:val="000000"/>
          <w:sz w:val="20"/>
          <w:szCs w:val="20"/>
          <w:lang w:val="es-MX"/>
        </w:rPr>
      </w:pPr>
      <w:r w:rsidRPr="001E0263">
        <w:rPr>
          <w:rFonts w:ascii="Arial" w:hAnsi="Arial" w:cs="Arial"/>
          <w:sz w:val="20"/>
          <w:szCs w:val="20"/>
          <w:lang w:val="es-MX"/>
        </w:rPr>
        <w:t xml:space="preserve">El dictamen psicológico se limitó a plasmar lo narrado por la </w:t>
      </w:r>
      <w:r w:rsidRPr="001E0263">
        <w:rPr>
          <w:rFonts w:ascii="Arial" w:hAnsi="Arial" w:cs="Arial"/>
          <w:i/>
          <w:iCs/>
          <w:sz w:val="20"/>
          <w:szCs w:val="20"/>
          <w:lang w:val="es-MX"/>
        </w:rPr>
        <w:t>quejosa.</w:t>
      </w:r>
    </w:p>
    <w:p w14:paraId="13294F09" w14:textId="1DCA9B46" w:rsidR="006A39E8" w:rsidRPr="006175EE" w:rsidRDefault="006A39E8" w:rsidP="00520B60">
      <w:pPr>
        <w:pStyle w:val="Prrafodelista"/>
        <w:numPr>
          <w:ilvl w:val="0"/>
          <w:numId w:val="18"/>
        </w:numPr>
        <w:spacing w:before="240" w:line="240" w:lineRule="auto"/>
        <w:ind w:left="284" w:hanging="218"/>
        <w:jc w:val="both"/>
        <w:rPr>
          <w:rFonts w:ascii="Arial" w:hAnsi="Arial" w:cs="Arial"/>
          <w:color w:val="000000"/>
          <w:sz w:val="20"/>
          <w:szCs w:val="20"/>
          <w:lang w:val="es-MX"/>
        </w:rPr>
      </w:pPr>
      <w:r w:rsidRPr="001E0263">
        <w:rPr>
          <w:rFonts w:ascii="Arial" w:hAnsi="Arial" w:cs="Arial"/>
          <w:sz w:val="20"/>
          <w:szCs w:val="20"/>
          <w:lang w:val="es-MX"/>
        </w:rPr>
        <w:t xml:space="preserve">Las pruebas que obran en el expediente son insuficientes para acreditar los hechos denunciados; por lo que los que resultaron acreditados no tienen relación con las conductas de </w:t>
      </w:r>
      <w:r w:rsidRPr="001E0263">
        <w:rPr>
          <w:rFonts w:ascii="Arial" w:hAnsi="Arial" w:cs="Arial"/>
          <w:i/>
          <w:iCs/>
          <w:sz w:val="20"/>
          <w:szCs w:val="20"/>
          <w:lang w:val="es-MX"/>
        </w:rPr>
        <w:t>VPG.</w:t>
      </w:r>
    </w:p>
    <w:p w14:paraId="6C2FCE29" w14:textId="05AA537D" w:rsidR="00414975" w:rsidRPr="006175EE" w:rsidRDefault="00D30082"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Tales argumentos</w:t>
      </w:r>
      <w:r w:rsidR="00414975" w:rsidRPr="001E0263">
        <w:rPr>
          <w:rFonts w:ascii="Arial" w:hAnsi="Arial" w:cs="Arial"/>
          <w:i/>
          <w:iCs/>
          <w:sz w:val="24"/>
          <w:szCs w:val="24"/>
          <w:lang w:val="es-MX"/>
        </w:rPr>
        <w:t xml:space="preserve"> </w:t>
      </w:r>
      <w:r w:rsidR="00414975" w:rsidRPr="001E0263">
        <w:rPr>
          <w:rFonts w:ascii="Arial" w:hAnsi="Arial" w:cs="Arial"/>
          <w:sz w:val="24"/>
          <w:szCs w:val="24"/>
          <w:lang w:val="es-MX"/>
        </w:rPr>
        <w:t>se consideran insuficientes para desestimar l</w:t>
      </w:r>
      <w:r w:rsidR="00D60C60" w:rsidRPr="001E0263">
        <w:rPr>
          <w:rFonts w:ascii="Arial" w:hAnsi="Arial" w:cs="Arial"/>
          <w:sz w:val="24"/>
          <w:szCs w:val="24"/>
          <w:lang w:val="es-MX"/>
        </w:rPr>
        <w:t>os hechos</w:t>
      </w:r>
      <w:r w:rsidR="00414975" w:rsidRPr="001E0263">
        <w:rPr>
          <w:rFonts w:ascii="Arial" w:hAnsi="Arial" w:cs="Arial"/>
          <w:sz w:val="24"/>
          <w:szCs w:val="24"/>
          <w:lang w:val="es-MX"/>
        </w:rPr>
        <w:t xml:space="preserve"> que se le atribuye</w:t>
      </w:r>
      <w:r w:rsidR="00D60C60" w:rsidRPr="001E0263">
        <w:rPr>
          <w:rFonts w:ascii="Arial" w:hAnsi="Arial" w:cs="Arial"/>
          <w:sz w:val="24"/>
          <w:szCs w:val="24"/>
          <w:lang w:val="es-MX"/>
        </w:rPr>
        <w:t>n</w:t>
      </w:r>
      <w:r w:rsidR="00414975" w:rsidRPr="001E0263">
        <w:rPr>
          <w:rFonts w:ascii="Arial" w:hAnsi="Arial" w:cs="Arial"/>
          <w:sz w:val="24"/>
          <w:szCs w:val="24"/>
          <w:lang w:val="es-MX"/>
        </w:rPr>
        <w:t xml:space="preserve">; puesto que solo se limita a confrontar las distintas declaraciones que se desprenden de autos, sin aportar algún medio de prueba que, de manera eficaz, pudiera comprobar el trato estrictamente laboral que refiere haber tenido con la </w:t>
      </w:r>
      <w:r w:rsidR="00414975" w:rsidRPr="001E0263">
        <w:rPr>
          <w:rFonts w:ascii="Arial" w:hAnsi="Arial" w:cs="Arial"/>
          <w:i/>
          <w:iCs/>
          <w:sz w:val="24"/>
          <w:szCs w:val="24"/>
          <w:lang w:val="es-MX"/>
        </w:rPr>
        <w:t xml:space="preserve">denunciante </w:t>
      </w:r>
      <w:r w:rsidR="00414975" w:rsidRPr="001E0263">
        <w:rPr>
          <w:rFonts w:ascii="Arial" w:hAnsi="Arial" w:cs="Arial"/>
          <w:sz w:val="24"/>
          <w:szCs w:val="24"/>
          <w:lang w:val="es-MX"/>
        </w:rPr>
        <w:t>o</w:t>
      </w:r>
      <w:r w:rsidR="00D84115" w:rsidRPr="001E0263">
        <w:rPr>
          <w:rFonts w:ascii="Arial" w:hAnsi="Arial" w:cs="Arial"/>
          <w:sz w:val="24"/>
          <w:szCs w:val="24"/>
          <w:lang w:val="es-MX"/>
        </w:rPr>
        <w:t>,</w:t>
      </w:r>
      <w:r w:rsidR="00414975" w:rsidRPr="001E0263">
        <w:rPr>
          <w:rFonts w:ascii="Arial" w:hAnsi="Arial" w:cs="Arial"/>
          <w:sz w:val="24"/>
          <w:szCs w:val="24"/>
          <w:lang w:val="es-MX"/>
        </w:rPr>
        <w:t xml:space="preserve"> incluso, alguno que acreditara su retiro de la sala o la reunión que refirió haber sostenido con la </w:t>
      </w:r>
      <w:r w:rsidR="00414975" w:rsidRPr="001E0263">
        <w:rPr>
          <w:rFonts w:ascii="Arial" w:hAnsi="Arial" w:cs="Arial"/>
          <w:i/>
          <w:iCs/>
          <w:sz w:val="24"/>
          <w:szCs w:val="24"/>
          <w:lang w:val="es-MX"/>
        </w:rPr>
        <w:t xml:space="preserve">Presidenta </w:t>
      </w:r>
      <w:r w:rsidR="00414975" w:rsidRPr="001E0263">
        <w:rPr>
          <w:rFonts w:ascii="Arial" w:hAnsi="Arial" w:cs="Arial"/>
          <w:sz w:val="24"/>
          <w:szCs w:val="24"/>
          <w:lang w:val="es-MX"/>
        </w:rPr>
        <w:t>posterior a la sesión de cabildo.</w:t>
      </w:r>
    </w:p>
    <w:p w14:paraId="660C013C" w14:textId="36EA0B3B" w:rsidR="00D60C60" w:rsidRPr="006175EE" w:rsidRDefault="00D60C60"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 xml:space="preserve">Asimismo, se consideran erróneas sus afirmaciones respecto a que del acta levantada por el </w:t>
      </w:r>
      <w:r w:rsidRPr="001E0263">
        <w:rPr>
          <w:rFonts w:ascii="Arial" w:hAnsi="Arial" w:cs="Arial"/>
          <w:i/>
          <w:iCs/>
          <w:sz w:val="24"/>
          <w:szCs w:val="24"/>
          <w:lang w:val="es-MX"/>
        </w:rPr>
        <w:t xml:space="preserve">IEM </w:t>
      </w:r>
      <w:r w:rsidRPr="001E0263">
        <w:rPr>
          <w:rFonts w:ascii="Arial" w:hAnsi="Arial" w:cs="Arial"/>
          <w:sz w:val="24"/>
          <w:szCs w:val="24"/>
          <w:lang w:val="es-MX"/>
        </w:rPr>
        <w:t>relativa a la sesión de veintiocho de enero se advierte que no tuvo intervención; y que en diversa acta se asentó que no se advertía ninguna agresión hacia la quejosa.</w:t>
      </w:r>
    </w:p>
    <w:p w14:paraId="51DFB765" w14:textId="66B2E3D2" w:rsidR="00D60C60" w:rsidRPr="006175EE" w:rsidRDefault="00D60C60"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En efecto, el hecho de que durante la aludida sesión no interviniera, contrario a lo sostenido, no desestima por sí sol</w:t>
      </w:r>
      <w:r w:rsidR="000C6D03" w:rsidRPr="001E0263">
        <w:rPr>
          <w:rFonts w:ascii="Arial" w:hAnsi="Arial" w:cs="Arial"/>
          <w:sz w:val="24"/>
          <w:szCs w:val="24"/>
          <w:lang w:val="es-MX"/>
        </w:rPr>
        <w:t>o</w:t>
      </w:r>
      <w:r w:rsidRPr="001E0263">
        <w:rPr>
          <w:rFonts w:ascii="Arial" w:hAnsi="Arial" w:cs="Arial"/>
          <w:sz w:val="24"/>
          <w:szCs w:val="24"/>
          <w:lang w:val="es-MX"/>
        </w:rPr>
        <w:t xml:space="preserve"> la agresión denunciada, puesto que, como se ha dicho de forma reiterada, esta sucedió al término de la sesión. En tanto que, si bien, en el acta IEM-OFI-131/2026 se asentó que no se advertía ninguna agresión, debe tenerse en cuenta que tal diligencia tuvo por objeto verificar las cámaras de seguridad colocadas en la entrada del </w:t>
      </w:r>
      <w:r w:rsidRPr="001E0263">
        <w:rPr>
          <w:rFonts w:ascii="Arial" w:hAnsi="Arial" w:cs="Arial"/>
          <w:i/>
          <w:iCs/>
          <w:sz w:val="24"/>
          <w:szCs w:val="24"/>
          <w:lang w:val="es-MX"/>
        </w:rPr>
        <w:t>Ayuntamiento</w:t>
      </w:r>
      <w:r w:rsidR="00206FD5" w:rsidRPr="001E0263">
        <w:rPr>
          <w:rFonts w:ascii="Arial" w:hAnsi="Arial" w:cs="Arial"/>
          <w:i/>
          <w:iCs/>
          <w:sz w:val="24"/>
          <w:szCs w:val="24"/>
          <w:lang w:val="es-MX"/>
        </w:rPr>
        <w:t xml:space="preserve">, </w:t>
      </w:r>
      <w:r w:rsidR="00206FD5" w:rsidRPr="001E0263">
        <w:rPr>
          <w:rFonts w:ascii="Arial" w:hAnsi="Arial" w:cs="Arial"/>
          <w:sz w:val="24"/>
          <w:szCs w:val="24"/>
          <w:lang w:val="es-MX"/>
        </w:rPr>
        <w:t xml:space="preserve">a efecto de certificar la entrada y salida de la </w:t>
      </w:r>
      <w:r w:rsidR="00206FD5" w:rsidRPr="001E0263">
        <w:rPr>
          <w:rFonts w:ascii="Arial" w:hAnsi="Arial" w:cs="Arial"/>
          <w:i/>
          <w:iCs/>
          <w:sz w:val="24"/>
          <w:szCs w:val="24"/>
          <w:lang w:val="es-MX"/>
        </w:rPr>
        <w:t xml:space="preserve">denunciante </w:t>
      </w:r>
      <w:r w:rsidR="00206FD5" w:rsidRPr="001E0263">
        <w:rPr>
          <w:rFonts w:ascii="Arial" w:hAnsi="Arial" w:cs="Arial"/>
          <w:sz w:val="24"/>
          <w:szCs w:val="24"/>
          <w:lang w:val="es-MX"/>
        </w:rPr>
        <w:t xml:space="preserve">al recinto; puesto que, como se dijo, si bien se verificó la existencia de una cámara de vigilancia ubicada afuera de la sala de cabildo, fue informado por el </w:t>
      </w:r>
      <w:r w:rsidR="00206FD5" w:rsidRPr="001E0263">
        <w:rPr>
          <w:rFonts w:ascii="Arial" w:hAnsi="Arial" w:cs="Arial"/>
          <w:i/>
          <w:iCs/>
          <w:sz w:val="24"/>
          <w:szCs w:val="24"/>
          <w:lang w:val="es-MX"/>
        </w:rPr>
        <w:t xml:space="preserve">Ayuntamiento </w:t>
      </w:r>
      <w:r w:rsidR="00206FD5" w:rsidRPr="001E0263">
        <w:rPr>
          <w:rFonts w:ascii="Arial" w:hAnsi="Arial" w:cs="Arial"/>
          <w:sz w:val="24"/>
          <w:szCs w:val="24"/>
          <w:lang w:val="es-MX"/>
        </w:rPr>
        <w:t>que esta no contaba con dispositivo de almacenamiento en la fecha de la agresión denunciada. De ahí lo incorrecto de los planteamientos formulados.</w:t>
      </w:r>
    </w:p>
    <w:p w14:paraId="181B2753" w14:textId="4BBD9C6B" w:rsidR="00192B31" w:rsidRPr="006175EE" w:rsidRDefault="00192B31" w:rsidP="00687BF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Además, en el argumento referente al padecimiento crónico de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se considera desmedido pretender </w:t>
      </w:r>
      <w:r w:rsidR="00527F0B" w:rsidRPr="001E0263">
        <w:rPr>
          <w:rFonts w:ascii="Arial" w:hAnsi="Arial" w:cs="Arial"/>
          <w:sz w:val="24"/>
          <w:szCs w:val="24"/>
          <w:lang w:val="es-MX"/>
        </w:rPr>
        <w:t>justificar la lesión aducida a raíz de una enfermedad previa que, evidentemente</w:t>
      </w:r>
      <w:r w:rsidR="006A4B1B" w:rsidRPr="001E0263">
        <w:rPr>
          <w:rFonts w:ascii="Arial" w:hAnsi="Arial" w:cs="Arial"/>
          <w:sz w:val="24"/>
          <w:szCs w:val="24"/>
          <w:lang w:val="es-MX"/>
        </w:rPr>
        <w:t>,</w:t>
      </w:r>
      <w:r w:rsidR="00527F0B" w:rsidRPr="001E0263">
        <w:rPr>
          <w:rFonts w:ascii="Arial" w:hAnsi="Arial" w:cs="Arial"/>
          <w:sz w:val="24"/>
          <w:szCs w:val="24"/>
          <w:lang w:val="es-MX"/>
        </w:rPr>
        <w:t xml:space="preserve"> no puede ser atribuida a la voluntad de la </w:t>
      </w:r>
      <w:r w:rsidR="00527F0B" w:rsidRPr="001E0263">
        <w:rPr>
          <w:rFonts w:ascii="Arial" w:hAnsi="Arial" w:cs="Arial"/>
          <w:i/>
          <w:iCs/>
          <w:sz w:val="24"/>
          <w:szCs w:val="24"/>
          <w:lang w:val="es-MX"/>
        </w:rPr>
        <w:t>denunciante.</w:t>
      </w:r>
    </w:p>
    <w:p w14:paraId="2743729E" w14:textId="613C7304" w:rsidR="00527F0B" w:rsidRPr="006175EE" w:rsidRDefault="00527F0B" w:rsidP="00687BF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Respecto al señalamiento de las conclusiones médicas asentadas ya se realizó previamente el pronunciamiento conducente y, por lo que ve a las posibles contradicciones dentro de las distintas narraciones de la </w:t>
      </w:r>
      <w:r w:rsidRPr="001E0263">
        <w:rPr>
          <w:rFonts w:ascii="Arial" w:hAnsi="Arial" w:cs="Arial"/>
          <w:i/>
          <w:iCs/>
          <w:sz w:val="24"/>
          <w:szCs w:val="24"/>
          <w:lang w:val="es-MX"/>
        </w:rPr>
        <w:t xml:space="preserve">quejosa, </w:t>
      </w:r>
      <w:r w:rsidRPr="001E0263">
        <w:rPr>
          <w:rFonts w:ascii="Arial" w:hAnsi="Arial" w:cs="Arial"/>
          <w:sz w:val="24"/>
          <w:szCs w:val="24"/>
          <w:lang w:val="es-MX"/>
        </w:rPr>
        <w:t>cabe señalar que, conforme a la tabla que se insertó con anterioridad, a efecto de esquematizar tales dichos, contrario a lo sostenido, se advierte que existe similitud en las circunstancias de modo, tiempo y lugar. De ahí lo inexacto de las premisas sostenidas.</w:t>
      </w:r>
    </w:p>
    <w:p w14:paraId="0627F0BD" w14:textId="143E04D0" w:rsidR="00D30082" w:rsidRPr="006175EE" w:rsidRDefault="00527F0B"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Lo anterior a</w:t>
      </w:r>
      <w:r w:rsidR="00192B31" w:rsidRPr="001E0263">
        <w:rPr>
          <w:rFonts w:ascii="Arial" w:hAnsi="Arial" w:cs="Arial"/>
          <w:sz w:val="24"/>
          <w:szCs w:val="24"/>
          <w:lang w:val="es-MX"/>
        </w:rPr>
        <w:t>unado a</w:t>
      </w:r>
      <w:r w:rsidR="00414975" w:rsidRPr="001E0263">
        <w:rPr>
          <w:rFonts w:ascii="Arial" w:hAnsi="Arial" w:cs="Arial"/>
          <w:sz w:val="24"/>
          <w:szCs w:val="24"/>
          <w:lang w:val="es-MX"/>
        </w:rPr>
        <w:t xml:space="preserve"> que</w:t>
      </w:r>
      <w:r w:rsidR="00192B31" w:rsidRPr="001E0263">
        <w:rPr>
          <w:rFonts w:ascii="Arial" w:hAnsi="Arial" w:cs="Arial"/>
          <w:sz w:val="24"/>
          <w:szCs w:val="24"/>
          <w:lang w:val="es-MX"/>
        </w:rPr>
        <w:t>,</w:t>
      </w:r>
      <w:r w:rsidR="00414975" w:rsidRPr="001E0263">
        <w:rPr>
          <w:rFonts w:ascii="Arial" w:hAnsi="Arial" w:cs="Arial"/>
          <w:sz w:val="24"/>
          <w:szCs w:val="24"/>
          <w:lang w:val="es-MX"/>
        </w:rPr>
        <w:t xml:space="preserve"> en el acuerdo de admisión y emplazamiento del </w:t>
      </w:r>
      <w:r w:rsidR="00414975" w:rsidRPr="001E0263">
        <w:rPr>
          <w:rFonts w:ascii="Arial" w:hAnsi="Arial" w:cs="Arial"/>
          <w:i/>
          <w:iCs/>
          <w:sz w:val="24"/>
          <w:szCs w:val="24"/>
          <w:lang w:val="es-MX"/>
        </w:rPr>
        <w:t>IEM</w:t>
      </w:r>
      <w:r w:rsidR="006A4B1B" w:rsidRPr="001E0263">
        <w:rPr>
          <w:rFonts w:ascii="Arial" w:hAnsi="Arial" w:cs="Arial"/>
          <w:i/>
          <w:iCs/>
          <w:sz w:val="24"/>
          <w:szCs w:val="24"/>
          <w:lang w:val="es-MX"/>
        </w:rPr>
        <w:t>,</w:t>
      </w:r>
      <w:r w:rsidR="00414975" w:rsidRPr="001E0263">
        <w:rPr>
          <w:rFonts w:ascii="Arial" w:hAnsi="Arial" w:cs="Arial"/>
          <w:i/>
          <w:iCs/>
          <w:sz w:val="24"/>
          <w:szCs w:val="24"/>
          <w:lang w:val="es-MX"/>
        </w:rPr>
        <w:t xml:space="preserve"> </w:t>
      </w:r>
      <w:r w:rsidR="00414975" w:rsidRPr="001E0263">
        <w:rPr>
          <w:rFonts w:ascii="Arial" w:hAnsi="Arial" w:cs="Arial"/>
          <w:sz w:val="24"/>
          <w:szCs w:val="24"/>
          <w:lang w:val="es-MX"/>
        </w:rPr>
        <w:t xml:space="preserve">se hizo de su conocimiento que, al tratarse los hechos de </w:t>
      </w:r>
      <w:r w:rsidR="00414975" w:rsidRPr="001E0263">
        <w:rPr>
          <w:rFonts w:ascii="Arial" w:hAnsi="Arial" w:cs="Arial"/>
          <w:i/>
          <w:iCs/>
          <w:sz w:val="24"/>
          <w:szCs w:val="24"/>
          <w:lang w:val="es-MX"/>
        </w:rPr>
        <w:t>VPG</w:t>
      </w:r>
      <w:r w:rsidR="00414975" w:rsidRPr="001E0263">
        <w:rPr>
          <w:rFonts w:ascii="Arial" w:hAnsi="Arial" w:cs="Arial"/>
          <w:sz w:val="24"/>
          <w:szCs w:val="24"/>
          <w:lang w:val="es-MX"/>
        </w:rPr>
        <w:t>, podría aplicarse la reversión de la prueba</w:t>
      </w:r>
      <w:r w:rsidR="00192B31" w:rsidRPr="001E0263">
        <w:rPr>
          <w:rFonts w:ascii="Arial" w:hAnsi="Arial" w:cs="Arial"/>
          <w:sz w:val="24"/>
          <w:szCs w:val="24"/>
          <w:lang w:val="es-MX"/>
        </w:rPr>
        <w:t>; figura que,</w:t>
      </w:r>
      <w:r w:rsidR="00D30082" w:rsidRPr="001E0263">
        <w:rPr>
          <w:rFonts w:ascii="Arial" w:hAnsi="Arial" w:cs="Arial"/>
          <w:sz w:val="24"/>
          <w:szCs w:val="24"/>
          <w:lang w:val="es-MX"/>
        </w:rPr>
        <w:t xml:space="preserve"> únicamente</w:t>
      </w:r>
      <w:r w:rsidR="006A4B1B" w:rsidRPr="001E0263">
        <w:rPr>
          <w:rFonts w:ascii="Arial" w:hAnsi="Arial" w:cs="Arial"/>
          <w:sz w:val="24"/>
          <w:szCs w:val="24"/>
          <w:lang w:val="es-MX"/>
        </w:rPr>
        <w:t>,</w:t>
      </w:r>
      <w:r w:rsidR="00D30082" w:rsidRPr="001E0263">
        <w:rPr>
          <w:rFonts w:ascii="Arial" w:hAnsi="Arial" w:cs="Arial"/>
          <w:sz w:val="24"/>
          <w:szCs w:val="24"/>
          <w:lang w:val="es-MX"/>
        </w:rPr>
        <w:t xml:space="preserve"> opera en favor de la víctima, dado el marco normativo que se expuso.</w:t>
      </w:r>
    </w:p>
    <w:p w14:paraId="7EB3B9F1" w14:textId="2299D5CD" w:rsidR="00414975" w:rsidRPr="006175EE" w:rsidRDefault="00D30082"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En efecto, conforme a tal </w:t>
      </w:r>
      <w:r w:rsidR="00192B31" w:rsidRPr="001E0263">
        <w:rPr>
          <w:rFonts w:ascii="Arial" w:hAnsi="Arial" w:cs="Arial"/>
          <w:sz w:val="24"/>
          <w:szCs w:val="24"/>
          <w:lang w:val="es-MX"/>
        </w:rPr>
        <w:t>regla</w:t>
      </w:r>
      <w:r w:rsidRPr="001E0263">
        <w:rPr>
          <w:rFonts w:ascii="Arial" w:hAnsi="Arial" w:cs="Arial"/>
          <w:sz w:val="24"/>
          <w:szCs w:val="24"/>
          <w:lang w:val="es-MX"/>
        </w:rPr>
        <w:t xml:space="preserve">, corresponde a la persona denunciada desvirtuar los hechos que se le imputan, a través de los medios </w:t>
      </w:r>
      <w:r w:rsidRPr="001E0263">
        <w:rPr>
          <w:rFonts w:ascii="Arial" w:hAnsi="Arial" w:cs="Arial"/>
          <w:sz w:val="24"/>
          <w:szCs w:val="24"/>
          <w:lang w:val="es-MX"/>
        </w:rPr>
        <w:lastRenderedPageBreak/>
        <w:t>probatorios que considere oportunos; lo que en el caso no realizó, pues como se dijo, su defensa se limitó a negar los hechos y evidenciar posibles diferencias en los medios de prueba que obran en autos, sin combatir lo denunciado o demostrar la inexistencia de las conductas que se le atribuye</w:t>
      </w:r>
      <w:r w:rsidR="00192B31" w:rsidRPr="001E0263">
        <w:rPr>
          <w:rFonts w:ascii="Arial" w:hAnsi="Arial" w:cs="Arial"/>
          <w:sz w:val="24"/>
          <w:szCs w:val="24"/>
          <w:lang w:val="es-MX"/>
        </w:rPr>
        <w:t>ro</w:t>
      </w:r>
      <w:r w:rsidRPr="001E0263">
        <w:rPr>
          <w:rFonts w:ascii="Arial" w:hAnsi="Arial" w:cs="Arial"/>
          <w:sz w:val="24"/>
          <w:szCs w:val="24"/>
          <w:lang w:val="es-MX"/>
        </w:rPr>
        <w:t>n.</w:t>
      </w:r>
      <w:r w:rsidR="00414975" w:rsidRPr="001E0263">
        <w:rPr>
          <w:rFonts w:ascii="Arial" w:hAnsi="Arial" w:cs="Arial"/>
          <w:sz w:val="24"/>
          <w:szCs w:val="24"/>
          <w:lang w:val="es-MX"/>
        </w:rPr>
        <w:t xml:space="preserve"> </w:t>
      </w:r>
    </w:p>
    <w:p w14:paraId="158A8A30" w14:textId="680FF39B" w:rsidR="008A5037" w:rsidRPr="006175EE" w:rsidRDefault="0032170F" w:rsidP="00687BF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Por tanto, derivado del</w:t>
      </w:r>
      <w:r w:rsidR="00546F12" w:rsidRPr="001E0263">
        <w:rPr>
          <w:rFonts w:ascii="Arial" w:hAnsi="Arial" w:cs="Arial"/>
          <w:sz w:val="24"/>
          <w:szCs w:val="24"/>
          <w:lang w:val="es-MX"/>
        </w:rPr>
        <w:t xml:space="preserve"> análisis conjunto </w:t>
      </w:r>
      <w:r w:rsidRPr="001E0263">
        <w:rPr>
          <w:rFonts w:ascii="Arial" w:hAnsi="Arial" w:cs="Arial"/>
          <w:sz w:val="24"/>
          <w:szCs w:val="24"/>
          <w:lang w:val="es-MX"/>
        </w:rPr>
        <w:t>a</w:t>
      </w:r>
      <w:r w:rsidR="00546F12" w:rsidRPr="001E0263">
        <w:rPr>
          <w:rFonts w:ascii="Arial" w:hAnsi="Arial" w:cs="Arial"/>
          <w:sz w:val="24"/>
          <w:szCs w:val="24"/>
          <w:lang w:val="es-MX"/>
        </w:rPr>
        <w:t>l cúmulo de indicios que corrobora</w:t>
      </w:r>
      <w:r w:rsidRPr="001E0263">
        <w:rPr>
          <w:rFonts w:ascii="Arial" w:hAnsi="Arial" w:cs="Arial"/>
          <w:sz w:val="24"/>
          <w:szCs w:val="24"/>
          <w:lang w:val="es-MX"/>
        </w:rPr>
        <w:t>n</w:t>
      </w:r>
      <w:r w:rsidR="00546F12" w:rsidRPr="001E0263">
        <w:rPr>
          <w:rFonts w:ascii="Arial" w:hAnsi="Arial" w:cs="Arial"/>
          <w:sz w:val="24"/>
          <w:szCs w:val="24"/>
          <w:lang w:val="es-MX"/>
        </w:rPr>
        <w:t xml:space="preserve"> el dicho de la </w:t>
      </w:r>
      <w:r w:rsidR="00546F12" w:rsidRPr="001E0263">
        <w:rPr>
          <w:rFonts w:ascii="Arial" w:hAnsi="Arial" w:cs="Arial"/>
          <w:i/>
          <w:iCs/>
          <w:sz w:val="24"/>
          <w:szCs w:val="24"/>
          <w:lang w:val="es-MX"/>
        </w:rPr>
        <w:t>quejosa</w:t>
      </w:r>
      <w:r w:rsidRPr="001E0263">
        <w:rPr>
          <w:rFonts w:ascii="Arial" w:hAnsi="Arial" w:cs="Arial"/>
          <w:i/>
          <w:iCs/>
          <w:sz w:val="24"/>
          <w:szCs w:val="24"/>
          <w:lang w:val="es-MX"/>
        </w:rPr>
        <w:t xml:space="preserve"> </w:t>
      </w:r>
      <w:r w:rsidRPr="001E0263">
        <w:rPr>
          <w:rFonts w:ascii="Arial" w:hAnsi="Arial" w:cs="Arial"/>
          <w:sz w:val="24"/>
          <w:szCs w:val="24"/>
          <w:lang w:val="es-MX"/>
        </w:rPr>
        <w:t>y</w:t>
      </w:r>
      <w:r w:rsidR="008A5037" w:rsidRPr="001E0263">
        <w:rPr>
          <w:rFonts w:ascii="Arial" w:hAnsi="Arial" w:cs="Arial"/>
          <w:sz w:val="24"/>
          <w:szCs w:val="24"/>
          <w:lang w:val="es-MX"/>
        </w:rPr>
        <w:t>,</w:t>
      </w:r>
      <w:r w:rsidRPr="001E0263">
        <w:rPr>
          <w:rFonts w:ascii="Arial" w:hAnsi="Arial" w:cs="Arial"/>
          <w:sz w:val="24"/>
          <w:szCs w:val="24"/>
          <w:lang w:val="es-MX"/>
        </w:rPr>
        <w:t xml:space="preserve"> ante la insuficiencia argumentativa y demostrativa del </w:t>
      </w:r>
      <w:r w:rsidRPr="001E0263">
        <w:rPr>
          <w:rFonts w:ascii="Arial" w:hAnsi="Arial" w:cs="Arial"/>
          <w:i/>
          <w:iCs/>
          <w:sz w:val="24"/>
          <w:szCs w:val="24"/>
          <w:lang w:val="es-MX"/>
        </w:rPr>
        <w:t>Secretario de Obras,</w:t>
      </w:r>
      <w:r w:rsidR="008A5037" w:rsidRPr="001E0263">
        <w:rPr>
          <w:rFonts w:ascii="Arial" w:hAnsi="Arial" w:cs="Arial"/>
          <w:sz w:val="24"/>
          <w:szCs w:val="24"/>
          <w:lang w:val="es-MX"/>
        </w:rPr>
        <w:t xml:space="preserve"> este Tribunal determina tener acreditada la agresión </w:t>
      </w:r>
      <w:r w:rsidR="00343E8D" w:rsidRPr="001E0263">
        <w:rPr>
          <w:rFonts w:ascii="Arial" w:hAnsi="Arial" w:cs="Arial"/>
          <w:sz w:val="24"/>
          <w:szCs w:val="24"/>
          <w:lang w:val="es-MX"/>
        </w:rPr>
        <w:t>cometid</w:t>
      </w:r>
      <w:r w:rsidR="008A5037" w:rsidRPr="001E0263">
        <w:rPr>
          <w:rFonts w:ascii="Arial" w:hAnsi="Arial" w:cs="Arial"/>
          <w:sz w:val="24"/>
          <w:szCs w:val="24"/>
          <w:lang w:val="es-MX"/>
        </w:rPr>
        <w:t xml:space="preserve">a en contra de la </w:t>
      </w:r>
      <w:r w:rsidR="008A5037" w:rsidRPr="001E0263">
        <w:rPr>
          <w:rFonts w:ascii="Arial" w:hAnsi="Arial" w:cs="Arial"/>
          <w:i/>
          <w:iCs/>
          <w:sz w:val="24"/>
          <w:szCs w:val="24"/>
          <w:lang w:val="es-MX"/>
        </w:rPr>
        <w:t>denunciante</w:t>
      </w:r>
      <w:r w:rsidR="00546F12" w:rsidRPr="001E0263">
        <w:rPr>
          <w:rFonts w:ascii="Arial" w:hAnsi="Arial" w:cs="Arial"/>
          <w:i/>
          <w:iCs/>
          <w:sz w:val="24"/>
          <w:szCs w:val="24"/>
          <w:lang w:val="es-MX"/>
        </w:rPr>
        <w:t xml:space="preserve">; </w:t>
      </w:r>
      <w:r w:rsidR="00546F12" w:rsidRPr="001E0263">
        <w:rPr>
          <w:rFonts w:ascii="Arial" w:hAnsi="Arial" w:cs="Arial"/>
          <w:sz w:val="24"/>
          <w:szCs w:val="24"/>
          <w:lang w:val="es-MX"/>
        </w:rPr>
        <w:t xml:space="preserve">por lo que lo procedente es analizar el hecho a la luz de los elementos jurisprudenciales para determinar la existencia o no de </w:t>
      </w:r>
      <w:r w:rsidR="00546F12" w:rsidRPr="001E0263">
        <w:rPr>
          <w:rFonts w:ascii="Arial" w:hAnsi="Arial" w:cs="Arial"/>
          <w:i/>
          <w:iCs/>
          <w:sz w:val="24"/>
          <w:szCs w:val="24"/>
          <w:lang w:val="es-MX"/>
        </w:rPr>
        <w:t>VPG.</w:t>
      </w:r>
    </w:p>
    <w:p w14:paraId="5791BE80" w14:textId="2A4B573C" w:rsidR="008E11F0" w:rsidRPr="006175EE" w:rsidRDefault="007C6860"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No sin antes precisar que, si bien, la </w:t>
      </w:r>
      <w:r w:rsidRPr="001E0263">
        <w:rPr>
          <w:rFonts w:ascii="Arial" w:hAnsi="Arial" w:cs="Arial"/>
          <w:i/>
          <w:iCs/>
          <w:sz w:val="24"/>
          <w:szCs w:val="24"/>
          <w:lang w:val="es-MX"/>
        </w:rPr>
        <w:t xml:space="preserve">denunciante </w:t>
      </w:r>
      <w:r w:rsidRPr="001E0263">
        <w:rPr>
          <w:rFonts w:ascii="Arial" w:hAnsi="Arial" w:cs="Arial"/>
          <w:sz w:val="24"/>
          <w:szCs w:val="24"/>
          <w:lang w:val="es-MX"/>
        </w:rPr>
        <w:t xml:space="preserve">aduce que </w:t>
      </w:r>
      <w:r w:rsidR="008E11F0" w:rsidRPr="001E0263">
        <w:rPr>
          <w:rFonts w:ascii="Arial" w:hAnsi="Arial" w:cs="Arial"/>
          <w:sz w:val="24"/>
          <w:szCs w:val="24"/>
          <w:lang w:val="es-MX"/>
        </w:rPr>
        <w:t>durante</w:t>
      </w:r>
      <w:r w:rsidRPr="001E0263">
        <w:rPr>
          <w:rFonts w:ascii="Arial" w:hAnsi="Arial" w:cs="Arial"/>
          <w:sz w:val="24"/>
          <w:szCs w:val="24"/>
          <w:lang w:val="es-MX"/>
        </w:rPr>
        <w:t xml:space="preserve"> la agresión física existió una</w:t>
      </w:r>
      <w:r w:rsidR="001C7CE2" w:rsidRPr="001E0263">
        <w:rPr>
          <w:rFonts w:ascii="Arial" w:hAnsi="Arial" w:cs="Arial"/>
          <w:sz w:val="24"/>
          <w:szCs w:val="24"/>
          <w:lang w:val="es-MX"/>
        </w:rPr>
        <w:t xml:space="preserve"> de tipo</w:t>
      </w:r>
      <w:r w:rsidRPr="001E0263">
        <w:rPr>
          <w:rFonts w:ascii="Arial" w:hAnsi="Arial" w:cs="Arial"/>
          <w:sz w:val="24"/>
          <w:szCs w:val="24"/>
          <w:lang w:val="es-MX"/>
        </w:rPr>
        <w:t xml:space="preserve"> verbal en la que 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le refirió una serie de reclamos</w:t>
      </w:r>
      <w:r w:rsidR="001C7CE2" w:rsidRPr="001E0263">
        <w:rPr>
          <w:rFonts w:ascii="Arial" w:hAnsi="Arial" w:cs="Arial"/>
          <w:sz w:val="24"/>
          <w:szCs w:val="24"/>
          <w:lang w:val="es-MX"/>
        </w:rPr>
        <w:t xml:space="preserve"> y algunas palabras altisonantes</w:t>
      </w:r>
      <w:r w:rsidRPr="001E0263">
        <w:rPr>
          <w:rStyle w:val="Refdenotaalpie"/>
          <w:rFonts w:ascii="Arial" w:hAnsi="Arial" w:cs="Arial"/>
          <w:sz w:val="24"/>
          <w:szCs w:val="24"/>
          <w:lang w:val="es-MX"/>
        </w:rPr>
        <w:footnoteReference w:id="89"/>
      </w:r>
      <w:r w:rsidR="00220971" w:rsidRPr="001E0263">
        <w:rPr>
          <w:rFonts w:ascii="Arial" w:hAnsi="Arial" w:cs="Arial"/>
          <w:sz w:val="24"/>
          <w:szCs w:val="24"/>
          <w:lang w:val="es-MX"/>
        </w:rPr>
        <w:t xml:space="preserve">, </w:t>
      </w:r>
      <w:r w:rsidR="008E11F0" w:rsidRPr="001E0263">
        <w:rPr>
          <w:rFonts w:ascii="Arial" w:hAnsi="Arial" w:cs="Arial"/>
          <w:sz w:val="24"/>
          <w:szCs w:val="24"/>
          <w:lang w:val="es-MX"/>
        </w:rPr>
        <w:t>es el caso que con el caudal probatorio que obra en autos no es posible tener acreditada la literalidad de los señalamientos atribuidos.</w:t>
      </w:r>
    </w:p>
    <w:p w14:paraId="047DFB58" w14:textId="7E46B263" w:rsidR="00220971" w:rsidRPr="006175EE" w:rsidRDefault="00220971"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Lo anterior, dado que el dicho de la </w:t>
      </w:r>
      <w:r w:rsidRPr="001E0263">
        <w:rPr>
          <w:rFonts w:ascii="Arial" w:hAnsi="Arial" w:cs="Arial"/>
          <w:i/>
          <w:iCs/>
          <w:sz w:val="24"/>
          <w:szCs w:val="24"/>
          <w:lang w:val="es-MX"/>
        </w:rPr>
        <w:t xml:space="preserve">denunciante </w:t>
      </w:r>
      <w:r w:rsidRPr="001E0263">
        <w:rPr>
          <w:rFonts w:ascii="Arial" w:hAnsi="Arial" w:cs="Arial"/>
          <w:sz w:val="24"/>
          <w:szCs w:val="24"/>
          <w:lang w:val="es-MX"/>
        </w:rPr>
        <w:t>únicamente se ve robustecido con los testimonios de dos personas -Regidora Miriam y asistente Jennifer-; elementos que, a juicio de este Tribunal</w:t>
      </w:r>
      <w:r w:rsidR="006A4B1B" w:rsidRPr="001E0263">
        <w:rPr>
          <w:rFonts w:ascii="Arial" w:hAnsi="Arial" w:cs="Arial"/>
          <w:sz w:val="24"/>
          <w:szCs w:val="24"/>
          <w:lang w:val="es-MX"/>
        </w:rPr>
        <w:t>,</w:t>
      </w:r>
      <w:r w:rsidRPr="001E0263">
        <w:rPr>
          <w:rFonts w:ascii="Arial" w:hAnsi="Arial" w:cs="Arial"/>
          <w:sz w:val="24"/>
          <w:szCs w:val="24"/>
          <w:lang w:val="es-MX"/>
        </w:rPr>
        <w:t xml:space="preserve"> resultan insuficientes para tener acreditadas las frases denunciadas</w:t>
      </w:r>
      <w:r w:rsidR="006A4B1B" w:rsidRPr="001E0263">
        <w:rPr>
          <w:rFonts w:ascii="Arial" w:hAnsi="Arial" w:cs="Arial"/>
          <w:sz w:val="24"/>
          <w:szCs w:val="24"/>
          <w:lang w:val="es-MX"/>
        </w:rPr>
        <w:t>; m</w:t>
      </w:r>
      <w:r w:rsidR="001C7CE2" w:rsidRPr="001E0263">
        <w:rPr>
          <w:rFonts w:ascii="Arial" w:hAnsi="Arial" w:cs="Arial"/>
          <w:sz w:val="24"/>
          <w:szCs w:val="24"/>
          <w:lang w:val="es-MX"/>
        </w:rPr>
        <w:t xml:space="preserve">áxime que entre los tres testimonios no existe identidad </w:t>
      </w:r>
      <w:r w:rsidR="008E11F0" w:rsidRPr="001E0263">
        <w:rPr>
          <w:rFonts w:ascii="Arial" w:hAnsi="Arial" w:cs="Arial"/>
          <w:sz w:val="24"/>
          <w:szCs w:val="24"/>
          <w:lang w:val="es-MX"/>
        </w:rPr>
        <w:t>semántica</w:t>
      </w:r>
      <w:r w:rsidR="001C7CE2" w:rsidRPr="001E0263">
        <w:rPr>
          <w:rFonts w:ascii="Arial" w:hAnsi="Arial" w:cs="Arial"/>
          <w:sz w:val="24"/>
          <w:szCs w:val="24"/>
          <w:lang w:val="es-MX"/>
        </w:rPr>
        <w:t>.</w:t>
      </w:r>
    </w:p>
    <w:p w14:paraId="7998C0A5" w14:textId="6AB1831C" w:rsidR="008931CB" w:rsidRPr="006175EE" w:rsidRDefault="00220971"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Sin embargo, </w:t>
      </w:r>
      <w:r w:rsidR="008931CB" w:rsidRPr="001E0263">
        <w:rPr>
          <w:rFonts w:ascii="Arial" w:hAnsi="Arial" w:cs="Arial"/>
          <w:sz w:val="24"/>
          <w:szCs w:val="24"/>
          <w:lang w:val="es-MX"/>
        </w:rPr>
        <w:t xml:space="preserve">pese a la imposibilidad de lograr acreditar las frases específicas y literales que la </w:t>
      </w:r>
      <w:r w:rsidR="008931CB" w:rsidRPr="001E0263">
        <w:rPr>
          <w:rFonts w:ascii="Arial" w:hAnsi="Arial" w:cs="Arial"/>
          <w:i/>
          <w:iCs/>
          <w:sz w:val="24"/>
          <w:szCs w:val="24"/>
          <w:lang w:val="es-MX"/>
        </w:rPr>
        <w:t xml:space="preserve">quejosa </w:t>
      </w:r>
      <w:r w:rsidR="008931CB" w:rsidRPr="001E0263">
        <w:rPr>
          <w:rFonts w:ascii="Arial" w:hAnsi="Arial" w:cs="Arial"/>
          <w:sz w:val="24"/>
          <w:szCs w:val="24"/>
          <w:lang w:val="es-MX"/>
        </w:rPr>
        <w:t xml:space="preserve">atribuye al </w:t>
      </w:r>
      <w:r w:rsidR="008931CB" w:rsidRPr="001E0263">
        <w:rPr>
          <w:rFonts w:ascii="Arial" w:hAnsi="Arial" w:cs="Arial"/>
          <w:i/>
          <w:iCs/>
          <w:sz w:val="24"/>
          <w:szCs w:val="24"/>
          <w:lang w:val="es-MX"/>
        </w:rPr>
        <w:t xml:space="preserve">Secretario de Obras, </w:t>
      </w:r>
      <w:r w:rsidR="008931CB" w:rsidRPr="001E0263">
        <w:rPr>
          <w:rFonts w:ascii="Arial" w:hAnsi="Arial" w:cs="Arial"/>
          <w:sz w:val="24"/>
          <w:szCs w:val="24"/>
          <w:lang w:val="es-MX"/>
        </w:rPr>
        <w:t>es el caso que, en atención al resultado obtenido con la prueba circunstancial previamente realizada, se considera viable también tener acreditada la agresión verbal.</w:t>
      </w:r>
    </w:p>
    <w:p w14:paraId="0DF43884" w14:textId="0327656D" w:rsidR="008931CB" w:rsidRPr="006175EE" w:rsidRDefault="008931CB"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Lo anterior obedece a que, como se dijo, respecto a este hecho se cuenta con el dicho de la víctima robustecido por dos testimonios que señalan haberlo presenciado, así como los indicios aportados por las otras manifestaciones en las que se declaró haber escuchado gritos o una discusión.</w:t>
      </w:r>
    </w:p>
    <w:p w14:paraId="0C313DFF" w14:textId="400677E8" w:rsidR="008931CB" w:rsidRPr="006175EE" w:rsidRDefault="008931CB"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De ahí</w:t>
      </w:r>
      <w:r w:rsidR="001C7CE2" w:rsidRPr="001E0263">
        <w:rPr>
          <w:rFonts w:ascii="Arial" w:hAnsi="Arial" w:cs="Arial"/>
          <w:sz w:val="24"/>
          <w:szCs w:val="24"/>
          <w:lang w:val="es-MX"/>
        </w:rPr>
        <w:t xml:space="preserve"> que, del análisis minucioso y cronológico de los elementos que permitieron la acreditación de la agresión física</w:t>
      </w:r>
      <w:r w:rsidRPr="001E0263">
        <w:rPr>
          <w:rFonts w:ascii="Arial" w:hAnsi="Arial" w:cs="Arial"/>
          <w:sz w:val="24"/>
          <w:szCs w:val="24"/>
          <w:lang w:val="es-MX"/>
        </w:rPr>
        <w:t xml:space="preserve"> -incluido el reconocimiento del </w:t>
      </w:r>
      <w:r w:rsidR="006A4B1B" w:rsidRPr="001E0263">
        <w:rPr>
          <w:rFonts w:ascii="Arial" w:hAnsi="Arial" w:cs="Arial"/>
          <w:i/>
          <w:iCs/>
          <w:sz w:val="24"/>
          <w:szCs w:val="24"/>
          <w:lang w:val="es-MX"/>
        </w:rPr>
        <w:t xml:space="preserve">Secretario de Obras </w:t>
      </w:r>
      <w:r w:rsidRPr="001E0263">
        <w:rPr>
          <w:rFonts w:ascii="Arial" w:hAnsi="Arial" w:cs="Arial"/>
          <w:sz w:val="24"/>
          <w:szCs w:val="24"/>
          <w:lang w:val="es-MX"/>
        </w:rPr>
        <w:t>sobre tener un acercamiento para aclararle las cantidades correctas-</w:t>
      </w:r>
      <w:r w:rsidR="001C7CE2" w:rsidRPr="001E0263">
        <w:rPr>
          <w:rFonts w:ascii="Arial" w:hAnsi="Arial" w:cs="Arial"/>
          <w:sz w:val="24"/>
          <w:szCs w:val="24"/>
          <w:lang w:val="es-MX"/>
        </w:rPr>
        <w:t xml:space="preserve">, </w:t>
      </w:r>
      <w:r w:rsidRPr="001E0263">
        <w:rPr>
          <w:rFonts w:ascii="Arial" w:hAnsi="Arial" w:cs="Arial"/>
          <w:sz w:val="24"/>
          <w:szCs w:val="24"/>
          <w:lang w:val="es-MX"/>
        </w:rPr>
        <w:t>aunado a l</w:t>
      </w:r>
      <w:r w:rsidR="00EE0A2E" w:rsidRPr="001E0263">
        <w:rPr>
          <w:rFonts w:ascii="Arial" w:hAnsi="Arial" w:cs="Arial"/>
          <w:sz w:val="24"/>
          <w:szCs w:val="24"/>
          <w:lang w:val="es-MX"/>
        </w:rPr>
        <w:t>os</w:t>
      </w:r>
      <w:r w:rsidRPr="001E0263">
        <w:rPr>
          <w:rFonts w:ascii="Arial" w:hAnsi="Arial" w:cs="Arial"/>
          <w:sz w:val="24"/>
          <w:szCs w:val="24"/>
          <w:lang w:val="es-MX"/>
        </w:rPr>
        <w:t xml:space="preserve"> indicios específicos con que se cuenta respecto de la existencia de una agresión verbal, </w:t>
      </w:r>
      <w:r w:rsidR="001C7CE2" w:rsidRPr="001E0263">
        <w:rPr>
          <w:rFonts w:ascii="Arial" w:hAnsi="Arial" w:cs="Arial"/>
          <w:sz w:val="24"/>
          <w:szCs w:val="24"/>
          <w:lang w:val="es-MX"/>
        </w:rPr>
        <w:t>en conjunto con las máximas de la experiencia</w:t>
      </w:r>
      <w:r w:rsidRPr="001E0263">
        <w:rPr>
          <w:rFonts w:ascii="Arial" w:hAnsi="Arial" w:cs="Arial"/>
          <w:sz w:val="24"/>
          <w:szCs w:val="24"/>
          <w:lang w:val="es-MX"/>
        </w:rPr>
        <w:t xml:space="preserve">, </w:t>
      </w:r>
      <w:r w:rsidR="001C7CE2" w:rsidRPr="001E0263">
        <w:rPr>
          <w:rFonts w:ascii="Arial" w:hAnsi="Arial" w:cs="Arial"/>
          <w:sz w:val="24"/>
          <w:szCs w:val="24"/>
          <w:lang w:val="es-MX"/>
        </w:rPr>
        <w:t xml:space="preserve">este Tribunal concluye que </w:t>
      </w:r>
      <w:r w:rsidRPr="001E0263">
        <w:rPr>
          <w:rFonts w:ascii="Arial" w:hAnsi="Arial" w:cs="Arial"/>
          <w:sz w:val="24"/>
          <w:szCs w:val="24"/>
          <w:lang w:val="es-MX"/>
        </w:rPr>
        <w:t xml:space="preserve">existen los elementos necesarios para acreditar </w:t>
      </w:r>
      <w:r w:rsidR="00E677C3" w:rsidRPr="001E0263">
        <w:rPr>
          <w:rFonts w:ascii="Arial" w:hAnsi="Arial" w:cs="Arial"/>
          <w:sz w:val="24"/>
          <w:szCs w:val="24"/>
          <w:lang w:val="es-MX"/>
        </w:rPr>
        <w:t>su existencia.</w:t>
      </w:r>
    </w:p>
    <w:p w14:paraId="5AB13629" w14:textId="5240CD92" w:rsidR="001C7CE2" w:rsidRPr="006175EE" w:rsidRDefault="008931CB"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P</w:t>
      </w:r>
      <w:r w:rsidR="001C7CE2" w:rsidRPr="001E0263">
        <w:rPr>
          <w:rFonts w:ascii="Arial" w:hAnsi="Arial" w:cs="Arial"/>
          <w:sz w:val="24"/>
          <w:szCs w:val="24"/>
          <w:lang w:val="es-MX"/>
        </w:rPr>
        <w:t xml:space="preserve">or tanto, en el estudio de </w:t>
      </w:r>
      <w:r w:rsidR="001C7CE2" w:rsidRPr="001E0263">
        <w:rPr>
          <w:rFonts w:ascii="Arial" w:hAnsi="Arial" w:cs="Arial"/>
          <w:i/>
          <w:iCs/>
          <w:sz w:val="24"/>
          <w:szCs w:val="24"/>
          <w:lang w:val="es-MX"/>
        </w:rPr>
        <w:t xml:space="preserve">VPG </w:t>
      </w:r>
      <w:r w:rsidR="001C7CE2" w:rsidRPr="001E0263">
        <w:rPr>
          <w:rFonts w:ascii="Arial" w:hAnsi="Arial" w:cs="Arial"/>
          <w:sz w:val="24"/>
          <w:szCs w:val="24"/>
          <w:lang w:val="es-MX"/>
        </w:rPr>
        <w:t>se analizarán ambas conductas</w:t>
      </w:r>
      <w:r w:rsidR="008E11F0" w:rsidRPr="001E0263">
        <w:rPr>
          <w:rFonts w:ascii="Arial" w:hAnsi="Arial" w:cs="Arial"/>
          <w:sz w:val="24"/>
          <w:szCs w:val="24"/>
          <w:lang w:val="es-MX"/>
        </w:rPr>
        <w:t xml:space="preserve">; así como la realización de la publicación en el perfil de </w:t>
      </w:r>
      <w:r w:rsidR="008E11F0" w:rsidRPr="001E0263">
        <w:rPr>
          <w:rFonts w:ascii="Arial" w:hAnsi="Arial" w:cs="Arial"/>
          <w:i/>
          <w:iCs/>
          <w:sz w:val="24"/>
          <w:szCs w:val="24"/>
          <w:lang w:val="es-MX"/>
        </w:rPr>
        <w:t xml:space="preserve">Instagram, </w:t>
      </w:r>
      <w:r w:rsidR="008E11F0" w:rsidRPr="001E0263">
        <w:rPr>
          <w:rFonts w:ascii="Arial" w:hAnsi="Arial" w:cs="Arial"/>
          <w:sz w:val="24"/>
          <w:szCs w:val="24"/>
          <w:lang w:val="es-MX"/>
        </w:rPr>
        <w:t xml:space="preserve">la cual también se encuentra acreditada </w:t>
      </w:r>
      <w:r w:rsidR="00E677C3" w:rsidRPr="001E0263">
        <w:rPr>
          <w:rFonts w:ascii="Arial" w:hAnsi="Arial" w:cs="Arial"/>
          <w:sz w:val="24"/>
          <w:szCs w:val="24"/>
          <w:lang w:val="es-MX"/>
        </w:rPr>
        <w:t xml:space="preserve">y reconocida </w:t>
      </w:r>
      <w:r w:rsidR="008E11F0" w:rsidRPr="001E0263">
        <w:rPr>
          <w:rFonts w:ascii="Arial" w:hAnsi="Arial" w:cs="Arial"/>
          <w:sz w:val="24"/>
          <w:szCs w:val="24"/>
          <w:lang w:val="es-MX"/>
        </w:rPr>
        <w:t>en autos.</w:t>
      </w:r>
    </w:p>
    <w:p w14:paraId="1CBD2A6F" w14:textId="378A8C26" w:rsidR="00D82E9B" w:rsidRPr="006175EE" w:rsidRDefault="00D82E9B" w:rsidP="00687BF0">
      <w:pPr>
        <w:spacing w:before="240" w:line="360" w:lineRule="auto"/>
        <w:jc w:val="both"/>
        <w:rPr>
          <w:rFonts w:ascii="Arial" w:hAnsi="Arial" w:cs="Arial"/>
          <w:b/>
          <w:bCs/>
          <w:i/>
          <w:iCs/>
          <w:color w:val="000000"/>
          <w:sz w:val="24"/>
          <w:szCs w:val="24"/>
          <w:lang w:val="es-MX"/>
        </w:rPr>
      </w:pPr>
      <w:r w:rsidRPr="001E0263">
        <w:rPr>
          <w:rFonts w:ascii="Arial" w:hAnsi="Arial" w:cs="Arial"/>
          <w:b/>
          <w:bCs/>
          <w:sz w:val="24"/>
          <w:szCs w:val="24"/>
          <w:lang w:val="es-MX"/>
        </w:rPr>
        <w:t xml:space="preserve">d) Estudio de </w:t>
      </w:r>
      <w:r w:rsidRPr="001E0263">
        <w:rPr>
          <w:rFonts w:ascii="Arial" w:hAnsi="Arial" w:cs="Arial"/>
          <w:b/>
          <w:bCs/>
          <w:i/>
          <w:iCs/>
          <w:sz w:val="24"/>
          <w:szCs w:val="24"/>
          <w:lang w:val="es-MX"/>
        </w:rPr>
        <w:t>VPG</w:t>
      </w:r>
    </w:p>
    <w:p w14:paraId="17ED788B" w14:textId="46F197FB" w:rsidR="008028DF" w:rsidRPr="006175EE" w:rsidRDefault="00AD30D7" w:rsidP="008028DF">
      <w:pPr>
        <w:pStyle w:val="Prrafodelista"/>
        <w:numPr>
          <w:ilvl w:val="0"/>
          <w:numId w:val="2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Sucede en el contexto del ejercicio de derechos político-electorales</w:t>
      </w:r>
      <w:r w:rsidR="00D82E9B" w:rsidRPr="001E0263">
        <w:rPr>
          <w:rFonts w:ascii="Arial" w:hAnsi="Arial" w:cs="Arial"/>
          <w:b/>
          <w:bCs/>
          <w:sz w:val="24"/>
          <w:szCs w:val="24"/>
          <w:lang w:val="es-MX"/>
        </w:rPr>
        <w:t>:</w:t>
      </w:r>
      <w:r w:rsidR="00D82E9B" w:rsidRPr="001E0263">
        <w:rPr>
          <w:rFonts w:ascii="Arial" w:hAnsi="Arial" w:cs="Arial"/>
          <w:sz w:val="24"/>
          <w:szCs w:val="24"/>
          <w:lang w:val="es-MX"/>
        </w:rPr>
        <w:t xml:space="preserve"> </w:t>
      </w:r>
      <w:r w:rsidR="008028DF" w:rsidRPr="001E0263">
        <w:rPr>
          <w:rFonts w:ascii="Arial" w:hAnsi="Arial" w:cs="Arial"/>
          <w:sz w:val="24"/>
          <w:szCs w:val="24"/>
          <w:lang w:val="es-MX"/>
        </w:rPr>
        <w:t xml:space="preserve">sí, porque la </w:t>
      </w:r>
      <w:r w:rsidR="008028DF" w:rsidRPr="001E0263">
        <w:rPr>
          <w:rFonts w:ascii="Arial" w:hAnsi="Arial" w:cs="Arial"/>
          <w:i/>
          <w:iCs/>
          <w:sz w:val="24"/>
          <w:szCs w:val="24"/>
          <w:lang w:val="es-MX"/>
        </w:rPr>
        <w:t xml:space="preserve">denunciante </w:t>
      </w:r>
      <w:r w:rsidR="008028DF" w:rsidRPr="001E0263">
        <w:rPr>
          <w:rFonts w:ascii="Arial" w:hAnsi="Arial" w:cs="Arial"/>
          <w:sz w:val="24"/>
          <w:szCs w:val="24"/>
          <w:lang w:val="es-MX"/>
        </w:rPr>
        <w:t>se encontraba en el ejercicio de funciones dentro de una sesión de cabildo.</w:t>
      </w:r>
    </w:p>
    <w:p w14:paraId="0C361C87" w14:textId="1D10CD67" w:rsidR="008028DF" w:rsidRPr="006175EE" w:rsidRDefault="00AD30D7" w:rsidP="008028DF">
      <w:pPr>
        <w:pStyle w:val="Prrafodelista"/>
        <w:numPr>
          <w:ilvl w:val="0"/>
          <w:numId w:val="2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La conducta proviene de autoridades o agentes del Estado, superiores jerárquicos, colegas, partidos políticos o sus representantes, medios de comunicación o sus integrantes, particulares o grupos de personas</w:t>
      </w:r>
      <w:r w:rsidR="008028DF" w:rsidRPr="001E0263">
        <w:rPr>
          <w:rFonts w:ascii="Arial" w:hAnsi="Arial" w:cs="Arial"/>
          <w:b/>
          <w:bCs/>
          <w:sz w:val="24"/>
          <w:szCs w:val="24"/>
          <w:lang w:val="es-MX"/>
        </w:rPr>
        <w:t>:</w:t>
      </w:r>
      <w:r w:rsidR="008028DF" w:rsidRPr="001E0263">
        <w:rPr>
          <w:rFonts w:ascii="Arial" w:hAnsi="Arial" w:cs="Arial"/>
          <w:sz w:val="24"/>
          <w:szCs w:val="24"/>
          <w:lang w:val="es-MX"/>
        </w:rPr>
        <w:t xml:space="preserve"> sí, al estar atribuida a un funcionario público del </w:t>
      </w:r>
      <w:r w:rsidR="008028DF" w:rsidRPr="001E0263">
        <w:rPr>
          <w:rFonts w:ascii="Arial" w:hAnsi="Arial" w:cs="Arial"/>
          <w:i/>
          <w:iCs/>
          <w:sz w:val="24"/>
          <w:szCs w:val="24"/>
          <w:lang w:val="es-MX"/>
        </w:rPr>
        <w:t>Ayuntamiento -Secretario de Obras-.</w:t>
      </w:r>
    </w:p>
    <w:p w14:paraId="12F12B15" w14:textId="3FBD9D81" w:rsidR="008028DF" w:rsidRPr="006175EE" w:rsidRDefault="00AD30D7" w:rsidP="008028DF">
      <w:pPr>
        <w:pStyle w:val="Prrafodelista"/>
        <w:numPr>
          <w:ilvl w:val="0"/>
          <w:numId w:val="2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Se trata de conductas de tipo simbólico, verbal, patrimonial, económico, físico, sexual o psicológico</w:t>
      </w:r>
      <w:r w:rsidR="008028DF" w:rsidRPr="001E0263">
        <w:rPr>
          <w:rFonts w:ascii="Arial" w:hAnsi="Arial" w:cs="Arial"/>
          <w:b/>
          <w:bCs/>
          <w:sz w:val="24"/>
          <w:szCs w:val="24"/>
          <w:lang w:val="es-MX"/>
        </w:rPr>
        <w:t xml:space="preserve">: </w:t>
      </w:r>
      <w:r w:rsidR="008028DF" w:rsidRPr="001E0263">
        <w:rPr>
          <w:rFonts w:ascii="Arial" w:hAnsi="Arial" w:cs="Arial"/>
          <w:sz w:val="24"/>
          <w:szCs w:val="24"/>
          <w:lang w:val="es-MX"/>
        </w:rPr>
        <w:t>se considera que se actualiza en sus vertientes física, verbal y psicológica, conforme a lo expuesto a continuación.</w:t>
      </w:r>
    </w:p>
    <w:p w14:paraId="0139BC5A" w14:textId="47624D60" w:rsidR="00D82E9B" w:rsidRPr="006175EE" w:rsidRDefault="00DE57E4"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En primer término, es imprescindible señalar que este Tribunal reprocha de manera absoluta cualquier conducta constitutiva de </w:t>
      </w:r>
      <w:r w:rsidRPr="001E0263">
        <w:rPr>
          <w:rFonts w:ascii="Arial" w:hAnsi="Arial" w:cs="Arial"/>
          <w:i/>
          <w:iCs/>
          <w:sz w:val="24"/>
          <w:szCs w:val="24"/>
          <w:lang w:val="es-MX"/>
        </w:rPr>
        <w:t xml:space="preserve">VPG </w:t>
      </w:r>
      <w:r w:rsidRPr="001E0263">
        <w:rPr>
          <w:rFonts w:ascii="Arial" w:hAnsi="Arial" w:cs="Arial"/>
          <w:sz w:val="24"/>
          <w:szCs w:val="24"/>
          <w:lang w:val="es-MX"/>
        </w:rPr>
        <w:t>y, en especial, aquella que involucre agresiones físicas; resulta inexcusable que en espacios públicos y de deliberación política haya ataques físicos en perjuicio de una mujer, derivado de su</w:t>
      </w:r>
      <w:r w:rsidR="00D52372" w:rsidRPr="001E0263">
        <w:rPr>
          <w:rFonts w:ascii="Arial" w:hAnsi="Arial" w:cs="Arial"/>
          <w:sz w:val="24"/>
          <w:szCs w:val="24"/>
          <w:lang w:val="es-MX"/>
        </w:rPr>
        <w:t xml:space="preserve"> participación,</w:t>
      </w:r>
      <w:r w:rsidRPr="001E0263">
        <w:rPr>
          <w:rFonts w:ascii="Arial" w:hAnsi="Arial" w:cs="Arial"/>
          <w:sz w:val="24"/>
          <w:szCs w:val="24"/>
          <w:lang w:val="es-MX"/>
        </w:rPr>
        <w:t xml:space="preserve"> manifestaciones o ideas políticas.</w:t>
      </w:r>
    </w:p>
    <w:p w14:paraId="16FD667A" w14:textId="77777777" w:rsidR="00D52372" w:rsidRPr="006175EE" w:rsidRDefault="00D52372" w:rsidP="00D52372">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La violencia contra las mujeres es una de las afectaciones a derechos humanos y libertades fundamentales más extendidas y sistemáticas en el mundo, que les impide el reconocimiento, titularidad y goce de sus </w:t>
      </w:r>
      <w:r w:rsidRPr="001E0263">
        <w:rPr>
          <w:rFonts w:ascii="Arial" w:hAnsi="Arial" w:cs="Arial"/>
          <w:sz w:val="24"/>
          <w:szCs w:val="24"/>
          <w:lang w:val="es-MX"/>
        </w:rPr>
        <w:lastRenderedPageBreak/>
        <w:t>prerrogativas, a partir del esquema de desigualdad, discriminación y opresión que impera en muchas sociedades.</w:t>
      </w:r>
    </w:p>
    <w:p w14:paraId="48D51596" w14:textId="64404FDC" w:rsidR="00D52372" w:rsidRPr="006175EE" w:rsidRDefault="00D52372" w:rsidP="00D52372">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Esta problemática requiere que se prevengan, erradiquen, investiguen y sancionen comportamientos y prácticas socioculturales que se basan en conceptos de dominación, subordinación e inferioridad para discriminar a las mujeres en cualquiera de las esferas en las que se desenvuelven.</w:t>
      </w:r>
    </w:p>
    <w:p w14:paraId="5E0AC882" w14:textId="5FB21817" w:rsidR="00D52372" w:rsidRPr="006175EE" w:rsidRDefault="00D52372" w:rsidP="00D52372">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De ahí que la vida libre de violencia no se considere como simple retórica, sino como un derecho humano que busca garantizar que a las mujeres no se les cause daño o sufrimiento psicológico, físico, patrimonial, económico, sexual o la muerte, tanto en el ámbito privado como en el público, a partir de acciones y omisiones que se basen en el sexo, el género o cualquiera otra característica personal o grupal</w:t>
      </w:r>
      <w:bookmarkStart w:id="28" w:name="_ftnref35"/>
      <w:bookmarkEnd w:id="28"/>
      <w:r w:rsidRPr="001E0263">
        <w:rPr>
          <w:rFonts w:ascii="Arial" w:hAnsi="Arial" w:cs="Arial"/>
          <w:sz w:val="24"/>
          <w:szCs w:val="24"/>
          <w:lang w:val="es-MX"/>
        </w:rPr>
        <w:t>.</w:t>
      </w:r>
    </w:p>
    <w:p w14:paraId="4AAFF720" w14:textId="6D9B2775" w:rsidR="00D52372" w:rsidRPr="006175EE" w:rsidRDefault="00D52372" w:rsidP="00D52372">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En ese sentido, es fundamental la protección y el respeto de su vida, integridad, seguridad, honor, dignidad y el derecho a ser educada libre de patrones estereotipados</w:t>
      </w:r>
      <w:bookmarkStart w:id="29" w:name="_ftnref36"/>
      <w:bookmarkEnd w:id="29"/>
      <w:r w:rsidRPr="001E0263">
        <w:rPr>
          <w:rStyle w:val="Refdenotaalpie"/>
          <w:rFonts w:ascii="Arial" w:hAnsi="Arial" w:cs="Arial"/>
          <w:sz w:val="24"/>
          <w:szCs w:val="24"/>
          <w:lang w:val="es-MX"/>
        </w:rPr>
        <w:footnoteReference w:id="90"/>
      </w:r>
      <w:r w:rsidRPr="001E0263">
        <w:rPr>
          <w:rFonts w:ascii="Arial" w:hAnsi="Arial" w:cs="Arial"/>
          <w:sz w:val="24"/>
          <w:szCs w:val="24"/>
          <w:lang w:val="es-MX"/>
        </w:rPr>
        <w:t>.</w:t>
      </w:r>
    </w:p>
    <w:p w14:paraId="5354522A" w14:textId="4E53077E" w:rsidR="00DE57E4" w:rsidRPr="006175EE" w:rsidRDefault="00D52372" w:rsidP="00687BF0">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En el caso, conforme a la argumentación reforzada antes expuesta, la pluralidad indiciaria que obra en autos permitió constituir una prueba circunstancial para que este órgano jurisdiccional lograra tener plena certeza sobre la existencia de una agresión cometida en perjuicio de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por parte del </w:t>
      </w:r>
      <w:r w:rsidRPr="001E0263">
        <w:rPr>
          <w:rFonts w:ascii="Arial" w:hAnsi="Arial" w:cs="Arial"/>
          <w:i/>
          <w:iCs/>
          <w:sz w:val="24"/>
          <w:szCs w:val="24"/>
          <w:lang w:val="es-MX"/>
        </w:rPr>
        <w:t>Secretario de Obras.</w:t>
      </w:r>
    </w:p>
    <w:p w14:paraId="5E074894" w14:textId="628136AD" w:rsidR="00D52372" w:rsidRPr="006175EE" w:rsidRDefault="00D52372"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Así, resulta válido afirmar que, derivado de los cuestionamientos y manifestaciones de inconformidad que la </w:t>
      </w:r>
      <w:r w:rsidRPr="001E0263">
        <w:rPr>
          <w:rFonts w:ascii="Arial" w:hAnsi="Arial" w:cs="Arial"/>
          <w:i/>
          <w:iCs/>
          <w:sz w:val="24"/>
          <w:szCs w:val="24"/>
          <w:lang w:val="es-MX"/>
        </w:rPr>
        <w:t xml:space="preserve">denunciante </w:t>
      </w:r>
      <w:r w:rsidRPr="001E0263">
        <w:rPr>
          <w:rFonts w:ascii="Arial" w:hAnsi="Arial" w:cs="Arial"/>
          <w:sz w:val="24"/>
          <w:szCs w:val="24"/>
          <w:lang w:val="es-MX"/>
        </w:rPr>
        <w:t xml:space="preserve">señaló </w:t>
      </w:r>
      <w:r w:rsidR="00C61125" w:rsidRPr="001E0263">
        <w:rPr>
          <w:rFonts w:ascii="Arial" w:hAnsi="Arial" w:cs="Arial"/>
          <w:sz w:val="24"/>
          <w:szCs w:val="24"/>
          <w:lang w:val="es-MX"/>
        </w:rPr>
        <w:t xml:space="preserve">en la sesión de cabildo de veintiocho de enero, </w:t>
      </w:r>
      <w:r w:rsidRPr="001E0263">
        <w:rPr>
          <w:rFonts w:ascii="Arial" w:hAnsi="Arial" w:cs="Arial"/>
          <w:sz w:val="24"/>
          <w:szCs w:val="24"/>
          <w:lang w:val="es-MX"/>
        </w:rPr>
        <w:t>respecto del informe presentado por el funcionario público denunciado, este</w:t>
      </w:r>
      <w:r w:rsidR="00C61125" w:rsidRPr="001E0263">
        <w:rPr>
          <w:rFonts w:ascii="Arial" w:hAnsi="Arial" w:cs="Arial"/>
          <w:sz w:val="24"/>
          <w:szCs w:val="24"/>
          <w:lang w:val="es-MX"/>
        </w:rPr>
        <w:t>, en un inicio, se acercó al lugar en el que estaba sentada para realizarle varios señalamientos respecto de las cifras reportadas</w:t>
      </w:r>
      <w:r w:rsidR="00C61125" w:rsidRPr="001E0263">
        <w:rPr>
          <w:rStyle w:val="Refdenotaalpie"/>
          <w:rFonts w:ascii="Arial" w:hAnsi="Arial" w:cs="Arial"/>
          <w:sz w:val="24"/>
          <w:szCs w:val="24"/>
          <w:lang w:val="es-MX"/>
        </w:rPr>
        <w:footnoteReference w:id="91"/>
      </w:r>
      <w:r w:rsidR="00610022" w:rsidRPr="001E0263">
        <w:rPr>
          <w:rFonts w:ascii="Arial" w:hAnsi="Arial" w:cs="Arial"/>
          <w:sz w:val="24"/>
          <w:szCs w:val="24"/>
          <w:lang w:val="es-MX"/>
        </w:rPr>
        <w:t xml:space="preserve"> y, derivado de la discusión generada, procedió a agredirla de manera física.</w:t>
      </w:r>
    </w:p>
    <w:p w14:paraId="59A4CB94" w14:textId="69678E54" w:rsidR="00804B81" w:rsidRPr="006175EE" w:rsidRDefault="00804B81"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Agresión de la que se desprenden varias acciones principales:</w:t>
      </w:r>
    </w:p>
    <w:p w14:paraId="67160970" w14:textId="295E0ECA" w:rsidR="00804B81" w:rsidRPr="006175EE" w:rsidRDefault="00804B81" w:rsidP="00804B81">
      <w:pPr>
        <w:pStyle w:val="Prrafodelista"/>
        <w:numPr>
          <w:ilvl w:val="0"/>
          <w:numId w:val="23"/>
        </w:num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Discusión verbal.</w:t>
      </w:r>
    </w:p>
    <w:p w14:paraId="2363E5A5" w14:textId="186A233E" w:rsidR="00804B81" w:rsidRPr="006175EE" w:rsidRDefault="00804B81" w:rsidP="00804B81">
      <w:pPr>
        <w:pStyle w:val="Prrafodelista"/>
        <w:numPr>
          <w:ilvl w:val="0"/>
          <w:numId w:val="23"/>
        </w:num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Golpe a la mesa con el puño cerrado.</w:t>
      </w:r>
    </w:p>
    <w:p w14:paraId="5B0725DE" w14:textId="5EE3EE43" w:rsidR="00804B81" w:rsidRPr="006175EE" w:rsidRDefault="00804B81" w:rsidP="00804B81">
      <w:pPr>
        <w:pStyle w:val="Prrafodelista"/>
        <w:numPr>
          <w:ilvl w:val="0"/>
          <w:numId w:val="23"/>
        </w:num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 xml:space="preserve">Colocación del dedo índice sobre el pecho de la </w:t>
      </w:r>
      <w:r w:rsidRPr="001E0263">
        <w:rPr>
          <w:rFonts w:ascii="Arial" w:hAnsi="Arial" w:cs="Arial"/>
          <w:i/>
          <w:iCs/>
          <w:sz w:val="24"/>
          <w:szCs w:val="24"/>
          <w:lang w:val="es-MX"/>
        </w:rPr>
        <w:t>quejosa.</w:t>
      </w:r>
    </w:p>
    <w:p w14:paraId="37044D8A" w14:textId="22BDDC57" w:rsidR="00804B81" w:rsidRPr="006175EE" w:rsidRDefault="00804B81" w:rsidP="00804B81">
      <w:pPr>
        <w:pStyle w:val="Prrafodelista"/>
        <w:numPr>
          <w:ilvl w:val="0"/>
          <w:numId w:val="23"/>
        </w:num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Sujeción fuertemente realizada sobre los hombros (tipo abrazo).</w:t>
      </w:r>
    </w:p>
    <w:p w14:paraId="5C349974" w14:textId="59664277" w:rsidR="00804B81" w:rsidRPr="006175EE" w:rsidRDefault="00804B81" w:rsidP="00804B81">
      <w:pPr>
        <w:pStyle w:val="Prrafodelista"/>
        <w:numPr>
          <w:ilvl w:val="0"/>
          <w:numId w:val="23"/>
        </w:num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Empuje hacia fuera de la sala de cabildo.</w:t>
      </w:r>
    </w:p>
    <w:p w14:paraId="71F94049" w14:textId="61C4887D" w:rsidR="00804B81" w:rsidRPr="006175EE" w:rsidRDefault="00804B81" w:rsidP="00804B81">
      <w:pPr>
        <w:pStyle w:val="Prrafodelista"/>
        <w:numPr>
          <w:ilvl w:val="0"/>
          <w:numId w:val="23"/>
        </w:num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Sujeción por detrás del cuello (nuca)</w:t>
      </w:r>
      <w:r w:rsidR="00FE3F61" w:rsidRPr="001E0263">
        <w:rPr>
          <w:rFonts w:ascii="Arial" w:hAnsi="Arial" w:cs="Arial"/>
          <w:sz w:val="24"/>
          <w:szCs w:val="24"/>
          <w:lang w:val="es-MX"/>
        </w:rPr>
        <w:t xml:space="preserve"> y realización de movimientos bruscos de su cabeza.</w:t>
      </w:r>
      <w:r w:rsidR="00C049A4" w:rsidRPr="001E0263">
        <w:rPr>
          <w:rFonts w:ascii="Arial" w:hAnsi="Arial" w:cs="Arial"/>
          <w:sz w:val="24"/>
          <w:szCs w:val="24"/>
          <w:lang w:val="es-MX"/>
        </w:rPr>
        <w:t xml:space="preserve"> </w:t>
      </w:r>
    </w:p>
    <w:p w14:paraId="1215461A" w14:textId="2EBC745C" w:rsidR="00C049A4" w:rsidRPr="006175EE" w:rsidRDefault="008F583D" w:rsidP="00342F2B">
      <w:pPr>
        <w:spacing w:before="240" w:line="360" w:lineRule="auto"/>
        <w:jc w:val="both"/>
        <w:rPr>
          <w:rFonts w:ascii="Arial" w:hAnsi="Arial" w:cs="Arial"/>
          <w:color w:val="000000"/>
          <w:sz w:val="24"/>
          <w:szCs w:val="24"/>
        </w:rPr>
      </w:pPr>
      <w:r w:rsidRPr="001E0263">
        <w:rPr>
          <w:rFonts w:ascii="Arial" w:hAnsi="Arial" w:cs="Arial"/>
          <w:sz w:val="24"/>
          <w:szCs w:val="24"/>
          <w:lang w:val="es-MX"/>
        </w:rPr>
        <w:t>Como se anunció, de las acciones señaladas se acredita violencia de tipo verbal, física</w:t>
      </w:r>
      <w:r w:rsidR="0081475E" w:rsidRPr="001E0263">
        <w:rPr>
          <w:rFonts w:ascii="Arial" w:hAnsi="Arial" w:cs="Arial"/>
          <w:sz w:val="24"/>
          <w:szCs w:val="24"/>
          <w:lang w:val="es-MX"/>
        </w:rPr>
        <w:t xml:space="preserve"> y</w:t>
      </w:r>
      <w:r w:rsidRPr="001E0263">
        <w:rPr>
          <w:rFonts w:ascii="Arial" w:hAnsi="Arial" w:cs="Arial"/>
          <w:sz w:val="24"/>
          <w:szCs w:val="24"/>
          <w:lang w:val="es-MX"/>
        </w:rPr>
        <w:t xml:space="preserve"> psicológica</w:t>
      </w:r>
      <w:r w:rsidR="00342F2B" w:rsidRPr="001E0263">
        <w:rPr>
          <w:rFonts w:ascii="Arial" w:hAnsi="Arial" w:cs="Arial"/>
          <w:sz w:val="24"/>
          <w:szCs w:val="24"/>
          <w:lang w:val="es-MX"/>
        </w:rPr>
        <w:t xml:space="preserve">; puesto que la conducta del </w:t>
      </w:r>
      <w:r w:rsidR="00342F2B" w:rsidRPr="001E0263">
        <w:rPr>
          <w:rFonts w:ascii="Arial" w:hAnsi="Arial" w:cs="Arial"/>
          <w:i/>
          <w:iCs/>
          <w:sz w:val="24"/>
          <w:szCs w:val="24"/>
          <w:lang w:val="es-MX"/>
        </w:rPr>
        <w:t xml:space="preserve">Secretario de Obras </w:t>
      </w:r>
      <w:r w:rsidR="00342F2B" w:rsidRPr="001E0263">
        <w:rPr>
          <w:rFonts w:ascii="Arial" w:hAnsi="Arial" w:cs="Arial"/>
          <w:sz w:val="24"/>
          <w:szCs w:val="24"/>
          <w:lang w:val="es-MX"/>
        </w:rPr>
        <w:t xml:space="preserve">se advierte evidentemente </w:t>
      </w:r>
      <w:r w:rsidR="00A66A50" w:rsidRPr="001E0263">
        <w:rPr>
          <w:rFonts w:ascii="Arial" w:hAnsi="Arial" w:cs="Arial"/>
          <w:sz w:val="24"/>
          <w:szCs w:val="24"/>
          <w:lang w:val="es-MX"/>
        </w:rPr>
        <w:t xml:space="preserve">misógina y </w:t>
      </w:r>
      <w:r w:rsidR="00342F2B" w:rsidRPr="001E0263">
        <w:rPr>
          <w:rFonts w:ascii="Arial" w:hAnsi="Arial" w:cs="Arial"/>
          <w:sz w:val="24"/>
          <w:szCs w:val="24"/>
          <w:lang w:val="es-MX"/>
        </w:rPr>
        <w:t xml:space="preserve">machista, encaminada a </w:t>
      </w:r>
      <w:r w:rsidR="00342F2B" w:rsidRPr="001E0263">
        <w:rPr>
          <w:rFonts w:ascii="Arial" w:hAnsi="Arial" w:cs="Arial"/>
          <w:sz w:val="24"/>
          <w:szCs w:val="24"/>
        </w:rPr>
        <w:t xml:space="preserve">minimizar, descalificar, amenazar, intimidar y lastimar de manera física </w:t>
      </w:r>
      <w:r w:rsidR="00165647" w:rsidRPr="001E0263">
        <w:rPr>
          <w:rFonts w:ascii="Arial" w:hAnsi="Arial" w:cs="Arial"/>
          <w:sz w:val="24"/>
          <w:szCs w:val="24"/>
        </w:rPr>
        <w:t xml:space="preserve">y psicológica </w:t>
      </w:r>
      <w:r w:rsidR="00342F2B" w:rsidRPr="001E0263">
        <w:rPr>
          <w:rFonts w:ascii="Arial" w:hAnsi="Arial" w:cs="Arial"/>
          <w:sz w:val="24"/>
          <w:szCs w:val="24"/>
        </w:rPr>
        <w:t xml:space="preserve">a la </w:t>
      </w:r>
      <w:r w:rsidR="00342F2B" w:rsidRPr="001E0263">
        <w:rPr>
          <w:rFonts w:ascii="Arial" w:hAnsi="Arial" w:cs="Arial"/>
          <w:i/>
          <w:iCs/>
          <w:sz w:val="24"/>
          <w:szCs w:val="24"/>
        </w:rPr>
        <w:t>denunciante</w:t>
      </w:r>
      <w:r w:rsidR="00342F2B" w:rsidRPr="001E0263">
        <w:rPr>
          <w:rFonts w:ascii="Arial" w:hAnsi="Arial" w:cs="Arial"/>
          <w:sz w:val="24"/>
          <w:szCs w:val="24"/>
        </w:rPr>
        <w:t>.</w:t>
      </w:r>
    </w:p>
    <w:p w14:paraId="5FB7931B" w14:textId="4F0EE5DA" w:rsidR="00342F2B" w:rsidRPr="006175EE" w:rsidRDefault="00B3271D" w:rsidP="00342F2B">
      <w:pPr>
        <w:spacing w:before="240" w:line="360" w:lineRule="auto"/>
        <w:jc w:val="both"/>
        <w:rPr>
          <w:rFonts w:ascii="Arial" w:hAnsi="Arial" w:cs="Arial"/>
          <w:color w:val="000000"/>
          <w:sz w:val="24"/>
          <w:szCs w:val="24"/>
        </w:rPr>
      </w:pPr>
      <w:r w:rsidRPr="001E0263">
        <w:rPr>
          <w:rFonts w:ascii="Arial" w:hAnsi="Arial" w:cs="Arial"/>
          <w:sz w:val="24"/>
          <w:szCs w:val="24"/>
        </w:rPr>
        <w:t xml:space="preserve">En efecto, se actualiza la </w:t>
      </w:r>
      <w:r w:rsidRPr="001E0263">
        <w:rPr>
          <w:rFonts w:ascii="Arial" w:hAnsi="Arial" w:cs="Arial"/>
          <w:b/>
          <w:bCs/>
          <w:sz w:val="24"/>
          <w:szCs w:val="24"/>
        </w:rPr>
        <w:t>violencia física,</w:t>
      </w:r>
      <w:r w:rsidRPr="001E0263">
        <w:rPr>
          <w:rFonts w:ascii="Arial" w:hAnsi="Arial" w:cs="Arial"/>
          <w:sz w:val="24"/>
          <w:szCs w:val="24"/>
        </w:rPr>
        <w:t xml:space="preserve"> al tratarse de actos que infligen daño no accidental</w:t>
      </w:r>
      <w:r w:rsidR="00A66A50" w:rsidRPr="001E0263">
        <w:rPr>
          <w:rFonts w:ascii="Arial" w:hAnsi="Arial" w:cs="Arial"/>
          <w:sz w:val="24"/>
          <w:szCs w:val="24"/>
        </w:rPr>
        <w:t xml:space="preserve"> con la utilización de</w:t>
      </w:r>
      <w:r w:rsidRPr="001E0263">
        <w:rPr>
          <w:rFonts w:ascii="Arial" w:hAnsi="Arial" w:cs="Arial"/>
          <w:sz w:val="24"/>
          <w:szCs w:val="24"/>
        </w:rPr>
        <w:t xml:space="preserve"> fuerza </w:t>
      </w:r>
      <w:r w:rsidR="00A66A50" w:rsidRPr="001E0263">
        <w:rPr>
          <w:rFonts w:ascii="Arial" w:hAnsi="Arial" w:cs="Arial"/>
          <w:sz w:val="24"/>
          <w:szCs w:val="24"/>
        </w:rPr>
        <w:t>corporal</w:t>
      </w:r>
      <w:r w:rsidR="00A66A50" w:rsidRPr="001E0263">
        <w:rPr>
          <w:rStyle w:val="Refdenotaalpie"/>
          <w:rFonts w:ascii="Arial" w:hAnsi="Arial" w:cs="Arial"/>
          <w:sz w:val="24"/>
          <w:szCs w:val="24"/>
        </w:rPr>
        <w:footnoteReference w:id="92"/>
      </w:r>
      <w:r w:rsidR="00A66A50" w:rsidRPr="001E0263">
        <w:rPr>
          <w:rFonts w:ascii="Arial" w:hAnsi="Arial" w:cs="Arial"/>
          <w:sz w:val="24"/>
          <w:szCs w:val="24"/>
        </w:rPr>
        <w:t xml:space="preserve"> que, en el caso, provocó lesiones internas.</w:t>
      </w:r>
    </w:p>
    <w:p w14:paraId="5FCD871C" w14:textId="688FC706" w:rsidR="00A66A50" w:rsidRPr="006175EE" w:rsidRDefault="00ED58BE" w:rsidP="00342F2B">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Asimismo, se actualiza la </w:t>
      </w:r>
      <w:r w:rsidRPr="001E0263">
        <w:rPr>
          <w:rFonts w:ascii="Arial" w:hAnsi="Arial" w:cs="Arial"/>
          <w:b/>
          <w:bCs/>
          <w:sz w:val="24"/>
          <w:szCs w:val="24"/>
          <w:lang w:val="es-MX"/>
        </w:rPr>
        <w:t xml:space="preserve">violencia verbal, </w:t>
      </w:r>
      <w:r w:rsidR="00467E34" w:rsidRPr="001E0263">
        <w:rPr>
          <w:rFonts w:ascii="Arial" w:hAnsi="Arial" w:cs="Arial"/>
          <w:sz w:val="24"/>
          <w:szCs w:val="24"/>
          <w:lang w:val="es-MX"/>
        </w:rPr>
        <w:t xml:space="preserve">al utilizar </w:t>
      </w:r>
      <w:r w:rsidR="00467E34" w:rsidRPr="001E0263">
        <w:rPr>
          <w:rFonts w:ascii="Arial" w:hAnsi="Arial" w:cs="Arial"/>
          <w:sz w:val="24"/>
          <w:szCs w:val="24"/>
        </w:rPr>
        <w:t xml:space="preserve">lenguaje tendente a intimidar, menospreciar y descalificar a la </w:t>
      </w:r>
      <w:r w:rsidR="00467E34" w:rsidRPr="001E0263">
        <w:rPr>
          <w:rFonts w:ascii="Arial" w:hAnsi="Arial" w:cs="Arial"/>
          <w:i/>
          <w:iCs/>
          <w:sz w:val="24"/>
          <w:szCs w:val="24"/>
        </w:rPr>
        <w:t>quejosa,</w:t>
      </w:r>
      <w:r w:rsidR="00467E34" w:rsidRPr="001E0263">
        <w:rPr>
          <w:rFonts w:ascii="Arial" w:hAnsi="Arial" w:cs="Arial"/>
          <w:sz w:val="24"/>
          <w:szCs w:val="24"/>
        </w:rPr>
        <w:t xml:space="preserve"> afectando su dignidad y su honra.</w:t>
      </w:r>
    </w:p>
    <w:p w14:paraId="4B7F4BB1" w14:textId="76DA03FC" w:rsidR="00ED58BE" w:rsidRPr="006175EE" w:rsidRDefault="00ED58BE" w:rsidP="00342F2B">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Así como, la </w:t>
      </w:r>
      <w:r w:rsidRPr="001E0263">
        <w:rPr>
          <w:rFonts w:ascii="Arial" w:hAnsi="Arial" w:cs="Arial"/>
          <w:b/>
          <w:bCs/>
          <w:sz w:val="24"/>
          <w:szCs w:val="24"/>
          <w:lang w:val="es-MX"/>
        </w:rPr>
        <w:t xml:space="preserve">violencia psicológica, </w:t>
      </w:r>
      <w:r w:rsidRPr="001E0263">
        <w:rPr>
          <w:rFonts w:ascii="Arial" w:hAnsi="Arial" w:cs="Arial"/>
          <w:sz w:val="24"/>
          <w:szCs w:val="24"/>
          <w:lang w:val="es-MX"/>
        </w:rPr>
        <w:t xml:space="preserve">al tratarse de actos que dañaron la estabilidad emocional de la </w:t>
      </w:r>
      <w:r w:rsidRPr="001E0263">
        <w:rPr>
          <w:rFonts w:ascii="Arial" w:hAnsi="Arial" w:cs="Arial"/>
          <w:i/>
          <w:iCs/>
          <w:sz w:val="24"/>
          <w:szCs w:val="24"/>
          <w:lang w:val="es-MX"/>
        </w:rPr>
        <w:t xml:space="preserve">denunciante, </w:t>
      </w:r>
      <w:r w:rsidRPr="001E0263">
        <w:rPr>
          <w:rFonts w:ascii="Arial" w:hAnsi="Arial" w:cs="Arial"/>
          <w:sz w:val="24"/>
          <w:szCs w:val="24"/>
          <w:lang w:val="es-MX"/>
        </w:rPr>
        <w:t>puesto que tuvieron por objeto desvalorizarla, intimidarla e inhibir su derecho a participar de una forma libre de violencia</w:t>
      </w:r>
      <w:r w:rsidR="008E761F" w:rsidRPr="001E0263">
        <w:rPr>
          <w:rStyle w:val="Refdenotaalpie"/>
          <w:rFonts w:ascii="Arial" w:hAnsi="Arial" w:cs="Arial"/>
          <w:sz w:val="24"/>
          <w:szCs w:val="24"/>
          <w:lang w:val="es-MX"/>
        </w:rPr>
        <w:footnoteReference w:id="93"/>
      </w:r>
      <w:r w:rsidR="00D46C8A" w:rsidRPr="001E0263">
        <w:rPr>
          <w:rFonts w:ascii="Arial" w:hAnsi="Arial" w:cs="Arial"/>
          <w:sz w:val="24"/>
          <w:szCs w:val="24"/>
          <w:lang w:val="es-MX"/>
        </w:rPr>
        <w:t>; lo que además tiene un impacto directo en el libre desarrollo de su personalidad</w:t>
      </w:r>
      <w:r w:rsidRPr="001E0263">
        <w:rPr>
          <w:rFonts w:ascii="Arial" w:hAnsi="Arial" w:cs="Arial"/>
          <w:sz w:val="24"/>
          <w:szCs w:val="24"/>
          <w:lang w:val="es-MX"/>
        </w:rPr>
        <w:t>.</w:t>
      </w:r>
    </w:p>
    <w:p w14:paraId="42F82486" w14:textId="236B5E05" w:rsidR="00397763" w:rsidRPr="006175EE" w:rsidRDefault="00AD30D7" w:rsidP="00D46C8A">
      <w:pPr>
        <w:pStyle w:val="Prrafodelista"/>
        <w:numPr>
          <w:ilvl w:val="0"/>
          <w:numId w:val="22"/>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Tiene como finalidad o consecuencia limitar, reducir o anular el reconocimiento, goce o ejercicio de derechos político-electorales</w:t>
      </w:r>
      <w:r w:rsidR="00D46C8A" w:rsidRPr="001E0263">
        <w:rPr>
          <w:rFonts w:ascii="Arial" w:hAnsi="Arial" w:cs="Arial"/>
          <w:b/>
          <w:bCs/>
          <w:sz w:val="24"/>
          <w:szCs w:val="24"/>
          <w:lang w:val="es-MX"/>
        </w:rPr>
        <w:t>:</w:t>
      </w:r>
      <w:r w:rsidR="00D46C8A" w:rsidRPr="001E0263">
        <w:rPr>
          <w:rFonts w:ascii="Arial" w:hAnsi="Arial" w:cs="Arial"/>
          <w:sz w:val="24"/>
          <w:szCs w:val="24"/>
          <w:lang w:val="es-MX"/>
        </w:rPr>
        <w:t xml:space="preserve"> </w:t>
      </w:r>
      <w:r w:rsidR="001934F6" w:rsidRPr="001E0263">
        <w:rPr>
          <w:rFonts w:ascii="Arial" w:hAnsi="Arial" w:cs="Arial"/>
          <w:sz w:val="24"/>
          <w:szCs w:val="24"/>
          <w:lang w:val="es-MX"/>
        </w:rPr>
        <w:t xml:space="preserve">sí, </w:t>
      </w:r>
      <w:r w:rsidR="00397763" w:rsidRPr="001E0263">
        <w:rPr>
          <w:rFonts w:ascii="Arial" w:hAnsi="Arial" w:cs="Arial"/>
          <w:sz w:val="24"/>
          <w:szCs w:val="24"/>
          <w:lang w:val="es-MX"/>
        </w:rPr>
        <w:t>conforme a lo expuesto a continuación.</w:t>
      </w:r>
    </w:p>
    <w:p w14:paraId="684BBEC8" w14:textId="4BB0EAE8" w:rsidR="001934F6" w:rsidRPr="006175EE" w:rsidRDefault="00397763" w:rsidP="001934F6">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Primeramente, debe tenerse en cuenta que</w:t>
      </w:r>
      <w:r w:rsidR="001934F6" w:rsidRPr="001E0263">
        <w:rPr>
          <w:rFonts w:ascii="Arial" w:hAnsi="Arial" w:cs="Arial"/>
          <w:sz w:val="24"/>
          <w:szCs w:val="24"/>
          <w:lang w:val="es-MX"/>
        </w:rPr>
        <w:t xml:space="preserve"> la </w:t>
      </w:r>
      <w:r w:rsidR="001934F6" w:rsidRPr="001E0263">
        <w:rPr>
          <w:rFonts w:ascii="Arial" w:hAnsi="Arial" w:cs="Arial"/>
          <w:i/>
          <w:iCs/>
          <w:sz w:val="24"/>
          <w:szCs w:val="24"/>
          <w:lang w:val="es-MX"/>
        </w:rPr>
        <w:t xml:space="preserve">denunciante </w:t>
      </w:r>
      <w:r w:rsidR="001934F6" w:rsidRPr="001E0263">
        <w:rPr>
          <w:rFonts w:ascii="Arial" w:hAnsi="Arial" w:cs="Arial"/>
          <w:sz w:val="24"/>
          <w:szCs w:val="24"/>
          <w:lang w:val="es-MX"/>
        </w:rPr>
        <w:t>se encontraba en el salón de cabildo, posterior a terminar el desahogo de una sesión, en la que hizo uso de las facultades revisoras y analíticas propia</w:t>
      </w:r>
      <w:r w:rsidRPr="001E0263">
        <w:rPr>
          <w:rFonts w:ascii="Arial" w:hAnsi="Arial" w:cs="Arial"/>
          <w:sz w:val="24"/>
          <w:szCs w:val="24"/>
          <w:lang w:val="es-MX"/>
        </w:rPr>
        <w:t>s</w:t>
      </w:r>
      <w:r w:rsidR="001934F6" w:rsidRPr="001E0263">
        <w:rPr>
          <w:rFonts w:ascii="Arial" w:hAnsi="Arial" w:cs="Arial"/>
          <w:sz w:val="24"/>
          <w:szCs w:val="24"/>
          <w:lang w:val="es-MX"/>
        </w:rPr>
        <w:t xml:space="preserve"> de</w:t>
      </w:r>
      <w:r w:rsidRPr="001E0263">
        <w:rPr>
          <w:rFonts w:ascii="Arial" w:hAnsi="Arial" w:cs="Arial"/>
          <w:sz w:val="24"/>
          <w:szCs w:val="24"/>
          <w:lang w:val="es-MX"/>
        </w:rPr>
        <w:t>l</w:t>
      </w:r>
      <w:r w:rsidR="001934F6" w:rsidRPr="001E0263">
        <w:rPr>
          <w:rFonts w:ascii="Arial" w:hAnsi="Arial" w:cs="Arial"/>
          <w:sz w:val="24"/>
          <w:szCs w:val="24"/>
          <w:lang w:val="es-MX"/>
        </w:rPr>
        <w:t xml:space="preserve"> cargo</w:t>
      </w:r>
      <w:r w:rsidRPr="001E0263">
        <w:rPr>
          <w:rFonts w:ascii="Arial" w:hAnsi="Arial" w:cs="Arial"/>
          <w:sz w:val="24"/>
          <w:szCs w:val="24"/>
          <w:lang w:val="es-MX"/>
        </w:rPr>
        <w:t xml:space="preserve"> que ejerce</w:t>
      </w:r>
      <w:r w:rsidR="006A4B1B" w:rsidRPr="001E0263">
        <w:rPr>
          <w:rFonts w:ascii="Arial" w:hAnsi="Arial" w:cs="Arial"/>
          <w:sz w:val="24"/>
          <w:szCs w:val="24"/>
          <w:lang w:val="es-MX"/>
        </w:rPr>
        <w:t>; y</w:t>
      </w:r>
      <w:r w:rsidR="001934F6" w:rsidRPr="001E0263">
        <w:rPr>
          <w:rFonts w:ascii="Arial" w:hAnsi="Arial" w:cs="Arial"/>
          <w:sz w:val="24"/>
          <w:szCs w:val="24"/>
          <w:lang w:val="es-MX"/>
        </w:rPr>
        <w:t xml:space="preserve"> derivado</w:t>
      </w:r>
      <w:r w:rsidR="006A4B1B" w:rsidRPr="001E0263">
        <w:rPr>
          <w:rFonts w:ascii="Arial" w:hAnsi="Arial" w:cs="Arial"/>
          <w:sz w:val="24"/>
          <w:szCs w:val="24"/>
          <w:lang w:val="es-MX"/>
        </w:rPr>
        <w:t>,</w:t>
      </w:r>
      <w:r w:rsidR="001934F6" w:rsidRPr="001E0263">
        <w:rPr>
          <w:rFonts w:ascii="Arial" w:hAnsi="Arial" w:cs="Arial"/>
          <w:sz w:val="24"/>
          <w:szCs w:val="24"/>
          <w:lang w:val="es-MX"/>
        </w:rPr>
        <w:t xml:space="preserve"> precisamente</w:t>
      </w:r>
      <w:r w:rsidR="006A4B1B" w:rsidRPr="001E0263">
        <w:rPr>
          <w:rFonts w:ascii="Arial" w:hAnsi="Arial" w:cs="Arial"/>
          <w:sz w:val="24"/>
          <w:szCs w:val="24"/>
          <w:lang w:val="es-MX"/>
        </w:rPr>
        <w:t>,</w:t>
      </w:r>
      <w:r w:rsidR="001934F6" w:rsidRPr="001E0263">
        <w:rPr>
          <w:rFonts w:ascii="Arial" w:hAnsi="Arial" w:cs="Arial"/>
          <w:sz w:val="24"/>
          <w:szCs w:val="24"/>
          <w:lang w:val="es-MX"/>
        </w:rPr>
        <w:t xml:space="preserve"> de sus participaciones dentro de la sesión fue que el </w:t>
      </w:r>
      <w:r w:rsidR="001934F6" w:rsidRPr="001E0263">
        <w:rPr>
          <w:rFonts w:ascii="Arial" w:hAnsi="Arial" w:cs="Arial"/>
          <w:i/>
          <w:iCs/>
          <w:sz w:val="24"/>
          <w:szCs w:val="24"/>
          <w:lang w:val="es-MX"/>
        </w:rPr>
        <w:t xml:space="preserve">Secretario de Obras </w:t>
      </w:r>
      <w:r w:rsidR="001934F6" w:rsidRPr="001E0263">
        <w:rPr>
          <w:rFonts w:ascii="Arial" w:hAnsi="Arial" w:cs="Arial"/>
          <w:sz w:val="24"/>
          <w:szCs w:val="24"/>
          <w:lang w:val="es-MX"/>
        </w:rPr>
        <w:t>la abordó, a efecto de reclamarle por los cuestionamientos que realizó.</w:t>
      </w:r>
    </w:p>
    <w:p w14:paraId="2CC1C899" w14:textId="5C4CD9BB" w:rsidR="001934F6" w:rsidRPr="006175EE" w:rsidRDefault="001934F6" w:rsidP="001934F6">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 xml:space="preserve">Acercamiento </w:t>
      </w:r>
      <w:r w:rsidR="00397763" w:rsidRPr="001E0263">
        <w:rPr>
          <w:rFonts w:ascii="Arial" w:hAnsi="Arial" w:cs="Arial"/>
          <w:sz w:val="24"/>
          <w:szCs w:val="24"/>
          <w:lang w:val="es-MX"/>
        </w:rPr>
        <w:t>que inició con</w:t>
      </w:r>
      <w:r w:rsidRPr="001E0263">
        <w:rPr>
          <w:rFonts w:ascii="Arial" w:hAnsi="Arial" w:cs="Arial"/>
          <w:sz w:val="24"/>
          <w:szCs w:val="24"/>
          <w:lang w:val="es-MX"/>
        </w:rPr>
        <w:t xml:space="preserve"> un golpe a la mesa</w:t>
      </w:r>
      <w:r w:rsidR="00397763" w:rsidRPr="001E0263">
        <w:rPr>
          <w:rFonts w:ascii="Arial" w:hAnsi="Arial" w:cs="Arial"/>
          <w:sz w:val="24"/>
          <w:szCs w:val="24"/>
          <w:lang w:val="es-MX"/>
        </w:rPr>
        <w:t xml:space="preserve"> en el lugar en el que la </w:t>
      </w:r>
      <w:r w:rsidR="00397763" w:rsidRPr="001E0263">
        <w:rPr>
          <w:rFonts w:ascii="Arial" w:hAnsi="Arial" w:cs="Arial"/>
          <w:i/>
          <w:iCs/>
          <w:sz w:val="24"/>
          <w:szCs w:val="24"/>
          <w:lang w:val="es-MX"/>
        </w:rPr>
        <w:t xml:space="preserve">quejosa </w:t>
      </w:r>
      <w:r w:rsidR="00397763" w:rsidRPr="001E0263">
        <w:rPr>
          <w:rFonts w:ascii="Arial" w:hAnsi="Arial" w:cs="Arial"/>
          <w:sz w:val="24"/>
          <w:szCs w:val="24"/>
          <w:lang w:val="es-MX"/>
        </w:rPr>
        <w:t>se encontraba; lo que</w:t>
      </w:r>
      <w:r w:rsidR="00EF2BF0" w:rsidRPr="001E0263">
        <w:rPr>
          <w:rFonts w:ascii="Arial" w:hAnsi="Arial" w:cs="Arial"/>
          <w:sz w:val="24"/>
          <w:szCs w:val="24"/>
          <w:lang w:val="es-MX"/>
        </w:rPr>
        <w:t>, de inicio, ya</w:t>
      </w:r>
      <w:r w:rsidRPr="001E0263">
        <w:rPr>
          <w:rFonts w:ascii="Arial" w:hAnsi="Arial" w:cs="Arial"/>
          <w:sz w:val="24"/>
          <w:szCs w:val="24"/>
          <w:lang w:val="es-MX"/>
        </w:rPr>
        <w:t xml:space="preserve"> se considera una actitud en extremo intimidatoria, puesto que da cuenta de que su emisor presenta</w:t>
      </w:r>
      <w:r w:rsidR="006A4B1B" w:rsidRPr="001E0263">
        <w:rPr>
          <w:rFonts w:ascii="Arial" w:hAnsi="Arial" w:cs="Arial"/>
          <w:sz w:val="24"/>
          <w:szCs w:val="24"/>
          <w:lang w:val="es-MX"/>
        </w:rPr>
        <w:t>ba</w:t>
      </w:r>
      <w:r w:rsidRPr="001E0263">
        <w:rPr>
          <w:rFonts w:ascii="Arial" w:hAnsi="Arial" w:cs="Arial"/>
          <w:sz w:val="24"/>
          <w:szCs w:val="24"/>
          <w:lang w:val="es-MX"/>
        </w:rPr>
        <w:t xml:space="preserve"> una actitud de enojo y violencia</w:t>
      </w:r>
      <w:r w:rsidR="00397763" w:rsidRPr="001E0263">
        <w:rPr>
          <w:rFonts w:ascii="Arial" w:hAnsi="Arial" w:cs="Arial"/>
          <w:sz w:val="24"/>
          <w:szCs w:val="24"/>
          <w:lang w:val="es-MX"/>
        </w:rPr>
        <w:t xml:space="preserve"> desbordada</w:t>
      </w:r>
      <w:r w:rsidR="006A4B1B" w:rsidRPr="001E0263">
        <w:rPr>
          <w:rFonts w:ascii="Arial" w:hAnsi="Arial" w:cs="Arial"/>
          <w:sz w:val="24"/>
          <w:szCs w:val="24"/>
          <w:lang w:val="es-MX"/>
        </w:rPr>
        <w:t>, así como la intención de imponerse frente a esta.</w:t>
      </w:r>
    </w:p>
    <w:p w14:paraId="4A41A89D" w14:textId="488E82B1" w:rsidR="001934F6" w:rsidRPr="006175EE" w:rsidRDefault="001934F6" w:rsidP="001934F6">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Por lo que la afectación a los derechos político-electorales de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se produce en el momento que el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busca manifestar, en forma muy violenta, su desacuerdo a las observaciones y comentarios que esta realizó al manejo de recursos públicos reportado</w:t>
      </w:r>
      <w:r w:rsidR="00E644A1" w:rsidRPr="001E0263">
        <w:rPr>
          <w:rFonts w:ascii="Arial" w:hAnsi="Arial" w:cs="Arial"/>
          <w:sz w:val="24"/>
          <w:szCs w:val="24"/>
          <w:lang w:val="es-MX"/>
        </w:rPr>
        <w:t>; lo anterior, puesto que las conductas realizadas, evidentemente</w:t>
      </w:r>
      <w:r w:rsidR="006A4B1B" w:rsidRPr="001E0263">
        <w:rPr>
          <w:rFonts w:ascii="Arial" w:hAnsi="Arial" w:cs="Arial"/>
          <w:sz w:val="24"/>
          <w:szCs w:val="24"/>
          <w:lang w:val="es-MX"/>
        </w:rPr>
        <w:t>,</w:t>
      </w:r>
      <w:r w:rsidR="00E644A1" w:rsidRPr="001E0263">
        <w:rPr>
          <w:rFonts w:ascii="Arial" w:hAnsi="Arial" w:cs="Arial"/>
          <w:sz w:val="24"/>
          <w:szCs w:val="24"/>
          <w:lang w:val="es-MX"/>
        </w:rPr>
        <w:t xml:space="preserve"> crean un ambiente de hostilidad y transmiten un mensaje sumamente intimidatorio para la </w:t>
      </w:r>
      <w:r w:rsidR="00E644A1" w:rsidRPr="001E0263">
        <w:rPr>
          <w:rFonts w:ascii="Arial" w:hAnsi="Arial" w:cs="Arial"/>
          <w:i/>
          <w:iCs/>
          <w:sz w:val="24"/>
          <w:szCs w:val="24"/>
          <w:lang w:val="es-MX"/>
        </w:rPr>
        <w:t xml:space="preserve">denunciante; </w:t>
      </w:r>
      <w:r w:rsidR="00E644A1" w:rsidRPr="001E0263">
        <w:rPr>
          <w:rFonts w:ascii="Arial" w:hAnsi="Arial" w:cs="Arial"/>
          <w:sz w:val="24"/>
          <w:szCs w:val="24"/>
          <w:lang w:val="es-MX"/>
        </w:rPr>
        <w:t xml:space="preserve">máxime, al tener en cuenta que la </w:t>
      </w:r>
      <w:r w:rsidR="00E644A1" w:rsidRPr="001E0263">
        <w:rPr>
          <w:rFonts w:ascii="Arial" w:hAnsi="Arial" w:cs="Arial"/>
          <w:i/>
          <w:iCs/>
          <w:sz w:val="24"/>
          <w:szCs w:val="24"/>
          <w:lang w:val="es-MX"/>
        </w:rPr>
        <w:t xml:space="preserve">quejosa </w:t>
      </w:r>
      <w:r w:rsidR="00E644A1" w:rsidRPr="001E0263">
        <w:rPr>
          <w:rFonts w:ascii="Arial" w:hAnsi="Arial" w:cs="Arial"/>
          <w:sz w:val="24"/>
          <w:szCs w:val="24"/>
          <w:lang w:val="es-MX"/>
        </w:rPr>
        <w:t>presenta dos condiciones de vulnerabilidad.</w:t>
      </w:r>
    </w:p>
    <w:p w14:paraId="0190F7DC" w14:textId="37CD1B1B" w:rsidR="00E644A1" w:rsidRPr="006175EE" w:rsidRDefault="002F324C" w:rsidP="001934F6">
      <w:pPr>
        <w:spacing w:before="240" w:line="360" w:lineRule="auto"/>
        <w:jc w:val="both"/>
        <w:rPr>
          <w:rFonts w:ascii="Arial" w:hAnsi="Arial" w:cs="Arial"/>
          <w:bCs/>
          <w:i/>
          <w:iCs/>
          <w:color w:val="000000"/>
          <w:sz w:val="24"/>
          <w:szCs w:val="24"/>
        </w:rPr>
      </w:pPr>
      <w:r w:rsidRPr="001E0263">
        <w:rPr>
          <w:rFonts w:ascii="Arial" w:hAnsi="Arial" w:cs="Arial"/>
          <w:sz w:val="24"/>
          <w:szCs w:val="24"/>
          <w:lang w:val="es-MX"/>
        </w:rPr>
        <w:t>Aunado a lo anterior,</w:t>
      </w:r>
      <w:r w:rsidR="00730E10" w:rsidRPr="001E0263">
        <w:rPr>
          <w:rFonts w:ascii="Arial" w:hAnsi="Arial" w:cs="Arial"/>
          <w:sz w:val="24"/>
          <w:szCs w:val="24"/>
          <w:lang w:val="es-MX"/>
        </w:rPr>
        <w:t xml:space="preserve"> se considera que la agresión cometida afecta de manera directa el ejercicio de su cargo, puesto que, dada la magnitud de la violencia que sufrió, válidamente pudo generar</w:t>
      </w:r>
      <w:r w:rsidR="00377B16" w:rsidRPr="001E0263">
        <w:rPr>
          <w:rFonts w:ascii="Arial" w:hAnsi="Arial" w:cs="Arial"/>
          <w:sz w:val="24"/>
          <w:szCs w:val="24"/>
          <w:lang w:val="es-MX"/>
        </w:rPr>
        <w:t>s</w:t>
      </w:r>
      <w:r w:rsidR="00730E10" w:rsidRPr="001E0263">
        <w:rPr>
          <w:rFonts w:ascii="Arial" w:hAnsi="Arial" w:cs="Arial"/>
          <w:sz w:val="24"/>
          <w:szCs w:val="24"/>
          <w:lang w:val="es-MX"/>
        </w:rPr>
        <w:t>e</w:t>
      </w:r>
      <w:r w:rsidR="00730E10" w:rsidRPr="001E0263">
        <w:rPr>
          <w:rFonts w:ascii="Arial" w:hAnsi="Arial" w:cs="Arial"/>
          <w:bCs/>
          <w:sz w:val="26"/>
          <w:szCs w:val="26"/>
        </w:rPr>
        <w:t xml:space="preserve"> </w:t>
      </w:r>
      <w:r w:rsidR="00730E10" w:rsidRPr="001E0263">
        <w:rPr>
          <w:rFonts w:ascii="Arial" w:hAnsi="Arial" w:cs="Arial"/>
          <w:bCs/>
          <w:sz w:val="24"/>
          <w:szCs w:val="24"/>
        </w:rPr>
        <w:t xml:space="preserve">un temor fundado sobre la posible reiteración de la conducta o la realización de otro tipo de acciones violentas o agresivas, provocándole intimidación ante la presencia de la persona agresora, quien también se desempeña dentro del </w:t>
      </w:r>
      <w:r w:rsidR="00730E10" w:rsidRPr="001E0263">
        <w:rPr>
          <w:rFonts w:ascii="Arial" w:hAnsi="Arial" w:cs="Arial"/>
          <w:bCs/>
          <w:i/>
          <w:iCs/>
          <w:sz w:val="24"/>
          <w:szCs w:val="24"/>
        </w:rPr>
        <w:t>Ayuntamiento.</w:t>
      </w:r>
    </w:p>
    <w:p w14:paraId="4367F137" w14:textId="32D2E9FA" w:rsidR="00730E10" w:rsidRPr="006175EE" w:rsidRDefault="00377B16" w:rsidP="001934F6">
      <w:pPr>
        <w:spacing w:before="240" w:line="360" w:lineRule="auto"/>
        <w:jc w:val="both"/>
        <w:rPr>
          <w:rFonts w:ascii="Arial" w:hAnsi="Arial" w:cs="Arial"/>
          <w:color w:val="000000"/>
          <w:sz w:val="24"/>
          <w:szCs w:val="24"/>
        </w:rPr>
      </w:pPr>
      <w:r w:rsidRPr="001E0263">
        <w:rPr>
          <w:rFonts w:ascii="Arial" w:hAnsi="Arial" w:cs="Arial"/>
          <w:sz w:val="24"/>
          <w:szCs w:val="24"/>
        </w:rPr>
        <w:t xml:space="preserve">Es decir, del análisis integral de los hechos, se advierte la afectación directa de los derechos político-electorales de la </w:t>
      </w:r>
      <w:r w:rsidRPr="001E0263">
        <w:rPr>
          <w:rFonts w:ascii="Arial" w:hAnsi="Arial" w:cs="Arial"/>
          <w:i/>
          <w:iCs/>
          <w:sz w:val="24"/>
          <w:szCs w:val="24"/>
        </w:rPr>
        <w:t xml:space="preserve">denunciante, </w:t>
      </w:r>
      <w:r w:rsidRPr="001E0263">
        <w:rPr>
          <w:rFonts w:ascii="Arial" w:hAnsi="Arial" w:cs="Arial"/>
          <w:sz w:val="24"/>
          <w:szCs w:val="24"/>
        </w:rPr>
        <w:t>puesto que, de manera objetiva, resulta comprensible</w:t>
      </w:r>
      <w:r w:rsidRPr="001E0263">
        <w:rPr>
          <w:rFonts w:ascii="Arial" w:hAnsi="Arial" w:cs="Arial"/>
          <w:i/>
          <w:iCs/>
          <w:sz w:val="24"/>
          <w:szCs w:val="24"/>
        </w:rPr>
        <w:t xml:space="preserve"> </w:t>
      </w:r>
      <w:r w:rsidRPr="001E0263">
        <w:rPr>
          <w:rFonts w:ascii="Arial" w:hAnsi="Arial" w:cs="Arial"/>
          <w:sz w:val="24"/>
          <w:szCs w:val="24"/>
        </w:rPr>
        <w:t>que las conductas realizadas tuvieran un efecto inhibidor en el comportamiento y ejercicio de su cargo</w:t>
      </w:r>
      <w:r w:rsidR="00397763" w:rsidRPr="001E0263">
        <w:rPr>
          <w:rFonts w:ascii="Arial" w:hAnsi="Arial" w:cs="Arial"/>
          <w:sz w:val="24"/>
          <w:szCs w:val="24"/>
        </w:rPr>
        <w:t xml:space="preserve">, al generarle </w:t>
      </w:r>
      <w:r w:rsidR="00EF2BF0" w:rsidRPr="001E0263">
        <w:rPr>
          <w:rFonts w:ascii="Arial" w:hAnsi="Arial" w:cs="Arial"/>
          <w:sz w:val="24"/>
          <w:szCs w:val="24"/>
        </w:rPr>
        <w:t>temor de</w:t>
      </w:r>
      <w:r w:rsidR="00397763" w:rsidRPr="001E0263">
        <w:rPr>
          <w:rFonts w:ascii="Arial" w:hAnsi="Arial" w:cs="Arial"/>
          <w:sz w:val="24"/>
          <w:szCs w:val="24"/>
        </w:rPr>
        <w:t xml:space="preserve"> volver a ser agredida, incluso en un grado de violencia mayor, abandonando la idea de que su espacio de trabajo resultaba un lugar seguro.</w:t>
      </w:r>
    </w:p>
    <w:p w14:paraId="66308079" w14:textId="1BA4ED07" w:rsidR="00397763" w:rsidRPr="006175EE" w:rsidRDefault="00397763" w:rsidP="001934F6">
      <w:pPr>
        <w:spacing w:before="240" w:line="360" w:lineRule="auto"/>
        <w:jc w:val="both"/>
        <w:rPr>
          <w:rFonts w:ascii="Arial" w:hAnsi="Arial" w:cs="Arial"/>
          <w:color w:val="000000"/>
          <w:sz w:val="24"/>
          <w:szCs w:val="24"/>
        </w:rPr>
      </w:pPr>
      <w:r w:rsidRPr="001E0263">
        <w:rPr>
          <w:rFonts w:ascii="Arial" w:hAnsi="Arial" w:cs="Arial"/>
          <w:sz w:val="24"/>
          <w:szCs w:val="24"/>
        </w:rPr>
        <w:t>Circunstancia que, al analizarse desde una perspectiva de género, posibilita visibilizar las desigualdades y condiciones socio-estructurales de dominación</w:t>
      </w:r>
      <w:r w:rsidR="00C134EF" w:rsidRPr="001E0263">
        <w:rPr>
          <w:rFonts w:ascii="Arial" w:hAnsi="Arial" w:cs="Arial"/>
          <w:sz w:val="24"/>
          <w:szCs w:val="24"/>
        </w:rPr>
        <w:t xml:space="preserve"> y sentimiento de inferioridad que, erróneamente, se ha impuesto</w:t>
      </w:r>
      <w:r w:rsidRPr="001E0263">
        <w:rPr>
          <w:rFonts w:ascii="Arial" w:hAnsi="Arial" w:cs="Arial"/>
          <w:sz w:val="24"/>
          <w:szCs w:val="24"/>
        </w:rPr>
        <w:t xml:space="preserve"> en la vi</w:t>
      </w:r>
      <w:r w:rsidR="00C134EF" w:rsidRPr="001E0263">
        <w:rPr>
          <w:rFonts w:ascii="Arial" w:hAnsi="Arial" w:cs="Arial"/>
          <w:sz w:val="24"/>
          <w:szCs w:val="24"/>
        </w:rPr>
        <w:t>da de</w:t>
      </w:r>
      <w:r w:rsidRPr="001E0263">
        <w:rPr>
          <w:rFonts w:ascii="Arial" w:hAnsi="Arial" w:cs="Arial"/>
          <w:sz w:val="24"/>
          <w:szCs w:val="24"/>
        </w:rPr>
        <w:t xml:space="preserve"> las mujeres.</w:t>
      </w:r>
    </w:p>
    <w:p w14:paraId="44BB5E36" w14:textId="4DCADABC" w:rsidR="00C134EF" w:rsidRPr="006175EE" w:rsidRDefault="00C134EF" w:rsidP="001934F6">
      <w:pPr>
        <w:spacing w:before="240" w:line="360" w:lineRule="auto"/>
        <w:jc w:val="both"/>
        <w:rPr>
          <w:rFonts w:ascii="Arial" w:hAnsi="Arial" w:cs="Arial"/>
          <w:color w:val="000000"/>
          <w:sz w:val="24"/>
          <w:szCs w:val="24"/>
        </w:rPr>
      </w:pPr>
      <w:r w:rsidRPr="001E0263">
        <w:rPr>
          <w:rFonts w:ascii="Arial" w:hAnsi="Arial" w:cs="Arial"/>
          <w:sz w:val="24"/>
          <w:szCs w:val="24"/>
        </w:rPr>
        <w:t>Y si bien, los ayuntamientos</w:t>
      </w:r>
      <w:r w:rsidRPr="001E0263">
        <w:rPr>
          <w:rFonts w:ascii="Arial" w:hAnsi="Arial" w:cs="Arial"/>
          <w:i/>
          <w:iCs/>
          <w:sz w:val="24"/>
          <w:szCs w:val="24"/>
        </w:rPr>
        <w:t xml:space="preserve"> </w:t>
      </w:r>
      <w:r w:rsidRPr="001E0263">
        <w:rPr>
          <w:rFonts w:ascii="Arial" w:hAnsi="Arial" w:cs="Arial"/>
          <w:sz w:val="24"/>
          <w:szCs w:val="24"/>
        </w:rPr>
        <w:t xml:space="preserve">y, en especial los cabildos son espacios de pluralidad política, caracterizados por el debate, las discusiones y las </w:t>
      </w:r>
      <w:r w:rsidRPr="001E0263">
        <w:rPr>
          <w:rFonts w:ascii="Arial" w:hAnsi="Arial" w:cs="Arial"/>
          <w:sz w:val="24"/>
          <w:szCs w:val="24"/>
        </w:rPr>
        <w:lastRenderedPageBreak/>
        <w:t>posturas contrarias, resulta totalmente reproblable que se realicen actos de violencia dentro de un lugar de naturaleza democrática en el que debe imperar un ambiente libre que permita la participación y el ejercicio de derechos político-electorales exentos de cualquier acto de naturaleza restrictiva o intimidatoria.</w:t>
      </w:r>
    </w:p>
    <w:p w14:paraId="02590E75" w14:textId="44761B91" w:rsidR="002F324C" w:rsidRPr="006175EE" w:rsidRDefault="00AD30D7" w:rsidP="002F324C">
      <w:pPr>
        <w:pStyle w:val="Prrafodelista"/>
        <w:numPr>
          <w:ilvl w:val="0"/>
          <w:numId w:val="22"/>
        </w:numPr>
        <w:spacing w:before="240" w:line="360" w:lineRule="auto"/>
        <w:jc w:val="both"/>
        <w:rPr>
          <w:rFonts w:ascii="Arial" w:hAnsi="Arial" w:cs="Arial"/>
          <w:b/>
          <w:bCs/>
          <w:color w:val="000000"/>
          <w:sz w:val="24"/>
          <w:szCs w:val="24"/>
          <w:lang w:val="es-MX"/>
        </w:rPr>
      </w:pPr>
      <w:r w:rsidRPr="001E0263">
        <w:rPr>
          <w:rFonts w:ascii="Arial" w:hAnsi="Arial" w:cs="Arial"/>
          <w:b/>
          <w:bCs/>
          <w:sz w:val="24"/>
          <w:szCs w:val="24"/>
        </w:rPr>
        <w:t>Está basada en elementos de género</w:t>
      </w:r>
      <w:r w:rsidR="00EB75B3" w:rsidRPr="001E0263">
        <w:rPr>
          <w:rFonts w:ascii="Arial" w:hAnsi="Arial" w:cs="Arial"/>
          <w:b/>
          <w:bCs/>
          <w:sz w:val="24"/>
          <w:szCs w:val="24"/>
          <w:lang w:val="es-MX"/>
        </w:rPr>
        <w:t xml:space="preserve">: </w:t>
      </w:r>
      <w:r w:rsidR="00EB75B3" w:rsidRPr="001E0263">
        <w:rPr>
          <w:rFonts w:ascii="Arial" w:hAnsi="Arial" w:cs="Arial"/>
          <w:sz w:val="24"/>
          <w:szCs w:val="24"/>
          <w:lang w:val="es-MX"/>
        </w:rPr>
        <w:t>sí, atendiendo a los razonamientos siguientes:</w:t>
      </w:r>
    </w:p>
    <w:p w14:paraId="5EE99FE4" w14:textId="27FFA656" w:rsidR="00EB75B3" w:rsidRPr="006175EE" w:rsidRDefault="00EB75B3" w:rsidP="002F324C">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La violencia </w:t>
      </w:r>
      <w:r w:rsidR="00211AB7" w:rsidRPr="001E0263">
        <w:rPr>
          <w:rFonts w:ascii="Arial" w:hAnsi="Arial" w:cs="Arial"/>
          <w:sz w:val="24"/>
          <w:szCs w:val="24"/>
          <w:lang w:val="es-MX"/>
        </w:rPr>
        <w:t xml:space="preserve">física </w:t>
      </w:r>
      <w:r w:rsidRPr="001E0263">
        <w:rPr>
          <w:rFonts w:ascii="Arial" w:hAnsi="Arial" w:cs="Arial"/>
          <w:sz w:val="24"/>
          <w:szCs w:val="24"/>
          <w:lang w:val="es-MX"/>
        </w:rPr>
        <w:t>cometida en contra de las mujeres provoca un trato diferenciado que perpetúa una idea estereotipada del dominio masculino sobre el cuerpo de la mujer, el cual, a diferencia del cuerpo masculino, se concibe como un objeto que se puede poseer o apropiar.</w:t>
      </w:r>
    </w:p>
    <w:p w14:paraId="73142E4A" w14:textId="1E389592" w:rsidR="00EB75B3" w:rsidRPr="006175EE" w:rsidRDefault="00EB75B3" w:rsidP="001C5601">
      <w:pPr>
        <w:spacing w:before="240" w:line="360" w:lineRule="auto"/>
        <w:ind w:hanging="11"/>
        <w:jc w:val="both"/>
        <w:rPr>
          <w:rFonts w:ascii="Arial" w:hAnsi="Arial" w:cs="Arial"/>
          <w:color w:val="000000"/>
          <w:sz w:val="24"/>
          <w:szCs w:val="24"/>
          <w:lang w:val="es-MX"/>
        </w:rPr>
      </w:pPr>
      <w:r w:rsidRPr="001E0263">
        <w:rPr>
          <w:rFonts w:ascii="Arial" w:hAnsi="Arial" w:cs="Arial"/>
          <w:sz w:val="24"/>
          <w:szCs w:val="24"/>
          <w:lang w:val="es-MX"/>
        </w:rPr>
        <w:t>De ahí la importancia de juzgar con perspectiva de género, puesto que únicamente así se logran visibilizar y reconocer las situaciones de desventaja en las que se encuentran, de manera histórica, las mujeres</w:t>
      </w:r>
      <w:r w:rsidR="001C5601" w:rsidRPr="001E0263">
        <w:rPr>
          <w:rFonts w:ascii="Arial" w:hAnsi="Arial" w:cs="Arial"/>
          <w:sz w:val="24"/>
          <w:szCs w:val="24"/>
          <w:lang w:val="es-MX"/>
        </w:rPr>
        <w:t xml:space="preserve">; aunado a que, como se señaló, en el caso se juzga con interseccionalidad, dado que la </w:t>
      </w:r>
      <w:r w:rsidR="001C5601" w:rsidRPr="001E0263">
        <w:rPr>
          <w:rFonts w:ascii="Arial" w:hAnsi="Arial" w:cs="Arial"/>
          <w:i/>
          <w:iCs/>
          <w:sz w:val="24"/>
          <w:szCs w:val="24"/>
          <w:lang w:val="es-MX"/>
        </w:rPr>
        <w:t xml:space="preserve">denunciante </w:t>
      </w:r>
      <w:r w:rsidR="001C5601" w:rsidRPr="001E0263">
        <w:rPr>
          <w:rFonts w:ascii="Arial" w:hAnsi="Arial" w:cs="Arial"/>
          <w:sz w:val="24"/>
          <w:szCs w:val="24"/>
          <w:lang w:val="es-MX"/>
        </w:rPr>
        <w:t>presenta dos categorías vulnerables.</w:t>
      </w:r>
    </w:p>
    <w:p w14:paraId="36BB96A1" w14:textId="4826EBCF" w:rsidR="002F324C" w:rsidRPr="006175EE" w:rsidRDefault="00EB75B3" w:rsidP="002F324C">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Así, s</w:t>
      </w:r>
      <w:r w:rsidR="002F324C" w:rsidRPr="001E0263">
        <w:rPr>
          <w:rFonts w:ascii="Arial" w:hAnsi="Arial" w:cs="Arial"/>
          <w:sz w:val="24"/>
          <w:szCs w:val="24"/>
          <w:lang w:val="es-MX"/>
        </w:rPr>
        <w:t>e considera que cualquier agresión física refuerza los estereotipos de género y replica conductas machistas en las que se cree que las mujeres son más débiles que los hombres y, por tanto, estos tienen la capacidad e</w:t>
      </w:r>
      <w:r w:rsidR="006A4B1B" w:rsidRPr="001E0263">
        <w:rPr>
          <w:rFonts w:ascii="Arial" w:hAnsi="Arial" w:cs="Arial"/>
          <w:sz w:val="24"/>
          <w:szCs w:val="24"/>
          <w:lang w:val="es-MX"/>
        </w:rPr>
        <w:t>,</w:t>
      </w:r>
      <w:r w:rsidR="002F324C" w:rsidRPr="001E0263">
        <w:rPr>
          <w:rFonts w:ascii="Arial" w:hAnsi="Arial" w:cs="Arial"/>
          <w:sz w:val="24"/>
          <w:szCs w:val="24"/>
          <w:lang w:val="es-MX"/>
        </w:rPr>
        <w:t xml:space="preserve"> incluso, un ilusorio derecho de someterlas físicamente, mediante la fuerza.</w:t>
      </w:r>
    </w:p>
    <w:p w14:paraId="651E27E6" w14:textId="3E2539EE" w:rsidR="006A44ED" w:rsidRPr="006175EE" w:rsidRDefault="006A44ED" w:rsidP="002F324C">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 ahí que, </w:t>
      </w:r>
      <w:r w:rsidR="00AD30D7" w:rsidRPr="001E0263">
        <w:rPr>
          <w:rFonts w:ascii="Arial" w:hAnsi="Arial" w:cs="Arial"/>
          <w:sz w:val="24"/>
          <w:szCs w:val="24"/>
          <w:lang w:val="es-MX"/>
        </w:rPr>
        <w:t xml:space="preserve">de manera clara y evidente, </w:t>
      </w:r>
      <w:r w:rsidRPr="001E0263">
        <w:rPr>
          <w:rFonts w:ascii="Arial" w:hAnsi="Arial" w:cs="Arial"/>
          <w:sz w:val="24"/>
          <w:szCs w:val="24"/>
          <w:lang w:val="es-MX"/>
        </w:rPr>
        <w:t xml:space="preserve">la agresión cometida en perjuicio de la </w:t>
      </w:r>
      <w:r w:rsidRPr="001E0263">
        <w:rPr>
          <w:rFonts w:ascii="Arial" w:hAnsi="Arial" w:cs="Arial"/>
          <w:i/>
          <w:iCs/>
          <w:sz w:val="24"/>
          <w:szCs w:val="24"/>
          <w:lang w:val="es-MX"/>
        </w:rPr>
        <w:t xml:space="preserve">denunciante </w:t>
      </w:r>
      <w:r w:rsidRPr="001E0263">
        <w:rPr>
          <w:rFonts w:ascii="Arial" w:hAnsi="Arial" w:cs="Arial"/>
          <w:sz w:val="24"/>
          <w:szCs w:val="24"/>
          <w:lang w:val="es-MX"/>
        </w:rPr>
        <w:t>la afecta de manera desproporcionada por su condición de mujer.</w:t>
      </w:r>
    </w:p>
    <w:p w14:paraId="3B758C2B" w14:textId="532A7AF5" w:rsidR="000F52BA" w:rsidRPr="006175EE" w:rsidRDefault="000F52BA" w:rsidP="002F324C">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Aunado a que, atendiendo a la </w:t>
      </w:r>
      <w:r w:rsidRPr="001E0263">
        <w:rPr>
          <w:rFonts w:ascii="Arial" w:hAnsi="Arial" w:cs="Arial"/>
          <w:sz w:val="24"/>
          <w:szCs w:val="24"/>
        </w:rPr>
        <w:t>regla de la inversión, la cual consiste en cambiar de sexo a la víctima, es decir, a la </w:t>
      </w:r>
      <w:r w:rsidRPr="001E0263">
        <w:rPr>
          <w:rFonts w:ascii="Arial" w:hAnsi="Arial" w:cs="Arial"/>
          <w:i/>
          <w:iCs/>
          <w:sz w:val="24"/>
          <w:szCs w:val="24"/>
        </w:rPr>
        <w:t>denunciante</w:t>
      </w:r>
      <w:r w:rsidRPr="001E0263">
        <w:rPr>
          <w:rFonts w:ascii="Arial" w:hAnsi="Arial" w:cs="Arial"/>
          <w:sz w:val="24"/>
          <w:szCs w:val="24"/>
        </w:rPr>
        <w:t xml:space="preserve"> por un hombre, </w:t>
      </w:r>
      <w:r w:rsidR="005D2B27" w:rsidRPr="001E0263">
        <w:rPr>
          <w:rFonts w:ascii="Arial" w:hAnsi="Arial" w:cs="Arial"/>
          <w:sz w:val="24"/>
          <w:szCs w:val="24"/>
        </w:rPr>
        <w:t xml:space="preserve">de manera razonable, puede afirmarse que la agresión que se determinó cometer por parte del </w:t>
      </w:r>
      <w:r w:rsidR="005D2B27" w:rsidRPr="001E0263">
        <w:rPr>
          <w:rFonts w:ascii="Arial" w:hAnsi="Arial" w:cs="Arial"/>
          <w:i/>
          <w:iCs/>
          <w:sz w:val="24"/>
          <w:szCs w:val="24"/>
        </w:rPr>
        <w:t xml:space="preserve">Secretario de Obras </w:t>
      </w:r>
      <w:r w:rsidR="005D2B27" w:rsidRPr="001E0263">
        <w:rPr>
          <w:rFonts w:ascii="Arial" w:hAnsi="Arial" w:cs="Arial"/>
          <w:sz w:val="24"/>
          <w:szCs w:val="24"/>
        </w:rPr>
        <w:t>no tendría el mismo resultado de lesión -</w:t>
      </w:r>
      <w:r w:rsidR="006E5C4F" w:rsidRPr="006E5C4F">
        <w:rPr>
          <w:rFonts w:ascii="Arial" w:hAnsi="Arial" w:cs="Arial"/>
          <w:color w:val="FFFFFF"/>
          <w:sz w:val="24"/>
          <w:szCs w:val="24"/>
          <w:highlight w:val="darkCyan"/>
        </w:rPr>
        <w:t>[No.65]_ELIMNADO_el_diagnóstico_médico_[79]</w:t>
      </w:r>
      <w:r w:rsidR="005D2B27" w:rsidRPr="001E0263">
        <w:rPr>
          <w:rFonts w:ascii="Arial" w:hAnsi="Arial" w:cs="Arial"/>
          <w:sz w:val="24"/>
          <w:szCs w:val="24"/>
        </w:rPr>
        <w:t>, además de daño psicológico- o</w:t>
      </w:r>
      <w:r w:rsidR="006A4B1B" w:rsidRPr="001E0263">
        <w:rPr>
          <w:rFonts w:ascii="Arial" w:hAnsi="Arial" w:cs="Arial"/>
          <w:sz w:val="24"/>
          <w:szCs w:val="24"/>
        </w:rPr>
        <w:t>,</w:t>
      </w:r>
      <w:r w:rsidR="005D2B27" w:rsidRPr="001E0263">
        <w:rPr>
          <w:rFonts w:ascii="Arial" w:hAnsi="Arial" w:cs="Arial"/>
          <w:sz w:val="24"/>
          <w:szCs w:val="24"/>
        </w:rPr>
        <w:t xml:space="preserve"> incluso, podría no haber trascendido más allá de una discusión.</w:t>
      </w:r>
    </w:p>
    <w:p w14:paraId="24AA4D4D" w14:textId="0D598C58" w:rsidR="002F324C" w:rsidRPr="006175EE" w:rsidRDefault="002F324C" w:rsidP="002F324C">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Además, se considera que</w:t>
      </w:r>
      <w:r w:rsidR="00E54056" w:rsidRPr="001E0263">
        <w:rPr>
          <w:rFonts w:ascii="Arial" w:hAnsi="Arial" w:cs="Arial"/>
          <w:sz w:val="24"/>
          <w:szCs w:val="24"/>
          <w:lang w:val="es-MX"/>
        </w:rPr>
        <w:t xml:space="preserve"> </w:t>
      </w:r>
      <w:r w:rsidRPr="001E0263">
        <w:rPr>
          <w:rFonts w:ascii="Arial" w:hAnsi="Arial" w:cs="Arial"/>
          <w:sz w:val="24"/>
          <w:szCs w:val="24"/>
        </w:rPr>
        <w:t>el</w:t>
      </w:r>
      <w:r w:rsidR="00E54056" w:rsidRPr="001E0263">
        <w:rPr>
          <w:rFonts w:ascii="Arial" w:hAnsi="Arial" w:cs="Arial"/>
          <w:sz w:val="24"/>
          <w:szCs w:val="24"/>
        </w:rPr>
        <w:t xml:space="preserve"> </w:t>
      </w:r>
      <w:r w:rsidRPr="001E0263">
        <w:rPr>
          <w:rFonts w:ascii="Arial" w:hAnsi="Arial" w:cs="Arial"/>
          <w:sz w:val="24"/>
          <w:szCs w:val="24"/>
        </w:rPr>
        <w:t>mensaje</w:t>
      </w:r>
      <w:r w:rsidR="00E54056" w:rsidRPr="001E0263">
        <w:rPr>
          <w:rFonts w:ascii="Arial" w:hAnsi="Arial" w:cs="Arial"/>
          <w:sz w:val="24"/>
          <w:szCs w:val="24"/>
        </w:rPr>
        <w:t xml:space="preserve"> que transmite una agresión física realizada en un espacio de participación pública y deliberación política </w:t>
      </w:r>
      <w:r w:rsidRPr="001E0263">
        <w:rPr>
          <w:rFonts w:ascii="Arial" w:hAnsi="Arial" w:cs="Arial"/>
          <w:sz w:val="24"/>
          <w:szCs w:val="24"/>
        </w:rPr>
        <w:t>no s</w:t>
      </w:r>
      <w:r w:rsidR="00E54056" w:rsidRPr="001E0263">
        <w:rPr>
          <w:rFonts w:ascii="Arial" w:hAnsi="Arial" w:cs="Arial"/>
          <w:sz w:val="24"/>
          <w:szCs w:val="24"/>
        </w:rPr>
        <w:t>o</w:t>
      </w:r>
      <w:r w:rsidRPr="001E0263">
        <w:rPr>
          <w:rFonts w:ascii="Arial" w:hAnsi="Arial" w:cs="Arial"/>
          <w:sz w:val="24"/>
          <w:szCs w:val="24"/>
        </w:rPr>
        <w:t xml:space="preserve">lo </w:t>
      </w:r>
      <w:r w:rsidR="00E54056" w:rsidRPr="001E0263">
        <w:rPr>
          <w:rFonts w:ascii="Arial" w:hAnsi="Arial" w:cs="Arial"/>
          <w:sz w:val="24"/>
          <w:szCs w:val="24"/>
        </w:rPr>
        <w:t xml:space="preserve">repercute directamente en </w:t>
      </w:r>
      <w:r w:rsidRPr="001E0263">
        <w:rPr>
          <w:rFonts w:ascii="Arial" w:hAnsi="Arial" w:cs="Arial"/>
          <w:sz w:val="24"/>
          <w:szCs w:val="24"/>
        </w:rPr>
        <w:t>la</w:t>
      </w:r>
      <w:r w:rsidR="00E54056" w:rsidRPr="001E0263">
        <w:rPr>
          <w:rFonts w:ascii="Arial" w:hAnsi="Arial" w:cs="Arial"/>
          <w:sz w:val="24"/>
          <w:szCs w:val="24"/>
        </w:rPr>
        <w:t xml:space="preserve"> percepción de la </w:t>
      </w:r>
      <w:r w:rsidRPr="001E0263">
        <w:rPr>
          <w:rFonts w:ascii="Arial" w:hAnsi="Arial" w:cs="Arial"/>
          <w:i/>
          <w:iCs/>
          <w:sz w:val="24"/>
          <w:szCs w:val="24"/>
        </w:rPr>
        <w:t>denunciante</w:t>
      </w:r>
      <w:r w:rsidRPr="001E0263">
        <w:rPr>
          <w:rFonts w:ascii="Arial" w:hAnsi="Arial" w:cs="Arial"/>
          <w:sz w:val="24"/>
          <w:szCs w:val="24"/>
        </w:rPr>
        <w:t xml:space="preserve">, </w:t>
      </w:r>
      <w:r w:rsidR="005D2B27" w:rsidRPr="001E0263">
        <w:rPr>
          <w:rFonts w:ascii="Arial" w:hAnsi="Arial" w:cs="Arial"/>
          <w:sz w:val="24"/>
          <w:szCs w:val="24"/>
        </w:rPr>
        <w:t xml:space="preserve">al generarle un estado de alerta e inseguridad; </w:t>
      </w:r>
      <w:r w:rsidRPr="001E0263">
        <w:rPr>
          <w:rFonts w:ascii="Arial" w:hAnsi="Arial" w:cs="Arial"/>
          <w:sz w:val="24"/>
          <w:szCs w:val="24"/>
        </w:rPr>
        <w:t xml:space="preserve">sino que además lanza un </w:t>
      </w:r>
      <w:r w:rsidR="00E54056" w:rsidRPr="001E0263">
        <w:rPr>
          <w:rFonts w:ascii="Arial" w:hAnsi="Arial" w:cs="Arial"/>
          <w:sz w:val="24"/>
          <w:szCs w:val="24"/>
        </w:rPr>
        <w:t xml:space="preserve">fuerte y claro </w:t>
      </w:r>
      <w:r w:rsidRPr="001E0263">
        <w:rPr>
          <w:rFonts w:ascii="Arial" w:hAnsi="Arial" w:cs="Arial"/>
          <w:sz w:val="24"/>
          <w:szCs w:val="24"/>
        </w:rPr>
        <w:t>aviso a todas las mujeres</w:t>
      </w:r>
      <w:r w:rsidR="00E54056" w:rsidRPr="001E0263">
        <w:rPr>
          <w:rFonts w:ascii="Arial" w:hAnsi="Arial" w:cs="Arial"/>
          <w:sz w:val="24"/>
          <w:szCs w:val="24"/>
        </w:rPr>
        <w:t xml:space="preserve"> integrantes del </w:t>
      </w:r>
      <w:r w:rsidR="00E54056" w:rsidRPr="001E0263">
        <w:rPr>
          <w:rFonts w:ascii="Arial" w:hAnsi="Arial" w:cs="Arial"/>
          <w:i/>
          <w:iCs/>
          <w:sz w:val="24"/>
          <w:szCs w:val="24"/>
        </w:rPr>
        <w:t xml:space="preserve">Ayuntamiento </w:t>
      </w:r>
      <w:r w:rsidR="00E54056" w:rsidRPr="001E0263">
        <w:rPr>
          <w:rFonts w:ascii="Arial" w:hAnsi="Arial" w:cs="Arial"/>
          <w:sz w:val="24"/>
          <w:szCs w:val="24"/>
        </w:rPr>
        <w:t>y, en general, provoca de manera indirecta una inhibición para las mujeres que participan o buscan participar en la vida política; restringiendo así</w:t>
      </w:r>
      <w:r w:rsidRPr="001E0263">
        <w:rPr>
          <w:rFonts w:ascii="Arial" w:hAnsi="Arial" w:cs="Arial"/>
          <w:sz w:val="24"/>
          <w:szCs w:val="24"/>
        </w:rPr>
        <w:t xml:space="preserve"> el derecho de todas las mujeres a participar y ejercer sus derechos </w:t>
      </w:r>
      <w:r w:rsidR="00E54056" w:rsidRPr="001E0263">
        <w:rPr>
          <w:rFonts w:ascii="Arial" w:hAnsi="Arial" w:cs="Arial"/>
          <w:sz w:val="24"/>
          <w:szCs w:val="24"/>
        </w:rPr>
        <w:t>político-electorales</w:t>
      </w:r>
      <w:r w:rsidRPr="001E0263">
        <w:rPr>
          <w:rFonts w:ascii="Arial" w:hAnsi="Arial" w:cs="Arial"/>
          <w:sz w:val="24"/>
          <w:szCs w:val="24"/>
        </w:rPr>
        <w:t xml:space="preserve"> en condiciones de igualdad y libres de </w:t>
      </w:r>
      <w:r w:rsidR="00E54056" w:rsidRPr="001E0263">
        <w:rPr>
          <w:rFonts w:ascii="Arial" w:hAnsi="Arial" w:cs="Arial"/>
          <w:sz w:val="24"/>
          <w:szCs w:val="24"/>
        </w:rPr>
        <w:t>cualquier</w:t>
      </w:r>
      <w:r w:rsidRPr="001E0263">
        <w:rPr>
          <w:rFonts w:ascii="Arial" w:hAnsi="Arial" w:cs="Arial"/>
          <w:sz w:val="24"/>
          <w:szCs w:val="24"/>
        </w:rPr>
        <w:t xml:space="preserve"> violencia basada en el género.</w:t>
      </w:r>
    </w:p>
    <w:p w14:paraId="0CD70108" w14:textId="159CF7E5" w:rsidR="00E644A1" w:rsidRPr="006175EE" w:rsidRDefault="00EF4D9E" w:rsidP="001934F6">
      <w:pPr>
        <w:spacing w:before="240" w:line="360" w:lineRule="auto"/>
        <w:jc w:val="both"/>
        <w:rPr>
          <w:rFonts w:ascii="Arial" w:hAnsi="Arial" w:cs="Arial"/>
          <w:color w:val="000000"/>
          <w:sz w:val="24"/>
          <w:szCs w:val="24"/>
        </w:rPr>
      </w:pPr>
      <w:r w:rsidRPr="001E0263">
        <w:rPr>
          <w:rFonts w:ascii="Arial" w:hAnsi="Arial" w:cs="Arial"/>
          <w:sz w:val="24"/>
          <w:szCs w:val="24"/>
          <w:lang w:val="es-MX"/>
        </w:rPr>
        <w:t xml:space="preserve">En suma, </w:t>
      </w:r>
      <w:r w:rsidRPr="001E0263">
        <w:rPr>
          <w:rFonts w:ascii="Arial" w:hAnsi="Arial" w:cs="Arial"/>
          <w:sz w:val="24"/>
          <w:szCs w:val="24"/>
        </w:rPr>
        <w:t xml:space="preserve">válidamente puede sostenerse que las acciones realizadas por el </w:t>
      </w:r>
      <w:r w:rsidRPr="001E0263">
        <w:rPr>
          <w:rFonts w:ascii="Arial" w:hAnsi="Arial" w:cs="Arial"/>
          <w:i/>
          <w:iCs/>
          <w:sz w:val="24"/>
          <w:szCs w:val="24"/>
        </w:rPr>
        <w:t>Secretario de Obras</w:t>
      </w:r>
      <w:r w:rsidRPr="001E0263">
        <w:rPr>
          <w:rFonts w:ascii="Arial" w:hAnsi="Arial" w:cs="Arial"/>
          <w:sz w:val="24"/>
          <w:szCs w:val="24"/>
        </w:rPr>
        <w:t xml:space="preserve"> estuvieron basadas en elementos de género, porque fueron dirigidas específicamente a una mujer, a partir de estereotipos y prejuicios que resultan aplicables por el simple hecho de serlo.</w:t>
      </w:r>
    </w:p>
    <w:p w14:paraId="314838D0" w14:textId="3F69BA0D" w:rsidR="00F011D5" w:rsidRPr="006175EE" w:rsidRDefault="00F011D5" w:rsidP="001934F6">
      <w:pPr>
        <w:spacing w:before="240" w:line="360" w:lineRule="auto"/>
        <w:jc w:val="both"/>
        <w:rPr>
          <w:rFonts w:ascii="Arial" w:hAnsi="Arial" w:cs="Arial"/>
          <w:color w:val="000000"/>
          <w:sz w:val="24"/>
          <w:szCs w:val="24"/>
        </w:rPr>
      </w:pPr>
      <w:r w:rsidRPr="001E0263">
        <w:rPr>
          <w:rFonts w:ascii="Arial" w:hAnsi="Arial" w:cs="Arial"/>
          <w:sz w:val="24"/>
          <w:szCs w:val="24"/>
        </w:rPr>
        <w:t>Aunado a que el ataque la colocó en una posición de mayor vulnerabilidad y la perjudicó de manera desproporcionada</w:t>
      </w:r>
      <w:r w:rsidR="00211AB7" w:rsidRPr="001E0263">
        <w:rPr>
          <w:rFonts w:ascii="Arial" w:hAnsi="Arial" w:cs="Arial"/>
          <w:sz w:val="24"/>
          <w:szCs w:val="24"/>
        </w:rPr>
        <w:t>, incluso en su integridad física</w:t>
      </w:r>
      <w:r w:rsidRPr="001E0263">
        <w:rPr>
          <w:rFonts w:ascii="Arial" w:hAnsi="Arial" w:cs="Arial"/>
          <w:sz w:val="24"/>
          <w:szCs w:val="24"/>
        </w:rPr>
        <w:t>, buscando obstaculizar su participación política en condiciones de igualdad.</w:t>
      </w:r>
    </w:p>
    <w:p w14:paraId="18DC38E2" w14:textId="2A998756" w:rsidR="00F011D5" w:rsidRPr="006175EE" w:rsidRDefault="00F011D5" w:rsidP="001934F6">
      <w:pPr>
        <w:spacing w:before="240" w:line="360" w:lineRule="auto"/>
        <w:jc w:val="both"/>
        <w:rPr>
          <w:rFonts w:ascii="Arial" w:hAnsi="Arial" w:cs="Arial"/>
          <w:color w:val="000000"/>
          <w:sz w:val="24"/>
          <w:szCs w:val="24"/>
        </w:rPr>
      </w:pPr>
      <w:r w:rsidRPr="001E0263">
        <w:rPr>
          <w:rFonts w:ascii="Arial" w:hAnsi="Arial" w:cs="Arial"/>
          <w:sz w:val="24"/>
          <w:szCs w:val="24"/>
        </w:rPr>
        <w:t xml:space="preserve">Así, se considera que el mensaje no nada más agredió en lo personal a la </w:t>
      </w:r>
      <w:r w:rsidRPr="001E0263">
        <w:rPr>
          <w:rFonts w:ascii="Arial" w:hAnsi="Arial" w:cs="Arial"/>
          <w:i/>
          <w:iCs/>
          <w:sz w:val="24"/>
          <w:szCs w:val="24"/>
        </w:rPr>
        <w:t>denunciante</w:t>
      </w:r>
      <w:r w:rsidRPr="001E0263">
        <w:rPr>
          <w:rFonts w:ascii="Arial" w:hAnsi="Arial" w:cs="Arial"/>
          <w:sz w:val="24"/>
          <w:szCs w:val="24"/>
        </w:rPr>
        <w:t>, sino que activa patrones de discriminación estructural que históricamente han limitado la presencia y la voz de las mujeres en los espacios públicos de poder, lo que confirma que la expresión está sustentada en elementos de género</w:t>
      </w:r>
      <w:r w:rsidR="00165647" w:rsidRPr="001E0263">
        <w:rPr>
          <w:rFonts w:ascii="Arial" w:hAnsi="Arial" w:cs="Arial"/>
          <w:sz w:val="24"/>
          <w:szCs w:val="24"/>
        </w:rPr>
        <w:t>, aunado a su condición de adulta mayor, lo que constituye otra categoría de vulnerabilidad</w:t>
      </w:r>
      <w:r w:rsidR="00211AB7" w:rsidRPr="001E0263">
        <w:rPr>
          <w:rFonts w:ascii="Arial" w:hAnsi="Arial" w:cs="Arial"/>
          <w:sz w:val="24"/>
          <w:szCs w:val="24"/>
        </w:rPr>
        <w:t xml:space="preserve"> que debe protegerse</w:t>
      </w:r>
      <w:r w:rsidR="00165647" w:rsidRPr="001E0263">
        <w:rPr>
          <w:rFonts w:ascii="Arial" w:hAnsi="Arial" w:cs="Arial"/>
          <w:sz w:val="24"/>
          <w:szCs w:val="24"/>
        </w:rPr>
        <w:t>.</w:t>
      </w:r>
    </w:p>
    <w:p w14:paraId="7EE5C182" w14:textId="664E7A3A" w:rsidR="00F011D5" w:rsidRPr="006175EE" w:rsidRDefault="00F011D5" w:rsidP="001934F6">
      <w:pPr>
        <w:spacing w:before="240" w:line="360" w:lineRule="auto"/>
        <w:jc w:val="both"/>
        <w:rPr>
          <w:rFonts w:ascii="Arial" w:hAnsi="Arial" w:cs="Arial"/>
          <w:color w:val="000000"/>
          <w:sz w:val="24"/>
          <w:szCs w:val="24"/>
        </w:rPr>
      </w:pPr>
      <w:r w:rsidRPr="001E0263">
        <w:rPr>
          <w:rFonts w:ascii="Arial" w:hAnsi="Arial" w:cs="Arial"/>
          <w:sz w:val="24"/>
          <w:szCs w:val="24"/>
        </w:rPr>
        <w:t>Cuestiones que este órgano jurisdiccional, en cuanto garante de los derechos humanos de las personas y de manera especial de los grupos vulnerables</w:t>
      </w:r>
      <w:r w:rsidR="006A4B1B" w:rsidRPr="001E0263">
        <w:rPr>
          <w:rFonts w:ascii="Arial" w:hAnsi="Arial" w:cs="Arial"/>
          <w:sz w:val="24"/>
          <w:szCs w:val="24"/>
        </w:rPr>
        <w:t>,</w:t>
      </w:r>
      <w:r w:rsidRPr="001E0263">
        <w:rPr>
          <w:rFonts w:ascii="Arial" w:hAnsi="Arial" w:cs="Arial"/>
          <w:sz w:val="24"/>
          <w:szCs w:val="24"/>
        </w:rPr>
        <w:t xml:space="preserve"> está obligado a prevenir, visibilizar y sancionar.</w:t>
      </w:r>
    </w:p>
    <w:p w14:paraId="555D56AB" w14:textId="44365C32" w:rsidR="00622214" w:rsidRPr="006175EE" w:rsidRDefault="00211AB7"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En tanto que la publicación realizada en el perfil oficial de la red social </w:t>
      </w:r>
      <w:r w:rsidRPr="001E0263">
        <w:rPr>
          <w:rFonts w:ascii="Arial" w:hAnsi="Arial" w:cs="Arial"/>
          <w:i/>
          <w:iCs/>
          <w:sz w:val="24"/>
          <w:szCs w:val="24"/>
          <w:lang w:val="es-MX"/>
        </w:rPr>
        <w:t xml:space="preserve">Instagram </w:t>
      </w:r>
      <w:r w:rsidR="00622214" w:rsidRPr="001E0263">
        <w:rPr>
          <w:rFonts w:ascii="Arial" w:hAnsi="Arial" w:cs="Arial"/>
          <w:sz w:val="24"/>
          <w:szCs w:val="24"/>
          <w:lang w:val="es-MX"/>
        </w:rPr>
        <w:t>de</w:t>
      </w:r>
      <w:r w:rsidRPr="001E0263">
        <w:rPr>
          <w:rFonts w:ascii="Arial" w:hAnsi="Arial" w:cs="Arial"/>
          <w:sz w:val="24"/>
          <w:szCs w:val="24"/>
          <w:lang w:val="es-MX"/>
        </w:rPr>
        <w:t>l área a su cargo</w:t>
      </w:r>
      <w:r w:rsidR="006A4B1B" w:rsidRPr="001E0263">
        <w:rPr>
          <w:rFonts w:ascii="Arial" w:hAnsi="Arial" w:cs="Arial"/>
          <w:sz w:val="24"/>
          <w:szCs w:val="24"/>
          <w:lang w:val="es-MX"/>
        </w:rPr>
        <w:t>,</w:t>
      </w:r>
      <w:r w:rsidRPr="001E0263">
        <w:rPr>
          <w:rFonts w:ascii="Arial" w:hAnsi="Arial" w:cs="Arial"/>
          <w:sz w:val="24"/>
          <w:szCs w:val="24"/>
          <w:lang w:val="es-MX"/>
        </w:rPr>
        <w:t xml:space="preserve"> la cual correspondió a un comunicado para informar al público la inexistencia de cualquier agresión atribuida</w:t>
      </w:r>
      <w:r w:rsidR="00E00808" w:rsidRPr="001E0263">
        <w:rPr>
          <w:rFonts w:ascii="Arial" w:hAnsi="Arial" w:cs="Arial"/>
          <w:sz w:val="24"/>
          <w:szCs w:val="24"/>
          <w:lang w:val="es-MX"/>
        </w:rPr>
        <w:t>,</w:t>
      </w:r>
      <w:r w:rsidRPr="001E0263">
        <w:rPr>
          <w:rFonts w:ascii="Arial" w:hAnsi="Arial" w:cs="Arial"/>
          <w:sz w:val="24"/>
          <w:szCs w:val="24"/>
          <w:lang w:val="es-MX"/>
        </w:rPr>
        <w:t xml:space="preserve"> se advierte que por sí </w:t>
      </w:r>
      <w:r w:rsidR="00622214" w:rsidRPr="001E0263">
        <w:rPr>
          <w:rFonts w:ascii="Arial" w:hAnsi="Arial" w:cs="Arial"/>
          <w:sz w:val="24"/>
          <w:szCs w:val="24"/>
          <w:lang w:val="es-MX"/>
        </w:rPr>
        <w:t xml:space="preserve">misma </w:t>
      </w:r>
      <w:r w:rsidRPr="001E0263">
        <w:rPr>
          <w:rFonts w:ascii="Arial" w:hAnsi="Arial" w:cs="Arial"/>
          <w:sz w:val="24"/>
          <w:szCs w:val="24"/>
          <w:lang w:val="es-MX"/>
        </w:rPr>
        <w:t xml:space="preserve">no es constitutiva de </w:t>
      </w:r>
      <w:r w:rsidRPr="001E0263">
        <w:rPr>
          <w:rFonts w:ascii="Arial" w:hAnsi="Arial" w:cs="Arial"/>
          <w:i/>
          <w:iCs/>
          <w:sz w:val="24"/>
          <w:szCs w:val="24"/>
          <w:lang w:val="es-MX"/>
        </w:rPr>
        <w:t xml:space="preserve">VPG; </w:t>
      </w:r>
      <w:r w:rsidR="00622214" w:rsidRPr="001E0263">
        <w:rPr>
          <w:rFonts w:ascii="Arial" w:hAnsi="Arial" w:cs="Arial"/>
          <w:sz w:val="24"/>
          <w:szCs w:val="24"/>
          <w:lang w:val="es-MX"/>
        </w:rPr>
        <w:t>sin embargo</w:t>
      </w:r>
      <w:r w:rsidRPr="001E0263">
        <w:rPr>
          <w:rFonts w:ascii="Arial" w:hAnsi="Arial" w:cs="Arial"/>
          <w:sz w:val="24"/>
          <w:szCs w:val="24"/>
          <w:lang w:val="es-MX"/>
        </w:rPr>
        <w:t>,</w:t>
      </w:r>
      <w:r w:rsidR="00E00808" w:rsidRPr="001E0263">
        <w:rPr>
          <w:rFonts w:ascii="Arial" w:hAnsi="Arial" w:cs="Arial"/>
          <w:sz w:val="24"/>
          <w:szCs w:val="24"/>
          <w:lang w:val="es-MX"/>
        </w:rPr>
        <w:t xml:space="preserve"> </w:t>
      </w:r>
      <w:r w:rsidR="00E00808" w:rsidRPr="001E0263">
        <w:rPr>
          <w:rFonts w:ascii="Arial" w:hAnsi="Arial" w:cs="Arial"/>
          <w:sz w:val="24"/>
          <w:szCs w:val="24"/>
          <w:lang w:val="es-MX"/>
        </w:rPr>
        <w:lastRenderedPageBreak/>
        <w:t>atendiendo a las circunstancias específicas del caso,</w:t>
      </w:r>
      <w:r w:rsidRPr="001E0263">
        <w:rPr>
          <w:rFonts w:ascii="Arial" w:hAnsi="Arial" w:cs="Arial"/>
          <w:sz w:val="24"/>
          <w:szCs w:val="24"/>
          <w:lang w:val="es-MX"/>
        </w:rPr>
        <w:t xml:space="preserve"> sí se considera una acción con efectos revictimizantes, que tuvo </w:t>
      </w:r>
      <w:r w:rsidR="00622214" w:rsidRPr="001E0263">
        <w:rPr>
          <w:rFonts w:ascii="Arial" w:hAnsi="Arial" w:cs="Arial"/>
          <w:sz w:val="24"/>
          <w:szCs w:val="24"/>
          <w:lang w:val="es-MX"/>
        </w:rPr>
        <w:t>como</w:t>
      </w:r>
      <w:r w:rsidRPr="001E0263">
        <w:rPr>
          <w:rFonts w:ascii="Arial" w:hAnsi="Arial" w:cs="Arial"/>
          <w:sz w:val="24"/>
          <w:szCs w:val="24"/>
          <w:lang w:val="es-MX"/>
        </w:rPr>
        <w:t xml:space="preserve"> objeto intimidar psicológicamente a la </w:t>
      </w:r>
      <w:r w:rsidRPr="001E0263">
        <w:rPr>
          <w:rFonts w:ascii="Arial" w:hAnsi="Arial" w:cs="Arial"/>
          <w:i/>
          <w:iCs/>
          <w:sz w:val="24"/>
          <w:szCs w:val="24"/>
          <w:lang w:val="es-MX"/>
        </w:rPr>
        <w:t>quejosa</w:t>
      </w:r>
      <w:r w:rsidR="00622214" w:rsidRPr="001E0263">
        <w:rPr>
          <w:rFonts w:ascii="Arial" w:hAnsi="Arial" w:cs="Arial"/>
          <w:i/>
          <w:iCs/>
          <w:sz w:val="24"/>
          <w:szCs w:val="24"/>
          <w:lang w:val="es-MX"/>
        </w:rPr>
        <w:t xml:space="preserve">, </w:t>
      </w:r>
      <w:r w:rsidR="00622214" w:rsidRPr="001E0263">
        <w:rPr>
          <w:rFonts w:ascii="Arial" w:hAnsi="Arial" w:cs="Arial"/>
          <w:sz w:val="24"/>
          <w:szCs w:val="24"/>
          <w:lang w:val="es-MX"/>
        </w:rPr>
        <w:t>ya que</w:t>
      </w:r>
      <w:r w:rsidR="00E00808" w:rsidRPr="001E0263">
        <w:rPr>
          <w:rFonts w:ascii="Arial" w:hAnsi="Arial" w:cs="Arial"/>
          <w:sz w:val="24"/>
          <w:szCs w:val="24"/>
          <w:lang w:val="es-MX"/>
        </w:rPr>
        <w:t>, en principio,</w:t>
      </w:r>
      <w:r w:rsidR="00622214" w:rsidRPr="001E0263">
        <w:rPr>
          <w:rFonts w:ascii="Arial" w:hAnsi="Arial" w:cs="Arial"/>
          <w:sz w:val="24"/>
          <w:szCs w:val="24"/>
          <w:lang w:val="es-MX"/>
        </w:rPr>
        <w:t xml:space="preserve"> tal publicación se realizó al día siguiente de la agresión cometida</w:t>
      </w:r>
      <w:r w:rsidR="004D37D7" w:rsidRPr="001E0263">
        <w:rPr>
          <w:rFonts w:ascii="Arial" w:hAnsi="Arial" w:cs="Arial"/>
          <w:sz w:val="24"/>
          <w:szCs w:val="24"/>
          <w:lang w:val="es-MX"/>
        </w:rPr>
        <w:t xml:space="preserve">, lo cual pudo </w:t>
      </w:r>
      <w:r w:rsidR="00E00808" w:rsidRPr="001E0263">
        <w:rPr>
          <w:rFonts w:ascii="Arial" w:hAnsi="Arial" w:cs="Arial"/>
          <w:sz w:val="24"/>
          <w:szCs w:val="24"/>
          <w:lang w:val="es-MX"/>
        </w:rPr>
        <w:t>incrementar el</w:t>
      </w:r>
      <w:r w:rsidR="004D37D7" w:rsidRPr="001E0263">
        <w:rPr>
          <w:rFonts w:ascii="Arial" w:hAnsi="Arial" w:cs="Arial"/>
          <w:sz w:val="24"/>
          <w:szCs w:val="24"/>
          <w:lang w:val="es-MX"/>
        </w:rPr>
        <w:t xml:space="preserve"> sentimiento de </w:t>
      </w:r>
      <w:r w:rsidR="00E00808" w:rsidRPr="001E0263">
        <w:rPr>
          <w:rFonts w:ascii="Arial" w:hAnsi="Arial" w:cs="Arial"/>
          <w:sz w:val="24"/>
          <w:szCs w:val="24"/>
          <w:lang w:val="es-MX"/>
        </w:rPr>
        <w:t xml:space="preserve">miedo, </w:t>
      </w:r>
      <w:r w:rsidR="004D37D7" w:rsidRPr="001E0263">
        <w:rPr>
          <w:rFonts w:ascii="Arial" w:hAnsi="Arial" w:cs="Arial"/>
          <w:sz w:val="24"/>
          <w:szCs w:val="24"/>
          <w:lang w:val="es-MX"/>
        </w:rPr>
        <w:t>impotencia y frustración</w:t>
      </w:r>
      <w:r w:rsidR="00E00808" w:rsidRPr="001E0263">
        <w:rPr>
          <w:rFonts w:ascii="Arial" w:hAnsi="Arial" w:cs="Arial"/>
          <w:sz w:val="24"/>
          <w:szCs w:val="24"/>
          <w:lang w:val="es-MX"/>
        </w:rPr>
        <w:t xml:space="preserve"> en que se debió encontrar</w:t>
      </w:r>
      <w:r w:rsidR="004D37D7" w:rsidRPr="001E0263">
        <w:rPr>
          <w:rFonts w:ascii="Arial" w:hAnsi="Arial" w:cs="Arial"/>
          <w:sz w:val="24"/>
          <w:szCs w:val="24"/>
          <w:lang w:val="es-MX"/>
        </w:rPr>
        <w:t>,</w:t>
      </w:r>
      <w:r w:rsidR="00E00808" w:rsidRPr="001E0263">
        <w:rPr>
          <w:rFonts w:ascii="Arial" w:hAnsi="Arial" w:cs="Arial"/>
          <w:sz w:val="24"/>
          <w:szCs w:val="24"/>
          <w:lang w:val="es-MX"/>
        </w:rPr>
        <w:t xml:space="preserve"> derivado de los hechos de violencia; asimismo, porque con dicha publicación se</w:t>
      </w:r>
      <w:r w:rsidR="004D37D7" w:rsidRPr="001E0263">
        <w:rPr>
          <w:rFonts w:ascii="Arial" w:hAnsi="Arial" w:cs="Arial"/>
          <w:sz w:val="24"/>
          <w:szCs w:val="24"/>
          <w:lang w:val="es-MX"/>
        </w:rPr>
        <w:t xml:space="preserve"> invalida</w:t>
      </w:r>
      <w:r w:rsidR="00E00808" w:rsidRPr="001E0263">
        <w:rPr>
          <w:rFonts w:ascii="Arial" w:hAnsi="Arial" w:cs="Arial"/>
          <w:sz w:val="24"/>
          <w:szCs w:val="24"/>
          <w:lang w:val="es-MX"/>
        </w:rPr>
        <w:t>ba</w:t>
      </w:r>
      <w:r w:rsidR="004D37D7" w:rsidRPr="001E0263">
        <w:rPr>
          <w:rFonts w:ascii="Arial" w:hAnsi="Arial" w:cs="Arial"/>
          <w:sz w:val="24"/>
          <w:szCs w:val="24"/>
          <w:lang w:val="es-MX"/>
        </w:rPr>
        <w:t xml:space="preserve"> públicamente la agresión que sufrió.</w:t>
      </w:r>
    </w:p>
    <w:p w14:paraId="459D0E1E" w14:textId="61A019EC" w:rsidR="00211AB7" w:rsidRPr="006175EE" w:rsidRDefault="004D37D7"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Además, dado el contexto señalado,</w:t>
      </w:r>
      <w:r w:rsidR="00211AB7" w:rsidRPr="001E0263">
        <w:rPr>
          <w:rFonts w:ascii="Arial" w:hAnsi="Arial" w:cs="Arial"/>
          <w:sz w:val="24"/>
          <w:szCs w:val="24"/>
          <w:lang w:val="es-MX"/>
        </w:rPr>
        <w:t xml:space="preserve"> válidamente puede afirmarse que con su publicación</w:t>
      </w:r>
      <w:r w:rsidR="006A4B1B" w:rsidRPr="001E0263">
        <w:rPr>
          <w:rFonts w:ascii="Arial" w:hAnsi="Arial" w:cs="Arial"/>
          <w:sz w:val="24"/>
          <w:szCs w:val="24"/>
          <w:lang w:val="es-MX"/>
        </w:rPr>
        <w:t xml:space="preserve">, el </w:t>
      </w:r>
      <w:r w:rsidR="006A4B1B" w:rsidRPr="001E0263">
        <w:rPr>
          <w:rFonts w:ascii="Arial" w:hAnsi="Arial" w:cs="Arial"/>
          <w:i/>
          <w:iCs/>
          <w:sz w:val="24"/>
          <w:szCs w:val="24"/>
          <w:lang w:val="es-MX"/>
        </w:rPr>
        <w:t>Secretario de Obras</w:t>
      </w:r>
      <w:r w:rsidR="00211AB7" w:rsidRPr="001E0263">
        <w:rPr>
          <w:rFonts w:ascii="Arial" w:hAnsi="Arial" w:cs="Arial"/>
          <w:sz w:val="24"/>
          <w:szCs w:val="24"/>
          <w:lang w:val="es-MX"/>
        </w:rPr>
        <w:t xml:space="preserve"> buscó </w:t>
      </w:r>
      <w:r w:rsidRPr="001E0263">
        <w:rPr>
          <w:rFonts w:ascii="Arial" w:hAnsi="Arial" w:cs="Arial"/>
          <w:sz w:val="24"/>
          <w:szCs w:val="24"/>
          <w:lang w:val="es-MX"/>
        </w:rPr>
        <w:t xml:space="preserve">deslindarse de manera anticipada ante cualquier responsabilidad que se le pudiera atribuir, derivada del procedimiento que la </w:t>
      </w:r>
      <w:r w:rsidRPr="001E0263">
        <w:rPr>
          <w:rFonts w:ascii="Arial" w:hAnsi="Arial" w:cs="Arial"/>
          <w:i/>
          <w:iCs/>
          <w:sz w:val="24"/>
          <w:szCs w:val="24"/>
          <w:lang w:val="es-MX"/>
        </w:rPr>
        <w:t xml:space="preserve">quejosa </w:t>
      </w:r>
      <w:r w:rsidRPr="001E0263">
        <w:rPr>
          <w:rFonts w:ascii="Arial" w:hAnsi="Arial" w:cs="Arial"/>
          <w:sz w:val="24"/>
          <w:szCs w:val="24"/>
          <w:lang w:val="es-MX"/>
        </w:rPr>
        <w:t>buscara instaurar</w:t>
      </w:r>
      <w:r w:rsidR="009D22C2" w:rsidRPr="001E0263">
        <w:rPr>
          <w:rFonts w:ascii="Arial" w:hAnsi="Arial" w:cs="Arial"/>
          <w:sz w:val="24"/>
          <w:szCs w:val="24"/>
          <w:lang w:val="es-MX"/>
        </w:rPr>
        <w:t xml:space="preserve">, </w:t>
      </w:r>
      <w:r w:rsidR="009D22C2" w:rsidRPr="001E0263">
        <w:rPr>
          <w:rFonts w:ascii="Arial" w:hAnsi="Arial" w:cs="Arial"/>
          <w:sz w:val="24"/>
          <w:szCs w:val="24"/>
        </w:rPr>
        <w:t>a efecto de contar con una sola postura oficial que desacreditara cualquier hecho o rumor sobre la agresión que cometió</w:t>
      </w:r>
      <w:r w:rsidRPr="001E0263">
        <w:rPr>
          <w:rFonts w:ascii="Arial" w:hAnsi="Arial" w:cs="Arial"/>
          <w:sz w:val="24"/>
          <w:szCs w:val="24"/>
          <w:lang w:val="es-MX"/>
        </w:rPr>
        <w:t>.</w:t>
      </w:r>
    </w:p>
    <w:p w14:paraId="672056E7" w14:textId="383E1F4B" w:rsidR="00211AB7" w:rsidRPr="006175EE" w:rsidRDefault="00211AB7" w:rsidP="00211AB7">
      <w:pPr>
        <w:spacing w:before="240" w:line="360" w:lineRule="auto"/>
        <w:jc w:val="both"/>
        <w:rPr>
          <w:rFonts w:ascii="Arial" w:hAnsi="Arial" w:cs="Arial"/>
          <w:i/>
          <w:iCs/>
          <w:color w:val="000000"/>
          <w:sz w:val="24"/>
          <w:szCs w:val="24"/>
          <w:lang w:val="es-MX"/>
        </w:rPr>
      </w:pPr>
      <w:r w:rsidRPr="001E0263">
        <w:rPr>
          <w:rFonts w:ascii="Arial" w:hAnsi="Arial" w:cs="Arial"/>
          <w:sz w:val="24"/>
          <w:szCs w:val="24"/>
        </w:rPr>
        <w:t xml:space="preserve">Por </w:t>
      </w:r>
      <w:r w:rsidR="004D37D7" w:rsidRPr="001E0263">
        <w:rPr>
          <w:rFonts w:ascii="Arial" w:hAnsi="Arial" w:cs="Arial"/>
          <w:sz w:val="24"/>
          <w:szCs w:val="24"/>
        </w:rPr>
        <w:t xml:space="preserve">tanto, </w:t>
      </w:r>
      <w:r w:rsidRPr="001E0263">
        <w:rPr>
          <w:rFonts w:ascii="Arial" w:hAnsi="Arial" w:cs="Arial"/>
          <w:sz w:val="24"/>
          <w:szCs w:val="24"/>
        </w:rPr>
        <w:t>al haberse colmado los cinco elementos analizados</w:t>
      </w:r>
      <w:r w:rsidR="004D37D7" w:rsidRPr="001E0263">
        <w:rPr>
          <w:rFonts w:ascii="Arial" w:hAnsi="Arial" w:cs="Arial"/>
          <w:i/>
          <w:iCs/>
          <w:sz w:val="24"/>
          <w:szCs w:val="24"/>
        </w:rPr>
        <w:t xml:space="preserve"> </w:t>
      </w:r>
      <w:r w:rsidR="004D37D7" w:rsidRPr="001E0263">
        <w:rPr>
          <w:rFonts w:ascii="Arial" w:hAnsi="Arial" w:cs="Arial"/>
          <w:sz w:val="24"/>
          <w:szCs w:val="24"/>
        </w:rPr>
        <w:t>y por los argumentos expuestos,</w:t>
      </w:r>
      <w:r w:rsidRPr="001E0263">
        <w:rPr>
          <w:rFonts w:ascii="Arial" w:hAnsi="Arial" w:cs="Arial"/>
          <w:i/>
          <w:iCs/>
          <w:sz w:val="24"/>
          <w:szCs w:val="24"/>
        </w:rPr>
        <w:t xml:space="preserve"> </w:t>
      </w:r>
      <w:r w:rsidRPr="001E0263">
        <w:rPr>
          <w:rFonts w:ascii="Arial" w:hAnsi="Arial" w:cs="Arial"/>
          <w:sz w:val="24"/>
          <w:szCs w:val="24"/>
        </w:rPr>
        <w:t xml:space="preserve">se determina la </w:t>
      </w:r>
      <w:r w:rsidRPr="001E0263">
        <w:rPr>
          <w:rFonts w:ascii="Arial" w:hAnsi="Arial" w:cs="Arial"/>
          <w:b/>
          <w:bCs/>
          <w:sz w:val="24"/>
          <w:szCs w:val="24"/>
        </w:rPr>
        <w:t>existencia</w:t>
      </w:r>
      <w:r w:rsidRPr="001E0263">
        <w:rPr>
          <w:rFonts w:ascii="Arial" w:hAnsi="Arial" w:cs="Arial"/>
          <w:sz w:val="24"/>
          <w:szCs w:val="24"/>
        </w:rPr>
        <w:t xml:space="preserve"> de </w:t>
      </w:r>
      <w:r w:rsidRPr="001E0263">
        <w:rPr>
          <w:rFonts w:ascii="Arial" w:hAnsi="Arial" w:cs="Arial"/>
          <w:i/>
          <w:iCs/>
          <w:sz w:val="24"/>
          <w:szCs w:val="24"/>
        </w:rPr>
        <w:t xml:space="preserve">VPG </w:t>
      </w:r>
      <w:r w:rsidRPr="001E0263">
        <w:rPr>
          <w:rFonts w:ascii="Arial" w:hAnsi="Arial" w:cs="Arial"/>
          <w:sz w:val="24"/>
          <w:szCs w:val="24"/>
        </w:rPr>
        <w:t xml:space="preserve">atribuida al </w:t>
      </w:r>
      <w:r w:rsidRPr="001E0263">
        <w:rPr>
          <w:rFonts w:ascii="Arial" w:hAnsi="Arial" w:cs="Arial"/>
          <w:i/>
          <w:iCs/>
          <w:sz w:val="24"/>
          <w:szCs w:val="24"/>
        </w:rPr>
        <w:t>Secretario de Obras.</w:t>
      </w:r>
    </w:p>
    <w:p w14:paraId="2FDE19A5" w14:textId="6F88E670" w:rsidR="005D2B27" w:rsidRPr="006175EE" w:rsidRDefault="005D2B27"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Finalmente, dado que en el apartado correspondiente a las conductas atribuidas al </w:t>
      </w:r>
      <w:r w:rsidRPr="001E0263">
        <w:rPr>
          <w:rFonts w:ascii="Arial" w:hAnsi="Arial" w:cs="Arial"/>
          <w:i/>
          <w:iCs/>
          <w:sz w:val="24"/>
          <w:szCs w:val="24"/>
          <w:lang w:val="es-MX"/>
        </w:rPr>
        <w:t xml:space="preserve">Secretario, </w:t>
      </w:r>
      <w:r w:rsidRPr="001E0263">
        <w:rPr>
          <w:rFonts w:ascii="Arial" w:hAnsi="Arial" w:cs="Arial"/>
          <w:sz w:val="24"/>
          <w:szCs w:val="24"/>
          <w:lang w:val="es-MX"/>
        </w:rPr>
        <w:t>se realizó una reserva al análisis del hecho identificado con el número 6, al advertirse su estrecha relación con la agresión cometida en contra de la</w:t>
      </w:r>
      <w:r w:rsidRPr="001E0263">
        <w:rPr>
          <w:rFonts w:ascii="Arial" w:hAnsi="Arial" w:cs="Arial"/>
          <w:i/>
          <w:iCs/>
          <w:sz w:val="24"/>
          <w:szCs w:val="24"/>
          <w:lang w:val="es-MX"/>
        </w:rPr>
        <w:t xml:space="preserve"> quejosa</w:t>
      </w:r>
      <w:r w:rsidR="00BC6B94" w:rsidRPr="001E0263">
        <w:rPr>
          <w:rFonts w:ascii="Arial" w:hAnsi="Arial" w:cs="Arial"/>
          <w:i/>
          <w:iCs/>
          <w:sz w:val="24"/>
          <w:szCs w:val="24"/>
          <w:lang w:val="es-MX"/>
        </w:rPr>
        <w:t xml:space="preserve">; </w:t>
      </w:r>
      <w:r w:rsidR="00BC6B94" w:rsidRPr="001E0263">
        <w:rPr>
          <w:rFonts w:ascii="Arial" w:hAnsi="Arial" w:cs="Arial"/>
          <w:sz w:val="24"/>
          <w:szCs w:val="24"/>
          <w:lang w:val="es-MX"/>
        </w:rPr>
        <w:t>e</w:t>
      </w:r>
      <w:r w:rsidR="00F14C5A" w:rsidRPr="001E0263">
        <w:rPr>
          <w:rFonts w:ascii="Arial" w:hAnsi="Arial" w:cs="Arial"/>
          <w:sz w:val="24"/>
          <w:szCs w:val="24"/>
          <w:lang w:val="es-MX"/>
        </w:rPr>
        <w:t xml:space="preserve">l cual </w:t>
      </w:r>
      <w:r w:rsidRPr="001E0263">
        <w:rPr>
          <w:rFonts w:ascii="Arial" w:hAnsi="Arial" w:cs="Arial"/>
          <w:sz w:val="24"/>
          <w:szCs w:val="24"/>
          <w:lang w:val="es-MX"/>
        </w:rPr>
        <w:t xml:space="preserve">consiste en la posible persuasión realizada por el </w:t>
      </w:r>
      <w:r w:rsidRPr="001E0263">
        <w:rPr>
          <w:rFonts w:ascii="Arial" w:hAnsi="Arial" w:cs="Arial"/>
          <w:i/>
          <w:iCs/>
          <w:sz w:val="24"/>
          <w:szCs w:val="24"/>
          <w:lang w:val="es-MX"/>
        </w:rPr>
        <w:t xml:space="preserve">Secretario </w:t>
      </w:r>
      <w:r w:rsidRPr="001E0263">
        <w:rPr>
          <w:rFonts w:ascii="Arial" w:hAnsi="Arial" w:cs="Arial"/>
          <w:sz w:val="24"/>
          <w:szCs w:val="24"/>
          <w:lang w:val="es-MX"/>
        </w:rPr>
        <w:t xml:space="preserve">para que la </w:t>
      </w:r>
      <w:r w:rsidRPr="001E0263">
        <w:rPr>
          <w:rFonts w:ascii="Arial" w:hAnsi="Arial" w:cs="Arial"/>
          <w:i/>
          <w:iCs/>
          <w:sz w:val="24"/>
          <w:szCs w:val="24"/>
          <w:lang w:val="es-MX"/>
        </w:rPr>
        <w:t xml:space="preserve">denunciante </w:t>
      </w:r>
      <w:r w:rsidRPr="001E0263">
        <w:rPr>
          <w:rFonts w:ascii="Arial" w:hAnsi="Arial" w:cs="Arial"/>
          <w:sz w:val="24"/>
          <w:szCs w:val="24"/>
          <w:lang w:val="es-MX"/>
        </w:rPr>
        <w:t>no acudiera ante otras instancias y, por el contrario, el asunto se resolviera de manera interna.</w:t>
      </w:r>
    </w:p>
    <w:p w14:paraId="3EF64546" w14:textId="77BB1615" w:rsidR="00C96199" w:rsidRPr="006175EE" w:rsidRDefault="00BC6B94"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Al respecto, e</w:t>
      </w:r>
      <w:r w:rsidR="005D2B27" w:rsidRPr="001E0263">
        <w:rPr>
          <w:rFonts w:ascii="Arial" w:hAnsi="Arial" w:cs="Arial"/>
          <w:sz w:val="24"/>
          <w:szCs w:val="24"/>
          <w:lang w:val="es-MX"/>
        </w:rPr>
        <w:t xml:space="preserve">ste Tribunal únicamente cuenta con el dicho aportado por la </w:t>
      </w:r>
      <w:r w:rsidR="005D2B27" w:rsidRPr="001E0263">
        <w:rPr>
          <w:rFonts w:ascii="Arial" w:hAnsi="Arial" w:cs="Arial"/>
          <w:i/>
          <w:iCs/>
          <w:sz w:val="24"/>
          <w:szCs w:val="24"/>
          <w:lang w:val="es-MX"/>
        </w:rPr>
        <w:t xml:space="preserve">quejosa, </w:t>
      </w:r>
      <w:r w:rsidR="005D2B27" w:rsidRPr="001E0263">
        <w:rPr>
          <w:rFonts w:ascii="Arial" w:hAnsi="Arial" w:cs="Arial"/>
          <w:sz w:val="24"/>
          <w:szCs w:val="24"/>
          <w:lang w:val="es-MX"/>
        </w:rPr>
        <w:t>sin que exista algún medio de prueba que permita corroborarlo</w:t>
      </w:r>
      <w:r w:rsidR="00F14C5A" w:rsidRPr="001E0263">
        <w:rPr>
          <w:rFonts w:ascii="Arial" w:hAnsi="Arial" w:cs="Arial"/>
          <w:sz w:val="24"/>
          <w:szCs w:val="24"/>
          <w:lang w:val="es-MX"/>
        </w:rPr>
        <w:t>, siquiera de manera indiciaria</w:t>
      </w:r>
      <w:r w:rsidR="005D2B27" w:rsidRPr="001E0263">
        <w:rPr>
          <w:rFonts w:ascii="Arial" w:hAnsi="Arial" w:cs="Arial"/>
          <w:sz w:val="24"/>
          <w:szCs w:val="24"/>
          <w:lang w:val="es-MX"/>
        </w:rPr>
        <w:t xml:space="preserve">; aunado al hecho evidente de que, contrario a la supuesta </w:t>
      </w:r>
      <w:r w:rsidR="00C96199" w:rsidRPr="001E0263">
        <w:rPr>
          <w:rFonts w:ascii="Arial" w:hAnsi="Arial" w:cs="Arial"/>
          <w:sz w:val="24"/>
          <w:szCs w:val="24"/>
          <w:lang w:val="es-MX"/>
        </w:rPr>
        <w:t xml:space="preserve">sugerencia o invitación, la </w:t>
      </w:r>
      <w:r w:rsidR="00C96199" w:rsidRPr="001E0263">
        <w:rPr>
          <w:rFonts w:ascii="Arial" w:hAnsi="Arial" w:cs="Arial"/>
          <w:i/>
          <w:iCs/>
          <w:sz w:val="24"/>
          <w:szCs w:val="24"/>
          <w:lang w:val="es-MX"/>
        </w:rPr>
        <w:t xml:space="preserve">quejosa </w:t>
      </w:r>
      <w:r w:rsidR="00C96199" w:rsidRPr="001E0263">
        <w:rPr>
          <w:rFonts w:ascii="Arial" w:hAnsi="Arial" w:cs="Arial"/>
          <w:sz w:val="24"/>
          <w:szCs w:val="24"/>
          <w:lang w:val="es-MX"/>
        </w:rPr>
        <w:t xml:space="preserve">sí acudió ante la </w:t>
      </w:r>
      <w:r w:rsidR="00C96199" w:rsidRPr="001E0263">
        <w:rPr>
          <w:rFonts w:ascii="Arial" w:hAnsi="Arial" w:cs="Arial"/>
          <w:i/>
          <w:iCs/>
          <w:sz w:val="24"/>
          <w:szCs w:val="24"/>
          <w:lang w:val="es-MX"/>
        </w:rPr>
        <w:t xml:space="preserve">Fiscalía </w:t>
      </w:r>
      <w:r w:rsidR="00C96199" w:rsidRPr="001E0263">
        <w:rPr>
          <w:rFonts w:ascii="Arial" w:hAnsi="Arial" w:cs="Arial"/>
          <w:sz w:val="24"/>
          <w:szCs w:val="24"/>
          <w:lang w:val="es-MX"/>
        </w:rPr>
        <w:t>a denunciar los hechos cometidos en su perjuici</w:t>
      </w:r>
      <w:r w:rsidR="00F14C5A" w:rsidRPr="001E0263">
        <w:rPr>
          <w:rFonts w:ascii="Arial" w:hAnsi="Arial" w:cs="Arial"/>
          <w:sz w:val="24"/>
          <w:szCs w:val="24"/>
          <w:lang w:val="es-MX"/>
        </w:rPr>
        <w:t xml:space="preserve">o, con lo que se evidencia que no se logró ninguna posible acción de silenciamiento o intimidación. </w:t>
      </w:r>
      <w:r w:rsidR="00C96199" w:rsidRPr="001E0263">
        <w:rPr>
          <w:rFonts w:ascii="Arial" w:hAnsi="Arial" w:cs="Arial"/>
          <w:sz w:val="24"/>
          <w:szCs w:val="24"/>
          <w:lang w:val="es-MX"/>
        </w:rPr>
        <w:t xml:space="preserve">Asimismo, se cuenta con la negativa manifiesta del </w:t>
      </w:r>
      <w:r w:rsidR="00C96199" w:rsidRPr="001E0263">
        <w:rPr>
          <w:rFonts w:ascii="Arial" w:hAnsi="Arial" w:cs="Arial"/>
          <w:i/>
          <w:iCs/>
          <w:sz w:val="24"/>
          <w:szCs w:val="24"/>
          <w:lang w:val="es-MX"/>
        </w:rPr>
        <w:t xml:space="preserve">Secretario </w:t>
      </w:r>
      <w:r w:rsidR="00C96199" w:rsidRPr="001E0263">
        <w:rPr>
          <w:rFonts w:ascii="Arial" w:hAnsi="Arial" w:cs="Arial"/>
          <w:sz w:val="24"/>
          <w:szCs w:val="24"/>
          <w:lang w:val="es-MX"/>
        </w:rPr>
        <w:t>al hecho atribuido.</w:t>
      </w:r>
    </w:p>
    <w:p w14:paraId="19D347F9" w14:textId="6AC15D8E" w:rsidR="00C96199" w:rsidRPr="006175EE" w:rsidRDefault="00C96199" w:rsidP="00687BF0">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lastRenderedPageBreak/>
        <w:t>Motivos por los cuales, no resulta viable tener acreditado el hecho denunciado</w:t>
      </w:r>
      <w:r w:rsidR="0042417E" w:rsidRPr="001E0263">
        <w:rPr>
          <w:rFonts w:ascii="Arial" w:hAnsi="Arial" w:cs="Arial"/>
          <w:sz w:val="24"/>
          <w:szCs w:val="24"/>
          <w:lang w:val="es-MX"/>
        </w:rPr>
        <w:t xml:space="preserve"> y, en consecuencia, imposibilita a este Tribunal a emprender el estudio correspondiente a </w:t>
      </w:r>
      <w:r w:rsidR="0042417E" w:rsidRPr="001E0263">
        <w:rPr>
          <w:rFonts w:ascii="Arial" w:hAnsi="Arial" w:cs="Arial"/>
          <w:i/>
          <w:iCs/>
          <w:sz w:val="24"/>
          <w:szCs w:val="24"/>
          <w:lang w:val="es-MX"/>
        </w:rPr>
        <w:t>VPG</w:t>
      </w:r>
      <w:r w:rsidRPr="001E0263">
        <w:rPr>
          <w:rFonts w:ascii="Arial" w:hAnsi="Arial" w:cs="Arial"/>
          <w:sz w:val="24"/>
          <w:szCs w:val="24"/>
          <w:lang w:val="es-MX"/>
        </w:rPr>
        <w:t>.</w:t>
      </w:r>
    </w:p>
    <w:p w14:paraId="7F62A03A" w14:textId="04C3D81D" w:rsidR="005529C3" w:rsidRPr="006175EE" w:rsidRDefault="00474E9B" w:rsidP="003157A1">
      <w:pPr>
        <w:spacing w:before="240" w:line="360" w:lineRule="auto"/>
        <w:jc w:val="both"/>
        <w:rPr>
          <w:rFonts w:ascii="Arial" w:hAnsi="Arial" w:cs="Arial"/>
          <w:b/>
          <w:bCs/>
          <w:i/>
          <w:iCs/>
          <w:color w:val="000000"/>
          <w:sz w:val="24"/>
          <w:szCs w:val="24"/>
          <w:lang w:val="es-MX"/>
        </w:rPr>
      </w:pPr>
      <w:r w:rsidRPr="001E0263">
        <w:rPr>
          <w:rFonts w:ascii="Arial" w:hAnsi="Arial" w:cs="Arial"/>
          <w:b/>
          <w:bCs/>
          <w:sz w:val="24"/>
          <w:szCs w:val="24"/>
          <w:lang w:val="es-MX"/>
        </w:rPr>
        <w:t>6</w:t>
      </w:r>
      <w:r w:rsidR="001477C8" w:rsidRPr="001E0263">
        <w:rPr>
          <w:rFonts w:ascii="Arial" w:hAnsi="Arial" w:cs="Arial"/>
          <w:b/>
          <w:bCs/>
          <w:sz w:val="24"/>
          <w:szCs w:val="24"/>
          <w:lang w:val="es-MX"/>
        </w:rPr>
        <w:t xml:space="preserve">.7. </w:t>
      </w:r>
      <w:r w:rsidR="005529C3" w:rsidRPr="001E0263">
        <w:rPr>
          <w:rFonts w:ascii="Arial" w:hAnsi="Arial" w:cs="Arial"/>
          <w:b/>
          <w:bCs/>
          <w:sz w:val="24"/>
          <w:szCs w:val="24"/>
          <w:lang w:val="es-MX"/>
        </w:rPr>
        <w:t xml:space="preserve">Atribuidas al titular </w:t>
      </w:r>
      <w:r w:rsidR="00692985" w:rsidRPr="001E0263">
        <w:rPr>
          <w:rFonts w:ascii="Arial" w:hAnsi="Arial" w:cs="Arial"/>
          <w:b/>
          <w:bCs/>
          <w:sz w:val="24"/>
          <w:szCs w:val="24"/>
          <w:lang w:val="es-MX"/>
        </w:rPr>
        <w:t xml:space="preserve">y responsable </w:t>
      </w:r>
      <w:r w:rsidR="005529C3" w:rsidRPr="001E0263">
        <w:rPr>
          <w:rFonts w:ascii="Arial" w:hAnsi="Arial" w:cs="Arial"/>
          <w:b/>
          <w:bCs/>
          <w:sz w:val="24"/>
          <w:szCs w:val="24"/>
          <w:lang w:val="es-MX"/>
        </w:rPr>
        <w:t xml:space="preserve">del </w:t>
      </w:r>
      <w:r w:rsidR="005529C3" w:rsidRPr="001E0263">
        <w:rPr>
          <w:rFonts w:ascii="Arial" w:hAnsi="Arial" w:cs="Arial"/>
          <w:b/>
          <w:bCs/>
          <w:i/>
          <w:iCs/>
          <w:sz w:val="24"/>
          <w:szCs w:val="24"/>
          <w:lang w:val="es-MX"/>
        </w:rPr>
        <w:t>perfil</w:t>
      </w:r>
      <w:r w:rsidR="00023481" w:rsidRPr="001E0263">
        <w:rPr>
          <w:rFonts w:ascii="Arial" w:hAnsi="Arial" w:cs="Arial"/>
          <w:b/>
          <w:bCs/>
          <w:i/>
          <w:iCs/>
          <w:sz w:val="24"/>
          <w:szCs w:val="24"/>
          <w:lang w:val="es-MX"/>
        </w:rPr>
        <w:t xml:space="preserve">: </w:t>
      </w:r>
      <w:r w:rsidR="00023481" w:rsidRPr="001E0263">
        <w:rPr>
          <w:rFonts w:ascii="Arial" w:hAnsi="Arial" w:cs="Arial"/>
        </w:rPr>
        <w:t xml:space="preserve">realización de publicaciones en la red social </w:t>
      </w:r>
      <w:r w:rsidR="00023481" w:rsidRPr="001E0263">
        <w:rPr>
          <w:rFonts w:ascii="Arial" w:hAnsi="Arial" w:cs="Arial"/>
          <w:i/>
          <w:iCs/>
        </w:rPr>
        <w:t>Facebook</w:t>
      </w:r>
      <w:r w:rsidR="00023481" w:rsidRPr="001E0263">
        <w:rPr>
          <w:rFonts w:ascii="Arial" w:hAnsi="Arial" w:cs="Arial"/>
        </w:rPr>
        <w:t xml:space="preserve">, en la que se señalaba que el </w:t>
      </w:r>
      <w:r w:rsidR="00023481" w:rsidRPr="001E0263">
        <w:rPr>
          <w:rFonts w:ascii="Arial" w:hAnsi="Arial" w:cs="Arial"/>
          <w:i/>
          <w:iCs/>
        </w:rPr>
        <w:t>Secretario de Obras</w:t>
      </w:r>
      <w:r w:rsidR="00023481" w:rsidRPr="001E0263">
        <w:rPr>
          <w:rFonts w:ascii="Arial" w:hAnsi="Arial" w:cs="Arial"/>
        </w:rPr>
        <w:t xml:space="preserve"> había intentado </w:t>
      </w:r>
      <w:r w:rsidR="006E5C4F" w:rsidRPr="006E5C4F">
        <w:rPr>
          <w:rFonts w:ascii="Arial" w:hAnsi="Arial" w:cs="Arial"/>
          <w:i/>
          <w:iCs/>
          <w:color w:val="FFFFFF"/>
          <w:highlight w:val="darkCyan"/>
        </w:rPr>
        <w:t>[No.66]_ELIMINADAS_las_expresiones_que_afectan_la_intimidad_y/o_privacidad_de_la_denunciante_[239]</w:t>
      </w:r>
      <w:r w:rsidR="00023481" w:rsidRPr="001E0263">
        <w:rPr>
          <w:rFonts w:ascii="Arial" w:hAnsi="Arial" w:cs="Arial"/>
        </w:rPr>
        <w:t>.</w:t>
      </w:r>
    </w:p>
    <w:p w14:paraId="65633A79" w14:textId="304F7FE8" w:rsidR="001477C8" w:rsidRPr="006175EE" w:rsidRDefault="00204AE9"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señaló que, posterior a la agresión sufrida y, mientras se encontraba en </w:t>
      </w:r>
      <w:r w:rsidRPr="001E0263">
        <w:rPr>
          <w:rFonts w:ascii="Arial" w:hAnsi="Arial" w:cs="Arial"/>
          <w:i/>
          <w:iCs/>
          <w:sz w:val="24"/>
          <w:szCs w:val="24"/>
          <w:lang w:val="es-MX"/>
        </w:rPr>
        <w:t xml:space="preserve">Fiscalía, </w:t>
      </w:r>
      <w:r w:rsidRPr="001E0263">
        <w:rPr>
          <w:rFonts w:ascii="Arial" w:hAnsi="Arial" w:cs="Arial"/>
          <w:sz w:val="24"/>
          <w:szCs w:val="24"/>
          <w:lang w:val="es-MX"/>
        </w:rPr>
        <w:t xml:space="preserve">fue informada sobre noticias falsas difundidas en el </w:t>
      </w:r>
      <w:r w:rsidRPr="001E0263">
        <w:rPr>
          <w:rFonts w:ascii="Arial" w:hAnsi="Arial" w:cs="Arial"/>
          <w:i/>
          <w:iCs/>
          <w:sz w:val="24"/>
          <w:szCs w:val="24"/>
          <w:lang w:val="es-MX"/>
        </w:rPr>
        <w:t xml:space="preserve">perfil; </w:t>
      </w:r>
      <w:r w:rsidRPr="001E0263">
        <w:rPr>
          <w:rFonts w:ascii="Arial" w:hAnsi="Arial" w:cs="Arial"/>
          <w:sz w:val="24"/>
          <w:szCs w:val="24"/>
          <w:lang w:val="es-MX"/>
        </w:rPr>
        <w:t>asimismo, proporcionó dos enlaces electrónicos, cuyo contenido fue desahogado mediante acta IEM-OFI-</w:t>
      </w:r>
      <w:r w:rsidR="002F4137" w:rsidRPr="001E0263">
        <w:rPr>
          <w:rFonts w:ascii="Arial" w:hAnsi="Arial" w:cs="Arial"/>
          <w:sz w:val="24"/>
          <w:szCs w:val="24"/>
          <w:lang w:val="es-MX"/>
        </w:rPr>
        <w:t>107/2026.</w:t>
      </w:r>
    </w:p>
    <w:p w14:paraId="6C645AEA" w14:textId="1361C2E7" w:rsidR="002F4137" w:rsidRPr="006175EE" w:rsidRDefault="002F4137"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Publicaciones </w:t>
      </w:r>
      <w:r w:rsidR="005A4AF0" w:rsidRPr="001E0263">
        <w:rPr>
          <w:rFonts w:ascii="Arial" w:hAnsi="Arial" w:cs="Arial"/>
          <w:sz w:val="24"/>
          <w:szCs w:val="24"/>
          <w:lang w:val="es-MX"/>
        </w:rPr>
        <w:t>de contenido</w:t>
      </w:r>
      <w:r w:rsidRPr="001E0263">
        <w:rPr>
          <w:rFonts w:ascii="Arial" w:hAnsi="Arial" w:cs="Arial"/>
          <w:sz w:val="24"/>
          <w:szCs w:val="24"/>
          <w:lang w:val="es-MX"/>
        </w:rPr>
        <w:t xml:space="preserve"> siguiente:</w:t>
      </w:r>
    </w:p>
    <w:tbl>
      <w:tblPr>
        <w:tblStyle w:val="Tablaconcuadrcula"/>
        <w:tblW w:w="0" w:type="auto"/>
        <w:jc w:val="center"/>
        <w:tblLook w:val="04A0" w:firstRow="1" w:lastRow="0" w:firstColumn="1" w:lastColumn="0" w:noHBand="0" w:noVBand="1"/>
      </w:tblPr>
      <w:tblGrid>
        <w:gridCol w:w="3846"/>
        <w:gridCol w:w="3847"/>
      </w:tblGrid>
      <w:tr w:rsidR="00B31336" w:rsidRPr="001E0263" w14:paraId="329D3D50" w14:textId="78E93E31" w:rsidTr="00B31336">
        <w:trPr>
          <w:jc w:val="center"/>
        </w:trPr>
        <w:tc>
          <w:tcPr>
            <w:tcW w:w="3832" w:type="dxa"/>
          </w:tcPr>
          <w:p w14:paraId="330DC880" w14:textId="71E793EB" w:rsidR="00B31336" w:rsidRPr="006E5C4F" w:rsidRDefault="006E5C4F" w:rsidP="005529C3">
            <w:pPr>
              <w:spacing w:before="240" w:line="360" w:lineRule="auto"/>
              <w:jc w:val="both"/>
              <w:rPr>
                <w:rFonts w:ascii="Arial" w:hAnsi="Arial" w:cs="Arial"/>
                <w:strike/>
                <w:color w:val="FF0000"/>
                <w:sz w:val="24"/>
                <w:szCs w:val="24"/>
                <w:highlight w:val="darkCyan"/>
                <w:lang w:val="es-MX"/>
              </w:rPr>
            </w:pPr>
            <w:r w:rsidRPr="006E5C4F">
              <w:rPr>
                <w:rFonts w:ascii="Arial" w:hAnsi="Arial" w:cs="Arial"/>
                <w:color w:val="FFFFFF"/>
                <w:sz w:val="24"/>
                <w:szCs w:val="24"/>
                <w:highlight w:val="darkCyan"/>
                <w:lang w:val="es-MX"/>
              </w:rPr>
              <w:t>[No.67]_ELIMINADO_Imagen_con_contenido_que_hace_identificable_a_la_parte_denunciante_[428]</w:t>
            </w:r>
          </w:p>
        </w:tc>
        <w:tc>
          <w:tcPr>
            <w:tcW w:w="3861" w:type="dxa"/>
          </w:tcPr>
          <w:p w14:paraId="2703CA60" w14:textId="348F5D27" w:rsidR="00B31336" w:rsidRPr="006E5C4F" w:rsidRDefault="006E5C4F" w:rsidP="005529C3">
            <w:pPr>
              <w:spacing w:before="240" w:line="360" w:lineRule="auto"/>
              <w:jc w:val="both"/>
              <w:rPr>
                <w:rFonts w:ascii="Arial" w:hAnsi="Arial" w:cs="Arial"/>
                <w:strike/>
                <w:color w:val="FF0000"/>
                <w:sz w:val="24"/>
                <w:szCs w:val="24"/>
                <w:highlight w:val="darkCyan"/>
                <w:lang w:val="es-MX"/>
              </w:rPr>
            </w:pPr>
            <w:r w:rsidRPr="006E5C4F">
              <w:rPr>
                <w:rFonts w:ascii="Arial" w:hAnsi="Arial" w:cs="Arial"/>
                <w:color w:val="FFFFFF"/>
                <w:sz w:val="24"/>
                <w:szCs w:val="24"/>
                <w:highlight w:val="darkCyan"/>
                <w:lang w:val="es-MX"/>
              </w:rPr>
              <w:t>[No.68]_ELIMINADO_Imagen_con_contenido_que_hace_identificable_a_la_parte_denunciante_[428]</w:t>
            </w:r>
          </w:p>
        </w:tc>
      </w:tr>
    </w:tbl>
    <w:p w14:paraId="62ADB159" w14:textId="6876A19B" w:rsidR="002F4137" w:rsidRPr="006175EE" w:rsidRDefault="005A4AF0" w:rsidP="005529C3">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De ahí que, al estar acreditado el hecho denunciado, lo procedente es realizar el estudio de </w:t>
      </w:r>
      <w:r w:rsidRPr="001E0263">
        <w:rPr>
          <w:rFonts w:ascii="Arial" w:hAnsi="Arial" w:cs="Arial"/>
          <w:i/>
          <w:iCs/>
          <w:sz w:val="24"/>
          <w:szCs w:val="24"/>
          <w:lang w:val="es-MX"/>
        </w:rPr>
        <w:t>VPG.</w:t>
      </w:r>
    </w:p>
    <w:p w14:paraId="5EE69E88" w14:textId="3C9E6F41" w:rsidR="005A4AF0" w:rsidRPr="006175EE" w:rsidRDefault="00D00D70" w:rsidP="005A4AF0">
      <w:pPr>
        <w:pStyle w:val="Prrafodelista"/>
        <w:numPr>
          <w:ilvl w:val="0"/>
          <w:numId w:val="24"/>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Sucede en el contexto del ejercicio de derechos político-electorales</w:t>
      </w:r>
      <w:r w:rsidR="005A4AF0" w:rsidRPr="001E0263">
        <w:rPr>
          <w:rFonts w:ascii="Arial" w:hAnsi="Arial" w:cs="Arial"/>
          <w:b/>
          <w:bCs/>
          <w:sz w:val="24"/>
          <w:szCs w:val="24"/>
          <w:lang w:val="es-MX"/>
        </w:rPr>
        <w:t>:</w:t>
      </w:r>
      <w:r w:rsidR="005A4AF0" w:rsidRPr="001E0263">
        <w:rPr>
          <w:rFonts w:ascii="Arial" w:hAnsi="Arial" w:cs="Arial"/>
          <w:sz w:val="24"/>
          <w:szCs w:val="24"/>
          <w:lang w:val="es-MX"/>
        </w:rPr>
        <w:t xml:space="preserve"> sí, porque las publicaciones están relacionadas con hechos que se suscitaron derivado de una sesión de cabildo, en la que la </w:t>
      </w:r>
      <w:r w:rsidR="005A4AF0" w:rsidRPr="001E0263">
        <w:rPr>
          <w:rFonts w:ascii="Arial" w:hAnsi="Arial" w:cs="Arial"/>
          <w:i/>
          <w:iCs/>
          <w:sz w:val="24"/>
          <w:szCs w:val="24"/>
          <w:lang w:val="es-MX"/>
        </w:rPr>
        <w:t xml:space="preserve">denunciante </w:t>
      </w:r>
      <w:r w:rsidR="005A4AF0" w:rsidRPr="001E0263">
        <w:rPr>
          <w:rFonts w:ascii="Arial" w:hAnsi="Arial" w:cs="Arial"/>
          <w:sz w:val="24"/>
          <w:szCs w:val="24"/>
          <w:lang w:val="es-MX"/>
        </w:rPr>
        <w:t>se encontraba en el ejercicio de</w:t>
      </w:r>
      <w:r w:rsidR="002125DE" w:rsidRPr="001E0263">
        <w:rPr>
          <w:rFonts w:ascii="Arial" w:hAnsi="Arial" w:cs="Arial"/>
          <w:sz w:val="24"/>
          <w:szCs w:val="24"/>
          <w:lang w:val="es-MX"/>
        </w:rPr>
        <w:t xml:space="preserve"> las</w:t>
      </w:r>
      <w:r w:rsidR="005A4AF0" w:rsidRPr="001E0263">
        <w:rPr>
          <w:rFonts w:ascii="Arial" w:hAnsi="Arial" w:cs="Arial"/>
          <w:sz w:val="24"/>
          <w:szCs w:val="24"/>
          <w:lang w:val="es-MX"/>
        </w:rPr>
        <w:t xml:space="preserve"> funciones de</w:t>
      </w:r>
      <w:r w:rsidR="002125DE" w:rsidRPr="001E0263">
        <w:rPr>
          <w:rFonts w:ascii="Arial" w:hAnsi="Arial" w:cs="Arial"/>
          <w:sz w:val="24"/>
          <w:szCs w:val="24"/>
          <w:lang w:val="es-MX"/>
        </w:rPr>
        <w:t xml:space="preserve"> su cargo</w:t>
      </w:r>
      <w:r w:rsidR="005A4AF0" w:rsidRPr="001E0263">
        <w:rPr>
          <w:rFonts w:ascii="Arial" w:hAnsi="Arial" w:cs="Arial"/>
          <w:sz w:val="24"/>
          <w:szCs w:val="24"/>
          <w:lang w:val="es-MX"/>
        </w:rPr>
        <w:t>.</w:t>
      </w:r>
    </w:p>
    <w:p w14:paraId="505CB0C1" w14:textId="251AC8E7" w:rsidR="005A4AF0" w:rsidRPr="006175EE" w:rsidRDefault="00D00D70" w:rsidP="005A4AF0">
      <w:pPr>
        <w:pStyle w:val="Prrafodelista"/>
        <w:numPr>
          <w:ilvl w:val="0"/>
          <w:numId w:val="24"/>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La conducta proviene de autoridades o agentes del Estado, superiores jerárquicos, colegas, partidos políticos o sus representantes, medios de comunicación o sus integrantes, particulares o grupos de personas</w:t>
      </w:r>
      <w:r w:rsidR="005A4AF0" w:rsidRPr="001E0263">
        <w:rPr>
          <w:rFonts w:ascii="Arial" w:hAnsi="Arial" w:cs="Arial"/>
          <w:b/>
          <w:bCs/>
          <w:sz w:val="24"/>
          <w:szCs w:val="24"/>
          <w:lang w:val="es-MX"/>
        </w:rPr>
        <w:t>:</w:t>
      </w:r>
      <w:r w:rsidR="005A4AF0" w:rsidRPr="001E0263">
        <w:rPr>
          <w:rFonts w:ascii="Arial" w:hAnsi="Arial" w:cs="Arial"/>
          <w:sz w:val="24"/>
          <w:szCs w:val="24"/>
          <w:lang w:val="es-MX"/>
        </w:rPr>
        <w:t xml:space="preserve"> sí, al estar atribuida a un </w:t>
      </w:r>
      <w:r w:rsidR="002125DE" w:rsidRPr="001E0263">
        <w:rPr>
          <w:rFonts w:ascii="Arial" w:hAnsi="Arial" w:cs="Arial"/>
          <w:sz w:val="24"/>
          <w:szCs w:val="24"/>
          <w:lang w:val="es-MX"/>
        </w:rPr>
        <w:t xml:space="preserve">ciudadano que reconoce </w:t>
      </w:r>
      <w:r w:rsidR="0079396B" w:rsidRPr="001E0263">
        <w:rPr>
          <w:rFonts w:ascii="Arial" w:hAnsi="Arial" w:cs="Arial"/>
          <w:sz w:val="24"/>
          <w:szCs w:val="24"/>
          <w:lang w:val="es-MX"/>
        </w:rPr>
        <w:t xml:space="preserve">haber realizado la publicación y administrar el </w:t>
      </w:r>
      <w:r w:rsidR="0079396B" w:rsidRPr="001E0263">
        <w:rPr>
          <w:rFonts w:ascii="Arial" w:hAnsi="Arial" w:cs="Arial"/>
          <w:i/>
          <w:iCs/>
          <w:sz w:val="24"/>
          <w:szCs w:val="24"/>
          <w:lang w:val="es-MX"/>
        </w:rPr>
        <w:t>perfil</w:t>
      </w:r>
      <w:r w:rsidR="005A4AF0" w:rsidRPr="001E0263">
        <w:rPr>
          <w:rFonts w:ascii="Arial" w:hAnsi="Arial" w:cs="Arial"/>
          <w:i/>
          <w:iCs/>
          <w:sz w:val="24"/>
          <w:szCs w:val="24"/>
          <w:lang w:val="es-MX"/>
        </w:rPr>
        <w:t>.</w:t>
      </w:r>
    </w:p>
    <w:p w14:paraId="0EF5C4CB" w14:textId="16C2579A" w:rsidR="005A4AF0" w:rsidRPr="006175EE" w:rsidRDefault="00D00D70" w:rsidP="005A4AF0">
      <w:pPr>
        <w:pStyle w:val="Prrafodelista"/>
        <w:numPr>
          <w:ilvl w:val="0"/>
          <w:numId w:val="24"/>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lastRenderedPageBreak/>
        <w:t>Se trata de conductas de tipo simbólico, verbal, patrimonial, económico, físico, sexual o psicológico</w:t>
      </w:r>
      <w:r w:rsidR="005A4AF0" w:rsidRPr="001E0263">
        <w:rPr>
          <w:rFonts w:ascii="Arial" w:hAnsi="Arial" w:cs="Arial"/>
          <w:b/>
          <w:bCs/>
          <w:sz w:val="24"/>
          <w:szCs w:val="24"/>
          <w:lang w:val="es-MX"/>
        </w:rPr>
        <w:t xml:space="preserve">: </w:t>
      </w:r>
      <w:r w:rsidR="0079396B" w:rsidRPr="001E0263">
        <w:rPr>
          <w:rFonts w:ascii="Arial" w:hAnsi="Arial" w:cs="Arial"/>
          <w:sz w:val="24"/>
          <w:szCs w:val="24"/>
          <w:lang w:val="es-MX"/>
        </w:rPr>
        <w:t>no</w:t>
      </w:r>
      <w:r w:rsidR="005A4AF0" w:rsidRPr="001E0263">
        <w:rPr>
          <w:rFonts w:ascii="Arial" w:hAnsi="Arial" w:cs="Arial"/>
          <w:sz w:val="24"/>
          <w:szCs w:val="24"/>
          <w:lang w:val="es-MX"/>
        </w:rPr>
        <w:t xml:space="preserve">, conforme a lo </w:t>
      </w:r>
      <w:r w:rsidR="0079396B" w:rsidRPr="001E0263">
        <w:rPr>
          <w:rFonts w:ascii="Arial" w:hAnsi="Arial" w:cs="Arial"/>
          <w:sz w:val="24"/>
          <w:szCs w:val="24"/>
          <w:lang w:val="es-MX"/>
        </w:rPr>
        <w:t>siguiente</w:t>
      </w:r>
      <w:r w:rsidR="005A4AF0" w:rsidRPr="001E0263">
        <w:rPr>
          <w:rFonts w:ascii="Arial" w:hAnsi="Arial" w:cs="Arial"/>
          <w:sz w:val="24"/>
          <w:szCs w:val="24"/>
          <w:lang w:val="es-MX"/>
        </w:rPr>
        <w:t>.</w:t>
      </w:r>
    </w:p>
    <w:p w14:paraId="0BD96876" w14:textId="13CBF6F1" w:rsidR="005A4AF0" w:rsidRPr="006175EE" w:rsidRDefault="0079396B"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Del análisis del contenido de las publicaciones, </w:t>
      </w:r>
      <w:r w:rsidR="00677C87" w:rsidRPr="001E0263">
        <w:rPr>
          <w:rFonts w:ascii="Arial" w:hAnsi="Arial" w:cs="Arial"/>
          <w:sz w:val="24"/>
          <w:szCs w:val="24"/>
          <w:lang w:val="es-MX"/>
        </w:rPr>
        <w:t xml:space="preserve">tal como lo refirió el denunciado, </w:t>
      </w:r>
      <w:r w:rsidRPr="001E0263">
        <w:rPr>
          <w:rFonts w:ascii="Arial" w:hAnsi="Arial" w:cs="Arial"/>
          <w:sz w:val="24"/>
          <w:szCs w:val="24"/>
          <w:lang w:val="es-MX"/>
        </w:rPr>
        <w:t xml:space="preserve">no se advierte que </w:t>
      </w:r>
      <w:r w:rsidR="00677C87" w:rsidRPr="001E0263">
        <w:rPr>
          <w:rFonts w:ascii="Arial" w:hAnsi="Arial" w:cs="Arial"/>
          <w:sz w:val="24"/>
          <w:szCs w:val="24"/>
          <w:lang w:val="es-MX"/>
        </w:rPr>
        <w:t xml:space="preserve">puedan constituir algún tipo de violencia, puesto que no incluyen algún </w:t>
      </w:r>
      <w:r w:rsidRPr="001E0263">
        <w:rPr>
          <w:rFonts w:ascii="Arial" w:hAnsi="Arial" w:cs="Arial"/>
          <w:sz w:val="24"/>
          <w:szCs w:val="24"/>
          <w:lang w:val="es-MX"/>
        </w:rPr>
        <w:t xml:space="preserve">estereotipo de género o frase encaminada a vulnerar el derecho de la </w:t>
      </w:r>
      <w:r w:rsidRPr="001E0263">
        <w:rPr>
          <w:rFonts w:ascii="Arial" w:hAnsi="Arial" w:cs="Arial"/>
          <w:i/>
          <w:iCs/>
          <w:sz w:val="24"/>
          <w:szCs w:val="24"/>
          <w:lang w:val="es-MX"/>
        </w:rPr>
        <w:t xml:space="preserve">quejosa </w:t>
      </w:r>
      <w:r w:rsidRPr="001E0263">
        <w:rPr>
          <w:rFonts w:ascii="Arial" w:hAnsi="Arial" w:cs="Arial"/>
          <w:sz w:val="24"/>
          <w:szCs w:val="24"/>
          <w:lang w:val="es-MX"/>
        </w:rPr>
        <w:t>a vivir libre de violencia.</w:t>
      </w:r>
    </w:p>
    <w:p w14:paraId="0DA8BB50" w14:textId="2ABF1F47" w:rsidR="0079396B" w:rsidRPr="006175EE" w:rsidRDefault="00677C87" w:rsidP="005529C3">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Y</w:t>
      </w:r>
      <w:r w:rsidR="0079396B" w:rsidRPr="001E0263">
        <w:rPr>
          <w:rFonts w:ascii="Arial" w:hAnsi="Arial" w:cs="Arial"/>
          <w:sz w:val="24"/>
          <w:szCs w:val="24"/>
          <w:lang w:val="es-MX"/>
        </w:rPr>
        <w:t xml:space="preserve">, si bien, dentro del texto se identifica el nombre y cargo de la </w:t>
      </w:r>
      <w:r w:rsidR="0079396B" w:rsidRPr="001E0263">
        <w:rPr>
          <w:rFonts w:ascii="Arial" w:hAnsi="Arial" w:cs="Arial"/>
          <w:i/>
          <w:iCs/>
          <w:sz w:val="24"/>
          <w:szCs w:val="24"/>
          <w:lang w:val="es-MX"/>
        </w:rPr>
        <w:t xml:space="preserve">denunciante, </w:t>
      </w:r>
      <w:r w:rsidRPr="001E0263">
        <w:rPr>
          <w:rFonts w:ascii="Arial" w:hAnsi="Arial" w:cs="Arial"/>
          <w:sz w:val="24"/>
          <w:szCs w:val="24"/>
          <w:lang w:val="es-MX"/>
        </w:rPr>
        <w:t>se considera que la mención de tales elementos, por sí sola, no es constitutiva de algún tipo de violencia</w:t>
      </w:r>
      <w:r w:rsidR="00BC6B94" w:rsidRPr="001E0263">
        <w:rPr>
          <w:rFonts w:ascii="Arial" w:hAnsi="Arial" w:cs="Arial"/>
          <w:sz w:val="24"/>
          <w:szCs w:val="24"/>
          <w:lang w:val="es-MX"/>
        </w:rPr>
        <w:t>; m</w:t>
      </w:r>
      <w:r w:rsidRPr="001E0263">
        <w:rPr>
          <w:rFonts w:ascii="Arial" w:hAnsi="Arial" w:cs="Arial"/>
          <w:sz w:val="24"/>
          <w:szCs w:val="24"/>
          <w:lang w:val="es-MX"/>
        </w:rPr>
        <w:t>áxime que, en efecto, se advierte que su finalidad fue hacer del conocimiento público un hecho del que fue enterado</w:t>
      </w:r>
      <w:r w:rsidR="00AD05D9" w:rsidRPr="001E0263">
        <w:rPr>
          <w:rFonts w:ascii="Arial" w:hAnsi="Arial" w:cs="Arial"/>
          <w:sz w:val="24"/>
          <w:szCs w:val="24"/>
          <w:lang w:val="es-MX"/>
        </w:rPr>
        <w:t>, en pleno ejercicio de su</w:t>
      </w:r>
      <w:r w:rsidRPr="001E0263">
        <w:rPr>
          <w:rFonts w:ascii="Arial" w:hAnsi="Arial" w:cs="Arial"/>
          <w:sz w:val="24"/>
          <w:szCs w:val="24"/>
          <w:lang w:val="es-MX"/>
        </w:rPr>
        <w:t xml:space="preserve"> derecho humano a la libertad de expresión</w:t>
      </w:r>
      <w:r w:rsidR="00AD05D9" w:rsidRPr="001E0263">
        <w:rPr>
          <w:rFonts w:ascii="Arial" w:hAnsi="Arial" w:cs="Arial"/>
          <w:sz w:val="24"/>
          <w:szCs w:val="24"/>
          <w:lang w:val="es-MX"/>
        </w:rPr>
        <w:t xml:space="preserve">, sin incluir juicios propios o agregar adjetivos encaminados a perjudicar la imagen o dignidad de la </w:t>
      </w:r>
      <w:r w:rsidR="00AD05D9" w:rsidRPr="001E0263">
        <w:rPr>
          <w:rFonts w:ascii="Arial" w:hAnsi="Arial" w:cs="Arial"/>
          <w:i/>
          <w:iCs/>
          <w:sz w:val="24"/>
          <w:szCs w:val="24"/>
          <w:lang w:val="es-MX"/>
        </w:rPr>
        <w:t>denunciante.</w:t>
      </w:r>
    </w:p>
    <w:p w14:paraId="63B468A6" w14:textId="02FA81F1" w:rsidR="00AD05D9" w:rsidRPr="006175EE" w:rsidRDefault="00DB28A6" w:rsidP="00AD05D9">
      <w:pPr>
        <w:pStyle w:val="Prrafodelista"/>
        <w:numPr>
          <w:ilvl w:val="0"/>
          <w:numId w:val="24"/>
        </w:numPr>
        <w:spacing w:before="240" w:line="360" w:lineRule="auto"/>
        <w:jc w:val="both"/>
        <w:rPr>
          <w:rFonts w:ascii="Arial" w:hAnsi="Arial" w:cs="Arial"/>
          <w:color w:val="000000"/>
          <w:sz w:val="24"/>
          <w:szCs w:val="24"/>
          <w:lang w:val="es-MX"/>
        </w:rPr>
      </w:pPr>
      <w:r w:rsidRPr="001E0263">
        <w:rPr>
          <w:rFonts w:ascii="Arial" w:hAnsi="Arial" w:cs="Arial"/>
          <w:b/>
          <w:bCs/>
          <w:sz w:val="24"/>
          <w:szCs w:val="24"/>
          <w:lang w:val="es-MX"/>
        </w:rPr>
        <w:t>Tiene como finalidad o consecuencia limitar, reducir o anular el reconocimiento, goce o ejercicio de derechos político-electorales</w:t>
      </w:r>
      <w:r w:rsidR="00AD05D9" w:rsidRPr="001E0263">
        <w:rPr>
          <w:rFonts w:ascii="Arial" w:hAnsi="Arial" w:cs="Arial"/>
          <w:b/>
          <w:bCs/>
          <w:sz w:val="24"/>
          <w:szCs w:val="24"/>
          <w:lang w:val="es-MX"/>
        </w:rPr>
        <w:t>:</w:t>
      </w:r>
      <w:r w:rsidR="00AD05D9" w:rsidRPr="001E0263">
        <w:rPr>
          <w:rFonts w:ascii="Arial" w:hAnsi="Arial" w:cs="Arial"/>
          <w:sz w:val="24"/>
          <w:szCs w:val="24"/>
          <w:lang w:val="es-MX"/>
        </w:rPr>
        <w:t xml:space="preserve"> no, porque con la realización de las publicaciones no se restringió en forma alguna el ejercicio de funciones del cargo que ostenta la </w:t>
      </w:r>
      <w:r w:rsidR="00AD05D9" w:rsidRPr="001E0263">
        <w:rPr>
          <w:rFonts w:ascii="Arial" w:hAnsi="Arial" w:cs="Arial"/>
          <w:i/>
          <w:iCs/>
          <w:sz w:val="24"/>
          <w:szCs w:val="24"/>
          <w:lang w:val="es-MX"/>
        </w:rPr>
        <w:t>quejosa.</w:t>
      </w:r>
    </w:p>
    <w:p w14:paraId="1B1F8A50" w14:textId="011FBC11" w:rsidR="00AD05D9" w:rsidRPr="006175EE" w:rsidRDefault="00DB28A6" w:rsidP="00AD05D9">
      <w:pPr>
        <w:pStyle w:val="Prrafodelista"/>
        <w:numPr>
          <w:ilvl w:val="0"/>
          <w:numId w:val="24"/>
        </w:numPr>
        <w:spacing w:before="240" w:line="360" w:lineRule="auto"/>
        <w:jc w:val="both"/>
        <w:rPr>
          <w:rFonts w:ascii="Arial" w:hAnsi="Arial" w:cs="Arial"/>
          <w:color w:val="000000"/>
          <w:sz w:val="24"/>
          <w:szCs w:val="24"/>
          <w:lang w:val="es-MX"/>
        </w:rPr>
      </w:pPr>
      <w:r w:rsidRPr="001E0263">
        <w:rPr>
          <w:rFonts w:ascii="Arial" w:hAnsi="Arial" w:cs="Arial"/>
          <w:b/>
          <w:bCs/>
          <w:sz w:val="24"/>
          <w:szCs w:val="24"/>
        </w:rPr>
        <w:t>Está basada en elementos de género</w:t>
      </w:r>
      <w:r w:rsidR="00AD05D9" w:rsidRPr="001E0263">
        <w:rPr>
          <w:rFonts w:ascii="Arial" w:hAnsi="Arial" w:cs="Arial"/>
          <w:b/>
          <w:bCs/>
          <w:sz w:val="24"/>
          <w:szCs w:val="24"/>
          <w:lang w:val="es-MX"/>
        </w:rPr>
        <w:t>:</w:t>
      </w:r>
      <w:r w:rsidR="00AD05D9" w:rsidRPr="001E0263">
        <w:rPr>
          <w:rFonts w:ascii="Arial" w:hAnsi="Arial" w:cs="Arial"/>
          <w:sz w:val="24"/>
          <w:szCs w:val="24"/>
          <w:lang w:val="es-MX"/>
        </w:rPr>
        <w:t xml:space="preserve"> no, puesto que, se insiste, del contenido de las publicaciones no se advierte</w:t>
      </w:r>
      <w:r w:rsidR="00213AB9" w:rsidRPr="001E0263">
        <w:rPr>
          <w:rFonts w:ascii="Arial" w:hAnsi="Arial" w:cs="Arial"/>
          <w:sz w:val="24"/>
          <w:szCs w:val="24"/>
          <w:lang w:val="es-MX"/>
        </w:rPr>
        <w:t>n elementos de género, tampoco se observa que</w:t>
      </w:r>
      <w:r w:rsidR="00AD05D9" w:rsidRPr="001E0263">
        <w:rPr>
          <w:rFonts w:ascii="Arial" w:hAnsi="Arial" w:cs="Arial"/>
          <w:sz w:val="24"/>
          <w:szCs w:val="24"/>
          <w:lang w:val="es-MX"/>
        </w:rPr>
        <w:t xml:space="preserve"> estén encaminadas a violentar los derechos de la </w:t>
      </w:r>
      <w:r w:rsidR="00AD05D9" w:rsidRPr="001E0263">
        <w:rPr>
          <w:rFonts w:ascii="Arial" w:hAnsi="Arial" w:cs="Arial"/>
          <w:i/>
          <w:iCs/>
          <w:sz w:val="24"/>
          <w:szCs w:val="24"/>
          <w:lang w:val="es-MX"/>
        </w:rPr>
        <w:t xml:space="preserve">denunciante </w:t>
      </w:r>
      <w:r w:rsidR="00AD05D9" w:rsidRPr="001E0263">
        <w:rPr>
          <w:rFonts w:ascii="Arial" w:hAnsi="Arial" w:cs="Arial"/>
          <w:sz w:val="24"/>
          <w:szCs w:val="24"/>
          <w:lang w:val="es-MX"/>
        </w:rPr>
        <w:t>por su condición de mujer</w:t>
      </w:r>
      <w:r w:rsidR="00213AB9" w:rsidRPr="001E0263">
        <w:rPr>
          <w:rFonts w:ascii="Arial" w:hAnsi="Arial" w:cs="Arial"/>
          <w:sz w:val="24"/>
          <w:szCs w:val="24"/>
          <w:lang w:val="es-MX"/>
        </w:rPr>
        <w:t>, sino como se dijo, se considera que su finalidad fue dar a conocer un hecho público que le fuera informado.</w:t>
      </w:r>
    </w:p>
    <w:p w14:paraId="1C8469FE" w14:textId="248E5005" w:rsidR="002F4137" w:rsidRPr="006175EE" w:rsidRDefault="00174640" w:rsidP="005529C3">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En consecuencia</w:t>
      </w:r>
      <w:r w:rsidR="00023481" w:rsidRPr="001E0263">
        <w:rPr>
          <w:rFonts w:ascii="Arial" w:hAnsi="Arial" w:cs="Arial"/>
          <w:sz w:val="24"/>
          <w:szCs w:val="24"/>
          <w:lang w:val="es-MX"/>
        </w:rPr>
        <w:t xml:space="preserve">, al no acreditarse los elementos necesarios, se determina la </w:t>
      </w:r>
      <w:r w:rsidR="00023481" w:rsidRPr="001E0263">
        <w:rPr>
          <w:rFonts w:ascii="Arial" w:hAnsi="Arial" w:cs="Arial"/>
          <w:b/>
          <w:bCs/>
          <w:sz w:val="24"/>
          <w:szCs w:val="24"/>
          <w:lang w:val="es-MX"/>
        </w:rPr>
        <w:t>inexistencia</w:t>
      </w:r>
      <w:r w:rsidR="00023481" w:rsidRPr="001E0263">
        <w:rPr>
          <w:rFonts w:ascii="Arial" w:hAnsi="Arial" w:cs="Arial"/>
          <w:sz w:val="24"/>
          <w:szCs w:val="24"/>
          <w:lang w:val="es-MX"/>
        </w:rPr>
        <w:t xml:space="preserve"> de </w:t>
      </w:r>
      <w:r w:rsidR="00023481" w:rsidRPr="001E0263">
        <w:rPr>
          <w:rFonts w:ascii="Arial" w:hAnsi="Arial" w:cs="Arial"/>
          <w:i/>
          <w:iCs/>
          <w:sz w:val="24"/>
          <w:szCs w:val="24"/>
          <w:lang w:val="es-MX"/>
        </w:rPr>
        <w:t xml:space="preserve">VPG </w:t>
      </w:r>
      <w:r w:rsidR="00023481" w:rsidRPr="001E0263">
        <w:rPr>
          <w:rFonts w:ascii="Arial" w:hAnsi="Arial" w:cs="Arial"/>
          <w:sz w:val="24"/>
          <w:szCs w:val="24"/>
          <w:lang w:val="es-MX"/>
        </w:rPr>
        <w:t xml:space="preserve">atribuida al titular del </w:t>
      </w:r>
      <w:r w:rsidR="00023481" w:rsidRPr="001E0263">
        <w:rPr>
          <w:rFonts w:ascii="Arial" w:hAnsi="Arial" w:cs="Arial"/>
          <w:i/>
          <w:iCs/>
          <w:sz w:val="24"/>
          <w:szCs w:val="24"/>
          <w:lang w:val="es-MX"/>
        </w:rPr>
        <w:t>perfil.</w:t>
      </w:r>
    </w:p>
    <w:p w14:paraId="760890AF" w14:textId="0DFEFA50" w:rsidR="00FD7EBA" w:rsidRPr="006175EE" w:rsidRDefault="00FD7EBA"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Lo anterior, sin demeritar la percepción que publicaciones con ese contenido pudieron generar en el ánimo de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puesto que este Tribunal no inadvierte que la difusión </w:t>
      </w:r>
      <w:r w:rsidR="002E18E5" w:rsidRPr="001E0263">
        <w:rPr>
          <w:rFonts w:ascii="Arial" w:hAnsi="Arial" w:cs="Arial"/>
          <w:sz w:val="24"/>
          <w:szCs w:val="24"/>
          <w:lang w:val="es-MX"/>
        </w:rPr>
        <w:t xml:space="preserve">pública </w:t>
      </w:r>
      <w:r w:rsidR="00916EF5" w:rsidRPr="001E0263">
        <w:rPr>
          <w:rFonts w:ascii="Arial" w:hAnsi="Arial" w:cs="Arial"/>
          <w:sz w:val="24"/>
          <w:szCs w:val="24"/>
          <w:lang w:val="es-MX"/>
        </w:rPr>
        <w:t xml:space="preserve">e inexacta </w:t>
      </w:r>
      <w:r w:rsidRPr="001E0263">
        <w:rPr>
          <w:rFonts w:ascii="Arial" w:hAnsi="Arial" w:cs="Arial"/>
          <w:sz w:val="24"/>
          <w:szCs w:val="24"/>
          <w:lang w:val="es-MX"/>
        </w:rPr>
        <w:t>de contenido sensible</w:t>
      </w:r>
      <w:r w:rsidR="002E18E5" w:rsidRPr="001E0263">
        <w:rPr>
          <w:rFonts w:ascii="Arial" w:hAnsi="Arial" w:cs="Arial"/>
          <w:sz w:val="24"/>
          <w:szCs w:val="24"/>
          <w:lang w:val="es-MX"/>
        </w:rPr>
        <w:t xml:space="preserve"> puede producir efectos negativ</w:t>
      </w:r>
      <w:r w:rsidR="00916EF5" w:rsidRPr="001E0263">
        <w:rPr>
          <w:rFonts w:ascii="Arial" w:hAnsi="Arial" w:cs="Arial"/>
          <w:sz w:val="24"/>
          <w:szCs w:val="24"/>
          <w:lang w:val="es-MX"/>
        </w:rPr>
        <w:t>os</w:t>
      </w:r>
      <w:r w:rsidR="002E18E5" w:rsidRPr="001E0263">
        <w:rPr>
          <w:rFonts w:ascii="Arial" w:hAnsi="Arial" w:cs="Arial"/>
          <w:sz w:val="24"/>
          <w:szCs w:val="24"/>
          <w:lang w:val="es-MX"/>
        </w:rPr>
        <w:t xml:space="preserve"> en el ánimo de la víctima y, además, </w:t>
      </w:r>
      <w:r w:rsidR="003E1ED5" w:rsidRPr="001E0263">
        <w:rPr>
          <w:rFonts w:ascii="Arial" w:hAnsi="Arial" w:cs="Arial"/>
          <w:sz w:val="24"/>
          <w:szCs w:val="24"/>
          <w:lang w:val="es-MX"/>
        </w:rPr>
        <w:t xml:space="preserve">en el </w:t>
      </w:r>
      <w:r w:rsidR="002E18E5" w:rsidRPr="001E0263">
        <w:rPr>
          <w:rFonts w:ascii="Arial" w:hAnsi="Arial" w:cs="Arial"/>
          <w:sz w:val="24"/>
          <w:szCs w:val="24"/>
          <w:lang w:val="es-MX"/>
        </w:rPr>
        <w:t>de su familia o personas cercanas.</w:t>
      </w:r>
    </w:p>
    <w:p w14:paraId="5EB5BFEB" w14:textId="5325C520" w:rsidR="00174640" w:rsidRPr="006175EE" w:rsidRDefault="00174640" w:rsidP="005529C3">
      <w:pPr>
        <w:spacing w:before="240" w:line="360" w:lineRule="auto"/>
        <w:jc w:val="both"/>
        <w:rPr>
          <w:rFonts w:ascii="Arial" w:hAnsi="Arial" w:cs="Arial"/>
          <w:color w:val="000000"/>
          <w:sz w:val="24"/>
          <w:szCs w:val="24"/>
        </w:rPr>
      </w:pPr>
      <w:r w:rsidRPr="001E0263">
        <w:rPr>
          <w:rFonts w:ascii="Arial" w:hAnsi="Arial" w:cs="Arial"/>
          <w:sz w:val="24"/>
          <w:szCs w:val="24"/>
          <w:lang w:val="es-MX"/>
        </w:rPr>
        <w:lastRenderedPageBreak/>
        <w:t xml:space="preserve">Así, la </w:t>
      </w:r>
      <w:r w:rsidR="002E18E5" w:rsidRPr="001E0263">
        <w:rPr>
          <w:rFonts w:ascii="Arial" w:hAnsi="Arial" w:cs="Arial"/>
          <w:i/>
          <w:iCs/>
          <w:sz w:val="24"/>
          <w:szCs w:val="24"/>
          <w:lang w:val="es-MX"/>
        </w:rPr>
        <w:t>Sala Superior</w:t>
      </w:r>
      <w:r w:rsidR="002E18E5" w:rsidRPr="001E0263">
        <w:rPr>
          <w:rFonts w:ascii="Arial" w:hAnsi="Arial" w:cs="Arial"/>
          <w:sz w:val="24"/>
          <w:szCs w:val="24"/>
          <w:lang w:val="es-MX"/>
        </w:rPr>
        <w:t xml:space="preserve"> se ha pronunciado en el sentido de que </w:t>
      </w:r>
      <w:r w:rsidRPr="001E0263">
        <w:rPr>
          <w:rFonts w:ascii="Arial" w:hAnsi="Arial" w:cs="Arial"/>
          <w:sz w:val="24"/>
          <w:szCs w:val="24"/>
          <w:lang w:val="es-MX"/>
        </w:rPr>
        <w:t xml:space="preserve">la calumnia electoral y las </w:t>
      </w:r>
      <w:r w:rsidR="002E18E5" w:rsidRPr="001E0263">
        <w:rPr>
          <w:rFonts w:ascii="Arial" w:hAnsi="Arial" w:cs="Arial"/>
          <w:sz w:val="24"/>
          <w:szCs w:val="24"/>
          <w:lang w:val="es-MX"/>
        </w:rPr>
        <w:t>noticias falsas -</w:t>
      </w:r>
      <w:r w:rsidR="002E18E5" w:rsidRPr="001E0263">
        <w:rPr>
          <w:rFonts w:ascii="Arial" w:hAnsi="Arial" w:cs="Arial"/>
          <w:i/>
          <w:iCs/>
          <w:sz w:val="24"/>
          <w:szCs w:val="24"/>
          <w:lang w:val="es-MX"/>
        </w:rPr>
        <w:t>fake news</w:t>
      </w:r>
      <w:r w:rsidRPr="001E0263">
        <w:rPr>
          <w:rStyle w:val="Refdenotaalpie"/>
          <w:rFonts w:ascii="Arial" w:hAnsi="Arial" w:cs="Arial"/>
          <w:i/>
          <w:iCs/>
          <w:sz w:val="24"/>
          <w:szCs w:val="24"/>
          <w:lang w:val="es-MX"/>
        </w:rPr>
        <w:footnoteReference w:id="94"/>
      </w:r>
      <w:r w:rsidR="002E18E5" w:rsidRPr="001E0263">
        <w:rPr>
          <w:rFonts w:ascii="Arial" w:hAnsi="Arial" w:cs="Arial"/>
          <w:i/>
          <w:iCs/>
          <w:sz w:val="24"/>
          <w:szCs w:val="24"/>
          <w:lang w:val="es-MX"/>
        </w:rPr>
        <w:t>-</w:t>
      </w:r>
      <w:r w:rsidRPr="001E0263">
        <w:rPr>
          <w:rFonts w:ascii="Arial" w:hAnsi="Arial" w:cs="Arial"/>
          <w:i/>
          <w:iCs/>
          <w:sz w:val="24"/>
          <w:szCs w:val="24"/>
          <w:lang w:val="es-MX"/>
        </w:rPr>
        <w:t xml:space="preserve">, </w:t>
      </w:r>
      <w:r w:rsidRPr="001E0263">
        <w:rPr>
          <w:rFonts w:ascii="Arial" w:hAnsi="Arial" w:cs="Arial"/>
          <w:sz w:val="24"/>
          <w:szCs w:val="24"/>
        </w:rPr>
        <w:t>dependiendo de su contenido y efectos en su difusión, pueden afectar la dignidad de las personas o el derecho a la información veraz de la ciudadanía</w:t>
      </w:r>
      <w:r w:rsidR="00022747">
        <w:rPr>
          <w:rFonts w:ascii="Arial" w:hAnsi="Arial" w:cs="Arial"/>
          <w:sz w:val="24"/>
          <w:szCs w:val="24"/>
        </w:rPr>
        <w:t>; p</w:t>
      </w:r>
      <w:r w:rsidRPr="001E0263">
        <w:rPr>
          <w:rFonts w:ascii="Arial" w:hAnsi="Arial" w:cs="Arial"/>
          <w:sz w:val="24"/>
          <w:szCs w:val="24"/>
        </w:rPr>
        <w:t>or lo que un problema de comunicación, como es la descontextualización de un mensaje, puede trascender y constituir una infracción en materia electoral, siempre que se traduzca en la afectación real o sustancial a un derecho o principio en esta materia.</w:t>
      </w:r>
    </w:p>
    <w:p w14:paraId="6BA0290B" w14:textId="28912A80" w:rsidR="00174640" w:rsidRPr="006175EE" w:rsidRDefault="00174640" w:rsidP="005529C3">
      <w:pPr>
        <w:spacing w:before="240" w:line="360" w:lineRule="auto"/>
        <w:jc w:val="both"/>
        <w:rPr>
          <w:rFonts w:ascii="Arial" w:hAnsi="Arial" w:cs="Arial"/>
          <w:color w:val="000000"/>
          <w:sz w:val="24"/>
          <w:szCs w:val="24"/>
        </w:rPr>
      </w:pPr>
      <w:r w:rsidRPr="001E0263">
        <w:rPr>
          <w:rFonts w:ascii="Arial" w:hAnsi="Arial" w:cs="Arial"/>
          <w:sz w:val="24"/>
          <w:szCs w:val="24"/>
        </w:rPr>
        <w:t xml:space="preserve">De ahí la importancia de generar conciencia sobre </w:t>
      </w:r>
      <w:r w:rsidR="00916EF5" w:rsidRPr="001E0263">
        <w:rPr>
          <w:rFonts w:ascii="Arial" w:hAnsi="Arial" w:cs="Arial"/>
          <w:sz w:val="24"/>
          <w:szCs w:val="24"/>
        </w:rPr>
        <w:t>la divulgación de</w:t>
      </w:r>
      <w:r w:rsidRPr="001E0263">
        <w:rPr>
          <w:rFonts w:ascii="Arial" w:hAnsi="Arial" w:cs="Arial"/>
          <w:sz w:val="24"/>
          <w:szCs w:val="24"/>
        </w:rPr>
        <w:t xml:space="preserve"> contenido </w:t>
      </w:r>
      <w:r w:rsidR="003E1ED5" w:rsidRPr="001E0263">
        <w:rPr>
          <w:rFonts w:ascii="Arial" w:hAnsi="Arial" w:cs="Arial"/>
          <w:sz w:val="24"/>
          <w:szCs w:val="24"/>
        </w:rPr>
        <w:t>adecuado y verídico, puesto que</w:t>
      </w:r>
      <w:r w:rsidRPr="001E0263">
        <w:rPr>
          <w:rFonts w:ascii="Arial" w:hAnsi="Arial" w:cs="Arial"/>
          <w:sz w:val="24"/>
          <w:szCs w:val="24"/>
        </w:rPr>
        <w:t xml:space="preserve"> </w:t>
      </w:r>
      <w:r w:rsidR="003E1ED5" w:rsidRPr="001E0263">
        <w:rPr>
          <w:rFonts w:ascii="Arial" w:hAnsi="Arial" w:cs="Arial"/>
          <w:sz w:val="24"/>
          <w:szCs w:val="24"/>
        </w:rPr>
        <w:t>difundir información o mensajes falsos o descontextualizados puede propiciar violencia o discriminación en materia política-electoral, al desencadenar en situaciones de discriminación por estigmatización, acoso, hostigamiento, linchamiento social, violencia verbal, física, económica o de otra índole, que se traduzcan en una afectación real y sustancial de los derechos de las personas implicadas</w:t>
      </w:r>
      <w:r w:rsidR="003E1ED5" w:rsidRPr="001E0263">
        <w:rPr>
          <w:rStyle w:val="Refdenotaalpie"/>
          <w:rFonts w:ascii="Arial" w:hAnsi="Arial" w:cs="Arial"/>
          <w:sz w:val="24"/>
          <w:szCs w:val="24"/>
        </w:rPr>
        <w:footnoteReference w:id="95"/>
      </w:r>
      <w:r w:rsidR="003E1ED5" w:rsidRPr="001E0263">
        <w:rPr>
          <w:rFonts w:ascii="Arial" w:hAnsi="Arial" w:cs="Arial"/>
          <w:sz w:val="24"/>
          <w:szCs w:val="24"/>
        </w:rPr>
        <w:t>.</w:t>
      </w:r>
    </w:p>
    <w:p w14:paraId="7C8AEC5C" w14:textId="329F1275" w:rsidR="003E1ED5" w:rsidRPr="006175EE" w:rsidRDefault="003E1ED5"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rPr>
        <w:t xml:space="preserve">Por lo que, aun y cuando en el caso se considera que las publicaciones denunciadas no son constitutivas de </w:t>
      </w:r>
      <w:r w:rsidRPr="001E0263">
        <w:rPr>
          <w:rFonts w:ascii="Arial" w:hAnsi="Arial" w:cs="Arial"/>
          <w:i/>
          <w:iCs/>
          <w:sz w:val="24"/>
          <w:szCs w:val="24"/>
        </w:rPr>
        <w:t xml:space="preserve">VPG, </w:t>
      </w:r>
      <w:r w:rsidRPr="001E0263">
        <w:rPr>
          <w:rFonts w:ascii="Arial" w:hAnsi="Arial" w:cs="Arial"/>
          <w:sz w:val="24"/>
          <w:szCs w:val="24"/>
        </w:rPr>
        <w:t>sí resulta oportuno refrendar la importancia de no difundir contenido falso o descontextualizado mediante el cual se pueda afectar la estabilidad emocional de la persona aludida.</w:t>
      </w:r>
    </w:p>
    <w:p w14:paraId="31863546" w14:textId="33FD175F" w:rsidR="003F1D89" w:rsidRPr="006175EE" w:rsidRDefault="003F1D89" w:rsidP="003F1D89">
      <w:pPr>
        <w:pStyle w:val="Ttulo1"/>
        <w:shd w:val="clear" w:color="auto" w:fill="DEEAF6" w:themeFill="accent5" w:themeFillTint="33"/>
        <w:spacing w:line="360" w:lineRule="auto"/>
        <w:jc w:val="center"/>
        <w:rPr>
          <w:rFonts w:ascii="Arial" w:hAnsi="Arial" w:cs="Arial"/>
          <w:i/>
          <w:iCs/>
          <w:color w:val="000000"/>
          <w:sz w:val="24"/>
          <w:szCs w:val="24"/>
          <w:lang w:val="es-MX"/>
        </w:rPr>
      </w:pPr>
      <w:bookmarkStart w:id="30" w:name="_Toc240555628"/>
      <w:r w:rsidRPr="001E0263">
        <w:rPr>
          <w:rFonts w:ascii="Arial" w:hAnsi="Arial" w:cs="Arial"/>
          <w:sz w:val="24"/>
          <w:szCs w:val="24"/>
          <w:lang w:val="es-MX"/>
        </w:rPr>
        <w:t>V</w:t>
      </w:r>
      <w:r w:rsidR="00474E9B" w:rsidRPr="001E0263">
        <w:rPr>
          <w:rFonts w:ascii="Arial" w:hAnsi="Arial" w:cs="Arial"/>
          <w:sz w:val="24"/>
          <w:szCs w:val="24"/>
          <w:lang w:val="es-MX"/>
        </w:rPr>
        <w:t>I</w:t>
      </w:r>
      <w:r w:rsidRPr="001E0263">
        <w:rPr>
          <w:rFonts w:ascii="Arial" w:hAnsi="Arial" w:cs="Arial"/>
          <w:sz w:val="24"/>
          <w:szCs w:val="24"/>
          <w:lang w:val="es-MX"/>
        </w:rPr>
        <w:t>I. Análisis conjunto de los hechos denunciados</w:t>
      </w:r>
      <w:bookmarkEnd w:id="30"/>
    </w:p>
    <w:p w14:paraId="19253F7B" w14:textId="6448870E" w:rsidR="003F1D89" w:rsidRPr="006175EE" w:rsidRDefault="00AF2ED9"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A efecto de verificar si existe una posible reiteración de conductas cometidas en perjuicio de la </w:t>
      </w:r>
      <w:r w:rsidRPr="001E0263">
        <w:rPr>
          <w:rFonts w:ascii="Arial" w:hAnsi="Arial" w:cs="Arial"/>
          <w:i/>
          <w:iCs/>
          <w:sz w:val="24"/>
          <w:szCs w:val="24"/>
          <w:lang w:val="es-MX"/>
        </w:rPr>
        <w:t xml:space="preserve">quejosa, </w:t>
      </w:r>
      <w:r w:rsidRPr="001E0263">
        <w:rPr>
          <w:rFonts w:ascii="Arial" w:hAnsi="Arial" w:cs="Arial"/>
          <w:sz w:val="24"/>
          <w:szCs w:val="24"/>
          <w:lang w:val="es-MX"/>
        </w:rPr>
        <w:t xml:space="preserve">por parte del </w:t>
      </w:r>
      <w:r w:rsidRPr="001E0263">
        <w:rPr>
          <w:rFonts w:ascii="Arial" w:hAnsi="Arial" w:cs="Arial"/>
          <w:i/>
          <w:iCs/>
          <w:sz w:val="24"/>
          <w:szCs w:val="24"/>
          <w:lang w:val="es-MX"/>
        </w:rPr>
        <w:t xml:space="preserve">Ayuntamiento, </w:t>
      </w:r>
      <w:r w:rsidRPr="001E0263">
        <w:rPr>
          <w:rFonts w:ascii="Arial" w:hAnsi="Arial" w:cs="Arial"/>
          <w:sz w:val="24"/>
          <w:szCs w:val="24"/>
          <w:lang w:val="es-MX"/>
        </w:rPr>
        <w:t xml:space="preserve">se hace </w:t>
      </w:r>
      <w:r w:rsidR="009C6790" w:rsidRPr="001E0263">
        <w:rPr>
          <w:rFonts w:ascii="Arial" w:hAnsi="Arial" w:cs="Arial"/>
          <w:sz w:val="24"/>
          <w:szCs w:val="24"/>
          <w:lang w:val="es-MX"/>
        </w:rPr>
        <w:t>necesario analizar los hechos en su conjunto; lo que además atiende al deber de este Tribunal de realizar un análisis no fragmentado</w:t>
      </w:r>
      <w:r w:rsidR="004845BF" w:rsidRPr="001E0263">
        <w:rPr>
          <w:rStyle w:val="Refdenotaalpie"/>
          <w:rFonts w:ascii="Arial" w:hAnsi="Arial" w:cs="Arial"/>
          <w:sz w:val="24"/>
          <w:szCs w:val="24"/>
          <w:lang w:val="es-MX"/>
        </w:rPr>
        <w:footnoteReference w:id="96"/>
      </w:r>
      <w:r w:rsidR="009C6790" w:rsidRPr="001E0263">
        <w:rPr>
          <w:rFonts w:ascii="Arial" w:hAnsi="Arial" w:cs="Arial"/>
          <w:sz w:val="24"/>
          <w:szCs w:val="24"/>
          <w:lang w:val="es-MX"/>
        </w:rPr>
        <w:t>.</w:t>
      </w:r>
    </w:p>
    <w:p w14:paraId="75E0E5BC" w14:textId="2FB6AC4E" w:rsidR="00FC2EA9" w:rsidRPr="006175EE" w:rsidRDefault="00FC2EA9"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Lo anterior, puesto que la obligación de impartir justicia completa exige que se analice el contexto considerado como una unidad para identificar </w:t>
      </w:r>
      <w:r w:rsidRPr="001E0263">
        <w:rPr>
          <w:rFonts w:ascii="Arial" w:hAnsi="Arial" w:cs="Arial"/>
          <w:sz w:val="24"/>
          <w:szCs w:val="24"/>
          <w:lang w:val="es-MX"/>
        </w:rPr>
        <w:lastRenderedPageBreak/>
        <w:t>posibles causas de exclusión; la inobservancia de ello impide un examen integral de la controversia</w:t>
      </w:r>
      <w:r w:rsidRPr="001E0263">
        <w:rPr>
          <w:rStyle w:val="Refdenotaalpie"/>
          <w:rFonts w:ascii="Arial" w:hAnsi="Arial" w:cs="Arial"/>
          <w:sz w:val="24"/>
          <w:szCs w:val="24"/>
          <w:lang w:val="es-MX"/>
        </w:rPr>
        <w:footnoteReference w:id="97"/>
      </w:r>
      <w:r w:rsidRPr="001E0263">
        <w:rPr>
          <w:rFonts w:ascii="Arial" w:hAnsi="Arial" w:cs="Arial"/>
          <w:sz w:val="24"/>
          <w:szCs w:val="24"/>
          <w:lang w:val="es-MX"/>
        </w:rPr>
        <w:t>.</w:t>
      </w:r>
    </w:p>
    <w:p w14:paraId="45A6DA68" w14:textId="1E82C26B" w:rsidR="00AF2ED9" w:rsidRPr="006175EE" w:rsidRDefault="009C6790"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 xml:space="preserve">Como se señaló en cada apartado específico de cada una de las personas denunciadas, el </w:t>
      </w:r>
      <w:r w:rsidRPr="001E0263">
        <w:rPr>
          <w:rFonts w:ascii="Arial" w:hAnsi="Arial" w:cs="Arial"/>
          <w:i/>
          <w:iCs/>
          <w:sz w:val="24"/>
          <w:szCs w:val="24"/>
          <w:lang w:val="es-MX"/>
        </w:rPr>
        <w:t xml:space="preserve">PES </w:t>
      </w:r>
      <w:r w:rsidRPr="001E0263">
        <w:rPr>
          <w:rFonts w:ascii="Arial" w:hAnsi="Arial" w:cs="Arial"/>
          <w:sz w:val="24"/>
          <w:szCs w:val="24"/>
          <w:lang w:val="es-MX"/>
        </w:rPr>
        <w:t xml:space="preserve">se admitió por una diversidad de hechos que, conforme a lo narrado por la </w:t>
      </w:r>
      <w:r w:rsidRPr="001E0263">
        <w:rPr>
          <w:rFonts w:ascii="Arial" w:hAnsi="Arial" w:cs="Arial"/>
          <w:i/>
          <w:iCs/>
          <w:sz w:val="24"/>
          <w:szCs w:val="24"/>
          <w:lang w:val="es-MX"/>
        </w:rPr>
        <w:t xml:space="preserve">quejosa, </w:t>
      </w:r>
      <w:r w:rsidRPr="001E0263">
        <w:rPr>
          <w:rFonts w:ascii="Arial" w:hAnsi="Arial" w:cs="Arial"/>
          <w:sz w:val="24"/>
          <w:szCs w:val="24"/>
          <w:lang w:val="es-MX"/>
        </w:rPr>
        <w:t>podían ser atribuidos a distintas personas funcionarias públicas.</w:t>
      </w:r>
    </w:p>
    <w:p w14:paraId="7916AF4C" w14:textId="60C907E8" w:rsidR="009C6790" w:rsidRPr="006175EE" w:rsidRDefault="009C6790"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Hechos entre los que figuran la exclusión de eventos, limitantes y restricciones en el uso de la voz, la instauración de un procedimiento administrativo, una agresión</w:t>
      </w:r>
      <w:r w:rsidR="00330D74" w:rsidRPr="001E0263">
        <w:rPr>
          <w:rFonts w:ascii="Arial" w:hAnsi="Arial" w:cs="Arial"/>
          <w:sz w:val="24"/>
          <w:szCs w:val="24"/>
          <w:lang w:val="es-MX"/>
        </w:rPr>
        <w:t>, así como publicaciones realizadas; los cuales</w:t>
      </w:r>
      <w:r w:rsidR="00125F66" w:rsidRPr="001E0263">
        <w:rPr>
          <w:rFonts w:ascii="Arial" w:hAnsi="Arial" w:cs="Arial"/>
          <w:sz w:val="24"/>
          <w:szCs w:val="24"/>
          <w:lang w:val="es-MX"/>
        </w:rPr>
        <w:t>, para efecto de su debido emplazamiento,</w:t>
      </w:r>
      <w:r w:rsidR="00330D74" w:rsidRPr="001E0263">
        <w:rPr>
          <w:rFonts w:ascii="Arial" w:hAnsi="Arial" w:cs="Arial"/>
          <w:sz w:val="24"/>
          <w:szCs w:val="24"/>
          <w:lang w:val="es-MX"/>
        </w:rPr>
        <w:t xml:space="preserve"> fueron atribuidos conforme al ámbito de atribuciones de cada persona denunciada.</w:t>
      </w:r>
    </w:p>
    <w:p w14:paraId="1CF96906" w14:textId="5EE11FEF" w:rsidR="00330D74" w:rsidRPr="006175EE" w:rsidRDefault="00330D74" w:rsidP="005529C3">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De la mención de tales hechos, así como de conformidad con el análisis realizado, se advierte de manera indubitable que no existe una posible concatenación de conductas de las que se pueda desprender un actuar sistemático y reiterado que busque limitar o menoscabar los derechos político-electorales de la </w:t>
      </w:r>
      <w:r w:rsidRPr="001E0263">
        <w:rPr>
          <w:rFonts w:ascii="Arial" w:hAnsi="Arial" w:cs="Arial"/>
          <w:i/>
          <w:iCs/>
          <w:sz w:val="24"/>
          <w:szCs w:val="24"/>
          <w:lang w:val="es-MX"/>
        </w:rPr>
        <w:t>quejosa.</w:t>
      </w:r>
    </w:p>
    <w:p w14:paraId="5429DC50" w14:textId="67806AE4" w:rsidR="003F1D89" w:rsidRPr="006175EE" w:rsidRDefault="00330D74" w:rsidP="005529C3">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Es así, puesto que se trata de señalamientos que, si bien, derivaron de dos sesiones de cabildo específicas, es el caso que no se advierte que se encuentren relacionados de manera que pudieran ser interpretados como un actuar </w:t>
      </w:r>
      <w:r w:rsidR="00E64DE5" w:rsidRPr="001E0263">
        <w:rPr>
          <w:rFonts w:ascii="Arial" w:hAnsi="Arial" w:cs="Arial"/>
          <w:sz w:val="24"/>
          <w:szCs w:val="24"/>
          <w:lang w:val="es-MX"/>
        </w:rPr>
        <w:t xml:space="preserve">grupal, </w:t>
      </w:r>
      <w:r w:rsidRPr="001E0263">
        <w:rPr>
          <w:rFonts w:ascii="Arial" w:hAnsi="Arial" w:cs="Arial"/>
          <w:sz w:val="24"/>
          <w:szCs w:val="24"/>
          <w:lang w:val="es-MX"/>
        </w:rPr>
        <w:t>deliberado y sistemático</w:t>
      </w:r>
      <w:r w:rsidR="00E64DE5" w:rsidRPr="001E0263">
        <w:rPr>
          <w:rFonts w:ascii="Arial" w:hAnsi="Arial" w:cs="Arial"/>
          <w:sz w:val="24"/>
          <w:szCs w:val="24"/>
          <w:lang w:val="es-MX"/>
        </w:rPr>
        <w:t xml:space="preserve"> en contra de la </w:t>
      </w:r>
      <w:r w:rsidR="00E64DE5" w:rsidRPr="001E0263">
        <w:rPr>
          <w:rFonts w:ascii="Arial" w:hAnsi="Arial" w:cs="Arial"/>
          <w:i/>
          <w:iCs/>
          <w:sz w:val="24"/>
          <w:szCs w:val="24"/>
          <w:lang w:val="es-MX"/>
        </w:rPr>
        <w:t>denunciante.</w:t>
      </w:r>
    </w:p>
    <w:p w14:paraId="0DB0AB03" w14:textId="0D33A0AE" w:rsidR="00330D74" w:rsidRPr="006175EE" w:rsidRDefault="00E64DE5" w:rsidP="005529C3">
      <w:pPr>
        <w:spacing w:before="240" w:line="360" w:lineRule="auto"/>
        <w:jc w:val="both"/>
        <w:rPr>
          <w:rFonts w:ascii="Arial" w:hAnsi="Arial" w:cs="Arial"/>
          <w:i/>
          <w:iCs/>
          <w:color w:val="000000"/>
          <w:sz w:val="24"/>
          <w:szCs w:val="24"/>
          <w:lang w:val="es-MX"/>
        </w:rPr>
      </w:pPr>
      <w:r w:rsidRPr="001E0263">
        <w:rPr>
          <w:rFonts w:ascii="Arial" w:hAnsi="Arial" w:cs="Arial"/>
          <w:sz w:val="24"/>
          <w:szCs w:val="24"/>
          <w:lang w:val="es-MX"/>
        </w:rPr>
        <w:t xml:space="preserve">Por tanto, a juicio de este Tribunal, </w:t>
      </w:r>
      <w:r w:rsidR="00125F66" w:rsidRPr="001E0263">
        <w:rPr>
          <w:rFonts w:ascii="Arial" w:hAnsi="Arial" w:cs="Arial"/>
          <w:sz w:val="24"/>
          <w:szCs w:val="24"/>
          <w:lang w:val="es-MX"/>
        </w:rPr>
        <w:t xml:space="preserve">de un análisis integral y contextual de los hechos denunciados, </w:t>
      </w:r>
      <w:r w:rsidRPr="001E0263">
        <w:rPr>
          <w:rFonts w:ascii="Arial" w:hAnsi="Arial" w:cs="Arial"/>
          <w:sz w:val="24"/>
          <w:szCs w:val="24"/>
          <w:lang w:val="es-MX"/>
        </w:rPr>
        <w:t xml:space="preserve">no existen elementos de los que se pueda concluir una posible </w:t>
      </w:r>
      <w:r w:rsidRPr="001E0263">
        <w:rPr>
          <w:rFonts w:ascii="Arial" w:hAnsi="Arial" w:cs="Arial"/>
          <w:i/>
          <w:iCs/>
          <w:sz w:val="24"/>
          <w:szCs w:val="24"/>
          <w:lang w:val="es-MX"/>
        </w:rPr>
        <w:t xml:space="preserve">VPG, </w:t>
      </w:r>
      <w:r w:rsidRPr="001E0263">
        <w:rPr>
          <w:rFonts w:ascii="Arial" w:hAnsi="Arial" w:cs="Arial"/>
          <w:sz w:val="24"/>
          <w:szCs w:val="24"/>
          <w:lang w:val="es-MX"/>
        </w:rPr>
        <w:t>realizada de manera sistemática</w:t>
      </w:r>
      <w:r w:rsidR="00E11330" w:rsidRPr="001E0263">
        <w:rPr>
          <w:rFonts w:ascii="Arial" w:hAnsi="Arial" w:cs="Arial"/>
          <w:sz w:val="24"/>
          <w:szCs w:val="24"/>
          <w:lang w:val="es-MX"/>
        </w:rPr>
        <w:t xml:space="preserve"> </w:t>
      </w:r>
      <w:r w:rsidR="00DB17EC" w:rsidRPr="001E0263">
        <w:rPr>
          <w:rFonts w:ascii="Arial" w:hAnsi="Arial" w:cs="Arial"/>
          <w:sz w:val="24"/>
          <w:szCs w:val="24"/>
          <w:lang w:val="es-MX"/>
        </w:rPr>
        <w:t xml:space="preserve">y reiterada </w:t>
      </w:r>
      <w:r w:rsidR="00E11330" w:rsidRPr="001E0263">
        <w:rPr>
          <w:rFonts w:ascii="Arial" w:hAnsi="Arial" w:cs="Arial"/>
          <w:sz w:val="24"/>
          <w:szCs w:val="24"/>
          <w:lang w:val="es-MX"/>
        </w:rPr>
        <w:t xml:space="preserve">por parte de las diversas áreas integrantes del </w:t>
      </w:r>
      <w:r w:rsidR="00E11330" w:rsidRPr="001E0263">
        <w:rPr>
          <w:rFonts w:ascii="Arial" w:hAnsi="Arial" w:cs="Arial"/>
          <w:i/>
          <w:iCs/>
          <w:sz w:val="24"/>
          <w:szCs w:val="24"/>
          <w:lang w:val="es-MX"/>
        </w:rPr>
        <w:t>Ayuntamiento</w:t>
      </w:r>
      <w:r w:rsidR="00125F66" w:rsidRPr="001E0263">
        <w:rPr>
          <w:rFonts w:ascii="Arial" w:hAnsi="Arial" w:cs="Arial"/>
          <w:sz w:val="24"/>
          <w:szCs w:val="24"/>
          <w:lang w:val="es-MX"/>
        </w:rPr>
        <w:t xml:space="preserve">, en perjuicio de la </w:t>
      </w:r>
      <w:r w:rsidR="00125F66" w:rsidRPr="001E0263">
        <w:rPr>
          <w:rFonts w:ascii="Arial" w:hAnsi="Arial" w:cs="Arial"/>
          <w:i/>
          <w:iCs/>
          <w:sz w:val="24"/>
          <w:szCs w:val="24"/>
          <w:lang w:val="es-MX"/>
        </w:rPr>
        <w:t>quejosa.</w:t>
      </w:r>
    </w:p>
    <w:p w14:paraId="7075C96B" w14:textId="45010BAE" w:rsidR="003157A1" w:rsidRPr="006175EE" w:rsidRDefault="003157A1" w:rsidP="005529C3">
      <w:pPr>
        <w:spacing w:before="240" w:line="360" w:lineRule="auto"/>
        <w:jc w:val="both"/>
        <w:rPr>
          <w:rFonts w:ascii="Arial" w:hAnsi="Arial" w:cs="Arial"/>
          <w:color w:val="000000"/>
          <w:sz w:val="24"/>
          <w:szCs w:val="24"/>
          <w:lang w:val="es-MX"/>
        </w:rPr>
      </w:pPr>
      <w:r w:rsidRPr="001E0263">
        <w:rPr>
          <w:rFonts w:ascii="Arial" w:hAnsi="Arial" w:cs="Arial"/>
          <w:sz w:val="24"/>
          <w:szCs w:val="24"/>
          <w:lang w:val="es-MX"/>
        </w:rPr>
        <w:t>A</w:t>
      </w:r>
      <w:r w:rsidR="00F14C5A" w:rsidRPr="001E0263">
        <w:rPr>
          <w:rFonts w:ascii="Arial" w:hAnsi="Arial" w:cs="Arial"/>
          <w:sz w:val="24"/>
          <w:szCs w:val="24"/>
          <w:lang w:val="es-MX"/>
        </w:rPr>
        <w:t>hora, a</w:t>
      </w:r>
      <w:r w:rsidRPr="001E0263">
        <w:rPr>
          <w:rFonts w:ascii="Arial" w:hAnsi="Arial" w:cs="Arial"/>
          <w:sz w:val="24"/>
          <w:szCs w:val="24"/>
          <w:lang w:val="es-MX"/>
        </w:rPr>
        <w:t xml:space="preserve">l haberse acreditado la existencia de </w:t>
      </w:r>
      <w:r w:rsidRPr="001E0263">
        <w:rPr>
          <w:rFonts w:ascii="Arial" w:hAnsi="Arial" w:cs="Arial"/>
          <w:i/>
          <w:iCs/>
          <w:sz w:val="24"/>
          <w:szCs w:val="24"/>
          <w:lang w:val="es-MX"/>
        </w:rPr>
        <w:t>VPG</w:t>
      </w:r>
      <w:r w:rsidRPr="001E0263">
        <w:rPr>
          <w:rFonts w:ascii="Arial" w:hAnsi="Arial" w:cs="Arial"/>
          <w:sz w:val="24"/>
          <w:szCs w:val="24"/>
          <w:lang w:val="es-MX"/>
        </w:rPr>
        <w:t xml:space="preserve"> atribuida al </w:t>
      </w:r>
      <w:r w:rsidRPr="001E0263">
        <w:rPr>
          <w:rFonts w:ascii="Arial" w:hAnsi="Arial" w:cs="Arial"/>
          <w:i/>
          <w:iCs/>
          <w:sz w:val="24"/>
          <w:szCs w:val="24"/>
          <w:lang w:val="es-MX"/>
        </w:rPr>
        <w:t xml:space="preserve">Secretario de Obras, </w:t>
      </w:r>
      <w:r w:rsidRPr="001E0263">
        <w:rPr>
          <w:rFonts w:ascii="Arial" w:hAnsi="Arial" w:cs="Arial"/>
          <w:sz w:val="24"/>
          <w:szCs w:val="24"/>
          <w:lang w:val="es-MX"/>
        </w:rPr>
        <w:t>lo procedente es realizar el análisis de su responsabilidad y, en consecuencia la individualización de la sanción correspondiente.</w:t>
      </w:r>
    </w:p>
    <w:p w14:paraId="20979251" w14:textId="0F766DAF" w:rsidR="0096049B" w:rsidRPr="006175EE" w:rsidRDefault="0096049B" w:rsidP="006B3322">
      <w:pPr>
        <w:pStyle w:val="Ttulo1"/>
        <w:shd w:val="clear" w:color="auto" w:fill="DEEAF6" w:themeFill="accent5" w:themeFillTint="33"/>
        <w:spacing w:line="360" w:lineRule="auto"/>
        <w:jc w:val="center"/>
        <w:rPr>
          <w:rFonts w:ascii="Arial" w:hAnsi="Arial" w:cs="Arial"/>
          <w:i/>
          <w:iCs/>
          <w:color w:val="000000"/>
          <w:sz w:val="24"/>
          <w:szCs w:val="24"/>
          <w:lang w:val="es-MX"/>
        </w:rPr>
      </w:pPr>
      <w:bookmarkStart w:id="31" w:name="_Toc240555629"/>
      <w:r w:rsidRPr="001E0263">
        <w:rPr>
          <w:rFonts w:ascii="Arial" w:hAnsi="Arial" w:cs="Arial"/>
          <w:sz w:val="24"/>
          <w:szCs w:val="24"/>
          <w:lang w:val="es-MX"/>
        </w:rPr>
        <w:lastRenderedPageBreak/>
        <w:t>V</w:t>
      </w:r>
      <w:r w:rsidR="003F1D89" w:rsidRPr="001E0263">
        <w:rPr>
          <w:rFonts w:ascii="Arial" w:hAnsi="Arial" w:cs="Arial"/>
          <w:sz w:val="24"/>
          <w:szCs w:val="24"/>
          <w:lang w:val="es-MX"/>
        </w:rPr>
        <w:t>I</w:t>
      </w:r>
      <w:r w:rsidR="00474E9B" w:rsidRPr="001E0263">
        <w:rPr>
          <w:rFonts w:ascii="Arial" w:hAnsi="Arial" w:cs="Arial"/>
          <w:sz w:val="24"/>
          <w:szCs w:val="24"/>
          <w:lang w:val="es-MX"/>
        </w:rPr>
        <w:t>I</w:t>
      </w:r>
      <w:r w:rsidR="00023481" w:rsidRPr="001E0263">
        <w:rPr>
          <w:rFonts w:ascii="Arial" w:hAnsi="Arial" w:cs="Arial"/>
          <w:sz w:val="24"/>
          <w:szCs w:val="24"/>
          <w:lang w:val="es-MX"/>
        </w:rPr>
        <w:t>I</w:t>
      </w:r>
      <w:r w:rsidRPr="001E0263">
        <w:rPr>
          <w:rFonts w:ascii="Arial" w:hAnsi="Arial" w:cs="Arial"/>
          <w:sz w:val="24"/>
          <w:szCs w:val="24"/>
          <w:lang w:val="es-MX"/>
        </w:rPr>
        <w:t xml:space="preserve">. </w:t>
      </w:r>
      <w:r w:rsidR="003157A1" w:rsidRPr="001E0263">
        <w:rPr>
          <w:rFonts w:ascii="Arial" w:hAnsi="Arial" w:cs="Arial"/>
          <w:sz w:val="24"/>
          <w:szCs w:val="24"/>
          <w:lang w:val="es-MX"/>
        </w:rPr>
        <w:t xml:space="preserve">Responsabilidad atribuida al </w:t>
      </w:r>
      <w:r w:rsidR="003157A1" w:rsidRPr="001E0263">
        <w:rPr>
          <w:rFonts w:ascii="Arial" w:hAnsi="Arial" w:cs="Arial"/>
          <w:i/>
          <w:iCs/>
          <w:sz w:val="24"/>
          <w:szCs w:val="24"/>
          <w:lang w:val="es-MX"/>
        </w:rPr>
        <w:t>Secretario de Obras</w:t>
      </w:r>
      <w:bookmarkEnd w:id="31"/>
    </w:p>
    <w:p w14:paraId="4D2415EA" w14:textId="509032C7" w:rsidR="003157A1" w:rsidRPr="006175EE" w:rsidRDefault="003157A1" w:rsidP="00F14C5A">
      <w:pPr>
        <w:pStyle w:val="Prrafodelista"/>
        <w:numPr>
          <w:ilvl w:val="0"/>
          <w:numId w:val="28"/>
        </w:numPr>
        <w:spacing w:before="240" w:line="360" w:lineRule="auto"/>
        <w:jc w:val="both"/>
        <w:rPr>
          <w:rFonts w:ascii="Arial" w:hAnsi="Arial" w:cs="Arial"/>
          <w:b/>
          <w:bCs/>
          <w:color w:val="000000"/>
          <w:sz w:val="24"/>
          <w:szCs w:val="24"/>
        </w:rPr>
      </w:pPr>
      <w:r w:rsidRPr="001E0263">
        <w:rPr>
          <w:rFonts w:ascii="Arial" w:hAnsi="Arial" w:cs="Arial"/>
          <w:b/>
          <w:bCs/>
          <w:sz w:val="24"/>
          <w:szCs w:val="24"/>
        </w:rPr>
        <w:t xml:space="preserve">Calificación de la falta </w:t>
      </w:r>
    </w:p>
    <w:p w14:paraId="7C69A17F" w14:textId="13F8F308" w:rsidR="003157A1" w:rsidRPr="006175EE" w:rsidRDefault="00DB17EC"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sz w:val="24"/>
          <w:szCs w:val="24"/>
        </w:rPr>
        <w:t>S</w:t>
      </w:r>
      <w:r w:rsidR="003157A1" w:rsidRPr="001E0263">
        <w:rPr>
          <w:rFonts w:ascii="Arial" w:hAnsi="Arial" w:cs="Arial"/>
          <w:sz w:val="24"/>
          <w:szCs w:val="24"/>
        </w:rPr>
        <w:t xml:space="preserve">e deben </w:t>
      </w:r>
      <w:r w:rsidRPr="001E0263">
        <w:rPr>
          <w:rFonts w:ascii="Arial" w:hAnsi="Arial" w:cs="Arial"/>
          <w:sz w:val="24"/>
          <w:szCs w:val="24"/>
        </w:rPr>
        <w:t>valorar</w:t>
      </w:r>
      <w:r w:rsidR="003157A1" w:rsidRPr="001E0263">
        <w:rPr>
          <w:rFonts w:ascii="Arial" w:hAnsi="Arial" w:cs="Arial"/>
          <w:sz w:val="24"/>
          <w:szCs w:val="24"/>
        </w:rPr>
        <w:t>, entre otros aspectos, los siguientes:</w:t>
      </w:r>
    </w:p>
    <w:p w14:paraId="7B659020" w14:textId="77777777" w:rsidR="003157A1" w:rsidRPr="006175EE" w:rsidRDefault="003157A1" w:rsidP="00F14C5A">
      <w:pPr>
        <w:pStyle w:val="Prrafodelista"/>
        <w:numPr>
          <w:ilvl w:val="0"/>
          <w:numId w:val="27"/>
        </w:numPr>
        <w:spacing w:before="100" w:beforeAutospacing="1" w:after="100" w:afterAutospacing="1" w:line="240" w:lineRule="auto"/>
        <w:ind w:left="284" w:hanging="218"/>
        <w:jc w:val="both"/>
        <w:rPr>
          <w:rFonts w:ascii="Arial" w:hAnsi="Arial" w:cs="Arial"/>
          <w:color w:val="000000"/>
          <w:sz w:val="20"/>
          <w:szCs w:val="20"/>
        </w:rPr>
      </w:pPr>
      <w:r w:rsidRPr="001E0263">
        <w:rPr>
          <w:rFonts w:ascii="Arial" w:hAnsi="Arial" w:cs="Arial"/>
          <w:sz w:val="20"/>
          <w:szCs w:val="20"/>
        </w:rPr>
        <w:t>La importancia de la norma transgredida, señalando los preceptos o valores que se trastocaron o se vieron amenazados y la importancia de esa norma dentro del sistema electoral.</w:t>
      </w:r>
    </w:p>
    <w:p w14:paraId="025719BC" w14:textId="77777777" w:rsidR="003157A1" w:rsidRPr="006175EE" w:rsidRDefault="003157A1" w:rsidP="00F14C5A">
      <w:pPr>
        <w:pStyle w:val="Prrafodelista"/>
        <w:numPr>
          <w:ilvl w:val="0"/>
          <w:numId w:val="27"/>
        </w:numPr>
        <w:spacing w:before="100" w:beforeAutospacing="1" w:after="100" w:afterAutospacing="1" w:line="240" w:lineRule="auto"/>
        <w:ind w:left="284" w:hanging="218"/>
        <w:jc w:val="both"/>
        <w:rPr>
          <w:rFonts w:ascii="Arial" w:hAnsi="Arial" w:cs="Arial"/>
          <w:color w:val="000000"/>
          <w:sz w:val="20"/>
          <w:szCs w:val="20"/>
        </w:rPr>
      </w:pPr>
      <w:r w:rsidRPr="001E0263">
        <w:rPr>
          <w:rFonts w:ascii="Arial" w:hAnsi="Arial" w:cs="Arial"/>
          <w:sz w:val="20"/>
          <w:szCs w:val="20"/>
        </w:rPr>
        <w:t>Los efectos que produce la transgresión, los fines, bienes y valores jurídicos tutelados por la norma (puesta en peligro o resultado).</w:t>
      </w:r>
    </w:p>
    <w:p w14:paraId="6282E962" w14:textId="77777777" w:rsidR="003157A1" w:rsidRPr="006175EE" w:rsidRDefault="003157A1" w:rsidP="00F14C5A">
      <w:pPr>
        <w:pStyle w:val="Prrafodelista"/>
        <w:numPr>
          <w:ilvl w:val="0"/>
          <w:numId w:val="27"/>
        </w:numPr>
        <w:spacing w:before="100" w:beforeAutospacing="1" w:after="100" w:afterAutospacing="1" w:line="240" w:lineRule="auto"/>
        <w:ind w:left="284" w:hanging="218"/>
        <w:jc w:val="both"/>
        <w:rPr>
          <w:rFonts w:ascii="Arial" w:hAnsi="Arial" w:cs="Arial"/>
          <w:color w:val="000000"/>
          <w:sz w:val="20"/>
          <w:szCs w:val="20"/>
        </w:rPr>
      </w:pPr>
      <w:r w:rsidRPr="001E0263">
        <w:rPr>
          <w:rFonts w:ascii="Arial" w:hAnsi="Arial" w:cs="Arial"/>
          <w:sz w:val="20"/>
          <w:szCs w:val="20"/>
        </w:rPr>
        <w:t>El tipo de infracción y la comisión intencional o culposa de la falta, análisis que atañe verificar si la persona responsable fijó su voluntad para el fin o efecto producido, o bien, pudo prever su resultado.</w:t>
      </w:r>
    </w:p>
    <w:p w14:paraId="53403543" w14:textId="77777777" w:rsidR="003157A1" w:rsidRPr="006175EE" w:rsidRDefault="003157A1" w:rsidP="00F14C5A">
      <w:pPr>
        <w:pStyle w:val="Prrafodelista"/>
        <w:numPr>
          <w:ilvl w:val="0"/>
          <w:numId w:val="27"/>
        </w:numPr>
        <w:spacing w:before="100" w:beforeAutospacing="1" w:after="100" w:afterAutospacing="1" w:line="240" w:lineRule="auto"/>
        <w:ind w:left="284" w:hanging="218"/>
        <w:jc w:val="both"/>
        <w:rPr>
          <w:rFonts w:ascii="Arial" w:hAnsi="Arial" w:cs="Arial"/>
          <w:color w:val="000000"/>
          <w:sz w:val="20"/>
          <w:szCs w:val="20"/>
        </w:rPr>
      </w:pPr>
      <w:r w:rsidRPr="001E0263">
        <w:rPr>
          <w:rFonts w:ascii="Arial" w:hAnsi="Arial" w:cs="Arial"/>
          <w:sz w:val="20"/>
          <w:szCs w:val="20"/>
        </w:rPr>
        <w:t>Si existió singularidad o pluralidad de las faltas cometidas, así como si la conducta fue reiterada.</w:t>
      </w:r>
    </w:p>
    <w:p w14:paraId="527550F2" w14:textId="5FFD2B15" w:rsidR="00DB17EC" w:rsidRPr="006175EE" w:rsidRDefault="00DB17EC"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sz w:val="24"/>
          <w:szCs w:val="24"/>
        </w:rPr>
        <w:t>Lo anterior permitirá calificar la infracción actualizada con el grado de: </w:t>
      </w:r>
      <w:r w:rsidRPr="001E0263">
        <w:rPr>
          <w:rFonts w:ascii="Arial" w:hAnsi="Arial" w:cs="Arial"/>
          <w:b/>
          <w:bCs/>
          <w:sz w:val="24"/>
          <w:szCs w:val="24"/>
        </w:rPr>
        <w:t>levísima, leve o grave,</w:t>
      </w:r>
      <w:r w:rsidRPr="001E0263">
        <w:rPr>
          <w:rFonts w:ascii="Arial" w:hAnsi="Arial" w:cs="Arial"/>
          <w:sz w:val="24"/>
          <w:szCs w:val="24"/>
        </w:rPr>
        <w:t xml:space="preserve"> en el entendido de que este último supuesto puede calificarse, a su vez, como: </w:t>
      </w:r>
      <w:r w:rsidRPr="001E0263">
        <w:rPr>
          <w:rFonts w:ascii="Arial" w:hAnsi="Arial" w:cs="Arial"/>
          <w:b/>
          <w:bCs/>
          <w:sz w:val="24"/>
          <w:szCs w:val="24"/>
        </w:rPr>
        <w:t>ordinaria, especial o mayor.</w:t>
      </w:r>
    </w:p>
    <w:p w14:paraId="328AEB9D" w14:textId="19C5177F" w:rsidR="003157A1" w:rsidRPr="006175EE" w:rsidRDefault="00DB17EC"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sz w:val="24"/>
          <w:szCs w:val="24"/>
        </w:rPr>
        <w:t>En el caso</w:t>
      </w:r>
      <w:r w:rsidR="003157A1" w:rsidRPr="001E0263">
        <w:rPr>
          <w:rFonts w:ascii="Arial" w:hAnsi="Arial" w:cs="Arial"/>
          <w:sz w:val="24"/>
          <w:szCs w:val="24"/>
        </w:rPr>
        <w:t xml:space="preserve"> </w:t>
      </w:r>
      <w:r w:rsidR="00611120" w:rsidRPr="001E0263">
        <w:rPr>
          <w:rFonts w:ascii="Arial" w:hAnsi="Arial" w:cs="Arial"/>
          <w:sz w:val="24"/>
          <w:szCs w:val="24"/>
        </w:rPr>
        <w:t xml:space="preserve">y, de conformidad con lo dispuesto en el artículo 244 del </w:t>
      </w:r>
      <w:r w:rsidR="00611120" w:rsidRPr="001E0263">
        <w:rPr>
          <w:rFonts w:ascii="Arial" w:hAnsi="Arial" w:cs="Arial"/>
          <w:i/>
          <w:iCs/>
          <w:sz w:val="24"/>
          <w:szCs w:val="24"/>
        </w:rPr>
        <w:t xml:space="preserve">Código Electoral, </w:t>
      </w:r>
      <w:r w:rsidR="003157A1" w:rsidRPr="001E0263">
        <w:rPr>
          <w:rFonts w:ascii="Arial" w:hAnsi="Arial" w:cs="Arial"/>
          <w:sz w:val="24"/>
          <w:szCs w:val="24"/>
        </w:rPr>
        <w:t>se tiene lo siguiente:</w:t>
      </w:r>
    </w:p>
    <w:p w14:paraId="07693B00" w14:textId="21B222E7" w:rsidR="00611120" w:rsidRPr="006175EE" w:rsidRDefault="00611120" w:rsidP="00611120">
      <w:pPr>
        <w:pStyle w:val="Prrafodelista"/>
        <w:spacing w:before="240" w:after="240" w:line="360" w:lineRule="auto"/>
        <w:ind w:left="0"/>
        <w:contextualSpacing w:val="0"/>
        <w:jc w:val="both"/>
        <w:rPr>
          <w:rFonts w:ascii="Arial" w:hAnsi="Arial" w:cs="Arial"/>
          <w:color w:val="000000"/>
          <w:sz w:val="24"/>
          <w:szCs w:val="24"/>
        </w:rPr>
      </w:pPr>
      <w:r w:rsidRPr="001E0263">
        <w:rPr>
          <w:rFonts w:ascii="Arial" w:hAnsi="Arial" w:cs="Arial"/>
          <w:b/>
          <w:bCs/>
          <w:sz w:val="24"/>
          <w:szCs w:val="24"/>
        </w:rPr>
        <w:t>Bien jurídico tutelado.</w:t>
      </w:r>
      <w:r w:rsidRPr="001E0263">
        <w:rPr>
          <w:rFonts w:ascii="Arial" w:hAnsi="Arial" w:cs="Arial"/>
          <w:sz w:val="24"/>
          <w:szCs w:val="24"/>
        </w:rPr>
        <w:t xml:space="preserve"> El derecho constitucional y convencional de las mujeres a participar en la vida pública y política en condiciones de igualdad, libres de cualquier tipo de violencia y discriminación.</w:t>
      </w:r>
    </w:p>
    <w:p w14:paraId="167DC31A" w14:textId="0D005C74" w:rsidR="003157A1" w:rsidRPr="006175EE" w:rsidRDefault="003157A1"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b/>
          <w:bCs/>
          <w:sz w:val="24"/>
          <w:szCs w:val="24"/>
        </w:rPr>
        <w:t>Modo.</w:t>
      </w:r>
      <w:r w:rsidRPr="001E0263">
        <w:rPr>
          <w:rFonts w:ascii="Arial" w:hAnsi="Arial" w:cs="Arial"/>
          <w:sz w:val="24"/>
          <w:szCs w:val="24"/>
        </w:rPr>
        <w:t xml:space="preserve"> Agresión física y verbal </w:t>
      </w:r>
      <w:r w:rsidR="00611120" w:rsidRPr="001E0263">
        <w:rPr>
          <w:rFonts w:ascii="Arial" w:hAnsi="Arial" w:cs="Arial"/>
          <w:sz w:val="24"/>
          <w:szCs w:val="24"/>
        </w:rPr>
        <w:t xml:space="preserve">cometida por el </w:t>
      </w:r>
      <w:r w:rsidR="00611120" w:rsidRPr="001E0263">
        <w:rPr>
          <w:rFonts w:ascii="Arial" w:hAnsi="Arial" w:cs="Arial"/>
          <w:i/>
          <w:iCs/>
          <w:sz w:val="24"/>
          <w:szCs w:val="24"/>
        </w:rPr>
        <w:t xml:space="preserve">Secretario de Obras </w:t>
      </w:r>
      <w:r w:rsidRPr="001E0263">
        <w:rPr>
          <w:rFonts w:ascii="Arial" w:hAnsi="Arial" w:cs="Arial"/>
          <w:sz w:val="24"/>
          <w:szCs w:val="24"/>
        </w:rPr>
        <w:t xml:space="preserve">en </w:t>
      </w:r>
      <w:r w:rsidR="00611120" w:rsidRPr="001E0263">
        <w:rPr>
          <w:rFonts w:ascii="Arial" w:hAnsi="Arial" w:cs="Arial"/>
          <w:sz w:val="24"/>
          <w:szCs w:val="24"/>
        </w:rPr>
        <w:t xml:space="preserve">perjuicio </w:t>
      </w:r>
      <w:r w:rsidRPr="001E0263">
        <w:rPr>
          <w:rFonts w:ascii="Arial" w:hAnsi="Arial" w:cs="Arial"/>
          <w:sz w:val="24"/>
          <w:szCs w:val="24"/>
        </w:rPr>
        <w:t xml:space="preserve">de la </w:t>
      </w:r>
      <w:r w:rsidRPr="001E0263">
        <w:rPr>
          <w:rFonts w:ascii="Arial" w:hAnsi="Arial" w:cs="Arial"/>
          <w:i/>
          <w:iCs/>
          <w:sz w:val="24"/>
          <w:szCs w:val="24"/>
        </w:rPr>
        <w:t>quejosa.</w:t>
      </w:r>
    </w:p>
    <w:p w14:paraId="71B2777C" w14:textId="3923351C" w:rsidR="003157A1" w:rsidRPr="006175EE" w:rsidRDefault="003157A1"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b/>
          <w:bCs/>
          <w:sz w:val="24"/>
          <w:szCs w:val="24"/>
        </w:rPr>
        <w:t>Tiempo.</w:t>
      </w:r>
      <w:r w:rsidRPr="001E0263">
        <w:rPr>
          <w:rFonts w:ascii="Arial" w:hAnsi="Arial" w:cs="Arial"/>
          <w:sz w:val="24"/>
          <w:szCs w:val="24"/>
        </w:rPr>
        <w:t xml:space="preserve"> La agresión se realizó al finalizar la sesión ordinaria de veintiocho de enero.</w:t>
      </w:r>
    </w:p>
    <w:p w14:paraId="669ED558" w14:textId="77777777" w:rsidR="003157A1" w:rsidRPr="006175EE" w:rsidRDefault="003157A1" w:rsidP="003157A1">
      <w:pPr>
        <w:spacing w:before="100" w:beforeAutospacing="1" w:after="100" w:afterAutospacing="1" w:line="360" w:lineRule="auto"/>
        <w:jc w:val="both"/>
        <w:rPr>
          <w:rFonts w:ascii="Arial" w:hAnsi="Arial" w:cs="Arial"/>
          <w:i/>
          <w:iCs/>
          <w:color w:val="000000"/>
          <w:sz w:val="24"/>
          <w:szCs w:val="24"/>
        </w:rPr>
      </w:pPr>
      <w:r w:rsidRPr="001E0263">
        <w:rPr>
          <w:rFonts w:ascii="Arial" w:hAnsi="Arial" w:cs="Arial"/>
          <w:b/>
          <w:bCs/>
          <w:sz w:val="24"/>
          <w:szCs w:val="24"/>
        </w:rPr>
        <w:t>Lugar.</w:t>
      </w:r>
      <w:r w:rsidRPr="001E0263">
        <w:rPr>
          <w:rFonts w:ascii="Arial" w:hAnsi="Arial" w:cs="Arial"/>
          <w:sz w:val="24"/>
          <w:szCs w:val="24"/>
        </w:rPr>
        <w:t xml:space="preserve"> Instalaciones del salón de cabildo del </w:t>
      </w:r>
      <w:r w:rsidRPr="001E0263">
        <w:rPr>
          <w:rFonts w:ascii="Arial" w:hAnsi="Arial" w:cs="Arial"/>
          <w:i/>
          <w:iCs/>
          <w:sz w:val="24"/>
          <w:szCs w:val="24"/>
        </w:rPr>
        <w:t>Ayuntamiento.</w:t>
      </w:r>
      <w:r w:rsidRPr="001E0263">
        <w:rPr>
          <w:rFonts w:ascii="Arial" w:hAnsi="Arial" w:cs="Arial"/>
          <w:sz w:val="24"/>
          <w:szCs w:val="24"/>
        </w:rPr>
        <w:t xml:space="preserve"> </w:t>
      </w:r>
    </w:p>
    <w:p w14:paraId="766B7033" w14:textId="3E8C7566" w:rsidR="003157A1" w:rsidRPr="006175EE" w:rsidRDefault="003157A1"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b/>
          <w:bCs/>
          <w:sz w:val="24"/>
          <w:szCs w:val="24"/>
        </w:rPr>
        <w:t>Singularidad o pluralidad de la falta.</w:t>
      </w:r>
      <w:r w:rsidRPr="001E0263">
        <w:rPr>
          <w:rFonts w:ascii="Arial" w:hAnsi="Arial" w:cs="Arial"/>
          <w:sz w:val="24"/>
          <w:szCs w:val="24"/>
        </w:rPr>
        <w:t xml:space="preserve"> Existe singularidad de la falta, al tratarse de una sola conducta </w:t>
      </w:r>
      <w:r w:rsidR="00611120" w:rsidRPr="001E0263">
        <w:rPr>
          <w:rFonts w:ascii="Arial" w:hAnsi="Arial" w:cs="Arial"/>
          <w:sz w:val="24"/>
          <w:szCs w:val="24"/>
        </w:rPr>
        <w:t xml:space="preserve">que constituyó </w:t>
      </w:r>
      <w:r w:rsidR="00611120" w:rsidRPr="001E0263">
        <w:rPr>
          <w:rFonts w:ascii="Arial" w:hAnsi="Arial" w:cs="Arial"/>
          <w:i/>
          <w:iCs/>
          <w:sz w:val="24"/>
          <w:szCs w:val="24"/>
        </w:rPr>
        <w:t>VPG</w:t>
      </w:r>
      <w:r w:rsidR="00611120" w:rsidRPr="001E0263">
        <w:rPr>
          <w:rFonts w:ascii="Arial" w:hAnsi="Arial" w:cs="Arial"/>
          <w:sz w:val="24"/>
          <w:szCs w:val="24"/>
        </w:rPr>
        <w:t>, en sus vertientes física, verbal y psicológica</w:t>
      </w:r>
      <w:r w:rsidRPr="001E0263">
        <w:rPr>
          <w:rFonts w:ascii="Arial" w:hAnsi="Arial" w:cs="Arial"/>
          <w:sz w:val="24"/>
          <w:szCs w:val="24"/>
        </w:rPr>
        <w:t>.</w:t>
      </w:r>
    </w:p>
    <w:p w14:paraId="12BC4F90" w14:textId="26C1CEBB" w:rsidR="003157A1" w:rsidRPr="006175EE" w:rsidRDefault="003157A1" w:rsidP="00C008F5">
      <w:pPr>
        <w:spacing w:before="100" w:beforeAutospacing="1" w:after="100" w:afterAutospacing="1" w:line="360" w:lineRule="auto"/>
        <w:jc w:val="both"/>
        <w:rPr>
          <w:rFonts w:ascii="Arial" w:hAnsi="Arial" w:cs="Arial"/>
          <w:color w:val="000000"/>
          <w:sz w:val="24"/>
          <w:szCs w:val="24"/>
        </w:rPr>
      </w:pPr>
      <w:r w:rsidRPr="001E0263">
        <w:rPr>
          <w:rFonts w:ascii="Arial" w:hAnsi="Arial" w:cs="Arial"/>
          <w:b/>
          <w:bCs/>
          <w:sz w:val="24"/>
          <w:szCs w:val="24"/>
        </w:rPr>
        <w:t>Contexto fáctico y medios de ejecución.</w:t>
      </w:r>
      <w:r w:rsidRPr="001E0263">
        <w:rPr>
          <w:rFonts w:ascii="Arial" w:hAnsi="Arial" w:cs="Arial"/>
          <w:sz w:val="24"/>
          <w:szCs w:val="24"/>
        </w:rPr>
        <w:t xml:space="preserve"> La conducta desplegada consistió en la agresión física y verbal cometida en contra de la </w:t>
      </w:r>
      <w:r w:rsidRPr="001E0263">
        <w:rPr>
          <w:rFonts w:ascii="Arial" w:hAnsi="Arial" w:cs="Arial"/>
          <w:i/>
          <w:iCs/>
          <w:sz w:val="24"/>
          <w:szCs w:val="24"/>
        </w:rPr>
        <w:t>quejosa</w:t>
      </w:r>
      <w:r w:rsidRPr="001E0263">
        <w:rPr>
          <w:rFonts w:ascii="Arial" w:hAnsi="Arial" w:cs="Arial"/>
          <w:sz w:val="24"/>
          <w:szCs w:val="24"/>
        </w:rPr>
        <w:t xml:space="preserve">. Los hechos se suscitaron </w:t>
      </w:r>
      <w:r w:rsidR="00611120" w:rsidRPr="001E0263">
        <w:rPr>
          <w:rFonts w:ascii="Arial" w:hAnsi="Arial" w:cs="Arial"/>
          <w:sz w:val="24"/>
          <w:szCs w:val="24"/>
        </w:rPr>
        <w:t>una vez</w:t>
      </w:r>
      <w:r w:rsidRPr="001E0263">
        <w:rPr>
          <w:rFonts w:ascii="Arial" w:hAnsi="Arial" w:cs="Arial"/>
          <w:sz w:val="24"/>
          <w:szCs w:val="24"/>
        </w:rPr>
        <w:t xml:space="preserve"> clausurada la sesión de </w:t>
      </w:r>
      <w:r w:rsidR="00611120" w:rsidRPr="001E0263">
        <w:rPr>
          <w:rFonts w:ascii="Arial" w:hAnsi="Arial" w:cs="Arial"/>
          <w:sz w:val="24"/>
          <w:szCs w:val="24"/>
        </w:rPr>
        <w:t>c</w:t>
      </w:r>
      <w:r w:rsidRPr="001E0263">
        <w:rPr>
          <w:rFonts w:ascii="Arial" w:hAnsi="Arial" w:cs="Arial"/>
          <w:sz w:val="24"/>
          <w:szCs w:val="24"/>
        </w:rPr>
        <w:t>abildo en la que se discuti</w:t>
      </w:r>
      <w:r w:rsidR="00611120" w:rsidRPr="001E0263">
        <w:rPr>
          <w:rFonts w:ascii="Arial" w:hAnsi="Arial" w:cs="Arial"/>
          <w:sz w:val="24"/>
          <w:szCs w:val="24"/>
        </w:rPr>
        <w:t xml:space="preserve">eron diversos temas, entre ellos, el informe emitido por el </w:t>
      </w:r>
      <w:r w:rsidR="00611120" w:rsidRPr="001E0263">
        <w:rPr>
          <w:rFonts w:ascii="Arial" w:hAnsi="Arial" w:cs="Arial"/>
          <w:sz w:val="24"/>
          <w:szCs w:val="24"/>
        </w:rPr>
        <w:lastRenderedPageBreak/>
        <w:t xml:space="preserve">área a cargo del </w:t>
      </w:r>
      <w:r w:rsidR="00611120" w:rsidRPr="001E0263">
        <w:rPr>
          <w:rFonts w:ascii="Arial" w:hAnsi="Arial" w:cs="Arial"/>
          <w:i/>
          <w:iCs/>
          <w:sz w:val="24"/>
          <w:szCs w:val="24"/>
        </w:rPr>
        <w:t xml:space="preserve">Secretario de Obras; </w:t>
      </w:r>
      <w:r w:rsidR="00611120" w:rsidRPr="001E0263">
        <w:rPr>
          <w:rFonts w:ascii="Arial" w:hAnsi="Arial" w:cs="Arial"/>
          <w:sz w:val="24"/>
          <w:szCs w:val="24"/>
        </w:rPr>
        <w:t xml:space="preserve">por lo que, derivado de las intervenciones y cuestionamientos por parte de la </w:t>
      </w:r>
      <w:r w:rsidR="00611120" w:rsidRPr="001E0263">
        <w:rPr>
          <w:rFonts w:ascii="Arial" w:hAnsi="Arial" w:cs="Arial"/>
          <w:i/>
          <w:iCs/>
          <w:sz w:val="24"/>
          <w:szCs w:val="24"/>
        </w:rPr>
        <w:t xml:space="preserve">quejosa </w:t>
      </w:r>
      <w:r w:rsidR="00611120" w:rsidRPr="001E0263">
        <w:rPr>
          <w:rFonts w:ascii="Arial" w:hAnsi="Arial" w:cs="Arial"/>
          <w:sz w:val="24"/>
          <w:szCs w:val="24"/>
        </w:rPr>
        <w:t>respecto del manejo de recursos públicos del funcionario denunciado, este tuvo un acercamiento al finalizar la sesión, el cual generó un</w:t>
      </w:r>
      <w:r w:rsidR="00C008F5" w:rsidRPr="001E0263">
        <w:rPr>
          <w:rFonts w:ascii="Arial" w:hAnsi="Arial" w:cs="Arial"/>
          <w:sz w:val="24"/>
          <w:szCs w:val="24"/>
        </w:rPr>
        <w:t xml:space="preserve">a discusión verbal que desencadenó una agresión física cometida en perjuicio de la </w:t>
      </w:r>
      <w:r w:rsidR="00C008F5" w:rsidRPr="001E0263">
        <w:rPr>
          <w:rFonts w:ascii="Arial" w:hAnsi="Arial" w:cs="Arial"/>
          <w:i/>
          <w:iCs/>
          <w:sz w:val="24"/>
          <w:szCs w:val="24"/>
        </w:rPr>
        <w:t xml:space="preserve">denunciante, </w:t>
      </w:r>
      <w:r w:rsidR="00C008F5" w:rsidRPr="001E0263">
        <w:rPr>
          <w:rFonts w:ascii="Arial" w:hAnsi="Arial" w:cs="Arial"/>
          <w:sz w:val="24"/>
          <w:szCs w:val="24"/>
        </w:rPr>
        <w:t>con la que se vulneró</w:t>
      </w:r>
      <w:r w:rsidRPr="001E0263">
        <w:rPr>
          <w:rFonts w:ascii="Arial" w:hAnsi="Arial" w:cs="Arial"/>
          <w:sz w:val="24"/>
          <w:szCs w:val="24"/>
        </w:rPr>
        <w:t xml:space="preserve"> su integridad física y psicológica.</w:t>
      </w:r>
    </w:p>
    <w:p w14:paraId="5D4504AD" w14:textId="77777777" w:rsidR="003157A1" w:rsidRPr="006175EE" w:rsidRDefault="003157A1"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b/>
          <w:bCs/>
          <w:sz w:val="24"/>
          <w:szCs w:val="24"/>
        </w:rPr>
        <w:t>Beneficio o lucro.</w:t>
      </w:r>
      <w:r w:rsidRPr="001E0263">
        <w:rPr>
          <w:rFonts w:ascii="Arial" w:hAnsi="Arial" w:cs="Arial"/>
          <w:sz w:val="24"/>
          <w:szCs w:val="24"/>
        </w:rPr>
        <w:t xml:space="preserve"> No se acredita un beneficio económico cuantificable.</w:t>
      </w:r>
    </w:p>
    <w:p w14:paraId="5AE3026D" w14:textId="3EA17DDC" w:rsidR="00C008F5" w:rsidRPr="006175EE" w:rsidRDefault="003157A1"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b/>
          <w:bCs/>
          <w:sz w:val="24"/>
          <w:szCs w:val="24"/>
        </w:rPr>
        <w:t>Intencionalidad.</w:t>
      </w:r>
      <w:r w:rsidRPr="001E0263">
        <w:rPr>
          <w:rFonts w:ascii="Arial" w:hAnsi="Arial" w:cs="Arial"/>
          <w:sz w:val="24"/>
          <w:szCs w:val="24"/>
        </w:rPr>
        <w:t xml:space="preserve"> Se advierte intencionalidad en el actuar del </w:t>
      </w:r>
      <w:r w:rsidRPr="001E0263">
        <w:rPr>
          <w:rFonts w:ascii="Arial" w:hAnsi="Arial" w:cs="Arial"/>
          <w:i/>
          <w:iCs/>
          <w:sz w:val="24"/>
          <w:szCs w:val="24"/>
        </w:rPr>
        <w:t xml:space="preserve">Secretario de </w:t>
      </w:r>
      <w:r w:rsidR="00C008F5" w:rsidRPr="001E0263">
        <w:rPr>
          <w:rFonts w:ascii="Arial" w:hAnsi="Arial" w:cs="Arial"/>
          <w:i/>
          <w:iCs/>
          <w:sz w:val="24"/>
          <w:szCs w:val="24"/>
        </w:rPr>
        <w:t>Obras</w:t>
      </w:r>
      <w:r w:rsidRPr="001E0263">
        <w:rPr>
          <w:rFonts w:ascii="Arial" w:hAnsi="Arial" w:cs="Arial"/>
          <w:i/>
          <w:iCs/>
          <w:sz w:val="24"/>
          <w:szCs w:val="24"/>
        </w:rPr>
        <w:t>,</w:t>
      </w:r>
      <w:r w:rsidRPr="001E0263">
        <w:rPr>
          <w:rFonts w:ascii="Arial" w:hAnsi="Arial" w:cs="Arial"/>
          <w:sz w:val="24"/>
          <w:szCs w:val="24"/>
        </w:rPr>
        <w:t xml:space="preserve"> toda vez que su</w:t>
      </w:r>
      <w:r w:rsidR="00C008F5" w:rsidRPr="001E0263">
        <w:rPr>
          <w:rFonts w:ascii="Arial" w:hAnsi="Arial" w:cs="Arial"/>
          <w:sz w:val="24"/>
          <w:szCs w:val="24"/>
        </w:rPr>
        <w:t>s acciones</w:t>
      </w:r>
      <w:r w:rsidRPr="001E0263">
        <w:rPr>
          <w:rFonts w:ascii="Arial" w:hAnsi="Arial" w:cs="Arial"/>
          <w:sz w:val="24"/>
          <w:szCs w:val="24"/>
        </w:rPr>
        <w:t xml:space="preserve"> física</w:t>
      </w:r>
      <w:r w:rsidR="00C008F5" w:rsidRPr="001E0263">
        <w:rPr>
          <w:rFonts w:ascii="Arial" w:hAnsi="Arial" w:cs="Arial"/>
          <w:sz w:val="24"/>
          <w:szCs w:val="24"/>
        </w:rPr>
        <w:t>s</w:t>
      </w:r>
      <w:r w:rsidRPr="001E0263">
        <w:rPr>
          <w:rFonts w:ascii="Arial" w:hAnsi="Arial" w:cs="Arial"/>
          <w:sz w:val="24"/>
          <w:szCs w:val="24"/>
        </w:rPr>
        <w:t xml:space="preserve"> y verbal</w:t>
      </w:r>
      <w:r w:rsidR="00C008F5" w:rsidRPr="001E0263">
        <w:rPr>
          <w:rFonts w:ascii="Arial" w:hAnsi="Arial" w:cs="Arial"/>
          <w:sz w:val="24"/>
          <w:szCs w:val="24"/>
        </w:rPr>
        <w:t>es</w:t>
      </w:r>
      <w:r w:rsidRPr="001E0263">
        <w:rPr>
          <w:rFonts w:ascii="Arial" w:hAnsi="Arial" w:cs="Arial"/>
          <w:sz w:val="24"/>
          <w:szCs w:val="24"/>
        </w:rPr>
        <w:t xml:space="preserve"> deriv</w:t>
      </w:r>
      <w:r w:rsidR="00C008F5" w:rsidRPr="001E0263">
        <w:rPr>
          <w:rFonts w:ascii="Arial" w:hAnsi="Arial" w:cs="Arial"/>
          <w:sz w:val="24"/>
          <w:szCs w:val="24"/>
        </w:rPr>
        <w:t>aron</w:t>
      </w:r>
      <w:r w:rsidRPr="001E0263">
        <w:rPr>
          <w:rFonts w:ascii="Arial" w:hAnsi="Arial" w:cs="Arial"/>
          <w:sz w:val="24"/>
          <w:szCs w:val="24"/>
        </w:rPr>
        <w:t xml:space="preserve"> directamente de los cuestionamientos a su informe</w:t>
      </w:r>
      <w:r w:rsidR="00BC6B94" w:rsidRPr="001E0263">
        <w:rPr>
          <w:rFonts w:ascii="Arial" w:hAnsi="Arial" w:cs="Arial"/>
          <w:sz w:val="24"/>
          <w:szCs w:val="24"/>
        </w:rPr>
        <w:t>,</w:t>
      </w:r>
      <w:r w:rsidR="00C008F5" w:rsidRPr="001E0263">
        <w:rPr>
          <w:rFonts w:ascii="Arial" w:hAnsi="Arial" w:cs="Arial"/>
          <w:sz w:val="24"/>
          <w:szCs w:val="24"/>
        </w:rPr>
        <w:t xml:space="preserve"> por lo que la agresión cometida constituye una decisión unilateral y deliberada.</w:t>
      </w:r>
    </w:p>
    <w:p w14:paraId="6929310A" w14:textId="562B1BC2" w:rsidR="003157A1" w:rsidRPr="006175EE" w:rsidRDefault="003157A1"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b/>
          <w:bCs/>
          <w:sz w:val="24"/>
          <w:szCs w:val="24"/>
        </w:rPr>
        <w:t>Reincidencia</w:t>
      </w:r>
      <w:r w:rsidRPr="001E0263">
        <w:rPr>
          <w:rFonts w:ascii="Arial" w:hAnsi="Arial" w:cs="Arial"/>
          <w:sz w:val="24"/>
          <w:szCs w:val="24"/>
        </w:rPr>
        <w:t xml:space="preserve">. De conformidad con el artículo 244, inciso g) del </w:t>
      </w:r>
      <w:r w:rsidRPr="001E0263">
        <w:rPr>
          <w:rFonts w:ascii="Arial" w:hAnsi="Arial" w:cs="Arial"/>
          <w:i/>
          <w:iCs/>
          <w:sz w:val="24"/>
          <w:szCs w:val="24"/>
        </w:rPr>
        <w:t>Código Electoral</w:t>
      </w:r>
      <w:r w:rsidRPr="001E0263">
        <w:rPr>
          <w:rFonts w:ascii="Arial" w:hAnsi="Arial" w:cs="Arial"/>
          <w:sz w:val="24"/>
          <w:szCs w:val="24"/>
        </w:rPr>
        <w:t>, se considera reincidente la persona infractora que habiendo sido declarada responsable del incumplimiento de alguna de las obligaciones a las que se refiere tal código, incurre nuevamente en la misma conducta infractora, lo que en el caso no ocurre</w:t>
      </w:r>
      <w:r w:rsidRPr="001E0263">
        <w:rPr>
          <w:rStyle w:val="Refdenotaalpie"/>
          <w:rFonts w:ascii="Arial" w:hAnsi="Arial" w:cs="Arial"/>
          <w:sz w:val="24"/>
          <w:szCs w:val="24"/>
        </w:rPr>
        <w:footnoteReference w:id="98"/>
      </w:r>
      <w:r w:rsidRPr="001E0263">
        <w:rPr>
          <w:rFonts w:ascii="Arial" w:hAnsi="Arial" w:cs="Arial"/>
          <w:sz w:val="24"/>
          <w:szCs w:val="24"/>
        </w:rPr>
        <w:t>.</w:t>
      </w:r>
    </w:p>
    <w:p w14:paraId="726AF9BC" w14:textId="1AAF9835" w:rsidR="003157A1" w:rsidRPr="006175EE" w:rsidRDefault="00A477F6" w:rsidP="003157A1">
      <w:pPr>
        <w:spacing w:before="100" w:beforeAutospacing="1" w:after="100" w:afterAutospacing="1" w:line="360" w:lineRule="auto"/>
        <w:jc w:val="both"/>
        <w:rPr>
          <w:rFonts w:ascii="Arial" w:hAnsi="Arial" w:cs="Arial"/>
          <w:color w:val="000000"/>
          <w:sz w:val="24"/>
          <w:szCs w:val="24"/>
        </w:rPr>
      </w:pPr>
      <w:r w:rsidRPr="001E0263">
        <w:rPr>
          <w:rFonts w:ascii="Arial" w:hAnsi="Arial" w:cs="Arial"/>
          <w:sz w:val="24"/>
          <w:szCs w:val="24"/>
        </w:rPr>
        <w:t xml:space="preserve">De ahí que, </w:t>
      </w:r>
      <w:r w:rsidR="006615AB" w:rsidRPr="001E0263">
        <w:rPr>
          <w:rFonts w:ascii="Arial" w:hAnsi="Arial" w:cs="Arial"/>
          <w:sz w:val="24"/>
          <w:szCs w:val="24"/>
        </w:rPr>
        <w:t>realizando un análisis y valoración integral de</w:t>
      </w:r>
      <w:r w:rsidR="003157A1" w:rsidRPr="001E0263">
        <w:rPr>
          <w:rFonts w:ascii="Arial" w:hAnsi="Arial" w:cs="Arial"/>
          <w:sz w:val="24"/>
          <w:szCs w:val="24"/>
        </w:rPr>
        <w:t xml:space="preserve"> </w:t>
      </w:r>
      <w:r w:rsidR="0017631A" w:rsidRPr="001E0263">
        <w:rPr>
          <w:rFonts w:ascii="Arial" w:hAnsi="Arial" w:cs="Arial"/>
          <w:sz w:val="24"/>
          <w:szCs w:val="24"/>
        </w:rPr>
        <w:t xml:space="preserve">las circunstancias </w:t>
      </w:r>
      <w:r w:rsidR="006615AB" w:rsidRPr="001E0263">
        <w:rPr>
          <w:rFonts w:ascii="Arial" w:hAnsi="Arial" w:cs="Arial"/>
          <w:sz w:val="24"/>
          <w:szCs w:val="24"/>
        </w:rPr>
        <w:t>referidas</w:t>
      </w:r>
      <w:r w:rsidR="003157A1" w:rsidRPr="001E0263">
        <w:rPr>
          <w:rFonts w:ascii="Arial" w:hAnsi="Arial" w:cs="Arial"/>
          <w:sz w:val="24"/>
          <w:szCs w:val="24"/>
        </w:rPr>
        <w:t>,</w:t>
      </w:r>
      <w:r w:rsidR="003157A1" w:rsidRPr="001E0263">
        <w:rPr>
          <w:rFonts w:ascii="Arial" w:hAnsi="Arial" w:cs="Arial"/>
          <w:i/>
          <w:iCs/>
          <w:sz w:val="24"/>
          <w:szCs w:val="24"/>
        </w:rPr>
        <w:t xml:space="preserve"> </w:t>
      </w:r>
      <w:r w:rsidR="003157A1" w:rsidRPr="001E0263">
        <w:rPr>
          <w:rFonts w:ascii="Arial" w:hAnsi="Arial" w:cs="Arial"/>
          <w:sz w:val="24"/>
          <w:szCs w:val="24"/>
        </w:rPr>
        <w:t xml:space="preserve">se considera que la conducta debe </w:t>
      </w:r>
      <w:r w:rsidRPr="001E0263">
        <w:rPr>
          <w:rFonts w:ascii="Arial" w:hAnsi="Arial" w:cs="Arial"/>
          <w:sz w:val="24"/>
          <w:szCs w:val="24"/>
        </w:rPr>
        <w:t>califica</w:t>
      </w:r>
      <w:r w:rsidR="003157A1" w:rsidRPr="001E0263">
        <w:rPr>
          <w:rFonts w:ascii="Arial" w:hAnsi="Arial" w:cs="Arial"/>
          <w:sz w:val="24"/>
          <w:szCs w:val="24"/>
        </w:rPr>
        <w:t xml:space="preserve">rse como </w:t>
      </w:r>
      <w:r w:rsidR="003157A1" w:rsidRPr="001E0263">
        <w:rPr>
          <w:rFonts w:ascii="Arial" w:hAnsi="Arial" w:cs="Arial"/>
          <w:b/>
          <w:bCs/>
          <w:sz w:val="24"/>
          <w:szCs w:val="24"/>
        </w:rPr>
        <w:t xml:space="preserve">grave </w:t>
      </w:r>
      <w:r w:rsidRPr="001E0263">
        <w:rPr>
          <w:rFonts w:ascii="Arial" w:hAnsi="Arial" w:cs="Arial"/>
          <w:b/>
          <w:bCs/>
          <w:sz w:val="24"/>
          <w:szCs w:val="24"/>
        </w:rPr>
        <w:t>especial</w:t>
      </w:r>
      <w:r w:rsidR="003157A1" w:rsidRPr="001E0263">
        <w:rPr>
          <w:rFonts w:ascii="Arial" w:hAnsi="Arial" w:cs="Arial"/>
          <w:b/>
          <w:bCs/>
          <w:sz w:val="24"/>
          <w:szCs w:val="24"/>
        </w:rPr>
        <w:t>.</w:t>
      </w:r>
    </w:p>
    <w:p w14:paraId="2B58A9DE" w14:textId="7E0658C0" w:rsidR="003157A1" w:rsidRPr="006175EE" w:rsidRDefault="006615AB" w:rsidP="003157A1">
      <w:pPr>
        <w:pStyle w:val="Prrafodelista"/>
        <w:numPr>
          <w:ilvl w:val="0"/>
          <w:numId w:val="28"/>
        </w:numPr>
        <w:spacing w:line="360" w:lineRule="auto"/>
        <w:jc w:val="both"/>
        <w:rPr>
          <w:rFonts w:ascii="Arial" w:hAnsi="Arial" w:cs="Arial"/>
          <w:b/>
          <w:bCs/>
          <w:color w:val="000000"/>
          <w:sz w:val="24"/>
          <w:szCs w:val="24"/>
        </w:rPr>
      </w:pPr>
      <w:r w:rsidRPr="001E0263">
        <w:rPr>
          <w:rFonts w:ascii="Arial" w:hAnsi="Arial" w:cs="Arial"/>
          <w:b/>
          <w:bCs/>
          <w:sz w:val="24"/>
          <w:szCs w:val="24"/>
        </w:rPr>
        <w:t>Vista al superior jerárquico</w:t>
      </w:r>
    </w:p>
    <w:p w14:paraId="447BBD5A" w14:textId="4181D6EA" w:rsidR="00A36350" w:rsidRPr="006175EE" w:rsidRDefault="00235BF5" w:rsidP="00A36350">
      <w:pPr>
        <w:spacing w:line="360" w:lineRule="auto"/>
        <w:jc w:val="both"/>
        <w:rPr>
          <w:rFonts w:ascii="Arial" w:hAnsi="Arial" w:cs="Arial"/>
          <w:color w:val="000000"/>
          <w:sz w:val="24"/>
          <w:szCs w:val="24"/>
        </w:rPr>
      </w:pPr>
      <w:r w:rsidRPr="001E0263">
        <w:rPr>
          <w:rFonts w:ascii="Arial" w:hAnsi="Arial" w:cs="Arial"/>
          <w:sz w:val="24"/>
          <w:szCs w:val="24"/>
        </w:rPr>
        <w:t xml:space="preserve">Calificada la falta y tomando en consideración que el responsable es funcionario público del </w:t>
      </w:r>
      <w:r w:rsidRPr="001E0263">
        <w:rPr>
          <w:rFonts w:ascii="Arial" w:hAnsi="Arial" w:cs="Arial"/>
          <w:i/>
          <w:iCs/>
          <w:sz w:val="24"/>
          <w:szCs w:val="24"/>
        </w:rPr>
        <w:t xml:space="preserve">Ayuntamiento, </w:t>
      </w:r>
      <w:r w:rsidRPr="001E0263">
        <w:rPr>
          <w:rFonts w:ascii="Arial" w:hAnsi="Arial" w:cs="Arial"/>
          <w:sz w:val="24"/>
          <w:szCs w:val="24"/>
        </w:rPr>
        <w:t xml:space="preserve">de conformidad con lo dispuesto en el artículo 232, párrafo primero del </w:t>
      </w:r>
      <w:r w:rsidRPr="001E0263">
        <w:rPr>
          <w:rFonts w:ascii="Arial" w:hAnsi="Arial" w:cs="Arial"/>
          <w:i/>
          <w:iCs/>
          <w:sz w:val="24"/>
          <w:szCs w:val="24"/>
        </w:rPr>
        <w:t>Código Electoral</w:t>
      </w:r>
      <w:r w:rsidRPr="001E0263">
        <w:rPr>
          <w:rStyle w:val="Refdenotaalpie"/>
          <w:rFonts w:ascii="Arial" w:hAnsi="Arial" w:cs="Arial"/>
          <w:sz w:val="24"/>
          <w:szCs w:val="24"/>
        </w:rPr>
        <w:footnoteReference w:id="99"/>
      </w:r>
      <w:r w:rsidRPr="001E0263">
        <w:rPr>
          <w:rFonts w:ascii="Arial" w:hAnsi="Arial" w:cs="Arial"/>
          <w:i/>
          <w:iCs/>
          <w:sz w:val="24"/>
          <w:szCs w:val="24"/>
        </w:rPr>
        <w:t xml:space="preserve">, </w:t>
      </w:r>
      <w:r w:rsidR="00A36350" w:rsidRPr="001E0263">
        <w:rPr>
          <w:rFonts w:ascii="Arial" w:hAnsi="Arial" w:cs="Arial"/>
          <w:sz w:val="24"/>
          <w:szCs w:val="24"/>
        </w:rPr>
        <w:t xml:space="preserve">en relación con el diverso 264 Quater, segundo párrafo, </w:t>
      </w:r>
      <w:r w:rsidRPr="001E0263">
        <w:rPr>
          <w:rFonts w:ascii="Arial" w:hAnsi="Arial" w:cs="Arial"/>
          <w:sz w:val="24"/>
          <w:szCs w:val="24"/>
        </w:rPr>
        <w:t>así como en la jurisprudencia 9/2025</w:t>
      </w:r>
      <w:r w:rsidRPr="001E0263">
        <w:rPr>
          <w:rStyle w:val="Refdenotaalpie"/>
          <w:rFonts w:ascii="Arial" w:hAnsi="Arial" w:cs="Arial"/>
          <w:sz w:val="24"/>
          <w:szCs w:val="24"/>
        </w:rPr>
        <w:footnoteReference w:id="100"/>
      </w:r>
      <w:r w:rsidRPr="001E0263">
        <w:rPr>
          <w:rFonts w:ascii="Arial" w:hAnsi="Arial" w:cs="Arial"/>
          <w:sz w:val="24"/>
          <w:szCs w:val="24"/>
        </w:rPr>
        <w:t xml:space="preserve">, lo procedente es </w:t>
      </w:r>
      <w:r w:rsidRPr="001E0263">
        <w:rPr>
          <w:rFonts w:ascii="Arial" w:hAnsi="Arial" w:cs="Arial"/>
          <w:b/>
          <w:bCs/>
          <w:sz w:val="24"/>
          <w:szCs w:val="24"/>
        </w:rPr>
        <w:t>dar vista</w:t>
      </w:r>
      <w:r w:rsidR="00A36350" w:rsidRPr="001E0263">
        <w:rPr>
          <w:rFonts w:ascii="Arial" w:hAnsi="Arial" w:cs="Arial"/>
          <w:b/>
          <w:bCs/>
          <w:sz w:val="24"/>
          <w:szCs w:val="24"/>
        </w:rPr>
        <w:t xml:space="preserve"> </w:t>
      </w:r>
      <w:r w:rsidR="00A36350" w:rsidRPr="001E0263">
        <w:rPr>
          <w:rFonts w:ascii="Arial" w:hAnsi="Arial" w:cs="Arial"/>
          <w:sz w:val="24"/>
          <w:szCs w:val="24"/>
        </w:rPr>
        <w:t>-con copia certificada-</w:t>
      </w:r>
      <w:r w:rsidRPr="001E0263">
        <w:rPr>
          <w:rFonts w:ascii="Arial" w:hAnsi="Arial" w:cs="Arial"/>
          <w:b/>
          <w:bCs/>
          <w:sz w:val="24"/>
          <w:szCs w:val="24"/>
        </w:rPr>
        <w:t xml:space="preserve"> </w:t>
      </w:r>
      <w:r w:rsidRPr="001E0263">
        <w:rPr>
          <w:rFonts w:ascii="Arial" w:hAnsi="Arial" w:cs="Arial"/>
          <w:sz w:val="24"/>
          <w:szCs w:val="24"/>
        </w:rPr>
        <w:t>a</w:t>
      </w:r>
      <w:r w:rsidR="00A36350" w:rsidRPr="001E0263">
        <w:rPr>
          <w:rFonts w:ascii="Arial" w:hAnsi="Arial" w:cs="Arial"/>
          <w:sz w:val="24"/>
          <w:szCs w:val="24"/>
        </w:rPr>
        <w:t xml:space="preserve"> las personas</w:t>
      </w:r>
      <w:r w:rsidR="00A36350" w:rsidRPr="001E0263">
        <w:rPr>
          <w:rFonts w:ascii="Arial" w:hAnsi="Arial" w:cs="Arial"/>
          <w:b/>
          <w:bCs/>
          <w:sz w:val="24"/>
          <w:szCs w:val="24"/>
        </w:rPr>
        <w:t xml:space="preserve"> integrantes del</w:t>
      </w:r>
      <w:r w:rsidRPr="001E0263">
        <w:rPr>
          <w:rFonts w:ascii="Arial" w:hAnsi="Arial" w:cs="Arial"/>
          <w:b/>
          <w:bCs/>
          <w:sz w:val="24"/>
          <w:szCs w:val="24"/>
        </w:rPr>
        <w:t xml:space="preserve"> cabildo,</w:t>
      </w:r>
      <w:r w:rsidRPr="001E0263">
        <w:rPr>
          <w:rFonts w:ascii="Arial" w:hAnsi="Arial" w:cs="Arial"/>
          <w:sz w:val="24"/>
          <w:szCs w:val="24"/>
        </w:rPr>
        <w:t xml:space="preserve"> para que, dentro del ámbito de sus atribuciones, </w:t>
      </w:r>
      <w:r w:rsidRPr="001E0263">
        <w:rPr>
          <w:rFonts w:ascii="Arial" w:hAnsi="Arial" w:cs="Arial"/>
          <w:b/>
          <w:bCs/>
          <w:sz w:val="24"/>
          <w:szCs w:val="24"/>
        </w:rPr>
        <w:t>impongan la sanción</w:t>
      </w:r>
      <w:r w:rsidRPr="001E0263">
        <w:rPr>
          <w:rFonts w:ascii="Arial" w:hAnsi="Arial" w:cs="Arial"/>
          <w:sz w:val="24"/>
          <w:szCs w:val="24"/>
        </w:rPr>
        <w:t xml:space="preserve"> correspondiente al </w:t>
      </w:r>
      <w:r w:rsidRPr="001E0263">
        <w:rPr>
          <w:rFonts w:ascii="Arial" w:hAnsi="Arial" w:cs="Arial"/>
          <w:i/>
          <w:iCs/>
          <w:sz w:val="24"/>
          <w:szCs w:val="24"/>
        </w:rPr>
        <w:t xml:space="preserve">Secretario de </w:t>
      </w:r>
      <w:r w:rsidRPr="001E0263">
        <w:rPr>
          <w:rFonts w:ascii="Arial" w:hAnsi="Arial" w:cs="Arial"/>
          <w:i/>
          <w:iCs/>
          <w:sz w:val="24"/>
          <w:szCs w:val="24"/>
        </w:rPr>
        <w:lastRenderedPageBreak/>
        <w:t xml:space="preserve">Obras, </w:t>
      </w:r>
      <w:r w:rsidRPr="001E0263">
        <w:rPr>
          <w:rFonts w:ascii="Arial" w:hAnsi="Arial" w:cs="Arial"/>
          <w:sz w:val="24"/>
          <w:szCs w:val="24"/>
        </w:rPr>
        <w:t xml:space="preserve">al haberse acreditado la comisión de </w:t>
      </w:r>
      <w:r w:rsidRPr="001E0263">
        <w:rPr>
          <w:rFonts w:ascii="Arial" w:hAnsi="Arial" w:cs="Arial"/>
          <w:i/>
          <w:iCs/>
          <w:sz w:val="24"/>
          <w:szCs w:val="24"/>
        </w:rPr>
        <w:t>VPG</w:t>
      </w:r>
      <w:r w:rsidR="00A36350" w:rsidRPr="001E0263">
        <w:rPr>
          <w:rFonts w:ascii="Arial" w:hAnsi="Arial" w:cs="Arial"/>
          <w:sz w:val="24"/>
          <w:szCs w:val="24"/>
        </w:rPr>
        <w:t xml:space="preserve"> en perjuicio de la </w:t>
      </w:r>
      <w:r w:rsidR="00A36350" w:rsidRPr="001E0263">
        <w:rPr>
          <w:rFonts w:ascii="Arial" w:hAnsi="Arial" w:cs="Arial"/>
          <w:i/>
          <w:iCs/>
          <w:sz w:val="24"/>
          <w:szCs w:val="24"/>
        </w:rPr>
        <w:t>denunciante.</w:t>
      </w:r>
    </w:p>
    <w:p w14:paraId="6B64ADCF" w14:textId="03CA572A" w:rsidR="003157A1" w:rsidRPr="006175EE" w:rsidRDefault="003157A1" w:rsidP="003157A1">
      <w:pPr>
        <w:spacing w:line="360" w:lineRule="auto"/>
        <w:jc w:val="both"/>
        <w:rPr>
          <w:rFonts w:ascii="Arial" w:hAnsi="Arial" w:cs="Arial"/>
          <w:color w:val="000000"/>
          <w:sz w:val="24"/>
          <w:szCs w:val="24"/>
        </w:rPr>
      </w:pPr>
      <w:r w:rsidRPr="001E0263">
        <w:rPr>
          <w:rFonts w:ascii="Arial" w:hAnsi="Arial" w:cs="Arial"/>
          <w:sz w:val="24"/>
          <w:szCs w:val="24"/>
        </w:rPr>
        <w:t>Lo anterior, porque la imposición de sanciones a personas servidoras públicas, aun por infracciones electorales determinadas por la jurisdicción electoral, es competencia exclusiva de las autoridades administrativas</w:t>
      </w:r>
      <w:r w:rsidR="00A36350" w:rsidRPr="001E0263">
        <w:rPr>
          <w:rStyle w:val="Refdenotaalpie"/>
          <w:rFonts w:ascii="Arial" w:hAnsi="Arial" w:cs="Arial"/>
          <w:sz w:val="24"/>
          <w:szCs w:val="24"/>
        </w:rPr>
        <w:footnoteReference w:id="101"/>
      </w:r>
      <w:r w:rsidRPr="001E0263">
        <w:rPr>
          <w:rFonts w:ascii="Arial" w:hAnsi="Arial" w:cs="Arial"/>
          <w:sz w:val="24"/>
          <w:szCs w:val="24"/>
        </w:rPr>
        <w:t>.</w:t>
      </w:r>
    </w:p>
    <w:p w14:paraId="0A4E866F" w14:textId="6B18D617" w:rsidR="003157A1" w:rsidRPr="006175EE" w:rsidRDefault="003157A1" w:rsidP="003157A1">
      <w:pPr>
        <w:pStyle w:val="Ttulo1"/>
        <w:shd w:val="clear" w:color="auto" w:fill="DEEAF6" w:themeFill="accent5" w:themeFillTint="33"/>
        <w:jc w:val="center"/>
        <w:rPr>
          <w:rFonts w:ascii="Arial" w:hAnsi="Arial" w:cs="Arial"/>
          <w:color w:val="000000"/>
          <w:sz w:val="24"/>
          <w:szCs w:val="24"/>
        </w:rPr>
      </w:pPr>
      <w:bookmarkStart w:id="32" w:name="_Toc240555630"/>
      <w:r w:rsidRPr="001E0263">
        <w:rPr>
          <w:rFonts w:ascii="Arial" w:hAnsi="Arial" w:cs="Arial"/>
          <w:sz w:val="24"/>
          <w:szCs w:val="24"/>
        </w:rPr>
        <w:t>I</w:t>
      </w:r>
      <w:r w:rsidR="00474E9B" w:rsidRPr="001E0263">
        <w:rPr>
          <w:rFonts w:ascii="Arial" w:hAnsi="Arial" w:cs="Arial"/>
          <w:sz w:val="24"/>
          <w:szCs w:val="24"/>
        </w:rPr>
        <w:t>X</w:t>
      </w:r>
      <w:r w:rsidRPr="001E0263">
        <w:rPr>
          <w:rFonts w:ascii="Arial" w:hAnsi="Arial" w:cs="Arial"/>
          <w:sz w:val="24"/>
          <w:szCs w:val="24"/>
        </w:rPr>
        <w:t>. Medidas de reparación integral</w:t>
      </w:r>
      <w:bookmarkEnd w:id="32"/>
    </w:p>
    <w:p w14:paraId="60B84B9E" w14:textId="57583635" w:rsidR="008A7BF6" w:rsidRPr="006175EE" w:rsidRDefault="008A7BF6" w:rsidP="008A7BF6">
      <w:pPr>
        <w:spacing w:before="240" w:line="360" w:lineRule="auto"/>
        <w:jc w:val="both"/>
        <w:rPr>
          <w:rFonts w:ascii="Arial" w:hAnsi="Arial" w:cs="Arial"/>
          <w:color w:val="000000"/>
          <w:sz w:val="24"/>
          <w:lang w:val="es-MX"/>
        </w:rPr>
      </w:pPr>
      <w:r w:rsidRPr="001E0263">
        <w:rPr>
          <w:rFonts w:ascii="Arial" w:hAnsi="Arial" w:cs="Arial"/>
          <w:sz w:val="24"/>
          <w:lang w:val="es-MX"/>
        </w:rPr>
        <w:t>Conforme a los artículos 1° de la </w:t>
      </w:r>
      <w:r w:rsidRPr="001E0263">
        <w:rPr>
          <w:rFonts w:ascii="Arial" w:hAnsi="Arial" w:cs="Arial"/>
          <w:i/>
          <w:iCs/>
          <w:sz w:val="24"/>
          <w:lang w:val="es-MX"/>
        </w:rPr>
        <w:t>Constitución Federal</w:t>
      </w:r>
      <w:r w:rsidRPr="001E0263">
        <w:rPr>
          <w:rFonts w:ascii="Arial" w:hAnsi="Arial" w:cs="Arial"/>
          <w:sz w:val="24"/>
          <w:lang w:val="es-MX"/>
        </w:rPr>
        <w:t xml:space="preserve"> y 124, fracciones I y II de la Ley General de Víctimas, </w:t>
      </w:r>
      <w:r w:rsidR="00E3252D" w:rsidRPr="001E0263">
        <w:rPr>
          <w:rFonts w:ascii="Arial" w:hAnsi="Arial" w:cs="Arial"/>
          <w:sz w:val="24"/>
          <w:lang w:val="es-MX"/>
        </w:rPr>
        <w:t>en relación el 264 Octies, sexto párrafo</w:t>
      </w:r>
      <w:r w:rsidR="00E3252D" w:rsidRPr="001E0263">
        <w:rPr>
          <w:rStyle w:val="Refdenotaalpie"/>
          <w:rFonts w:ascii="Arial" w:hAnsi="Arial" w:cs="Arial"/>
          <w:sz w:val="24"/>
          <w:lang w:val="es-MX"/>
        </w:rPr>
        <w:footnoteReference w:id="102"/>
      </w:r>
      <w:r w:rsidR="00E3252D" w:rsidRPr="001E0263">
        <w:rPr>
          <w:rFonts w:ascii="Arial" w:hAnsi="Arial" w:cs="Arial"/>
          <w:sz w:val="24"/>
          <w:lang w:val="es-MX"/>
        </w:rPr>
        <w:t xml:space="preserve">, </w:t>
      </w:r>
      <w:r w:rsidRPr="001E0263">
        <w:rPr>
          <w:rFonts w:ascii="Arial" w:hAnsi="Arial" w:cs="Arial"/>
          <w:sz w:val="24"/>
          <w:lang w:val="es-MX"/>
        </w:rPr>
        <w:t>lo procedente es dictar medidas tendentes a reparar de manera integral el derecho humano a una vida libre de cualquier tipo de violencia que se vulneró a la </w:t>
      </w:r>
      <w:r w:rsidRPr="001E0263">
        <w:rPr>
          <w:rFonts w:ascii="Arial" w:hAnsi="Arial" w:cs="Arial"/>
          <w:i/>
          <w:iCs/>
          <w:sz w:val="24"/>
          <w:lang w:val="es-MX"/>
        </w:rPr>
        <w:t>denunciante</w:t>
      </w:r>
      <w:r w:rsidRPr="001E0263">
        <w:rPr>
          <w:rFonts w:ascii="Arial" w:hAnsi="Arial" w:cs="Arial"/>
          <w:sz w:val="24"/>
          <w:lang w:val="es-MX"/>
        </w:rPr>
        <w:t>.</w:t>
      </w:r>
    </w:p>
    <w:p w14:paraId="09D2EF89" w14:textId="4DC64497" w:rsidR="008A7BF6" w:rsidRPr="006175EE" w:rsidRDefault="008A7BF6" w:rsidP="008A7BF6">
      <w:pPr>
        <w:spacing w:line="360" w:lineRule="auto"/>
        <w:jc w:val="both"/>
        <w:rPr>
          <w:rFonts w:ascii="Arial" w:hAnsi="Arial" w:cs="Arial"/>
          <w:color w:val="000000"/>
          <w:sz w:val="24"/>
          <w:lang w:val="es-MX"/>
        </w:rPr>
      </w:pPr>
      <w:r w:rsidRPr="001E0263">
        <w:rPr>
          <w:rFonts w:ascii="Arial" w:hAnsi="Arial" w:cs="Arial"/>
          <w:sz w:val="24"/>
          <w:lang w:val="es-MX"/>
        </w:rPr>
        <w:t>Con relación a ello, el artículo 26 de la</w:t>
      </w:r>
      <w:r w:rsidR="007D5175" w:rsidRPr="001E0263">
        <w:rPr>
          <w:rFonts w:ascii="Arial" w:hAnsi="Arial" w:cs="Arial"/>
          <w:sz w:val="24"/>
          <w:lang w:val="es-MX"/>
        </w:rPr>
        <w:t xml:space="preserve"> referida</w:t>
      </w:r>
      <w:r w:rsidRPr="001E0263">
        <w:rPr>
          <w:rFonts w:ascii="Arial" w:hAnsi="Arial" w:cs="Arial"/>
          <w:sz w:val="24"/>
          <w:lang w:val="es-MX"/>
        </w:rPr>
        <w:t> L</w:t>
      </w:r>
      <w:r w:rsidR="007D5175" w:rsidRPr="001E0263">
        <w:rPr>
          <w:rFonts w:ascii="Arial" w:hAnsi="Arial" w:cs="Arial"/>
          <w:sz w:val="24"/>
          <w:lang w:val="es-MX"/>
        </w:rPr>
        <w:t xml:space="preserve">ey </w:t>
      </w:r>
      <w:r w:rsidRPr="001E0263">
        <w:rPr>
          <w:rFonts w:ascii="Arial" w:hAnsi="Arial" w:cs="Arial"/>
          <w:sz w:val="24"/>
          <w:lang w:val="es-MX"/>
        </w:rPr>
        <w:t>G</w:t>
      </w:r>
      <w:r w:rsidR="007D5175" w:rsidRPr="001E0263">
        <w:rPr>
          <w:rFonts w:ascii="Arial" w:hAnsi="Arial" w:cs="Arial"/>
          <w:sz w:val="24"/>
          <w:lang w:val="es-MX"/>
        </w:rPr>
        <w:t>eneral</w:t>
      </w:r>
      <w:r w:rsidRPr="001E0263">
        <w:rPr>
          <w:rFonts w:ascii="Arial" w:hAnsi="Arial" w:cs="Arial"/>
          <w:sz w:val="24"/>
          <w:lang w:val="es-MX"/>
        </w:rPr>
        <w:t xml:space="preserve"> señala que las víctimas tienen derecho a ser reparadas de manera oportuna, plena, diferenciada, transformadora, integral y efectiva por el daño que han sufrido como consecuencia del delito o hecho victimizante que las ha afectado o de las violaciones de derechos humanos que han sufrido, comprendiendo </w:t>
      </w:r>
      <w:r w:rsidRPr="001E0263">
        <w:rPr>
          <w:rFonts w:ascii="Arial" w:hAnsi="Arial" w:cs="Arial"/>
          <w:b/>
          <w:bCs/>
          <w:sz w:val="24"/>
          <w:lang w:val="es-MX"/>
        </w:rPr>
        <w:t>medidas de restitución, rehabilitación, compensación, satisfacción y medidas de no repetición.</w:t>
      </w:r>
    </w:p>
    <w:p w14:paraId="1939C6EA" w14:textId="24751C7D" w:rsidR="008A7BF6" w:rsidRPr="006175EE" w:rsidRDefault="008A7BF6" w:rsidP="008A7BF6">
      <w:pPr>
        <w:spacing w:line="360" w:lineRule="auto"/>
        <w:jc w:val="both"/>
        <w:rPr>
          <w:rFonts w:ascii="Arial" w:hAnsi="Arial" w:cs="Arial"/>
          <w:color w:val="000000"/>
          <w:sz w:val="24"/>
          <w:lang w:val="es-MX"/>
        </w:rPr>
      </w:pPr>
      <w:r w:rsidRPr="001E0263">
        <w:rPr>
          <w:rFonts w:ascii="Arial" w:hAnsi="Arial" w:cs="Arial"/>
          <w:sz w:val="24"/>
          <w:lang w:val="es-MX"/>
        </w:rPr>
        <w:t>Al respecto, la Corte</w:t>
      </w:r>
      <w:r w:rsidRPr="001E0263">
        <w:rPr>
          <w:rFonts w:ascii="Arial" w:hAnsi="Arial" w:cs="Arial"/>
          <w:i/>
          <w:iCs/>
          <w:sz w:val="24"/>
          <w:lang w:val="es-MX"/>
        </w:rPr>
        <w:t xml:space="preserve"> </w:t>
      </w:r>
      <w:r w:rsidRPr="001E0263">
        <w:rPr>
          <w:rFonts w:ascii="Arial" w:hAnsi="Arial" w:cs="Arial"/>
          <w:sz w:val="24"/>
          <w:lang w:val="es-MX"/>
        </w:rPr>
        <w:t>Interamericana de Derechos Humanos</w:t>
      </w:r>
      <w:r w:rsidRPr="001E0263">
        <w:rPr>
          <w:rFonts w:ascii="Arial" w:hAnsi="Arial" w:cs="Arial"/>
          <w:i/>
          <w:iCs/>
          <w:sz w:val="24"/>
          <w:lang w:val="es-MX"/>
        </w:rPr>
        <w:t> </w:t>
      </w:r>
      <w:r w:rsidRPr="001E0263">
        <w:rPr>
          <w:rFonts w:ascii="Arial" w:hAnsi="Arial" w:cs="Arial"/>
          <w:sz w:val="24"/>
          <w:lang w:val="es-MX"/>
        </w:rPr>
        <w:t>ha señalado, en lo que interesa, que las medidas de satisfacción se encuentran dirigidas a reparar el daño inmaterial</w:t>
      </w:r>
      <w:r w:rsidRPr="001E0263">
        <w:rPr>
          <w:rStyle w:val="Refdenotaalpie"/>
          <w:rFonts w:ascii="Arial" w:hAnsi="Arial" w:cs="Arial"/>
          <w:sz w:val="24"/>
          <w:lang w:val="es-MX"/>
        </w:rPr>
        <w:footnoteReference w:id="103"/>
      </w:r>
      <w:r w:rsidRPr="001E0263">
        <w:rPr>
          <w:rFonts w:ascii="Arial" w:hAnsi="Arial" w:cs="Arial"/>
          <w:sz w:val="24"/>
          <w:lang w:val="es-MX"/>
        </w:rPr>
        <w:t>, pretendiendo de esta manera el reconocimiento de su dignidad.</w:t>
      </w:r>
    </w:p>
    <w:p w14:paraId="5890C2AB" w14:textId="38463419" w:rsidR="008A7BF6" w:rsidRPr="006175EE" w:rsidRDefault="008A7BF6" w:rsidP="008A7BF6">
      <w:pPr>
        <w:spacing w:line="360" w:lineRule="auto"/>
        <w:jc w:val="both"/>
        <w:rPr>
          <w:rFonts w:ascii="Arial" w:hAnsi="Arial" w:cs="Arial"/>
          <w:color w:val="000000"/>
          <w:sz w:val="24"/>
          <w:lang w:val="es-MX"/>
        </w:rPr>
      </w:pPr>
      <w:r w:rsidRPr="001E0263">
        <w:rPr>
          <w:rFonts w:ascii="Arial" w:hAnsi="Arial" w:cs="Arial"/>
          <w:sz w:val="24"/>
          <w:lang w:val="es-MX"/>
        </w:rPr>
        <w:t>Por su parte, las garantías de no repetición son medidas tendentes a evitar violaciones a los derechos humanos, tal como en el caso ocurrió.</w:t>
      </w:r>
    </w:p>
    <w:p w14:paraId="4488F4C9" w14:textId="7849786C" w:rsidR="008A7BF6" w:rsidRPr="006175EE" w:rsidRDefault="008A7BF6" w:rsidP="008A7BF6">
      <w:pPr>
        <w:spacing w:line="360" w:lineRule="auto"/>
        <w:jc w:val="both"/>
        <w:rPr>
          <w:rFonts w:ascii="Arial" w:hAnsi="Arial" w:cs="Arial"/>
          <w:color w:val="000000"/>
          <w:sz w:val="24"/>
          <w:lang w:val="es-MX"/>
        </w:rPr>
      </w:pPr>
      <w:r w:rsidRPr="001E0263">
        <w:rPr>
          <w:rFonts w:ascii="Arial" w:hAnsi="Arial" w:cs="Arial"/>
          <w:sz w:val="24"/>
          <w:lang w:val="es-MX"/>
        </w:rPr>
        <w:t>Dichas garantías tienen un alcance o repercusión pública y, en muchas ocasiones, resuelven problemas estructurales, viéndose beneficiadas no solo las víctimas del caso, sino también otros miembros y grupos de la sociedad.</w:t>
      </w:r>
    </w:p>
    <w:p w14:paraId="5523949E" w14:textId="1246316D" w:rsidR="008A7BF6" w:rsidRPr="006175EE" w:rsidRDefault="008A7BF6" w:rsidP="008A7BF6">
      <w:pPr>
        <w:spacing w:line="360" w:lineRule="auto"/>
        <w:jc w:val="both"/>
        <w:rPr>
          <w:rFonts w:ascii="Arial" w:hAnsi="Arial" w:cs="Arial"/>
          <w:color w:val="000000"/>
          <w:sz w:val="24"/>
          <w:lang w:val="es-MX"/>
        </w:rPr>
      </w:pPr>
      <w:r w:rsidRPr="001E0263">
        <w:rPr>
          <w:rFonts w:ascii="Arial" w:hAnsi="Arial" w:cs="Arial"/>
          <w:sz w:val="24"/>
          <w:lang w:val="es-MX"/>
        </w:rPr>
        <w:lastRenderedPageBreak/>
        <w:t>En ese sentido, la Convención sobre la Eliminación de todas las formas de Discriminación contra la Mujer señala como medidas preventivas la adopción y aplicación de medidas legislativas y otras adecuadas para abordar las causas subyacentes de </w:t>
      </w:r>
      <w:r w:rsidRPr="001E0263">
        <w:rPr>
          <w:rFonts w:ascii="Arial" w:hAnsi="Arial" w:cs="Arial"/>
          <w:i/>
          <w:iCs/>
          <w:sz w:val="24"/>
          <w:lang w:val="es-MX"/>
        </w:rPr>
        <w:t>VPG</w:t>
      </w:r>
      <w:r w:rsidRPr="001E0263">
        <w:rPr>
          <w:rFonts w:ascii="Arial" w:hAnsi="Arial" w:cs="Arial"/>
          <w:sz w:val="24"/>
          <w:lang w:val="es-MX"/>
        </w:rPr>
        <w:t>, en particular las actitudes patriarcales y de estereotipos o desigualdad; así como formular y aplicar medidas eficaces con la participación de todas las partes interesadas para abordar y erradicar los estereotipos y los perjuicios</w:t>
      </w:r>
      <w:r w:rsidRPr="001E0263">
        <w:rPr>
          <w:rStyle w:val="Refdenotaalpie"/>
          <w:rFonts w:ascii="Arial" w:hAnsi="Arial" w:cs="Arial"/>
          <w:sz w:val="24"/>
          <w:lang w:val="es-MX"/>
        </w:rPr>
        <w:footnoteReference w:id="104"/>
      </w:r>
      <w:r w:rsidRPr="001E0263">
        <w:rPr>
          <w:rFonts w:ascii="Arial" w:hAnsi="Arial" w:cs="Arial"/>
          <w:sz w:val="24"/>
          <w:lang w:val="es-MX"/>
        </w:rPr>
        <w:t>.</w:t>
      </w:r>
    </w:p>
    <w:p w14:paraId="00F4B599" w14:textId="461BB18C" w:rsidR="008A7BF6" w:rsidRPr="006175EE" w:rsidRDefault="007D5175" w:rsidP="008A7BF6">
      <w:pPr>
        <w:spacing w:line="360" w:lineRule="auto"/>
        <w:jc w:val="both"/>
        <w:rPr>
          <w:rFonts w:ascii="Arial" w:hAnsi="Arial" w:cs="Arial"/>
          <w:color w:val="000000"/>
          <w:sz w:val="24"/>
          <w:lang w:val="es-MX"/>
        </w:rPr>
      </w:pPr>
      <w:r w:rsidRPr="001E0263">
        <w:rPr>
          <w:rFonts w:ascii="Arial" w:hAnsi="Arial" w:cs="Arial"/>
          <w:sz w:val="24"/>
          <w:lang w:val="es-MX"/>
        </w:rPr>
        <w:t>Por tanto</w:t>
      </w:r>
      <w:r w:rsidR="008A7BF6" w:rsidRPr="001E0263">
        <w:rPr>
          <w:rFonts w:ascii="Arial" w:hAnsi="Arial" w:cs="Arial"/>
          <w:sz w:val="24"/>
          <w:lang w:val="es-MX"/>
        </w:rPr>
        <w:t xml:space="preserve">, al haberse acreditado </w:t>
      </w:r>
      <w:r w:rsidRPr="001E0263">
        <w:rPr>
          <w:rFonts w:ascii="Arial" w:hAnsi="Arial" w:cs="Arial"/>
          <w:sz w:val="24"/>
          <w:lang w:val="es-MX"/>
        </w:rPr>
        <w:t>la comisión de</w:t>
      </w:r>
      <w:r w:rsidR="008A7BF6" w:rsidRPr="001E0263">
        <w:rPr>
          <w:rFonts w:ascii="Arial" w:hAnsi="Arial" w:cs="Arial"/>
          <w:sz w:val="24"/>
          <w:lang w:val="es-MX"/>
        </w:rPr>
        <w:t> </w:t>
      </w:r>
      <w:r w:rsidR="008A7BF6" w:rsidRPr="001E0263">
        <w:rPr>
          <w:rFonts w:ascii="Arial" w:hAnsi="Arial" w:cs="Arial"/>
          <w:i/>
          <w:iCs/>
          <w:sz w:val="24"/>
          <w:lang w:val="es-MX"/>
        </w:rPr>
        <w:t>VPG</w:t>
      </w:r>
      <w:r w:rsidR="008A7BF6" w:rsidRPr="001E0263">
        <w:rPr>
          <w:rFonts w:ascii="Arial" w:hAnsi="Arial" w:cs="Arial"/>
          <w:sz w:val="24"/>
          <w:lang w:val="es-MX"/>
        </w:rPr>
        <w:t> en perjuicio de la </w:t>
      </w:r>
      <w:r w:rsidR="008A7BF6" w:rsidRPr="001E0263">
        <w:rPr>
          <w:rFonts w:ascii="Arial" w:hAnsi="Arial" w:cs="Arial"/>
          <w:i/>
          <w:iCs/>
          <w:sz w:val="24"/>
          <w:lang w:val="es-MX"/>
        </w:rPr>
        <w:t>denunciante</w:t>
      </w:r>
      <w:r w:rsidR="008A7BF6" w:rsidRPr="001E0263">
        <w:rPr>
          <w:rFonts w:ascii="Arial" w:hAnsi="Arial" w:cs="Arial"/>
          <w:sz w:val="24"/>
          <w:lang w:val="es-MX"/>
        </w:rPr>
        <w:t xml:space="preserve">, </w:t>
      </w:r>
      <w:r w:rsidRPr="001E0263">
        <w:rPr>
          <w:rFonts w:ascii="Arial" w:hAnsi="Arial" w:cs="Arial"/>
          <w:sz w:val="24"/>
          <w:lang w:val="es-MX"/>
        </w:rPr>
        <w:t xml:space="preserve">dado que las conductas tuvieron un </w:t>
      </w:r>
      <w:r w:rsidR="008A7BF6" w:rsidRPr="001E0263">
        <w:rPr>
          <w:rFonts w:ascii="Arial" w:hAnsi="Arial" w:cs="Arial"/>
          <w:sz w:val="24"/>
          <w:lang w:val="es-MX"/>
        </w:rPr>
        <w:t xml:space="preserve">impacto diferenciado sobre ella </w:t>
      </w:r>
      <w:r w:rsidRPr="001E0263">
        <w:rPr>
          <w:rFonts w:ascii="Arial" w:hAnsi="Arial" w:cs="Arial"/>
          <w:sz w:val="24"/>
          <w:lang w:val="es-MX"/>
        </w:rPr>
        <w:t xml:space="preserve">y la </w:t>
      </w:r>
      <w:r w:rsidR="008A7BF6" w:rsidRPr="001E0263">
        <w:rPr>
          <w:rFonts w:ascii="Arial" w:hAnsi="Arial" w:cs="Arial"/>
          <w:sz w:val="24"/>
          <w:lang w:val="es-MX"/>
        </w:rPr>
        <w:t>afecta</w:t>
      </w:r>
      <w:r w:rsidRPr="001E0263">
        <w:rPr>
          <w:rFonts w:ascii="Arial" w:hAnsi="Arial" w:cs="Arial"/>
          <w:sz w:val="24"/>
          <w:lang w:val="es-MX"/>
        </w:rPr>
        <w:t>ron de manera</w:t>
      </w:r>
      <w:r w:rsidR="008A7BF6" w:rsidRPr="001E0263">
        <w:rPr>
          <w:rFonts w:ascii="Arial" w:hAnsi="Arial" w:cs="Arial"/>
          <w:sz w:val="24"/>
          <w:lang w:val="es-MX"/>
        </w:rPr>
        <w:t xml:space="preserve"> desproporcionada en el ejercicio de sus derechos político-electorales, al lesionar su dignidad e integridad como mujer, corresponde a este</w:t>
      </w:r>
      <w:r w:rsidRPr="001E0263">
        <w:rPr>
          <w:rFonts w:ascii="Arial" w:hAnsi="Arial" w:cs="Arial"/>
          <w:sz w:val="24"/>
          <w:lang w:val="es-MX"/>
        </w:rPr>
        <w:t xml:space="preserve"> </w:t>
      </w:r>
      <w:r w:rsidR="008A7BF6" w:rsidRPr="001E0263">
        <w:rPr>
          <w:rFonts w:ascii="Arial" w:hAnsi="Arial" w:cs="Arial"/>
          <w:sz w:val="24"/>
          <w:lang w:val="es-MX"/>
        </w:rPr>
        <w:t xml:space="preserve">Tribunal dictar las medidas conducentes, a efecto de restituirla en el </w:t>
      </w:r>
      <w:r w:rsidRPr="001E0263">
        <w:rPr>
          <w:rFonts w:ascii="Arial" w:hAnsi="Arial" w:cs="Arial"/>
          <w:sz w:val="24"/>
          <w:lang w:val="es-MX"/>
        </w:rPr>
        <w:t xml:space="preserve">pleno </w:t>
      </w:r>
      <w:r w:rsidR="008A7BF6" w:rsidRPr="001E0263">
        <w:rPr>
          <w:rFonts w:ascii="Arial" w:hAnsi="Arial" w:cs="Arial"/>
          <w:sz w:val="24"/>
          <w:lang w:val="es-MX"/>
        </w:rPr>
        <w:t>ejercicio de sus derechos político-electorales.</w:t>
      </w:r>
    </w:p>
    <w:p w14:paraId="46E757DE" w14:textId="77777777" w:rsidR="008A7BF6" w:rsidRPr="006175EE" w:rsidRDefault="008A7BF6" w:rsidP="008A7BF6">
      <w:pPr>
        <w:spacing w:line="360" w:lineRule="auto"/>
        <w:jc w:val="both"/>
        <w:rPr>
          <w:rFonts w:ascii="Arial" w:hAnsi="Arial" w:cs="Arial"/>
          <w:color w:val="000000"/>
          <w:sz w:val="24"/>
          <w:lang w:val="es-MX"/>
        </w:rPr>
      </w:pPr>
      <w:r w:rsidRPr="001E0263">
        <w:rPr>
          <w:rFonts w:ascii="Arial" w:hAnsi="Arial" w:cs="Arial"/>
          <w:sz w:val="24"/>
          <w:lang w:val="es-MX"/>
        </w:rPr>
        <w:t>En consecuencia, se decretan las siguientes:</w:t>
      </w:r>
    </w:p>
    <w:p w14:paraId="75B298AC" w14:textId="7746728A" w:rsidR="003157A1" w:rsidRPr="006175EE" w:rsidRDefault="00474E9B" w:rsidP="007C368E">
      <w:pPr>
        <w:spacing w:line="360" w:lineRule="auto"/>
        <w:jc w:val="both"/>
        <w:rPr>
          <w:rFonts w:ascii="Arial" w:hAnsi="Arial" w:cs="Arial"/>
          <w:b/>
          <w:bCs/>
          <w:color w:val="000000"/>
          <w:sz w:val="24"/>
          <w:lang w:val="es-MX"/>
        </w:rPr>
      </w:pPr>
      <w:r w:rsidRPr="001E0263">
        <w:rPr>
          <w:rFonts w:ascii="Arial" w:hAnsi="Arial" w:cs="Arial"/>
          <w:b/>
          <w:bCs/>
          <w:sz w:val="24"/>
          <w:lang w:val="es-MX"/>
        </w:rPr>
        <w:t>9</w:t>
      </w:r>
      <w:r w:rsidR="007D5175" w:rsidRPr="001E0263">
        <w:rPr>
          <w:rFonts w:ascii="Arial" w:hAnsi="Arial" w:cs="Arial"/>
          <w:b/>
          <w:bCs/>
          <w:sz w:val="24"/>
          <w:lang w:val="es-MX"/>
        </w:rPr>
        <w:t>.1. Medida de restitución</w:t>
      </w:r>
    </w:p>
    <w:p w14:paraId="15314BB3" w14:textId="35AC4E4D" w:rsidR="007D5175" w:rsidRPr="006175EE" w:rsidRDefault="007D5175" w:rsidP="007C368E">
      <w:pPr>
        <w:spacing w:line="360" w:lineRule="auto"/>
        <w:jc w:val="both"/>
        <w:rPr>
          <w:rFonts w:ascii="Arial" w:hAnsi="Arial" w:cs="Arial"/>
          <w:color w:val="000000"/>
          <w:sz w:val="24"/>
          <w:lang w:val="es-MX"/>
        </w:rPr>
      </w:pPr>
      <w:r w:rsidRPr="001E0263">
        <w:rPr>
          <w:rFonts w:ascii="Arial" w:hAnsi="Arial" w:cs="Arial"/>
          <w:sz w:val="24"/>
        </w:rPr>
        <w:t>Lo constituye esta sentencia que reconoce y protege el derecho de la </w:t>
      </w:r>
      <w:r w:rsidRPr="001E0263">
        <w:rPr>
          <w:rFonts w:ascii="Arial" w:hAnsi="Arial" w:cs="Arial"/>
          <w:i/>
          <w:iCs/>
          <w:sz w:val="24"/>
        </w:rPr>
        <w:t>denunciante</w:t>
      </w:r>
      <w:r w:rsidRPr="001E0263">
        <w:rPr>
          <w:rFonts w:ascii="Arial" w:hAnsi="Arial" w:cs="Arial"/>
          <w:sz w:val="24"/>
        </w:rPr>
        <w:t> para ejercer sus derechos político-electorales, de manera libre de cualquier tipo de violencia</w:t>
      </w:r>
      <w:r w:rsidRPr="001E0263">
        <w:rPr>
          <w:rFonts w:ascii="Arial" w:hAnsi="Arial" w:cs="Arial"/>
          <w:i/>
          <w:iCs/>
          <w:sz w:val="24"/>
        </w:rPr>
        <w:t>.</w:t>
      </w:r>
    </w:p>
    <w:p w14:paraId="61B6FE47" w14:textId="29F46BD3" w:rsidR="003157A1" w:rsidRPr="006175EE" w:rsidRDefault="00474E9B" w:rsidP="007C368E">
      <w:pPr>
        <w:spacing w:line="360" w:lineRule="auto"/>
        <w:jc w:val="both"/>
        <w:rPr>
          <w:rFonts w:ascii="Arial" w:hAnsi="Arial" w:cs="Arial"/>
          <w:b/>
          <w:bCs/>
          <w:color w:val="000000"/>
          <w:sz w:val="24"/>
          <w:lang w:val="es-MX"/>
        </w:rPr>
      </w:pPr>
      <w:r w:rsidRPr="001E0263">
        <w:rPr>
          <w:rFonts w:ascii="Arial" w:hAnsi="Arial" w:cs="Arial"/>
          <w:b/>
          <w:bCs/>
          <w:sz w:val="24"/>
          <w:lang w:val="es-MX"/>
        </w:rPr>
        <w:t>9</w:t>
      </w:r>
      <w:r w:rsidR="007D5175" w:rsidRPr="001E0263">
        <w:rPr>
          <w:rFonts w:ascii="Arial" w:hAnsi="Arial" w:cs="Arial"/>
          <w:b/>
          <w:bCs/>
          <w:sz w:val="24"/>
          <w:lang w:val="es-MX"/>
        </w:rPr>
        <w:t>.2. Medida de no repetición</w:t>
      </w:r>
    </w:p>
    <w:p w14:paraId="27255534" w14:textId="59C31C4C" w:rsidR="007D5175" w:rsidRPr="006175EE" w:rsidRDefault="007D5175" w:rsidP="007D5175">
      <w:pPr>
        <w:spacing w:line="360" w:lineRule="auto"/>
        <w:jc w:val="both"/>
        <w:rPr>
          <w:rFonts w:ascii="Arial" w:hAnsi="Arial" w:cs="Arial"/>
          <w:color w:val="000000"/>
          <w:sz w:val="24"/>
          <w:lang w:val="es-MX"/>
        </w:rPr>
      </w:pPr>
      <w:r w:rsidRPr="001E0263">
        <w:rPr>
          <w:rFonts w:ascii="Arial" w:hAnsi="Arial" w:cs="Arial"/>
          <w:sz w:val="24"/>
          <w:lang w:val="es-MX"/>
        </w:rPr>
        <w:t xml:space="preserve">Se </w:t>
      </w:r>
      <w:r w:rsidRPr="001E0263">
        <w:rPr>
          <w:rFonts w:ascii="Arial" w:hAnsi="Arial" w:cs="Arial"/>
          <w:b/>
          <w:bCs/>
          <w:sz w:val="24"/>
          <w:lang w:val="es-MX"/>
        </w:rPr>
        <w:t>vincula</w:t>
      </w:r>
      <w:r w:rsidRPr="001E0263">
        <w:rPr>
          <w:rFonts w:ascii="Arial" w:hAnsi="Arial" w:cs="Arial"/>
          <w:sz w:val="24"/>
          <w:lang w:val="es-MX"/>
        </w:rPr>
        <w:t xml:space="preserve"> a la Coordinación de Género y Derechos Humanos de este</w:t>
      </w:r>
      <w:r w:rsidR="00E3252D" w:rsidRPr="001E0263">
        <w:rPr>
          <w:rFonts w:ascii="Arial" w:hAnsi="Arial" w:cs="Arial"/>
          <w:sz w:val="24"/>
          <w:lang w:val="es-MX"/>
        </w:rPr>
        <w:t xml:space="preserve"> </w:t>
      </w:r>
      <w:r w:rsidRPr="001E0263">
        <w:rPr>
          <w:rFonts w:ascii="Arial" w:hAnsi="Arial" w:cs="Arial"/>
          <w:sz w:val="24"/>
          <w:lang w:val="es-MX"/>
        </w:rPr>
        <w:t>órgano jurisdiccional</w:t>
      </w:r>
      <w:r w:rsidR="00E3252D" w:rsidRPr="001E0263">
        <w:rPr>
          <w:rFonts w:ascii="Arial" w:hAnsi="Arial" w:cs="Arial"/>
          <w:sz w:val="24"/>
          <w:lang w:val="es-MX"/>
        </w:rPr>
        <w:t xml:space="preserve"> </w:t>
      </w:r>
      <w:r w:rsidRPr="001E0263">
        <w:rPr>
          <w:rFonts w:ascii="Arial" w:hAnsi="Arial" w:cs="Arial"/>
          <w:sz w:val="24"/>
          <w:lang w:val="es-MX"/>
        </w:rPr>
        <w:t>para que,</w:t>
      </w:r>
      <w:r w:rsidR="00E3252D" w:rsidRPr="001E0263">
        <w:rPr>
          <w:rFonts w:ascii="Arial" w:hAnsi="Arial" w:cs="Arial"/>
          <w:sz w:val="24"/>
          <w:lang w:val="es-MX"/>
        </w:rPr>
        <w:t xml:space="preserve"> una vez firme la</w:t>
      </w:r>
      <w:r w:rsidRPr="001E0263">
        <w:rPr>
          <w:rFonts w:ascii="Arial" w:hAnsi="Arial" w:cs="Arial"/>
          <w:sz w:val="24"/>
          <w:lang w:val="es-MX"/>
        </w:rPr>
        <w:t xml:space="preserve"> sentencia, implemente a la brevedad un programa de capacitación sobre género y violencia política, dirigido</w:t>
      </w:r>
      <w:r w:rsidR="00E3252D" w:rsidRPr="001E0263">
        <w:rPr>
          <w:rFonts w:ascii="Arial" w:hAnsi="Arial" w:cs="Arial"/>
          <w:sz w:val="24"/>
          <w:lang w:val="es-MX"/>
        </w:rPr>
        <w:t xml:space="preserve"> de manera</w:t>
      </w:r>
      <w:r w:rsidRPr="001E0263">
        <w:rPr>
          <w:rFonts w:ascii="Arial" w:hAnsi="Arial" w:cs="Arial"/>
          <w:sz w:val="24"/>
          <w:lang w:val="es-MX"/>
        </w:rPr>
        <w:t xml:space="preserve"> específica a</w:t>
      </w:r>
      <w:r w:rsidR="00E3252D" w:rsidRPr="001E0263">
        <w:rPr>
          <w:rFonts w:ascii="Arial" w:hAnsi="Arial" w:cs="Arial"/>
          <w:sz w:val="24"/>
          <w:lang w:val="es-MX"/>
        </w:rPr>
        <w:t>l</w:t>
      </w:r>
      <w:r w:rsidRPr="001E0263">
        <w:rPr>
          <w:rFonts w:ascii="Arial" w:hAnsi="Arial" w:cs="Arial"/>
          <w:sz w:val="24"/>
          <w:lang w:val="es-MX"/>
        </w:rPr>
        <w:t> </w:t>
      </w:r>
      <w:r w:rsidR="00E3252D" w:rsidRPr="001E0263">
        <w:rPr>
          <w:rFonts w:ascii="Arial" w:hAnsi="Arial" w:cs="Arial"/>
          <w:i/>
          <w:iCs/>
          <w:sz w:val="24"/>
          <w:lang w:val="es-MX"/>
        </w:rPr>
        <w:t>Secretario de Obras,</w:t>
      </w:r>
      <w:r w:rsidR="00E3252D" w:rsidRPr="001E0263">
        <w:rPr>
          <w:rFonts w:ascii="Arial" w:hAnsi="Arial" w:cs="Arial"/>
          <w:sz w:val="24"/>
          <w:lang w:val="es-MX"/>
        </w:rPr>
        <w:t xml:space="preserve"> a quien se le ordena asistir</w:t>
      </w:r>
      <w:r w:rsidR="00752582" w:rsidRPr="001E0263">
        <w:rPr>
          <w:rFonts w:ascii="Arial" w:hAnsi="Arial" w:cs="Arial"/>
          <w:sz w:val="24"/>
          <w:lang w:val="es-MX"/>
        </w:rPr>
        <w:t xml:space="preserve"> en los términos que para tal efecto se fijen</w:t>
      </w:r>
      <w:r w:rsidRPr="001E0263">
        <w:rPr>
          <w:rFonts w:ascii="Arial" w:hAnsi="Arial" w:cs="Arial"/>
          <w:sz w:val="24"/>
          <w:lang w:val="es-MX"/>
        </w:rPr>
        <w:t>.</w:t>
      </w:r>
    </w:p>
    <w:p w14:paraId="5E4278FE" w14:textId="2F88F4BD" w:rsidR="007D5175" w:rsidRPr="006175EE" w:rsidRDefault="00752582" w:rsidP="007D5175">
      <w:pPr>
        <w:spacing w:line="360" w:lineRule="auto"/>
        <w:jc w:val="both"/>
        <w:rPr>
          <w:rFonts w:ascii="Arial" w:hAnsi="Arial" w:cs="Arial"/>
          <w:color w:val="000000"/>
          <w:sz w:val="24"/>
          <w:lang w:val="es-MX"/>
        </w:rPr>
      </w:pPr>
      <w:r w:rsidRPr="001E0263">
        <w:rPr>
          <w:rFonts w:ascii="Arial" w:hAnsi="Arial" w:cs="Arial"/>
          <w:sz w:val="24"/>
          <w:lang w:val="es-MX"/>
        </w:rPr>
        <w:t>B</w:t>
      </w:r>
      <w:r w:rsidR="007D5175" w:rsidRPr="001E0263">
        <w:rPr>
          <w:rFonts w:ascii="Arial" w:hAnsi="Arial" w:cs="Arial"/>
          <w:sz w:val="24"/>
          <w:lang w:val="es-MX"/>
        </w:rPr>
        <w:t xml:space="preserve">ajo </w:t>
      </w:r>
      <w:r w:rsidR="007D5175" w:rsidRPr="001E0263">
        <w:rPr>
          <w:rFonts w:ascii="Arial" w:hAnsi="Arial" w:cs="Arial"/>
          <w:b/>
          <w:bCs/>
          <w:sz w:val="24"/>
          <w:lang w:val="es-MX"/>
        </w:rPr>
        <w:t>apercibimiento</w:t>
      </w:r>
      <w:r w:rsidR="007D5175" w:rsidRPr="001E0263">
        <w:rPr>
          <w:rFonts w:ascii="Arial" w:hAnsi="Arial" w:cs="Arial"/>
          <w:sz w:val="24"/>
          <w:lang w:val="es-MX"/>
        </w:rPr>
        <w:t xml:space="preserve"> que</w:t>
      </w:r>
      <w:r w:rsidRPr="001E0263">
        <w:rPr>
          <w:rFonts w:ascii="Arial" w:hAnsi="Arial" w:cs="Arial"/>
          <w:sz w:val="24"/>
          <w:lang w:val="es-MX"/>
        </w:rPr>
        <w:t>, en caso de inasistencia</w:t>
      </w:r>
      <w:r w:rsidR="007D5175" w:rsidRPr="001E0263">
        <w:rPr>
          <w:rFonts w:ascii="Arial" w:hAnsi="Arial" w:cs="Arial"/>
          <w:sz w:val="24"/>
          <w:lang w:val="es-MX"/>
        </w:rPr>
        <w:t xml:space="preserve">, </w:t>
      </w:r>
      <w:r w:rsidR="00E3252D" w:rsidRPr="001E0263">
        <w:rPr>
          <w:rFonts w:ascii="Arial" w:hAnsi="Arial" w:cs="Arial"/>
          <w:sz w:val="24"/>
          <w:lang w:val="es-MX"/>
        </w:rPr>
        <w:t xml:space="preserve">dentro de los tres días hábiles siguientes a la fecha que se le hubiere indicado, </w:t>
      </w:r>
      <w:r w:rsidR="007D5175" w:rsidRPr="001E0263">
        <w:rPr>
          <w:rFonts w:ascii="Arial" w:hAnsi="Arial" w:cs="Arial"/>
          <w:sz w:val="24"/>
          <w:lang w:val="es-MX"/>
        </w:rPr>
        <w:t xml:space="preserve">deberá tomarlo </w:t>
      </w:r>
      <w:r w:rsidRPr="001E0263">
        <w:rPr>
          <w:rFonts w:ascii="Arial" w:hAnsi="Arial" w:cs="Arial"/>
          <w:sz w:val="24"/>
          <w:lang w:val="es-MX"/>
        </w:rPr>
        <w:t xml:space="preserve">a su costa, </w:t>
      </w:r>
      <w:r w:rsidR="007D5175" w:rsidRPr="001E0263">
        <w:rPr>
          <w:rFonts w:ascii="Arial" w:hAnsi="Arial" w:cs="Arial"/>
          <w:sz w:val="24"/>
          <w:lang w:val="es-MX"/>
        </w:rPr>
        <w:t>en las instituciones públicas o privadas que lo brinden</w:t>
      </w:r>
      <w:r w:rsidR="00E3252D" w:rsidRPr="001E0263">
        <w:rPr>
          <w:rFonts w:ascii="Arial" w:hAnsi="Arial" w:cs="Arial"/>
          <w:sz w:val="24"/>
          <w:lang w:val="es-MX"/>
        </w:rPr>
        <w:t>;</w:t>
      </w:r>
      <w:r w:rsidR="007D5175" w:rsidRPr="001E0263">
        <w:rPr>
          <w:rFonts w:ascii="Arial" w:hAnsi="Arial" w:cs="Arial"/>
          <w:sz w:val="24"/>
          <w:lang w:val="es-MX"/>
        </w:rPr>
        <w:t xml:space="preserve"> debiendo informar</w:t>
      </w:r>
      <w:r w:rsidRPr="001E0263">
        <w:rPr>
          <w:rFonts w:ascii="Arial" w:hAnsi="Arial" w:cs="Arial"/>
          <w:sz w:val="24"/>
          <w:lang w:val="es-MX"/>
        </w:rPr>
        <w:t xml:space="preserve"> -con las constancias que acrediten su dicho-</w:t>
      </w:r>
      <w:r w:rsidR="007D5175" w:rsidRPr="001E0263">
        <w:rPr>
          <w:rFonts w:ascii="Arial" w:hAnsi="Arial" w:cs="Arial"/>
          <w:sz w:val="24"/>
          <w:lang w:val="es-MX"/>
        </w:rPr>
        <w:t xml:space="preserve"> </w:t>
      </w:r>
      <w:r w:rsidRPr="001E0263">
        <w:rPr>
          <w:rFonts w:ascii="Arial" w:hAnsi="Arial" w:cs="Arial"/>
          <w:sz w:val="24"/>
          <w:lang w:val="es-MX"/>
        </w:rPr>
        <w:t xml:space="preserve">lo conducente </w:t>
      </w:r>
      <w:r w:rsidR="007D5175" w:rsidRPr="001E0263">
        <w:rPr>
          <w:rFonts w:ascii="Arial" w:hAnsi="Arial" w:cs="Arial"/>
          <w:sz w:val="24"/>
          <w:lang w:val="es-MX"/>
        </w:rPr>
        <w:t>a este</w:t>
      </w:r>
      <w:r w:rsidRPr="001E0263">
        <w:rPr>
          <w:rFonts w:ascii="Arial" w:hAnsi="Arial" w:cs="Arial"/>
          <w:sz w:val="24"/>
          <w:lang w:val="es-MX"/>
        </w:rPr>
        <w:t xml:space="preserve"> </w:t>
      </w:r>
      <w:r w:rsidR="007D5175" w:rsidRPr="001E0263">
        <w:rPr>
          <w:rFonts w:ascii="Arial" w:hAnsi="Arial" w:cs="Arial"/>
          <w:sz w:val="24"/>
          <w:lang w:val="es-MX"/>
        </w:rPr>
        <w:t>Tribunal</w:t>
      </w:r>
      <w:r w:rsidRPr="001E0263">
        <w:rPr>
          <w:rFonts w:ascii="Arial" w:hAnsi="Arial" w:cs="Arial"/>
          <w:sz w:val="24"/>
          <w:lang w:val="es-MX"/>
        </w:rPr>
        <w:t>, dentro de los tres días hábiles siguientes a que ello ocurra</w:t>
      </w:r>
      <w:r w:rsidR="007D5175" w:rsidRPr="001E0263">
        <w:rPr>
          <w:rFonts w:ascii="Arial" w:hAnsi="Arial" w:cs="Arial"/>
          <w:sz w:val="24"/>
          <w:lang w:val="es-MX"/>
        </w:rPr>
        <w:t>.</w:t>
      </w:r>
    </w:p>
    <w:p w14:paraId="278D4A4A" w14:textId="44DD178A" w:rsidR="007D5175" w:rsidRPr="006175EE" w:rsidRDefault="00752582" w:rsidP="007D5175">
      <w:pPr>
        <w:spacing w:line="360" w:lineRule="auto"/>
        <w:jc w:val="both"/>
        <w:rPr>
          <w:rFonts w:ascii="Arial" w:hAnsi="Arial" w:cs="Arial"/>
          <w:color w:val="000000"/>
          <w:sz w:val="24"/>
          <w:lang w:val="es-MX"/>
        </w:rPr>
      </w:pPr>
      <w:r w:rsidRPr="001E0263">
        <w:rPr>
          <w:rFonts w:ascii="Arial" w:hAnsi="Arial" w:cs="Arial"/>
          <w:sz w:val="24"/>
          <w:lang w:val="es-MX"/>
        </w:rPr>
        <w:lastRenderedPageBreak/>
        <w:t>A efecto</w:t>
      </w:r>
      <w:r w:rsidR="007D5175" w:rsidRPr="001E0263">
        <w:rPr>
          <w:rFonts w:ascii="Arial" w:hAnsi="Arial" w:cs="Arial"/>
          <w:sz w:val="24"/>
          <w:lang w:val="es-MX"/>
        </w:rPr>
        <w:t xml:space="preserve"> de lo anterior</w:t>
      </w:r>
      <w:r w:rsidRPr="001E0263">
        <w:rPr>
          <w:rFonts w:ascii="Arial" w:hAnsi="Arial" w:cs="Arial"/>
          <w:sz w:val="24"/>
          <w:lang w:val="es-MX"/>
        </w:rPr>
        <w:t>,</w:t>
      </w:r>
      <w:r w:rsidR="007D5175" w:rsidRPr="001E0263">
        <w:rPr>
          <w:rFonts w:ascii="Arial" w:hAnsi="Arial" w:cs="Arial"/>
          <w:sz w:val="24"/>
          <w:lang w:val="es-MX"/>
        </w:rPr>
        <w:t xml:space="preserve"> se </w:t>
      </w:r>
      <w:r w:rsidR="007D5175" w:rsidRPr="001E0263">
        <w:rPr>
          <w:rFonts w:ascii="Arial" w:hAnsi="Arial" w:cs="Arial"/>
          <w:b/>
          <w:bCs/>
          <w:sz w:val="24"/>
          <w:lang w:val="es-MX"/>
        </w:rPr>
        <w:t>vincula</w:t>
      </w:r>
      <w:r w:rsidR="007D5175" w:rsidRPr="001E0263">
        <w:rPr>
          <w:rFonts w:ascii="Arial" w:hAnsi="Arial" w:cs="Arial"/>
          <w:sz w:val="24"/>
          <w:lang w:val="es-MX"/>
        </w:rPr>
        <w:t xml:space="preserve"> a la Secretaría General de Acuerdos de este Tribunal</w:t>
      </w:r>
      <w:r w:rsidRPr="001E0263">
        <w:rPr>
          <w:rFonts w:ascii="Arial" w:hAnsi="Arial" w:cs="Arial"/>
          <w:sz w:val="24"/>
          <w:lang w:val="es-MX"/>
        </w:rPr>
        <w:t>,</w:t>
      </w:r>
      <w:r w:rsidR="007D5175" w:rsidRPr="001E0263">
        <w:rPr>
          <w:rFonts w:ascii="Arial" w:hAnsi="Arial" w:cs="Arial"/>
          <w:i/>
          <w:iCs/>
          <w:sz w:val="24"/>
          <w:lang w:val="es-MX"/>
        </w:rPr>
        <w:t xml:space="preserve"> </w:t>
      </w:r>
      <w:r w:rsidR="007D5175" w:rsidRPr="001E0263">
        <w:rPr>
          <w:rFonts w:ascii="Arial" w:hAnsi="Arial" w:cs="Arial"/>
          <w:sz w:val="24"/>
          <w:lang w:val="es-MX"/>
        </w:rPr>
        <w:t>para que</w:t>
      </w:r>
      <w:r w:rsidRPr="001E0263">
        <w:rPr>
          <w:rFonts w:ascii="Arial" w:hAnsi="Arial" w:cs="Arial"/>
          <w:sz w:val="24"/>
          <w:lang w:val="es-MX"/>
        </w:rPr>
        <w:t>,</w:t>
      </w:r>
      <w:r w:rsidR="007D5175" w:rsidRPr="001E0263">
        <w:rPr>
          <w:rFonts w:ascii="Arial" w:hAnsi="Arial" w:cs="Arial"/>
          <w:sz w:val="24"/>
          <w:lang w:val="es-MX"/>
        </w:rPr>
        <w:t xml:space="preserve"> en auxilio </w:t>
      </w:r>
      <w:r w:rsidRPr="001E0263">
        <w:rPr>
          <w:rFonts w:ascii="Arial" w:hAnsi="Arial" w:cs="Arial"/>
          <w:sz w:val="24"/>
          <w:lang w:val="es-MX"/>
        </w:rPr>
        <w:t>de</w:t>
      </w:r>
      <w:r w:rsidR="007D5175" w:rsidRPr="001E0263">
        <w:rPr>
          <w:rFonts w:ascii="Arial" w:hAnsi="Arial" w:cs="Arial"/>
          <w:sz w:val="24"/>
          <w:lang w:val="es-MX"/>
        </w:rPr>
        <w:t xml:space="preserve"> la</w:t>
      </w:r>
      <w:r w:rsidRPr="001E0263">
        <w:rPr>
          <w:rFonts w:ascii="Arial" w:hAnsi="Arial" w:cs="Arial"/>
          <w:sz w:val="24"/>
          <w:lang w:val="es-MX"/>
        </w:rPr>
        <w:t xml:space="preserve"> referida</w:t>
      </w:r>
      <w:r w:rsidR="007D5175" w:rsidRPr="001E0263">
        <w:rPr>
          <w:rFonts w:ascii="Arial" w:hAnsi="Arial" w:cs="Arial"/>
          <w:sz w:val="24"/>
          <w:lang w:val="es-MX"/>
        </w:rPr>
        <w:t xml:space="preserve"> coordinación y</w:t>
      </w:r>
      <w:r w:rsidRPr="001E0263">
        <w:rPr>
          <w:rFonts w:ascii="Arial" w:hAnsi="Arial" w:cs="Arial"/>
          <w:sz w:val="24"/>
          <w:lang w:val="es-MX"/>
        </w:rPr>
        <w:t>,</w:t>
      </w:r>
      <w:r w:rsidR="007D5175" w:rsidRPr="001E0263">
        <w:rPr>
          <w:rFonts w:ascii="Arial" w:hAnsi="Arial" w:cs="Arial"/>
          <w:sz w:val="24"/>
          <w:lang w:val="es-MX"/>
        </w:rPr>
        <w:t xml:space="preserve"> </w:t>
      </w:r>
      <w:r w:rsidRPr="001E0263">
        <w:rPr>
          <w:rFonts w:ascii="Arial" w:hAnsi="Arial" w:cs="Arial"/>
          <w:sz w:val="24"/>
          <w:lang w:val="es-MX"/>
        </w:rPr>
        <w:t>de conformidad con</w:t>
      </w:r>
      <w:r w:rsidR="007D5175" w:rsidRPr="001E0263">
        <w:rPr>
          <w:rFonts w:ascii="Arial" w:hAnsi="Arial" w:cs="Arial"/>
          <w:sz w:val="24"/>
          <w:lang w:val="es-MX"/>
        </w:rPr>
        <w:t xml:space="preserve"> las atribuciones </w:t>
      </w:r>
      <w:r w:rsidRPr="001E0263">
        <w:rPr>
          <w:rFonts w:ascii="Arial" w:hAnsi="Arial" w:cs="Arial"/>
          <w:sz w:val="24"/>
          <w:lang w:val="es-MX"/>
        </w:rPr>
        <w:t xml:space="preserve">de </w:t>
      </w:r>
      <w:r w:rsidR="007D5175" w:rsidRPr="001E0263">
        <w:rPr>
          <w:rFonts w:ascii="Arial" w:hAnsi="Arial" w:cs="Arial"/>
          <w:sz w:val="24"/>
          <w:lang w:val="es-MX"/>
        </w:rPr>
        <w:t xml:space="preserve">las personas actuarias adscritas a dicha área, </w:t>
      </w:r>
      <w:r w:rsidRPr="001E0263">
        <w:rPr>
          <w:rFonts w:ascii="Arial" w:hAnsi="Arial" w:cs="Arial"/>
          <w:sz w:val="24"/>
          <w:lang w:val="es-MX"/>
        </w:rPr>
        <w:t>ordene</w:t>
      </w:r>
      <w:r w:rsidR="007D5175" w:rsidRPr="001E0263">
        <w:rPr>
          <w:rFonts w:ascii="Arial" w:hAnsi="Arial" w:cs="Arial"/>
          <w:sz w:val="24"/>
          <w:lang w:val="es-MX"/>
        </w:rPr>
        <w:t xml:space="preserve"> las notificaciones correspondientes para el desarrollo de la capacitación ordenada.</w:t>
      </w:r>
    </w:p>
    <w:p w14:paraId="5EB30BCD" w14:textId="7DC0670A" w:rsidR="00502C6F" w:rsidRPr="006175EE" w:rsidRDefault="00502C6F" w:rsidP="007D5175">
      <w:pPr>
        <w:spacing w:line="360" w:lineRule="auto"/>
        <w:jc w:val="both"/>
        <w:rPr>
          <w:rFonts w:ascii="Arial" w:hAnsi="Arial" w:cs="Arial"/>
          <w:color w:val="000000"/>
          <w:sz w:val="24"/>
        </w:rPr>
      </w:pPr>
      <w:r w:rsidRPr="001E0263">
        <w:rPr>
          <w:rFonts w:ascii="Arial" w:hAnsi="Arial" w:cs="Arial"/>
          <w:sz w:val="24"/>
          <w:lang w:val="es-MX"/>
        </w:rPr>
        <w:t xml:space="preserve">Asimismo, atendiendo a las circunstancias especiales del caso, en las cuales se evidenció, entre otras, una agresión física cometida al interior del </w:t>
      </w:r>
      <w:r w:rsidRPr="001E0263">
        <w:rPr>
          <w:rFonts w:ascii="Arial" w:hAnsi="Arial" w:cs="Arial"/>
          <w:i/>
          <w:iCs/>
          <w:sz w:val="24"/>
          <w:lang w:val="es-MX"/>
        </w:rPr>
        <w:t xml:space="preserve">Ayuntamiento, </w:t>
      </w:r>
      <w:r w:rsidRPr="001E0263">
        <w:rPr>
          <w:rFonts w:ascii="Arial" w:hAnsi="Arial" w:cs="Arial"/>
          <w:sz w:val="24"/>
          <w:lang w:val="es-MX"/>
        </w:rPr>
        <w:t>en detrimento de una de sus integrantes, se considera oportuno</w:t>
      </w:r>
      <w:r w:rsidRPr="001E0263">
        <w:rPr>
          <w:rFonts w:ascii="Helvetica" w:hAnsi="Helvetica" w:cs="Helvetica"/>
          <w:color w:val="4B4F58"/>
          <w:sz w:val="23"/>
          <w:szCs w:val="23"/>
          <w:shd w:val="clear" w:color="auto" w:fill="FFFFFF"/>
        </w:rPr>
        <w:t xml:space="preserve"> </w:t>
      </w:r>
      <w:r w:rsidRPr="001E0263">
        <w:rPr>
          <w:rFonts w:ascii="Arial" w:hAnsi="Arial" w:cs="Arial"/>
          <w:b/>
          <w:bCs/>
          <w:sz w:val="24"/>
        </w:rPr>
        <w:t xml:space="preserve">vincular a las personas integrantes del cabildo y, en especial a la </w:t>
      </w:r>
      <w:r w:rsidRPr="001E0263">
        <w:rPr>
          <w:rFonts w:ascii="Arial" w:hAnsi="Arial" w:cs="Arial"/>
          <w:b/>
          <w:bCs/>
          <w:i/>
          <w:iCs/>
          <w:sz w:val="24"/>
        </w:rPr>
        <w:t>Presidenta</w:t>
      </w:r>
      <w:r w:rsidRPr="001E0263">
        <w:rPr>
          <w:rFonts w:ascii="Arial" w:hAnsi="Arial" w:cs="Arial"/>
          <w:b/>
          <w:bCs/>
          <w:sz w:val="24"/>
        </w:rPr>
        <w:t>,</w:t>
      </w:r>
      <w:r w:rsidRPr="001E0263">
        <w:rPr>
          <w:rFonts w:ascii="Arial" w:hAnsi="Arial" w:cs="Arial"/>
          <w:sz w:val="24"/>
        </w:rPr>
        <w:t xml:space="preserve"> </w:t>
      </w:r>
      <w:r w:rsidR="004E064C" w:rsidRPr="001E0263">
        <w:rPr>
          <w:rFonts w:ascii="Arial" w:hAnsi="Arial" w:cs="Arial"/>
          <w:sz w:val="24"/>
        </w:rPr>
        <w:t xml:space="preserve">así como al </w:t>
      </w:r>
      <w:r w:rsidR="004E064C" w:rsidRPr="001E0263">
        <w:rPr>
          <w:rFonts w:ascii="Arial" w:hAnsi="Arial" w:cs="Arial"/>
          <w:b/>
          <w:bCs/>
          <w:i/>
          <w:iCs/>
          <w:sz w:val="24"/>
        </w:rPr>
        <w:t>Secretario</w:t>
      </w:r>
      <w:r w:rsidR="004E064C" w:rsidRPr="001E0263">
        <w:rPr>
          <w:rFonts w:ascii="Arial" w:hAnsi="Arial" w:cs="Arial"/>
          <w:b/>
          <w:bCs/>
          <w:sz w:val="24"/>
        </w:rPr>
        <w:t xml:space="preserve"> </w:t>
      </w:r>
      <w:r w:rsidRPr="001E0263">
        <w:rPr>
          <w:rFonts w:ascii="Arial" w:hAnsi="Arial" w:cs="Arial"/>
          <w:sz w:val="24"/>
        </w:rPr>
        <w:t xml:space="preserve">para que en lo subsecuente y, en el ámbito de sus atribuciones, propicien un ambiente laboral libre de cualquier tipo de violencia y velen por el ejercicio pleno y efectivo de los derechos político-electorales de todas las personas, en especial de la </w:t>
      </w:r>
      <w:r w:rsidRPr="001E0263">
        <w:rPr>
          <w:rFonts w:ascii="Arial" w:hAnsi="Arial" w:cs="Arial"/>
          <w:i/>
          <w:iCs/>
          <w:sz w:val="24"/>
        </w:rPr>
        <w:t xml:space="preserve">quejosa; </w:t>
      </w:r>
      <w:r w:rsidRPr="001E0263">
        <w:rPr>
          <w:rFonts w:ascii="Arial" w:hAnsi="Arial" w:cs="Arial"/>
          <w:sz w:val="24"/>
        </w:rPr>
        <w:t>ya que, como se dijo, resulta intolerable que en un espacio de deliberación y participación democrática se realice</w:t>
      </w:r>
      <w:r w:rsidR="004E064C" w:rsidRPr="001E0263">
        <w:rPr>
          <w:rFonts w:ascii="Arial" w:hAnsi="Arial" w:cs="Arial"/>
          <w:sz w:val="24"/>
        </w:rPr>
        <w:t xml:space="preserve"> cualquier</w:t>
      </w:r>
      <w:r w:rsidRPr="001E0263">
        <w:rPr>
          <w:rFonts w:ascii="Arial" w:hAnsi="Arial" w:cs="Arial"/>
          <w:sz w:val="24"/>
        </w:rPr>
        <w:t xml:space="preserve"> hecho constitutivo de </w:t>
      </w:r>
      <w:r w:rsidRPr="001E0263">
        <w:rPr>
          <w:rFonts w:ascii="Arial" w:hAnsi="Arial" w:cs="Arial"/>
          <w:i/>
          <w:iCs/>
          <w:sz w:val="24"/>
        </w:rPr>
        <w:t>VPG</w:t>
      </w:r>
      <w:r w:rsidR="00BC6B94" w:rsidRPr="001E0263">
        <w:rPr>
          <w:rFonts w:ascii="Arial" w:hAnsi="Arial" w:cs="Arial"/>
          <w:i/>
          <w:iCs/>
          <w:sz w:val="24"/>
        </w:rPr>
        <w:t>,</w:t>
      </w:r>
      <w:r w:rsidR="004E064C" w:rsidRPr="001E0263">
        <w:rPr>
          <w:rFonts w:ascii="Arial" w:hAnsi="Arial" w:cs="Arial"/>
          <w:i/>
          <w:iCs/>
          <w:sz w:val="24"/>
        </w:rPr>
        <w:t xml:space="preserve"> </w:t>
      </w:r>
      <w:r w:rsidR="00BC6B94" w:rsidRPr="001E0263">
        <w:rPr>
          <w:rFonts w:ascii="Arial" w:hAnsi="Arial" w:cs="Arial"/>
          <w:sz w:val="24"/>
        </w:rPr>
        <w:t xml:space="preserve">sobre todo </w:t>
      </w:r>
      <w:r w:rsidR="004E064C" w:rsidRPr="001E0263">
        <w:rPr>
          <w:rFonts w:ascii="Arial" w:hAnsi="Arial" w:cs="Arial"/>
          <w:sz w:val="24"/>
        </w:rPr>
        <w:t>uno de tipo físico</w:t>
      </w:r>
      <w:r w:rsidRPr="001E0263">
        <w:rPr>
          <w:rFonts w:ascii="Arial" w:hAnsi="Arial" w:cs="Arial"/>
          <w:sz w:val="24"/>
        </w:rPr>
        <w:t>.</w:t>
      </w:r>
    </w:p>
    <w:p w14:paraId="71F09F0F" w14:textId="5B52FB64" w:rsidR="004E064C" w:rsidRPr="006175EE" w:rsidRDefault="004E064C" w:rsidP="007D5175">
      <w:pPr>
        <w:spacing w:line="360" w:lineRule="auto"/>
        <w:jc w:val="both"/>
        <w:rPr>
          <w:rFonts w:ascii="Arial" w:hAnsi="Arial" w:cs="Arial"/>
          <w:color w:val="000000"/>
          <w:sz w:val="24"/>
        </w:rPr>
      </w:pPr>
      <w:r w:rsidRPr="001E0263">
        <w:rPr>
          <w:rFonts w:ascii="Arial" w:hAnsi="Arial" w:cs="Arial"/>
          <w:sz w:val="24"/>
        </w:rPr>
        <w:t>Además, es</w:t>
      </w:r>
      <w:r w:rsidR="009E612A" w:rsidRPr="001E0263">
        <w:rPr>
          <w:rFonts w:ascii="Arial" w:hAnsi="Arial" w:cs="Arial"/>
          <w:sz w:val="24"/>
        </w:rPr>
        <w:t xml:space="preserve"> un</w:t>
      </w:r>
      <w:r w:rsidRPr="001E0263">
        <w:rPr>
          <w:rFonts w:ascii="Arial" w:hAnsi="Arial" w:cs="Arial"/>
          <w:sz w:val="24"/>
        </w:rPr>
        <w:t xml:space="preserve"> deber </w:t>
      </w:r>
      <w:r w:rsidR="009E612A" w:rsidRPr="001E0263">
        <w:rPr>
          <w:rFonts w:ascii="Arial" w:hAnsi="Arial" w:cs="Arial"/>
          <w:sz w:val="24"/>
        </w:rPr>
        <w:t xml:space="preserve">reforzado </w:t>
      </w:r>
      <w:r w:rsidRPr="001E0263">
        <w:rPr>
          <w:rFonts w:ascii="Arial" w:hAnsi="Arial" w:cs="Arial"/>
          <w:sz w:val="24"/>
        </w:rPr>
        <w:t>de todas las autoridades federales, estatales y municipales velar por el respeto al derecho humano de las mujeres a vivir libres de cualquier tipo de violencia; para lo cual están obligadas a implementar las medidas o mecanismos necesarios</w:t>
      </w:r>
      <w:r w:rsidR="009E612A" w:rsidRPr="001E0263">
        <w:rPr>
          <w:rStyle w:val="Refdenotaalpie"/>
          <w:rFonts w:ascii="Arial" w:hAnsi="Arial" w:cs="Arial"/>
          <w:sz w:val="24"/>
        </w:rPr>
        <w:footnoteReference w:id="105"/>
      </w:r>
      <w:r w:rsidRPr="001E0263">
        <w:rPr>
          <w:rFonts w:ascii="Arial" w:hAnsi="Arial" w:cs="Arial"/>
          <w:sz w:val="24"/>
        </w:rPr>
        <w:t>.</w:t>
      </w:r>
    </w:p>
    <w:p w14:paraId="1997E4AE" w14:textId="2F839A0C" w:rsidR="007461F0" w:rsidRPr="006175EE" w:rsidRDefault="007461F0" w:rsidP="007D5175">
      <w:pPr>
        <w:spacing w:line="360" w:lineRule="auto"/>
        <w:jc w:val="both"/>
        <w:rPr>
          <w:rFonts w:ascii="Arial" w:hAnsi="Arial" w:cs="Arial"/>
          <w:color w:val="000000"/>
          <w:sz w:val="24"/>
          <w:lang w:val="es-MX"/>
        </w:rPr>
      </w:pPr>
      <w:r w:rsidRPr="001E0263">
        <w:rPr>
          <w:rFonts w:ascii="Arial" w:hAnsi="Arial" w:cs="Arial"/>
          <w:sz w:val="24"/>
        </w:rPr>
        <w:t xml:space="preserve">En ese sentido, al haberse acreditado </w:t>
      </w:r>
      <w:r w:rsidR="00234CA5" w:rsidRPr="001E0263">
        <w:rPr>
          <w:rFonts w:ascii="Arial" w:hAnsi="Arial" w:cs="Arial"/>
          <w:sz w:val="24"/>
        </w:rPr>
        <w:t xml:space="preserve">la comisión de </w:t>
      </w:r>
      <w:r w:rsidRPr="001E0263">
        <w:rPr>
          <w:rFonts w:ascii="Arial" w:hAnsi="Arial" w:cs="Arial"/>
          <w:sz w:val="24"/>
        </w:rPr>
        <w:t xml:space="preserve">una agresión física </w:t>
      </w:r>
      <w:r w:rsidR="00234CA5" w:rsidRPr="001E0263">
        <w:rPr>
          <w:rFonts w:ascii="Arial" w:hAnsi="Arial" w:cs="Arial"/>
          <w:sz w:val="24"/>
        </w:rPr>
        <w:t>en e</w:t>
      </w:r>
      <w:r w:rsidRPr="001E0263">
        <w:rPr>
          <w:rFonts w:ascii="Arial" w:hAnsi="Arial" w:cs="Arial"/>
          <w:sz w:val="24"/>
        </w:rPr>
        <w:t xml:space="preserve">l interior del </w:t>
      </w:r>
      <w:r w:rsidRPr="001E0263">
        <w:rPr>
          <w:rFonts w:ascii="Arial" w:hAnsi="Arial" w:cs="Arial"/>
          <w:i/>
          <w:iCs/>
          <w:sz w:val="24"/>
        </w:rPr>
        <w:t xml:space="preserve">Ayuntamiento </w:t>
      </w:r>
      <w:r w:rsidRPr="001E0263">
        <w:rPr>
          <w:rFonts w:ascii="Arial" w:hAnsi="Arial" w:cs="Arial"/>
          <w:sz w:val="24"/>
        </w:rPr>
        <w:t xml:space="preserve">y, tomando en consideración que, de conformidad con lo establecido en el artículo 14, en relación el 40, inciso b), fracción XXVI de la </w:t>
      </w:r>
      <w:r w:rsidRPr="001E0263">
        <w:rPr>
          <w:rFonts w:ascii="Arial" w:hAnsi="Arial" w:cs="Arial"/>
          <w:i/>
          <w:iCs/>
          <w:sz w:val="24"/>
        </w:rPr>
        <w:t xml:space="preserve">Ley Orgánica, </w:t>
      </w:r>
      <w:r w:rsidRPr="001E0263">
        <w:rPr>
          <w:rFonts w:ascii="Arial" w:hAnsi="Arial" w:cs="Arial"/>
          <w:sz w:val="24"/>
        </w:rPr>
        <w:t xml:space="preserve">el ayuntamiento es el órgano </w:t>
      </w:r>
      <w:r w:rsidR="008C3947" w:rsidRPr="001E0263">
        <w:rPr>
          <w:rFonts w:ascii="Arial" w:hAnsi="Arial" w:cs="Arial"/>
          <w:sz w:val="24"/>
        </w:rPr>
        <w:t>que representa la máxima autoridad en cada municipio y, entre otras, tiene la atribución de promover el desarrollo integral de las mujeres, en aras de</w:t>
      </w:r>
      <w:r w:rsidRPr="001E0263">
        <w:rPr>
          <w:rFonts w:ascii="Arial" w:hAnsi="Arial" w:cs="Arial"/>
          <w:i/>
          <w:iCs/>
          <w:sz w:val="24"/>
          <w:lang w:val="es-MX"/>
        </w:rPr>
        <w:t xml:space="preserve"> </w:t>
      </w:r>
      <w:r w:rsidRPr="001E0263">
        <w:rPr>
          <w:rFonts w:ascii="Arial" w:hAnsi="Arial" w:cs="Arial"/>
          <w:sz w:val="24"/>
          <w:lang w:val="es-MX"/>
        </w:rPr>
        <w:t>lograr su plena incorporación a la vida económica, política, cultural y social; así como, coadyuvar en la prevención y atención de la violencia contra las mujeres por razones de género</w:t>
      </w:r>
      <w:r w:rsidR="008C3947" w:rsidRPr="001E0263">
        <w:rPr>
          <w:rFonts w:ascii="Arial" w:hAnsi="Arial" w:cs="Arial"/>
          <w:sz w:val="24"/>
          <w:lang w:val="es-MX"/>
        </w:rPr>
        <w:t>.</w:t>
      </w:r>
    </w:p>
    <w:p w14:paraId="727DBB3E" w14:textId="7A4DB4A3" w:rsidR="008C3947" w:rsidRPr="006175EE" w:rsidRDefault="00234CA5" w:rsidP="007D5175">
      <w:pPr>
        <w:spacing w:line="360" w:lineRule="auto"/>
        <w:jc w:val="both"/>
        <w:rPr>
          <w:rFonts w:ascii="Arial" w:hAnsi="Arial" w:cs="Arial"/>
          <w:color w:val="000000"/>
          <w:sz w:val="24"/>
          <w:lang w:val="es-MX"/>
        </w:rPr>
      </w:pPr>
      <w:r w:rsidRPr="001E0263">
        <w:rPr>
          <w:rFonts w:ascii="Arial" w:hAnsi="Arial" w:cs="Arial"/>
          <w:sz w:val="24"/>
          <w:lang w:val="es-MX"/>
        </w:rPr>
        <w:t xml:space="preserve">Se considera oportuno </w:t>
      </w:r>
      <w:r w:rsidRPr="001E0263">
        <w:rPr>
          <w:rFonts w:ascii="Arial" w:hAnsi="Arial" w:cs="Arial"/>
          <w:b/>
          <w:bCs/>
          <w:sz w:val="24"/>
          <w:lang w:val="es-MX"/>
        </w:rPr>
        <w:t>vincular al cabildo,</w:t>
      </w:r>
      <w:r w:rsidRPr="001E0263">
        <w:rPr>
          <w:rFonts w:ascii="Arial" w:hAnsi="Arial" w:cs="Arial"/>
          <w:sz w:val="24"/>
          <w:lang w:val="es-MX"/>
        </w:rPr>
        <w:t xml:space="preserve"> para que, dentro de su competencia y facultades legales, </w:t>
      </w:r>
      <w:r w:rsidR="00D8016B" w:rsidRPr="001E0263">
        <w:rPr>
          <w:rFonts w:ascii="Arial" w:hAnsi="Arial" w:cs="Arial"/>
          <w:sz w:val="24"/>
          <w:lang w:val="es-MX"/>
        </w:rPr>
        <w:t xml:space="preserve">diseñen e implementen cursos de capacitación y sensibilización en materia de violencia contra las mujeres, </w:t>
      </w:r>
      <w:r w:rsidR="00D8016B" w:rsidRPr="001E0263">
        <w:rPr>
          <w:rFonts w:ascii="Arial" w:hAnsi="Arial" w:cs="Arial"/>
          <w:sz w:val="24"/>
          <w:lang w:val="es-MX"/>
        </w:rPr>
        <w:lastRenderedPageBreak/>
        <w:t xml:space="preserve">dirigido a todas las personas empleadas del </w:t>
      </w:r>
      <w:r w:rsidR="00D8016B" w:rsidRPr="001E0263">
        <w:rPr>
          <w:rFonts w:ascii="Arial" w:hAnsi="Arial" w:cs="Arial"/>
          <w:i/>
          <w:iCs/>
          <w:sz w:val="24"/>
          <w:lang w:val="es-MX"/>
        </w:rPr>
        <w:t xml:space="preserve">Ayuntamiento; </w:t>
      </w:r>
      <w:r w:rsidR="00D8016B" w:rsidRPr="001E0263">
        <w:rPr>
          <w:rFonts w:ascii="Arial" w:hAnsi="Arial" w:cs="Arial"/>
          <w:sz w:val="24"/>
          <w:lang w:val="es-MX"/>
        </w:rPr>
        <w:t>ello, a efecto de generar conciencia sobre la relevancia del tema y prevenir cualquier situación similar.</w:t>
      </w:r>
    </w:p>
    <w:p w14:paraId="33ECC886" w14:textId="5A254E78" w:rsidR="00D8016B" w:rsidRPr="006175EE" w:rsidRDefault="00D8016B" w:rsidP="007D5175">
      <w:pPr>
        <w:spacing w:line="360" w:lineRule="auto"/>
        <w:jc w:val="both"/>
        <w:rPr>
          <w:rFonts w:ascii="Arial" w:hAnsi="Arial" w:cs="Arial"/>
          <w:color w:val="000000"/>
          <w:sz w:val="24"/>
          <w:lang w:val="es-MX"/>
        </w:rPr>
      </w:pPr>
      <w:r w:rsidRPr="001E0263">
        <w:rPr>
          <w:rFonts w:ascii="Arial" w:hAnsi="Arial" w:cs="Arial"/>
          <w:sz w:val="24"/>
          <w:lang w:val="es-MX"/>
        </w:rPr>
        <w:t>Asimismo, para que realicen y expidan un manual, protocolo</w:t>
      </w:r>
      <w:r w:rsidR="001F439C" w:rsidRPr="001E0263">
        <w:rPr>
          <w:rFonts w:ascii="Arial" w:hAnsi="Arial" w:cs="Arial"/>
          <w:sz w:val="24"/>
          <w:lang w:val="es-MX"/>
        </w:rPr>
        <w:t xml:space="preserve"> o lineamientos de actuación, que tengan por objeto regular el actuar de las personas servidoras públicas para prevenir, atender y erradicar cualquier tipo de violencia en su interior, con énfasis especial en aquella contra las mujeres.</w:t>
      </w:r>
    </w:p>
    <w:p w14:paraId="2B18AD00" w14:textId="5800A628" w:rsidR="00404AAC" w:rsidRPr="006175EE" w:rsidRDefault="00404AAC" w:rsidP="007D5175">
      <w:pPr>
        <w:spacing w:line="360" w:lineRule="auto"/>
        <w:jc w:val="both"/>
        <w:rPr>
          <w:rFonts w:ascii="Arial" w:hAnsi="Arial" w:cs="Arial"/>
          <w:color w:val="000000"/>
          <w:sz w:val="24"/>
          <w:lang w:val="es-MX"/>
        </w:rPr>
      </w:pPr>
      <w:r w:rsidRPr="001E0263">
        <w:rPr>
          <w:rFonts w:ascii="Arial" w:hAnsi="Arial" w:cs="Arial"/>
          <w:sz w:val="24"/>
          <w:lang w:val="es-MX"/>
        </w:rPr>
        <w:t>Con el dictado de las medidas enunciadas se promueve la cultura de respeto a los derechos humanos de las personas que toda autoridad debe observar, y se busca prevenir la repetición de conductas que puedan ser constitutivas de violencia.</w:t>
      </w:r>
    </w:p>
    <w:p w14:paraId="06CF78A0" w14:textId="4B0D04D1" w:rsidR="007D5175" w:rsidRPr="006175EE" w:rsidRDefault="00474E9B" w:rsidP="00502C6F">
      <w:pPr>
        <w:spacing w:before="240" w:line="360" w:lineRule="auto"/>
        <w:jc w:val="both"/>
        <w:rPr>
          <w:rFonts w:ascii="Arial" w:hAnsi="Arial" w:cs="Arial"/>
          <w:b/>
          <w:bCs/>
          <w:color w:val="000000"/>
          <w:sz w:val="24"/>
          <w:lang w:val="es-MX"/>
        </w:rPr>
      </w:pPr>
      <w:r w:rsidRPr="001E0263">
        <w:rPr>
          <w:rFonts w:ascii="Arial" w:hAnsi="Arial" w:cs="Arial"/>
          <w:b/>
          <w:bCs/>
          <w:sz w:val="24"/>
          <w:lang w:val="es-MX"/>
        </w:rPr>
        <w:t>9</w:t>
      </w:r>
      <w:r w:rsidR="005B6F6D" w:rsidRPr="001E0263">
        <w:rPr>
          <w:rFonts w:ascii="Arial" w:hAnsi="Arial" w:cs="Arial"/>
          <w:b/>
          <w:bCs/>
          <w:sz w:val="24"/>
          <w:lang w:val="es-MX"/>
        </w:rPr>
        <w:t>.3. Medida</w:t>
      </w:r>
      <w:r w:rsidR="00025531" w:rsidRPr="001E0263">
        <w:rPr>
          <w:rFonts w:ascii="Arial" w:hAnsi="Arial" w:cs="Arial"/>
          <w:b/>
          <w:bCs/>
          <w:sz w:val="24"/>
          <w:lang w:val="es-MX"/>
        </w:rPr>
        <w:t>s</w:t>
      </w:r>
      <w:r w:rsidR="005B6F6D" w:rsidRPr="001E0263">
        <w:rPr>
          <w:rFonts w:ascii="Arial" w:hAnsi="Arial" w:cs="Arial"/>
          <w:b/>
          <w:bCs/>
          <w:sz w:val="24"/>
          <w:lang w:val="es-MX"/>
        </w:rPr>
        <w:t xml:space="preserve"> de satisfacción</w:t>
      </w:r>
    </w:p>
    <w:p w14:paraId="1A9F7482" w14:textId="35258AF1" w:rsidR="007D5175" w:rsidRPr="006175EE" w:rsidRDefault="00025531" w:rsidP="007C368E">
      <w:pPr>
        <w:spacing w:line="360" w:lineRule="auto"/>
        <w:jc w:val="both"/>
        <w:rPr>
          <w:rFonts w:ascii="Arial" w:hAnsi="Arial" w:cs="Arial"/>
          <w:b/>
          <w:bCs/>
          <w:color w:val="000000"/>
          <w:sz w:val="24"/>
          <w:lang w:val="es-MX"/>
        </w:rPr>
      </w:pPr>
      <w:r w:rsidRPr="001E0263">
        <w:rPr>
          <w:rFonts w:ascii="Arial" w:hAnsi="Arial" w:cs="Arial"/>
          <w:b/>
          <w:bCs/>
          <w:sz w:val="24"/>
          <w:lang w:val="es-MX"/>
        </w:rPr>
        <w:t>- Disculpa pública</w:t>
      </w:r>
      <w:r w:rsidR="004F432F" w:rsidRPr="001E0263">
        <w:rPr>
          <w:rFonts w:ascii="Arial" w:hAnsi="Arial" w:cs="Arial"/>
          <w:b/>
          <w:bCs/>
          <w:sz w:val="24"/>
          <w:lang w:val="es-MX"/>
        </w:rPr>
        <w:t xml:space="preserve"> </w:t>
      </w:r>
    </w:p>
    <w:p w14:paraId="17B3DF18" w14:textId="69D5301F" w:rsidR="00B70809" w:rsidRPr="006175EE" w:rsidRDefault="00B70809" w:rsidP="00B70809">
      <w:pPr>
        <w:spacing w:line="360" w:lineRule="auto"/>
        <w:jc w:val="both"/>
        <w:rPr>
          <w:rFonts w:ascii="Arial" w:hAnsi="Arial" w:cs="Arial"/>
          <w:color w:val="000000"/>
          <w:sz w:val="24"/>
          <w:lang w:val="es-MX"/>
        </w:rPr>
      </w:pPr>
      <w:r w:rsidRPr="001E0263">
        <w:rPr>
          <w:rFonts w:ascii="Arial" w:hAnsi="Arial" w:cs="Arial"/>
          <w:sz w:val="24"/>
          <w:lang w:val="es-MX"/>
        </w:rPr>
        <w:t xml:space="preserve">Se ordena al </w:t>
      </w:r>
      <w:r w:rsidRPr="001E0263">
        <w:rPr>
          <w:rFonts w:ascii="Arial" w:hAnsi="Arial" w:cs="Arial"/>
          <w:i/>
          <w:iCs/>
          <w:sz w:val="24"/>
          <w:lang w:val="es-MX"/>
        </w:rPr>
        <w:t>Secretario de Obras</w:t>
      </w:r>
      <w:r w:rsidRPr="001E0263">
        <w:rPr>
          <w:rFonts w:ascii="Arial" w:hAnsi="Arial" w:cs="Arial"/>
          <w:sz w:val="24"/>
          <w:lang w:val="es-MX"/>
        </w:rPr>
        <w:t> que, una vez firme la sentencia, en la sesión de cabildo que para tal efecto se convoque, ofrezca una disculpa pública a la </w:t>
      </w:r>
      <w:r w:rsidRPr="001E0263">
        <w:rPr>
          <w:rFonts w:ascii="Arial" w:hAnsi="Arial" w:cs="Arial"/>
          <w:i/>
          <w:iCs/>
          <w:sz w:val="24"/>
          <w:lang w:val="es-MX"/>
        </w:rPr>
        <w:t>denunciante</w:t>
      </w:r>
      <w:r w:rsidRPr="001E0263">
        <w:rPr>
          <w:rFonts w:ascii="Arial" w:hAnsi="Arial" w:cs="Arial"/>
          <w:sz w:val="24"/>
          <w:lang w:val="es-MX"/>
        </w:rPr>
        <w:t>, en la que deberá reconocer la comisión de los hechos y la aceptación de la responsabilidad derivada de la agresión cometida; la cual deberá ser emitida conforme a lo siguiente:</w:t>
      </w:r>
    </w:p>
    <w:p w14:paraId="7233CEB6" w14:textId="68D81A9F" w:rsidR="00B70809" w:rsidRPr="006175EE" w:rsidRDefault="00B70809" w:rsidP="00076CA1">
      <w:pPr>
        <w:spacing w:line="240" w:lineRule="auto"/>
        <w:ind w:left="567" w:right="473"/>
        <w:jc w:val="both"/>
        <w:rPr>
          <w:rFonts w:ascii="Arial" w:hAnsi="Arial" w:cs="Arial"/>
          <w:color w:val="000000"/>
          <w:sz w:val="20"/>
          <w:szCs w:val="20"/>
          <w:lang w:val="es-MX"/>
        </w:rPr>
      </w:pPr>
      <w:r w:rsidRPr="001E0263">
        <w:rPr>
          <w:rFonts w:ascii="Arial" w:hAnsi="Arial" w:cs="Arial"/>
          <w:sz w:val="20"/>
          <w:szCs w:val="20"/>
          <w:lang w:val="es-MX"/>
        </w:rPr>
        <w:t>Yo, Rogelio Saúl Reyes Peralta, Secretario de Obras Públicas, Desarrollo</w:t>
      </w:r>
      <w:r w:rsidR="00C36B07" w:rsidRPr="001E0263">
        <w:rPr>
          <w:rFonts w:ascii="Arial" w:hAnsi="Arial" w:cs="Arial"/>
          <w:sz w:val="20"/>
          <w:szCs w:val="20"/>
          <w:lang w:val="es-MX"/>
        </w:rPr>
        <w:t xml:space="preserve"> Urbano y Servicios Municipales</w:t>
      </w:r>
      <w:r w:rsidRPr="001E0263">
        <w:rPr>
          <w:rFonts w:ascii="Arial" w:hAnsi="Arial" w:cs="Arial"/>
          <w:sz w:val="20"/>
          <w:szCs w:val="20"/>
          <w:lang w:val="es-MX"/>
        </w:rPr>
        <w:t xml:space="preserve"> de este Ayuntamiento, ofrezco una disculpa pública a la denunciante por la comisión de violencia física, verbal y psicológica que cometí en su perjuicio, al haberla agredido de forma injustificada y desmedida, con lo que se demeritó su integridad y capacidad, perpetuando estereotipos de género. Por lo que, me comprometo a respetarla y a no repetir este tipo de conductas violentas.</w:t>
      </w:r>
    </w:p>
    <w:p w14:paraId="232AEE17" w14:textId="28810D7B" w:rsidR="00B70809" w:rsidRPr="006175EE" w:rsidRDefault="00C36B07" w:rsidP="00B70809">
      <w:pPr>
        <w:spacing w:line="360" w:lineRule="auto"/>
        <w:jc w:val="both"/>
        <w:rPr>
          <w:rFonts w:ascii="Arial" w:hAnsi="Arial" w:cs="Arial"/>
          <w:color w:val="000000"/>
          <w:sz w:val="24"/>
          <w:lang w:val="es-MX"/>
        </w:rPr>
      </w:pPr>
      <w:r w:rsidRPr="001E0263">
        <w:rPr>
          <w:rFonts w:ascii="Arial" w:hAnsi="Arial" w:cs="Arial"/>
          <w:sz w:val="24"/>
          <w:lang w:val="es-MX"/>
        </w:rPr>
        <w:t>Contenido que, además</w:t>
      </w:r>
      <w:r w:rsidR="00BC6B94" w:rsidRPr="001E0263">
        <w:rPr>
          <w:rFonts w:ascii="Arial" w:hAnsi="Arial" w:cs="Arial"/>
          <w:sz w:val="24"/>
          <w:lang w:val="es-MX"/>
        </w:rPr>
        <w:t>,</w:t>
      </w:r>
      <w:r w:rsidRPr="001E0263">
        <w:rPr>
          <w:rFonts w:ascii="Arial" w:hAnsi="Arial" w:cs="Arial"/>
          <w:sz w:val="24"/>
          <w:lang w:val="es-MX"/>
        </w:rPr>
        <w:t xml:space="preserve"> deberá ser publicado en el mismo perfil de la red social </w:t>
      </w:r>
      <w:r w:rsidRPr="001E0263">
        <w:rPr>
          <w:rFonts w:ascii="Arial" w:hAnsi="Arial" w:cs="Arial"/>
          <w:i/>
          <w:iCs/>
          <w:sz w:val="24"/>
          <w:lang w:val="es-MX"/>
        </w:rPr>
        <w:t xml:space="preserve">Instagram, </w:t>
      </w:r>
      <w:r w:rsidRPr="001E0263">
        <w:rPr>
          <w:rFonts w:ascii="Arial" w:hAnsi="Arial" w:cs="Arial"/>
          <w:sz w:val="24"/>
          <w:lang w:val="es-MX"/>
        </w:rPr>
        <w:t xml:space="preserve">en el </w:t>
      </w:r>
      <w:r w:rsidR="00BC6B94" w:rsidRPr="001E0263">
        <w:rPr>
          <w:rFonts w:ascii="Arial" w:hAnsi="Arial" w:cs="Arial"/>
          <w:sz w:val="24"/>
          <w:lang w:val="es-MX"/>
        </w:rPr>
        <w:t xml:space="preserve">que </w:t>
      </w:r>
      <w:r w:rsidRPr="001E0263">
        <w:rPr>
          <w:rFonts w:ascii="Arial" w:hAnsi="Arial" w:cs="Arial"/>
          <w:sz w:val="24"/>
          <w:lang w:val="es-MX"/>
        </w:rPr>
        <w:t>difundió el comunicado que se analizó en el estudio de fondo; lo cual deberá realizarse dentro de los tres días hábiles siguientes a que le sea notificada la firmeza de la sentencia y deberá permanecer de manera fija durante un plazo de quince días naturales.</w:t>
      </w:r>
    </w:p>
    <w:p w14:paraId="5E9F696E" w14:textId="7C50569D" w:rsidR="00C36B07" w:rsidRPr="006175EE" w:rsidRDefault="00C36B07" w:rsidP="00C36B07">
      <w:pPr>
        <w:spacing w:line="360" w:lineRule="auto"/>
        <w:jc w:val="both"/>
        <w:rPr>
          <w:rFonts w:ascii="Arial" w:hAnsi="Arial" w:cs="Arial"/>
          <w:color w:val="000000"/>
          <w:sz w:val="24"/>
          <w:lang w:val="es-MX"/>
        </w:rPr>
      </w:pPr>
      <w:r w:rsidRPr="001E0263">
        <w:rPr>
          <w:rFonts w:ascii="Arial" w:hAnsi="Arial" w:cs="Arial"/>
          <w:sz w:val="24"/>
          <w:lang w:val="es-MX"/>
        </w:rPr>
        <w:t>Hecho lo anterior, deberá informarlo a este órgano jurisdiccional dentro de los dos días hábiles siguientes a que ello ocurra, adjuntando las documentales que acrediten el cumplimiento.</w:t>
      </w:r>
    </w:p>
    <w:p w14:paraId="796C3617" w14:textId="75DFBF58" w:rsidR="00C36B07" w:rsidRPr="006175EE" w:rsidRDefault="00C36B07" w:rsidP="00B70809">
      <w:pPr>
        <w:spacing w:line="360" w:lineRule="auto"/>
        <w:jc w:val="both"/>
        <w:rPr>
          <w:rFonts w:ascii="Arial" w:hAnsi="Arial" w:cs="Arial"/>
          <w:color w:val="000000"/>
          <w:sz w:val="24"/>
          <w:lang w:val="es-MX"/>
        </w:rPr>
      </w:pPr>
      <w:r w:rsidRPr="001E0263">
        <w:rPr>
          <w:rFonts w:ascii="Arial" w:hAnsi="Arial" w:cs="Arial"/>
          <w:sz w:val="24"/>
          <w:lang w:val="es-MX"/>
        </w:rPr>
        <w:lastRenderedPageBreak/>
        <w:t xml:space="preserve">A efecto de lo anterior, se </w:t>
      </w:r>
      <w:r w:rsidRPr="001E0263">
        <w:rPr>
          <w:rFonts w:ascii="Arial" w:hAnsi="Arial" w:cs="Arial"/>
          <w:b/>
          <w:bCs/>
          <w:sz w:val="24"/>
          <w:lang w:val="es-MX"/>
        </w:rPr>
        <w:t xml:space="preserve">vincula a la </w:t>
      </w:r>
      <w:r w:rsidRPr="001E0263">
        <w:rPr>
          <w:rFonts w:ascii="Arial" w:hAnsi="Arial" w:cs="Arial"/>
          <w:b/>
          <w:bCs/>
          <w:i/>
          <w:iCs/>
          <w:sz w:val="24"/>
          <w:lang w:val="es-MX"/>
        </w:rPr>
        <w:t xml:space="preserve">Presidenta y al Secretario </w:t>
      </w:r>
      <w:r w:rsidRPr="001E0263">
        <w:rPr>
          <w:rFonts w:ascii="Arial" w:hAnsi="Arial" w:cs="Arial"/>
          <w:sz w:val="24"/>
          <w:lang w:val="es-MX"/>
        </w:rPr>
        <w:t>para que</w:t>
      </w:r>
      <w:r w:rsidR="00264ED7" w:rsidRPr="001E0263">
        <w:rPr>
          <w:rFonts w:ascii="Arial" w:hAnsi="Arial" w:cs="Arial"/>
          <w:sz w:val="24"/>
          <w:lang w:val="es-MX"/>
        </w:rPr>
        <w:t>, dentro del plazo de cinco días hábiles contados a partir del siguiente a la notificación respectiva,</w:t>
      </w:r>
      <w:r w:rsidRPr="001E0263">
        <w:rPr>
          <w:rFonts w:ascii="Arial" w:hAnsi="Arial" w:cs="Arial"/>
          <w:sz w:val="24"/>
          <w:lang w:val="es-MX"/>
        </w:rPr>
        <w:t xml:space="preserve"> convoquen a sesión de cabildo, estableciendo como único punto del orden del día, el ofrecimiento de la disculpa señalada; asimismo, se vincula al cabildo del </w:t>
      </w:r>
      <w:r w:rsidRPr="001E0263">
        <w:rPr>
          <w:rFonts w:ascii="Arial" w:hAnsi="Arial" w:cs="Arial"/>
          <w:i/>
          <w:iCs/>
          <w:sz w:val="24"/>
          <w:lang w:val="es-MX"/>
        </w:rPr>
        <w:t xml:space="preserve">Ayuntamiento, </w:t>
      </w:r>
      <w:r w:rsidRPr="001E0263">
        <w:rPr>
          <w:rFonts w:ascii="Arial" w:hAnsi="Arial" w:cs="Arial"/>
          <w:sz w:val="24"/>
          <w:lang w:val="es-MX"/>
        </w:rPr>
        <w:t>para que, en el ámbito de sus atribuciones, vigilen el cumplimiento de lo ordenado.</w:t>
      </w:r>
    </w:p>
    <w:p w14:paraId="667CBA30" w14:textId="4418505F" w:rsidR="009C1336" w:rsidRPr="006175EE" w:rsidRDefault="009C1336" w:rsidP="00B70809">
      <w:pPr>
        <w:spacing w:line="360" w:lineRule="auto"/>
        <w:jc w:val="both"/>
        <w:rPr>
          <w:rFonts w:ascii="Arial" w:hAnsi="Arial" w:cs="Arial"/>
          <w:i/>
          <w:iCs/>
          <w:color w:val="000000"/>
          <w:sz w:val="24"/>
          <w:lang w:val="es-MX"/>
        </w:rPr>
      </w:pPr>
      <w:r w:rsidRPr="001E0263">
        <w:rPr>
          <w:rFonts w:ascii="Arial" w:hAnsi="Arial" w:cs="Arial"/>
          <w:sz w:val="24"/>
          <w:lang w:val="es-MX"/>
        </w:rPr>
        <w:t xml:space="preserve">Dicha medida se ordena en proporción con la falta acreditada, puesto que </w:t>
      </w:r>
      <w:r w:rsidR="00B14593" w:rsidRPr="001E0263">
        <w:rPr>
          <w:rFonts w:ascii="Arial" w:hAnsi="Arial" w:cs="Arial"/>
          <w:sz w:val="24"/>
          <w:lang w:val="es-MX"/>
        </w:rPr>
        <w:t xml:space="preserve">las medidas deben estar estrictamente ligadas con la naturaleza de la infracción y con el medio por el que fueron realizadas; por lo que, en el caso, </w:t>
      </w:r>
      <w:r w:rsidRPr="001E0263">
        <w:rPr>
          <w:rFonts w:ascii="Arial" w:hAnsi="Arial" w:cs="Arial"/>
          <w:sz w:val="24"/>
          <w:lang w:val="es-MX"/>
        </w:rPr>
        <w:t xml:space="preserve">dada la magnitud de la agresión y al haber sido cometida al finalizar una sesión de cabildo, </w:t>
      </w:r>
      <w:r w:rsidR="00B14593" w:rsidRPr="001E0263">
        <w:rPr>
          <w:rFonts w:ascii="Arial" w:hAnsi="Arial" w:cs="Arial"/>
          <w:sz w:val="24"/>
          <w:lang w:val="es-MX"/>
        </w:rPr>
        <w:t>se considera que lo</w:t>
      </w:r>
      <w:r w:rsidRPr="001E0263">
        <w:rPr>
          <w:rFonts w:ascii="Arial" w:hAnsi="Arial" w:cs="Arial"/>
          <w:sz w:val="24"/>
          <w:lang w:val="es-MX"/>
        </w:rPr>
        <w:t xml:space="preserve"> </w:t>
      </w:r>
      <w:r w:rsidR="00B14593" w:rsidRPr="001E0263">
        <w:rPr>
          <w:rFonts w:ascii="Arial" w:hAnsi="Arial" w:cs="Arial"/>
          <w:sz w:val="24"/>
          <w:lang w:val="es-MX"/>
        </w:rPr>
        <w:t xml:space="preserve">congruente </w:t>
      </w:r>
      <w:r w:rsidRPr="001E0263">
        <w:rPr>
          <w:rFonts w:ascii="Arial" w:hAnsi="Arial" w:cs="Arial"/>
          <w:sz w:val="24"/>
          <w:lang w:val="es-MX"/>
        </w:rPr>
        <w:t xml:space="preserve">es que la disculpa respectiva sea emitida en una diversa sesión; puesto que solo así, se </w:t>
      </w:r>
      <w:r w:rsidR="00B14593" w:rsidRPr="001E0263">
        <w:rPr>
          <w:rFonts w:ascii="Arial" w:hAnsi="Arial" w:cs="Arial"/>
          <w:sz w:val="24"/>
          <w:lang w:val="es-MX"/>
        </w:rPr>
        <w:t xml:space="preserve">logrará </w:t>
      </w:r>
      <w:r w:rsidRPr="001E0263">
        <w:rPr>
          <w:rFonts w:ascii="Arial" w:hAnsi="Arial" w:cs="Arial"/>
          <w:sz w:val="24"/>
          <w:lang w:val="es-MX"/>
        </w:rPr>
        <w:t>cumpl</w:t>
      </w:r>
      <w:r w:rsidR="00B14593" w:rsidRPr="001E0263">
        <w:rPr>
          <w:rFonts w:ascii="Arial" w:hAnsi="Arial" w:cs="Arial"/>
          <w:sz w:val="24"/>
          <w:lang w:val="es-MX"/>
        </w:rPr>
        <w:t>ir</w:t>
      </w:r>
      <w:r w:rsidRPr="001E0263">
        <w:rPr>
          <w:rFonts w:ascii="Arial" w:hAnsi="Arial" w:cs="Arial"/>
          <w:sz w:val="24"/>
          <w:lang w:val="es-MX"/>
        </w:rPr>
        <w:t xml:space="preserve"> la finalidad satisfactoria</w:t>
      </w:r>
      <w:r w:rsidR="00B14593" w:rsidRPr="001E0263">
        <w:rPr>
          <w:rFonts w:ascii="Arial" w:hAnsi="Arial" w:cs="Arial"/>
          <w:sz w:val="24"/>
          <w:lang w:val="es-MX"/>
        </w:rPr>
        <w:t xml:space="preserve"> que logre contrarrestar o reparar el daño ocasionado.</w:t>
      </w:r>
      <w:r w:rsidR="00D42700" w:rsidRPr="001E0263">
        <w:rPr>
          <w:rFonts w:ascii="Arial" w:hAnsi="Arial" w:cs="Arial"/>
          <w:i/>
          <w:iCs/>
          <w:sz w:val="24"/>
          <w:lang w:val="es-MX"/>
        </w:rPr>
        <w:t xml:space="preserve"> </w:t>
      </w:r>
    </w:p>
    <w:p w14:paraId="50DC65CB" w14:textId="722135BB" w:rsidR="00025531" w:rsidRPr="006175EE" w:rsidRDefault="004F432F" w:rsidP="007C368E">
      <w:pPr>
        <w:spacing w:line="360" w:lineRule="auto"/>
        <w:jc w:val="both"/>
        <w:rPr>
          <w:rFonts w:ascii="Arial" w:hAnsi="Arial" w:cs="Arial"/>
          <w:b/>
          <w:bCs/>
          <w:color w:val="000000"/>
          <w:sz w:val="24"/>
          <w:lang w:val="es-MX"/>
        </w:rPr>
      </w:pPr>
      <w:r w:rsidRPr="001E0263">
        <w:rPr>
          <w:rFonts w:ascii="Arial" w:hAnsi="Arial" w:cs="Arial"/>
          <w:b/>
          <w:bCs/>
          <w:sz w:val="24"/>
          <w:lang w:val="es-MX"/>
        </w:rPr>
        <w:t xml:space="preserve">- Publicación de </w:t>
      </w:r>
      <w:r w:rsidR="003877CC" w:rsidRPr="001E0263">
        <w:rPr>
          <w:rFonts w:ascii="Arial" w:hAnsi="Arial" w:cs="Arial"/>
          <w:b/>
          <w:bCs/>
          <w:sz w:val="24"/>
          <w:lang w:val="es-MX"/>
        </w:rPr>
        <w:t xml:space="preserve">un resumen de </w:t>
      </w:r>
      <w:r w:rsidRPr="001E0263">
        <w:rPr>
          <w:rFonts w:ascii="Arial" w:hAnsi="Arial" w:cs="Arial"/>
          <w:b/>
          <w:bCs/>
          <w:sz w:val="24"/>
          <w:lang w:val="es-MX"/>
        </w:rPr>
        <w:t>la sentencia</w:t>
      </w:r>
    </w:p>
    <w:p w14:paraId="0556E80A" w14:textId="63305349" w:rsidR="00076CA1" w:rsidRPr="006175EE" w:rsidRDefault="00076CA1" w:rsidP="00076CA1">
      <w:pPr>
        <w:spacing w:line="360" w:lineRule="auto"/>
        <w:jc w:val="both"/>
        <w:rPr>
          <w:rFonts w:ascii="Arial" w:hAnsi="Arial" w:cs="Arial"/>
          <w:color w:val="000000"/>
          <w:sz w:val="24"/>
          <w:lang w:val="es-MX"/>
        </w:rPr>
      </w:pPr>
      <w:r w:rsidRPr="001E0263">
        <w:rPr>
          <w:rFonts w:ascii="Arial" w:hAnsi="Arial" w:cs="Arial"/>
          <w:sz w:val="24"/>
          <w:lang w:val="es-MX"/>
        </w:rPr>
        <w:t>Asimismo, se ordena la publicación del resumen de la sentencia que se inserta, en el perfil señalado en el punto anterior.</w:t>
      </w:r>
    </w:p>
    <w:p w14:paraId="72107663" w14:textId="69B8B8D5" w:rsidR="00076CA1" w:rsidRPr="006175EE" w:rsidRDefault="00076CA1" w:rsidP="00076CA1">
      <w:pPr>
        <w:spacing w:line="360" w:lineRule="auto"/>
        <w:jc w:val="both"/>
        <w:rPr>
          <w:rFonts w:ascii="Arial" w:hAnsi="Arial" w:cs="Arial"/>
          <w:color w:val="000000"/>
          <w:sz w:val="24"/>
          <w:lang w:val="es-MX"/>
        </w:rPr>
      </w:pPr>
      <w:r w:rsidRPr="001E0263">
        <w:rPr>
          <w:rFonts w:ascii="Arial" w:hAnsi="Arial" w:cs="Arial"/>
          <w:sz w:val="24"/>
          <w:lang w:val="es-MX"/>
        </w:rPr>
        <w:t>Para tal efecto, a fin de evitar una posible revictimización, se otorga a la </w:t>
      </w:r>
      <w:r w:rsidRPr="001E0263">
        <w:rPr>
          <w:rFonts w:ascii="Arial" w:hAnsi="Arial" w:cs="Arial"/>
          <w:i/>
          <w:iCs/>
          <w:sz w:val="24"/>
          <w:lang w:val="es-MX"/>
        </w:rPr>
        <w:t>denunciante</w:t>
      </w:r>
      <w:r w:rsidRPr="001E0263">
        <w:rPr>
          <w:rFonts w:ascii="Arial" w:hAnsi="Arial" w:cs="Arial"/>
          <w:sz w:val="24"/>
          <w:lang w:val="es-MX"/>
        </w:rPr>
        <w:t xml:space="preserve"> un día hábil, contado a partir del siguiente a la notificación, para que manifieste su autorización o no para la difusión de este, así como la incorporación o no de su nombre; en el entendido que de no realizar manifestaciones, se tendrá consentida su difusión íntegra.</w:t>
      </w:r>
    </w:p>
    <w:p w14:paraId="0E093568" w14:textId="77777777" w:rsidR="00804A36" w:rsidRPr="006175EE" w:rsidRDefault="00804A36" w:rsidP="00076CA1">
      <w:pPr>
        <w:spacing w:after="0" w:line="240" w:lineRule="auto"/>
        <w:ind w:left="567" w:right="473"/>
        <w:jc w:val="center"/>
        <w:rPr>
          <w:rFonts w:ascii="Arial" w:hAnsi="Arial" w:cs="Arial"/>
          <w:b/>
          <w:bCs/>
          <w:color w:val="000000"/>
          <w:sz w:val="20"/>
          <w:szCs w:val="18"/>
          <w:lang w:val="es-MX"/>
        </w:rPr>
      </w:pPr>
    </w:p>
    <w:p w14:paraId="070FAF4D" w14:textId="77777777" w:rsidR="00804A36" w:rsidRPr="006175EE" w:rsidRDefault="00804A36" w:rsidP="00076CA1">
      <w:pPr>
        <w:spacing w:after="0" w:line="240" w:lineRule="auto"/>
        <w:ind w:left="567" w:right="473"/>
        <w:jc w:val="center"/>
        <w:rPr>
          <w:rFonts w:ascii="Arial" w:hAnsi="Arial" w:cs="Arial"/>
          <w:b/>
          <w:bCs/>
          <w:color w:val="000000"/>
          <w:sz w:val="20"/>
          <w:szCs w:val="18"/>
          <w:lang w:val="es-MX"/>
        </w:rPr>
      </w:pPr>
    </w:p>
    <w:p w14:paraId="2188DB5B" w14:textId="1252A1A3" w:rsidR="00076CA1" w:rsidRPr="006175EE" w:rsidRDefault="00076CA1" w:rsidP="00076CA1">
      <w:pPr>
        <w:spacing w:after="0" w:line="240" w:lineRule="auto"/>
        <w:ind w:left="567" w:right="473"/>
        <w:jc w:val="center"/>
        <w:rPr>
          <w:rFonts w:ascii="Arial" w:hAnsi="Arial" w:cs="Arial"/>
          <w:b/>
          <w:bCs/>
          <w:color w:val="000000"/>
          <w:sz w:val="20"/>
          <w:szCs w:val="18"/>
          <w:lang w:val="es-MX"/>
        </w:rPr>
      </w:pPr>
      <w:r w:rsidRPr="001E0263">
        <w:rPr>
          <w:rFonts w:ascii="Arial" w:hAnsi="Arial" w:cs="Arial"/>
          <w:b/>
          <w:bCs/>
          <w:sz w:val="20"/>
          <w:szCs w:val="18"/>
          <w:lang w:val="es-MX"/>
        </w:rPr>
        <w:t>RESUMEN OFICIAL DE LA SENTENCIA</w:t>
      </w:r>
    </w:p>
    <w:p w14:paraId="1A540947" w14:textId="5F4A08AC" w:rsidR="00076CA1" w:rsidRPr="006175EE" w:rsidRDefault="00076CA1" w:rsidP="00076CA1">
      <w:pPr>
        <w:spacing w:after="0" w:line="240" w:lineRule="auto"/>
        <w:ind w:left="567" w:right="473"/>
        <w:jc w:val="center"/>
        <w:rPr>
          <w:rFonts w:ascii="Arial" w:hAnsi="Arial" w:cs="Arial"/>
          <w:b/>
          <w:bCs/>
          <w:color w:val="000000"/>
          <w:sz w:val="20"/>
          <w:szCs w:val="18"/>
          <w:lang w:val="es-MX"/>
        </w:rPr>
      </w:pPr>
      <w:r w:rsidRPr="001E0263">
        <w:rPr>
          <w:rFonts w:ascii="Arial" w:hAnsi="Arial" w:cs="Arial"/>
          <w:b/>
          <w:bCs/>
          <w:sz w:val="20"/>
          <w:szCs w:val="18"/>
          <w:lang w:val="es-MX"/>
        </w:rPr>
        <w:t>TEEM-PES-VPMG-</w:t>
      </w:r>
      <w:r w:rsidR="00A56C73" w:rsidRPr="001E0263">
        <w:rPr>
          <w:rFonts w:ascii="Arial" w:hAnsi="Arial" w:cs="Arial"/>
          <w:b/>
          <w:bCs/>
          <w:sz w:val="20"/>
          <w:szCs w:val="18"/>
          <w:lang w:val="es-MX"/>
        </w:rPr>
        <w:t>007</w:t>
      </w:r>
      <w:r w:rsidRPr="001E0263">
        <w:rPr>
          <w:rFonts w:ascii="Arial" w:hAnsi="Arial" w:cs="Arial"/>
          <w:b/>
          <w:bCs/>
          <w:sz w:val="20"/>
          <w:szCs w:val="18"/>
          <w:lang w:val="es-MX"/>
        </w:rPr>
        <w:t>/202</w:t>
      </w:r>
      <w:r w:rsidR="00A56C73" w:rsidRPr="001E0263">
        <w:rPr>
          <w:rFonts w:ascii="Arial" w:hAnsi="Arial" w:cs="Arial"/>
          <w:b/>
          <w:bCs/>
          <w:sz w:val="20"/>
          <w:szCs w:val="18"/>
          <w:lang w:val="es-MX"/>
        </w:rPr>
        <w:t>6</w:t>
      </w:r>
    </w:p>
    <w:p w14:paraId="59943849" w14:textId="6462E6A9" w:rsidR="00076CA1" w:rsidRPr="006175EE" w:rsidRDefault="00A56C73" w:rsidP="00076CA1">
      <w:pPr>
        <w:spacing w:before="240" w:line="240" w:lineRule="auto"/>
        <w:ind w:left="567" w:right="473"/>
        <w:jc w:val="both"/>
        <w:rPr>
          <w:rFonts w:ascii="Arial" w:hAnsi="Arial" w:cs="Arial"/>
          <w:i/>
          <w:iCs/>
          <w:color w:val="000000"/>
          <w:sz w:val="20"/>
          <w:szCs w:val="18"/>
          <w:lang w:val="es-MX"/>
        </w:rPr>
      </w:pPr>
      <w:r w:rsidRPr="001E0263">
        <w:rPr>
          <w:rFonts w:ascii="Arial" w:hAnsi="Arial" w:cs="Arial"/>
          <w:sz w:val="20"/>
          <w:szCs w:val="18"/>
          <w:lang w:val="es-MX"/>
        </w:rPr>
        <w:t xml:space="preserve">La </w:t>
      </w:r>
      <w:r w:rsidR="006E5C4F" w:rsidRPr="006E5C4F">
        <w:rPr>
          <w:rFonts w:ascii="Arial" w:hAnsi="Arial" w:cs="Arial"/>
          <w:color w:val="FFFFFF"/>
          <w:sz w:val="20"/>
          <w:szCs w:val="18"/>
          <w:highlight w:val="darkCyan"/>
          <w:lang w:val="es-MX"/>
        </w:rPr>
        <w:t>[No.69]_ELIMINADO_Cargo_[395]</w:t>
      </w:r>
      <w:r w:rsidRPr="001E0263">
        <w:rPr>
          <w:rFonts w:ascii="Arial" w:hAnsi="Arial" w:cs="Arial"/>
          <w:sz w:val="20"/>
          <w:szCs w:val="18"/>
          <w:lang w:val="es-MX"/>
        </w:rPr>
        <w:t xml:space="preserve"> </w:t>
      </w:r>
      <w:r w:rsidR="006E5C4F" w:rsidRPr="006E5C4F">
        <w:rPr>
          <w:rFonts w:ascii="Arial" w:hAnsi="Arial" w:cs="Arial"/>
          <w:color w:val="FFFFFF"/>
          <w:sz w:val="20"/>
          <w:szCs w:val="18"/>
          <w:highlight w:val="darkCyan"/>
          <w:lang w:val="es-MX"/>
        </w:rPr>
        <w:t>[No.70]_ELIMINADO_el_nombre_de_la_parte_denunciante_[6]</w:t>
      </w:r>
      <w:r w:rsidRPr="001E0263">
        <w:rPr>
          <w:rFonts w:ascii="Arial" w:hAnsi="Arial" w:cs="Arial"/>
          <w:sz w:val="20"/>
          <w:szCs w:val="18"/>
          <w:lang w:val="es-MX"/>
        </w:rPr>
        <w:t xml:space="preserve"> denunció a </w:t>
      </w:r>
      <w:r w:rsidRPr="001E0263">
        <w:rPr>
          <w:rFonts w:ascii="Arial" w:hAnsi="Arial" w:cs="Arial"/>
          <w:sz w:val="20"/>
          <w:szCs w:val="20"/>
          <w:lang w:val="es-MX"/>
        </w:rPr>
        <w:t xml:space="preserve">Rogelio Saúl Reyes Peralta, Secretario de Obras Públicas, Desarrollo Urbano y Servicios Municipales del Ayuntamiento de </w:t>
      </w:r>
      <w:r w:rsidR="006E5C4F" w:rsidRPr="006E5C4F">
        <w:rPr>
          <w:rFonts w:ascii="Arial" w:hAnsi="Arial" w:cs="Arial"/>
          <w:color w:val="FFFFFF"/>
          <w:sz w:val="20"/>
          <w:szCs w:val="20"/>
          <w:highlight w:val="darkCyan"/>
          <w:lang w:val="es-MX"/>
        </w:rPr>
        <w:t>[No.71]_ELIMINADO_el_Municipio_[28]</w:t>
      </w:r>
      <w:r w:rsidRPr="001E0263">
        <w:rPr>
          <w:rFonts w:ascii="Arial" w:hAnsi="Arial" w:cs="Arial"/>
          <w:sz w:val="20"/>
          <w:szCs w:val="20"/>
          <w:lang w:val="es-MX"/>
        </w:rPr>
        <w:t>, Michoacán, por la comisión de distintas conductas constitutivas de violencia política contra las mujeres en razón de género.</w:t>
      </w:r>
    </w:p>
    <w:p w14:paraId="077E1D8F" w14:textId="7D629385" w:rsidR="00076CA1" w:rsidRPr="006175EE" w:rsidRDefault="00076CA1" w:rsidP="00076CA1">
      <w:pPr>
        <w:spacing w:line="240" w:lineRule="auto"/>
        <w:ind w:left="567" w:right="473"/>
        <w:jc w:val="both"/>
        <w:rPr>
          <w:rFonts w:ascii="Arial" w:hAnsi="Arial" w:cs="Arial"/>
          <w:color w:val="000000"/>
          <w:sz w:val="20"/>
          <w:szCs w:val="18"/>
          <w:lang w:val="es-MX"/>
        </w:rPr>
      </w:pPr>
      <w:r w:rsidRPr="001E0263">
        <w:rPr>
          <w:rFonts w:ascii="Arial" w:hAnsi="Arial" w:cs="Arial"/>
          <w:sz w:val="20"/>
          <w:szCs w:val="18"/>
          <w:lang w:val="es-MX"/>
        </w:rPr>
        <w:t xml:space="preserve">En el </w:t>
      </w:r>
      <w:r w:rsidR="00A56C73" w:rsidRPr="001E0263">
        <w:rPr>
          <w:rFonts w:ascii="Arial" w:hAnsi="Arial" w:cs="Arial"/>
          <w:sz w:val="20"/>
          <w:szCs w:val="18"/>
          <w:lang w:val="es-MX"/>
        </w:rPr>
        <w:t>procedimiento especial sancionador que para tal efecto se instauró,</w:t>
      </w:r>
      <w:r w:rsidRPr="001E0263">
        <w:rPr>
          <w:rFonts w:ascii="Arial" w:hAnsi="Arial" w:cs="Arial"/>
          <w:sz w:val="20"/>
          <w:szCs w:val="18"/>
          <w:lang w:val="es-MX"/>
        </w:rPr>
        <w:t xml:space="preserve"> se determinó la existencia de violencia </w:t>
      </w:r>
      <w:r w:rsidR="00A56C73" w:rsidRPr="001E0263">
        <w:rPr>
          <w:rFonts w:ascii="Arial" w:hAnsi="Arial" w:cs="Arial"/>
          <w:sz w:val="20"/>
          <w:szCs w:val="18"/>
          <w:lang w:val="es-MX"/>
        </w:rPr>
        <w:t>física, verbal y psicológica cometida en perjuicio de la denunciante, al haberla agredido; con lo que se vulneró su dignidad e integridad y se afectó de manera desproporcionada el ejercicio de su cargo público.</w:t>
      </w:r>
    </w:p>
    <w:p w14:paraId="2A5ACC4D" w14:textId="5F8AB554" w:rsidR="00076CA1" w:rsidRPr="006175EE" w:rsidRDefault="00A56C73" w:rsidP="00076CA1">
      <w:pPr>
        <w:spacing w:line="240" w:lineRule="auto"/>
        <w:ind w:left="567" w:right="473"/>
        <w:jc w:val="both"/>
        <w:rPr>
          <w:rFonts w:ascii="Arial" w:hAnsi="Arial" w:cs="Arial"/>
          <w:color w:val="000000"/>
          <w:sz w:val="20"/>
          <w:szCs w:val="18"/>
          <w:lang w:val="es-MX"/>
        </w:rPr>
      </w:pPr>
      <w:r w:rsidRPr="001E0263">
        <w:rPr>
          <w:rFonts w:ascii="Arial" w:hAnsi="Arial" w:cs="Arial"/>
          <w:sz w:val="20"/>
          <w:szCs w:val="18"/>
          <w:lang w:val="es-MX"/>
        </w:rPr>
        <w:lastRenderedPageBreak/>
        <w:t>En consecuencia</w:t>
      </w:r>
      <w:r w:rsidR="00076CA1" w:rsidRPr="001E0263">
        <w:rPr>
          <w:rFonts w:ascii="Arial" w:hAnsi="Arial" w:cs="Arial"/>
          <w:sz w:val="20"/>
          <w:szCs w:val="18"/>
          <w:lang w:val="es-MX"/>
        </w:rPr>
        <w:t xml:space="preserve">, el Tribunal Electoral del Estado </w:t>
      </w:r>
      <w:r w:rsidRPr="001E0263">
        <w:rPr>
          <w:rFonts w:ascii="Arial" w:hAnsi="Arial" w:cs="Arial"/>
          <w:sz w:val="20"/>
          <w:szCs w:val="18"/>
          <w:lang w:val="es-MX"/>
        </w:rPr>
        <w:t>ordenó dar vista a las personas integrantes del cabildo, a efecto de que impusieran la sanción correspondiente</w:t>
      </w:r>
      <w:r w:rsidR="0014109D" w:rsidRPr="001E0263">
        <w:rPr>
          <w:rFonts w:ascii="Arial" w:hAnsi="Arial" w:cs="Arial"/>
          <w:sz w:val="20"/>
          <w:szCs w:val="18"/>
          <w:lang w:val="es-MX"/>
        </w:rPr>
        <w:t>,</w:t>
      </w:r>
      <w:r w:rsidRPr="001E0263">
        <w:rPr>
          <w:rFonts w:ascii="Arial" w:hAnsi="Arial" w:cs="Arial"/>
          <w:sz w:val="20"/>
          <w:szCs w:val="18"/>
          <w:lang w:val="es-MX"/>
        </w:rPr>
        <w:t xml:space="preserve"> al ser el superior jerárquico del funcionario responsable de la falta.</w:t>
      </w:r>
      <w:r w:rsidR="00076CA1" w:rsidRPr="001E0263">
        <w:rPr>
          <w:rFonts w:ascii="Arial" w:hAnsi="Arial" w:cs="Arial"/>
          <w:sz w:val="20"/>
          <w:szCs w:val="18"/>
          <w:lang w:val="es-MX"/>
        </w:rPr>
        <w:t xml:space="preserve"> Asimismo, dictó las medidas de reparación integral siguientes: </w:t>
      </w:r>
    </w:p>
    <w:p w14:paraId="0F32E527" w14:textId="48DDC3F4" w:rsidR="00076CA1" w:rsidRPr="006175EE" w:rsidRDefault="00076CA1" w:rsidP="00076CA1">
      <w:pPr>
        <w:spacing w:line="240" w:lineRule="auto"/>
        <w:ind w:left="567" w:right="473"/>
        <w:jc w:val="both"/>
        <w:rPr>
          <w:rFonts w:ascii="Arial" w:hAnsi="Arial" w:cs="Arial"/>
          <w:color w:val="000000"/>
          <w:sz w:val="20"/>
          <w:szCs w:val="18"/>
          <w:lang w:val="es-MX"/>
        </w:rPr>
      </w:pPr>
      <w:r w:rsidRPr="001E0263">
        <w:rPr>
          <w:rFonts w:ascii="Arial" w:hAnsi="Arial" w:cs="Arial"/>
          <w:b/>
          <w:bCs/>
          <w:sz w:val="20"/>
          <w:szCs w:val="18"/>
          <w:lang w:val="es-MX"/>
        </w:rPr>
        <w:t>1. De restitución.</w:t>
      </w:r>
      <w:r w:rsidRPr="001E0263">
        <w:rPr>
          <w:rFonts w:ascii="Arial" w:hAnsi="Arial" w:cs="Arial"/>
          <w:sz w:val="20"/>
          <w:szCs w:val="18"/>
          <w:lang w:val="es-MX"/>
        </w:rPr>
        <w:t xml:space="preserve"> L</w:t>
      </w:r>
      <w:r w:rsidR="00BC6B94" w:rsidRPr="001E0263">
        <w:rPr>
          <w:rFonts w:ascii="Arial" w:hAnsi="Arial" w:cs="Arial"/>
          <w:sz w:val="20"/>
          <w:szCs w:val="18"/>
          <w:lang w:val="es-MX"/>
        </w:rPr>
        <w:t>a</w:t>
      </w:r>
      <w:r w:rsidRPr="001E0263">
        <w:rPr>
          <w:rFonts w:ascii="Arial" w:hAnsi="Arial" w:cs="Arial"/>
          <w:sz w:val="20"/>
          <w:szCs w:val="18"/>
          <w:lang w:val="es-MX"/>
        </w:rPr>
        <w:t xml:space="preserve"> sentencia que reconoce y protege el derecho de </w:t>
      </w:r>
      <w:r w:rsidR="0014109D" w:rsidRPr="001E0263">
        <w:rPr>
          <w:rFonts w:ascii="Arial" w:hAnsi="Arial" w:cs="Arial"/>
          <w:sz w:val="20"/>
          <w:szCs w:val="18"/>
          <w:lang w:val="es-MX"/>
        </w:rPr>
        <w:t>la denunciante</w:t>
      </w:r>
      <w:r w:rsidRPr="001E0263">
        <w:rPr>
          <w:rFonts w:ascii="Arial" w:hAnsi="Arial" w:cs="Arial"/>
          <w:sz w:val="20"/>
          <w:szCs w:val="18"/>
          <w:lang w:val="es-MX"/>
        </w:rPr>
        <w:t xml:space="preserve"> para ejercer sus derechos político-electorales libres de cualquier tipo de violencia política en razón de género. </w:t>
      </w:r>
    </w:p>
    <w:p w14:paraId="0EF252F6" w14:textId="249B719F" w:rsidR="00076CA1" w:rsidRPr="006175EE" w:rsidRDefault="00076CA1" w:rsidP="00076CA1">
      <w:pPr>
        <w:spacing w:line="240" w:lineRule="auto"/>
        <w:ind w:left="567" w:right="473"/>
        <w:jc w:val="both"/>
        <w:rPr>
          <w:rFonts w:ascii="Arial" w:hAnsi="Arial" w:cs="Arial"/>
          <w:color w:val="000000"/>
          <w:sz w:val="20"/>
          <w:szCs w:val="18"/>
          <w:lang w:val="es-MX"/>
        </w:rPr>
      </w:pPr>
      <w:r w:rsidRPr="001E0263">
        <w:rPr>
          <w:rFonts w:ascii="Arial" w:hAnsi="Arial" w:cs="Arial"/>
          <w:b/>
          <w:bCs/>
          <w:sz w:val="20"/>
          <w:szCs w:val="18"/>
          <w:lang w:val="es-MX"/>
        </w:rPr>
        <w:t>2. De no repetición.</w:t>
      </w:r>
      <w:r w:rsidRPr="001E0263">
        <w:rPr>
          <w:rFonts w:ascii="Arial" w:hAnsi="Arial" w:cs="Arial"/>
          <w:sz w:val="20"/>
          <w:szCs w:val="18"/>
          <w:lang w:val="es-MX"/>
        </w:rPr>
        <w:t xml:space="preserve"> </w:t>
      </w:r>
      <w:r w:rsidR="00003293" w:rsidRPr="001E0263">
        <w:rPr>
          <w:rFonts w:ascii="Arial" w:hAnsi="Arial" w:cs="Arial"/>
          <w:sz w:val="20"/>
          <w:szCs w:val="18"/>
          <w:lang w:val="es-MX"/>
        </w:rPr>
        <w:t>V</w:t>
      </w:r>
      <w:r w:rsidRPr="001E0263">
        <w:rPr>
          <w:rFonts w:ascii="Arial" w:hAnsi="Arial" w:cs="Arial"/>
          <w:sz w:val="20"/>
          <w:szCs w:val="18"/>
          <w:lang w:val="es-MX"/>
        </w:rPr>
        <w:t xml:space="preserve">inculó a la </w:t>
      </w:r>
      <w:r w:rsidR="0014109D" w:rsidRPr="001E0263">
        <w:rPr>
          <w:rFonts w:ascii="Arial" w:hAnsi="Arial" w:cs="Arial"/>
          <w:sz w:val="20"/>
          <w:szCs w:val="18"/>
          <w:lang w:val="es-MX"/>
        </w:rPr>
        <w:t>Coordinación de Género del Tribunal</w:t>
      </w:r>
      <w:r w:rsidRPr="001E0263">
        <w:rPr>
          <w:rFonts w:ascii="Arial" w:hAnsi="Arial" w:cs="Arial"/>
          <w:sz w:val="20"/>
          <w:szCs w:val="18"/>
          <w:lang w:val="es-MX"/>
        </w:rPr>
        <w:t>, para que implemente un programa de capacitación sobre género y violencia política</w:t>
      </w:r>
      <w:r w:rsidR="00BC6B94" w:rsidRPr="001E0263">
        <w:rPr>
          <w:rFonts w:ascii="Arial" w:hAnsi="Arial" w:cs="Arial"/>
          <w:sz w:val="20"/>
          <w:szCs w:val="18"/>
          <w:lang w:val="es-MX"/>
        </w:rPr>
        <w:t>,</w:t>
      </w:r>
      <w:r w:rsidRPr="001E0263">
        <w:rPr>
          <w:rFonts w:ascii="Arial" w:hAnsi="Arial" w:cs="Arial"/>
          <w:sz w:val="20"/>
          <w:szCs w:val="18"/>
          <w:lang w:val="es-MX"/>
        </w:rPr>
        <w:t xml:space="preserve"> al cual se ordenó al denunciado asistir. </w:t>
      </w:r>
      <w:r w:rsidR="00D42700" w:rsidRPr="001E0263">
        <w:rPr>
          <w:rFonts w:ascii="Arial" w:hAnsi="Arial" w:cs="Arial"/>
          <w:sz w:val="20"/>
          <w:szCs w:val="18"/>
          <w:lang w:val="es-MX"/>
        </w:rPr>
        <w:t>Así como al Cabildo y al Secretario del Ayuntamiento para que velen por un ambiente libre de cualquier tipo de violencia</w:t>
      </w:r>
      <w:r w:rsidR="00FD090E" w:rsidRPr="001E0263">
        <w:rPr>
          <w:rFonts w:ascii="Arial" w:hAnsi="Arial" w:cs="Arial"/>
          <w:sz w:val="20"/>
          <w:szCs w:val="18"/>
          <w:lang w:val="es-MX"/>
        </w:rPr>
        <w:t>, e implementen cursos de sensibilización y un protocolo o lineamientos de actuación</w:t>
      </w:r>
      <w:r w:rsidR="00D42700" w:rsidRPr="001E0263">
        <w:rPr>
          <w:rFonts w:ascii="Arial" w:hAnsi="Arial" w:cs="Arial"/>
          <w:sz w:val="20"/>
          <w:szCs w:val="18"/>
          <w:lang w:val="es-MX"/>
        </w:rPr>
        <w:t>.</w:t>
      </w:r>
    </w:p>
    <w:p w14:paraId="290D1A20" w14:textId="002ABBB5" w:rsidR="00076CA1" w:rsidRPr="006175EE" w:rsidRDefault="00076CA1" w:rsidP="00076CA1">
      <w:pPr>
        <w:spacing w:line="240" w:lineRule="auto"/>
        <w:ind w:left="567" w:right="473"/>
        <w:jc w:val="both"/>
        <w:rPr>
          <w:rFonts w:ascii="Arial" w:hAnsi="Arial" w:cs="Arial"/>
          <w:color w:val="000000"/>
          <w:sz w:val="20"/>
          <w:szCs w:val="18"/>
          <w:lang w:val="es-MX"/>
        </w:rPr>
      </w:pPr>
      <w:r w:rsidRPr="001E0263">
        <w:rPr>
          <w:rFonts w:ascii="Arial" w:hAnsi="Arial" w:cs="Arial"/>
          <w:b/>
          <w:bCs/>
          <w:sz w:val="20"/>
          <w:szCs w:val="18"/>
          <w:lang w:val="es-MX"/>
        </w:rPr>
        <w:t>3. De satisfacción.</w:t>
      </w:r>
      <w:r w:rsidRPr="001E0263">
        <w:rPr>
          <w:rFonts w:ascii="Arial" w:hAnsi="Arial" w:cs="Arial"/>
          <w:sz w:val="20"/>
          <w:szCs w:val="18"/>
          <w:lang w:val="es-MX"/>
        </w:rPr>
        <w:t xml:space="preserve"> </w:t>
      </w:r>
      <w:r w:rsidR="00003293" w:rsidRPr="001E0263">
        <w:rPr>
          <w:rFonts w:ascii="Arial" w:hAnsi="Arial" w:cs="Arial"/>
          <w:sz w:val="20"/>
          <w:szCs w:val="18"/>
          <w:lang w:val="es-MX"/>
        </w:rPr>
        <w:t>O</w:t>
      </w:r>
      <w:r w:rsidRPr="001E0263">
        <w:rPr>
          <w:rFonts w:ascii="Arial" w:hAnsi="Arial" w:cs="Arial"/>
          <w:sz w:val="20"/>
          <w:szCs w:val="18"/>
          <w:lang w:val="es-MX"/>
        </w:rPr>
        <w:t>rdenó al denunciado ofrecer una disculpa pública</w:t>
      </w:r>
      <w:r w:rsidR="00003293" w:rsidRPr="001E0263">
        <w:rPr>
          <w:rFonts w:ascii="Arial" w:hAnsi="Arial" w:cs="Arial"/>
          <w:sz w:val="20"/>
          <w:szCs w:val="18"/>
          <w:lang w:val="es-MX"/>
        </w:rPr>
        <w:t xml:space="preserve"> a la denunciante</w:t>
      </w:r>
      <w:r w:rsidR="00BC6B94" w:rsidRPr="001E0263">
        <w:rPr>
          <w:rFonts w:ascii="Arial" w:hAnsi="Arial" w:cs="Arial"/>
          <w:sz w:val="20"/>
          <w:szCs w:val="18"/>
          <w:lang w:val="es-MX"/>
        </w:rPr>
        <w:t>,</w:t>
      </w:r>
      <w:r w:rsidRPr="001E0263">
        <w:rPr>
          <w:rFonts w:ascii="Arial" w:hAnsi="Arial" w:cs="Arial"/>
          <w:sz w:val="20"/>
          <w:szCs w:val="18"/>
          <w:lang w:val="es-MX"/>
        </w:rPr>
        <w:t xml:space="preserve"> así como publicar el presente resumen en </w:t>
      </w:r>
      <w:r w:rsidR="0014109D" w:rsidRPr="001E0263">
        <w:rPr>
          <w:rFonts w:ascii="Arial" w:hAnsi="Arial" w:cs="Arial"/>
          <w:sz w:val="20"/>
          <w:szCs w:val="18"/>
          <w:lang w:val="es-MX"/>
        </w:rPr>
        <w:t xml:space="preserve">el perfil de </w:t>
      </w:r>
      <w:r w:rsidR="0014109D" w:rsidRPr="001E0263">
        <w:rPr>
          <w:rFonts w:ascii="Arial" w:hAnsi="Arial" w:cs="Arial"/>
          <w:i/>
          <w:iCs/>
          <w:sz w:val="20"/>
          <w:szCs w:val="18"/>
          <w:lang w:val="es-MX"/>
        </w:rPr>
        <w:t xml:space="preserve">Instagram, </w:t>
      </w:r>
      <w:r w:rsidR="0014109D" w:rsidRPr="001E0263">
        <w:rPr>
          <w:rFonts w:ascii="Arial" w:hAnsi="Arial" w:cs="Arial"/>
          <w:sz w:val="20"/>
          <w:szCs w:val="18"/>
          <w:lang w:val="es-MX"/>
        </w:rPr>
        <w:t>perteneciente a la secretaría a su cargo</w:t>
      </w:r>
      <w:r w:rsidRPr="001E0263">
        <w:rPr>
          <w:rFonts w:ascii="Arial" w:hAnsi="Arial" w:cs="Arial"/>
          <w:sz w:val="20"/>
          <w:szCs w:val="18"/>
          <w:lang w:val="es-MX"/>
        </w:rPr>
        <w:t>.</w:t>
      </w:r>
    </w:p>
    <w:p w14:paraId="6B2056ED" w14:textId="026FC083" w:rsidR="007D5175" w:rsidRPr="006175EE" w:rsidRDefault="00003293" w:rsidP="00003293">
      <w:pPr>
        <w:spacing w:before="240" w:line="360" w:lineRule="auto"/>
        <w:jc w:val="both"/>
        <w:rPr>
          <w:rFonts w:ascii="Arial" w:hAnsi="Arial" w:cs="Arial"/>
          <w:color w:val="000000"/>
          <w:sz w:val="24"/>
          <w:lang w:val="es-MX"/>
        </w:rPr>
      </w:pPr>
      <w:r w:rsidRPr="001E0263">
        <w:rPr>
          <w:rFonts w:ascii="Arial" w:hAnsi="Arial" w:cs="Arial"/>
          <w:sz w:val="24"/>
          <w:lang w:val="es-MX"/>
        </w:rPr>
        <w:t>La publicación referida deberá realizarse dentro de los tres días hábiles siguientes a la notificación respectiva y deberá permanecer fija quince días naturales; lo que el denunciado deberá informar a este Tribunal</w:t>
      </w:r>
      <w:r w:rsidRPr="001E0263">
        <w:rPr>
          <w:rFonts w:ascii="Arial" w:hAnsi="Arial" w:cs="Arial"/>
          <w:sz w:val="24"/>
        </w:rPr>
        <w:t xml:space="preserve"> dentro de los dos días hábiles siguientes a que ello ocurra, adjuntando las documentales que acrediten el cumplimiento.</w:t>
      </w:r>
    </w:p>
    <w:p w14:paraId="6CA985B0" w14:textId="6AAB2716" w:rsidR="00003293" w:rsidRPr="006175EE" w:rsidRDefault="003877CC" w:rsidP="007C368E">
      <w:pPr>
        <w:spacing w:line="360" w:lineRule="auto"/>
        <w:jc w:val="both"/>
        <w:rPr>
          <w:rFonts w:ascii="Arial" w:hAnsi="Arial" w:cs="Arial"/>
          <w:color w:val="000000"/>
          <w:sz w:val="24"/>
          <w:lang w:val="es-MX"/>
        </w:rPr>
      </w:pPr>
      <w:r w:rsidRPr="001E0263">
        <w:rPr>
          <w:rFonts w:ascii="Arial" w:hAnsi="Arial" w:cs="Arial"/>
          <w:sz w:val="24"/>
          <w:lang w:val="es-MX"/>
        </w:rPr>
        <w:t>Se precisa</w:t>
      </w:r>
      <w:r w:rsidR="00003293" w:rsidRPr="001E0263">
        <w:rPr>
          <w:rFonts w:ascii="Arial" w:hAnsi="Arial" w:cs="Arial"/>
          <w:sz w:val="24"/>
          <w:lang w:val="es-MX"/>
        </w:rPr>
        <w:t xml:space="preserve"> al </w:t>
      </w:r>
      <w:r w:rsidR="00003293" w:rsidRPr="001E0263">
        <w:rPr>
          <w:rFonts w:ascii="Arial" w:hAnsi="Arial" w:cs="Arial"/>
          <w:i/>
          <w:iCs/>
          <w:sz w:val="24"/>
          <w:lang w:val="es-MX"/>
        </w:rPr>
        <w:t xml:space="preserve">Secretario de Obras </w:t>
      </w:r>
      <w:r w:rsidR="00003293" w:rsidRPr="001E0263">
        <w:rPr>
          <w:rFonts w:ascii="Arial" w:hAnsi="Arial" w:cs="Arial"/>
          <w:sz w:val="24"/>
          <w:lang w:val="es-MX"/>
        </w:rPr>
        <w:t xml:space="preserve">y personas del </w:t>
      </w:r>
      <w:r w:rsidR="00003293" w:rsidRPr="001E0263">
        <w:rPr>
          <w:rFonts w:ascii="Arial" w:hAnsi="Arial" w:cs="Arial"/>
          <w:i/>
          <w:iCs/>
          <w:sz w:val="24"/>
          <w:lang w:val="es-MX"/>
        </w:rPr>
        <w:t xml:space="preserve">Ayuntamiento </w:t>
      </w:r>
      <w:r w:rsidR="00003293" w:rsidRPr="001E0263">
        <w:rPr>
          <w:rFonts w:ascii="Arial" w:hAnsi="Arial" w:cs="Arial"/>
          <w:sz w:val="24"/>
          <w:lang w:val="es-MX"/>
        </w:rPr>
        <w:t>vinculadas</w:t>
      </w:r>
      <w:r w:rsidRPr="001E0263">
        <w:rPr>
          <w:rFonts w:ascii="Arial" w:hAnsi="Arial" w:cs="Arial"/>
          <w:sz w:val="24"/>
          <w:lang w:val="es-MX"/>
        </w:rPr>
        <w:t xml:space="preserve"> que las medidas </w:t>
      </w:r>
      <w:r w:rsidR="00003293" w:rsidRPr="001E0263">
        <w:rPr>
          <w:rFonts w:ascii="Arial" w:hAnsi="Arial" w:cs="Arial"/>
          <w:sz w:val="24"/>
          <w:lang w:val="es-MX"/>
        </w:rPr>
        <w:t xml:space="preserve">ordenadas se emiten bajo </w:t>
      </w:r>
      <w:r w:rsidR="00003293" w:rsidRPr="001E0263">
        <w:rPr>
          <w:rFonts w:ascii="Arial" w:hAnsi="Arial" w:cs="Arial"/>
          <w:b/>
          <w:bCs/>
          <w:sz w:val="24"/>
          <w:lang w:val="es-MX"/>
        </w:rPr>
        <w:t>apercibimiento</w:t>
      </w:r>
      <w:r w:rsidR="00003293" w:rsidRPr="001E0263">
        <w:rPr>
          <w:rFonts w:ascii="Arial" w:hAnsi="Arial" w:cs="Arial"/>
          <w:sz w:val="24"/>
          <w:lang w:val="es-MX"/>
        </w:rPr>
        <w:t xml:space="preserve"> que, en caso de incumplimiento</w:t>
      </w:r>
      <w:r w:rsidR="00BC6B94" w:rsidRPr="001E0263">
        <w:rPr>
          <w:rFonts w:ascii="Arial" w:hAnsi="Arial" w:cs="Arial"/>
          <w:sz w:val="24"/>
          <w:lang w:val="es-MX"/>
        </w:rPr>
        <w:t>,</w:t>
      </w:r>
      <w:r w:rsidR="00003293" w:rsidRPr="001E0263">
        <w:rPr>
          <w:rFonts w:ascii="Arial" w:hAnsi="Arial" w:cs="Arial"/>
          <w:sz w:val="24"/>
          <w:lang w:val="es-MX"/>
        </w:rPr>
        <w:t xml:space="preserve"> se harán acreedores </w:t>
      </w:r>
      <w:r w:rsidR="00003293" w:rsidRPr="001E0263">
        <w:rPr>
          <w:rFonts w:ascii="Arial" w:hAnsi="Arial" w:cs="Arial"/>
          <w:sz w:val="24"/>
        </w:rPr>
        <w:t xml:space="preserve">al medio de apremio previsto en el artículo 44, fracción I de la </w:t>
      </w:r>
      <w:r w:rsidR="00003293" w:rsidRPr="001E0263">
        <w:rPr>
          <w:rFonts w:ascii="Arial" w:hAnsi="Arial" w:cs="Arial"/>
          <w:i/>
          <w:iCs/>
          <w:sz w:val="24"/>
        </w:rPr>
        <w:t>Ley de Justicia Electoral</w:t>
      </w:r>
      <w:r w:rsidR="00003293" w:rsidRPr="001E0263">
        <w:rPr>
          <w:rFonts w:ascii="Arial" w:hAnsi="Arial" w:cs="Arial"/>
          <w:sz w:val="24"/>
        </w:rPr>
        <w:t xml:space="preserve">, consistente en una </w:t>
      </w:r>
      <w:r w:rsidR="00003293" w:rsidRPr="001E0263">
        <w:rPr>
          <w:rFonts w:ascii="Arial" w:hAnsi="Arial" w:cs="Arial"/>
          <w:b/>
          <w:bCs/>
          <w:sz w:val="24"/>
        </w:rPr>
        <w:t>multa</w:t>
      </w:r>
      <w:r w:rsidR="00003293" w:rsidRPr="001E0263">
        <w:rPr>
          <w:rFonts w:ascii="Arial" w:hAnsi="Arial" w:cs="Arial"/>
          <w:sz w:val="24"/>
        </w:rPr>
        <w:t xml:space="preserve"> de hasta cien veces el valor diario de la Unidad de Medida y Actualización.</w:t>
      </w:r>
    </w:p>
    <w:p w14:paraId="46F47976" w14:textId="4D7EB5B8" w:rsidR="00D657A5" w:rsidRPr="006175EE" w:rsidRDefault="00BC6B94" w:rsidP="00D657A5">
      <w:pPr>
        <w:pStyle w:val="Ttulo1"/>
        <w:shd w:val="clear" w:color="auto" w:fill="DEEAF6" w:themeFill="accent5" w:themeFillTint="33"/>
        <w:jc w:val="center"/>
        <w:rPr>
          <w:rFonts w:ascii="Arial" w:hAnsi="Arial" w:cs="Arial"/>
          <w:i/>
          <w:iCs/>
          <w:color w:val="000000"/>
          <w:sz w:val="24"/>
          <w:szCs w:val="24"/>
        </w:rPr>
      </w:pPr>
      <w:bookmarkStart w:id="33" w:name="_Toc240555631"/>
      <w:r w:rsidRPr="001E0263">
        <w:rPr>
          <w:rFonts w:ascii="Arial" w:hAnsi="Arial" w:cs="Arial"/>
          <w:sz w:val="24"/>
          <w:szCs w:val="24"/>
        </w:rPr>
        <w:t>X</w:t>
      </w:r>
      <w:r w:rsidR="00D657A5" w:rsidRPr="001E0263">
        <w:rPr>
          <w:rFonts w:ascii="Arial" w:hAnsi="Arial" w:cs="Arial"/>
          <w:sz w:val="24"/>
          <w:szCs w:val="24"/>
        </w:rPr>
        <w:t xml:space="preserve">. Registro del </w:t>
      </w:r>
      <w:r w:rsidR="00D657A5" w:rsidRPr="001E0263">
        <w:rPr>
          <w:rFonts w:ascii="Arial" w:hAnsi="Arial" w:cs="Arial"/>
          <w:i/>
          <w:iCs/>
          <w:sz w:val="24"/>
          <w:szCs w:val="24"/>
        </w:rPr>
        <w:t>Secretario de Obras</w:t>
      </w:r>
      <w:bookmarkEnd w:id="33"/>
    </w:p>
    <w:p w14:paraId="13D29120" w14:textId="150250D6" w:rsidR="00D657A5" w:rsidRPr="006175EE" w:rsidRDefault="00D657A5" w:rsidP="00D657A5">
      <w:pPr>
        <w:spacing w:before="240" w:line="360" w:lineRule="auto"/>
        <w:jc w:val="both"/>
        <w:rPr>
          <w:rFonts w:ascii="Arial" w:hAnsi="Arial" w:cs="Arial"/>
          <w:color w:val="000000"/>
          <w:sz w:val="24"/>
        </w:rPr>
      </w:pPr>
      <w:r w:rsidRPr="001E0263">
        <w:rPr>
          <w:rFonts w:ascii="Arial" w:hAnsi="Arial" w:cs="Arial"/>
          <w:sz w:val="24"/>
        </w:rPr>
        <w:t>Por los razonamientos anteriores</w:t>
      </w:r>
      <w:r w:rsidR="00395DB8" w:rsidRPr="001E0263">
        <w:rPr>
          <w:rFonts w:ascii="Arial" w:hAnsi="Arial" w:cs="Arial"/>
          <w:sz w:val="24"/>
        </w:rPr>
        <w:t xml:space="preserve"> y</w:t>
      </w:r>
      <w:r w:rsidRPr="001E0263">
        <w:rPr>
          <w:rFonts w:ascii="Arial" w:hAnsi="Arial" w:cs="Arial"/>
          <w:sz w:val="24"/>
        </w:rPr>
        <w:t>,</w:t>
      </w:r>
      <w:r w:rsidR="00395DB8" w:rsidRPr="001E0263">
        <w:rPr>
          <w:rFonts w:ascii="Arial" w:hAnsi="Arial" w:cs="Arial"/>
          <w:sz w:val="24"/>
        </w:rPr>
        <w:t xml:space="preserve"> con fundamento en el artículo 264 Decies del </w:t>
      </w:r>
      <w:r w:rsidR="00395DB8" w:rsidRPr="001E0263">
        <w:rPr>
          <w:rFonts w:ascii="Arial" w:hAnsi="Arial" w:cs="Arial"/>
          <w:i/>
          <w:iCs/>
          <w:sz w:val="24"/>
        </w:rPr>
        <w:t>Código Electoral,</w:t>
      </w:r>
      <w:r w:rsidRPr="001E0263">
        <w:rPr>
          <w:rFonts w:ascii="Arial" w:hAnsi="Arial" w:cs="Arial"/>
          <w:sz w:val="24"/>
        </w:rPr>
        <w:t xml:space="preserve"> resulta procedente ordenar la inscripción del </w:t>
      </w:r>
      <w:r w:rsidRPr="001E0263">
        <w:rPr>
          <w:rFonts w:ascii="Arial" w:hAnsi="Arial" w:cs="Arial"/>
          <w:i/>
          <w:sz w:val="24"/>
        </w:rPr>
        <w:t xml:space="preserve">Secretario de Obras </w:t>
      </w:r>
      <w:r w:rsidRPr="001E0263">
        <w:rPr>
          <w:rFonts w:ascii="Arial" w:hAnsi="Arial" w:cs="Arial"/>
          <w:sz w:val="24"/>
        </w:rPr>
        <w:t xml:space="preserve">en </w:t>
      </w:r>
      <w:r w:rsidR="00194CE0" w:rsidRPr="001E0263">
        <w:rPr>
          <w:rFonts w:ascii="Arial" w:hAnsi="Arial" w:cs="Arial"/>
          <w:sz w:val="24"/>
        </w:rPr>
        <w:t>los r</w:t>
      </w:r>
      <w:r w:rsidRPr="001E0263">
        <w:rPr>
          <w:rFonts w:ascii="Arial" w:hAnsi="Arial" w:cs="Arial"/>
          <w:sz w:val="24"/>
        </w:rPr>
        <w:t>egistro</w:t>
      </w:r>
      <w:r w:rsidR="00194CE0" w:rsidRPr="001E0263">
        <w:rPr>
          <w:rFonts w:ascii="Arial" w:hAnsi="Arial" w:cs="Arial"/>
          <w:sz w:val="24"/>
        </w:rPr>
        <w:t>s</w:t>
      </w:r>
      <w:r w:rsidRPr="001E0263">
        <w:rPr>
          <w:rFonts w:ascii="Arial" w:hAnsi="Arial" w:cs="Arial"/>
          <w:sz w:val="24"/>
        </w:rPr>
        <w:t xml:space="preserve"> </w:t>
      </w:r>
      <w:r w:rsidR="00194CE0" w:rsidRPr="001E0263">
        <w:rPr>
          <w:rFonts w:ascii="Arial" w:hAnsi="Arial" w:cs="Arial"/>
          <w:sz w:val="24"/>
        </w:rPr>
        <w:t xml:space="preserve">federal y estatal </w:t>
      </w:r>
      <w:r w:rsidRPr="001E0263">
        <w:rPr>
          <w:rFonts w:ascii="Arial" w:hAnsi="Arial" w:cs="Arial"/>
          <w:sz w:val="24"/>
        </w:rPr>
        <w:t xml:space="preserve">de personas sancionadas </w:t>
      </w:r>
      <w:r w:rsidR="00194CE0" w:rsidRPr="001E0263">
        <w:rPr>
          <w:rFonts w:ascii="Arial" w:hAnsi="Arial" w:cs="Arial"/>
          <w:sz w:val="24"/>
        </w:rPr>
        <w:t>en materia de</w:t>
      </w:r>
      <w:r w:rsidRPr="001E0263">
        <w:rPr>
          <w:rFonts w:ascii="Arial" w:hAnsi="Arial" w:cs="Arial"/>
          <w:sz w:val="24"/>
        </w:rPr>
        <w:t xml:space="preserve"> </w:t>
      </w:r>
      <w:r w:rsidRPr="001E0263">
        <w:rPr>
          <w:rFonts w:ascii="Arial" w:hAnsi="Arial" w:cs="Arial"/>
          <w:i/>
          <w:iCs/>
          <w:sz w:val="24"/>
        </w:rPr>
        <w:t>VPG</w:t>
      </w:r>
      <w:r w:rsidRPr="001E0263">
        <w:rPr>
          <w:rFonts w:ascii="Arial" w:hAnsi="Arial" w:cs="Arial"/>
          <w:sz w:val="24"/>
        </w:rPr>
        <w:t xml:space="preserve">. </w:t>
      </w:r>
    </w:p>
    <w:p w14:paraId="14794B11" w14:textId="2F602A6E" w:rsidR="00D657A5" w:rsidRPr="006175EE" w:rsidRDefault="00D657A5" w:rsidP="00D657A5">
      <w:pPr>
        <w:spacing w:before="240" w:line="360" w:lineRule="auto"/>
        <w:jc w:val="both"/>
        <w:rPr>
          <w:rFonts w:ascii="Arial" w:hAnsi="Arial" w:cs="Arial"/>
          <w:color w:val="000000"/>
          <w:sz w:val="24"/>
          <w:lang w:val="es-MX"/>
        </w:rPr>
      </w:pPr>
      <w:r w:rsidRPr="001E0263">
        <w:rPr>
          <w:rFonts w:ascii="Arial" w:hAnsi="Arial" w:cs="Arial"/>
          <w:sz w:val="24"/>
        </w:rPr>
        <w:t>Lo anterior, ya que l</w:t>
      </w:r>
      <w:r w:rsidRPr="001E0263">
        <w:rPr>
          <w:rFonts w:ascii="Arial" w:hAnsi="Arial" w:cs="Arial"/>
          <w:sz w:val="24"/>
          <w:lang w:val="es-MX"/>
        </w:rPr>
        <w:t xml:space="preserve">a </w:t>
      </w:r>
      <w:r w:rsidRPr="001E0263">
        <w:rPr>
          <w:rFonts w:ascii="Arial" w:hAnsi="Arial" w:cs="Arial"/>
          <w:i/>
          <w:iCs/>
          <w:sz w:val="24"/>
          <w:lang w:val="es-MX"/>
        </w:rPr>
        <w:t>Sala Superior</w:t>
      </w:r>
      <w:r w:rsidRPr="001E0263">
        <w:rPr>
          <w:rFonts w:ascii="Arial" w:hAnsi="Arial" w:cs="Arial"/>
          <w:sz w:val="24"/>
          <w:lang w:val="es-MX"/>
        </w:rPr>
        <w:t xml:space="preserve"> sostuvo que la inscripción en los registros no constituye una sanción, sino una medida de reparación del daño causado, al considerar que el registro promueve la función social de erradicar ese tipo de violencia; produce un efecto transformador, sirve </w:t>
      </w:r>
      <w:r w:rsidRPr="001E0263">
        <w:rPr>
          <w:rFonts w:ascii="Arial" w:hAnsi="Arial" w:cs="Arial"/>
          <w:sz w:val="24"/>
          <w:lang w:val="es-MX"/>
        </w:rPr>
        <w:lastRenderedPageBreak/>
        <w:t>como medida de reparación integral y funge como garantía de no repetición de esa clase de vulneraciones a los derechos humanos</w:t>
      </w:r>
      <w:r w:rsidRPr="001E0263">
        <w:rPr>
          <w:rFonts w:ascii="Arial" w:hAnsi="Arial" w:cs="Arial"/>
          <w:sz w:val="24"/>
          <w:vertAlign w:val="superscript"/>
          <w:lang w:val="es-MX"/>
        </w:rPr>
        <w:footnoteReference w:id="106"/>
      </w:r>
      <w:r w:rsidRPr="001E0263">
        <w:rPr>
          <w:rFonts w:ascii="Arial" w:hAnsi="Arial" w:cs="Arial"/>
          <w:sz w:val="24"/>
          <w:lang w:val="es-MX"/>
        </w:rPr>
        <w:t xml:space="preserve">. </w:t>
      </w:r>
    </w:p>
    <w:p w14:paraId="61019D9F" w14:textId="77AB48EC" w:rsidR="00D657A5" w:rsidRPr="006175EE" w:rsidRDefault="00D657A5" w:rsidP="00D657A5">
      <w:pPr>
        <w:spacing w:line="360" w:lineRule="auto"/>
        <w:jc w:val="both"/>
        <w:rPr>
          <w:rFonts w:ascii="Arial" w:hAnsi="Arial" w:cs="Arial"/>
          <w:iCs/>
          <w:color w:val="000000"/>
          <w:sz w:val="24"/>
        </w:rPr>
      </w:pPr>
      <w:r w:rsidRPr="001E0263">
        <w:rPr>
          <w:rFonts w:ascii="Arial" w:hAnsi="Arial" w:cs="Arial"/>
          <w:sz w:val="24"/>
        </w:rPr>
        <w:t xml:space="preserve">Así, tomando en consideración las particularidades del caso, </w:t>
      </w:r>
      <w:r w:rsidR="00077CDF" w:rsidRPr="001E0263">
        <w:rPr>
          <w:rFonts w:ascii="Arial" w:hAnsi="Arial" w:cs="Arial"/>
          <w:sz w:val="24"/>
        </w:rPr>
        <w:t xml:space="preserve">la calificación de la </w:t>
      </w:r>
      <w:r w:rsidRPr="001E0263">
        <w:rPr>
          <w:rFonts w:ascii="Arial" w:hAnsi="Arial" w:cs="Arial"/>
          <w:sz w:val="24"/>
        </w:rPr>
        <w:t xml:space="preserve">falta como grave especial y el parámetro del registro, el cual puede ser de tres </w:t>
      </w:r>
      <w:r w:rsidR="00077CDF" w:rsidRPr="001E0263">
        <w:rPr>
          <w:rFonts w:ascii="Arial" w:hAnsi="Arial" w:cs="Arial"/>
          <w:sz w:val="24"/>
        </w:rPr>
        <w:t xml:space="preserve">a treinta y seis </w:t>
      </w:r>
      <w:r w:rsidRPr="001E0263">
        <w:rPr>
          <w:rFonts w:ascii="Arial" w:hAnsi="Arial" w:cs="Arial"/>
          <w:sz w:val="24"/>
        </w:rPr>
        <w:t xml:space="preserve">meses -pudiendo aumentar en función de aspectos como la reincidencia o sistematicidad en los hechos-, este </w:t>
      </w:r>
      <w:r w:rsidRPr="001E0263">
        <w:rPr>
          <w:rFonts w:ascii="Arial" w:hAnsi="Arial" w:cs="Arial"/>
          <w:iCs/>
          <w:sz w:val="24"/>
        </w:rPr>
        <w:t>Tribunal</w:t>
      </w:r>
      <w:r w:rsidRPr="001E0263">
        <w:rPr>
          <w:rFonts w:ascii="Arial" w:hAnsi="Arial" w:cs="Arial"/>
          <w:i/>
          <w:sz w:val="24"/>
        </w:rPr>
        <w:t xml:space="preserve"> </w:t>
      </w:r>
      <w:r w:rsidRPr="001E0263">
        <w:rPr>
          <w:rFonts w:ascii="Arial" w:hAnsi="Arial" w:cs="Arial"/>
          <w:sz w:val="24"/>
        </w:rPr>
        <w:t xml:space="preserve">determina que la inscripción del </w:t>
      </w:r>
      <w:r w:rsidR="00077CDF" w:rsidRPr="001E0263">
        <w:rPr>
          <w:rFonts w:ascii="Arial" w:hAnsi="Arial" w:cs="Arial"/>
          <w:i/>
          <w:iCs/>
          <w:sz w:val="24"/>
        </w:rPr>
        <w:t>Secretario de Obras</w:t>
      </w:r>
      <w:r w:rsidRPr="001E0263">
        <w:rPr>
          <w:rFonts w:ascii="Arial" w:hAnsi="Arial" w:cs="Arial"/>
          <w:i/>
          <w:iCs/>
          <w:sz w:val="24"/>
        </w:rPr>
        <w:t xml:space="preserve"> </w:t>
      </w:r>
      <w:r w:rsidRPr="001E0263">
        <w:rPr>
          <w:rFonts w:ascii="Arial" w:hAnsi="Arial" w:cs="Arial"/>
          <w:sz w:val="24"/>
        </w:rPr>
        <w:t xml:space="preserve">será por la </w:t>
      </w:r>
      <w:r w:rsidRPr="001E0263">
        <w:rPr>
          <w:rFonts w:ascii="Arial" w:hAnsi="Arial" w:cs="Arial"/>
          <w:bCs/>
          <w:sz w:val="24"/>
        </w:rPr>
        <w:t>temporalidad de</w:t>
      </w:r>
      <w:r w:rsidRPr="001E0263">
        <w:rPr>
          <w:rFonts w:ascii="Arial" w:hAnsi="Arial" w:cs="Arial"/>
          <w:b/>
          <w:sz w:val="24"/>
        </w:rPr>
        <w:t xml:space="preserve"> </w:t>
      </w:r>
      <w:r w:rsidR="00FD090E" w:rsidRPr="001E0263">
        <w:rPr>
          <w:rFonts w:ascii="Arial" w:hAnsi="Arial" w:cs="Arial"/>
          <w:b/>
          <w:sz w:val="24"/>
        </w:rPr>
        <w:t>veinte</w:t>
      </w:r>
      <w:r w:rsidRPr="001E0263">
        <w:rPr>
          <w:rFonts w:ascii="Arial" w:hAnsi="Arial" w:cs="Arial"/>
          <w:b/>
          <w:sz w:val="24"/>
        </w:rPr>
        <w:t xml:space="preserve"> meses</w:t>
      </w:r>
      <w:r w:rsidRPr="001E0263">
        <w:rPr>
          <w:rFonts w:ascii="Arial" w:hAnsi="Arial" w:cs="Arial"/>
          <w:sz w:val="24"/>
        </w:rPr>
        <w:t>, contados a partir del día que cause estado la presente sentencia</w:t>
      </w:r>
      <w:r w:rsidR="00077CDF" w:rsidRPr="001E0263">
        <w:rPr>
          <w:rFonts w:ascii="Arial" w:hAnsi="Arial" w:cs="Arial"/>
          <w:sz w:val="24"/>
          <w:vertAlign w:val="superscript"/>
        </w:rPr>
        <w:footnoteReference w:id="107"/>
      </w:r>
      <w:r w:rsidRPr="001E0263">
        <w:rPr>
          <w:rFonts w:ascii="Arial" w:hAnsi="Arial" w:cs="Arial"/>
          <w:sz w:val="24"/>
        </w:rPr>
        <w:t>; ello, tomando en consideración que se acreditó su responsabilidad</w:t>
      </w:r>
      <w:r w:rsidR="00077CDF" w:rsidRPr="001E0263">
        <w:rPr>
          <w:rFonts w:ascii="Arial" w:hAnsi="Arial" w:cs="Arial"/>
          <w:sz w:val="24"/>
        </w:rPr>
        <w:t xml:space="preserve"> al haber agredido física, verbal y psicológicamente a la </w:t>
      </w:r>
      <w:r w:rsidR="00077CDF" w:rsidRPr="001E0263">
        <w:rPr>
          <w:rFonts w:ascii="Arial" w:hAnsi="Arial" w:cs="Arial"/>
          <w:i/>
          <w:iCs/>
          <w:sz w:val="24"/>
        </w:rPr>
        <w:t>quejosa</w:t>
      </w:r>
      <w:r w:rsidRPr="001E0263">
        <w:rPr>
          <w:rFonts w:ascii="Arial" w:hAnsi="Arial" w:cs="Arial"/>
          <w:iCs/>
          <w:sz w:val="24"/>
        </w:rPr>
        <w:t>.</w:t>
      </w:r>
    </w:p>
    <w:p w14:paraId="4C116FE7" w14:textId="5BFC91C3" w:rsidR="00FD090E" w:rsidRPr="006175EE" w:rsidRDefault="00FD090E" w:rsidP="00D657A5">
      <w:pPr>
        <w:spacing w:line="360" w:lineRule="auto"/>
        <w:jc w:val="both"/>
        <w:rPr>
          <w:rFonts w:ascii="Arial" w:hAnsi="Arial" w:cs="Arial"/>
          <w:color w:val="000000"/>
          <w:sz w:val="24"/>
        </w:rPr>
      </w:pPr>
      <w:r w:rsidRPr="001E0263">
        <w:rPr>
          <w:rFonts w:ascii="Arial" w:hAnsi="Arial" w:cs="Arial"/>
          <w:iCs/>
          <w:sz w:val="24"/>
        </w:rPr>
        <w:t xml:space="preserve">Temporalidad que se considera congruente con la acción cometida, puesto que, tomando en consideración la clasificación del </w:t>
      </w:r>
      <w:r w:rsidRPr="001E0263">
        <w:rPr>
          <w:rFonts w:ascii="Arial" w:hAnsi="Arial" w:cs="Arial"/>
          <w:i/>
          <w:sz w:val="24"/>
        </w:rPr>
        <w:t>violentómetro</w:t>
      </w:r>
      <w:r w:rsidRPr="001E0263">
        <w:rPr>
          <w:rFonts w:ascii="Arial" w:hAnsi="Arial" w:cs="Arial"/>
          <w:iCs/>
          <w:sz w:val="24"/>
        </w:rPr>
        <w:t xml:space="preserve"> realizado por el Observatorio de Participación Política de las Mujeres en México</w:t>
      </w:r>
      <w:r w:rsidRPr="001E0263">
        <w:rPr>
          <w:rStyle w:val="Refdenotaalpie"/>
          <w:rFonts w:ascii="Arial" w:hAnsi="Arial" w:cs="Arial"/>
          <w:iCs/>
          <w:sz w:val="24"/>
        </w:rPr>
        <w:footnoteReference w:id="108"/>
      </w:r>
      <w:r w:rsidRPr="001E0263">
        <w:rPr>
          <w:rFonts w:ascii="Arial" w:hAnsi="Arial" w:cs="Arial"/>
          <w:iCs/>
          <w:sz w:val="24"/>
        </w:rPr>
        <w:t>, los golpes se sitúan en el nivel de alerta 32 de 38; aspecto que evidencia la magnitud que representa una agresión de tipo física y, en consecuencia, justifica el plazo de inscripción determinado por este órgano jurisdiccional.</w:t>
      </w:r>
    </w:p>
    <w:p w14:paraId="75B14C13" w14:textId="54C3319C" w:rsidR="00077CDF" w:rsidRPr="006175EE" w:rsidRDefault="00077CDF" w:rsidP="00077CDF">
      <w:pPr>
        <w:spacing w:line="360" w:lineRule="auto"/>
        <w:jc w:val="both"/>
        <w:rPr>
          <w:rFonts w:ascii="Arial" w:hAnsi="Arial" w:cs="Arial"/>
          <w:iCs/>
          <w:color w:val="000000"/>
          <w:sz w:val="24"/>
          <w:lang w:val="es-MX"/>
        </w:rPr>
      </w:pPr>
      <w:r w:rsidRPr="001E0263">
        <w:rPr>
          <w:rFonts w:ascii="Arial" w:hAnsi="Arial" w:cs="Arial"/>
          <w:sz w:val="24"/>
        </w:rPr>
        <w:t xml:space="preserve">Para tal efecto, </w:t>
      </w:r>
      <w:r w:rsidRPr="001E0263">
        <w:rPr>
          <w:rFonts w:ascii="Arial" w:hAnsi="Arial" w:cs="Arial"/>
          <w:sz w:val="24"/>
          <w:lang w:val="es-MX"/>
        </w:rPr>
        <w:t xml:space="preserve">de conformidad con lo dispuesto en los artículos 2, 3, 7 y 10 de los </w:t>
      </w:r>
      <w:r w:rsidRPr="001E0263">
        <w:rPr>
          <w:rFonts w:ascii="Arial" w:hAnsi="Arial" w:cs="Arial"/>
          <w:iCs/>
          <w:sz w:val="24"/>
          <w:lang w:val="es-MX"/>
        </w:rPr>
        <w:t xml:space="preserve">Lineamientos para la Integración, Funcionamiento, Actualización y Conservación del Registro Nacional de Personas Sancionadas en Materia de </w:t>
      </w:r>
      <w:r w:rsidRPr="001E0263">
        <w:rPr>
          <w:rFonts w:ascii="Arial" w:hAnsi="Arial" w:cs="Arial"/>
          <w:i/>
          <w:sz w:val="24"/>
          <w:lang w:val="es-MX"/>
        </w:rPr>
        <w:t>VPG</w:t>
      </w:r>
      <w:r w:rsidRPr="001E0263">
        <w:rPr>
          <w:rFonts w:ascii="Arial" w:hAnsi="Arial" w:cs="Arial"/>
          <w:sz w:val="24"/>
          <w:vertAlign w:val="superscript"/>
          <w:lang w:val="es-MX"/>
        </w:rPr>
        <w:footnoteReference w:id="109"/>
      </w:r>
      <w:r w:rsidRPr="001E0263">
        <w:rPr>
          <w:rFonts w:ascii="Arial" w:hAnsi="Arial" w:cs="Arial"/>
          <w:sz w:val="24"/>
          <w:lang w:val="es-MX"/>
        </w:rPr>
        <w:t xml:space="preserve">; así como en la cláusula quinta del </w:t>
      </w:r>
      <w:r w:rsidRPr="001E0263">
        <w:rPr>
          <w:rFonts w:ascii="Arial" w:hAnsi="Arial" w:cs="Arial"/>
          <w:iCs/>
          <w:sz w:val="24"/>
          <w:lang w:val="es-MX"/>
        </w:rPr>
        <w:t xml:space="preserve">Convenio de apoyo y coordinación para la implementación del sistema nacional y estatal de personas sancionadas en materia de </w:t>
      </w:r>
      <w:r w:rsidRPr="001E0263">
        <w:rPr>
          <w:rFonts w:ascii="Arial" w:hAnsi="Arial" w:cs="Arial"/>
          <w:i/>
          <w:sz w:val="24"/>
          <w:lang w:val="es-MX"/>
        </w:rPr>
        <w:t>VPG</w:t>
      </w:r>
      <w:r w:rsidRPr="001E0263">
        <w:rPr>
          <w:rFonts w:ascii="Arial" w:hAnsi="Arial" w:cs="Arial"/>
          <w:iCs/>
          <w:sz w:val="24"/>
          <w:lang w:val="es-MX"/>
        </w:rPr>
        <w:t xml:space="preserve">, que celebró el </w:t>
      </w:r>
      <w:r w:rsidRPr="001E0263">
        <w:rPr>
          <w:rFonts w:ascii="Arial" w:hAnsi="Arial" w:cs="Arial"/>
          <w:i/>
          <w:sz w:val="24"/>
          <w:lang w:val="es-MX"/>
        </w:rPr>
        <w:t>IEM</w:t>
      </w:r>
      <w:r w:rsidRPr="001E0263">
        <w:rPr>
          <w:rFonts w:ascii="Arial" w:hAnsi="Arial" w:cs="Arial"/>
          <w:iCs/>
          <w:sz w:val="24"/>
          <w:lang w:val="es-MX"/>
        </w:rPr>
        <w:t xml:space="preserve"> y este órgano jurisdiccional</w:t>
      </w:r>
      <w:r w:rsidRPr="001E0263">
        <w:rPr>
          <w:rFonts w:ascii="Arial" w:hAnsi="Arial" w:cs="Arial"/>
          <w:sz w:val="24"/>
          <w:vertAlign w:val="superscript"/>
          <w:lang w:val="es-MX"/>
        </w:rPr>
        <w:footnoteReference w:id="110"/>
      </w:r>
      <w:r w:rsidRPr="001E0263">
        <w:rPr>
          <w:rFonts w:ascii="Arial" w:hAnsi="Arial" w:cs="Arial"/>
          <w:iCs/>
          <w:sz w:val="24"/>
          <w:lang w:val="es-MX"/>
        </w:rPr>
        <w:t>; se vincula:</w:t>
      </w:r>
    </w:p>
    <w:p w14:paraId="0E290BB7" w14:textId="2873DB81" w:rsidR="00077CDF" w:rsidRPr="006175EE" w:rsidRDefault="00077CDF" w:rsidP="00077CDF">
      <w:pPr>
        <w:pStyle w:val="Prrafodelista"/>
        <w:numPr>
          <w:ilvl w:val="0"/>
          <w:numId w:val="27"/>
        </w:numPr>
        <w:spacing w:line="360" w:lineRule="auto"/>
        <w:jc w:val="both"/>
        <w:rPr>
          <w:rFonts w:ascii="Arial" w:hAnsi="Arial" w:cs="Arial"/>
          <w:color w:val="000000"/>
          <w:sz w:val="24"/>
        </w:rPr>
      </w:pPr>
      <w:r w:rsidRPr="001E0263">
        <w:rPr>
          <w:rFonts w:ascii="Arial" w:hAnsi="Arial" w:cs="Arial"/>
          <w:b/>
          <w:bCs/>
          <w:sz w:val="24"/>
        </w:rPr>
        <w:lastRenderedPageBreak/>
        <w:t xml:space="preserve">Al </w:t>
      </w:r>
      <w:r w:rsidRPr="001E0263">
        <w:rPr>
          <w:rFonts w:ascii="Arial" w:hAnsi="Arial" w:cs="Arial"/>
          <w:b/>
          <w:bCs/>
          <w:i/>
          <w:sz w:val="24"/>
        </w:rPr>
        <w:t>INE</w:t>
      </w:r>
      <w:r w:rsidRPr="001E0263">
        <w:rPr>
          <w:rFonts w:ascii="Arial" w:hAnsi="Arial" w:cs="Arial"/>
          <w:b/>
          <w:bCs/>
          <w:sz w:val="24"/>
        </w:rPr>
        <w:t xml:space="preserve"> y al </w:t>
      </w:r>
      <w:r w:rsidRPr="001E0263">
        <w:rPr>
          <w:rFonts w:ascii="Arial" w:hAnsi="Arial" w:cs="Arial"/>
          <w:b/>
          <w:bCs/>
          <w:i/>
          <w:sz w:val="24"/>
        </w:rPr>
        <w:t>IEM</w:t>
      </w:r>
      <w:r w:rsidRPr="001E0263">
        <w:rPr>
          <w:rFonts w:ascii="Arial" w:hAnsi="Arial" w:cs="Arial"/>
          <w:sz w:val="24"/>
        </w:rPr>
        <w:t xml:space="preserve"> para que, dentro de sus atribuciones, realicen el registro ordenado, dentro del término de </w:t>
      </w:r>
      <w:r w:rsidRPr="001E0263">
        <w:rPr>
          <w:rFonts w:ascii="Arial" w:hAnsi="Arial" w:cs="Arial"/>
          <w:b/>
          <w:sz w:val="24"/>
        </w:rPr>
        <w:t>diez días hábiles,</w:t>
      </w:r>
      <w:r w:rsidRPr="001E0263">
        <w:rPr>
          <w:rFonts w:ascii="Arial" w:hAnsi="Arial" w:cs="Arial"/>
          <w:sz w:val="24"/>
        </w:rPr>
        <w:t xml:space="preserve"> contados a partir del siguiente a la notificación respectiva; lo que deberán hacer del conocimiento de este Tribunal dentro de los </w:t>
      </w:r>
      <w:r w:rsidRPr="001E0263">
        <w:rPr>
          <w:rFonts w:ascii="Arial" w:hAnsi="Arial" w:cs="Arial"/>
          <w:b/>
          <w:sz w:val="24"/>
        </w:rPr>
        <w:t>tres días hábiles</w:t>
      </w:r>
      <w:r w:rsidRPr="001E0263">
        <w:rPr>
          <w:rFonts w:ascii="Arial" w:hAnsi="Arial" w:cs="Arial"/>
          <w:sz w:val="24"/>
        </w:rPr>
        <w:t xml:space="preserve"> posteriores a que ello ocurra.</w:t>
      </w:r>
    </w:p>
    <w:p w14:paraId="19D5DD90" w14:textId="42D8888E" w:rsidR="00077CDF" w:rsidRPr="006175EE" w:rsidRDefault="00077CDF" w:rsidP="00077CDF">
      <w:pPr>
        <w:spacing w:line="360" w:lineRule="auto"/>
        <w:jc w:val="both"/>
        <w:rPr>
          <w:rFonts w:ascii="Arial" w:hAnsi="Arial" w:cs="Arial"/>
          <w:color w:val="000000"/>
          <w:sz w:val="24"/>
          <w:lang w:val="es-MX"/>
        </w:rPr>
      </w:pPr>
      <w:r w:rsidRPr="001E0263">
        <w:rPr>
          <w:rFonts w:ascii="Arial" w:hAnsi="Arial" w:cs="Arial"/>
          <w:sz w:val="24"/>
          <w:lang w:val="es-MX"/>
        </w:rPr>
        <w:t xml:space="preserve">Se precisa que la totalidad de acciones ordenadas deberá realizarse una vez decretada la </w:t>
      </w:r>
      <w:r w:rsidRPr="001E0263">
        <w:rPr>
          <w:rFonts w:ascii="Arial" w:hAnsi="Arial" w:cs="Arial"/>
          <w:b/>
          <w:bCs/>
          <w:sz w:val="24"/>
          <w:lang w:val="es-MX"/>
        </w:rPr>
        <w:t>firmeza</w:t>
      </w:r>
      <w:r w:rsidRPr="001E0263">
        <w:rPr>
          <w:rFonts w:ascii="Arial" w:hAnsi="Arial" w:cs="Arial"/>
          <w:sz w:val="24"/>
          <w:lang w:val="es-MX"/>
        </w:rPr>
        <w:t xml:space="preserve"> de la sentencia; para lo cual, se </w:t>
      </w:r>
      <w:r w:rsidRPr="001E0263">
        <w:rPr>
          <w:rFonts w:ascii="Arial" w:hAnsi="Arial" w:cs="Arial"/>
          <w:b/>
          <w:bCs/>
          <w:sz w:val="24"/>
          <w:lang w:val="es-MX"/>
        </w:rPr>
        <w:t>vincula</w:t>
      </w:r>
      <w:r w:rsidRPr="001E0263">
        <w:rPr>
          <w:rFonts w:ascii="Arial" w:hAnsi="Arial" w:cs="Arial"/>
          <w:sz w:val="24"/>
          <w:lang w:val="es-MX"/>
        </w:rPr>
        <w:t xml:space="preserve"> a la Secretaría General de Acuerdos de este Tribunal,</w:t>
      </w:r>
      <w:r w:rsidRPr="001E0263">
        <w:rPr>
          <w:rFonts w:ascii="Arial" w:hAnsi="Arial" w:cs="Arial"/>
          <w:i/>
          <w:iCs/>
          <w:sz w:val="24"/>
          <w:lang w:val="es-MX"/>
        </w:rPr>
        <w:t xml:space="preserve"> </w:t>
      </w:r>
      <w:r w:rsidRPr="001E0263">
        <w:rPr>
          <w:rFonts w:ascii="Arial" w:hAnsi="Arial" w:cs="Arial"/>
          <w:sz w:val="24"/>
          <w:lang w:val="es-MX"/>
        </w:rPr>
        <w:t>para que, en su momento, realice la certificación correspondiente y, con base en ello, ordene las notificaciones conducentes.</w:t>
      </w:r>
    </w:p>
    <w:p w14:paraId="27D505FE" w14:textId="408CD5BF" w:rsidR="00077CDF" w:rsidRPr="006175EE" w:rsidRDefault="00077CDF" w:rsidP="00077CDF">
      <w:pPr>
        <w:pStyle w:val="Ttulo1"/>
        <w:shd w:val="clear" w:color="auto" w:fill="DEEAF6" w:themeFill="accent5" w:themeFillTint="33"/>
        <w:jc w:val="center"/>
        <w:rPr>
          <w:rFonts w:ascii="Arial" w:hAnsi="Arial" w:cs="Arial"/>
          <w:color w:val="000000"/>
          <w:sz w:val="24"/>
          <w:szCs w:val="24"/>
        </w:rPr>
      </w:pPr>
      <w:bookmarkStart w:id="34" w:name="_Toc240555632"/>
      <w:r w:rsidRPr="001E0263">
        <w:rPr>
          <w:rFonts w:ascii="Arial" w:hAnsi="Arial" w:cs="Arial"/>
          <w:sz w:val="24"/>
          <w:szCs w:val="24"/>
        </w:rPr>
        <w:t>X</w:t>
      </w:r>
      <w:r w:rsidR="00474E9B" w:rsidRPr="001E0263">
        <w:rPr>
          <w:rFonts w:ascii="Arial" w:hAnsi="Arial" w:cs="Arial"/>
          <w:sz w:val="24"/>
          <w:szCs w:val="24"/>
        </w:rPr>
        <w:t>I</w:t>
      </w:r>
      <w:r w:rsidRPr="001E0263">
        <w:rPr>
          <w:rFonts w:ascii="Arial" w:hAnsi="Arial" w:cs="Arial"/>
          <w:sz w:val="24"/>
          <w:szCs w:val="24"/>
        </w:rPr>
        <w:t>. Medidas cautelares</w:t>
      </w:r>
      <w:bookmarkEnd w:id="34"/>
      <w:r w:rsidR="00FD090E" w:rsidRPr="001E0263">
        <w:rPr>
          <w:rFonts w:ascii="Arial" w:hAnsi="Arial" w:cs="Arial"/>
          <w:sz w:val="24"/>
          <w:szCs w:val="24"/>
        </w:rPr>
        <w:t xml:space="preserve"> y de protección</w:t>
      </w:r>
    </w:p>
    <w:p w14:paraId="7E737DDE" w14:textId="253AC5CA" w:rsidR="00D657A5" w:rsidRPr="006175EE" w:rsidRDefault="00A81523" w:rsidP="00A81523">
      <w:pPr>
        <w:spacing w:before="240" w:line="360" w:lineRule="auto"/>
        <w:jc w:val="both"/>
        <w:rPr>
          <w:rFonts w:ascii="Arial" w:hAnsi="Arial" w:cs="Arial"/>
          <w:color w:val="000000"/>
          <w:sz w:val="24"/>
        </w:rPr>
      </w:pPr>
      <w:r w:rsidRPr="001E0263">
        <w:rPr>
          <w:rFonts w:ascii="Arial" w:hAnsi="Arial" w:cs="Arial"/>
          <w:sz w:val="24"/>
          <w:lang w:val="es-MX"/>
        </w:rPr>
        <w:t>Considerando que</w:t>
      </w:r>
      <w:r w:rsidR="00077CDF" w:rsidRPr="001E0263">
        <w:rPr>
          <w:rFonts w:ascii="Arial" w:hAnsi="Arial" w:cs="Arial"/>
          <w:sz w:val="24"/>
          <w:lang w:val="es-MX"/>
        </w:rPr>
        <w:t xml:space="preserve"> la </w:t>
      </w:r>
      <w:r w:rsidR="00077CDF" w:rsidRPr="001E0263">
        <w:rPr>
          <w:rFonts w:ascii="Arial" w:hAnsi="Arial" w:cs="Arial"/>
          <w:i/>
          <w:sz w:val="24"/>
          <w:lang w:val="es-MX"/>
        </w:rPr>
        <w:t>Secretaría Ejecutiva</w:t>
      </w:r>
      <w:r w:rsidR="00077CDF" w:rsidRPr="001E0263">
        <w:rPr>
          <w:rFonts w:ascii="Arial" w:hAnsi="Arial" w:cs="Arial"/>
          <w:sz w:val="24"/>
          <w:lang w:val="es-MX"/>
        </w:rPr>
        <w:t xml:space="preserve"> decretó medidas cautelares </w:t>
      </w:r>
      <w:r w:rsidR="001578CE" w:rsidRPr="001E0263">
        <w:rPr>
          <w:rFonts w:ascii="Arial" w:hAnsi="Arial" w:cs="Arial"/>
          <w:sz w:val="24"/>
          <w:lang w:val="es-MX"/>
        </w:rPr>
        <w:t xml:space="preserve">y de protección </w:t>
      </w:r>
      <w:r w:rsidRPr="001E0263">
        <w:rPr>
          <w:rFonts w:ascii="Arial" w:hAnsi="Arial" w:cs="Arial"/>
          <w:sz w:val="24"/>
          <w:lang w:val="es-MX"/>
        </w:rPr>
        <w:t xml:space="preserve">en favor de </w:t>
      </w:r>
      <w:r w:rsidR="00077CDF" w:rsidRPr="001E0263">
        <w:rPr>
          <w:rFonts w:ascii="Arial" w:hAnsi="Arial" w:cs="Arial"/>
          <w:sz w:val="24"/>
          <w:lang w:val="es-MX"/>
        </w:rPr>
        <w:t xml:space="preserve">la </w:t>
      </w:r>
      <w:r w:rsidR="00077CDF" w:rsidRPr="001E0263">
        <w:rPr>
          <w:rFonts w:ascii="Arial" w:hAnsi="Arial" w:cs="Arial"/>
          <w:i/>
          <w:iCs/>
          <w:sz w:val="24"/>
          <w:lang w:val="es-MX"/>
        </w:rPr>
        <w:t>denunciante</w:t>
      </w:r>
      <w:r w:rsidRPr="001E0263">
        <w:rPr>
          <w:rFonts w:ascii="Arial" w:hAnsi="Arial" w:cs="Arial"/>
          <w:sz w:val="24"/>
          <w:lang w:val="es-MX"/>
        </w:rPr>
        <w:t xml:space="preserve"> y,</w:t>
      </w:r>
      <w:r w:rsidR="00077CDF" w:rsidRPr="001E0263">
        <w:rPr>
          <w:rFonts w:ascii="Arial" w:hAnsi="Arial" w:cs="Arial"/>
          <w:sz w:val="24"/>
          <w:lang w:val="es-MX"/>
        </w:rPr>
        <w:t xml:space="preserve"> en congruencia con lo resuelto, este </w:t>
      </w:r>
      <w:r w:rsidR="00077CDF" w:rsidRPr="001E0263">
        <w:rPr>
          <w:rFonts w:ascii="Arial" w:hAnsi="Arial" w:cs="Arial"/>
          <w:iCs/>
          <w:sz w:val="24"/>
          <w:lang w:val="es-MX"/>
        </w:rPr>
        <w:t>Tribunal</w:t>
      </w:r>
      <w:r w:rsidR="00077CDF" w:rsidRPr="001E0263">
        <w:rPr>
          <w:rFonts w:ascii="Arial" w:hAnsi="Arial" w:cs="Arial"/>
          <w:i/>
          <w:sz w:val="24"/>
          <w:lang w:val="es-MX"/>
        </w:rPr>
        <w:t xml:space="preserve"> </w:t>
      </w:r>
      <w:r w:rsidR="00077CDF" w:rsidRPr="001E0263">
        <w:rPr>
          <w:rFonts w:ascii="Arial" w:hAnsi="Arial" w:cs="Arial"/>
          <w:sz w:val="24"/>
          <w:lang w:val="es-MX"/>
        </w:rPr>
        <w:t>determina</w:t>
      </w:r>
      <w:r w:rsidR="00077CDF" w:rsidRPr="001E0263">
        <w:rPr>
          <w:rFonts w:ascii="Arial" w:hAnsi="Arial" w:cs="Arial"/>
          <w:iCs/>
          <w:sz w:val="24"/>
          <w:lang w:val="es-MX"/>
        </w:rPr>
        <w:t xml:space="preserve"> </w:t>
      </w:r>
      <w:r w:rsidR="00077CDF" w:rsidRPr="001E0263">
        <w:rPr>
          <w:rFonts w:ascii="Arial" w:hAnsi="Arial" w:cs="Arial"/>
          <w:b/>
          <w:sz w:val="24"/>
          <w:lang w:val="es-MX"/>
        </w:rPr>
        <w:t>dejar</w:t>
      </w:r>
      <w:r w:rsidRPr="001E0263">
        <w:rPr>
          <w:rFonts w:ascii="Arial" w:hAnsi="Arial" w:cs="Arial"/>
          <w:b/>
          <w:sz w:val="24"/>
          <w:lang w:val="es-MX"/>
        </w:rPr>
        <w:t>las</w:t>
      </w:r>
      <w:r w:rsidR="00077CDF" w:rsidRPr="001E0263">
        <w:rPr>
          <w:rFonts w:ascii="Arial" w:hAnsi="Arial" w:cs="Arial"/>
          <w:b/>
          <w:bCs/>
          <w:sz w:val="24"/>
          <w:lang w:val="es-MX"/>
        </w:rPr>
        <w:t xml:space="preserve"> subsistentes</w:t>
      </w:r>
      <w:r w:rsidR="00077CDF" w:rsidRPr="001E0263">
        <w:rPr>
          <w:rFonts w:ascii="Arial" w:hAnsi="Arial" w:cs="Arial"/>
          <w:sz w:val="24"/>
          <w:lang w:val="es-MX"/>
        </w:rPr>
        <w:t xml:space="preserve"> en los términos </w:t>
      </w:r>
      <w:r w:rsidRPr="001E0263">
        <w:rPr>
          <w:rFonts w:ascii="Arial" w:hAnsi="Arial" w:cs="Arial"/>
          <w:sz w:val="24"/>
          <w:lang w:val="es-MX"/>
        </w:rPr>
        <w:t>estableci</w:t>
      </w:r>
      <w:r w:rsidR="00077CDF" w:rsidRPr="001E0263">
        <w:rPr>
          <w:rFonts w:ascii="Arial" w:hAnsi="Arial" w:cs="Arial"/>
          <w:sz w:val="24"/>
          <w:lang w:val="es-MX"/>
        </w:rPr>
        <w:t>dos</w:t>
      </w:r>
      <w:r w:rsidRPr="001E0263">
        <w:rPr>
          <w:rFonts w:ascii="Arial" w:hAnsi="Arial" w:cs="Arial"/>
          <w:sz w:val="24"/>
          <w:lang w:val="es-MX"/>
        </w:rPr>
        <w:t xml:space="preserve">; las cuales quedarán vigentes </w:t>
      </w:r>
      <w:r w:rsidRPr="001E0263">
        <w:rPr>
          <w:rFonts w:ascii="Arial" w:hAnsi="Arial" w:cs="Arial"/>
          <w:sz w:val="24"/>
        </w:rPr>
        <w:t xml:space="preserve">hasta en tanto lo requiera la </w:t>
      </w:r>
      <w:r w:rsidRPr="001E0263">
        <w:rPr>
          <w:rFonts w:ascii="Arial" w:hAnsi="Arial" w:cs="Arial"/>
          <w:i/>
          <w:iCs/>
          <w:sz w:val="24"/>
        </w:rPr>
        <w:t>quejosa</w:t>
      </w:r>
      <w:r w:rsidRPr="001E0263">
        <w:rPr>
          <w:rFonts w:ascii="Arial" w:hAnsi="Arial" w:cs="Arial"/>
          <w:sz w:val="24"/>
        </w:rPr>
        <w:t xml:space="preserve"> o concluya su encargo</w:t>
      </w:r>
      <w:r w:rsidRPr="001E0263">
        <w:rPr>
          <w:rStyle w:val="Refdenotaalpie"/>
          <w:rFonts w:ascii="Arial" w:hAnsi="Arial" w:cs="Arial"/>
          <w:sz w:val="24"/>
        </w:rPr>
        <w:footnoteReference w:id="111"/>
      </w:r>
      <w:r w:rsidRPr="001E0263">
        <w:rPr>
          <w:rFonts w:ascii="Arial" w:hAnsi="Arial" w:cs="Arial"/>
          <w:sz w:val="24"/>
        </w:rPr>
        <w:t>.</w:t>
      </w:r>
    </w:p>
    <w:p w14:paraId="34F0893C" w14:textId="57AD30ED" w:rsidR="00FD090E" w:rsidRPr="006175EE" w:rsidRDefault="00FD090E" w:rsidP="00A81523">
      <w:pPr>
        <w:spacing w:before="240" w:line="360" w:lineRule="auto"/>
        <w:jc w:val="both"/>
        <w:rPr>
          <w:rFonts w:ascii="Arial" w:hAnsi="Arial" w:cs="Arial"/>
          <w:i/>
          <w:color w:val="000000"/>
          <w:sz w:val="24"/>
          <w:lang w:val="es-MX"/>
        </w:rPr>
      </w:pPr>
      <w:r w:rsidRPr="001E0263">
        <w:rPr>
          <w:rFonts w:ascii="Arial" w:hAnsi="Arial" w:cs="Arial"/>
          <w:sz w:val="24"/>
        </w:rPr>
        <w:t xml:space="preserve">Para tal efecto, se vincula al </w:t>
      </w:r>
      <w:r w:rsidRPr="001E0263">
        <w:rPr>
          <w:rFonts w:ascii="Arial" w:hAnsi="Arial" w:cs="Arial"/>
          <w:i/>
          <w:iCs/>
          <w:sz w:val="24"/>
        </w:rPr>
        <w:t>IEM</w:t>
      </w:r>
      <w:r w:rsidRPr="001E0263">
        <w:rPr>
          <w:rFonts w:ascii="Arial" w:hAnsi="Arial" w:cs="Arial"/>
          <w:sz w:val="24"/>
        </w:rPr>
        <w:t xml:space="preserve"> para que, en plenitud de atribuciones, de conformidad con sus atribuciones, dé seguimiento a las medidas dictadas; asimismo, verifique su cumplimiento y, en su caso, las amplíe o modifique conforme sea necesario</w:t>
      </w:r>
      <w:r w:rsidR="003736F3" w:rsidRPr="001E0263">
        <w:rPr>
          <w:rStyle w:val="Refdenotaalpie"/>
          <w:rFonts w:ascii="Arial" w:hAnsi="Arial" w:cs="Arial"/>
          <w:sz w:val="24"/>
        </w:rPr>
        <w:footnoteReference w:id="112"/>
      </w:r>
      <w:r w:rsidRPr="001E0263">
        <w:rPr>
          <w:rFonts w:ascii="Arial" w:hAnsi="Arial" w:cs="Arial"/>
          <w:sz w:val="24"/>
        </w:rPr>
        <w:t>.</w:t>
      </w:r>
    </w:p>
    <w:p w14:paraId="72215E12" w14:textId="6806E3BA" w:rsidR="001477A9" w:rsidRPr="006175EE" w:rsidRDefault="001477A9" w:rsidP="001477A9">
      <w:pPr>
        <w:pStyle w:val="Ttulo1"/>
        <w:shd w:val="clear" w:color="auto" w:fill="DEEAF6" w:themeFill="accent5" w:themeFillTint="33"/>
        <w:jc w:val="center"/>
        <w:rPr>
          <w:rFonts w:ascii="Arial" w:hAnsi="Arial" w:cs="Arial"/>
          <w:color w:val="000000"/>
          <w:sz w:val="24"/>
          <w:szCs w:val="24"/>
        </w:rPr>
      </w:pPr>
      <w:bookmarkStart w:id="35" w:name="_Toc240555633"/>
      <w:r w:rsidRPr="001E0263">
        <w:rPr>
          <w:rFonts w:ascii="Arial" w:hAnsi="Arial" w:cs="Arial"/>
          <w:sz w:val="24"/>
          <w:szCs w:val="24"/>
        </w:rPr>
        <w:t>X</w:t>
      </w:r>
      <w:r w:rsidR="00474E9B" w:rsidRPr="001E0263">
        <w:rPr>
          <w:rFonts w:ascii="Arial" w:hAnsi="Arial" w:cs="Arial"/>
          <w:sz w:val="24"/>
          <w:szCs w:val="24"/>
        </w:rPr>
        <w:t>I</w:t>
      </w:r>
      <w:r w:rsidR="00D84F81" w:rsidRPr="001E0263">
        <w:rPr>
          <w:rFonts w:ascii="Arial" w:hAnsi="Arial" w:cs="Arial"/>
          <w:sz w:val="24"/>
          <w:szCs w:val="24"/>
        </w:rPr>
        <w:t>I</w:t>
      </w:r>
      <w:r w:rsidRPr="001E0263">
        <w:rPr>
          <w:rFonts w:ascii="Arial" w:hAnsi="Arial" w:cs="Arial"/>
          <w:sz w:val="24"/>
          <w:szCs w:val="24"/>
        </w:rPr>
        <w:t>. Acuerdo Plenario</w:t>
      </w:r>
      <w:bookmarkEnd w:id="35"/>
    </w:p>
    <w:p w14:paraId="3B794933" w14:textId="2C578FA1" w:rsidR="001477A9" w:rsidRPr="006175EE" w:rsidRDefault="001477A9" w:rsidP="007C368E">
      <w:pPr>
        <w:spacing w:line="360" w:lineRule="auto"/>
        <w:jc w:val="both"/>
        <w:rPr>
          <w:rFonts w:ascii="Arial" w:hAnsi="Arial" w:cs="Arial"/>
          <w:color w:val="000000"/>
          <w:sz w:val="24"/>
        </w:rPr>
      </w:pPr>
      <w:r w:rsidRPr="001E0263">
        <w:rPr>
          <w:rFonts w:ascii="Arial" w:hAnsi="Arial" w:cs="Arial"/>
          <w:sz w:val="24"/>
          <w:lang w:val="es-MX"/>
        </w:rPr>
        <w:t xml:space="preserve">Como se mencionó en el apartado de antecedentes, este Tribunal ordenó la reposición del procedimiento, </w:t>
      </w:r>
      <w:r w:rsidRPr="001E0263">
        <w:rPr>
          <w:rFonts w:ascii="Arial" w:hAnsi="Arial" w:cs="Arial"/>
          <w:sz w:val="24"/>
        </w:rPr>
        <w:t xml:space="preserve">a efecto de que el </w:t>
      </w:r>
      <w:r w:rsidRPr="001E0263">
        <w:rPr>
          <w:rFonts w:ascii="Arial" w:hAnsi="Arial" w:cs="Arial"/>
          <w:i/>
          <w:iCs/>
          <w:sz w:val="24"/>
        </w:rPr>
        <w:t>IEM</w:t>
      </w:r>
      <w:r w:rsidRPr="001E0263">
        <w:rPr>
          <w:rFonts w:ascii="Arial" w:hAnsi="Arial" w:cs="Arial"/>
          <w:sz w:val="24"/>
        </w:rPr>
        <w:t xml:space="preserve">, en su calidad de autoridad instructora, </w:t>
      </w:r>
      <w:r w:rsidR="004E064C" w:rsidRPr="001E0263">
        <w:rPr>
          <w:rFonts w:ascii="Arial" w:hAnsi="Arial" w:cs="Arial"/>
          <w:sz w:val="24"/>
        </w:rPr>
        <w:t xml:space="preserve">llevara a cabo </w:t>
      </w:r>
      <w:r w:rsidRPr="001E0263">
        <w:rPr>
          <w:rFonts w:ascii="Arial" w:hAnsi="Arial" w:cs="Arial"/>
          <w:sz w:val="24"/>
        </w:rPr>
        <w:t xml:space="preserve">diversas diligencias de </w:t>
      </w:r>
      <w:r w:rsidRPr="001E0263">
        <w:rPr>
          <w:rFonts w:ascii="Arial" w:hAnsi="Arial" w:cs="Arial"/>
          <w:sz w:val="24"/>
        </w:rPr>
        <w:lastRenderedPageBreak/>
        <w:t>investigación; en consecuencia, al haberse acreditado que este</w:t>
      </w:r>
      <w:r w:rsidRPr="001E0263">
        <w:rPr>
          <w:rFonts w:ascii="Arial" w:hAnsi="Arial" w:cs="Arial"/>
          <w:i/>
          <w:iCs/>
          <w:sz w:val="24"/>
        </w:rPr>
        <w:t xml:space="preserve"> </w:t>
      </w:r>
      <w:r w:rsidRPr="001E0263">
        <w:rPr>
          <w:rFonts w:ascii="Arial" w:hAnsi="Arial" w:cs="Arial"/>
          <w:sz w:val="24"/>
        </w:rPr>
        <w:t>realizó todas las actuaciones ordenadas, se determina cumplido el Acuerdo Plenario emitido el veintinueve de mayo.</w:t>
      </w:r>
    </w:p>
    <w:p w14:paraId="0362B6E3" w14:textId="6B5B45D6" w:rsidR="00950F47" w:rsidRPr="006175EE" w:rsidRDefault="00950F47" w:rsidP="00950F47">
      <w:pPr>
        <w:pStyle w:val="Ttulo1"/>
        <w:shd w:val="clear" w:color="auto" w:fill="DEEAF6" w:themeFill="accent5" w:themeFillTint="33"/>
        <w:jc w:val="center"/>
        <w:rPr>
          <w:rFonts w:ascii="Arial" w:hAnsi="Arial" w:cs="Arial"/>
          <w:color w:val="000000"/>
          <w:sz w:val="24"/>
          <w:szCs w:val="24"/>
        </w:rPr>
      </w:pPr>
      <w:bookmarkStart w:id="36" w:name="_Toc240555634"/>
      <w:r w:rsidRPr="001E0263">
        <w:rPr>
          <w:rFonts w:ascii="Arial" w:hAnsi="Arial" w:cs="Arial"/>
          <w:sz w:val="24"/>
          <w:szCs w:val="24"/>
        </w:rPr>
        <w:t>XI</w:t>
      </w:r>
      <w:r w:rsidR="00474E9B" w:rsidRPr="001E0263">
        <w:rPr>
          <w:rFonts w:ascii="Arial" w:hAnsi="Arial" w:cs="Arial"/>
          <w:sz w:val="24"/>
          <w:szCs w:val="24"/>
        </w:rPr>
        <w:t>I</w:t>
      </w:r>
      <w:r w:rsidR="00D84F81" w:rsidRPr="001E0263">
        <w:rPr>
          <w:rFonts w:ascii="Arial" w:hAnsi="Arial" w:cs="Arial"/>
          <w:sz w:val="24"/>
          <w:szCs w:val="24"/>
        </w:rPr>
        <w:t>I</w:t>
      </w:r>
      <w:r w:rsidRPr="001E0263">
        <w:rPr>
          <w:rFonts w:ascii="Arial" w:hAnsi="Arial" w:cs="Arial"/>
          <w:sz w:val="24"/>
          <w:szCs w:val="24"/>
        </w:rPr>
        <w:t>. Pronunciamiento</w:t>
      </w:r>
      <w:bookmarkEnd w:id="36"/>
      <w:r w:rsidRPr="001E0263">
        <w:rPr>
          <w:rFonts w:ascii="Arial" w:hAnsi="Arial" w:cs="Arial"/>
          <w:sz w:val="24"/>
          <w:szCs w:val="24"/>
        </w:rPr>
        <w:t xml:space="preserve"> </w:t>
      </w:r>
    </w:p>
    <w:p w14:paraId="39CCDDB8" w14:textId="5AFDE480" w:rsidR="00950F47" w:rsidRPr="006175EE" w:rsidRDefault="00950F47" w:rsidP="00950F47">
      <w:pPr>
        <w:spacing w:before="240" w:line="360" w:lineRule="auto"/>
        <w:jc w:val="both"/>
        <w:rPr>
          <w:rFonts w:ascii="Arial" w:hAnsi="Arial" w:cs="Arial"/>
          <w:color w:val="000000"/>
          <w:sz w:val="24"/>
          <w:lang w:val="es-MX"/>
        </w:rPr>
      </w:pPr>
      <w:r w:rsidRPr="001E0263">
        <w:rPr>
          <w:rFonts w:ascii="Arial" w:hAnsi="Arial" w:cs="Arial"/>
          <w:sz w:val="24"/>
          <w:lang w:val="es-MX"/>
        </w:rPr>
        <w:t xml:space="preserve">En atención a que en el escrito presentado </w:t>
      </w:r>
      <w:r w:rsidR="00D84F81" w:rsidRPr="001E0263">
        <w:rPr>
          <w:rFonts w:ascii="Arial" w:hAnsi="Arial" w:cs="Arial"/>
          <w:sz w:val="24"/>
          <w:lang w:val="es-MX"/>
        </w:rPr>
        <w:t xml:space="preserve">el cinco de marzo, </w:t>
      </w:r>
      <w:r w:rsidRPr="001E0263">
        <w:rPr>
          <w:rFonts w:ascii="Arial" w:hAnsi="Arial" w:cs="Arial"/>
          <w:sz w:val="24"/>
          <w:lang w:val="es-MX"/>
        </w:rPr>
        <w:t>por la Regidora Miriam Jessica Núñez Fernández, se desprende el señalamiento siguiente:</w:t>
      </w:r>
    </w:p>
    <w:p w14:paraId="1BAFA97C" w14:textId="56962137" w:rsidR="00950F47" w:rsidRPr="006175EE" w:rsidRDefault="00950F47" w:rsidP="00950F47">
      <w:pPr>
        <w:spacing w:before="240" w:line="240" w:lineRule="auto"/>
        <w:jc w:val="both"/>
        <w:rPr>
          <w:rFonts w:ascii="Arial" w:hAnsi="Arial" w:cs="Arial"/>
          <w:i/>
          <w:iCs/>
          <w:color w:val="000000"/>
          <w:sz w:val="20"/>
          <w:szCs w:val="18"/>
          <w:lang w:val="es-MX"/>
        </w:rPr>
      </w:pPr>
      <w:r w:rsidRPr="001E0263">
        <w:rPr>
          <w:rFonts w:ascii="Arial" w:hAnsi="Arial" w:cs="Arial"/>
          <w:i/>
          <w:iCs/>
          <w:sz w:val="20"/>
          <w:szCs w:val="18"/>
          <w:lang w:val="es-MX"/>
        </w:rPr>
        <w:t>…Por último manifestó que tengo evidencia donde también he sido víctima de -VPG-…</w:t>
      </w:r>
    </w:p>
    <w:p w14:paraId="42192028" w14:textId="5933D691" w:rsidR="00950F47" w:rsidRPr="006175EE" w:rsidRDefault="00950F47" w:rsidP="00950F47">
      <w:pPr>
        <w:spacing w:before="240" w:line="360" w:lineRule="auto"/>
        <w:jc w:val="both"/>
        <w:rPr>
          <w:rFonts w:ascii="Arial" w:hAnsi="Arial" w:cs="Arial"/>
          <w:color w:val="000000"/>
          <w:sz w:val="24"/>
          <w:lang w:val="es-MX"/>
        </w:rPr>
      </w:pPr>
      <w:r w:rsidRPr="001E0263">
        <w:rPr>
          <w:rFonts w:ascii="Arial" w:hAnsi="Arial" w:cs="Arial"/>
          <w:sz w:val="24"/>
          <w:lang w:val="es-MX"/>
        </w:rPr>
        <w:t>Este Tribunal, en cuanto órgano garante de los derechos político-electorales de la ciudadanía y, de manera reforzada de las mujeres</w:t>
      </w:r>
      <w:r w:rsidR="00A84650" w:rsidRPr="001E0263">
        <w:rPr>
          <w:rFonts w:ascii="Arial" w:hAnsi="Arial" w:cs="Arial"/>
          <w:sz w:val="24"/>
          <w:lang w:val="es-MX"/>
        </w:rPr>
        <w:t xml:space="preserve">, considera necesario </w:t>
      </w:r>
      <w:r w:rsidR="00A84650" w:rsidRPr="001E0263">
        <w:rPr>
          <w:rFonts w:ascii="Arial" w:hAnsi="Arial" w:cs="Arial"/>
          <w:b/>
          <w:bCs/>
          <w:sz w:val="24"/>
          <w:lang w:val="es-MX"/>
        </w:rPr>
        <w:t xml:space="preserve">dar vista al </w:t>
      </w:r>
      <w:r w:rsidR="00A84650" w:rsidRPr="001E0263">
        <w:rPr>
          <w:rFonts w:ascii="Arial" w:hAnsi="Arial" w:cs="Arial"/>
          <w:b/>
          <w:bCs/>
          <w:i/>
          <w:iCs/>
          <w:sz w:val="24"/>
          <w:lang w:val="es-MX"/>
        </w:rPr>
        <w:t>IEM,</w:t>
      </w:r>
      <w:r w:rsidR="00A84650" w:rsidRPr="001E0263">
        <w:rPr>
          <w:rFonts w:ascii="Arial" w:hAnsi="Arial" w:cs="Arial"/>
          <w:i/>
          <w:iCs/>
          <w:sz w:val="24"/>
          <w:lang w:val="es-MX"/>
        </w:rPr>
        <w:t xml:space="preserve"> </w:t>
      </w:r>
      <w:r w:rsidR="00A84650" w:rsidRPr="001E0263">
        <w:rPr>
          <w:rFonts w:ascii="Arial" w:hAnsi="Arial" w:cs="Arial"/>
          <w:sz w:val="24"/>
          <w:lang w:val="es-MX"/>
        </w:rPr>
        <w:t>con copia certificada del referido escrito, a efecto de que determine lo que en derecho corresponda.</w:t>
      </w:r>
    </w:p>
    <w:p w14:paraId="0E296383" w14:textId="7216502E" w:rsidR="00A84650" w:rsidRPr="006175EE" w:rsidRDefault="00A84650" w:rsidP="00950F47">
      <w:pPr>
        <w:spacing w:before="240" w:line="360" w:lineRule="auto"/>
        <w:jc w:val="both"/>
        <w:rPr>
          <w:rFonts w:ascii="Arial" w:hAnsi="Arial" w:cs="Arial"/>
          <w:i/>
          <w:iCs/>
          <w:color w:val="000000"/>
          <w:sz w:val="24"/>
          <w:lang w:val="es-MX"/>
        </w:rPr>
      </w:pPr>
      <w:r w:rsidRPr="001E0263">
        <w:rPr>
          <w:rFonts w:ascii="Arial" w:hAnsi="Arial" w:cs="Arial"/>
          <w:sz w:val="24"/>
          <w:lang w:val="es-MX"/>
        </w:rPr>
        <w:t xml:space="preserve">Para lo anterior, se </w:t>
      </w:r>
      <w:r w:rsidRPr="001E0263">
        <w:rPr>
          <w:rFonts w:ascii="Arial" w:hAnsi="Arial" w:cs="Arial"/>
          <w:b/>
          <w:bCs/>
          <w:sz w:val="24"/>
          <w:lang w:val="es-MX"/>
        </w:rPr>
        <w:t>vincula</w:t>
      </w:r>
      <w:r w:rsidRPr="001E0263">
        <w:rPr>
          <w:rFonts w:ascii="Arial" w:hAnsi="Arial" w:cs="Arial"/>
          <w:sz w:val="24"/>
          <w:lang w:val="es-MX"/>
        </w:rPr>
        <w:t xml:space="preserve"> a la Secretaría General de Acuerdos para realizar dicha certificación y remitirla al </w:t>
      </w:r>
      <w:r w:rsidRPr="001E0263">
        <w:rPr>
          <w:rFonts w:ascii="Arial" w:hAnsi="Arial" w:cs="Arial"/>
          <w:i/>
          <w:iCs/>
          <w:sz w:val="24"/>
          <w:lang w:val="es-MX"/>
        </w:rPr>
        <w:t>IEM.</w:t>
      </w:r>
    </w:p>
    <w:p w14:paraId="76A0FA3E" w14:textId="2E93CFA5" w:rsidR="001477A9" w:rsidRPr="006175EE" w:rsidRDefault="001477A9" w:rsidP="001477A9">
      <w:pPr>
        <w:pStyle w:val="Ttulo1"/>
        <w:shd w:val="clear" w:color="auto" w:fill="DEEAF6" w:themeFill="accent5" w:themeFillTint="33"/>
        <w:jc w:val="center"/>
        <w:rPr>
          <w:rFonts w:ascii="Arial" w:hAnsi="Arial" w:cs="Arial"/>
          <w:color w:val="000000"/>
          <w:sz w:val="24"/>
          <w:szCs w:val="24"/>
        </w:rPr>
      </w:pPr>
      <w:bookmarkStart w:id="37" w:name="_Toc240555635"/>
      <w:r w:rsidRPr="001E0263">
        <w:rPr>
          <w:rFonts w:ascii="Arial" w:hAnsi="Arial" w:cs="Arial"/>
          <w:sz w:val="24"/>
          <w:szCs w:val="24"/>
        </w:rPr>
        <w:t>XI</w:t>
      </w:r>
      <w:r w:rsidR="00474E9B" w:rsidRPr="001E0263">
        <w:rPr>
          <w:rFonts w:ascii="Arial" w:hAnsi="Arial" w:cs="Arial"/>
          <w:sz w:val="24"/>
          <w:szCs w:val="24"/>
        </w:rPr>
        <w:t>V</w:t>
      </w:r>
      <w:r w:rsidRPr="001E0263">
        <w:rPr>
          <w:rFonts w:ascii="Arial" w:hAnsi="Arial" w:cs="Arial"/>
          <w:sz w:val="24"/>
          <w:szCs w:val="24"/>
        </w:rPr>
        <w:t>. Protección de datos</w:t>
      </w:r>
      <w:bookmarkEnd w:id="37"/>
      <w:r w:rsidRPr="001E0263">
        <w:rPr>
          <w:rFonts w:ascii="Arial" w:hAnsi="Arial" w:cs="Arial"/>
          <w:sz w:val="24"/>
          <w:szCs w:val="24"/>
        </w:rPr>
        <w:t xml:space="preserve"> </w:t>
      </w:r>
    </w:p>
    <w:p w14:paraId="49DEF19B" w14:textId="4A870479" w:rsidR="001477A9" w:rsidRPr="006175EE" w:rsidRDefault="001477A9" w:rsidP="00A40988">
      <w:pPr>
        <w:spacing w:before="240" w:line="360" w:lineRule="auto"/>
        <w:jc w:val="both"/>
        <w:rPr>
          <w:rFonts w:ascii="Arial" w:hAnsi="Arial" w:cs="Arial"/>
          <w:color w:val="000000"/>
          <w:sz w:val="24"/>
          <w:lang w:val="es-MX"/>
        </w:rPr>
      </w:pPr>
      <w:r w:rsidRPr="001E0263">
        <w:rPr>
          <w:rFonts w:ascii="Arial" w:hAnsi="Arial" w:cs="Arial"/>
          <w:sz w:val="24"/>
        </w:rPr>
        <w:t xml:space="preserve">En atención a la naturaleza del asunto, </w:t>
      </w:r>
      <w:r w:rsidRPr="001E0263">
        <w:rPr>
          <w:rFonts w:ascii="Arial" w:hAnsi="Arial" w:cs="Arial"/>
          <w:sz w:val="24"/>
          <w:lang w:val="es-MX"/>
        </w:rPr>
        <w:t xml:space="preserve">se </w:t>
      </w:r>
      <w:r w:rsidRPr="001E0263">
        <w:rPr>
          <w:rFonts w:ascii="Arial" w:hAnsi="Arial" w:cs="Arial"/>
          <w:b/>
          <w:bCs/>
          <w:sz w:val="24"/>
          <w:lang w:val="es-MX"/>
        </w:rPr>
        <w:t>vincula</w:t>
      </w:r>
      <w:r w:rsidRPr="001E0263">
        <w:rPr>
          <w:rFonts w:ascii="Arial" w:hAnsi="Arial" w:cs="Arial"/>
          <w:sz w:val="24"/>
          <w:lang w:val="es-MX"/>
        </w:rPr>
        <w:t xml:space="preserve"> a la Secretaría General de Acuerdos y a la Unidad de Transparencia, ambas de este Tribunal para que, en el ámbito de sus facultades, realicen la versión pública de la presente sentencia.</w:t>
      </w:r>
    </w:p>
    <w:p w14:paraId="08E79D08" w14:textId="77777777" w:rsidR="001477A9" w:rsidRPr="006175EE" w:rsidRDefault="001477A9" w:rsidP="001477A9">
      <w:pPr>
        <w:spacing w:line="360" w:lineRule="auto"/>
        <w:jc w:val="both"/>
        <w:rPr>
          <w:rFonts w:ascii="Arial" w:hAnsi="Arial" w:cs="Arial"/>
          <w:color w:val="000000"/>
          <w:sz w:val="24"/>
          <w:lang w:val="es-MX"/>
        </w:rPr>
      </w:pPr>
      <w:r w:rsidRPr="001E0263">
        <w:rPr>
          <w:rFonts w:ascii="Arial" w:hAnsi="Arial" w:cs="Arial"/>
          <w:sz w:val="24"/>
          <w:lang w:val="es-MX"/>
        </w:rPr>
        <w:t xml:space="preserve">Lo anterior, en términos de los artículos 6º, apartado A, fracciones II y VIII, y 16, párrafo segundo, de la Constitución Política de los Estados Unidos Mexicanos; 62 y 63, fracción II del Reglamento Interior de este órgano jurisdiccional, en relación con los diversos 5 al 15 de los Lineamientos para la elaboración y publicación de versiones públicas de las sentencias emitidas por este Tribunal. </w:t>
      </w:r>
    </w:p>
    <w:p w14:paraId="0B37D405" w14:textId="5F97E848" w:rsidR="00EE7DD1" w:rsidRPr="006175EE" w:rsidRDefault="00E00F03" w:rsidP="007C368E">
      <w:pPr>
        <w:spacing w:line="360" w:lineRule="auto"/>
        <w:jc w:val="both"/>
        <w:rPr>
          <w:rFonts w:ascii="Arial" w:hAnsi="Arial" w:cs="Arial"/>
          <w:color w:val="000000"/>
          <w:sz w:val="24"/>
        </w:rPr>
      </w:pPr>
      <w:r w:rsidRPr="001E0263">
        <w:rPr>
          <w:rFonts w:ascii="Arial" w:hAnsi="Arial" w:cs="Arial"/>
          <w:sz w:val="24"/>
        </w:rPr>
        <w:t>Por lo anteriormente expuesto y fundado, se emite</w:t>
      </w:r>
      <w:r w:rsidR="0096049B" w:rsidRPr="001E0263">
        <w:rPr>
          <w:rFonts w:ascii="Arial" w:hAnsi="Arial" w:cs="Arial"/>
          <w:sz w:val="24"/>
        </w:rPr>
        <w:t>n</w:t>
      </w:r>
      <w:r w:rsidRPr="001E0263">
        <w:rPr>
          <w:rFonts w:ascii="Arial" w:hAnsi="Arial" w:cs="Arial"/>
          <w:sz w:val="24"/>
        </w:rPr>
        <w:t xml:space="preserve"> l</w:t>
      </w:r>
      <w:r w:rsidR="0096049B" w:rsidRPr="001E0263">
        <w:rPr>
          <w:rFonts w:ascii="Arial" w:hAnsi="Arial" w:cs="Arial"/>
          <w:sz w:val="24"/>
        </w:rPr>
        <w:t>os</w:t>
      </w:r>
      <w:r w:rsidRPr="001E0263">
        <w:rPr>
          <w:rFonts w:ascii="Arial" w:hAnsi="Arial" w:cs="Arial"/>
          <w:sz w:val="24"/>
        </w:rPr>
        <w:t xml:space="preserve"> siguiente</w:t>
      </w:r>
      <w:r w:rsidR="0096049B" w:rsidRPr="001E0263">
        <w:rPr>
          <w:rFonts w:ascii="Arial" w:hAnsi="Arial" w:cs="Arial"/>
          <w:sz w:val="24"/>
        </w:rPr>
        <w:t>s</w:t>
      </w:r>
      <w:r w:rsidRPr="001E0263">
        <w:rPr>
          <w:rFonts w:ascii="Arial" w:hAnsi="Arial" w:cs="Arial"/>
          <w:sz w:val="24"/>
        </w:rPr>
        <w:t>:</w:t>
      </w:r>
      <w:bookmarkEnd w:id="9"/>
    </w:p>
    <w:p w14:paraId="244A3106" w14:textId="7791AEF3" w:rsidR="002A35CB" w:rsidRPr="006175EE" w:rsidRDefault="00D657A5" w:rsidP="006B3322">
      <w:pPr>
        <w:pStyle w:val="Ttulo1"/>
        <w:shd w:val="clear" w:color="auto" w:fill="DEEAF6" w:themeFill="accent5" w:themeFillTint="33"/>
        <w:jc w:val="center"/>
        <w:rPr>
          <w:rFonts w:ascii="Arial" w:hAnsi="Arial" w:cs="Arial"/>
          <w:color w:val="000000"/>
          <w:sz w:val="24"/>
          <w:szCs w:val="24"/>
        </w:rPr>
      </w:pPr>
      <w:bookmarkStart w:id="38" w:name="_Toc240555636"/>
      <w:r w:rsidRPr="001E0263">
        <w:rPr>
          <w:rFonts w:ascii="Arial" w:hAnsi="Arial" w:cs="Arial"/>
          <w:sz w:val="24"/>
          <w:szCs w:val="24"/>
        </w:rPr>
        <w:t>X</w:t>
      </w:r>
      <w:r w:rsidR="00D84F81" w:rsidRPr="001E0263">
        <w:rPr>
          <w:rFonts w:ascii="Arial" w:hAnsi="Arial" w:cs="Arial"/>
          <w:sz w:val="24"/>
          <w:szCs w:val="24"/>
        </w:rPr>
        <w:t>V</w:t>
      </w:r>
      <w:r w:rsidR="00EA0157" w:rsidRPr="001E0263">
        <w:rPr>
          <w:rFonts w:ascii="Arial" w:hAnsi="Arial" w:cs="Arial"/>
          <w:sz w:val="24"/>
          <w:szCs w:val="24"/>
        </w:rPr>
        <w:t xml:space="preserve">. </w:t>
      </w:r>
      <w:r w:rsidR="00D56ADF" w:rsidRPr="001E0263">
        <w:rPr>
          <w:rFonts w:ascii="Arial" w:hAnsi="Arial" w:cs="Arial"/>
          <w:sz w:val="24"/>
          <w:szCs w:val="24"/>
        </w:rPr>
        <w:t>Resolutivos</w:t>
      </w:r>
      <w:bookmarkEnd w:id="38"/>
    </w:p>
    <w:p w14:paraId="74BFBBE2" w14:textId="44F6E3AA" w:rsidR="00AD591F" w:rsidRPr="006175EE" w:rsidRDefault="00D56ADF" w:rsidP="00D56ADF">
      <w:pPr>
        <w:tabs>
          <w:tab w:val="right" w:pos="7655"/>
        </w:tabs>
        <w:spacing w:before="280" w:after="280" w:line="360" w:lineRule="auto"/>
        <w:jc w:val="both"/>
        <w:rPr>
          <w:rFonts w:ascii="Arial" w:eastAsia="Arial" w:hAnsi="Arial" w:cs="Arial"/>
          <w:bCs/>
          <w:color w:val="000000"/>
          <w:sz w:val="32"/>
          <w:szCs w:val="32"/>
        </w:rPr>
      </w:pPr>
      <w:bookmarkStart w:id="39" w:name="_heading=h.lnxbz9" w:colFirst="0" w:colLast="0"/>
      <w:bookmarkEnd w:id="39"/>
      <w:r w:rsidRPr="001E0263">
        <w:rPr>
          <w:rFonts w:ascii="Arial" w:eastAsia="Arial" w:hAnsi="Arial" w:cs="Arial"/>
          <w:b/>
          <w:bCs/>
          <w:sz w:val="24"/>
          <w:szCs w:val="24"/>
        </w:rPr>
        <w:t>Primero.</w:t>
      </w:r>
      <w:r w:rsidRPr="001E0263">
        <w:rPr>
          <w:rFonts w:ascii="Arial" w:eastAsia="Arial" w:hAnsi="Arial" w:cs="Arial"/>
          <w:b/>
          <w:sz w:val="24"/>
          <w:szCs w:val="24"/>
        </w:rPr>
        <w:t xml:space="preserve"> </w:t>
      </w:r>
      <w:r w:rsidR="00A84650" w:rsidRPr="001E0263">
        <w:rPr>
          <w:rFonts w:ascii="Arial" w:eastAsia="Arial" w:hAnsi="Arial" w:cs="Arial"/>
          <w:bCs/>
          <w:sz w:val="24"/>
          <w:szCs w:val="24"/>
        </w:rPr>
        <w:t xml:space="preserve">Se declara la </w:t>
      </w:r>
      <w:r w:rsidR="00A84650" w:rsidRPr="001E0263">
        <w:rPr>
          <w:rFonts w:ascii="Arial" w:eastAsia="Arial" w:hAnsi="Arial" w:cs="Arial"/>
          <w:b/>
          <w:sz w:val="24"/>
          <w:szCs w:val="24"/>
        </w:rPr>
        <w:t xml:space="preserve">existencia </w:t>
      </w:r>
      <w:r w:rsidR="00B923D4" w:rsidRPr="001E0263">
        <w:rPr>
          <w:rFonts w:ascii="Arial" w:eastAsia="Arial" w:hAnsi="Arial" w:cs="Arial"/>
          <w:bCs/>
          <w:sz w:val="24"/>
          <w:szCs w:val="24"/>
        </w:rPr>
        <w:t xml:space="preserve">de violencia política </w:t>
      </w:r>
      <w:r w:rsidR="0079688E">
        <w:rPr>
          <w:rFonts w:ascii="Arial" w:eastAsia="Arial" w:hAnsi="Arial" w:cs="Arial"/>
          <w:bCs/>
          <w:sz w:val="24"/>
          <w:szCs w:val="24"/>
        </w:rPr>
        <w:t>en</w:t>
      </w:r>
      <w:r w:rsidR="00B923D4" w:rsidRPr="001E0263">
        <w:rPr>
          <w:rFonts w:ascii="Arial" w:eastAsia="Arial" w:hAnsi="Arial" w:cs="Arial"/>
          <w:bCs/>
          <w:sz w:val="24"/>
          <w:szCs w:val="24"/>
        </w:rPr>
        <w:t xml:space="preserve"> razón de género cometida en perjuicio de la denunciante</w:t>
      </w:r>
      <w:r w:rsidR="00844FD9" w:rsidRPr="001E0263">
        <w:rPr>
          <w:rFonts w:ascii="Arial" w:eastAsia="Arial" w:hAnsi="Arial" w:cs="Arial"/>
          <w:bCs/>
          <w:sz w:val="24"/>
          <w:szCs w:val="24"/>
        </w:rPr>
        <w:t>,</w:t>
      </w:r>
      <w:r w:rsidR="00B923D4" w:rsidRPr="001E0263">
        <w:rPr>
          <w:rFonts w:ascii="Arial" w:eastAsia="Arial" w:hAnsi="Arial" w:cs="Arial"/>
          <w:bCs/>
          <w:sz w:val="24"/>
          <w:szCs w:val="24"/>
        </w:rPr>
        <w:t xml:space="preserve"> atribuida a</w:t>
      </w:r>
      <w:r w:rsidR="00B923D4" w:rsidRPr="001E0263">
        <w:rPr>
          <w:rFonts w:ascii="Arial" w:hAnsi="Arial" w:cs="Arial"/>
          <w:sz w:val="20"/>
          <w:szCs w:val="20"/>
          <w:lang w:val="es-MX"/>
        </w:rPr>
        <w:t xml:space="preserve"> </w:t>
      </w:r>
      <w:r w:rsidR="00B923D4" w:rsidRPr="001E0263">
        <w:rPr>
          <w:rFonts w:ascii="Arial" w:hAnsi="Arial" w:cs="Arial"/>
          <w:sz w:val="24"/>
          <w:szCs w:val="24"/>
          <w:lang w:val="es-MX"/>
        </w:rPr>
        <w:t xml:space="preserve">Rogelio Saúl </w:t>
      </w:r>
      <w:r w:rsidR="00B923D4" w:rsidRPr="001E0263">
        <w:rPr>
          <w:rFonts w:ascii="Arial" w:hAnsi="Arial" w:cs="Arial"/>
          <w:sz w:val="24"/>
          <w:szCs w:val="24"/>
          <w:lang w:val="es-MX"/>
        </w:rPr>
        <w:lastRenderedPageBreak/>
        <w:t>Reyes Peralta, Secretario de Obras Públicas, Desarrollo Urbano y Servicios Municipales.</w:t>
      </w:r>
    </w:p>
    <w:p w14:paraId="26A64B3B" w14:textId="0C746563" w:rsidR="00B923D4" w:rsidRPr="006175EE" w:rsidRDefault="00AD591F" w:rsidP="00AD591F">
      <w:pPr>
        <w:tabs>
          <w:tab w:val="right" w:pos="7655"/>
        </w:tabs>
        <w:spacing w:before="280" w:after="280" w:line="360" w:lineRule="auto"/>
        <w:jc w:val="both"/>
        <w:rPr>
          <w:rFonts w:ascii="Arial" w:eastAsia="Arial" w:hAnsi="Arial" w:cs="Arial"/>
          <w:b/>
          <w:bCs/>
          <w:color w:val="000000"/>
          <w:sz w:val="24"/>
          <w:szCs w:val="24"/>
        </w:rPr>
      </w:pPr>
      <w:r w:rsidRPr="001E0263">
        <w:rPr>
          <w:rFonts w:ascii="Arial" w:eastAsia="Arial" w:hAnsi="Arial" w:cs="Arial"/>
          <w:b/>
          <w:bCs/>
          <w:sz w:val="24"/>
          <w:szCs w:val="24"/>
        </w:rPr>
        <w:t>Segundo.</w:t>
      </w:r>
      <w:r w:rsidR="00B91249" w:rsidRPr="001E0263">
        <w:rPr>
          <w:rFonts w:ascii="Arial" w:eastAsia="Arial" w:hAnsi="Arial" w:cs="Arial"/>
          <w:b/>
          <w:bCs/>
          <w:sz w:val="24"/>
          <w:szCs w:val="24"/>
        </w:rPr>
        <w:t xml:space="preserve"> </w:t>
      </w:r>
      <w:r w:rsidR="00B923D4" w:rsidRPr="001E0263">
        <w:rPr>
          <w:rFonts w:ascii="Arial" w:eastAsia="Arial" w:hAnsi="Arial" w:cs="Arial"/>
          <w:sz w:val="24"/>
          <w:szCs w:val="24"/>
        </w:rPr>
        <w:t>Se</w:t>
      </w:r>
      <w:r w:rsidR="00B923D4" w:rsidRPr="001E0263">
        <w:rPr>
          <w:rFonts w:ascii="Arial" w:eastAsia="Arial" w:hAnsi="Arial" w:cs="Arial"/>
          <w:b/>
          <w:bCs/>
          <w:sz w:val="24"/>
          <w:szCs w:val="24"/>
        </w:rPr>
        <w:t xml:space="preserve"> ordena </w:t>
      </w:r>
      <w:r w:rsidR="00B923D4" w:rsidRPr="001E0263">
        <w:rPr>
          <w:rFonts w:ascii="Arial" w:eastAsia="Arial" w:hAnsi="Arial" w:cs="Arial"/>
          <w:sz w:val="24"/>
          <w:szCs w:val="24"/>
        </w:rPr>
        <w:t>dar vista a las personas integrantes del cabildo, para la imposición de la sanción correspondiente.</w:t>
      </w:r>
    </w:p>
    <w:p w14:paraId="74477747" w14:textId="77777777" w:rsidR="00B923D4" w:rsidRPr="006175EE" w:rsidRDefault="00B923D4" w:rsidP="00B923D4">
      <w:pPr>
        <w:tabs>
          <w:tab w:val="right" w:pos="7655"/>
        </w:tabs>
        <w:spacing w:before="280" w:after="280" w:line="360" w:lineRule="auto"/>
        <w:jc w:val="both"/>
        <w:rPr>
          <w:rFonts w:ascii="Arial" w:eastAsia="Arial" w:hAnsi="Arial" w:cs="Arial"/>
          <w:bCs/>
          <w:color w:val="000000"/>
          <w:sz w:val="24"/>
          <w:szCs w:val="24"/>
        </w:rPr>
      </w:pPr>
      <w:r w:rsidRPr="001E0263">
        <w:rPr>
          <w:rFonts w:ascii="Arial" w:eastAsia="Arial" w:hAnsi="Arial" w:cs="Arial"/>
          <w:b/>
          <w:sz w:val="24"/>
          <w:szCs w:val="24"/>
        </w:rPr>
        <w:t>Tercero.</w:t>
      </w:r>
      <w:r w:rsidRPr="001E0263">
        <w:rPr>
          <w:rFonts w:ascii="Arial" w:eastAsia="Arial" w:hAnsi="Arial" w:cs="Arial"/>
          <w:bCs/>
          <w:sz w:val="24"/>
          <w:szCs w:val="24"/>
        </w:rPr>
        <w:t xml:space="preserve"> Se</w:t>
      </w:r>
      <w:r w:rsidRPr="001E0263">
        <w:rPr>
          <w:rFonts w:ascii="Arial" w:eastAsia="Arial" w:hAnsi="Arial" w:cs="Arial"/>
          <w:b/>
          <w:bCs/>
          <w:sz w:val="24"/>
          <w:szCs w:val="24"/>
        </w:rPr>
        <w:t xml:space="preserve"> decretan</w:t>
      </w:r>
      <w:r w:rsidRPr="001E0263">
        <w:rPr>
          <w:rFonts w:ascii="Arial" w:eastAsia="Arial" w:hAnsi="Arial" w:cs="Arial"/>
          <w:bCs/>
          <w:sz w:val="24"/>
          <w:szCs w:val="24"/>
        </w:rPr>
        <w:t xml:space="preserve"> </w:t>
      </w:r>
      <w:r w:rsidRPr="001E0263">
        <w:rPr>
          <w:rFonts w:ascii="Arial" w:eastAsia="Arial" w:hAnsi="Arial" w:cs="Arial"/>
          <w:sz w:val="24"/>
          <w:szCs w:val="24"/>
        </w:rPr>
        <w:t>medidas de reparación integral</w:t>
      </w:r>
      <w:r w:rsidRPr="001E0263">
        <w:rPr>
          <w:rFonts w:ascii="Arial" w:eastAsia="Arial" w:hAnsi="Arial" w:cs="Arial"/>
          <w:bCs/>
          <w:sz w:val="24"/>
          <w:szCs w:val="24"/>
        </w:rPr>
        <w:t> a favor de la denunciante.</w:t>
      </w:r>
    </w:p>
    <w:p w14:paraId="4AE75D10" w14:textId="77777777" w:rsidR="00B923D4" w:rsidRPr="006175EE" w:rsidRDefault="00B923D4" w:rsidP="00B923D4">
      <w:pPr>
        <w:tabs>
          <w:tab w:val="right" w:pos="7655"/>
        </w:tabs>
        <w:spacing w:before="280" w:after="280" w:line="360" w:lineRule="auto"/>
        <w:jc w:val="both"/>
        <w:rPr>
          <w:rFonts w:ascii="Arial" w:hAnsi="Arial" w:cs="Arial"/>
          <w:color w:val="000000"/>
          <w:sz w:val="24"/>
          <w:szCs w:val="24"/>
          <w:lang w:val="es-MX"/>
        </w:rPr>
      </w:pPr>
      <w:r w:rsidRPr="001E0263">
        <w:rPr>
          <w:rFonts w:ascii="Arial" w:eastAsia="Arial" w:hAnsi="Arial" w:cs="Arial"/>
          <w:b/>
          <w:sz w:val="24"/>
          <w:szCs w:val="24"/>
        </w:rPr>
        <w:t>Cuarto.</w:t>
      </w:r>
      <w:r w:rsidRPr="001E0263">
        <w:rPr>
          <w:rFonts w:ascii="Arial" w:eastAsia="Arial" w:hAnsi="Arial" w:cs="Arial"/>
          <w:bCs/>
          <w:sz w:val="24"/>
          <w:szCs w:val="24"/>
        </w:rPr>
        <w:t xml:space="preserve"> </w:t>
      </w:r>
      <w:r w:rsidRPr="001E0263">
        <w:rPr>
          <w:rFonts w:ascii="Arial" w:eastAsia="Arial" w:hAnsi="Arial" w:cs="Arial"/>
          <w:sz w:val="24"/>
          <w:szCs w:val="24"/>
        </w:rPr>
        <w:t>Se</w:t>
      </w:r>
      <w:r w:rsidRPr="001E0263">
        <w:rPr>
          <w:rFonts w:ascii="Arial" w:eastAsia="Arial" w:hAnsi="Arial" w:cs="Arial"/>
          <w:b/>
          <w:bCs/>
          <w:sz w:val="24"/>
          <w:szCs w:val="24"/>
        </w:rPr>
        <w:t xml:space="preserve"> ordena </w:t>
      </w:r>
      <w:r w:rsidRPr="001E0263">
        <w:rPr>
          <w:rFonts w:ascii="Arial" w:eastAsia="Arial" w:hAnsi="Arial" w:cs="Arial"/>
          <w:sz w:val="24"/>
          <w:szCs w:val="24"/>
        </w:rPr>
        <w:t>la inscripción</w:t>
      </w:r>
      <w:r w:rsidRPr="001E0263">
        <w:rPr>
          <w:rFonts w:ascii="Arial" w:eastAsia="Arial" w:hAnsi="Arial" w:cs="Arial"/>
          <w:bCs/>
          <w:sz w:val="24"/>
          <w:szCs w:val="24"/>
        </w:rPr>
        <w:t xml:space="preserve"> del </w:t>
      </w:r>
      <w:r w:rsidRPr="001E0263">
        <w:rPr>
          <w:rFonts w:ascii="Arial" w:hAnsi="Arial" w:cs="Arial"/>
          <w:sz w:val="24"/>
          <w:szCs w:val="24"/>
          <w:lang w:val="es-MX"/>
        </w:rPr>
        <w:t>Secretario de Obras Públicas, Desarrollo Urbano y Servicios Municipales en los registros federal y estatal de personas sancionadas.</w:t>
      </w:r>
    </w:p>
    <w:p w14:paraId="2ACCFF2B" w14:textId="4BE58962" w:rsidR="00B923D4" w:rsidRPr="006175EE" w:rsidRDefault="00B923D4" w:rsidP="00B923D4">
      <w:pPr>
        <w:tabs>
          <w:tab w:val="right" w:pos="7655"/>
        </w:tabs>
        <w:spacing w:before="280" w:after="280" w:line="360" w:lineRule="auto"/>
        <w:jc w:val="both"/>
        <w:rPr>
          <w:rFonts w:ascii="Arial" w:eastAsia="Arial" w:hAnsi="Arial" w:cs="Arial"/>
          <w:color w:val="000000"/>
          <w:sz w:val="24"/>
          <w:szCs w:val="24"/>
        </w:rPr>
      </w:pPr>
      <w:r w:rsidRPr="001E0263">
        <w:rPr>
          <w:rFonts w:ascii="Arial" w:hAnsi="Arial" w:cs="Arial"/>
          <w:b/>
          <w:bCs/>
          <w:sz w:val="24"/>
          <w:szCs w:val="24"/>
          <w:lang w:val="es-MX"/>
        </w:rPr>
        <w:t xml:space="preserve">Quinto. </w:t>
      </w:r>
      <w:r w:rsidRPr="001E0263">
        <w:rPr>
          <w:rFonts w:ascii="Arial" w:hAnsi="Arial" w:cs="Arial"/>
          <w:sz w:val="24"/>
          <w:szCs w:val="24"/>
          <w:lang w:val="es-MX"/>
        </w:rPr>
        <w:t xml:space="preserve">Se </w:t>
      </w:r>
      <w:r w:rsidRPr="001E0263">
        <w:rPr>
          <w:rFonts w:ascii="Arial" w:hAnsi="Arial" w:cs="Arial"/>
          <w:b/>
          <w:bCs/>
          <w:sz w:val="24"/>
          <w:szCs w:val="24"/>
          <w:lang w:val="es-MX"/>
        </w:rPr>
        <w:t>vincula</w:t>
      </w:r>
      <w:r w:rsidRPr="001E0263">
        <w:rPr>
          <w:rFonts w:ascii="Arial" w:hAnsi="Arial" w:cs="Arial"/>
          <w:sz w:val="24"/>
          <w:szCs w:val="24"/>
          <w:lang w:val="es-MX"/>
        </w:rPr>
        <w:t xml:space="preserve"> a las personas integrantes del cabildo, Secretario del Ayuntamiento, Instituto Nacional Electoral, Instituto Electoral de Michoacán; así como a la Secretaría General de Acuerdos, Coordinación de Género y Derechos Humanos y Unidad de Transparencia de este Tribunal, en los términos de la sentencia.</w:t>
      </w:r>
    </w:p>
    <w:p w14:paraId="30ED0B34" w14:textId="73F1BF58" w:rsidR="00D56ADF" w:rsidRPr="006175EE" w:rsidRDefault="00B923D4" w:rsidP="00AD591F">
      <w:pPr>
        <w:tabs>
          <w:tab w:val="right" w:pos="7655"/>
        </w:tabs>
        <w:spacing w:before="280" w:after="280" w:line="360" w:lineRule="auto"/>
        <w:jc w:val="both"/>
        <w:rPr>
          <w:rFonts w:ascii="Arial" w:eastAsia="Arial" w:hAnsi="Arial" w:cs="Arial"/>
          <w:bCs/>
          <w:color w:val="000000"/>
          <w:sz w:val="24"/>
          <w:szCs w:val="24"/>
        </w:rPr>
      </w:pPr>
      <w:r w:rsidRPr="001E0263">
        <w:rPr>
          <w:rFonts w:ascii="Arial" w:eastAsia="Arial" w:hAnsi="Arial" w:cs="Arial"/>
          <w:b/>
          <w:sz w:val="24"/>
          <w:szCs w:val="24"/>
        </w:rPr>
        <w:t xml:space="preserve">Sexto. </w:t>
      </w:r>
      <w:r w:rsidRPr="001E0263">
        <w:rPr>
          <w:rFonts w:ascii="Arial" w:eastAsia="Arial" w:hAnsi="Arial" w:cs="Arial"/>
          <w:bCs/>
          <w:sz w:val="24"/>
          <w:szCs w:val="24"/>
        </w:rPr>
        <w:t xml:space="preserve">Se declara la </w:t>
      </w:r>
      <w:r w:rsidRPr="001E0263">
        <w:rPr>
          <w:rFonts w:ascii="Arial" w:eastAsia="Arial" w:hAnsi="Arial" w:cs="Arial"/>
          <w:b/>
          <w:sz w:val="24"/>
          <w:szCs w:val="24"/>
        </w:rPr>
        <w:t xml:space="preserve">inexistencia </w:t>
      </w:r>
      <w:r w:rsidRPr="001E0263">
        <w:rPr>
          <w:rFonts w:ascii="Arial" w:eastAsia="Arial" w:hAnsi="Arial" w:cs="Arial"/>
          <w:bCs/>
          <w:sz w:val="24"/>
          <w:szCs w:val="24"/>
        </w:rPr>
        <w:t>de violencia política contra las mujeres por razón de género atribuida a la Presidenta, Secretario, Titular del Órgano Interno de Control y Regidurías denunciadas.</w:t>
      </w:r>
    </w:p>
    <w:p w14:paraId="247DDBA4" w14:textId="036C5093" w:rsidR="00264ED7" w:rsidRPr="006175EE" w:rsidRDefault="001348D8" w:rsidP="00AD591F">
      <w:pPr>
        <w:tabs>
          <w:tab w:val="right" w:pos="7655"/>
        </w:tabs>
        <w:spacing w:before="280" w:after="280" w:line="360" w:lineRule="auto"/>
        <w:jc w:val="both"/>
        <w:rPr>
          <w:rFonts w:ascii="Arial" w:eastAsia="Arial" w:hAnsi="Arial" w:cs="Arial"/>
          <w:bCs/>
          <w:color w:val="000000"/>
          <w:sz w:val="24"/>
          <w:szCs w:val="24"/>
        </w:rPr>
      </w:pPr>
      <w:r w:rsidRPr="001E0263">
        <w:rPr>
          <w:rFonts w:ascii="Arial" w:eastAsia="Arial" w:hAnsi="Arial" w:cs="Arial"/>
          <w:b/>
          <w:sz w:val="24"/>
          <w:szCs w:val="24"/>
        </w:rPr>
        <w:t xml:space="preserve">Séptimo. </w:t>
      </w:r>
      <w:r w:rsidR="00264ED7" w:rsidRPr="001E0263">
        <w:rPr>
          <w:rFonts w:ascii="Arial" w:eastAsia="Arial" w:hAnsi="Arial" w:cs="Arial"/>
          <w:bCs/>
          <w:sz w:val="24"/>
          <w:szCs w:val="24"/>
        </w:rPr>
        <w:t xml:space="preserve">Se dejan </w:t>
      </w:r>
      <w:r w:rsidR="00264ED7" w:rsidRPr="001E0263">
        <w:rPr>
          <w:rFonts w:ascii="Arial" w:eastAsia="Arial" w:hAnsi="Arial" w:cs="Arial"/>
          <w:b/>
          <w:sz w:val="24"/>
          <w:szCs w:val="24"/>
        </w:rPr>
        <w:t xml:space="preserve">subsistentes </w:t>
      </w:r>
      <w:r w:rsidR="00264ED7" w:rsidRPr="001E0263">
        <w:rPr>
          <w:rFonts w:ascii="Arial" w:eastAsia="Arial" w:hAnsi="Arial" w:cs="Arial"/>
          <w:bCs/>
          <w:sz w:val="24"/>
          <w:szCs w:val="24"/>
        </w:rPr>
        <w:t>las medidas cautelares y de protección en los términos establecidos.</w:t>
      </w:r>
    </w:p>
    <w:p w14:paraId="0E47E008" w14:textId="5038EFB4" w:rsidR="001348D8" w:rsidRPr="006175EE" w:rsidRDefault="00264ED7" w:rsidP="00AD591F">
      <w:pPr>
        <w:tabs>
          <w:tab w:val="right" w:pos="7655"/>
        </w:tabs>
        <w:spacing w:before="280" w:after="280" w:line="360" w:lineRule="auto"/>
        <w:jc w:val="both"/>
        <w:rPr>
          <w:rFonts w:ascii="Arial" w:eastAsia="Arial" w:hAnsi="Arial" w:cs="Arial"/>
          <w:bCs/>
          <w:color w:val="000000"/>
          <w:sz w:val="24"/>
          <w:szCs w:val="24"/>
        </w:rPr>
      </w:pPr>
      <w:r w:rsidRPr="001E0263">
        <w:rPr>
          <w:rFonts w:ascii="Arial" w:eastAsia="Arial" w:hAnsi="Arial" w:cs="Arial"/>
          <w:b/>
          <w:sz w:val="24"/>
          <w:szCs w:val="24"/>
        </w:rPr>
        <w:t xml:space="preserve">Octavo. </w:t>
      </w:r>
      <w:r w:rsidR="001348D8" w:rsidRPr="001E0263">
        <w:rPr>
          <w:rFonts w:ascii="Arial" w:eastAsia="Arial" w:hAnsi="Arial" w:cs="Arial"/>
          <w:bCs/>
          <w:sz w:val="24"/>
          <w:szCs w:val="24"/>
        </w:rPr>
        <w:t xml:space="preserve">Se </w:t>
      </w:r>
      <w:r w:rsidR="001348D8" w:rsidRPr="001E0263">
        <w:rPr>
          <w:rFonts w:ascii="Arial" w:eastAsia="Arial" w:hAnsi="Arial" w:cs="Arial"/>
          <w:b/>
          <w:sz w:val="24"/>
          <w:szCs w:val="24"/>
        </w:rPr>
        <w:t>declara</w:t>
      </w:r>
      <w:r w:rsidR="001348D8" w:rsidRPr="001E0263">
        <w:rPr>
          <w:rFonts w:ascii="Arial" w:eastAsia="Arial" w:hAnsi="Arial" w:cs="Arial"/>
          <w:bCs/>
          <w:sz w:val="24"/>
          <w:szCs w:val="24"/>
        </w:rPr>
        <w:t xml:space="preserve"> cumplido el Acuerdo Plenario de veintinueve de mayo.</w:t>
      </w:r>
    </w:p>
    <w:p w14:paraId="18EB0471" w14:textId="14257638" w:rsidR="00B91249" w:rsidRPr="006175EE" w:rsidRDefault="00A5727C" w:rsidP="00AD591F">
      <w:pPr>
        <w:pStyle w:val="Sinespaciado"/>
        <w:spacing w:before="100" w:beforeAutospacing="1" w:after="100" w:afterAutospacing="1"/>
        <w:rPr>
          <w:color w:val="000000"/>
          <w:sz w:val="24"/>
          <w:szCs w:val="24"/>
        </w:rPr>
      </w:pPr>
      <w:r w:rsidRPr="001E0263">
        <w:rPr>
          <w:rFonts w:eastAsia="Arial"/>
          <w:b/>
          <w:color w:val="000000"/>
          <w:sz w:val="24"/>
          <w:szCs w:val="24"/>
        </w:rPr>
        <w:t>Notifíquese:</w:t>
      </w:r>
      <w:r w:rsidR="007C786F" w:rsidRPr="001E0263">
        <w:rPr>
          <w:rFonts w:eastAsia="Arial"/>
          <w:b/>
          <w:color w:val="000000"/>
          <w:sz w:val="24"/>
          <w:szCs w:val="24"/>
        </w:rPr>
        <w:t xml:space="preserve"> </w:t>
      </w:r>
      <w:r w:rsidR="00AD591F" w:rsidRPr="001E0263">
        <w:rPr>
          <w:b/>
          <w:sz w:val="24"/>
          <w:szCs w:val="24"/>
        </w:rPr>
        <w:t xml:space="preserve">personalmente, </w:t>
      </w:r>
      <w:r w:rsidR="00AD591F" w:rsidRPr="001E0263">
        <w:rPr>
          <w:sz w:val="24"/>
          <w:szCs w:val="24"/>
        </w:rPr>
        <w:t xml:space="preserve">a la </w:t>
      </w:r>
      <w:r w:rsidR="0032170F" w:rsidRPr="001E0263">
        <w:rPr>
          <w:sz w:val="24"/>
          <w:szCs w:val="24"/>
        </w:rPr>
        <w:t>quejosa</w:t>
      </w:r>
      <w:r w:rsidR="001348D8" w:rsidRPr="001E0263">
        <w:rPr>
          <w:sz w:val="24"/>
          <w:szCs w:val="24"/>
        </w:rPr>
        <w:t xml:space="preserve"> y a las personas denunciadas</w:t>
      </w:r>
      <w:r w:rsidR="00AD591F" w:rsidRPr="001E0263">
        <w:rPr>
          <w:sz w:val="24"/>
          <w:szCs w:val="24"/>
        </w:rPr>
        <w:t xml:space="preserve">; </w:t>
      </w:r>
      <w:r w:rsidR="00AD591F" w:rsidRPr="001E0263">
        <w:rPr>
          <w:b/>
          <w:sz w:val="24"/>
          <w:szCs w:val="24"/>
        </w:rPr>
        <w:t xml:space="preserve">por oficio, </w:t>
      </w:r>
      <w:r w:rsidR="004E064C" w:rsidRPr="001E0263">
        <w:rPr>
          <w:bCs/>
          <w:sz w:val="24"/>
          <w:szCs w:val="24"/>
        </w:rPr>
        <w:t>al Secretario</w:t>
      </w:r>
      <w:r w:rsidR="004E064C" w:rsidRPr="001E0263">
        <w:rPr>
          <w:b/>
          <w:sz w:val="24"/>
          <w:szCs w:val="24"/>
        </w:rPr>
        <w:t xml:space="preserve"> </w:t>
      </w:r>
      <w:r w:rsidR="004E064C" w:rsidRPr="001E0263">
        <w:rPr>
          <w:bCs/>
          <w:sz w:val="24"/>
          <w:szCs w:val="24"/>
        </w:rPr>
        <w:t>y de manera individual a la</w:t>
      </w:r>
      <w:r w:rsidR="00804A36">
        <w:rPr>
          <w:bCs/>
          <w:sz w:val="24"/>
          <w:szCs w:val="24"/>
        </w:rPr>
        <w:t xml:space="preserve"> totalidad de</w:t>
      </w:r>
      <w:r w:rsidR="004E064C" w:rsidRPr="001E0263">
        <w:rPr>
          <w:b/>
          <w:sz w:val="24"/>
          <w:szCs w:val="24"/>
        </w:rPr>
        <w:t xml:space="preserve"> </w:t>
      </w:r>
      <w:r w:rsidR="004E064C" w:rsidRPr="001E0263">
        <w:rPr>
          <w:bCs/>
          <w:sz w:val="24"/>
          <w:szCs w:val="24"/>
        </w:rPr>
        <w:t>personas integrantes del cabildo</w:t>
      </w:r>
      <w:r w:rsidR="00804A36">
        <w:rPr>
          <w:bCs/>
          <w:sz w:val="24"/>
          <w:szCs w:val="24"/>
        </w:rPr>
        <w:t xml:space="preserve"> -con las copias certificadas ordenadas-</w:t>
      </w:r>
      <w:r w:rsidR="004E064C" w:rsidRPr="001E0263">
        <w:rPr>
          <w:bCs/>
          <w:sz w:val="24"/>
          <w:szCs w:val="24"/>
        </w:rPr>
        <w:t xml:space="preserve">; </w:t>
      </w:r>
      <w:r w:rsidR="0032170F" w:rsidRPr="001E0263">
        <w:rPr>
          <w:bCs/>
          <w:sz w:val="24"/>
          <w:szCs w:val="24"/>
        </w:rPr>
        <w:t>al</w:t>
      </w:r>
      <w:r w:rsidR="004E064C" w:rsidRPr="001E0263">
        <w:rPr>
          <w:bCs/>
          <w:sz w:val="24"/>
          <w:szCs w:val="24"/>
        </w:rPr>
        <w:t xml:space="preserve"> Instituto Nacional Electoral e</w:t>
      </w:r>
      <w:r w:rsidR="0032170F" w:rsidRPr="001E0263">
        <w:rPr>
          <w:bCs/>
          <w:sz w:val="24"/>
          <w:szCs w:val="24"/>
        </w:rPr>
        <w:t xml:space="preserve"> Instituto Electoral de Michoacán</w:t>
      </w:r>
      <w:r w:rsidR="002024B1" w:rsidRPr="001E0263">
        <w:rPr>
          <w:bCs/>
          <w:sz w:val="24"/>
          <w:szCs w:val="24"/>
        </w:rPr>
        <w:t xml:space="preserve"> -con las copias certificadas ordenadas-</w:t>
      </w:r>
      <w:r w:rsidR="00AD591F" w:rsidRPr="001E0263">
        <w:rPr>
          <w:sz w:val="24"/>
          <w:szCs w:val="24"/>
        </w:rPr>
        <w:t xml:space="preserve">; y </w:t>
      </w:r>
      <w:r w:rsidR="00AD591F" w:rsidRPr="001E0263">
        <w:rPr>
          <w:b/>
          <w:bCs/>
          <w:sz w:val="24"/>
          <w:szCs w:val="24"/>
        </w:rPr>
        <w:t xml:space="preserve">por </w:t>
      </w:r>
      <w:r w:rsidR="00AD591F" w:rsidRPr="001E0263">
        <w:rPr>
          <w:b/>
          <w:sz w:val="24"/>
          <w:szCs w:val="24"/>
        </w:rPr>
        <w:t xml:space="preserve">estrados </w:t>
      </w:r>
      <w:r w:rsidR="00AD591F" w:rsidRPr="001E0263">
        <w:rPr>
          <w:rFonts w:eastAsia="Arial"/>
          <w:sz w:val="24"/>
          <w:szCs w:val="24"/>
        </w:rPr>
        <w:t xml:space="preserve">a las </w:t>
      </w:r>
      <w:r w:rsidR="00AD591F" w:rsidRPr="001E0263">
        <w:rPr>
          <w:sz w:val="24"/>
          <w:szCs w:val="24"/>
        </w:rPr>
        <w:t xml:space="preserve">demás personas interesadas; de conformidad con los artículos 37, fracciones I, II y III, 38 y 39 de la Ley de Justicia en Materia Electoral y de Participación Ciudadana del Estado de Michoacán de Ocampo; y 137, 139, 140 y 142 del Reglamento Interior del Tribunal Electoral del Estado. </w:t>
      </w:r>
    </w:p>
    <w:p w14:paraId="2A184C5E" w14:textId="1011E0D5" w:rsidR="002A35CB" w:rsidRPr="006175EE" w:rsidRDefault="0053639E" w:rsidP="00AD591F">
      <w:pPr>
        <w:pStyle w:val="Sinespaciado"/>
        <w:spacing w:before="100" w:beforeAutospacing="1" w:after="100" w:afterAutospacing="1"/>
        <w:rPr>
          <w:rFonts w:eastAsia="Arial"/>
          <w:color w:val="000000"/>
          <w:sz w:val="24"/>
          <w:szCs w:val="24"/>
        </w:rPr>
      </w:pPr>
      <w:r w:rsidRPr="001E0263">
        <w:rPr>
          <w:rFonts w:eastAsia="Arial"/>
          <w:sz w:val="24"/>
          <w:szCs w:val="24"/>
        </w:rPr>
        <w:lastRenderedPageBreak/>
        <w:t>Realizadas las notificaciones, agréguense a los autos para que obren co</w:t>
      </w:r>
      <w:r w:rsidR="00AD591F" w:rsidRPr="001E0263">
        <w:rPr>
          <w:rFonts w:eastAsia="Arial"/>
          <w:sz w:val="24"/>
          <w:szCs w:val="24"/>
        </w:rPr>
        <w:t>mo</w:t>
      </w:r>
      <w:r w:rsidRPr="001E0263">
        <w:rPr>
          <w:rFonts w:eastAsia="Arial"/>
          <w:sz w:val="24"/>
          <w:szCs w:val="24"/>
        </w:rPr>
        <w:t xml:space="preserve"> corresponda</w:t>
      </w:r>
      <w:r w:rsidR="00061ECA" w:rsidRPr="001E0263">
        <w:rPr>
          <w:rFonts w:eastAsia="Arial"/>
          <w:sz w:val="24"/>
          <w:szCs w:val="24"/>
        </w:rPr>
        <w:t>.</w:t>
      </w:r>
    </w:p>
    <w:p w14:paraId="12CBBEAD" w14:textId="58B5C4F8" w:rsidR="00474E9B" w:rsidRPr="006175EE" w:rsidRDefault="006D4D82" w:rsidP="006D4D82">
      <w:pPr>
        <w:keepNext/>
        <w:shd w:val="clear" w:color="auto" w:fill="FFFFFF"/>
        <w:tabs>
          <w:tab w:val="left" w:pos="360"/>
        </w:tabs>
        <w:spacing w:after="0" w:line="360" w:lineRule="auto"/>
        <w:jc w:val="both"/>
        <w:rPr>
          <w:rFonts w:ascii="Arial" w:eastAsia="Arial" w:hAnsi="Arial" w:cs="Arial"/>
          <w:b/>
          <w:bCs/>
          <w:color w:val="000000"/>
          <w:sz w:val="24"/>
          <w:szCs w:val="24"/>
          <w:lang w:val="es-MX"/>
        </w:rPr>
      </w:pPr>
      <w:r w:rsidRPr="006D4D82">
        <w:rPr>
          <w:rFonts w:ascii="Arial" w:eastAsia="Arial" w:hAnsi="Arial" w:cs="Arial"/>
          <w:sz w:val="24"/>
          <w:szCs w:val="24"/>
          <w:lang w:val="es-MX"/>
        </w:rPr>
        <w:t xml:space="preserve">Así, en sesión pública celebrada el día de hoy, a las </w:t>
      </w:r>
      <w:r>
        <w:rPr>
          <w:rFonts w:ascii="Arial" w:eastAsia="Arial" w:hAnsi="Arial" w:cs="Arial"/>
          <w:sz w:val="24"/>
          <w:szCs w:val="24"/>
          <w:lang w:val="es-MX"/>
        </w:rPr>
        <w:t>once</w:t>
      </w:r>
      <w:r w:rsidRPr="006D4D82">
        <w:rPr>
          <w:rFonts w:ascii="Arial" w:eastAsia="Arial" w:hAnsi="Arial" w:cs="Arial"/>
          <w:sz w:val="24"/>
          <w:szCs w:val="24"/>
          <w:lang w:val="es-MX"/>
        </w:rPr>
        <w:t xml:space="preserve"> horas con veinti</w:t>
      </w:r>
      <w:r>
        <w:rPr>
          <w:rFonts w:ascii="Arial" w:eastAsia="Arial" w:hAnsi="Arial" w:cs="Arial"/>
          <w:sz w:val="24"/>
          <w:szCs w:val="24"/>
          <w:lang w:val="es-MX"/>
        </w:rPr>
        <w:t>trés</w:t>
      </w:r>
      <w:r w:rsidRPr="006D4D82">
        <w:rPr>
          <w:rFonts w:ascii="Arial" w:eastAsia="Arial" w:hAnsi="Arial" w:cs="Arial"/>
          <w:sz w:val="24"/>
          <w:szCs w:val="24"/>
          <w:lang w:val="es-MX"/>
        </w:rPr>
        <w:t xml:space="preserve"> minutos, por unanimidad de votos, lo resolvieron y firman las Magistraturas Integrantes del Pleno del Tribunal Electoral del Estado, la Magistrada Presidenta Amelí Gissel Navarro Lepe, las Magistradas Yurisha Andrade Morales y Alma Rosa Bahena Villalobos, así como los Magistrados Adrián Hernández Pinedo</w:t>
      </w:r>
      <w:r w:rsidR="00B1488B">
        <w:rPr>
          <w:rFonts w:ascii="Arial" w:eastAsia="Arial" w:hAnsi="Arial" w:cs="Arial"/>
          <w:sz w:val="24"/>
          <w:szCs w:val="24"/>
          <w:lang w:val="es-MX"/>
        </w:rPr>
        <w:t xml:space="preserve"> </w:t>
      </w:r>
      <w:r w:rsidRPr="006D4D82">
        <w:rPr>
          <w:rFonts w:ascii="Arial" w:eastAsia="Arial" w:hAnsi="Arial" w:cs="Arial"/>
          <w:sz w:val="24"/>
          <w:szCs w:val="24"/>
          <w:lang w:val="es-MX"/>
        </w:rPr>
        <w:t xml:space="preserve">–quien fue ponente– y Eric López Villaseñor, ante el Secretario General de Acuerdos, Víctor Hugo Arroyo Sandoval, quien autoriza y da fe. </w:t>
      </w:r>
      <w:r w:rsidRPr="006D4D82">
        <w:rPr>
          <w:rFonts w:ascii="Arial" w:eastAsia="Arial" w:hAnsi="Arial" w:cs="Arial"/>
          <w:b/>
          <w:bCs/>
          <w:sz w:val="24"/>
          <w:szCs w:val="24"/>
          <w:lang w:val="es-MX"/>
        </w:rPr>
        <w:t>Conste.</w:t>
      </w:r>
    </w:p>
    <w:p w14:paraId="7BC8B8E4" w14:textId="77777777" w:rsidR="006D4D82" w:rsidRPr="006175EE" w:rsidRDefault="006D4D82" w:rsidP="006D4D82">
      <w:pPr>
        <w:keepNext/>
        <w:shd w:val="clear" w:color="auto" w:fill="FFFFFF"/>
        <w:tabs>
          <w:tab w:val="left" w:pos="360"/>
        </w:tabs>
        <w:spacing w:after="0" w:line="360" w:lineRule="auto"/>
        <w:jc w:val="both"/>
        <w:rPr>
          <w:rFonts w:ascii="Arial" w:eastAsia="Arial" w:hAnsi="Arial" w:cs="Arial"/>
          <w:b/>
          <w:bCs/>
          <w:color w:val="000000"/>
          <w:sz w:val="24"/>
          <w:szCs w:val="24"/>
        </w:rPr>
      </w:pPr>
    </w:p>
    <w:tbl>
      <w:tblPr>
        <w:tblW w:w="8505" w:type="dxa"/>
        <w:tblLayout w:type="fixed"/>
        <w:tblLook w:val="0400" w:firstRow="0" w:lastRow="0" w:firstColumn="0" w:lastColumn="0" w:noHBand="0" w:noVBand="1"/>
      </w:tblPr>
      <w:tblGrid>
        <w:gridCol w:w="3964"/>
        <w:gridCol w:w="4541"/>
      </w:tblGrid>
      <w:tr w:rsidR="00574D85" w:rsidRPr="001E0263" w14:paraId="111C6BED" w14:textId="77777777" w:rsidTr="006D4D82">
        <w:trPr>
          <w:trHeight w:val="1567"/>
        </w:trPr>
        <w:tc>
          <w:tcPr>
            <w:tcW w:w="8505" w:type="dxa"/>
            <w:gridSpan w:val="2"/>
          </w:tcPr>
          <w:p w14:paraId="1F6C0D25" w14:textId="6044EB38" w:rsidR="00574D85" w:rsidRPr="006175EE" w:rsidRDefault="00AD591F" w:rsidP="001F27D0">
            <w:pPr>
              <w:spacing w:before="100" w:beforeAutospacing="1" w:after="100" w:afterAutospacing="1"/>
              <w:jc w:val="center"/>
              <w:rPr>
                <w:rFonts w:ascii="Arial" w:eastAsia="Arial" w:hAnsi="Arial" w:cs="Arial"/>
                <w:b/>
                <w:color w:val="000000"/>
                <w:sz w:val="24"/>
                <w:szCs w:val="24"/>
                <w:lang w:val="it-IT"/>
              </w:rPr>
            </w:pPr>
            <w:r w:rsidRPr="001E0263">
              <w:rPr>
                <w:rFonts w:ascii="Arial" w:eastAsia="Arial" w:hAnsi="Arial" w:cs="Arial"/>
                <w:b/>
                <w:sz w:val="24"/>
                <w:szCs w:val="24"/>
                <w:lang w:val="it-IT"/>
              </w:rPr>
              <w:t>MAGISTRADA PRESIDENTA</w:t>
            </w:r>
          </w:p>
          <w:p w14:paraId="268688A4" w14:textId="77777777" w:rsidR="00474E9B" w:rsidRPr="006175EE" w:rsidRDefault="00474E9B" w:rsidP="001F27D0">
            <w:pPr>
              <w:spacing w:before="100" w:beforeAutospacing="1" w:after="100" w:afterAutospacing="1"/>
              <w:rPr>
                <w:rFonts w:ascii="Arial" w:eastAsia="Arial" w:hAnsi="Arial" w:cs="Arial"/>
                <w:b/>
                <w:color w:val="000000"/>
                <w:sz w:val="24"/>
                <w:szCs w:val="24"/>
                <w:lang w:val="it-IT"/>
              </w:rPr>
            </w:pPr>
          </w:p>
          <w:p w14:paraId="238A6116" w14:textId="77777777" w:rsidR="006D4D82" w:rsidRPr="006175EE" w:rsidRDefault="006D4D82" w:rsidP="001F27D0">
            <w:pPr>
              <w:spacing w:before="100" w:beforeAutospacing="1" w:after="100" w:afterAutospacing="1"/>
              <w:rPr>
                <w:rFonts w:ascii="Arial" w:eastAsia="Arial" w:hAnsi="Arial" w:cs="Arial"/>
                <w:b/>
                <w:color w:val="000000"/>
                <w:sz w:val="24"/>
                <w:szCs w:val="24"/>
                <w:lang w:val="it-IT"/>
              </w:rPr>
            </w:pPr>
          </w:p>
          <w:p w14:paraId="6C7763FB" w14:textId="77777777" w:rsidR="00574D85" w:rsidRPr="006175EE" w:rsidRDefault="00AD591F" w:rsidP="00326BC9">
            <w:pPr>
              <w:spacing w:before="100" w:beforeAutospacing="1" w:after="100" w:afterAutospacing="1"/>
              <w:jc w:val="center"/>
              <w:rPr>
                <w:rFonts w:ascii="Arial" w:eastAsia="Arial" w:hAnsi="Arial" w:cs="Arial"/>
                <w:b/>
                <w:color w:val="000000"/>
                <w:sz w:val="24"/>
                <w:szCs w:val="24"/>
                <w:lang w:val="it-IT"/>
              </w:rPr>
            </w:pPr>
            <w:r w:rsidRPr="001E0263">
              <w:rPr>
                <w:rFonts w:ascii="Arial" w:eastAsia="Arial" w:hAnsi="Arial" w:cs="Arial"/>
                <w:b/>
                <w:sz w:val="24"/>
                <w:szCs w:val="24"/>
                <w:lang w:val="it-IT"/>
              </w:rPr>
              <w:t xml:space="preserve">AMELÍ GISSEL NAVARRO LEPE </w:t>
            </w:r>
          </w:p>
          <w:p w14:paraId="00723EA8" w14:textId="77777777" w:rsidR="00C80CDE" w:rsidRPr="006175EE" w:rsidRDefault="00C80CDE" w:rsidP="00326BC9">
            <w:pPr>
              <w:spacing w:before="100" w:beforeAutospacing="1" w:after="100" w:afterAutospacing="1"/>
              <w:jc w:val="center"/>
              <w:rPr>
                <w:rFonts w:ascii="Arial" w:eastAsia="Arial" w:hAnsi="Arial" w:cs="Arial"/>
                <w:b/>
                <w:color w:val="000000"/>
                <w:sz w:val="24"/>
                <w:szCs w:val="24"/>
                <w:lang w:val="it-IT"/>
              </w:rPr>
            </w:pPr>
          </w:p>
          <w:p w14:paraId="2ADD9150" w14:textId="4754DAB6" w:rsidR="002672EC" w:rsidRPr="001E0263" w:rsidRDefault="002672EC" w:rsidP="00326BC9">
            <w:pPr>
              <w:spacing w:before="100" w:beforeAutospacing="1" w:after="100" w:afterAutospacing="1"/>
              <w:jc w:val="center"/>
              <w:rPr>
                <w:rFonts w:ascii="Arial" w:eastAsia="Arial" w:hAnsi="Arial" w:cs="Arial"/>
                <w:b/>
                <w:sz w:val="24"/>
                <w:szCs w:val="24"/>
                <w:lang w:val="it-IT"/>
              </w:rPr>
            </w:pPr>
          </w:p>
        </w:tc>
      </w:tr>
      <w:tr w:rsidR="00574D85" w:rsidRPr="001E0263" w14:paraId="006ECA96" w14:textId="77777777" w:rsidTr="006D4D82">
        <w:trPr>
          <w:trHeight w:val="1797"/>
        </w:trPr>
        <w:tc>
          <w:tcPr>
            <w:tcW w:w="3964" w:type="dxa"/>
          </w:tcPr>
          <w:p w14:paraId="66EE4B3B" w14:textId="3130A763" w:rsidR="00574D85" w:rsidRPr="006175EE" w:rsidRDefault="00574D85" w:rsidP="00177474">
            <w:pPr>
              <w:spacing w:before="100" w:beforeAutospacing="1" w:after="100" w:afterAutospacing="1"/>
              <w:jc w:val="center"/>
              <w:rPr>
                <w:rFonts w:ascii="Arial" w:eastAsia="Arial" w:hAnsi="Arial" w:cs="Arial"/>
                <w:b/>
                <w:color w:val="000000"/>
                <w:sz w:val="24"/>
                <w:szCs w:val="24"/>
              </w:rPr>
            </w:pPr>
            <w:r w:rsidRPr="001E0263">
              <w:rPr>
                <w:rFonts w:ascii="Arial" w:eastAsia="Arial" w:hAnsi="Arial" w:cs="Arial"/>
                <w:b/>
                <w:sz w:val="24"/>
                <w:szCs w:val="24"/>
              </w:rPr>
              <w:t>MAGISTRADA</w:t>
            </w:r>
          </w:p>
          <w:p w14:paraId="0CB340AA" w14:textId="77777777" w:rsidR="00474E9B" w:rsidRPr="006175EE" w:rsidRDefault="00474E9B" w:rsidP="001F27D0">
            <w:pPr>
              <w:spacing w:before="100" w:beforeAutospacing="1" w:after="100" w:afterAutospacing="1"/>
              <w:rPr>
                <w:rFonts w:ascii="Arial" w:eastAsia="Arial" w:hAnsi="Arial" w:cs="Arial"/>
                <w:b/>
                <w:color w:val="000000"/>
                <w:sz w:val="24"/>
                <w:szCs w:val="24"/>
              </w:rPr>
            </w:pPr>
          </w:p>
          <w:p w14:paraId="43F6CC22" w14:textId="77777777" w:rsidR="006D4D82" w:rsidRPr="006175EE" w:rsidRDefault="006D4D82" w:rsidP="001F27D0">
            <w:pPr>
              <w:spacing w:before="100" w:beforeAutospacing="1" w:after="100" w:afterAutospacing="1"/>
              <w:rPr>
                <w:rFonts w:ascii="Arial" w:eastAsia="Arial" w:hAnsi="Arial" w:cs="Arial"/>
                <w:b/>
                <w:color w:val="000000"/>
                <w:sz w:val="24"/>
                <w:szCs w:val="24"/>
              </w:rPr>
            </w:pPr>
          </w:p>
          <w:p w14:paraId="73CE13CC" w14:textId="77777777" w:rsidR="00574D85" w:rsidRPr="001E0263" w:rsidRDefault="00574D85" w:rsidP="001F27D0">
            <w:pPr>
              <w:spacing w:before="100" w:beforeAutospacing="1" w:after="100" w:afterAutospacing="1"/>
              <w:jc w:val="center"/>
              <w:rPr>
                <w:rFonts w:ascii="Arial" w:eastAsia="Arial" w:hAnsi="Arial" w:cs="Arial"/>
                <w:b/>
                <w:sz w:val="24"/>
                <w:szCs w:val="24"/>
                <w:lang w:val="it-IT"/>
              </w:rPr>
            </w:pPr>
            <w:r w:rsidRPr="001E0263">
              <w:rPr>
                <w:rFonts w:ascii="Arial" w:eastAsia="Arial" w:hAnsi="Arial" w:cs="Arial"/>
                <w:b/>
                <w:sz w:val="24"/>
                <w:szCs w:val="24"/>
                <w:lang w:val="it-IT"/>
              </w:rPr>
              <w:t>YURISHA ANDRADE MORALES</w:t>
            </w:r>
          </w:p>
        </w:tc>
        <w:tc>
          <w:tcPr>
            <w:tcW w:w="4541" w:type="dxa"/>
          </w:tcPr>
          <w:p w14:paraId="2CE3210A" w14:textId="77777777" w:rsidR="00574D85" w:rsidRPr="006175EE" w:rsidRDefault="00574D85" w:rsidP="001F27D0">
            <w:pPr>
              <w:spacing w:before="100" w:beforeAutospacing="1" w:after="100" w:afterAutospacing="1"/>
              <w:jc w:val="center"/>
              <w:rPr>
                <w:rFonts w:ascii="Arial" w:eastAsia="Arial" w:hAnsi="Arial" w:cs="Arial"/>
                <w:b/>
                <w:color w:val="000000"/>
                <w:sz w:val="24"/>
                <w:szCs w:val="24"/>
              </w:rPr>
            </w:pPr>
            <w:r w:rsidRPr="001E0263">
              <w:rPr>
                <w:rFonts w:ascii="Arial" w:eastAsia="Arial" w:hAnsi="Arial" w:cs="Arial"/>
                <w:b/>
                <w:sz w:val="24"/>
                <w:szCs w:val="24"/>
              </w:rPr>
              <w:t>MAGISTRADA</w:t>
            </w:r>
          </w:p>
          <w:p w14:paraId="3094147F" w14:textId="77777777" w:rsidR="00474E9B" w:rsidRPr="006175EE" w:rsidRDefault="00474E9B" w:rsidP="001F27D0">
            <w:pPr>
              <w:spacing w:before="100" w:beforeAutospacing="1" w:after="100" w:afterAutospacing="1"/>
              <w:rPr>
                <w:rFonts w:ascii="Arial" w:eastAsia="Arial" w:hAnsi="Arial" w:cs="Arial"/>
                <w:b/>
                <w:color w:val="000000"/>
                <w:sz w:val="24"/>
                <w:szCs w:val="24"/>
              </w:rPr>
            </w:pPr>
          </w:p>
          <w:p w14:paraId="5D0480B5" w14:textId="77777777" w:rsidR="006D4D82" w:rsidRPr="006175EE" w:rsidRDefault="006D4D82" w:rsidP="001F27D0">
            <w:pPr>
              <w:spacing w:before="100" w:beforeAutospacing="1" w:after="100" w:afterAutospacing="1"/>
              <w:rPr>
                <w:rFonts w:ascii="Arial" w:eastAsia="Arial" w:hAnsi="Arial" w:cs="Arial"/>
                <w:b/>
                <w:color w:val="000000"/>
                <w:sz w:val="24"/>
                <w:szCs w:val="24"/>
              </w:rPr>
            </w:pPr>
          </w:p>
          <w:p w14:paraId="67CEB7D1" w14:textId="1B8FBD42" w:rsidR="009115DF" w:rsidRPr="001E0263" w:rsidRDefault="00574D85" w:rsidP="00AA48BC">
            <w:pPr>
              <w:spacing w:before="100" w:beforeAutospacing="1" w:after="100" w:afterAutospacing="1"/>
              <w:jc w:val="center"/>
              <w:rPr>
                <w:rFonts w:ascii="Arial" w:eastAsia="Arial" w:hAnsi="Arial" w:cs="Arial"/>
                <w:b/>
                <w:sz w:val="24"/>
                <w:szCs w:val="24"/>
              </w:rPr>
            </w:pPr>
            <w:r w:rsidRPr="001E0263">
              <w:rPr>
                <w:rFonts w:ascii="Arial" w:eastAsia="Arial" w:hAnsi="Arial" w:cs="Arial"/>
                <w:b/>
                <w:sz w:val="24"/>
                <w:szCs w:val="24"/>
                <w:lang w:val="it-IT"/>
              </w:rPr>
              <w:t>ALMA ROSA BAHENA VILLALOBOS</w:t>
            </w:r>
            <w:r w:rsidRPr="001E0263">
              <w:rPr>
                <w:rFonts w:ascii="Arial" w:eastAsia="Arial" w:hAnsi="Arial" w:cs="Arial"/>
                <w:b/>
                <w:sz w:val="24"/>
                <w:szCs w:val="24"/>
              </w:rPr>
              <w:t xml:space="preserve"> </w:t>
            </w:r>
          </w:p>
        </w:tc>
      </w:tr>
      <w:tr w:rsidR="00574D85" w:rsidRPr="001E0263" w14:paraId="176F6701" w14:textId="77777777" w:rsidTr="006D4D82">
        <w:trPr>
          <w:trHeight w:val="1830"/>
        </w:trPr>
        <w:tc>
          <w:tcPr>
            <w:tcW w:w="3964" w:type="dxa"/>
          </w:tcPr>
          <w:p w14:paraId="68433C14" w14:textId="77777777" w:rsidR="009E612A" w:rsidRPr="006175EE" w:rsidRDefault="009E612A" w:rsidP="009E612A">
            <w:pPr>
              <w:spacing w:after="0"/>
              <w:rPr>
                <w:rFonts w:ascii="Arial" w:eastAsia="Arial" w:hAnsi="Arial" w:cs="Arial"/>
                <w:b/>
                <w:color w:val="000000"/>
                <w:sz w:val="24"/>
                <w:szCs w:val="24"/>
              </w:rPr>
            </w:pPr>
          </w:p>
          <w:p w14:paraId="7058F2DD" w14:textId="77777777" w:rsidR="002672EC" w:rsidRPr="006175EE" w:rsidRDefault="002672EC" w:rsidP="009E612A">
            <w:pPr>
              <w:spacing w:after="0"/>
              <w:rPr>
                <w:rFonts w:ascii="Arial" w:eastAsia="Arial" w:hAnsi="Arial" w:cs="Arial"/>
                <w:b/>
                <w:color w:val="000000"/>
                <w:sz w:val="24"/>
                <w:szCs w:val="24"/>
              </w:rPr>
            </w:pPr>
          </w:p>
          <w:p w14:paraId="14151AEB" w14:textId="77777777" w:rsidR="00474E9B" w:rsidRPr="006175EE" w:rsidRDefault="00474E9B" w:rsidP="00AA48BC">
            <w:pPr>
              <w:spacing w:after="100" w:afterAutospacing="1"/>
              <w:jc w:val="center"/>
              <w:rPr>
                <w:rFonts w:ascii="Arial" w:eastAsia="Arial" w:hAnsi="Arial" w:cs="Arial"/>
                <w:b/>
                <w:color w:val="000000"/>
                <w:sz w:val="24"/>
                <w:szCs w:val="24"/>
              </w:rPr>
            </w:pPr>
          </w:p>
          <w:p w14:paraId="16A969DB" w14:textId="3BE32527" w:rsidR="00574D85" w:rsidRPr="006175EE" w:rsidRDefault="00574D85" w:rsidP="00AA48BC">
            <w:pPr>
              <w:spacing w:after="100" w:afterAutospacing="1"/>
              <w:jc w:val="center"/>
              <w:rPr>
                <w:rFonts w:ascii="Arial" w:eastAsia="Arial" w:hAnsi="Arial" w:cs="Arial"/>
                <w:b/>
                <w:color w:val="000000"/>
                <w:sz w:val="24"/>
                <w:szCs w:val="24"/>
              </w:rPr>
            </w:pPr>
            <w:r w:rsidRPr="001E0263">
              <w:rPr>
                <w:rFonts w:ascii="Arial" w:eastAsia="Arial" w:hAnsi="Arial" w:cs="Arial"/>
                <w:b/>
                <w:sz w:val="24"/>
                <w:szCs w:val="24"/>
              </w:rPr>
              <w:t>MAGISTRADO</w:t>
            </w:r>
          </w:p>
          <w:p w14:paraId="02BFCAFC" w14:textId="77777777" w:rsidR="00C80CDE" w:rsidRPr="006175EE" w:rsidRDefault="00C80CDE" w:rsidP="001F27D0">
            <w:pPr>
              <w:spacing w:before="100" w:beforeAutospacing="1" w:after="100" w:afterAutospacing="1"/>
              <w:jc w:val="center"/>
              <w:rPr>
                <w:rFonts w:ascii="Arial" w:eastAsia="Arial" w:hAnsi="Arial" w:cs="Arial"/>
                <w:b/>
                <w:color w:val="000000"/>
                <w:sz w:val="24"/>
                <w:szCs w:val="24"/>
              </w:rPr>
            </w:pPr>
          </w:p>
          <w:p w14:paraId="108AC577" w14:textId="77777777" w:rsidR="006D4D82" w:rsidRPr="006175EE" w:rsidRDefault="006D4D82" w:rsidP="001F27D0">
            <w:pPr>
              <w:spacing w:before="100" w:beforeAutospacing="1" w:after="100" w:afterAutospacing="1"/>
              <w:jc w:val="center"/>
              <w:rPr>
                <w:rFonts w:ascii="Arial" w:eastAsia="Arial" w:hAnsi="Arial" w:cs="Arial"/>
                <w:b/>
                <w:color w:val="000000"/>
                <w:sz w:val="24"/>
                <w:szCs w:val="24"/>
              </w:rPr>
            </w:pPr>
          </w:p>
          <w:p w14:paraId="7CF57260" w14:textId="77777777" w:rsidR="00574D85" w:rsidRPr="001E0263" w:rsidRDefault="00574D85" w:rsidP="001F27D0">
            <w:pPr>
              <w:spacing w:before="100" w:beforeAutospacing="1" w:after="100" w:afterAutospacing="1"/>
              <w:jc w:val="center"/>
              <w:rPr>
                <w:rFonts w:ascii="Arial" w:eastAsia="Arial" w:hAnsi="Arial" w:cs="Arial"/>
                <w:b/>
                <w:sz w:val="24"/>
                <w:szCs w:val="24"/>
              </w:rPr>
            </w:pPr>
            <w:r w:rsidRPr="001E0263">
              <w:rPr>
                <w:rFonts w:ascii="Arial" w:eastAsia="Arial" w:hAnsi="Arial" w:cs="Arial"/>
                <w:b/>
                <w:sz w:val="24"/>
                <w:szCs w:val="24"/>
              </w:rPr>
              <w:t xml:space="preserve">ADRIÁN HERNÁNDEZ PINEDO </w:t>
            </w:r>
          </w:p>
        </w:tc>
        <w:tc>
          <w:tcPr>
            <w:tcW w:w="4541" w:type="dxa"/>
          </w:tcPr>
          <w:p w14:paraId="1DA766B2" w14:textId="77777777" w:rsidR="00C80CDE" w:rsidRPr="006175EE" w:rsidRDefault="00C80CDE" w:rsidP="009E612A">
            <w:pPr>
              <w:spacing w:before="100" w:beforeAutospacing="1" w:after="0"/>
              <w:jc w:val="center"/>
              <w:rPr>
                <w:rFonts w:ascii="Arial" w:eastAsia="Arial" w:hAnsi="Arial" w:cs="Arial"/>
                <w:b/>
                <w:color w:val="000000"/>
                <w:sz w:val="24"/>
                <w:szCs w:val="24"/>
              </w:rPr>
            </w:pPr>
          </w:p>
          <w:p w14:paraId="3ECF3805" w14:textId="77777777" w:rsidR="002672EC" w:rsidRPr="006175EE" w:rsidRDefault="002672EC" w:rsidP="009E612A">
            <w:pPr>
              <w:spacing w:before="100" w:beforeAutospacing="1" w:after="0"/>
              <w:jc w:val="center"/>
              <w:rPr>
                <w:rFonts w:ascii="Arial" w:eastAsia="Arial" w:hAnsi="Arial" w:cs="Arial"/>
                <w:b/>
                <w:color w:val="000000"/>
                <w:sz w:val="40"/>
                <w:szCs w:val="40"/>
              </w:rPr>
            </w:pPr>
          </w:p>
          <w:p w14:paraId="69DE9745" w14:textId="08B6635F" w:rsidR="00574D85" w:rsidRPr="006175EE" w:rsidRDefault="00574D85" w:rsidP="00AA48BC">
            <w:pPr>
              <w:jc w:val="center"/>
              <w:rPr>
                <w:rFonts w:ascii="Arial" w:eastAsia="Arial" w:hAnsi="Arial" w:cs="Arial"/>
                <w:b/>
                <w:color w:val="000000"/>
                <w:sz w:val="24"/>
                <w:szCs w:val="24"/>
              </w:rPr>
            </w:pPr>
            <w:r w:rsidRPr="001E0263">
              <w:rPr>
                <w:rFonts w:ascii="Arial" w:eastAsia="Arial" w:hAnsi="Arial" w:cs="Arial"/>
                <w:b/>
                <w:sz w:val="24"/>
                <w:szCs w:val="24"/>
              </w:rPr>
              <w:t>MAGISTRADO</w:t>
            </w:r>
          </w:p>
          <w:p w14:paraId="6ED902F7" w14:textId="77777777" w:rsidR="00C80CDE" w:rsidRPr="006175EE" w:rsidRDefault="00C80CDE" w:rsidP="001F27D0">
            <w:pPr>
              <w:spacing w:before="100" w:beforeAutospacing="1" w:after="100" w:afterAutospacing="1"/>
              <w:jc w:val="center"/>
              <w:rPr>
                <w:rFonts w:ascii="Arial" w:eastAsia="Arial" w:hAnsi="Arial" w:cs="Arial"/>
                <w:b/>
                <w:color w:val="000000"/>
                <w:sz w:val="24"/>
                <w:szCs w:val="24"/>
              </w:rPr>
            </w:pPr>
          </w:p>
          <w:p w14:paraId="34E988DE" w14:textId="77777777" w:rsidR="006D4D82" w:rsidRPr="006175EE" w:rsidRDefault="006D4D82" w:rsidP="001F27D0">
            <w:pPr>
              <w:spacing w:before="100" w:beforeAutospacing="1" w:after="100" w:afterAutospacing="1"/>
              <w:jc w:val="center"/>
              <w:rPr>
                <w:rFonts w:ascii="Arial" w:eastAsia="Arial" w:hAnsi="Arial" w:cs="Arial"/>
                <w:b/>
                <w:color w:val="000000"/>
                <w:sz w:val="32"/>
                <w:szCs w:val="32"/>
              </w:rPr>
            </w:pPr>
          </w:p>
          <w:p w14:paraId="5C327996" w14:textId="77777777" w:rsidR="00574D85" w:rsidRPr="001E0263" w:rsidRDefault="00574D85" w:rsidP="001F27D0">
            <w:pPr>
              <w:spacing w:before="100" w:beforeAutospacing="1" w:after="100" w:afterAutospacing="1"/>
              <w:jc w:val="center"/>
              <w:rPr>
                <w:rFonts w:ascii="Arial" w:eastAsia="Arial" w:hAnsi="Arial" w:cs="Arial"/>
                <w:b/>
                <w:sz w:val="24"/>
                <w:szCs w:val="24"/>
                <w:lang w:val="it-IT"/>
              </w:rPr>
            </w:pPr>
            <w:r w:rsidRPr="001E0263">
              <w:rPr>
                <w:rFonts w:ascii="Arial" w:eastAsia="Arial" w:hAnsi="Arial" w:cs="Arial"/>
                <w:b/>
                <w:sz w:val="24"/>
                <w:szCs w:val="24"/>
              </w:rPr>
              <w:t>ERIC LÓPEZ VILLASEÑOR</w:t>
            </w:r>
          </w:p>
        </w:tc>
      </w:tr>
    </w:tbl>
    <w:p w14:paraId="2DB079BC" w14:textId="77777777" w:rsidR="00177474" w:rsidRPr="006175EE" w:rsidRDefault="00177474" w:rsidP="009E612A">
      <w:pPr>
        <w:spacing w:after="0"/>
        <w:jc w:val="center"/>
        <w:rPr>
          <w:rFonts w:ascii="Arial" w:eastAsia="Arial" w:hAnsi="Arial" w:cs="Arial"/>
          <w:b/>
          <w:color w:val="000000"/>
          <w:sz w:val="24"/>
          <w:szCs w:val="24"/>
          <w:lang w:val="it-IT"/>
        </w:rPr>
      </w:pPr>
    </w:p>
    <w:p w14:paraId="3F46CDC9" w14:textId="612A8ADE" w:rsidR="00574D85" w:rsidRPr="006175EE" w:rsidRDefault="00574D85" w:rsidP="00574D85">
      <w:pPr>
        <w:spacing w:before="100" w:beforeAutospacing="1" w:after="100" w:afterAutospacing="1"/>
        <w:jc w:val="center"/>
        <w:rPr>
          <w:rFonts w:ascii="Arial" w:eastAsia="Arial" w:hAnsi="Arial" w:cs="Arial"/>
          <w:b/>
          <w:color w:val="000000"/>
          <w:sz w:val="24"/>
          <w:szCs w:val="24"/>
          <w:lang w:val="it-IT"/>
        </w:rPr>
      </w:pPr>
      <w:r w:rsidRPr="001E0263">
        <w:rPr>
          <w:rFonts w:ascii="Arial" w:eastAsia="Arial" w:hAnsi="Arial" w:cs="Arial"/>
          <w:b/>
          <w:sz w:val="24"/>
          <w:szCs w:val="24"/>
          <w:lang w:val="it-IT"/>
        </w:rPr>
        <w:t>SECRETARIO GENERAL DE ACUERDOS</w:t>
      </w:r>
    </w:p>
    <w:p w14:paraId="122F5FAB" w14:textId="77777777" w:rsidR="009E612A" w:rsidRPr="006175EE" w:rsidRDefault="009E612A" w:rsidP="009E612A">
      <w:pPr>
        <w:keepNext/>
        <w:shd w:val="clear" w:color="auto" w:fill="FFFFFF"/>
        <w:tabs>
          <w:tab w:val="left" w:pos="360"/>
        </w:tabs>
        <w:spacing w:after="0" w:line="360" w:lineRule="auto"/>
        <w:jc w:val="center"/>
        <w:rPr>
          <w:rFonts w:ascii="Arial" w:eastAsia="Arial" w:hAnsi="Arial" w:cs="Arial"/>
          <w:b/>
          <w:bCs/>
          <w:color w:val="000000"/>
          <w:sz w:val="24"/>
          <w:szCs w:val="24"/>
          <w:lang w:val="it-IT"/>
        </w:rPr>
      </w:pPr>
    </w:p>
    <w:p w14:paraId="2D7DBEF3" w14:textId="77777777" w:rsidR="002672EC" w:rsidRPr="006175EE" w:rsidRDefault="002672EC" w:rsidP="00B1488B">
      <w:pPr>
        <w:keepNext/>
        <w:shd w:val="clear" w:color="auto" w:fill="FFFFFF"/>
        <w:tabs>
          <w:tab w:val="left" w:pos="360"/>
        </w:tabs>
        <w:spacing w:before="240" w:after="0" w:line="360" w:lineRule="auto"/>
        <w:jc w:val="center"/>
        <w:rPr>
          <w:rFonts w:ascii="Arial" w:eastAsia="Arial" w:hAnsi="Arial" w:cs="Arial"/>
          <w:b/>
          <w:bCs/>
          <w:color w:val="000000"/>
          <w:sz w:val="24"/>
          <w:szCs w:val="24"/>
        </w:rPr>
      </w:pPr>
    </w:p>
    <w:p w14:paraId="525DBEA2" w14:textId="7664C03A" w:rsidR="00574D85" w:rsidRPr="006175EE" w:rsidRDefault="00AD591F" w:rsidP="009E612A">
      <w:pPr>
        <w:keepNext/>
        <w:shd w:val="clear" w:color="auto" w:fill="FFFFFF"/>
        <w:tabs>
          <w:tab w:val="left" w:pos="360"/>
        </w:tabs>
        <w:spacing w:line="360" w:lineRule="auto"/>
        <w:jc w:val="center"/>
        <w:rPr>
          <w:rFonts w:ascii="Arial" w:eastAsia="Arial" w:hAnsi="Arial" w:cs="Arial"/>
          <w:b/>
          <w:bCs/>
          <w:color w:val="000000"/>
          <w:sz w:val="24"/>
          <w:szCs w:val="24"/>
        </w:rPr>
      </w:pPr>
      <w:r w:rsidRPr="001E0263">
        <w:rPr>
          <w:rFonts w:ascii="Arial" w:eastAsia="Arial" w:hAnsi="Arial" w:cs="Arial"/>
          <w:b/>
          <w:bCs/>
          <w:sz w:val="24"/>
          <w:szCs w:val="24"/>
        </w:rPr>
        <w:t>VÍCTOR HUGO ARROYO SANDOVAL</w:t>
      </w:r>
    </w:p>
    <w:p w14:paraId="5033BDA5" w14:textId="77777777" w:rsidR="003736F3" w:rsidRPr="006175EE" w:rsidRDefault="003736F3">
      <w:pPr>
        <w:spacing w:before="280" w:after="280" w:line="240" w:lineRule="auto"/>
        <w:jc w:val="both"/>
        <w:rPr>
          <w:rFonts w:ascii="Arial Narrow" w:eastAsia="Arial Narrow" w:hAnsi="Arial Narrow" w:cs="Arial"/>
          <w:color w:val="000000"/>
          <w:sz w:val="20"/>
          <w:szCs w:val="20"/>
        </w:rPr>
      </w:pPr>
    </w:p>
    <w:p w14:paraId="76E6613B" w14:textId="5687443D" w:rsidR="006D4D82" w:rsidRPr="006175EE" w:rsidRDefault="006D4D82" w:rsidP="004A5A6F">
      <w:pPr>
        <w:spacing w:before="280" w:after="280" w:line="240" w:lineRule="auto"/>
        <w:jc w:val="both"/>
        <w:rPr>
          <w:rFonts w:ascii="Arial Narrow" w:eastAsia="Arial Narrow" w:hAnsi="Arial Narrow" w:cs="Arial"/>
          <w:b/>
          <w:bCs/>
          <w:color w:val="000000"/>
          <w:sz w:val="24"/>
          <w:szCs w:val="24"/>
          <w:lang w:val="es-MX"/>
        </w:rPr>
      </w:pPr>
      <w:r w:rsidRPr="006D4D82">
        <w:rPr>
          <w:rFonts w:ascii="Arial Narrow" w:eastAsia="Arial Narrow" w:hAnsi="Arial Narrow" w:cs="Arial"/>
          <w:sz w:val="24"/>
          <w:szCs w:val="24"/>
          <w:lang w:val="es-MX"/>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6D4D82">
        <w:rPr>
          <w:rFonts w:ascii="Arial Narrow" w:eastAsia="Arial Narrow" w:hAnsi="Arial Narrow" w:cs="Arial"/>
          <w:b/>
          <w:bCs/>
          <w:sz w:val="24"/>
          <w:szCs w:val="24"/>
          <w:lang w:val="es-MX"/>
        </w:rPr>
        <w:t xml:space="preserve">hago constar </w:t>
      </w:r>
      <w:r w:rsidRPr="006D4D82">
        <w:rPr>
          <w:rFonts w:ascii="Arial Narrow" w:eastAsia="Arial Narrow" w:hAnsi="Arial Narrow" w:cs="Arial"/>
          <w:sz w:val="24"/>
          <w:szCs w:val="24"/>
          <w:lang w:val="es-MX"/>
        </w:rPr>
        <w:t xml:space="preserve">que las firmas electrónicas que obran en el presente documento corresponden a la sentencia emitida por el Pleno del Tribunal Electoral del Estado, en sesión pública celebrada el </w:t>
      </w:r>
      <w:r>
        <w:rPr>
          <w:rFonts w:ascii="Arial Narrow" w:eastAsia="Arial Narrow" w:hAnsi="Arial Narrow" w:cs="Arial"/>
          <w:sz w:val="24"/>
          <w:szCs w:val="24"/>
          <w:lang w:val="es-MX"/>
        </w:rPr>
        <w:t xml:space="preserve">veintitrés </w:t>
      </w:r>
      <w:r w:rsidRPr="006D4D82">
        <w:rPr>
          <w:rFonts w:ascii="Arial Narrow" w:eastAsia="Arial Narrow" w:hAnsi="Arial Narrow" w:cs="Arial"/>
          <w:sz w:val="24"/>
          <w:szCs w:val="24"/>
          <w:lang w:val="es-MX"/>
        </w:rPr>
        <w:t xml:space="preserve">de septiembre de dos mil veintiséis, dentro del Procedimiento Especial Sancionador </w:t>
      </w:r>
      <w:r w:rsidRPr="006D4D82">
        <w:rPr>
          <w:rFonts w:ascii="Arial Narrow" w:eastAsia="Arial Narrow" w:hAnsi="Arial Narrow" w:cs="Arial"/>
          <w:b/>
          <w:bCs/>
          <w:sz w:val="24"/>
          <w:szCs w:val="24"/>
          <w:lang w:val="es-MX"/>
        </w:rPr>
        <w:t>TEEM-PES</w:t>
      </w:r>
      <w:r>
        <w:rPr>
          <w:rFonts w:ascii="Arial Narrow" w:eastAsia="Arial Narrow" w:hAnsi="Arial Narrow" w:cs="Arial"/>
          <w:b/>
          <w:bCs/>
          <w:sz w:val="24"/>
          <w:szCs w:val="24"/>
          <w:lang w:val="es-MX"/>
        </w:rPr>
        <w:t>-VPMG</w:t>
      </w:r>
      <w:r w:rsidRPr="006D4D82">
        <w:rPr>
          <w:rFonts w:ascii="Arial Narrow" w:eastAsia="Arial Narrow" w:hAnsi="Arial Narrow" w:cs="Arial"/>
          <w:b/>
          <w:bCs/>
          <w:sz w:val="24"/>
          <w:szCs w:val="24"/>
          <w:lang w:val="es-MX"/>
        </w:rPr>
        <w:t>-0</w:t>
      </w:r>
      <w:r>
        <w:rPr>
          <w:rFonts w:ascii="Arial Narrow" w:eastAsia="Arial Narrow" w:hAnsi="Arial Narrow" w:cs="Arial"/>
          <w:b/>
          <w:bCs/>
          <w:sz w:val="24"/>
          <w:szCs w:val="24"/>
          <w:lang w:val="es-MX"/>
        </w:rPr>
        <w:t>07</w:t>
      </w:r>
      <w:r w:rsidRPr="006D4D82">
        <w:rPr>
          <w:rFonts w:ascii="Arial Narrow" w:eastAsia="Arial Narrow" w:hAnsi="Arial Narrow" w:cs="Arial"/>
          <w:b/>
          <w:bCs/>
          <w:sz w:val="24"/>
          <w:szCs w:val="24"/>
          <w:lang w:val="es-MX"/>
        </w:rPr>
        <w:t>/2026</w:t>
      </w:r>
      <w:r w:rsidRPr="006D4D82">
        <w:rPr>
          <w:rFonts w:ascii="Arial Narrow" w:eastAsia="Arial Narrow" w:hAnsi="Arial Narrow" w:cs="Arial"/>
          <w:sz w:val="24"/>
          <w:szCs w:val="24"/>
          <w:lang w:val="es-MX"/>
        </w:rPr>
        <w:t xml:space="preserve">; documento que consta de </w:t>
      </w:r>
      <w:r w:rsidR="001F3948">
        <w:rPr>
          <w:rFonts w:ascii="Arial Narrow" w:eastAsia="Arial Narrow" w:hAnsi="Arial Narrow" w:cs="Arial"/>
          <w:sz w:val="24"/>
          <w:szCs w:val="24"/>
          <w:lang w:val="es-MX"/>
        </w:rPr>
        <w:t>noventa</w:t>
      </w:r>
      <w:r>
        <w:rPr>
          <w:rFonts w:ascii="Arial Narrow" w:eastAsia="Arial Narrow" w:hAnsi="Arial Narrow" w:cs="Arial"/>
          <w:sz w:val="24"/>
          <w:szCs w:val="24"/>
          <w:lang w:val="es-MX"/>
        </w:rPr>
        <w:t xml:space="preserve"> y seis </w:t>
      </w:r>
      <w:r w:rsidRPr="006D4D82">
        <w:rPr>
          <w:rFonts w:ascii="Arial Narrow" w:eastAsia="Arial Narrow" w:hAnsi="Arial Narrow" w:cs="Arial"/>
          <w:sz w:val="24"/>
          <w:szCs w:val="24"/>
          <w:lang w:val="es-MX"/>
        </w:rPr>
        <w:t xml:space="preserve"> páginas,</w:t>
      </w:r>
      <w:r w:rsidR="001F3948">
        <w:rPr>
          <w:rFonts w:ascii="Arial Narrow" w:eastAsia="Arial Narrow" w:hAnsi="Arial Narrow" w:cs="Arial"/>
          <w:sz w:val="24"/>
          <w:szCs w:val="24"/>
        </w:rPr>
        <w:t xml:space="preserve"> incluido el</w:t>
      </w:r>
      <w:r w:rsidR="001F3948" w:rsidRPr="001F3948">
        <w:rPr>
          <w:rFonts w:ascii="Arial Narrow" w:eastAsia="Arial Narrow" w:hAnsi="Arial Narrow" w:cs="Arial"/>
          <w:sz w:val="24"/>
          <w:szCs w:val="24"/>
        </w:rPr>
        <w:t xml:space="preserve"> anexo subsecuente</w:t>
      </w:r>
      <w:r w:rsidRPr="006D4D82">
        <w:rPr>
          <w:rFonts w:ascii="Arial Narrow" w:eastAsia="Arial Narrow" w:hAnsi="Arial Narrow" w:cs="Arial"/>
          <w:sz w:val="24"/>
          <w:szCs w:val="24"/>
          <w:lang w:val="es-MX"/>
        </w:rPr>
        <w:t xml:space="preserve">; misma que se firma de manera electrónica. </w:t>
      </w:r>
      <w:r w:rsidRPr="006D4D82">
        <w:rPr>
          <w:rFonts w:ascii="Arial Narrow" w:eastAsia="Arial Narrow" w:hAnsi="Arial Narrow" w:cs="Arial"/>
          <w:b/>
          <w:bCs/>
          <w:sz w:val="24"/>
          <w:szCs w:val="24"/>
          <w:lang w:val="es-MX"/>
        </w:rPr>
        <w:t xml:space="preserve">Doy fe. </w:t>
      </w:r>
    </w:p>
    <w:p w14:paraId="497D1D0A" w14:textId="23E72E42" w:rsidR="002A35CB" w:rsidRPr="006175EE" w:rsidRDefault="00061ECA" w:rsidP="004A5A6F">
      <w:pPr>
        <w:spacing w:before="280" w:after="280" w:line="240" w:lineRule="auto"/>
        <w:jc w:val="both"/>
        <w:rPr>
          <w:rFonts w:ascii="Arial Narrow" w:eastAsia="Arial Narrow" w:hAnsi="Arial Narrow" w:cs="Arial"/>
          <w:b/>
          <w:bCs/>
          <w:i/>
          <w:color w:val="000000"/>
          <w:sz w:val="24"/>
          <w:szCs w:val="24"/>
        </w:rPr>
      </w:pPr>
      <w:r w:rsidRPr="006D4D82">
        <w:rPr>
          <w:rFonts w:ascii="Arial Narrow" w:eastAsia="Arial Narrow" w:hAnsi="Arial Narrow" w:cs="Arial"/>
          <w:b/>
          <w:bCs/>
          <w:sz w:val="24"/>
          <w:szCs w:val="24"/>
        </w:rPr>
        <w:t xml:space="preserve">Este documento es una representación gráfica autorizada mediante firmas electrónicas certificadas, el cual tiene plena validez jurídica de conformidad con el numeral tercero y cuarto del </w:t>
      </w:r>
      <w:r w:rsidRPr="006D4D82">
        <w:rPr>
          <w:rFonts w:ascii="Arial Narrow" w:eastAsia="Arial Narrow" w:hAnsi="Arial Narrow" w:cs="Arial"/>
          <w:b/>
          <w:bCs/>
          <w:i/>
          <w:sz w:val="24"/>
          <w:szCs w:val="24"/>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02C40E29"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1AD81236"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12761FF1"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0EDBA8F1"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6B9BCD31"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69C40C6C"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047B44E0"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187892BF"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4FE90768" w14:textId="77777777" w:rsidR="0076401C" w:rsidRPr="006175EE" w:rsidRDefault="0076401C" w:rsidP="004A5A6F">
      <w:pPr>
        <w:spacing w:before="280" w:after="280" w:line="240" w:lineRule="auto"/>
        <w:jc w:val="both"/>
        <w:rPr>
          <w:rFonts w:ascii="Arial Narrow" w:eastAsia="Arial Narrow" w:hAnsi="Arial Narrow" w:cs="Arial"/>
          <w:b/>
          <w:bCs/>
          <w:i/>
          <w:color w:val="000000"/>
          <w:sz w:val="24"/>
          <w:szCs w:val="24"/>
        </w:rPr>
      </w:pPr>
    </w:p>
    <w:p w14:paraId="2EB29052" w14:textId="77777777" w:rsidR="0076401C" w:rsidRPr="006175EE" w:rsidRDefault="0076401C" w:rsidP="004A5A6F">
      <w:pPr>
        <w:spacing w:before="280" w:after="280" w:line="240" w:lineRule="auto"/>
        <w:jc w:val="both"/>
        <w:rPr>
          <w:rFonts w:ascii="Arial Narrow" w:eastAsia="Arial Narrow" w:hAnsi="Arial Narrow" w:cs="Arial"/>
          <w:b/>
          <w:bCs/>
          <w:i/>
          <w:color w:val="000000"/>
          <w:sz w:val="24"/>
          <w:szCs w:val="24"/>
        </w:rPr>
      </w:pPr>
    </w:p>
    <w:p w14:paraId="1D7193DC" w14:textId="77777777" w:rsidR="0076401C" w:rsidRPr="006175EE" w:rsidRDefault="0076401C" w:rsidP="004A5A6F">
      <w:pPr>
        <w:spacing w:before="280" w:after="280" w:line="240" w:lineRule="auto"/>
        <w:jc w:val="both"/>
        <w:rPr>
          <w:rFonts w:ascii="Arial Narrow" w:eastAsia="Arial Narrow" w:hAnsi="Arial Narrow" w:cs="Arial"/>
          <w:b/>
          <w:bCs/>
          <w:i/>
          <w:color w:val="000000"/>
          <w:sz w:val="24"/>
          <w:szCs w:val="24"/>
        </w:rPr>
      </w:pPr>
    </w:p>
    <w:p w14:paraId="6A241E0E" w14:textId="77777777" w:rsidR="0076401C" w:rsidRPr="006175EE" w:rsidRDefault="0076401C" w:rsidP="004A5A6F">
      <w:pPr>
        <w:spacing w:before="280" w:after="280" w:line="240" w:lineRule="auto"/>
        <w:jc w:val="both"/>
        <w:rPr>
          <w:rFonts w:ascii="Arial Narrow" w:eastAsia="Arial Narrow" w:hAnsi="Arial Narrow" w:cs="Arial"/>
          <w:b/>
          <w:bCs/>
          <w:i/>
          <w:color w:val="000000"/>
          <w:sz w:val="24"/>
          <w:szCs w:val="24"/>
        </w:rPr>
      </w:pPr>
    </w:p>
    <w:p w14:paraId="0F0AF439" w14:textId="77777777" w:rsidR="0076401C" w:rsidRPr="006175EE" w:rsidRDefault="0076401C" w:rsidP="004A5A6F">
      <w:pPr>
        <w:spacing w:before="280" w:after="280" w:line="240" w:lineRule="auto"/>
        <w:jc w:val="both"/>
        <w:rPr>
          <w:rFonts w:ascii="Arial Narrow" w:eastAsia="Arial Narrow" w:hAnsi="Arial Narrow" w:cs="Arial"/>
          <w:b/>
          <w:bCs/>
          <w:i/>
          <w:color w:val="000000"/>
          <w:sz w:val="24"/>
          <w:szCs w:val="24"/>
        </w:rPr>
      </w:pPr>
    </w:p>
    <w:p w14:paraId="0BCE0A77" w14:textId="77777777" w:rsidR="0076401C" w:rsidRPr="006175EE" w:rsidRDefault="0076401C" w:rsidP="004A5A6F">
      <w:pPr>
        <w:spacing w:before="280" w:after="280" w:line="240" w:lineRule="auto"/>
        <w:jc w:val="both"/>
        <w:rPr>
          <w:rFonts w:ascii="Arial Narrow" w:eastAsia="Arial Narrow" w:hAnsi="Arial Narrow" w:cs="Arial"/>
          <w:b/>
          <w:bCs/>
          <w:i/>
          <w:color w:val="000000"/>
          <w:sz w:val="24"/>
          <w:szCs w:val="24"/>
        </w:rPr>
      </w:pPr>
    </w:p>
    <w:p w14:paraId="545821C8" w14:textId="77777777" w:rsidR="0076401C" w:rsidRPr="006175EE" w:rsidRDefault="0076401C" w:rsidP="004A5A6F">
      <w:pPr>
        <w:spacing w:before="280" w:after="280" w:line="240" w:lineRule="auto"/>
        <w:jc w:val="both"/>
        <w:rPr>
          <w:rFonts w:ascii="Arial Narrow" w:eastAsia="Arial Narrow" w:hAnsi="Arial Narrow" w:cs="Arial"/>
          <w:b/>
          <w:bCs/>
          <w:i/>
          <w:color w:val="000000"/>
          <w:sz w:val="24"/>
          <w:szCs w:val="24"/>
        </w:rPr>
      </w:pPr>
    </w:p>
    <w:p w14:paraId="3CEA9280" w14:textId="77777777" w:rsidR="0076401C" w:rsidRPr="006175EE" w:rsidRDefault="0076401C" w:rsidP="004A5A6F">
      <w:pPr>
        <w:spacing w:before="280" w:after="280" w:line="240" w:lineRule="auto"/>
        <w:jc w:val="both"/>
        <w:rPr>
          <w:rFonts w:ascii="Arial Narrow" w:eastAsia="Arial Narrow" w:hAnsi="Arial Narrow" w:cs="Arial"/>
          <w:b/>
          <w:bCs/>
          <w:i/>
          <w:color w:val="000000"/>
          <w:sz w:val="24"/>
          <w:szCs w:val="24"/>
        </w:rPr>
      </w:pPr>
    </w:p>
    <w:p w14:paraId="42AF0905"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3EF10F70"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6EBBD40D"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6C3AC54D" w14:textId="77777777" w:rsidR="001F3948" w:rsidRPr="006175EE" w:rsidRDefault="001F3948" w:rsidP="004A5A6F">
      <w:pPr>
        <w:spacing w:before="280" w:after="280" w:line="240" w:lineRule="auto"/>
        <w:jc w:val="both"/>
        <w:rPr>
          <w:rFonts w:ascii="Arial Narrow" w:eastAsia="Arial Narrow" w:hAnsi="Arial Narrow" w:cs="Arial"/>
          <w:b/>
          <w:bCs/>
          <w:i/>
          <w:color w:val="000000"/>
          <w:sz w:val="24"/>
          <w:szCs w:val="24"/>
        </w:rPr>
      </w:pPr>
    </w:p>
    <w:p w14:paraId="685CCA9A" w14:textId="77777777" w:rsidR="001F3948" w:rsidRPr="006175EE" w:rsidRDefault="001F3948" w:rsidP="001F3948">
      <w:pPr>
        <w:jc w:val="center"/>
        <w:rPr>
          <w:rFonts w:ascii="Arial" w:hAnsi="Arial" w:cs="Arial"/>
          <w:b/>
          <w:bCs/>
          <w:color w:val="000000"/>
          <w:sz w:val="24"/>
          <w:szCs w:val="24"/>
        </w:rPr>
      </w:pPr>
      <w:r w:rsidRPr="00E246AB">
        <w:rPr>
          <w:rFonts w:ascii="Arial" w:hAnsi="Arial" w:cs="Arial"/>
          <w:b/>
          <w:bCs/>
          <w:sz w:val="24"/>
          <w:szCs w:val="24"/>
        </w:rPr>
        <w:t>Anexo 1</w:t>
      </w:r>
    </w:p>
    <w:p w14:paraId="4AD5552E" w14:textId="77777777" w:rsidR="001F3948" w:rsidRPr="006175EE" w:rsidRDefault="001F3948" w:rsidP="001F3948">
      <w:pPr>
        <w:spacing w:before="240" w:after="0"/>
        <w:rPr>
          <w:rFonts w:ascii="Arial" w:hAnsi="Arial" w:cs="Arial"/>
          <w:color w:val="000000"/>
          <w:sz w:val="24"/>
          <w:szCs w:val="24"/>
        </w:rPr>
      </w:pPr>
      <w:r w:rsidRPr="00E246AB">
        <w:rPr>
          <w:rFonts w:ascii="Arial" w:hAnsi="Arial" w:cs="Arial"/>
          <w:sz w:val="24"/>
          <w:szCs w:val="24"/>
        </w:rPr>
        <w:t>Medios de prueba:</w:t>
      </w:r>
    </w:p>
    <w:p w14:paraId="75319A61" w14:textId="77777777" w:rsidR="001F3948" w:rsidRPr="006175EE" w:rsidRDefault="001F3948" w:rsidP="001F3948">
      <w:pPr>
        <w:spacing w:before="240" w:after="0"/>
        <w:rPr>
          <w:rFonts w:ascii="Arial" w:hAnsi="Arial" w:cs="Arial"/>
          <w:color w:val="000000"/>
          <w:sz w:val="24"/>
          <w:szCs w:val="24"/>
        </w:rPr>
      </w:pPr>
    </w:p>
    <w:tbl>
      <w:tblPr>
        <w:tblStyle w:val="Tablaconcuadrcula5oscura-nfasis11"/>
        <w:tblW w:w="8075" w:type="dxa"/>
        <w:tblLayout w:type="fixed"/>
        <w:tblLook w:val="04A0" w:firstRow="1" w:lastRow="0" w:firstColumn="1" w:lastColumn="0" w:noHBand="0" w:noVBand="1"/>
      </w:tblPr>
      <w:tblGrid>
        <w:gridCol w:w="562"/>
        <w:gridCol w:w="1418"/>
        <w:gridCol w:w="6095"/>
      </w:tblGrid>
      <w:tr w:rsidR="001F3948" w:rsidRPr="00E246AB" w14:paraId="5A15A93D" w14:textId="77777777" w:rsidTr="006A4A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double" w:sz="4" w:space="0" w:color="auto"/>
            </w:tcBorders>
            <w:vAlign w:val="center"/>
          </w:tcPr>
          <w:p w14:paraId="0AFC5ED2" w14:textId="77777777" w:rsidR="001F3948" w:rsidRPr="00E246AB" w:rsidRDefault="001F3948" w:rsidP="006A4A8C">
            <w:pPr>
              <w:jc w:val="center"/>
              <w:rPr>
                <w:rFonts w:ascii="Arial Narrow" w:eastAsia="Aptos" w:hAnsi="Arial Narrow" w:cs="Times New Roman"/>
                <w:sz w:val="20"/>
                <w:szCs w:val="20"/>
              </w:rPr>
            </w:pPr>
            <w:r w:rsidRPr="00E246AB">
              <w:rPr>
                <w:rFonts w:ascii="Arial Narrow" w:eastAsia="Aptos" w:hAnsi="Arial Narrow" w:cs="Times New Roman"/>
                <w:sz w:val="20"/>
                <w:szCs w:val="20"/>
              </w:rPr>
              <w:t>No.</w:t>
            </w:r>
          </w:p>
        </w:tc>
        <w:tc>
          <w:tcPr>
            <w:tcW w:w="1418" w:type="dxa"/>
            <w:tcBorders>
              <w:top w:val="double" w:sz="4" w:space="0" w:color="auto"/>
              <w:left w:val="double" w:sz="4" w:space="0" w:color="auto"/>
              <w:bottom w:val="double" w:sz="4" w:space="0" w:color="auto"/>
              <w:right w:val="double" w:sz="4" w:space="0" w:color="auto"/>
            </w:tcBorders>
            <w:vAlign w:val="center"/>
          </w:tcPr>
          <w:p w14:paraId="0ECE6134" w14:textId="77777777" w:rsidR="001F3948" w:rsidRPr="00E246AB" w:rsidRDefault="001F3948" w:rsidP="006A4A8C">
            <w:pPr>
              <w:jc w:val="center"/>
              <w:cnfStyle w:val="100000000000" w:firstRow="1" w:lastRow="0" w:firstColumn="0" w:lastColumn="0" w:oddVBand="0" w:evenVBand="0" w:oddHBand="0" w:evenHBand="0" w:firstRowFirstColumn="0" w:firstRowLastColumn="0" w:lastRowFirstColumn="0" w:lastRowLastColumn="0"/>
              <w:rPr>
                <w:rFonts w:ascii="Arial Narrow" w:eastAsia="Aptos" w:hAnsi="Arial Narrow" w:cs="Times New Roman"/>
                <w:sz w:val="20"/>
                <w:szCs w:val="20"/>
              </w:rPr>
            </w:pPr>
            <w:r>
              <w:rPr>
                <w:rFonts w:ascii="Arial Narrow" w:eastAsia="Aptos" w:hAnsi="Arial Narrow" w:cs="Times New Roman"/>
                <w:sz w:val="20"/>
                <w:szCs w:val="20"/>
              </w:rPr>
              <w:t>Naturaleza</w:t>
            </w:r>
          </w:p>
        </w:tc>
        <w:tc>
          <w:tcPr>
            <w:tcW w:w="6095" w:type="dxa"/>
            <w:tcBorders>
              <w:top w:val="double" w:sz="4" w:space="0" w:color="auto"/>
              <w:left w:val="double" w:sz="4" w:space="0" w:color="auto"/>
              <w:bottom w:val="double" w:sz="4" w:space="0" w:color="auto"/>
              <w:right w:val="double" w:sz="4" w:space="0" w:color="auto"/>
            </w:tcBorders>
            <w:vAlign w:val="center"/>
          </w:tcPr>
          <w:p w14:paraId="1E73C33C" w14:textId="77777777" w:rsidR="001F3948" w:rsidRPr="00E246AB" w:rsidRDefault="001F3948" w:rsidP="006A4A8C">
            <w:pPr>
              <w:jc w:val="center"/>
              <w:cnfStyle w:val="100000000000" w:firstRow="1" w:lastRow="0" w:firstColumn="0" w:lastColumn="0" w:oddVBand="0" w:evenVBand="0" w:oddHBand="0" w:evenHBand="0" w:firstRowFirstColumn="0" w:firstRowLastColumn="0" w:lastRowFirstColumn="0" w:lastRowLastColumn="0"/>
              <w:rPr>
                <w:rFonts w:ascii="Arial Narrow" w:eastAsia="Aptos" w:hAnsi="Arial Narrow" w:cs="Times New Roman"/>
                <w:sz w:val="20"/>
                <w:szCs w:val="20"/>
              </w:rPr>
            </w:pPr>
            <w:r w:rsidRPr="00E246AB">
              <w:rPr>
                <w:rFonts w:ascii="Arial Narrow" w:eastAsia="Aptos" w:hAnsi="Arial Narrow" w:cs="Times New Roman"/>
                <w:sz w:val="20"/>
                <w:szCs w:val="20"/>
              </w:rPr>
              <w:t>Descripción</w:t>
            </w:r>
          </w:p>
        </w:tc>
      </w:tr>
      <w:tr w:rsidR="001F3948" w:rsidRPr="00E246AB" w14:paraId="099839BB"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5" w:type="dxa"/>
            <w:gridSpan w:val="3"/>
            <w:vAlign w:val="center"/>
          </w:tcPr>
          <w:p w14:paraId="0C0A7E34" w14:textId="77777777" w:rsidR="001F3948" w:rsidRPr="00E246AB" w:rsidRDefault="001F3948" w:rsidP="006A4A8C">
            <w:pPr>
              <w:jc w:val="center"/>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kern w:val="0"/>
                <w:sz w:val="20"/>
                <w:szCs w:val="20"/>
                <w:lang w:eastAsia="es-MX"/>
                <w14:ligatures w14:val="none"/>
              </w:rPr>
              <w:t>EXPEDIENTE PRINCIPAL</w:t>
            </w:r>
          </w:p>
        </w:tc>
      </w:tr>
      <w:tr w:rsidR="001F3948" w:rsidRPr="00E246AB" w14:paraId="567AB0D4"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2FEB6E3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tcBorders>
              <w:top w:val="double" w:sz="4" w:space="0" w:color="auto"/>
            </w:tcBorders>
            <w:vAlign w:val="center"/>
          </w:tcPr>
          <w:p w14:paraId="75EEE434"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Aptos" w:hAnsi="Arial Narrow" w:cs="Times New Roman"/>
              </w:rPr>
            </w:pPr>
            <w:r w:rsidRPr="000E342B">
              <w:rPr>
                <w:rFonts w:ascii="Arial Narrow" w:eastAsia="Aptos" w:hAnsi="Arial Narrow" w:cs="Times New Roman"/>
                <w:sz w:val="20"/>
                <w:szCs w:val="20"/>
              </w:rPr>
              <w:t>Técnicas</w:t>
            </w:r>
          </w:p>
        </w:tc>
        <w:tc>
          <w:tcPr>
            <w:tcW w:w="6095" w:type="dxa"/>
            <w:tcBorders>
              <w:top w:val="double" w:sz="4" w:space="0" w:color="auto"/>
            </w:tcBorders>
            <w:vAlign w:val="center"/>
          </w:tcPr>
          <w:p w14:paraId="68B584A4" w14:textId="77777777" w:rsidR="001F3948" w:rsidRPr="006175EE"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Aptos" w:hAnsi="Arial Narrow" w:cs="Times New Roman"/>
                <w:i/>
                <w:iCs/>
                <w:color w:val="000000"/>
                <w:sz w:val="20"/>
                <w:szCs w:val="20"/>
              </w:rPr>
            </w:pPr>
            <w:r w:rsidRPr="000E342B">
              <w:rPr>
                <w:rFonts w:ascii="Arial Narrow" w:eastAsia="Aptos" w:hAnsi="Arial Narrow" w:cs="Times New Roman"/>
                <w:sz w:val="20"/>
                <w:szCs w:val="20"/>
              </w:rPr>
              <w:t xml:space="preserve">Consistentes en los enlaces electrónicos ofrecidos por la </w:t>
            </w:r>
            <w:r w:rsidRPr="000E342B">
              <w:rPr>
                <w:rFonts w:ascii="Arial Narrow" w:eastAsia="Aptos" w:hAnsi="Arial Narrow" w:cs="Times New Roman"/>
                <w:i/>
                <w:iCs/>
                <w:sz w:val="20"/>
                <w:szCs w:val="20"/>
              </w:rPr>
              <w:t>denunciante:</w:t>
            </w:r>
          </w:p>
          <w:p w14:paraId="6A3A5CE7" w14:textId="1455A49B" w:rsidR="00846B15" w:rsidRPr="006E5C4F" w:rsidRDefault="006E5C4F" w:rsidP="006A4A8C">
            <w:pPr>
              <w:jc w:val="both"/>
              <w:cnfStyle w:val="000000000000" w:firstRow="0" w:lastRow="0" w:firstColumn="0" w:lastColumn="0" w:oddVBand="0" w:evenVBand="0" w:oddHBand="0" w:evenHBand="0" w:firstRowFirstColumn="0" w:firstRowLastColumn="0" w:lastRowFirstColumn="0" w:lastRowLastColumn="0"/>
              <w:rPr>
                <w:color w:val="000000"/>
                <w:highlight w:val="darkCyan"/>
              </w:rPr>
            </w:pPr>
            <w:r w:rsidRPr="006E5C4F">
              <w:rPr>
                <w:color w:val="FFFFFF"/>
                <w:highlight w:val="darkCyan"/>
              </w:rPr>
              <w:t>[No.72]_ELIMINADO_enlace_electrónico_para_acceder_a_perfiles_de_redes_sociales_[244]</w:t>
            </w:r>
          </w:p>
          <w:p w14:paraId="2B150107" w14:textId="5C9D6C53" w:rsidR="00846B15" w:rsidRPr="006E5C4F" w:rsidRDefault="006E5C4F" w:rsidP="006A4A8C">
            <w:pPr>
              <w:jc w:val="both"/>
              <w:cnfStyle w:val="000000000000" w:firstRow="0" w:lastRow="0" w:firstColumn="0" w:lastColumn="0" w:oddVBand="0" w:evenVBand="0" w:oddHBand="0" w:evenHBand="0" w:firstRowFirstColumn="0" w:firstRowLastColumn="0" w:lastRowFirstColumn="0" w:lastRowLastColumn="0"/>
              <w:rPr>
                <w:color w:val="000000"/>
                <w:highlight w:val="darkCyan"/>
              </w:rPr>
            </w:pPr>
            <w:r w:rsidRPr="006E5C4F">
              <w:rPr>
                <w:color w:val="FFFFFF"/>
                <w:highlight w:val="darkCyan"/>
              </w:rPr>
              <w:t>[No.73]_ELIMINADO_enlace_electrónico_para_acceder_a_perfiles_de_redes_sociales_[244]</w:t>
            </w:r>
          </w:p>
          <w:p w14:paraId="0F70875A" w14:textId="3A20A0D7" w:rsidR="00846B15" w:rsidRPr="006E5C4F" w:rsidRDefault="006E5C4F" w:rsidP="006A4A8C">
            <w:pPr>
              <w:jc w:val="both"/>
              <w:cnfStyle w:val="000000000000" w:firstRow="0" w:lastRow="0" w:firstColumn="0" w:lastColumn="0" w:oddVBand="0" w:evenVBand="0" w:oddHBand="0" w:evenHBand="0" w:firstRowFirstColumn="0" w:firstRowLastColumn="0" w:lastRowFirstColumn="0" w:lastRowLastColumn="0"/>
              <w:rPr>
                <w:color w:val="000000"/>
                <w:highlight w:val="darkCyan"/>
              </w:rPr>
            </w:pPr>
            <w:r w:rsidRPr="006E5C4F">
              <w:rPr>
                <w:color w:val="FFFFFF"/>
                <w:highlight w:val="darkCyan"/>
              </w:rPr>
              <w:t>[No.74]_ELIMINADO_enlace_electrónico_para_acceder_a_perfiles_de_redes_sociales_[244]</w:t>
            </w:r>
          </w:p>
          <w:p w14:paraId="434012B5" w14:textId="448925F3" w:rsidR="00846B15" w:rsidRPr="006E5C4F" w:rsidRDefault="006E5C4F" w:rsidP="006A4A8C">
            <w:pPr>
              <w:jc w:val="both"/>
              <w:cnfStyle w:val="000000000000" w:firstRow="0" w:lastRow="0" w:firstColumn="0" w:lastColumn="0" w:oddVBand="0" w:evenVBand="0" w:oddHBand="0" w:evenHBand="0" w:firstRowFirstColumn="0" w:firstRowLastColumn="0" w:lastRowFirstColumn="0" w:lastRowLastColumn="0"/>
              <w:rPr>
                <w:color w:val="000000"/>
                <w:highlight w:val="darkCyan"/>
              </w:rPr>
            </w:pPr>
            <w:r w:rsidRPr="006E5C4F">
              <w:rPr>
                <w:color w:val="FFFFFF"/>
                <w:highlight w:val="darkCyan"/>
              </w:rPr>
              <w:t>[No.75]_ELIMINADO_enlace_electrónico_para_acceder_a_perfiles_de_redes_sociales_[244]</w:t>
            </w:r>
          </w:p>
          <w:p w14:paraId="707C2CC9" w14:textId="75CC200D" w:rsidR="00846B15" w:rsidRPr="006E5C4F" w:rsidRDefault="006E5C4F" w:rsidP="006A4A8C">
            <w:pPr>
              <w:jc w:val="both"/>
              <w:cnfStyle w:val="000000000000" w:firstRow="0" w:lastRow="0" w:firstColumn="0" w:lastColumn="0" w:oddVBand="0" w:evenVBand="0" w:oddHBand="0" w:evenHBand="0" w:firstRowFirstColumn="0" w:firstRowLastColumn="0" w:lastRowFirstColumn="0" w:lastRowLastColumn="0"/>
              <w:rPr>
                <w:color w:val="000000"/>
                <w:highlight w:val="darkCyan"/>
              </w:rPr>
            </w:pPr>
            <w:r w:rsidRPr="006E5C4F">
              <w:rPr>
                <w:color w:val="FFFFFF"/>
                <w:highlight w:val="darkCyan"/>
              </w:rPr>
              <w:t>[No.76]_ELIMINADO_enlace_electrónico_para_acceder_a_perfiles_de_redes_sociales_[244]</w:t>
            </w:r>
          </w:p>
          <w:p w14:paraId="177AA0E2" w14:textId="388C1E8D" w:rsidR="001F3948" w:rsidRPr="006E5C4F" w:rsidRDefault="006E5C4F"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Aptos" w:hAnsi="Arial Narrow" w:cs="Times New Roman"/>
                <w:strike/>
                <w:color w:val="FF0000"/>
                <w:sz w:val="20"/>
                <w:szCs w:val="20"/>
                <w:highlight w:val="darkCyan"/>
              </w:rPr>
            </w:pPr>
            <w:r w:rsidRPr="006E5C4F">
              <w:rPr>
                <w:color w:val="FFFFFF"/>
                <w:highlight w:val="darkCyan"/>
              </w:rPr>
              <w:t>[No.77]_ELIMINADO_enlace_electrónico_para_acceder_a_perfiles_de_redes_sociales_[244]</w:t>
            </w:r>
          </w:p>
        </w:tc>
      </w:tr>
      <w:tr w:rsidR="001F3948" w:rsidRPr="00E246AB" w14:paraId="32296AD6"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BDE8DBB" w14:textId="77777777" w:rsidR="001F3948" w:rsidRPr="00E246AB" w:rsidRDefault="001F3948" w:rsidP="001F3948">
            <w:pPr>
              <w:numPr>
                <w:ilvl w:val="0"/>
                <w:numId w:val="34"/>
              </w:numPr>
              <w:contextualSpacing/>
              <w:jc w:val="center"/>
              <w:rPr>
                <w:rFonts w:ascii="Arial Narrow" w:eastAsia="Aptos" w:hAnsi="Arial Narrow" w:cs="Times New Roman"/>
                <w:b w:val="0"/>
                <w:bCs w:val="0"/>
                <w:sz w:val="20"/>
                <w:szCs w:val="20"/>
              </w:rPr>
            </w:pPr>
          </w:p>
        </w:tc>
        <w:tc>
          <w:tcPr>
            <w:tcW w:w="1418" w:type="dxa"/>
            <w:tcBorders>
              <w:top w:val="double" w:sz="4" w:space="0" w:color="auto"/>
            </w:tcBorders>
            <w:vAlign w:val="center"/>
          </w:tcPr>
          <w:p w14:paraId="63F01B2B"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Documental </w:t>
            </w:r>
            <w:r>
              <w:rPr>
                <w:rFonts w:ascii="Arial Narrow" w:eastAsia="Times New Roman" w:hAnsi="Arial Narrow" w:cs="Calibri"/>
                <w:color w:val="000000"/>
                <w:kern w:val="0"/>
                <w:sz w:val="20"/>
                <w:szCs w:val="20"/>
                <w:lang w:eastAsia="es-MX"/>
                <w14:ligatures w14:val="none"/>
              </w:rPr>
              <w:t>Pública</w:t>
            </w:r>
          </w:p>
        </w:tc>
        <w:tc>
          <w:tcPr>
            <w:tcW w:w="6095" w:type="dxa"/>
            <w:tcBorders>
              <w:top w:val="double" w:sz="4" w:space="0" w:color="auto"/>
            </w:tcBorders>
            <w:vAlign w:val="center"/>
          </w:tcPr>
          <w:p w14:paraId="0D4F3177"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IEM-OFI-103/2026.</w:t>
            </w:r>
          </w:p>
        </w:tc>
      </w:tr>
      <w:tr w:rsidR="001F3948" w:rsidRPr="00E246AB" w14:paraId="0BDF3866"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79F46DF4"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312B1E28"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Aptos" w:hAnsi="Arial Narrow" w:cs="Times New Roman"/>
              </w:rPr>
            </w:pPr>
            <w:r w:rsidRPr="00E246AB">
              <w:rPr>
                <w:rFonts w:ascii="Arial Narrow" w:eastAsia="Times New Roman" w:hAnsi="Arial Narrow" w:cs="Calibri"/>
                <w:color w:val="000000"/>
                <w:kern w:val="0"/>
                <w:sz w:val="20"/>
                <w:szCs w:val="20"/>
                <w:lang w:eastAsia="es-MX"/>
                <w14:ligatures w14:val="none"/>
              </w:rPr>
              <w:t xml:space="preserve">Documental </w:t>
            </w:r>
            <w:r>
              <w:rPr>
                <w:rFonts w:ascii="Arial Narrow" w:eastAsia="Times New Roman" w:hAnsi="Arial Narrow" w:cs="Calibri"/>
                <w:color w:val="000000"/>
                <w:kern w:val="0"/>
                <w:sz w:val="20"/>
                <w:szCs w:val="20"/>
                <w:lang w:eastAsia="es-MX"/>
                <w14:ligatures w14:val="none"/>
              </w:rPr>
              <w:t>Pública</w:t>
            </w:r>
          </w:p>
        </w:tc>
        <w:tc>
          <w:tcPr>
            <w:tcW w:w="6095" w:type="dxa"/>
            <w:vAlign w:val="center"/>
          </w:tcPr>
          <w:p w14:paraId="5E30A964"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Aptos" w:hAnsi="Arial Narrow" w:cs="Times New Roman"/>
              </w:rPr>
            </w:pPr>
            <w:r w:rsidRPr="00E246AB">
              <w:rPr>
                <w:rFonts w:ascii="Arial Narrow" w:eastAsia="Times New Roman" w:hAnsi="Arial Narrow" w:cs="Calibri"/>
                <w:color w:val="000000"/>
                <w:kern w:val="0"/>
                <w:sz w:val="20"/>
                <w:szCs w:val="20"/>
                <w:lang w:eastAsia="es-MX"/>
                <w14:ligatures w14:val="none"/>
              </w:rPr>
              <w:t xml:space="preserve">Consistente en el acta circunstanciada de verificación </w:t>
            </w:r>
            <w:r w:rsidRPr="00E246AB">
              <w:rPr>
                <w:rFonts w:ascii="Arial Narrow" w:eastAsia="Times New Roman" w:hAnsi="Arial Narrow" w:cs="Calibri"/>
                <w:b/>
                <w:bCs/>
                <w:color w:val="000000"/>
                <w:kern w:val="0"/>
                <w:sz w:val="20"/>
                <w:szCs w:val="20"/>
                <w:lang w:eastAsia="es-MX"/>
                <w14:ligatures w14:val="none"/>
              </w:rPr>
              <w:t>IEM-OFI-105/2026.</w:t>
            </w:r>
          </w:p>
        </w:tc>
      </w:tr>
      <w:tr w:rsidR="001F3948" w:rsidRPr="00E246AB" w14:paraId="3002C927"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D835715"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02B072AF"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Aptos" w:hAnsi="Arial Narrow" w:cs="Times New Roman"/>
              </w:rPr>
            </w:pPr>
            <w:r w:rsidRPr="00E246AB">
              <w:rPr>
                <w:rFonts w:ascii="Arial Narrow" w:eastAsia="Times New Roman" w:hAnsi="Arial Narrow" w:cs="Calibri"/>
                <w:color w:val="000000"/>
                <w:kern w:val="0"/>
                <w:sz w:val="20"/>
                <w:szCs w:val="20"/>
                <w:lang w:eastAsia="es-MX"/>
                <w14:ligatures w14:val="none"/>
              </w:rPr>
              <w:t xml:space="preserve">Documental </w:t>
            </w:r>
            <w:r>
              <w:rPr>
                <w:rFonts w:ascii="Arial Narrow" w:eastAsia="Times New Roman" w:hAnsi="Arial Narrow" w:cs="Calibri"/>
                <w:color w:val="000000"/>
                <w:kern w:val="0"/>
                <w:sz w:val="20"/>
                <w:szCs w:val="20"/>
                <w:lang w:eastAsia="es-MX"/>
                <w14:ligatures w14:val="none"/>
              </w:rPr>
              <w:t>Pública</w:t>
            </w:r>
          </w:p>
        </w:tc>
        <w:tc>
          <w:tcPr>
            <w:tcW w:w="6095" w:type="dxa"/>
            <w:vAlign w:val="center"/>
          </w:tcPr>
          <w:p w14:paraId="462C63F0"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Aptos" w:hAnsi="Arial Narrow" w:cs="Times New Roman"/>
              </w:rPr>
            </w:pPr>
            <w:r w:rsidRPr="00E246AB">
              <w:rPr>
                <w:rFonts w:ascii="Arial Narrow" w:eastAsia="Times New Roman" w:hAnsi="Arial Narrow" w:cs="Calibri"/>
                <w:color w:val="000000"/>
                <w:kern w:val="0"/>
                <w:sz w:val="20"/>
                <w:szCs w:val="20"/>
                <w:lang w:eastAsia="es-MX"/>
                <w14:ligatures w14:val="none"/>
              </w:rPr>
              <w:t xml:space="preserve">Consistente en el acta circunstanciada de verificación </w:t>
            </w:r>
            <w:r w:rsidRPr="00E246AB">
              <w:rPr>
                <w:rFonts w:ascii="Arial Narrow" w:eastAsia="Times New Roman" w:hAnsi="Arial Narrow" w:cs="Calibri"/>
                <w:b/>
                <w:bCs/>
                <w:color w:val="000000"/>
                <w:kern w:val="0"/>
                <w:sz w:val="20"/>
                <w:szCs w:val="20"/>
                <w:lang w:eastAsia="es-MX"/>
                <w14:ligatures w14:val="none"/>
              </w:rPr>
              <w:t>IEM-OFI-106/2026.</w:t>
            </w:r>
          </w:p>
        </w:tc>
      </w:tr>
      <w:tr w:rsidR="001F3948" w:rsidRPr="00E246AB" w14:paraId="75681A24"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75EBBB46"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6F7C7206"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Aptos" w:hAnsi="Arial Narrow" w:cs="Times New Roman"/>
              </w:rPr>
            </w:pPr>
            <w:r w:rsidRPr="00E246AB">
              <w:rPr>
                <w:rFonts w:ascii="Arial Narrow" w:eastAsia="Times New Roman" w:hAnsi="Arial Narrow" w:cs="Calibri"/>
                <w:color w:val="000000"/>
                <w:kern w:val="0"/>
                <w:sz w:val="20"/>
                <w:szCs w:val="20"/>
                <w:lang w:eastAsia="es-MX"/>
                <w14:ligatures w14:val="none"/>
              </w:rPr>
              <w:t xml:space="preserve">Documental </w:t>
            </w:r>
            <w:r>
              <w:rPr>
                <w:rFonts w:ascii="Arial Narrow" w:eastAsia="Times New Roman" w:hAnsi="Arial Narrow" w:cs="Calibri"/>
                <w:color w:val="000000"/>
                <w:kern w:val="0"/>
                <w:sz w:val="20"/>
                <w:szCs w:val="20"/>
                <w:lang w:eastAsia="es-MX"/>
                <w14:ligatures w14:val="none"/>
              </w:rPr>
              <w:t>Pública</w:t>
            </w:r>
          </w:p>
        </w:tc>
        <w:tc>
          <w:tcPr>
            <w:tcW w:w="6095" w:type="dxa"/>
            <w:vAlign w:val="center"/>
          </w:tcPr>
          <w:p w14:paraId="142F4B4A"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Aptos" w:hAnsi="Arial Narrow" w:cs="Times New Roman"/>
              </w:rPr>
            </w:pPr>
            <w:r w:rsidRPr="00E246AB">
              <w:rPr>
                <w:rFonts w:ascii="Arial Narrow" w:eastAsia="Times New Roman" w:hAnsi="Arial Narrow" w:cs="Calibri"/>
                <w:color w:val="000000"/>
                <w:kern w:val="0"/>
                <w:sz w:val="20"/>
                <w:szCs w:val="20"/>
                <w:lang w:eastAsia="es-MX"/>
                <w14:ligatures w14:val="none"/>
              </w:rPr>
              <w:t xml:space="preserve">Consistente en el acta circunstanciada de verificación </w:t>
            </w:r>
            <w:r w:rsidRPr="00E246AB">
              <w:rPr>
                <w:rFonts w:ascii="Arial Narrow" w:eastAsia="Times New Roman" w:hAnsi="Arial Narrow" w:cs="Calibri"/>
                <w:b/>
                <w:bCs/>
                <w:color w:val="000000"/>
                <w:kern w:val="0"/>
                <w:sz w:val="20"/>
                <w:szCs w:val="20"/>
                <w:lang w:eastAsia="es-MX"/>
                <w14:ligatures w14:val="none"/>
              </w:rPr>
              <w:t>IEM-OFI-107/2026.</w:t>
            </w:r>
          </w:p>
        </w:tc>
      </w:tr>
      <w:tr w:rsidR="001F3948" w:rsidRPr="00E246AB" w14:paraId="78D13D3E"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5BFC32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8AD79C5"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Aptos" w:hAnsi="Arial Narrow" w:cs="Times New Roman"/>
              </w:rPr>
            </w:pPr>
            <w:r w:rsidRPr="00E246AB">
              <w:rPr>
                <w:rFonts w:ascii="Arial Narrow" w:eastAsia="Times New Roman" w:hAnsi="Arial Narrow" w:cs="Calibri"/>
                <w:color w:val="000000"/>
                <w:kern w:val="0"/>
                <w:sz w:val="20"/>
                <w:szCs w:val="20"/>
                <w:lang w:eastAsia="es-MX"/>
                <w14:ligatures w14:val="none"/>
              </w:rPr>
              <w:t xml:space="preserve">Documental </w:t>
            </w:r>
            <w:r>
              <w:rPr>
                <w:rFonts w:ascii="Arial Narrow" w:eastAsia="Times New Roman" w:hAnsi="Arial Narrow" w:cs="Calibri"/>
                <w:color w:val="000000"/>
                <w:kern w:val="0"/>
                <w:sz w:val="20"/>
                <w:szCs w:val="20"/>
                <w:lang w:eastAsia="es-MX"/>
                <w14:ligatures w14:val="none"/>
              </w:rPr>
              <w:t>Pública</w:t>
            </w:r>
          </w:p>
        </w:tc>
        <w:tc>
          <w:tcPr>
            <w:tcW w:w="6095" w:type="dxa"/>
            <w:vAlign w:val="center"/>
          </w:tcPr>
          <w:p w14:paraId="5225378F"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Aptos" w:hAnsi="Arial Narrow" w:cs="Times New Roman"/>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IEM-OFI-110/2026.</w:t>
            </w:r>
          </w:p>
        </w:tc>
      </w:tr>
      <w:tr w:rsidR="001F3948" w:rsidRPr="00E246AB" w14:paraId="38CCDA4F"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0E275AA1"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6CC8392"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Técnica</w:t>
            </w:r>
          </w:p>
        </w:tc>
        <w:tc>
          <w:tcPr>
            <w:tcW w:w="6095" w:type="dxa"/>
            <w:vAlign w:val="center"/>
          </w:tcPr>
          <w:p w14:paraId="3EE02A8B" w14:textId="3C5FCE26"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enlace electrónico aportado por la </w:t>
            </w:r>
            <w:r w:rsidRPr="00E246AB">
              <w:rPr>
                <w:rFonts w:ascii="Arial Narrow" w:eastAsia="Times New Roman" w:hAnsi="Arial Narrow" w:cs="Calibri"/>
                <w:i/>
                <w:iCs/>
                <w:color w:val="000000"/>
                <w:kern w:val="0"/>
                <w:sz w:val="20"/>
                <w:szCs w:val="20"/>
                <w:lang w:eastAsia="es-MX"/>
                <w14:ligatures w14:val="none"/>
              </w:rPr>
              <w:t>quejosa</w:t>
            </w:r>
            <w:r w:rsidRPr="00E246AB">
              <w:rPr>
                <w:rFonts w:ascii="Arial Narrow" w:eastAsia="Times New Roman" w:hAnsi="Arial Narrow" w:cs="Calibri"/>
                <w:color w:val="000000"/>
                <w:kern w:val="0"/>
                <w:sz w:val="20"/>
                <w:szCs w:val="20"/>
                <w:lang w:eastAsia="es-MX"/>
                <w14:ligatures w14:val="none"/>
              </w:rPr>
              <w:t xml:space="preserve">: </w:t>
            </w:r>
            <w:r w:rsidRPr="00E246AB">
              <w:rPr>
                <w:rFonts w:ascii="Segoe UI Symbol" w:eastAsia="Times New Roman" w:hAnsi="Segoe UI Symbol" w:cs="Segoe UI Symbol"/>
                <w:color w:val="000000"/>
                <w:kern w:val="0"/>
                <w:sz w:val="20"/>
                <w:szCs w:val="20"/>
                <w:lang w:eastAsia="es-MX"/>
                <w14:ligatures w14:val="none"/>
              </w:rPr>
              <w:t>⁠</w:t>
            </w:r>
            <w:r w:rsidR="006E5C4F" w:rsidRPr="006E5C4F">
              <w:rPr>
                <w:rStyle w:val="Hipervnculo"/>
                <w:rFonts w:ascii="Arial Narrow" w:eastAsia="Aptos" w:hAnsi="Arial Narrow" w:cs="Times New Roman"/>
                <w:color w:val="FFFFFF"/>
                <w:sz w:val="20"/>
                <w:szCs w:val="20"/>
                <w:highlight w:val="darkCyan"/>
              </w:rPr>
              <w:t>[No.78]_ELIMINADO_enlace_electrónico_para_acceder_a_perfiles_de_redes_sociales_[244]</w:t>
            </w:r>
          </w:p>
        </w:tc>
      </w:tr>
      <w:tr w:rsidR="001F3948" w:rsidRPr="00E246AB" w14:paraId="1D5FC86D"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5DFCAF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579228C"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Técnica</w:t>
            </w:r>
          </w:p>
        </w:tc>
        <w:tc>
          <w:tcPr>
            <w:tcW w:w="6095" w:type="dxa"/>
            <w:vAlign w:val="center"/>
          </w:tcPr>
          <w:p w14:paraId="632F01AA" w14:textId="04405AB9"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Enlace electrónico aportado por la </w:t>
            </w:r>
            <w:r w:rsidRPr="00E246AB">
              <w:rPr>
                <w:rFonts w:ascii="Arial Narrow" w:eastAsia="Times New Roman" w:hAnsi="Arial Narrow" w:cs="Calibri"/>
                <w:i/>
                <w:iCs/>
                <w:color w:val="000000"/>
                <w:kern w:val="0"/>
                <w:sz w:val="20"/>
                <w:szCs w:val="20"/>
                <w:lang w:eastAsia="es-MX"/>
                <w14:ligatures w14:val="none"/>
              </w:rPr>
              <w:t>quejosa</w:t>
            </w:r>
            <w:r w:rsidRPr="00E246AB">
              <w:rPr>
                <w:rFonts w:ascii="Arial Narrow" w:eastAsia="Times New Roman" w:hAnsi="Arial Narrow" w:cs="Calibri"/>
                <w:color w:val="000000"/>
                <w:kern w:val="0"/>
                <w:sz w:val="20"/>
                <w:szCs w:val="20"/>
                <w:lang w:eastAsia="es-MX"/>
                <w14:ligatures w14:val="none"/>
              </w:rPr>
              <w:t xml:space="preserve">: </w:t>
            </w:r>
            <w:r w:rsidR="006E5C4F" w:rsidRPr="006E5C4F">
              <w:rPr>
                <w:rStyle w:val="Hipervnculo"/>
                <w:rFonts w:ascii="Arial Narrow" w:eastAsia="Aptos" w:hAnsi="Arial Narrow" w:cs="Times New Roman"/>
                <w:color w:val="FFFFFF"/>
                <w:sz w:val="20"/>
                <w:szCs w:val="20"/>
                <w:highlight w:val="darkCyan"/>
              </w:rPr>
              <w:t>[No.79]_ELIMINADO_enlace_electrónico_para_acceder_a_perfiles_de_redes_sociales_[244]</w:t>
            </w:r>
          </w:p>
        </w:tc>
      </w:tr>
      <w:tr w:rsidR="001F3948" w:rsidRPr="00E246AB" w14:paraId="0EEF71D3"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7E98C62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5F5B33C"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Documental </w:t>
            </w:r>
            <w:r>
              <w:rPr>
                <w:rFonts w:ascii="Arial Narrow" w:eastAsia="Times New Roman" w:hAnsi="Arial Narrow" w:cs="Calibri"/>
                <w:color w:val="000000"/>
                <w:kern w:val="0"/>
                <w:sz w:val="20"/>
                <w:szCs w:val="20"/>
                <w:lang w:eastAsia="es-MX"/>
                <w14:ligatures w14:val="none"/>
              </w:rPr>
              <w:t>Pública</w:t>
            </w:r>
          </w:p>
        </w:tc>
        <w:tc>
          <w:tcPr>
            <w:tcW w:w="6095" w:type="dxa"/>
            <w:vAlign w:val="center"/>
          </w:tcPr>
          <w:p w14:paraId="7DE9D724"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IEM-OFI-118/2026.</w:t>
            </w:r>
          </w:p>
        </w:tc>
      </w:tr>
      <w:tr w:rsidR="001F3948" w:rsidRPr="00E246AB" w14:paraId="22CF43AC"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2EE54F1"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C3D583F"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0E342B">
              <w:rPr>
                <w:rFonts w:ascii="Arial Narrow" w:eastAsia="Times New Roman" w:hAnsi="Arial Narrow" w:cs="Calibri"/>
                <w:color w:val="000000"/>
                <w:kern w:val="0"/>
                <w:sz w:val="18"/>
                <w:szCs w:val="18"/>
                <w:lang w:eastAsia="es-MX"/>
                <w14:ligatures w14:val="none"/>
              </w:rPr>
              <w:t>Documental</w:t>
            </w:r>
            <w:r>
              <w:rPr>
                <w:rFonts w:ascii="Arial Narrow" w:eastAsia="Times New Roman" w:hAnsi="Arial Narrow" w:cs="Calibri"/>
                <w:color w:val="000000"/>
                <w:kern w:val="0"/>
                <w:sz w:val="18"/>
                <w:szCs w:val="18"/>
                <w:lang w:eastAsia="es-MX"/>
                <w14:ligatures w14:val="none"/>
              </w:rPr>
              <w:t>es</w:t>
            </w:r>
            <w:r w:rsidRPr="000E342B">
              <w:rPr>
                <w:rFonts w:ascii="Arial Narrow" w:eastAsia="Times New Roman" w:hAnsi="Arial Narrow" w:cs="Calibri"/>
                <w:color w:val="000000"/>
                <w:kern w:val="0"/>
                <w:sz w:val="18"/>
                <w:szCs w:val="18"/>
                <w:lang w:eastAsia="es-MX"/>
                <w14:ligatures w14:val="none"/>
              </w:rPr>
              <w:t xml:space="preserve"> Privada </w:t>
            </w:r>
            <w:r>
              <w:rPr>
                <w:rFonts w:ascii="Arial Narrow" w:eastAsia="Times New Roman" w:hAnsi="Arial Narrow" w:cs="Calibri"/>
                <w:color w:val="000000"/>
                <w:kern w:val="0"/>
                <w:sz w:val="18"/>
                <w:szCs w:val="18"/>
                <w:lang w:eastAsia="es-MX"/>
                <w14:ligatures w14:val="none"/>
              </w:rPr>
              <w:t xml:space="preserve">y </w:t>
            </w:r>
            <w:r w:rsidRPr="000E342B">
              <w:rPr>
                <w:rFonts w:ascii="Arial Narrow" w:eastAsia="Times New Roman" w:hAnsi="Arial Narrow" w:cs="Calibri"/>
                <w:color w:val="000000"/>
                <w:kern w:val="0"/>
                <w:sz w:val="18"/>
                <w:szCs w:val="18"/>
                <w:lang w:eastAsia="es-MX"/>
                <w14:ligatures w14:val="none"/>
              </w:rPr>
              <w:t>Pública</w:t>
            </w:r>
            <w:r>
              <w:rPr>
                <w:rFonts w:ascii="Arial Narrow" w:eastAsia="Times New Roman" w:hAnsi="Arial Narrow" w:cs="Calibri"/>
                <w:color w:val="000000"/>
                <w:kern w:val="0"/>
                <w:sz w:val="18"/>
                <w:szCs w:val="18"/>
                <w:lang w:eastAsia="es-MX"/>
                <w14:ligatures w14:val="none"/>
              </w:rPr>
              <w:t xml:space="preserve">, </w:t>
            </w:r>
            <w:r w:rsidRPr="000E342B">
              <w:rPr>
                <w:rFonts w:ascii="Arial Narrow" w:eastAsia="Times New Roman" w:hAnsi="Arial Narrow" w:cs="Calibri"/>
                <w:color w:val="000000"/>
                <w:kern w:val="0"/>
                <w:sz w:val="18"/>
                <w:szCs w:val="18"/>
                <w:lang w:eastAsia="es-MX"/>
                <w14:ligatures w14:val="none"/>
              </w:rPr>
              <w:t>respectivamente</w:t>
            </w:r>
          </w:p>
        </w:tc>
        <w:tc>
          <w:tcPr>
            <w:tcW w:w="6095" w:type="dxa"/>
            <w:vAlign w:val="center"/>
          </w:tcPr>
          <w:p w14:paraId="386F59A8"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escrito de respuesta y anexos </w:t>
            </w:r>
            <w:r>
              <w:rPr>
                <w:rFonts w:ascii="Arial Narrow" w:eastAsia="Times New Roman" w:hAnsi="Arial Narrow" w:cs="Calibri"/>
                <w:color w:val="000000"/>
                <w:kern w:val="0"/>
                <w:sz w:val="20"/>
                <w:szCs w:val="20"/>
                <w:lang w:eastAsia="es-MX"/>
                <w14:ligatures w14:val="none"/>
              </w:rPr>
              <w:t xml:space="preserve">-en copia certificada-, </w:t>
            </w:r>
            <w:r w:rsidRPr="00E246AB">
              <w:rPr>
                <w:rFonts w:ascii="Arial Narrow" w:eastAsia="Times New Roman" w:hAnsi="Arial Narrow" w:cs="Calibri"/>
                <w:color w:val="000000"/>
                <w:kern w:val="0"/>
                <w:sz w:val="20"/>
                <w:szCs w:val="20"/>
                <w:lang w:eastAsia="es-MX"/>
                <w14:ligatures w14:val="none"/>
              </w:rPr>
              <w:t xml:space="preserve">emitidos por el </w:t>
            </w:r>
            <w:r w:rsidRPr="00E246AB">
              <w:rPr>
                <w:rFonts w:ascii="Arial Narrow" w:eastAsia="Times New Roman" w:hAnsi="Arial Narrow" w:cs="Calibri"/>
                <w:i/>
                <w:iCs/>
                <w:color w:val="000000"/>
                <w:kern w:val="0"/>
                <w:sz w:val="20"/>
                <w:szCs w:val="20"/>
                <w:lang w:eastAsia="es-MX"/>
                <w14:ligatures w14:val="none"/>
              </w:rPr>
              <w:t>Secretario de Obras</w:t>
            </w:r>
            <w:r w:rsidRPr="00E246AB">
              <w:rPr>
                <w:rFonts w:ascii="Arial Narrow" w:eastAsia="Times New Roman" w:hAnsi="Arial Narrow" w:cs="Calibri"/>
                <w:color w:val="000000"/>
                <w:kern w:val="0"/>
                <w:sz w:val="20"/>
                <w:szCs w:val="20"/>
                <w:lang w:eastAsia="es-MX"/>
                <w14:ligatures w14:val="none"/>
              </w:rPr>
              <w:t xml:space="preserve">, mediante el cual da cumplimiento al requerimiento </w:t>
            </w:r>
            <w:r>
              <w:rPr>
                <w:rFonts w:ascii="Arial Narrow" w:eastAsia="Times New Roman" w:hAnsi="Arial Narrow" w:cs="Calibri"/>
                <w:color w:val="000000"/>
                <w:kern w:val="0"/>
                <w:sz w:val="20"/>
                <w:szCs w:val="20"/>
                <w:lang w:eastAsia="es-MX"/>
                <w14:ligatures w14:val="none"/>
              </w:rPr>
              <w:t>realizado.</w:t>
            </w:r>
          </w:p>
        </w:tc>
      </w:tr>
      <w:tr w:rsidR="001F3948" w:rsidRPr="00E246AB" w14:paraId="70054C91"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0463D576"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0500B749"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07840D77"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oficio número </w:t>
            </w:r>
            <w:r w:rsidRPr="00E246AB">
              <w:rPr>
                <w:rFonts w:ascii="Arial Narrow" w:eastAsia="Times New Roman" w:hAnsi="Arial Narrow" w:cs="Calibri"/>
                <w:b/>
                <w:bCs/>
                <w:color w:val="000000"/>
                <w:kern w:val="0"/>
                <w:sz w:val="20"/>
                <w:szCs w:val="20"/>
                <w:lang w:eastAsia="es-MX"/>
                <w14:ligatures w14:val="none"/>
              </w:rPr>
              <w:t>1017/2026</w:t>
            </w:r>
            <w:r w:rsidRPr="00E246AB">
              <w:rPr>
                <w:rFonts w:ascii="Arial Narrow" w:eastAsia="Times New Roman" w:hAnsi="Arial Narrow" w:cs="Calibri"/>
                <w:color w:val="000000"/>
                <w:kern w:val="0"/>
                <w:sz w:val="20"/>
                <w:szCs w:val="20"/>
                <w:lang w:eastAsia="es-MX"/>
                <w14:ligatures w14:val="none"/>
              </w:rPr>
              <w:t xml:space="preserve">, emitido por </w:t>
            </w:r>
            <w:r>
              <w:rPr>
                <w:rFonts w:ascii="Arial Narrow" w:eastAsia="Times New Roman" w:hAnsi="Arial Narrow" w:cs="Calibri"/>
                <w:color w:val="000000"/>
                <w:kern w:val="0"/>
                <w:sz w:val="20"/>
                <w:szCs w:val="20"/>
                <w:lang w:eastAsia="es-MX"/>
                <w14:ligatures w14:val="none"/>
              </w:rPr>
              <w:t>la Titular d</w:t>
            </w:r>
            <w:r w:rsidRPr="00E246AB">
              <w:rPr>
                <w:rFonts w:ascii="Arial Narrow" w:eastAsia="Times New Roman" w:hAnsi="Arial Narrow" w:cs="Calibri"/>
                <w:color w:val="000000"/>
                <w:kern w:val="0"/>
                <w:sz w:val="20"/>
                <w:szCs w:val="20"/>
                <w:lang w:eastAsia="es-MX"/>
                <w14:ligatures w14:val="none"/>
              </w:rPr>
              <w:t xml:space="preserve">el </w:t>
            </w:r>
            <w:r w:rsidRPr="00E246AB">
              <w:rPr>
                <w:rFonts w:ascii="Arial Narrow" w:eastAsia="Times New Roman" w:hAnsi="Arial Narrow" w:cs="Calibri"/>
                <w:i/>
                <w:iCs/>
                <w:color w:val="000000"/>
                <w:kern w:val="0"/>
                <w:sz w:val="20"/>
                <w:szCs w:val="20"/>
                <w:lang w:eastAsia="es-MX"/>
                <w14:ligatures w14:val="none"/>
              </w:rPr>
              <w:t>OIC</w:t>
            </w:r>
            <w:r w:rsidRPr="00E246AB">
              <w:rPr>
                <w:rFonts w:ascii="Arial Narrow" w:eastAsia="Times New Roman" w:hAnsi="Arial Narrow" w:cs="Calibri"/>
                <w:color w:val="000000"/>
                <w:kern w:val="0"/>
                <w:sz w:val="20"/>
                <w:szCs w:val="20"/>
                <w:lang w:eastAsia="es-MX"/>
                <w14:ligatures w14:val="none"/>
              </w:rPr>
              <w:t>, mediante el cual da cumplimiento al requerimiento formulado</w:t>
            </w:r>
            <w:r w:rsidRPr="00583FDE">
              <w:rPr>
                <w:rFonts w:ascii="Arial Narrow" w:eastAsia="Times New Roman" w:hAnsi="Arial Narrow" w:cs="Calibri"/>
                <w:color w:val="000000"/>
                <w:kern w:val="0"/>
                <w:sz w:val="20"/>
                <w:szCs w:val="20"/>
                <w:lang w:eastAsia="es-MX"/>
                <w14:ligatures w14:val="none"/>
              </w:rPr>
              <w:t>.</w:t>
            </w:r>
          </w:p>
        </w:tc>
      </w:tr>
      <w:tr w:rsidR="001F3948" w:rsidRPr="00E246AB" w14:paraId="6A8F2CDC"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6575BAD"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3064BF36"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24083969" w14:textId="77FF2F6F"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la copia certificada de las constancias que integran </w:t>
            </w:r>
            <w:r>
              <w:rPr>
                <w:rFonts w:ascii="Arial Narrow" w:eastAsia="Times New Roman" w:hAnsi="Arial Narrow" w:cs="Calibri"/>
                <w:color w:val="000000"/>
                <w:kern w:val="0"/>
                <w:sz w:val="20"/>
                <w:szCs w:val="20"/>
                <w:lang w:eastAsia="es-MX"/>
                <w14:ligatures w14:val="none"/>
              </w:rPr>
              <w:t xml:space="preserve">la investigación del </w:t>
            </w:r>
            <w:r>
              <w:rPr>
                <w:rFonts w:ascii="Arial Narrow" w:eastAsia="Times New Roman" w:hAnsi="Arial Narrow" w:cs="Calibri"/>
                <w:i/>
                <w:iCs/>
                <w:color w:val="000000"/>
                <w:kern w:val="0"/>
                <w:sz w:val="20"/>
                <w:szCs w:val="20"/>
                <w:lang w:eastAsia="es-MX"/>
                <w14:ligatures w14:val="none"/>
              </w:rPr>
              <w:t xml:space="preserve">OIC </w:t>
            </w:r>
            <w:r w:rsidRPr="00E246AB">
              <w:rPr>
                <w:rFonts w:ascii="Arial Narrow" w:eastAsia="Times New Roman" w:hAnsi="Arial Narrow" w:cs="Calibri"/>
                <w:color w:val="000000"/>
                <w:kern w:val="0"/>
                <w:sz w:val="20"/>
                <w:szCs w:val="20"/>
                <w:lang w:eastAsia="es-MX"/>
                <w14:ligatures w14:val="none"/>
              </w:rPr>
              <w:t xml:space="preserve">con número de registro </w:t>
            </w:r>
            <w:r w:rsidR="006E5C4F" w:rsidRPr="006E5C4F">
              <w:rPr>
                <w:rFonts w:ascii="Arial Narrow" w:eastAsia="Times New Roman" w:hAnsi="Arial Narrow" w:cs="Calibri"/>
                <w:b/>
                <w:bCs/>
                <w:color w:val="FFFFFF"/>
                <w:kern w:val="0"/>
                <w:sz w:val="20"/>
                <w:szCs w:val="20"/>
                <w:highlight w:val="darkCyan"/>
                <w:lang w:eastAsia="es-MX"/>
                <w14:ligatures w14:val="none"/>
              </w:rPr>
              <w:t>[No.80]_ELIMINADO_el_número_de_carpeta_de_investigación_[230]</w:t>
            </w:r>
            <w:r w:rsidRPr="00E246AB">
              <w:rPr>
                <w:rFonts w:ascii="Arial Narrow" w:eastAsia="Times New Roman" w:hAnsi="Arial Narrow" w:cs="Calibri"/>
                <w:b/>
                <w:bCs/>
                <w:color w:val="000000"/>
                <w:kern w:val="0"/>
                <w:sz w:val="20"/>
                <w:szCs w:val="20"/>
                <w:lang w:eastAsia="es-MX"/>
                <w14:ligatures w14:val="none"/>
              </w:rPr>
              <w:t>.</w:t>
            </w:r>
          </w:p>
        </w:tc>
      </w:tr>
      <w:tr w:rsidR="001F3948" w:rsidRPr="00E246AB" w14:paraId="5B69B83F"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11B8EB36"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E2430AF"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4D6CA102"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Consta </w:t>
            </w:r>
            <w:r>
              <w:rPr>
                <w:rFonts w:ascii="Arial Narrow" w:eastAsia="Times New Roman" w:hAnsi="Arial Narrow" w:cs="Calibri"/>
                <w:color w:val="000000"/>
                <w:kern w:val="0"/>
                <w:sz w:val="20"/>
                <w:szCs w:val="20"/>
                <w:lang w:eastAsia="es-MX"/>
                <w14:ligatures w14:val="none"/>
              </w:rPr>
              <w:t xml:space="preserve">en el </w:t>
            </w:r>
            <w:r w:rsidRPr="00E246AB">
              <w:rPr>
                <w:rFonts w:ascii="Arial Narrow" w:eastAsia="Times New Roman" w:hAnsi="Arial Narrow" w:cs="Calibri"/>
                <w:color w:val="000000"/>
                <w:kern w:val="0"/>
                <w:sz w:val="20"/>
                <w:szCs w:val="20"/>
                <w:lang w:eastAsia="es-MX"/>
                <w14:ligatures w14:val="none"/>
              </w:rPr>
              <w:t>escrito de cumplimiento y sus respectivos anexos, presentados por la Regidora Miriam Jessica Núñez Fernández, mediante el cual da cumplimiento al requerimiento formulado</w:t>
            </w:r>
            <w:r w:rsidRPr="00D9518E">
              <w:rPr>
                <w:rFonts w:ascii="Arial Narrow" w:eastAsia="Times New Roman" w:hAnsi="Arial Narrow" w:cs="Calibri"/>
                <w:color w:val="000000"/>
                <w:kern w:val="0"/>
                <w:sz w:val="20"/>
                <w:szCs w:val="20"/>
                <w:lang w:eastAsia="es-MX"/>
                <w14:ligatures w14:val="none"/>
              </w:rPr>
              <w:t>.</w:t>
            </w:r>
          </w:p>
        </w:tc>
      </w:tr>
      <w:tr w:rsidR="001F3948" w:rsidRPr="00E246AB" w14:paraId="3A6A77EC"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1CE1FA8"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BA1308B"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1D02D66"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i/>
                <w:iCs/>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Consta de un escrito de cumplimiento y su anexo</w:t>
            </w:r>
            <w:r>
              <w:rPr>
                <w:rFonts w:ascii="Arial Narrow" w:eastAsia="Times New Roman" w:hAnsi="Arial Narrow" w:cs="Calibri"/>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presentados por el Síndico Municipal del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w:t>
            </w:r>
          </w:p>
        </w:tc>
      </w:tr>
      <w:tr w:rsidR="001F3948" w:rsidRPr="00E246AB" w14:paraId="30F00119" w14:textId="77777777" w:rsidTr="006A4A8C">
        <w:trPr>
          <w:trHeight w:val="593"/>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18778B8"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652EF878"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0E342B">
              <w:rPr>
                <w:rFonts w:ascii="Arial Narrow" w:eastAsia="Times New Roman" w:hAnsi="Arial Narrow" w:cs="Calibri"/>
                <w:color w:val="000000"/>
                <w:kern w:val="0"/>
                <w:sz w:val="18"/>
                <w:szCs w:val="18"/>
                <w:lang w:eastAsia="es-MX"/>
                <w14:ligatures w14:val="none"/>
              </w:rPr>
              <w:t>Documental</w:t>
            </w:r>
            <w:r>
              <w:rPr>
                <w:rFonts w:ascii="Arial Narrow" w:eastAsia="Times New Roman" w:hAnsi="Arial Narrow" w:cs="Calibri"/>
                <w:color w:val="000000"/>
                <w:kern w:val="0"/>
                <w:sz w:val="18"/>
                <w:szCs w:val="18"/>
                <w:lang w:eastAsia="es-MX"/>
                <w14:ligatures w14:val="none"/>
              </w:rPr>
              <w:t>es</w:t>
            </w:r>
            <w:r w:rsidRPr="000E342B">
              <w:rPr>
                <w:rFonts w:ascii="Arial Narrow" w:eastAsia="Times New Roman" w:hAnsi="Arial Narrow" w:cs="Calibri"/>
                <w:color w:val="000000"/>
                <w:kern w:val="0"/>
                <w:sz w:val="18"/>
                <w:szCs w:val="18"/>
                <w:lang w:eastAsia="es-MX"/>
                <w14:ligatures w14:val="none"/>
              </w:rPr>
              <w:t xml:space="preserve"> Privada </w:t>
            </w:r>
            <w:r>
              <w:rPr>
                <w:rFonts w:ascii="Arial Narrow" w:eastAsia="Times New Roman" w:hAnsi="Arial Narrow" w:cs="Calibri"/>
                <w:color w:val="000000"/>
                <w:kern w:val="0"/>
                <w:sz w:val="18"/>
                <w:szCs w:val="18"/>
                <w:lang w:eastAsia="es-MX"/>
                <w14:ligatures w14:val="none"/>
              </w:rPr>
              <w:t xml:space="preserve">y </w:t>
            </w:r>
            <w:r w:rsidRPr="000E342B">
              <w:rPr>
                <w:rFonts w:ascii="Arial Narrow" w:eastAsia="Times New Roman" w:hAnsi="Arial Narrow" w:cs="Calibri"/>
                <w:color w:val="000000"/>
                <w:kern w:val="0"/>
                <w:sz w:val="18"/>
                <w:szCs w:val="18"/>
                <w:lang w:eastAsia="es-MX"/>
                <w14:ligatures w14:val="none"/>
              </w:rPr>
              <w:t>Pública</w:t>
            </w:r>
            <w:r>
              <w:rPr>
                <w:rFonts w:ascii="Arial Narrow" w:eastAsia="Times New Roman" w:hAnsi="Arial Narrow" w:cs="Calibri"/>
                <w:color w:val="000000"/>
                <w:kern w:val="0"/>
                <w:sz w:val="18"/>
                <w:szCs w:val="18"/>
                <w:lang w:eastAsia="es-MX"/>
                <w14:ligatures w14:val="none"/>
              </w:rPr>
              <w:t xml:space="preserve">, </w:t>
            </w:r>
            <w:r w:rsidRPr="000E342B">
              <w:rPr>
                <w:rFonts w:ascii="Arial Narrow" w:eastAsia="Times New Roman" w:hAnsi="Arial Narrow" w:cs="Calibri"/>
                <w:color w:val="000000"/>
                <w:kern w:val="0"/>
                <w:sz w:val="18"/>
                <w:szCs w:val="18"/>
                <w:lang w:eastAsia="es-MX"/>
                <w14:ligatures w14:val="none"/>
              </w:rPr>
              <w:t>respectivamente</w:t>
            </w:r>
          </w:p>
        </w:tc>
        <w:tc>
          <w:tcPr>
            <w:tcW w:w="6095" w:type="dxa"/>
            <w:vAlign w:val="center"/>
          </w:tcPr>
          <w:p w14:paraId="55FEF453"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Consta de un escrito de cumplimiento y su anexo</w:t>
            </w:r>
            <w:r>
              <w:rPr>
                <w:rFonts w:ascii="Arial Narrow" w:eastAsia="Times New Roman" w:hAnsi="Arial Narrow" w:cs="Calibri"/>
                <w:color w:val="000000"/>
                <w:kern w:val="0"/>
                <w:sz w:val="20"/>
                <w:szCs w:val="20"/>
                <w:lang w:eastAsia="es-MX"/>
                <w14:ligatures w14:val="none"/>
              </w:rPr>
              <w:t xml:space="preserve"> -en copia certificada-,</w:t>
            </w:r>
            <w:r w:rsidRPr="00E246AB">
              <w:rPr>
                <w:rFonts w:ascii="Arial Narrow" w:eastAsia="Times New Roman" w:hAnsi="Arial Narrow" w:cs="Calibri"/>
                <w:color w:val="000000"/>
                <w:kern w:val="0"/>
                <w:sz w:val="20"/>
                <w:szCs w:val="20"/>
                <w:lang w:eastAsia="es-MX"/>
                <w14:ligatures w14:val="none"/>
              </w:rPr>
              <w:t xml:space="preserve"> presentados por </w:t>
            </w:r>
            <w:r>
              <w:rPr>
                <w:rFonts w:ascii="Arial Narrow" w:eastAsia="Times New Roman" w:hAnsi="Arial Narrow" w:cs="Calibri"/>
                <w:color w:val="000000"/>
                <w:kern w:val="0"/>
                <w:sz w:val="20"/>
                <w:szCs w:val="20"/>
                <w:lang w:eastAsia="es-MX"/>
                <w14:ligatures w14:val="none"/>
              </w:rPr>
              <w:t xml:space="preserve">el </w:t>
            </w:r>
            <w:r>
              <w:rPr>
                <w:rFonts w:ascii="Arial Narrow" w:eastAsia="Times New Roman" w:hAnsi="Arial Narrow" w:cs="Calibri"/>
                <w:i/>
                <w:iCs/>
                <w:color w:val="000000"/>
                <w:kern w:val="0"/>
                <w:sz w:val="20"/>
                <w:szCs w:val="20"/>
                <w:lang w:eastAsia="es-MX"/>
                <w14:ligatures w14:val="none"/>
              </w:rPr>
              <w:t xml:space="preserve">Secretario </w:t>
            </w:r>
            <w:r>
              <w:rPr>
                <w:rFonts w:ascii="Arial Narrow" w:eastAsia="Times New Roman" w:hAnsi="Arial Narrow" w:cs="Calibri"/>
                <w:color w:val="000000"/>
                <w:kern w:val="0"/>
                <w:sz w:val="20"/>
                <w:szCs w:val="20"/>
                <w:lang w:eastAsia="es-MX"/>
                <w14:ligatures w14:val="none"/>
              </w:rPr>
              <w:t xml:space="preserve">en </w:t>
            </w:r>
            <w:r w:rsidRPr="00E246AB">
              <w:rPr>
                <w:rFonts w:ascii="Arial Narrow" w:eastAsia="Times New Roman" w:hAnsi="Arial Narrow" w:cs="Calibri"/>
                <w:color w:val="000000"/>
                <w:kern w:val="0"/>
                <w:sz w:val="20"/>
                <w:szCs w:val="20"/>
                <w:lang w:eastAsia="es-MX"/>
                <w14:ligatures w14:val="none"/>
              </w:rPr>
              <w:t xml:space="preserve">cumplimiento al </w:t>
            </w:r>
            <w:r>
              <w:rPr>
                <w:rFonts w:ascii="Arial Narrow" w:eastAsia="Times New Roman" w:hAnsi="Arial Narrow" w:cs="Calibri"/>
                <w:color w:val="000000"/>
                <w:kern w:val="0"/>
                <w:sz w:val="20"/>
                <w:szCs w:val="20"/>
                <w:lang w:eastAsia="es-MX"/>
                <w14:ligatures w14:val="none"/>
              </w:rPr>
              <w:t>requerimiento realizado</w:t>
            </w:r>
          </w:p>
        </w:tc>
      </w:tr>
      <w:tr w:rsidR="001F3948" w:rsidRPr="00E246AB" w14:paraId="45ED6B29"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266F9F9"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390696C"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16293546"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Consta de un escrito de cumplimiento y sus anexos</w:t>
            </w:r>
            <w:r>
              <w:rPr>
                <w:rFonts w:ascii="Arial Narrow" w:eastAsia="Times New Roman" w:hAnsi="Arial Narrow" w:cs="Calibri"/>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presentado en conjunto por Celene Verenice Cortez Mendoza, Julia Lila Ceja Canela, Saray Siboney Zaragoza Bautista, Marisela Cruz Lara, Miguel Ángel Lombera Córdova, Eduardo Ibañez Tinoco, Hugo Andreass Molina Monroy, José Antonio Zuñiga Andaluz, Carlos Ramon Maldonado Cabrera y Andrés Mendoza Alcaraz</w:t>
            </w:r>
            <w:r>
              <w:rPr>
                <w:rFonts w:ascii="Arial Narrow" w:eastAsia="Times New Roman" w:hAnsi="Arial Narrow" w:cs="Calibri"/>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Regid</w:t>
            </w:r>
            <w:r>
              <w:rPr>
                <w:rFonts w:ascii="Arial Narrow" w:eastAsia="Times New Roman" w:hAnsi="Arial Narrow" w:cs="Calibri"/>
                <w:color w:val="000000"/>
                <w:kern w:val="0"/>
                <w:sz w:val="20"/>
                <w:szCs w:val="20"/>
                <w:lang w:eastAsia="es-MX"/>
                <w14:ligatures w14:val="none"/>
              </w:rPr>
              <w:t>urías</w:t>
            </w:r>
            <w:r w:rsidRPr="00E246AB">
              <w:rPr>
                <w:rFonts w:ascii="Arial Narrow" w:eastAsia="Times New Roman" w:hAnsi="Arial Narrow" w:cs="Calibri"/>
                <w:color w:val="000000"/>
                <w:kern w:val="0"/>
                <w:sz w:val="20"/>
                <w:szCs w:val="20"/>
                <w:lang w:eastAsia="es-MX"/>
                <w14:ligatures w14:val="none"/>
              </w:rPr>
              <w:t xml:space="preserve"> del </w:t>
            </w:r>
            <w:r w:rsidRPr="00E246AB">
              <w:rPr>
                <w:rFonts w:ascii="Arial Narrow" w:eastAsia="Times New Roman" w:hAnsi="Arial Narrow" w:cs="Calibri"/>
                <w:i/>
                <w:iCs/>
                <w:color w:val="000000"/>
                <w:kern w:val="0"/>
                <w:sz w:val="20"/>
                <w:szCs w:val="20"/>
                <w:lang w:eastAsia="es-MX"/>
                <w14:ligatures w14:val="none"/>
              </w:rPr>
              <w:t>Ayuntamiento</w:t>
            </w:r>
            <w:r>
              <w:rPr>
                <w:rFonts w:ascii="Arial Narrow" w:eastAsia="Times New Roman" w:hAnsi="Arial Narrow" w:cs="Calibri"/>
                <w:i/>
                <w:iCs/>
                <w:color w:val="000000"/>
                <w:kern w:val="0"/>
                <w:sz w:val="20"/>
                <w:szCs w:val="20"/>
                <w:lang w:eastAsia="es-MX"/>
                <w14:ligatures w14:val="none"/>
              </w:rPr>
              <w:t>,</w:t>
            </w:r>
            <w:r w:rsidRPr="00E246AB">
              <w:rPr>
                <w:rFonts w:ascii="Arial Narrow" w:eastAsia="Times New Roman" w:hAnsi="Arial Narrow" w:cs="Calibri"/>
                <w:i/>
                <w:iCs/>
                <w:color w:val="000000"/>
                <w:kern w:val="0"/>
                <w:sz w:val="20"/>
                <w:szCs w:val="20"/>
                <w:lang w:eastAsia="es-MX"/>
                <w14:ligatures w14:val="none"/>
              </w:rPr>
              <w:t xml:space="preserve"> </w:t>
            </w:r>
            <w:r w:rsidRPr="00E246AB">
              <w:rPr>
                <w:rFonts w:ascii="Arial Narrow" w:eastAsia="Times New Roman" w:hAnsi="Arial Narrow" w:cs="Calibri"/>
                <w:color w:val="000000"/>
                <w:kern w:val="0"/>
                <w:sz w:val="20"/>
                <w:szCs w:val="20"/>
                <w:lang w:eastAsia="es-MX"/>
                <w14:ligatures w14:val="none"/>
              </w:rPr>
              <w:t xml:space="preserve">en cumplimiento a </w:t>
            </w:r>
            <w:r>
              <w:rPr>
                <w:rFonts w:ascii="Arial Narrow" w:eastAsia="Times New Roman" w:hAnsi="Arial Narrow" w:cs="Calibri"/>
                <w:color w:val="000000"/>
                <w:kern w:val="0"/>
                <w:sz w:val="20"/>
                <w:szCs w:val="20"/>
                <w:lang w:eastAsia="es-MX"/>
                <w14:ligatures w14:val="none"/>
              </w:rPr>
              <w:t>los requerimientos realizados.</w:t>
            </w:r>
          </w:p>
        </w:tc>
      </w:tr>
      <w:tr w:rsidR="001F3948" w:rsidRPr="007543EA" w14:paraId="617A5D86" w14:textId="77777777" w:rsidTr="006A4A8C">
        <w:trPr>
          <w:trHeight w:val="487"/>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034EE98"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9B209DF"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4D62A5">
              <w:rPr>
                <w:rFonts w:ascii="Arial Narrow" w:eastAsia="Times New Roman" w:hAnsi="Arial Narrow" w:cs="Calibri"/>
                <w:color w:val="000000"/>
                <w:kern w:val="0"/>
                <w:sz w:val="18"/>
                <w:szCs w:val="18"/>
                <w:lang w:eastAsia="es-MX"/>
                <w14:ligatures w14:val="none"/>
              </w:rPr>
              <w:t>Documental Privada y Técnica, respectivamente</w:t>
            </w:r>
          </w:p>
        </w:tc>
        <w:tc>
          <w:tcPr>
            <w:tcW w:w="6095" w:type="dxa"/>
            <w:vAlign w:val="center"/>
          </w:tcPr>
          <w:p w14:paraId="4E3182E2" w14:textId="77777777" w:rsidR="001F3948" w:rsidRPr="006175EE"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un correo electrónico remitido por </w:t>
            </w:r>
            <w:r>
              <w:rPr>
                <w:rFonts w:ascii="Arial Narrow" w:eastAsia="Times New Roman" w:hAnsi="Arial Narrow" w:cs="Calibri"/>
                <w:color w:val="000000"/>
                <w:kern w:val="0"/>
                <w:sz w:val="20"/>
                <w:szCs w:val="20"/>
                <w:lang w:eastAsia="es-MX"/>
                <w14:ligatures w14:val="none"/>
              </w:rPr>
              <w:t xml:space="preserve">el </w:t>
            </w:r>
            <w:r>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 xml:space="preserve">requerimiento </w:t>
            </w:r>
            <w:r w:rsidRPr="00E246AB">
              <w:rPr>
                <w:rFonts w:ascii="Arial Narrow" w:eastAsia="Times New Roman" w:hAnsi="Arial Narrow" w:cs="Calibri"/>
                <w:color w:val="000000"/>
                <w:kern w:val="0"/>
                <w:sz w:val="20"/>
                <w:szCs w:val="20"/>
                <w:lang w:eastAsia="es-MX"/>
                <w14:ligatures w14:val="none"/>
              </w:rPr>
              <w:t>y sus anexos</w:t>
            </w:r>
            <w:r>
              <w:rPr>
                <w:rFonts w:ascii="Arial Narrow" w:eastAsia="Times New Roman" w:hAnsi="Arial Narrow" w:cs="Calibri"/>
                <w:color w:val="000000"/>
                <w:kern w:val="0"/>
                <w:sz w:val="20"/>
                <w:szCs w:val="20"/>
                <w:lang w:eastAsia="es-MX"/>
                <w14:ligatures w14:val="none"/>
              </w:rPr>
              <w:t>; a</w:t>
            </w:r>
            <w:r w:rsidRPr="00E246AB">
              <w:rPr>
                <w:rFonts w:ascii="Arial Narrow" w:eastAsia="Times New Roman" w:hAnsi="Arial Narrow" w:cs="Calibri"/>
                <w:color w:val="000000"/>
                <w:kern w:val="0"/>
                <w:sz w:val="20"/>
                <w:szCs w:val="20"/>
                <w:lang w:eastAsia="es-MX"/>
                <w14:ligatures w14:val="none"/>
              </w:rPr>
              <w:t>sí como los siguientes</w:t>
            </w:r>
            <w:r>
              <w:rPr>
                <w:rFonts w:ascii="Arial Narrow" w:eastAsia="Times New Roman" w:hAnsi="Arial Narrow" w:cs="Calibri"/>
                <w:color w:val="000000"/>
                <w:kern w:val="0"/>
                <w:sz w:val="20"/>
                <w:szCs w:val="20"/>
                <w:lang w:eastAsia="es-MX"/>
                <w14:ligatures w14:val="none"/>
              </w:rPr>
              <w:t xml:space="preserve"> enlaces electrónicos</w:t>
            </w:r>
            <w:r w:rsidRPr="00E246AB">
              <w:rPr>
                <w:rFonts w:ascii="Arial Narrow" w:eastAsia="Times New Roman" w:hAnsi="Arial Narrow" w:cs="Calibri"/>
                <w:b/>
                <w:bCs/>
                <w:color w:val="000000"/>
                <w:kern w:val="0"/>
                <w:sz w:val="20"/>
                <w:szCs w:val="20"/>
                <w:vertAlign w:val="superscript"/>
                <w:lang w:eastAsia="es-MX"/>
                <w14:ligatures w14:val="none"/>
              </w:rPr>
              <w:footnoteReference w:id="113"/>
            </w:r>
            <w:r w:rsidRPr="00E246AB">
              <w:rPr>
                <w:rFonts w:ascii="Arial Narrow" w:eastAsia="Times New Roman" w:hAnsi="Arial Narrow" w:cs="Calibri"/>
                <w:color w:val="000000"/>
                <w:kern w:val="0"/>
                <w:sz w:val="20"/>
                <w:szCs w:val="20"/>
                <w:lang w:eastAsia="es-MX"/>
                <w14:ligatures w14:val="none"/>
              </w:rPr>
              <w:t>:</w:t>
            </w:r>
          </w:p>
          <w:p w14:paraId="5C76EDE5" w14:textId="77777777" w:rsidR="001F3948" w:rsidRPr="006175EE"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kern w:val="0"/>
                <w:sz w:val="19"/>
                <w:szCs w:val="19"/>
                <w:lang w:eastAsia="es-MX"/>
                <w14:ligatures w14:val="none"/>
              </w:rPr>
            </w:pPr>
            <w:r w:rsidRPr="00E246AB">
              <w:rPr>
                <w:rFonts w:ascii="Arial Narrow" w:eastAsia="Times New Roman" w:hAnsi="Arial Narrow" w:cs="Calibri"/>
                <w:b/>
                <w:bCs/>
                <w:color w:val="000000"/>
                <w:kern w:val="0"/>
                <w:sz w:val="19"/>
                <w:szCs w:val="19"/>
                <w:lang w:eastAsia="es-MX"/>
                <w14:ligatures w14:val="none"/>
              </w:rPr>
              <w:t>LINK PDF:</w:t>
            </w:r>
          </w:p>
          <w:p w14:paraId="59914334" w14:textId="0608EFF0" w:rsidR="001F3948" w:rsidRPr="006175EE" w:rsidRDefault="006E5C4F"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19"/>
                <w:szCs w:val="19"/>
                <w:lang w:eastAsia="es-MX"/>
                <w14:ligatures w14:val="none"/>
              </w:rPr>
            </w:pPr>
            <w:r w:rsidRPr="006E5C4F">
              <w:rPr>
                <w:rFonts w:ascii="Arial Narrow" w:eastAsia="Times New Roman" w:hAnsi="Arial Narrow" w:cs="Calibri"/>
                <w:color w:val="FFFFFF"/>
                <w:kern w:val="0"/>
                <w:sz w:val="19"/>
                <w:szCs w:val="19"/>
                <w:highlight w:val="darkCyan"/>
                <w:lang w:eastAsia="es-MX"/>
                <w14:ligatures w14:val="none"/>
              </w:rPr>
              <w:t>[No.81]_ELIMINADO_Enlace_electrónico_[224]</w:t>
            </w:r>
            <w:r w:rsidR="001F3948" w:rsidRPr="00E246AB">
              <w:rPr>
                <w:rFonts w:ascii="Arial Narrow" w:eastAsia="Times New Roman" w:hAnsi="Arial Narrow" w:cs="Calibri"/>
                <w:color w:val="000000"/>
                <w:kern w:val="0"/>
                <w:sz w:val="19"/>
                <w:szCs w:val="19"/>
                <w:lang w:eastAsia="es-MX"/>
                <w14:ligatures w14:val="none"/>
              </w:rPr>
              <w:br/>
            </w:r>
            <w:r w:rsidR="001F3948" w:rsidRPr="00E246AB">
              <w:rPr>
                <w:rFonts w:ascii="Arial Narrow" w:eastAsia="Times New Roman" w:hAnsi="Arial Narrow" w:cs="Calibri"/>
                <w:b/>
                <w:bCs/>
                <w:color w:val="000000"/>
                <w:kern w:val="0"/>
                <w:sz w:val="19"/>
                <w:szCs w:val="19"/>
                <w:lang w:eastAsia="es-MX"/>
                <w14:ligatures w14:val="none"/>
              </w:rPr>
              <w:t>LINK SESIÓN DE CABILDO:</w:t>
            </w:r>
          </w:p>
          <w:p w14:paraId="34CC1A00" w14:textId="58D1F399" w:rsidR="001F3948" w:rsidRPr="006175EE" w:rsidRDefault="006E5C4F"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19"/>
                <w:szCs w:val="19"/>
                <w:lang w:eastAsia="es-MX"/>
                <w14:ligatures w14:val="none"/>
              </w:rPr>
            </w:pPr>
            <w:r w:rsidRPr="006E5C4F">
              <w:rPr>
                <w:rFonts w:ascii="Arial Narrow" w:eastAsia="Times New Roman" w:hAnsi="Arial Narrow" w:cs="Calibri"/>
                <w:color w:val="FFFFFF"/>
                <w:kern w:val="0"/>
                <w:sz w:val="19"/>
                <w:szCs w:val="19"/>
                <w:highlight w:val="darkCyan"/>
                <w:lang w:eastAsia="es-MX"/>
                <w14:ligatures w14:val="none"/>
              </w:rPr>
              <w:t>[No.82]_ELIMINADO_Enlace_electrónico_[224]</w:t>
            </w:r>
            <w:r w:rsidR="001F3948" w:rsidRPr="00E246AB">
              <w:rPr>
                <w:rFonts w:ascii="Arial Narrow" w:eastAsia="Times New Roman" w:hAnsi="Arial Narrow" w:cs="Calibri"/>
                <w:color w:val="000000"/>
                <w:kern w:val="0"/>
                <w:sz w:val="19"/>
                <w:szCs w:val="19"/>
                <w:lang w:eastAsia="es-MX"/>
                <w14:ligatures w14:val="none"/>
              </w:rPr>
              <w:br/>
            </w:r>
            <w:r w:rsidR="001F3948" w:rsidRPr="00E246AB">
              <w:rPr>
                <w:rFonts w:ascii="Arial Narrow" w:eastAsia="Times New Roman" w:hAnsi="Arial Narrow" w:cs="Calibri"/>
                <w:b/>
                <w:bCs/>
                <w:color w:val="000000"/>
                <w:kern w:val="0"/>
                <w:sz w:val="19"/>
                <w:szCs w:val="19"/>
                <w:lang w:eastAsia="es-MX"/>
                <w14:ligatures w14:val="none"/>
              </w:rPr>
              <w:t>LINK VIDEOS:</w:t>
            </w:r>
          </w:p>
          <w:p w14:paraId="150E525C" w14:textId="502FFF0E" w:rsidR="001F3948" w:rsidRPr="006E5C4F" w:rsidRDefault="006E5C4F"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trike/>
                <w:color w:val="FF0000"/>
                <w:kern w:val="0"/>
                <w:sz w:val="19"/>
                <w:szCs w:val="19"/>
                <w:highlight w:val="darkCyan"/>
                <w:lang w:val="pt-PT" w:eastAsia="es-MX"/>
                <w14:ligatures w14:val="none"/>
              </w:rPr>
            </w:pPr>
            <w:r w:rsidRPr="006E5C4F">
              <w:rPr>
                <w:rFonts w:ascii="Arial Narrow" w:eastAsia="Times New Roman" w:hAnsi="Arial Narrow" w:cs="Calibri"/>
                <w:color w:val="FFFFFF"/>
                <w:kern w:val="0"/>
                <w:sz w:val="19"/>
                <w:szCs w:val="19"/>
                <w:highlight w:val="darkCyan"/>
                <w:lang w:val="pt-PT" w:eastAsia="es-MX"/>
                <w14:ligatures w14:val="none"/>
              </w:rPr>
              <w:t>[No.83]_ELIMINADO_Enlace_electrónico_[224]</w:t>
            </w:r>
          </w:p>
        </w:tc>
      </w:tr>
      <w:tr w:rsidR="001F3948" w:rsidRPr="00E246AB" w14:paraId="1C98BA8F" w14:textId="77777777" w:rsidTr="006A4A8C">
        <w:trPr>
          <w:cnfStyle w:val="000000100000" w:firstRow="0" w:lastRow="0" w:firstColumn="0" w:lastColumn="0" w:oddVBand="0" w:evenVBand="0" w:oddHBand="1" w:evenHBand="0" w:firstRowFirstColumn="0" w:firstRowLastColumn="0" w:lastRowFirstColumn="0" w:lastRowLastColumn="0"/>
          <w:trHeight w:val="2262"/>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E62D02C" w14:textId="77777777" w:rsidR="001F3948" w:rsidRPr="00E246AB" w:rsidRDefault="001F3948" w:rsidP="001F3948">
            <w:pPr>
              <w:numPr>
                <w:ilvl w:val="0"/>
                <w:numId w:val="34"/>
              </w:numPr>
              <w:contextualSpacing/>
              <w:jc w:val="center"/>
              <w:rPr>
                <w:rFonts w:ascii="Arial Narrow" w:eastAsia="Aptos" w:hAnsi="Arial Narrow" w:cs="Times New Roman"/>
                <w:sz w:val="20"/>
                <w:szCs w:val="20"/>
                <w:lang w:val="pt-PT"/>
              </w:rPr>
            </w:pPr>
          </w:p>
        </w:tc>
        <w:tc>
          <w:tcPr>
            <w:tcW w:w="1418" w:type="dxa"/>
            <w:vAlign w:val="center"/>
          </w:tcPr>
          <w:p w14:paraId="1FD8F071"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4D62A5">
              <w:rPr>
                <w:rFonts w:ascii="Arial Narrow" w:eastAsia="Times New Roman" w:hAnsi="Arial Narrow" w:cs="Calibri"/>
                <w:color w:val="000000"/>
                <w:kern w:val="0"/>
                <w:sz w:val="18"/>
                <w:szCs w:val="18"/>
                <w:lang w:eastAsia="es-MX"/>
                <w14:ligatures w14:val="none"/>
              </w:rPr>
              <w:t>Documental Privada y Técnica</w:t>
            </w:r>
            <w:r>
              <w:rPr>
                <w:rFonts w:ascii="Arial Narrow" w:eastAsia="Times New Roman" w:hAnsi="Arial Narrow" w:cs="Calibri"/>
                <w:color w:val="000000"/>
                <w:kern w:val="0"/>
                <w:sz w:val="18"/>
                <w:szCs w:val="18"/>
                <w:lang w:eastAsia="es-MX"/>
                <w14:ligatures w14:val="none"/>
              </w:rPr>
              <w:t>s</w:t>
            </w:r>
            <w:r w:rsidRPr="004D62A5">
              <w:rPr>
                <w:rFonts w:ascii="Arial Narrow" w:eastAsia="Times New Roman" w:hAnsi="Arial Narrow" w:cs="Calibri"/>
                <w:color w:val="000000"/>
                <w:kern w:val="0"/>
                <w:sz w:val="18"/>
                <w:szCs w:val="18"/>
                <w:lang w:eastAsia="es-MX"/>
                <w14:ligatures w14:val="none"/>
              </w:rPr>
              <w:t>, respectivamente</w:t>
            </w:r>
          </w:p>
        </w:tc>
        <w:tc>
          <w:tcPr>
            <w:tcW w:w="6095" w:type="dxa"/>
            <w:vAlign w:val="center"/>
          </w:tcPr>
          <w:p w14:paraId="608CEB53" w14:textId="77777777" w:rsidR="001F3948" w:rsidRPr="006175EE"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correo electrónico remitido por </w:t>
            </w:r>
            <w:r>
              <w:rPr>
                <w:rFonts w:ascii="Arial Narrow" w:eastAsia="Times New Roman" w:hAnsi="Arial Narrow" w:cs="Calibri"/>
                <w:color w:val="000000"/>
                <w:kern w:val="0"/>
                <w:sz w:val="20"/>
                <w:szCs w:val="20"/>
                <w:lang w:eastAsia="es-MX"/>
                <w14:ligatures w14:val="none"/>
              </w:rPr>
              <w:t xml:space="preserve">el </w:t>
            </w:r>
            <w:r>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requerimiento realizado y sus</w:t>
            </w:r>
            <w:r w:rsidRPr="00E246AB">
              <w:rPr>
                <w:rFonts w:ascii="Arial Narrow" w:eastAsia="Times New Roman" w:hAnsi="Arial Narrow" w:cs="Calibri"/>
                <w:color w:val="000000"/>
                <w:kern w:val="0"/>
                <w:sz w:val="20"/>
                <w:szCs w:val="20"/>
                <w:lang w:eastAsia="es-MX"/>
                <w14:ligatures w14:val="none"/>
              </w:rPr>
              <w:t xml:space="preserve"> anexos</w:t>
            </w:r>
            <w:r>
              <w:rPr>
                <w:rFonts w:ascii="Arial Narrow" w:eastAsia="Times New Roman" w:hAnsi="Arial Narrow" w:cs="Calibri"/>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a</w:t>
            </w:r>
            <w:r w:rsidRPr="00E246AB">
              <w:rPr>
                <w:rFonts w:ascii="Arial Narrow" w:eastAsia="Times New Roman" w:hAnsi="Arial Narrow" w:cs="Calibri"/>
                <w:color w:val="000000"/>
                <w:kern w:val="0"/>
                <w:sz w:val="20"/>
                <w:szCs w:val="20"/>
                <w:lang w:eastAsia="es-MX"/>
                <w14:ligatures w14:val="none"/>
              </w:rPr>
              <w:t>sí como los siguientes</w:t>
            </w:r>
            <w:r>
              <w:rPr>
                <w:rFonts w:ascii="Arial Narrow" w:eastAsia="Times New Roman" w:hAnsi="Arial Narrow" w:cs="Calibri"/>
                <w:color w:val="000000"/>
                <w:kern w:val="0"/>
                <w:sz w:val="20"/>
                <w:szCs w:val="20"/>
                <w:lang w:eastAsia="es-MX"/>
                <w14:ligatures w14:val="none"/>
              </w:rPr>
              <w:t xml:space="preserve"> enlaces electrónicos</w:t>
            </w:r>
            <w:r w:rsidRPr="00E246AB">
              <w:rPr>
                <w:rFonts w:ascii="Arial Narrow" w:eastAsia="Times New Roman" w:hAnsi="Arial Narrow" w:cs="Calibri"/>
                <w:b/>
                <w:bCs/>
                <w:color w:val="000000"/>
                <w:kern w:val="0"/>
                <w:sz w:val="20"/>
                <w:szCs w:val="20"/>
                <w:vertAlign w:val="superscript"/>
                <w:lang w:eastAsia="es-MX"/>
                <w14:ligatures w14:val="none"/>
              </w:rPr>
              <w:footnoteReference w:id="114"/>
            </w:r>
            <w:r w:rsidRPr="00E246AB">
              <w:rPr>
                <w:rFonts w:ascii="Arial Narrow" w:eastAsia="Times New Roman" w:hAnsi="Arial Narrow" w:cs="Calibri"/>
                <w:color w:val="000000"/>
                <w:kern w:val="0"/>
                <w:sz w:val="20"/>
                <w:szCs w:val="20"/>
                <w:lang w:eastAsia="es-MX"/>
                <w14:ligatures w14:val="none"/>
              </w:rPr>
              <w:t>:</w:t>
            </w:r>
          </w:p>
          <w:p w14:paraId="192CCBE9" w14:textId="77777777" w:rsidR="001F3948" w:rsidRPr="006175EE"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i/>
                <w:iCs/>
                <w:color w:val="000000"/>
                <w:kern w:val="0"/>
                <w:sz w:val="19"/>
                <w:szCs w:val="19"/>
                <w:lang w:eastAsia="es-MX"/>
                <w14:ligatures w14:val="none"/>
              </w:rPr>
            </w:pPr>
            <w:r w:rsidRPr="004D62A5">
              <w:rPr>
                <w:rFonts w:ascii="Arial Narrow" w:eastAsia="Times New Roman" w:hAnsi="Arial Narrow" w:cs="Calibri"/>
                <w:b/>
                <w:bCs/>
                <w:i/>
                <w:iCs/>
                <w:color w:val="000000"/>
                <w:kern w:val="0"/>
                <w:sz w:val="19"/>
                <w:szCs w:val="19"/>
                <w:lang w:eastAsia="es-MX"/>
                <w14:ligatures w14:val="none"/>
              </w:rPr>
              <w:t>1.-</w:t>
            </w:r>
            <w:r w:rsidRPr="004D62A5">
              <w:rPr>
                <w:rFonts w:ascii="Arial Narrow" w:eastAsia="Times New Roman" w:hAnsi="Arial Narrow" w:cs="Calibri"/>
                <w:i/>
                <w:iCs/>
                <w:color w:val="000000"/>
                <w:kern w:val="0"/>
                <w:sz w:val="19"/>
                <w:szCs w:val="19"/>
                <w:lang w:eastAsia="es-MX"/>
                <w14:ligatures w14:val="none"/>
              </w:rPr>
              <w:t xml:space="preserve"> Oficio de contestación, así como anexos documentales:</w:t>
            </w:r>
          </w:p>
          <w:p w14:paraId="66976DAD" w14:textId="4C1526EF" w:rsidR="001F3948" w:rsidRPr="006175EE" w:rsidRDefault="006E5C4F"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i/>
                <w:iCs/>
                <w:color w:val="000000"/>
                <w:kern w:val="0"/>
                <w:sz w:val="19"/>
                <w:szCs w:val="19"/>
                <w:lang w:eastAsia="es-MX"/>
                <w14:ligatures w14:val="none"/>
              </w:rPr>
            </w:pPr>
            <w:r w:rsidRPr="006E5C4F">
              <w:rPr>
                <w:rFonts w:ascii="Arial Narrow" w:eastAsia="Times New Roman" w:hAnsi="Arial Narrow" w:cs="Calibri"/>
                <w:color w:val="FFFFFF"/>
                <w:kern w:val="0"/>
                <w:sz w:val="19"/>
                <w:szCs w:val="19"/>
                <w:highlight w:val="darkCyan"/>
                <w:lang w:eastAsia="es-MX"/>
                <w14:ligatures w14:val="none"/>
              </w:rPr>
              <w:t>[No.84]_ELIMINADO_Enlace_electrónico_[224]</w:t>
            </w:r>
            <w:r w:rsidR="001F3948" w:rsidRPr="00E246AB">
              <w:rPr>
                <w:rFonts w:ascii="Arial Narrow" w:eastAsia="Times New Roman" w:hAnsi="Arial Narrow" w:cs="Calibri"/>
                <w:color w:val="000000"/>
                <w:kern w:val="0"/>
                <w:sz w:val="19"/>
                <w:szCs w:val="19"/>
                <w:lang w:eastAsia="es-MX"/>
                <w14:ligatures w14:val="none"/>
              </w:rPr>
              <w:br/>
            </w:r>
            <w:r w:rsidR="001F3948" w:rsidRPr="004D62A5">
              <w:rPr>
                <w:rFonts w:ascii="Arial Narrow" w:eastAsia="Times New Roman" w:hAnsi="Arial Narrow" w:cs="Calibri"/>
                <w:b/>
                <w:bCs/>
                <w:i/>
                <w:iCs/>
                <w:color w:val="000000"/>
                <w:kern w:val="0"/>
                <w:sz w:val="19"/>
                <w:szCs w:val="19"/>
                <w:lang w:eastAsia="es-MX"/>
                <w14:ligatures w14:val="none"/>
              </w:rPr>
              <w:t>2.-</w:t>
            </w:r>
            <w:r w:rsidR="001F3948" w:rsidRPr="004D62A5">
              <w:rPr>
                <w:rFonts w:ascii="Arial Narrow" w:eastAsia="Times New Roman" w:hAnsi="Arial Narrow" w:cs="Calibri"/>
                <w:i/>
                <w:iCs/>
                <w:color w:val="000000"/>
                <w:kern w:val="0"/>
                <w:sz w:val="19"/>
                <w:szCs w:val="19"/>
                <w:lang w:eastAsia="es-MX"/>
                <w14:ligatures w14:val="none"/>
              </w:rPr>
              <w:t xml:space="preserve"> Videograbación de Sesión de Cabildo 28 veintiocho de enero de 2026:</w:t>
            </w:r>
          </w:p>
          <w:p w14:paraId="5A57835A" w14:textId="23A02243" w:rsidR="001F3948" w:rsidRPr="006175EE" w:rsidRDefault="006E5C4F"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19"/>
                <w:szCs w:val="19"/>
                <w:lang w:eastAsia="es-MX"/>
                <w14:ligatures w14:val="none"/>
              </w:rPr>
            </w:pPr>
            <w:r w:rsidRPr="006E5C4F">
              <w:rPr>
                <w:rFonts w:ascii="Arial Narrow" w:eastAsia="Times New Roman" w:hAnsi="Arial Narrow" w:cs="Calibri"/>
                <w:color w:val="FFFFFF"/>
                <w:kern w:val="0"/>
                <w:sz w:val="19"/>
                <w:szCs w:val="19"/>
                <w:highlight w:val="darkCyan"/>
                <w:lang w:eastAsia="es-MX"/>
                <w14:ligatures w14:val="none"/>
              </w:rPr>
              <w:t>[No.85]_ELIMINADO_Enlace_electrónico_[224]</w:t>
            </w:r>
            <w:r w:rsidR="001F3948" w:rsidRPr="00E246AB">
              <w:rPr>
                <w:rFonts w:ascii="Arial Narrow" w:eastAsia="Times New Roman" w:hAnsi="Arial Narrow" w:cs="Calibri"/>
                <w:color w:val="000000"/>
                <w:kern w:val="0"/>
                <w:sz w:val="19"/>
                <w:szCs w:val="19"/>
                <w:lang w:eastAsia="es-MX"/>
                <w14:ligatures w14:val="none"/>
              </w:rPr>
              <w:br/>
            </w:r>
            <w:r w:rsidR="001F3948" w:rsidRPr="004D62A5">
              <w:rPr>
                <w:rFonts w:ascii="Arial Narrow" w:eastAsia="Times New Roman" w:hAnsi="Arial Narrow" w:cs="Calibri"/>
                <w:b/>
                <w:bCs/>
                <w:i/>
                <w:iCs/>
                <w:color w:val="000000"/>
                <w:kern w:val="0"/>
                <w:sz w:val="19"/>
                <w:szCs w:val="19"/>
                <w:lang w:eastAsia="es-MX"/>
                <w14:ligatures w14:val="none"/>
              </w:rPr>
              <w:t>3.-</w:t>
            </w:r>
            <w:r w:rsidR="001F3948" w:rsidRPr="004D62A5">
              <w:rPr>
                <w:rFonts w:ascii="Arial Narrow" w:eastAsia="Times New Roman" w:hAnsi="Arial Narrow" w:cs="Calibri"/>
                <w:i/>
                <w:iCs/>
                <w:color w:val="000000"/>
                <w:kern w:val="0"/>
                <w:sz w:val="19"/>
                <w:szCs w:val="19"/>
                <w:lang w:eastAsia="es-MX"/>
                <w14:ligatures w14:val="none"/>
              </w:rPr>
              <w:t xml:space="preserve"> Videos de cámaras de vigilancia del Ayuntamiento de </w:t>
            </w:r>
            <w:r w:rsidRPr="006E5C4F">
              <w:rPr>
                <w:rFonts w:ascii="Arial Narrow" w:eastAsia="Times New Roman" w:hAnsi="Arial Narrow" w:cs="Calibri"/>
                <w:i/>
                <w:iCs/>
                <w:color w:val="FFFFFF"/>
                <w:kern w:val="0"/>
                <w:sz w:val="19"/>
                <w:szCs w:val="19"/>
                <w:highlight w:val="darkCyan"/>
                <w:lang w:eastAsia="es-MX"/>
                <w14:ligatures w14:val="none"/>
              </w:rPr>
              <w:t>[No.86]_ELIMINADO_el_Municipio_[28]</w:t>
            </w:r>
            <w:r w:rsidR="001F3948" w:rsidRPr="004D62A5">
              <w:rPr>
                <w:rFonts w:ascii="Arial Narrow" w:eastAsia="Times New Roman" w:hAnsi="Arial Narrow" w:cs="Calibri"/>
                <w:i/>
                <w:iCs/>
                <w:color w:val="000000"/>
                <w:kern w:val="0"/>
                <w:sz w:val="19"/>
                <w:szCs w:val="19"/>
                <w:lang w:eastAsia="es-MX"/>
                <w14:ligatures w14:val="none"/>
              </w:rPr>
              <w:t>:</w:t>
            </w:r>
          </w:p>
          <w:p w14:paraId="5071FEE9" w14:textId="64DE013D" w:rsidR="00872AB1" w:rsidRPr="006E5C4F" w:rsidRDefault="006E5C4F"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19"/>
                <w:szCs w:val="19"/>
                <w:highlight w:val="darkCyan"/>
                <w:lang w:eastAsia="es-MX"/>
                <w14:ligatures w14:val="none"/>
              </w:rPr>
            </w:pPr>
            <w:r w:rsidRPr="006E5C4F">
              <w:rPr>
                <w:rFonts w:ascii="Arial Narrow" w:eastAsia="Times New Roman" w:hAnsi="Arial Narrow" w:cs="Calibri"/>
                <w:color w:val="FFFFFF"/>
                <w:kern w:val="0"/>
                <w:sz w:val="19"/>
                <w:szCs w:val="19"/>
                <w:highlight w:val="darkCyan"/>
                <w:lang w:eastAsia="es-MX"/>
                <w14:ligatures w14:val="none"/>
              </w:rPr>
              <w:t>[No.87]_ELIMINADO_Enlace_electrónico_[224]</w:t>
            </w:r>
          </w:p>
          <w:p w14:paraId="25508205" w14:textId="6EA87A8A"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p>
        </w:tc>
      </w:tr>
      <w:tr w:rsidR="001F3948" w:rsidRPr="00E246AB" w14:paraId="52C7DE3E" w14:textId="77777777" w:rsidTr="006A4A8C">
        <w:trPr>
          <w:trHeight w:val="632"/>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A39B107"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02493269"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0E342B">
              <w:rPr>
                <w:rFonts w:ascii="Arial Narrow" w:eastAsia="Times New Roman" w:hAnsi="Arial Narrow" w:cs="Calibri"/>
                <w:color w:val="000000"/>
                <w:kern w:val="0"/>
                <w:sz w:val="18"/>
                <w:szCs w:val="18"/>
                <w:lang w:eastAsia="es-MX"/>
                <w14:ligatures w14:val="none"/>
              </w:rPr>
              <w:t>Documental</w:t>
            </w:r>
            <w:r>
              <w:rPr>
                <w:rFonts w:ascii="Arial Narrow" w:eastAsia="Times New Roman" w:hAnsi="Arial Narrow" w:cs="Calibri"/>
                <w:color w:val="000000"/>
                <w:kern w:val="0"/>
                <w:sz w:val="18"/>
                <w:szCs w:val="18"/>
                <w:lang w:eastAsia="es-MX"/>
                <w14:ligatures w14:val="none"/>
              </w:rPr>
              <w:t>es</w:t>
            </w:r>
            <w:r w:rsidRPr="000E342B">
              <w:rPr>
                <w:rFonts w:ascii="Arial Narrow" w:eastAsia="Times New Roman" w:hAnsi="Arial Narrow" w:cs="Calibri"/>
                <w:color w:val="000000"/>
                <w:kern w:val="0"/>
                <w:sz w:val="18"/>
                <w:szCs w:val="18"/>
                <w:lang w:eastAsia="es-MX"/>
                <w14:ligatures w14:val="none"/>
              </w:rPr>
              <w:t xml:space="preserve"> Privada </w:t>
            </w:r>
            <w:r>
              <w:rPr>
                <w:rFonts w:ascii="Arial Narrow" w:eastAsia="Times New Roman" w:hAnsi="Arial Narrow" w:cs="Calibri"/>
                <w:color w:val="000000"/>
                <w:kern w:val="0"/>
                <w:sz w:val="18"/>
                <w:szCs w:val="18"/>
                <w:lang w:eastAsia="es-MX"/>
                <w14:ligatures w14:val="none"/>
              </w:rPr>
              <w:t xml:space="preserve">y </w:t>
            </w:r>
            <w:r w:rsidRPr="000E342B">
              <w:rPr>
                <w:rFonts w:ascii="Arial Narrow" w:eastAsia="Times New Roman" w:hAnsi="Arial Narrow" w:cs="Calibri"/>
                <w:color w:val="000000"/>
                <w:kern w:val="0"/>
                <w:sz w:val="18"/>
                <w:szCs w:val="18"/>
                <w:lang w:eastAsia="es-MX"/>
                <w14:ligatures w14:val="none"/>
              </w:rPr>
              <w:t>Pública</w:t>
            </w:r>
            <w:r>
              <w:rPr>
                <w:rFonts w:ascii="Arial Narrow" w:eastAsia="Times New Roman" w:hAnsi="Arial Narrow" w:cs="Calibri"/>
                <w:color w:val="000000"/>
                <w:kern w:val="0"/>
                <w:sz w:val="18"/>
                <w:szCs w:val="18"/>
                <w:lang w:eastAsia="es-MX"/>
                <w14:ligatures w14:val="none"/>
              </w:rPr>
              <w:t xml:space="preserve">, </w:t>
            </w:r>
            <w:r w:rsidRPr="000E342B">
              <w:rPr>
                <w:rFonts w:ascii="Arial Narrow" w:eastAsia="Times New Roman" w:hAnsi="Arial Narrow" w:cs="Calibri"/>
                <w:color w:val="000000"/>
                <w:kern w:val="0"/>
                <w:sz w:val="18"/>
                <w:szCs w:val="18"/>
                <w:lang w:eastAsia="es-MX"/>
                <w14:ligatures w14:val="none"/>
              </w:rPr>
              <w:t>respectivamente</w:t>
            </w:r>
          </w:p>
        </w:tc>
        <w:tc>
          <w:tcPr>
            <w:tcW w:w="6095" w:type="dxa"/>
            <w:vAlign w:val="center"/>
          </w:tcPr>
          <w:p w14:paraId="4D1FA9F4"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iCs/>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Consta de un escrito de cumplimiento y sus anexos </w:t>
            </w:r>
            <w:r>
              <w:rPr>
                <w:rFonts w:ascii="Arial Narrow" w:eastAsia="Times New Roman" w:hAnsi="Arial Narrow" w:cs="Calibri"/>
                <w:color w:val="000000"/>
                <w:kern w:val="0"/>
                <w:sz w:val="20"/>
                <w:szCs w:val="20"/>
                <w:lang w:eastAsia="es-MX"/>
                <w14:ligatures w14:val="none"/>
              </w:rPr>
              <w:t xml:space="preserve">-en copia certificada-, </w:t>
            </w:r>
            <w:r w:rsidRPr="00E246AB">
              <w:rPr>
                <w:rFonts w:ascii="Arial Narrow" w:eastAsia="Times New Roman" w:hAnsi="Arial Narrow" w:cs="Calibri"/>
                <w:color w:val="000000"/>
                <w:kern w:val="0"/>
                <w:sz w:val="20"/>
                <w:szCs w:val="20"/>
                <w:lang w:eastAsia="es-MX"/>
                <w14:ligatures w14:val="none"/>
              </w:rPr>
              <w:t xml:space="preserve">presentados por el </w:t>
            </w:r>
            <w:r w:rsidRPr="009D2908">
              <w:rPr>
                <w:rFonts w:ascii="Arial Narrow" w:eastAsia="Times New Roman" w:hAnsi="Arial Narrow" w:cs="Calibri"/>
                <w:i/>
                <w:iCs/>
                <w:color w:val="000000"/>
                <w:kern w:val="0"/>
                <w:sz w:val="20"/>
                <w:szCs w:val="20"/>
                <w:lang w:eastAsia="es-MX"/>
                <w14:ligatures w14:val="none"/>
              </w:rPr>
              <w:t>Secretario</w:t>
            </w:r>
            <w:r>
              <w:rPr>
                <w:rFonts w:ascii="Arial Narrow" w:eastAsia="Times New Roman" w:hAnsi="Arial Narrow" w:cs="Calibri"/>
                <w:color w:val="000000"/>
                <w:kern w:val="0"/>
                <w:sz w:val="20"/>
                <w:szCs w:val="20"/>
                <w:lang w:eastAsia="es-MX"/>
                <w14:ligatures w14:val="none"/>
              </w:rPr>
              <w:t>.</w:t>
            </w:r>
          </w:p>
        </w:tc>
      </w:tr>
      <w:tr w:rsidR="001F3948" w:rsidRPr="00E246AB" w14:paraId="5D19190E" w14:textId="77777777" w:rsidTr="006A4A8C">
        <w:trPr>
          <w:cnfStyle w:val="000000100000" w:firstRow="0" w:lastRow="0" w:firstColumn="0" w:lastColumn="0" w:oddVBand="0" w:evenVBand="0" w:oddHBand="1" w:evenHBand="0" w:firstRowFirstColumn="0" w:firstRowLastColumn="0" w:lastRowFirstColumn="0" w:lastRowLastColumn="0"/>
          <w:trHeight w:val="1123"/>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8A5D0E1"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6C4B3834"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1CB81562"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i/>
                <w:iCs/>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Consta de un escrito de cumplimiento presentado en conjunto por Eduardo Ibañez Tinoco, Celene Verenice Cortez Mendoza, José Antonio Zuñiga Andaluz y Marisela Cruz Lara, Regid</w:t>
            </w:r>
            <w:r>
              <w:rPr>
                <w:rFonts w:ascii="Arial Narrow" w:eastAsia="Times New Roman" w:hAnsi="Arial Narrow" w:cs="Calibri"/>
                <w:color w:val="000000"/>
                <w:kern w:val="0"/>
                <w:sz w:val="20"/>
                <w:szCs w:val="20"/>
                <w:lang w:eastAsia="es-MX"/>
                <w14:ligatures w14:val="none"/>
              </w:rPr>
              <w:t>uría</w:t>
            </w:r>
            <w:r w:rsidRPr="00E246AB">
              <w:rPr>
                <w:rFonts w:ascii="Arial Narrow" w:eastAsia="Times New Roman" w:hAnsi="Arial Narrow" w:cs="Calibri"/>
                <w:color w:val="000000"/>
                <w:kern w:val="0"/>
                <w:sz w:val="20"/>
                <w:szCs w:val="20"/>
                <w:lang w:eastAsia="es-MX"/>
                <w14:ligatures w14:val="none"/>
              </w:rPr>
              <w:t xml:space="preserve">s del </w:t>
            </w:r>
            <w:r w:rsidRPr="00E246AB">
              <w:rPr>
                <w:rFonts w:ascii="Arial Narrow" w:eastAsia="Times New Roman" w:hAnsi="Arial Narrow" w:cs="Calibri"/>
                <w:i/>
                <w:iCs/>
                <w:color w:val="000000"/>
                <w:kern w:val="0"/>
                <w:sz w:val="20"/>
                <w:szCs w:val="20"/>
                <w:lang w:eastAsia="es-MX"/>
                <w14:ligatures w14:val="none"/>
              </w:rPr>
              <w:t>Ayuntamiento</w:t>
            </w:r>
            <w:r>
              <w:rPr>
                <w:rFonts w:ascii="Arial Narrow" w:eastAsia="Times New Roman" w:hAnsi="Arial Narrow" w:cs="Calibri"/>
                <w:i/>
                <w:iCs/>
                <w:color w:val="000000"/>
                <w:kern w:val="0"/>
                <w:sz w:val="20"/>
                <w:szCs w:val="20"/>
                <w:lang w:eastAsia="es-MX"/>
                <w14:ligatures w14:val="none"/>
              </w:rPr>
              <w:t>.</w:t>
            </w:r>
          </w:p>
        </w:tc>
      </w:tr>
      <w:tr w:rsidR="001F3948" w:rsidRPr="00E246AB" w14:paraId="726B55F6" w14:textId="77777777" w:rsidTr="006A4A8C">
        <w:tc>
          <w:tcPr>
            <w:cnfStyle w:val="001000000000" w:firstRow="0" w:lastRow="0" w:firstColumn="1" w:lastColumn="0" w:oddVBand="0" w:evenVBand="0" w:oddHBand="0" w:evenHBand="0" w:firstRowFirstColumn="0" w:firstRowLastColumn="0" w:lastRowFirstColumn="0" w:lastRowLastColumn="0"/>
            <w:tcW w:w="8075" w:type="dxa"/>
            <w:gridSpan w:val="3"/>
            <w:vAlign w:val="center"/>
          </w:tcPr>
          <w:p w14:paraId="26E320BA" w14:textId="77777777" w:rsidR="001F3948" w:rsidRPr="00E246AB" w:rsidRDefault="001F3948" w:rsidP="006A4A8C">
            <w:pPr>
              <w:jc w:val="center"/>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kern w:val="0"/>
                <w:sz w:val="20"/>
                <w:szCs w:val="20"/>
                <w:lang w:eastAsia="es-MX"/>
                <w14:ligatures w14:val="none"/>
              </w:rPr>
              <w:t>TOMO I</w:t>
            </w:r>
          </w:p>
        </w:tc>
      </w:tr>
      <w:tr w:rsidR="001F3948" w:rsidRPr="00E246AB" w14:paraId="43AAD972"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ACDA8C5"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ED03E58"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8F4181">
              <w:rPr>
                <w:rFonts w:ascii="Arial Narrow" w:eastAsia="Times New Roman" w:hAnsi="Arial Narrow" w:cs="Calibri"/>
                <w:color w:val="000000"/>
                <w:kern w:val="0"/>
                <w:sz w:val="18"/>
                <w:szCs w:val="18"/>
                <w:lang w:eastAsia="es-MX"/>
                <w14:ligatures w14:val="none"/>
              </w:rPr>
              <w:t>Documentales Privada, Públicas y Técnica, respectivamente</w:t>
            </w:r>
          </w:p>
        </w:tc>
        <w:tc>
          <w:tcPr>
            <w:tcW w:w="6095" w:type="dxa"/>
            <w:vAlign w:val="center"/>
          </w:tcPr>
          <w:p w14:paraId="75F49952"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un escrito</w:t>
            </w:r>
            <w:r>
              <w:rPr>
                <w:rFonts w:ascii="Arial Narrow" w:eastAsia="Times New Roman" w:hAnsi="Arial Narrow" w:cs="Calibri"/>
                <w:color w:val="000000"/>
                <w:kern w:val="0"/>
                <w:sz w:val="20"/>
                <w:szCs w:val="20"/>
                <w:lang w:eastAsia="es-MX"/>
                <w14:ligatures w14:val="none"/>
              </w:rPr>
              <w:t xml:space="preserve"> de cumplimiento</w:t>
            </w:r>
            <w:r w:rsidRPr="00E246AB">
              <w:rPr>
                <w:rFonts w:ascii="Arial Narrow" w:eastAsia="Times New Roman" w:hAnsi="Arial Narrow" w:cs="Calibri"/>
                <w:color w:val="000000"/>
                <w:kern w:val="0"/>
                <w:sz w:val="20"/>
                <w:szCs w:val="20"/>
                <w:lang w:eastAsia="es-MX"/>
                <w14:ligatures w14:val="none"/>
              </w:rPr>
              <w:t xml:space="preserve"> presentado por la </w:t>
            </w:r>
            <w:r w:rsidRPr="00E246AB">
              <w:rPr>
                <w:rFonts w:ascii="Arial Narrow" w:eastAsia="Times New Roman" w:hAnsi="Arial Narrow" w:cs="Calibri"/>
                <w:i/>
                <w:iCs/>
                <w:color w:val="000000"/>
                <w:kern w:val="0"/>
                <w:sz w:val="20"/>
                <w:szCs w:val="20"/>
                <w:lang w:eastAsia="es-MX"/>
                <w14:ligatures w14:val="none"/>
              </w:rPr>
              <w:t>Presidenta</w:t>
            </w:r>
            <w:r>
              <w:rPr>
                <w:rFonts w:ascii="Arial Narrow" w:eastAsia="Times New Roman" w:hAnsi="Arial Narrow" w:cs="Calibri"/>
                <w:i/>
                <w:iCs/>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 xml:space="preserve">y </w:t>
            </w:r>
            <w:r w:rsidRPr="00E246AB">
              <w:rPr>
                <w:rFonts w:ascii="Arial Narrow" w:eastAsia="Times New Roman" w:hAnsi="Arial Narrow" w:cs="Calibri"/>
                <w:color w:val="000000"/>
                <w:kern w:val="0"/>
                <w:sz w:val="20"/>
                <w:szCs w:val="20"/>
                <w:lang w:eastAsia="es-MX"/>
                <w14:ligatures w14:val="none"/>
              </w:rPr>
              <w:t xml:space="preserve">sus anexos </w:t>
            </w:r>
            <w:r>
              <w:rPr>
                <w:rFonts w:ascii="Arial Narrow" w:eastAsia="Times New Roman" w:hAnsi="Arial Narrow" w:cs="Calibri"/>
                <w:color w:val="000000"/>
                <w:kern w:val="0"/>
                <w:sz w:val="20"/>
                <w:szCs w:val="20"/>
                <w:lang w:eastAsia="es-MX"/>
                <w14:ligatures w14:val="none"/>
              </w:rPr>
              <w:t xml:space="preserve">-en copia simple, certificada y cotejada, respectivamente, así como </w:t>
            </w:r>
            <w:r w:rsidRPr="00E246AB">
              <w:rPr>
                <w:rFonts w:ascii="Arial Narrow" w:eastAsia="Times New Roman" w:hAnsi="Arial Narrow" w:cs="Calibri"/>
                <w:color w:val="000000"/>
                <w:kern w:val="0"/>
                <w:sz w:val="20"/>
                <w:szCs w:val="20"/>
                <w:lang w:eastAsia="es-MX"/>
                <w14:ligatures w14:val="none"/>
              </w:rPr>
              <w:t>un dispositivo de almacenamiento USB</w:t>
            </w:r>
            <w:r>
              <w:rPr>
                <w:rFonts w:ascii="Arial Narrow" w:eastAsia="Times New Roman" w:hAnsi="Arial Narrow" w:cs="Calibri"/>
                <w:color w:val="000000"/>
                <w:kern w:val="0"/>
                <w:sz w:val="20"/>
                <w:szCs w:val="20"/>
                <w:lang w:eastAsia="es-MX"/>
                <w14:ligatures w14:val="none"/>
              </w:rPr>
              <w:t>-</w:t>
            </w:r>
            <w:r w:rsidRPr="008F4181">
              <w:rPr>
                <w:rFonts w:ascii="Arial Narrow" w:eastAsia="Times New Roman" w:hAnsi="Arial Narrow" w:cs="Calibri"/>
                <w:color w:val="000000"/>
                <w:kern w:val="0"/>
                <w:sz w:val="20"/>
                <w:szCs w:val="20"/>
                <w:lang w:eastAsia="es-MX"/>
                <w14:ligatures w14:val="none"/>
              </w:rPr>
              <w:t>.</w:t>
            </w:r>
          </w:p>
        </w:tc>
      </w:tr>
      <w:tr w:rsidR="001F3948" w:rsidRPr="00E246AB" w14:paraId="661A9CF6"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0C64D198"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2C96C45"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44B4172"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correo electrónico remitido por el </w:t>
            </w:r>
            <w:r w:rsidRPr="00E246AB">
              <w:rPr>
                <w:rFonts w:ascii="Arial Narrow" w:eastAsia="Times New Roman" w:hAnsi="Arial Narrow" w:cs="Calibri"/>
                <w:i/>
                <w:iCs/>
                <w:color w:val="000000"/>
                <w:kern w:val="0"/>
                <w:sz w:val="20"/>
                <w:szCs w:val="20"/>
                <w:lang w:eastAsia="es-MX"/>
                <w14:ligatures w14:val="none"/>
              </w:rPr>
              <w:t>ISSSTE</w:t>
            </w:r>
            <w:r>
              <w:rPr>
                <w:rFonts w:ascii="Arial Narrow" w:eastAsia="Times New Roman" w:hAnsi="Arial Narrow" w:cs="Calibri"/>
                <w:i/>
                <w:iCs/>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y sus anexos</w:t>
            </w:r>
            <w:r w:rsidRPr="00E246AB">
              <w:rPr>
                <w:rFonts w:ascii="Arial Narrow" w:eastAsia="Times New Roman" w:hAnsi="Arial Narrow" w:cs="Calibri"/>
                <w:i/>
                <w:iCs/>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en contestación al requerimiento formulado</w:t>
            </w:r>
            <w:r w:rsidRPr="003D014C">
              <w:rPr>
                <w:rFonts w:ascii="Arial Narrow" w:eastAsia="Times New Roman" w:hAnsi="Arial Narrow" w:cs="Calibri"/>
                <w:color w:val="000000"/>
                <w:kern w:val="0"/>
                <w:sz w:val="20"/>
                <w:szCs w:val="20"/>
                <w:vertAlign w:val="superscript"/>
                <w:lang w:eastAsia="es-MX"/>
                <w14:ligatures w14:val="none"/>
              </w:rPr>
              <w:footnoteReference w:id="115"/>
            </w:r>
            <w:r w:rsidRPr="00E246AB">
              <w:rPr>
                <w:rFonts w:ascii="Arial Narrow" w:eastAsia="Times New Roman" w:hAnsi="Arial Narrow" w:cs="Calibri"/>
                <w:color w:val="000000"/>
                <w:kern w:val="0"/>
                <w:sz w:val="20"/>
                <w:szCs w:val="20"/>
                <w:lang w:eastAsia="es-MX"/>
                <w14:ligatures w14:val="none"/>
              </w:rPr>
              <w:t>.</w:t>
            </w:r>
          </w:p>
        </w:tc>
      </w:tr>
      <w:tr w:rsidR="001F3948" w:rsidRPr="00E246AB" w14:paraId="312A920D"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6046E73"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30DE688"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0E342B">
              <w:rPr>
                <w:rFonts w:ascii="Arial Narrow" w:eastAsia="Times New Roman" w:hAnsi="Arial Narrow" w:cs="Calibri"/>
                <w:color w:val="000000"/>
                <w:kern w:val="0"/>
                <w:sz w:val="18"/>
                <w:szCs w:val="18"/>
                <w:lang w:eastAsia="es-MX"/>
                <w14:ligatures w14:val="none"/>
              </w:rPr>
              <w:t>Documental</w:t>
            </w:r>
            <w:r>
              <w:rPr>
                <w:rFonts w:ascii="Arial Narrow" w:eastAsia="Times New Roman" w:hAnsi="Arial Narrow" w:cs="Calibri"/>
                <w:color w:val="000000"/>
                <w:kern w:val="0"/>
                <w:sz w:val="18"/>
                <w:szCs w:val="18"/>
                <w:lang w:eastAsia="es-MX"/>
                <w14:ligatures w14:val="none"/>
              </w:rPr>
              <w:t>es</w:t>
            </w:r>
            <w:r w:rsidRPr="000E342B">
              <w:rPr>
                <w:rFonts w:ascii="Arial Narrow" w:eastAsia="Times New Roman" w:hAnsi="Arial Narrow" w:cs="Calibri"/>
                <w:color w:val="000000"/>
                <w:kern w:val="0"/>
                <w:sz w:val="18"/>
                <w:szCs w:val="18"/>
                <w:lang w:eastAsia="es-MX"/>
                <w14:ligatures w14:val="none"/>
              </w:rPr>
              <w:t xml:space="preserve"> Privada </w:t>
            </w:r>
            <w:r>
              <w:rPr>
                <w:rFonts w:ascii="Arial Narrow" w:eastAsia="Times New Roman" w:hAnsi="Arial Narrow" w:cs="Calibri"/>
                <w:color w:val="000000"/>
                <w:kern w:val="0"/>
                <w:sz w:val="18"/>
                <w:szCs w:val="18"/>
                <w:lang w:eastAsia="es-MX"/>
                <w14:ligatures w14:val="none"/>
              </w:rPr>
              <w:t xml:space="preserve">y </w:t>
            </w:r>
            <w:r w:rsidRPr="000E342B">
              <w:rPr>
                <w:rFonts w:ascii="Arial Narrow" w:eastAsia="Times New Roman" w:hAnsi="Arial Narrow" w:cs="Calibri"/>
                <w:color w:val="000000"/>
                <w:kern w:val="0"/>
                <w:sz w:val="18"/>
                <w:szCs w:val="18"/>
                <w:lang w:eastAsia="es-MX"/>
                <w14:ligatures w14:val="none"/>
              </w:rPr>
              <w:t>Pública</w:t>
            </w:r>
            <w:r>
              <w:rPr>
                <w:rFonts w:ascii="Arial Narrow" w:eastAsia="Times New Roman" w:hAnsi="Arial Narrow" w:cs="Calibri"/>
                <w:color w:val="000000"/>
                <w:kern w:val="0"/>
                <w:sz w:val="18"/>
                <w:szCs w:val="18"/>
                <w:lang w:eastAsia="es-MX"/>
                <w14:ligatures w14:val="none"/>
              </w:rPr>
              <w:t xml:space="preserve">, </w:t>
            </w:r>
            <w:r w:rsidRPr="000E342B">
              <w:rPr>
                <w:rFonts w:ascii="Arial Narrow" w:eastAsia="Times New Roman" w:hAnsi="Arial Narrow" w:cs="Calibri"/>
                <w:color w:val="000000"/>
                <w:kern w:val="0"/>
                <w:sz w:val="18"/>
                <w:szCs w:val="18"/>
                <w:lang w:eastAsia="es-MX"/>
                <w14:ligatures w14:val="none"/>
              </w:rPr>
              <w:t>respectivamente</w:t>
            </w:r>
          </w:p>
        </w:tc>
        <w:tc>
          <w:tcPr>
            <w:tcW w:w="6095" w:type="dxa"/>
            <w:vAlign w:val="center"/>
          </w:tcPr>
          <w:p w14:paraId="17519E17"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un escrito con sus anexos </w:t>
            </w:r>
            <w:r>
              <w:rPr>
                <w:rFonts w:ascii="Arial Narrow" w:eastAsia="Times New Roman" w:hAnsi="Arial Narrow" w:cs="Calibri"/>
                <w:color w:val="000000"/>
                <w:kern w:val="0"/>
                <w:sz w:val="20"/>
                <w:szCs w:val="20"/>
                <w:lang w:eastAsia="es-MX"/>
                <w14:ligatures w14:val="none"/>
              </w:rPr>
              <w:t xml:space="preserve">-en copia certificada-, </w:t>
            </w:r>
            <w:r w:rsidRPr="00E246AB">
              <w:rPr>
                <w:rFonts w:ascii="Arial Narrow" w:eastAsia="Times New Roman" w:hAnsi="Arial Narrow" w:cs="Calibri"/>
                <w:color w:val="000000"/>
                <w:kern w:val="0"/>
                <w:sz w:val="20"/>
                <w:szCs w:val="20"/>
                <w:lang w:eastAsia="es-MX"/>
                <w14:ligatures w14:val="none"/>
              </w:rPr>
              <w:t xml:space="preserve">presentado por la </w:t>
            </w:r>
            <w:r w:rsidRPr="00E246AB">
              <w:rPr>
                <w:rFonts w:ascii="Arial Narrow" w:eastAsia="Times New Roman" w:hAnsi="Arial Narrow" w:cs="Calibri"/>
                <w:i/>
                <w:iCs/>
                <w:color w:val="000000"/>
                <w:kern w:val="0"/>
                <w:sz w:val="20"/>
                <w:szCs w:val="20"/>
                <w:lang w:eastAsia="es-MX"/>
                <w14:ligatures w14:val="none"/>
              </w:rPr>
              <w:t>Presidenta</w:t>
            </w:r>
            <w:r w:rsidRPr="00E246AB">
              <w:rPr>
                <w:rFonts w:ascii="Arial Narrow" w:eastAsia="Times New Roman" w:hAnsi="Arial Narrow" w:cs="Calibri"/>
                <w:color w:val="000000"/>
                <w:kern w:val="0"/>
                <w:sz w:val="20"/>
                <w:szCs w:val="20"/>
                <w:lang w:eastAsia="es-MX"/>
                <w14:ligatures w14:val="none"/>
              </w:rPr>
              <w:t xml:space="preserve"> en cumplimiento </w:t>
            </w:r>
            <w:r>
              <w:rPr>
                <w:rFonts w:ascii="Arial Narrow" w:eastAsia="Times New Roman" w:hAnsi="Arial Narrow" w:cs="Calibri"/>
                <w:color w:val="000000"/>
                <w:kern w:val="0"/>
                <w:sz w:val="20"/>
                <w:szCs w:val="20"/>
                <w:lang w:eastAsia="es-MX"/>
                <w14:ligatures w14:val="none"/>
              </w:rPr>
              <w:t>al requerimiento formulado</w:t>
            </w:r>
            <w:r w:rsidRPr="00E246AB">
              <w:rPr>
                <w:rFonts w:ascii="Arial Narrow" w:eastAsia="Times New Roman" w:hAnsi="Arial Narrow" w:cs="Calibri"/>
                <w:color w:val="000000"/>
                <w:kern w:val="0"/>
                <w:sz w:val="20"/>
                <w:szCs w:val="20"/>
                <w:vertAlign w:val="superscript"/>
                <w:lang w:eastAsia="es-MX"/>
                <w14:ligatures w14:val="none"/>
              </w:rPr>
              <w:footnoteReference w:id="116"/>
            </w:r>
            <w:r w:rsidRPr="00E246AB">
              <w:rPr>
                <w:rFonts w:ascii="Arial Narrow" w:eastAsia="Times New Roman" w:hAnsi="Arial Narrow" w:cs="Calibri"/>
                <w:color w:val="000000"/>
                <w:kern w:val="0"/>
                <w:sz w:val="20"/>
                <w:szCs w:val="20"/>
                <w:lang w:eastAsia="es-MX"/>
                <w14:ligatures w14:val="none"/>
              </w:rPr>
              <w:t>.</w:t>
            </w:r>
          </w:p>
        </w:tc>
      </w:tr>
      <w:tr w:rsidR="001F3948" w:rsidRPr="00E246AB" w14:paraId="6598FE38"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4931D151"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737ED0A"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78D5F97"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correo electrónico remitido por el </w:t>
            </w:r>
            <w:r>
              <w:rPr>
                <w:rFonts w:ascii="Arial Narrow" w:eastAsia="Times New Roman" w:hAnsi="Arial Narrow" w:cs="Calibri"/>
                <w:color w:val="000000"/>
                <w:kern w:val="0"/>
                <w:sz w:val="20"/>
                <w:szCs w:val="20"/>
                <w:lang w:eastAsia="es-MX"/>
                <w14:ligatures w14:val="none"/>
              </w:rPr>
              <w:t xml:space="preserve">médico particular que atendió a la </w:t>
            </w:r>
            <w:r>
              <w:rPr>
                <w:rFonts w:ascii="Arial Narrow" w:eastAsia="Times New Roman" w:hAnsi="Arial Narrow" w:cs="Calibri"/>
                <w:i/>
                <w:iCs/>
                <w:color w:val="000000"/>
                <w:kern w:val="0"/>
                <w:sz w:val="20"/>
                <w:szCs w:val="20"/>
                <w:lang w:eastAsia="es-MX"/>
                <w14:ligatures w14:val="none"/>
              </w:rPr>
              <w:t xml:space="preserve">denunciante, </w:t>
            </w:r>
            <w:r w:rsidRPr="00E246AB">
              <w:rPr>
                <w:rFonts w:ascii="Arial Narrow" w:eastAsia="Times New Roman" w:hAnsi="Arial Narrow" w:cs="Calibri"/>
                <w:color w:val="000000"/>
                <w:kern w:val="0"/>
                <w:sz w:val="20"/>
                <w:szCs w:val="20"/>
                <w:lang w:eastAsia="es-MX"/>
                <w14:ligatures w14:val="none"/>
              </w:rPr>
              <w:t>en respuesta a</w:t>
            </w:r>
            <w:r>
              <w:rPr>
                <w:rFonts w:ascii="Arial Narrow" w:eastAsia="Times New Roman" w:hAnsi="Arial Narrow" w:cs="Calibri"/>
                <w:color w:val="000000"/>
                <w:kern w:val="0"/>
                <w:sz w:val="20"/>
                <w:szCs w:val="20"/>
                <w:lang w:eastAsia="es-MX"/>
                <w14:ligatures w14:val="none"/>
              </w:rPr>
              <w:t>l requerimiento realizado</w:t>
            </w:r>
            <w:r w:rsidRPr="00E246AB">
              <w:rPr>
                <w:rFonts w:ascii="Arial Narrow" w:eastAsia="Times New Roman" w:hAnsi="Arial Narrow" w:cs="Calibri"/>
                <w:i/>
                <w:iCs/>
                <w:color w:val="000000"/>
                <w:kern w:val="0"/>
                <w:sz w:val="20"/>
                <w:szCs w:val="20"/>
                <w:vertAlign w:val="superscript"/>
                <w:lang w:eastAsia="es-MX"/>
                <w14:ligatures w14:val="none"/>
              </w:rPr>
              <w:footnoteReference w:id="117"/>
            </w:r>
            <w:r w:rsidRPr="00E246AB">
              <w:rPr>
                <w:rFonts w:ascii="Arial Narrow" w:eastAsia="Times New Roman" w:hAnsi="Arial Narrow" w:cs="Calibri"/>
                <w:color w:val="000000"/>
                <w:kern w:val="0"/>
                <w:sz w:val="20"/>
                <w:szCs w:val="20"/>
                <w:lang w:eastAsia="es-MX"/>
                <w14:ligatures w14:val="none"/>
              </w:rPr>
              <w:t>.</w:t>
            </w:r>
          </w:p>
        </w:tc>
      </w:tr>
      <w:tr w:rsidR="001F3948" w:rsidRPr="00E246AB" w14:paraId="0DF3EE9B"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95D866E"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3FB0CDE"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6129717F"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IEM-OFI-126/2026.</w:t>
            </w:r>
          </w:p>
        </w:tc>
      </w:tr>
      <w:tr w:rsidR="001F3948" w:rsidRPr="00E246AB" w14:paraId="54BCC9F4"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62155F23"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68EFAFB5"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4E34A578"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IEM-OFI-127/2026.</w:t>
            </w:r>
          </w:p>
        </w:tc>
      </w:tr>
      <w:tr w:rsidR="001F3948" w:rsidRPr="00E246AB" w14:paraId="673082A9"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99C7BEA"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334ABDE3"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55638D4C"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IEM-OFI-128/2026.</w:t>
            </w:r>
          </w:p>
        </w:tc>
      </w:tr>
      <w:tr w:rsidR="001F3948" w:rsidRPr="00E246AB" w14:paraId="66D668CE"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4B11765E"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7F6E058"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550974E5"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IEM-OFI-129/2026.</w:t>
            </w:r>
          </w:p>
        </w:tc>
      </w:tr>
      <w:tr w:rsidR="001F3948" w:rsidRPr="00E246AB" w14:paraId="5C38732A"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A7F8B17"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A07CC8C"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383ECC82"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IEM-OFI-130/2026.</w:t>
            </w:r>
          </w:p>
        </w:tc>
      </w:tr>
      <w:tr w:rsidR="001F3948" w:rsidRPr="00E246AB" w14:paraId="1C20E2C8"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7CA6E739"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A017529"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14F87EB0"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IEM-OFI-131/2026.</w:t>
            </w:r>
          </w:p>
        </w:tc>
      </w:tr>
      <w:tr w:rsidR="001F3948" w:rsidRPr="00E246AB" w14:paraId="5D689D5C"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4A8D904"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C9A376F"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534D7404"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IEM-OFI-132/2026.</w:t>
            </w:r>
          </w:p>
        </w:tc>
      </w:tr>
      <w:tr w:rsidR="001F3948" w:rsidRPr="00E246AB" w14:paraId="275B24D2"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1169BF72"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0E236E8"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2161287E"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IEM-OFI-133/2026.</w:t>
            </w:r>
          </w:p>
        </w:tc>
      </w:tr>
      <w:tr w:rsidR="001F3948" w:rsidRPr="00E246AB" w14:paraId="4FF6A7F5"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EA044DB"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57E8B15"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32AA727B"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IEM-OFI-134/2026.</w:t>
            </w:r>
          </w:p>
        </w:tc>
      </w:tr>
      <w:tr w:rsidR="001F3948" w:rsidRPr="00E246AB" w14:paraId="27B95912"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44964296"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3855380"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3CE13BA1"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IEM-OFI-139/2026.</w:t>
            </w:r>
          </w:p>
        </w:tc>
      </w:tr>
      <w:tr w:rsidR="001F3948" w:rsidRPr="00E246AB" w14:paraId="3E3D8934"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C9AC941"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927818E"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6BA1EE3D"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IEM-OFI-140/2026.</w:t>
            </w:r>
          </w:p>
        </w:tc>
      </w:tr>
      <w:tr w:rsidR="001F3948" w:rsidRPr="00E246AB" w14:paraId="0492B888"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59C57139"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06956FAD"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2DE9FCC4"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IEM-OFI-14</w:t>
            </w:r>
            <w:r>
              <w:rPr>
                <w:rFonts w:ascii="Arial Narrow" w:eastAsia="Times New Roman" w:hAnsi="Arial Narrow" w:cs="Calibri"/>
                <w:b/>
                <w:bCs/>
                <w:color w:val="000000"/>
                <w:kern w:val="0"/>
                <w:sz w:val="20"/>
                <w:szCs w:val="20"/>
                <w:lang w:eastAsia="es-MX"/>
                <w14:ligatures w14:val="none"/>
              </w:rPr>
              <w:t>1</w:t>
            </w:r>
            <w:r w:rsidRPr="00E246AB">
              <w:rPr>
                <w:rFonts w:ascii="Arial Narrow" w:eastAsia="Times New Roman" w:hAnsi="Arial Narrow" w:cs="Calibri"/>
                <w:b/>
                <w:bCs/>
                <w:color w:val="000000"/>
                <w:kern w:val="0"/>
                <w:sz w:val="20"/>
                <w:szCs w:val="20"/>
                <w:lang w:eastAsia="es-MX"/>
                <w14:ligatures w14:val="none"/>
              </w:rPr>
              <w:t>/2026.</w:t>
            </w:r>
          </w:p>
        </w:tc>
      </w:tr>
      <w:tr w:rsidR="001F3948" w:rsidRPr="00E246AB" w14:paraId="45621B0E"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BBDFE45"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2D04DC6"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5C445AF4"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IEM-OFI-14</w:t>
            </w:r>
            <w:r>
              <w:rPr>
                <w:rFonts w:ascii="Arial Narrow" w:eastAsia="Times New Roman" w:hAnsi="Arial Narrow" w:cs="Calibri"/>
                <w:b/>
                <w:bCs/>
                <w:color w:val="000000"/>
                <w:kern w:val="0"/>
                <w:sz w:val="20"/>
                <w:szCs w:val="20"/>
                <w:lang w:eastAsia="es-MX"/>
                <w14:ligatures w14:val="none"/>
              </w:rPr>
              <w:t>2</w:t>
            </w:r>
            <w:r w:rsidRPr="00E246AB">
              <w:rPr>
                <w:rFonts w:ascii="Arial Narrow" w:eastAsia="Times New Roman" w:hAnsi="Arial Narrow" w:cs="Calibri"/>
                <w:b/>
                <w:bCs/>
                <w:color w:val="000000"/>
                <w:kern w:val="0"/>
                <w:sz w:val="20"/>
                <w:szCs w:val="20"/>
                <w:lang w:eastAsia="es-MX"/>
                <w14:ligatures w14:val="none"/>
              </w:rPr>
              <w:t>/2026.</w:t>
            </w:r>
          </w:p>
        </w:tc>
      </w:tr>
      <w:tr w:rsidR="001F3948" w:rsidRPr="00E246AB" w14:paraId="15D3101C"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5FB4CED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366EDC87"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560EEE26"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acta circunstanciada de hechos </w:t>
            </w:r>
            <w:r w:rsidRPr="00E246AB">
              <w:rPr>
                <w:rFonts w:ascii="Arial Narrow" w:eastAsia="Times New Roman" w:hAnsi="Arial Narrow" w:cs="Calibri"/>
                <w:b/>
                <w:bCs/>
                <w:color w:val="000000"/>
                <w:kern w:val="0"/>
                <w:sz w:val="20"/>
                <w:szCs w:val="20"/>
                <w:lang w:eastAsia="es-MX"/>
                <w14:ligatures w14:val="none"/>
              </w:rPr>
              <w:t>IEM-OFI-143/2026.</w:t>
            </w:r>
          </w:p>
        </w:tc>
      </w:tr>
      <w:tr w:rsidR="001F3948" w:rsidRPr="00E246AB" w14:paraId="55A4679F"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D1DAFA7"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6E87D52"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301CA2F5"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IEM-OFI-224/2026.</w:t>
            </w:r>
          </w:p>
        </w:tc>
      </w:tr>
      <w:tr w:rsidR="001F3948" w:rsidRPr="00E246AB" w14:paraId="1C88442D"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1F2817B4"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60221F2B"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1812991A"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IEM-OFI-237/2026.</w:t>
            </w:r>
          </w:p>
        </w:tc>
      </w:tr>
      <w:tr w:rsidR="001F3948" w:rsidRPr="00E246AB" w14:paraId="3A159CF6" w14:textId="77777777" w:rsidTr="006A4A8C">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2AC41FF"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56CB0B3"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05C38D6F"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un escrito presentado por el Secretario de Administración y Finanzas del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en cumplimiento </w:t>
            </w:r>
            <w:r>
              <w:rPr>
                <w:rFonts w:ascii="Arial Narrow" w:eastAsia="Times New Roman" w:hAnsi="Arial Narrow" w:cs="Calibri"/>
                <w:color w:val="000000"/>
                <w:kern w:val="0"/>
                <w:sz w:val="20"/>
                <w:szCs w:val="20"/>
                <w:lang w:eastAsia="es-MX"/>
                <w14:ligatures w14:val="none"/>
              </w:rPr>
              <w:t>al requerimiento realizado.</w:t>
            </w:r>
          </w:p>
        </w:tc>
      </w:tr>
      <w:tr w:rsidR="001F3948" w:rsidRPr="00E246AB" w14:paraId="15415FCE" w14:textId="77777777" w:rsidTr="006A4A8C">
        <w:trPr>
          <w:trHeight w:val="553"/>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A3367B3"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11E322A"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0E7763EE"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un escrito presentado por la Jefa del Departamento de Protocolo del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en cumplimiento </w:t>
            </w:r>
            <w:r>
              <w:rPr>
                <w:rFonts w:ascii="Arial Narrow" w:eastAsia="Times New Roman" w:hAnsi="Arial Narrow" w:cs="Calibri"/>
                <w:color w:val="000000"/>
                <w:kern w:val="0"/>
                <w:sz w:val="20"/>
                <w:szCs w:val="20"/>
                <w:lang w:eastAsia="es-MX"/>
                <w14:ligatures w14:val="none"/>
              </w:rPr>
              <w:t>al requerimiento realizado.</w:t>
            </w:r>
          </w:p>
        </w:tc>
      </w:tr>
      <w:tr w:rsidR="001F3948" w:rsidRPr="00E246AB" w14:paraId="3243BCA1" w14:textId="77777777" w:rsidTr="006A4A8C">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8051A1C"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6C76775"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FA79A2">
              <w:rPr>
                <w:rFonts w:ascii="Arial Narrow" w:eastAsia="Times New Roman" w:hAnsi="Arial Narrow" w:cs="Calibri"/>
                <w:color w:val="000000"/>
                <w:kern w:val="0"/>
                <w:sz w:val="18"/>
                <w:szCs w:val="18"/>
                <w:lang w:eastAsia="es-MX"/>
                <w14:ligatures w14:val="none"/>
              </w:rPr>
              <w:t>Documental Privada y Técnica, respectivamente</w:t>
            </w:r>
          </w:p>
        </w:tc>
        <w:tc>
          <w:tcPr>
            <w:tcW w:w="6095" w:type="dxa"/>
            <w:vAlign w:val="center"/>
          </w:tcPr>
          <w:p w14:paraId="6AD8D1B0" w14:textId="77777777" w:rsidR="001F3948" w:rsidRPr="006175EE"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un escrito presentado por</w:t>
            </w:r>
            <w:r>
              <w:rPr>
                <w:rFonts w:ascii="Arial Narrow" w:eastAsia="Times New Roman" w:hAnsi="Arial Narrow" w:cs="Calibri"/>
                <w:color w:val="000000"/>
                <w:kern w:val="0"/>
                <w:sz w:val="20"/>
                <w:szCs w:val="20"/>
                <w:lang w:eastAsia="es-MX"/>
                <w14:ligatures w14:val="none"/>
              </w:rPr>
              <w:t xml:space="preserve"> el </w:t>
            </w:r>
            <w:r>
              <w:rPr>
                <w:rFonts w:ascii="Arial Narrow" w:eastAsia="Times New Roman" w:hAnsi="Arial Narrow" w:cs="Calibri"/>
                <w:i/>
                <w:iCs/>
                <w:color w:val="000000"/>
                <w:kern w:val="0"/>
                <w:sz w:val="20"/>
                <w:szCs w:val="20"/>
                <w:lang w:eastAsia="es-MX"/>
                <w14:ligatures w14:val="none"/>
              </w:rPr>
              <w:t>Secretario de Obras</w:t>
            </w:r>
            <w:r w:rsidRPr="00E246AB">
              <w:rPr>
                <w:rFonts w:ascii="Arial Narrow" w:eastAsia="Times New Roman" w:hAnsi="Arial Narrow" w:cs="Calibri"/>
                <w:color w:val="000000"/>
                <w:kern w:val="0"/>
                <w:sz w:val="20"/>
                <w:szCs w:val="20"/>
                <w:lang w:eastAsia="es-MX"/>
                <w14:ligatures w14:val="none"/>
              </w:rPr>
              <w:t xml:space="preserve">, en contestación al </w:t>
            </w:r>
            <w:r>
              <w:rPr>
                <w:rFonts w:ascii="Arial Narrow" w:eastAsia="Times New Roman" w:hAnsi="Arial Narrow" w:cs="Calibri"/>
                <w:color w:val="000000"/>
                <w:kern w:val="0"/>
                <w:sz w:val="20"/>
                <w:szCs w:val="20"/>
                <w:lang w:eastAsia="es-MX"/>
                <w14:ligatures w14:val="none"/>
              </w:rPr>
              <w:t>requerimiento realizado; así como el enlace electrónico que anexó:</w:t>
            </w:r>
          </w:p>
          <w:p w14:paraId="1AF13324" w14:textId="114218B7" w:rsidR="001F3948" w:rsidRPr="006E5C4F" w:rsidRDefault="006E5C4F"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trike/>
                <w:color w:val="FF0000"/>
                <w:kern w:val="0"/>
                <w:sz w:val="20"/>
                <w:szCs w:val="20"/>
                <w:highlight w:val="darkCyan"/>
                <w:lang w:eastAsia="es-MX"/>
                <w14:ligatures w14:val="none"/>
              </w:rPr>
            </w:pPr>
            <w:r w:rsidRPr="006E5C4F">
              <w:rPr>
                <w:color w:val="FFFFFF"/>
                <w:highlight w:val="darkCyan"/>
              </w:rPr>
              <w:t>[No.88]_ELIMINADO_enlace_electrónico_para_acceder_a_perfiles_de_redes_sociales_[244]</w:t>
            </w:r>
          </w:p>
        </w:tc>
      </w:tr>
      <w:tr w:rsidR="001F3948" w:rsidRPr="00E246AB" w14:paraId="7344FEAA" w14:textId="77777777" w:rsidTr="006A4A8C">
        <w:trPr>
          <w:trHeight w:val="569"/>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BA82A14"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D6326F2"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4FD9D81F"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w:t>
            </w:r>
            <w:r>
              <w:rPr>
                <w:rFonts w:ascii="Arial Narrow" w:eastAsia="Times New Roman" w:hAnsi="Arial Narrow" w:cs="Calibri"/>
                <w:color w:val="000000"/>
                <w:kern w:val="0"/>
                <w:sz w:val="20"/>
                <w:szCs w:val="20"/>
                <w:lang w:eastAsia="es-MX"/>
                <w14:ligatures w14:val="none"/>
              </w:rPr>
              <w:t xml:space="preserve">el </w:t>
            </w:r>
            <w:r w:rsidRPr="00E246AB">
              <w:rPr>
                <w:rFonts w:ascii="Arial Narrow" w:eastAsia="Times New Roman" w:hAnsi="Arial Narrow" w:cs="Calibri"/>
                <w:color w:val="000000"/>
                <w:kern w:val="0"/>
                <w:sz w:val="20"/>
                <w:szCs w:val="20"/>
                <w:lang w:eastAsia="es-MX"/>
                <w14:ligatures w14:val="none"/>
              </w:rPr>
              <w:t xml:space="preserve">correo electrónico y anexos adjuntos, remitidos por </w:t>
            </w:r>
            <w:r>
              <w:rPr>
                <w:rFonts w:ascii="Arial Narrow" w:eastAsia="Times New Roman" w:hAnsi="Arial Narrow" w:cs="Calibri"/>
                <w:color w:val="000000"/>
                <w:kern w:val="0"/>
                <w:sz w:val="20"/>
                <w:szCs w:val="20"/>
                <w:lang w:eastAsia="es-MX"/>
                <w14:ligatures w14:val="none"/>
              </w:rPr>
              <w:t xml:space="preserve">la </w:t>
            </w:r>
            <w:r>
              <w:rPr>
                <w:rFonts w:ascii="Arial Narrow" w:eastAsia="Times New Roman" w:hAnsi="Arial Narrow" w:cs="Calibri"/>
                <w:i/>
                <w:iCs/>
                <w:color w:val="000000"/>
                <w:kern w:val="0"/>
                <w:sz w:val="20"/>
                <w:szCs w:val="20"/>
                <w:lang w:eastAsia="es-MX"/>
                <w14:ligatures w14:val="none"/>
              </w:rPr>
              <w:t>Fiscalía,</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requerimiento formulado</w:t>
            </w:r>
            <w:r w:rsidRPr="00E246AB">
              <w:rPr>
                <w:rFonts w:ascii="Arial Narrow" w:eastAsia="Times New Roman" w:hAnsi="Arial Narrow" w:cs="Calibri"/>
                <w:color w:val="000000"/>
                <w:kern w:val="0"/>
                <w:sz w:val="20"/>
                <w:szCs w:val="20"/>
                <w:vertAlign w:val="superscript"/>
                <w:lang w:eastAsia="es-MX"/>
                <w14:ligatures w14:val="none"/>
              </w:rPr>
              <w:footnoteReference w:id="118"/>
            </w:r>
            <w:r w:rsidRPr="00E246AB">
              <w:rPr>
                <w:rFonts w:ascii="Arial Narrow" w:eastAsia="Times New Roman" w:hAnsi="Arial Narrow" w:cs="Calibri"/>
                <w:color w:val="000000"/>
                <w:kern w:val="0"/>
                <w:sz w:val="20"/>
                <w:szCs w:val="20"/>
                <w:lang w:eastAsia="es-MX"/>
                <w14:ligatures w14:val="none"/>
              </w:rPr>
              <w:t>.</w:t>
            </w:r>
          </w:p>
        </w:tc>
      </w:tr>
      <w:tr w:rsidR="001F3948" w:rsidRPr="00E246AB" w14:paraId="6708E315" w14:textId="77777777" w:rsidTr="006A4A8C">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8EAC50E"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1968952"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w:t>
            </w:r>
            <w:r>
              <w:rPr>
                <w:rFonts w:ascii="Arial Narrow" w:eastAsia="Times New Roman" w:hAnsi="Arial Narrow" w:cs="Calibri"/>
                <w:color w:val="000000"/>
                <w:kern w:val="0"/>
                <w:sz w:val="20"/>
                <w:szCs w:val="20"/>
                <w:lang w:eastAsia="es-MX"/>
                <w14:ligatures w14:val="none"/>
              </w:rPr>
              <w:t>es</w:t>
            </w:r>
            <w:r w:rsidRPr="00E246AB">
              <w:rPr>
                <w:rFonts w:ascii="Arial Narrow" w:eastAsia="Times New Roman" w:hAnsi="Arial Narrow" w:cs="Calibri"/>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Públicas</w:t>
            </w:r>
          </w:p>
        </w:tc>
        <w:tc>
          <w:tcPr>
            <w:tcW w:w="6095" w:type="dxa"/>
            <w:vAlign w:val="center"/>
          </w:tcPr>
          <w:p w14:paraId="271EE376"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oficio FGE/VFAI/FAE/4041/2026 y</w:t>
            </w:r>
            <w:r>
              <w:rPr>
                <w:rFonts w:ascii="Arial Narrow" w:eastAsia="Times New Roman" w:hAnsi="Arial Narrow" w:cs="Calibri"/>
                <w:color w:val="000000"/>
                <w:kern w:val="0"/>
                <w:sz w:val="20"/>
                <w:szCs w:val="20"/>
                <w:lang w:eastAsia="es-MX"/>
                <w14:ligatures w14:val="none"/>
              </w:rPr>
              <w:t xml:space="preserve"> sus</w:t>
            </w:r>
            <w:r w:rsidRPr="00E246AB">
              <w:rPr>
                <w:rFonts w:ascii="Arial Narrow" w:eastAsia="Times New Roman" w:hAnsi="Arial Narrow" w:cs="Calibri"/>
                <w:color w:val="000000"/>
                <w:kern w:val="0"/>
                <w:sz w:val="20"/>
                <w:szCs w:val="20"/>
                <w:lang w:eastAsia="es-MX"/>
                <w14:ligatures w14:val="none"/>
              </w:rPr>
              <w:t xml:space="preserve"> anexos</w:t>
            </w:r>
            <w:r>
              <w:rPr>
                <w:rFonts w:ascii="Arial Narrow" w:eastAsia="Times New Roman" w:hAnsi="Arial Narrow" w:cs="Calibri"/>
                <w:color w:val="000000"/>
                <w:kern w:val="0"/>
                <w:sz w:val="20"/>
                <w:szCs w:val="20"/>
                <w:lang w:eastAsia="es-MX"/>
                <w14:ligatures w14:val="none"/>
              </w:rPr>
              <w:t xml:space="preserve"> -en copia auténtica-</w:t>
            </w:r>
            <w:r w:rsidRPr="00E246AB">
              <w:rPr>
                <w:rFonts w:ascii="Arial Narrow" w:eastAsia="Times New Roman" w:hAnsi="Arial Narrow" w:cs="Calibri"/>
                <w:color w:val="000000"/>
                <w:kern w:val="0"/>
                <w:sz w:val="20"/>
                <w:szCs w:val="20"/>
                <w:lang w:eastAsia="es-MX"/>
                <w14:ligatures w14:val="none"/>
              </w:rPr>
              <w:t xml:space="preserve">, remitidos por </w:t>
            </w:r>
            <w:r>
              <w:rPr>
                <w:rFonts w:ascii="Arial Narrow" w:eastAsia="Times New Roman" w:hAnsi="Arial Narrow" w:cs="Calibri"/>
                <w:color w:val="000000"/>
                <w:kern w:val="0"/>
                <w:sz w:val="20"/>
                <w:szCs w:val="20"/>
                <w:lang w:eastAsia="es-MX"/>
                <w14:ligatures w14:val="none"/>
              </w:rPr>
              <w:t xml:space="preserve">la </w:t>
            </w:r>
            <w:r>
              <w:rPr>
                <w:rFonts w:ascii="Arial Narrow" w:eastAsia="Times New Roman" w:hAnsi="Arial Narrow" w:cs="Calibri"/>
                <w:i/>
                <w:iCs/>
                <w:color w:val="000000"/>
                <w:kern w:val="0"/>
                <w:sz w:val="20"/>
                <w:szCs w:val="20"/>
                <w:lang w:eastAsia="es-MX"/>
                <w14:ligatures w14:val="none"/>
              </w:rPr>
              <w:t>Fiscalía,</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requerimiento formulado</w:t>
            </w:r>
            <w:r w:rsidRPr="00E246AB">
              <w:rPr>
                <w:rFonts w:ascii="Arial Narrow" w:eastAsia="Times New Roman" w:hAnsi="Arial Narrow" w:cs="Calibri"/>
                <w:color w:val="000000"/>
                <w:kern w:val="0"/>
                <w:sz w:val="20"/>
                <w:szCs w:val="20"/>
                <w:vertAlign w:val="superscript"/>
                <w:lang w:eastAsia="es-MX"/>
                <w14:ligatures w14:val="none"/>
              </w:rPr>
              <w:footnoteReference w:id="119"/>
            </w:r>
            <w:r w:rsidRPr="00E246AB">
              <w:rPr>
                <w:rFonts w:ascii="Arial Narrow" w:eastAsia="Times New Roman" w:hAnsi="Arial Narrow" w:cs="Calibri"/>
                <w:color w:val="000000"/>
                <w:kern w:val="0"/>
                <w:sz w:val="20"/>
                <w:szCs w:val="20"/>
                <w:lang w:eastAsia="es-MX"/>
                <w14:ligatures w14:val="none"/>
              </w:rPr>
              <w:t>.</w:t>
            </w:r>
          </w:p>
        </w:tc>
      </w:tr>
      <w:tr w:rsidR="001F3948" w:rsidRPr="00E246AB" w14:paraId="42AD8583"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5AFC85D4"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4A6F0C1"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0E342B">
              <w:rPr>
                <w:rFonts w:ascii="Arial Narrow" w:eastAsia="Times New Roman" w:hAnsi="Arial Narrow" w:cs="Calibri"/>
                <w:color w:val="000000"/>
                <w:kern w:val="0"/>
                <w:sz w:val="18"/>
                <w:szCs w:val="18"/>
                <w:lang w:eastAsia="es-MX"/>
                <w14:ligatures w14:val="none"/>
              </w:rPr>
              <w:t>Documental</w:t>
            </w:r>
            <w:r>
              <w:rPr>
                <w:rFonts w:ascii="Arial Narrow" w:eastAsia="Times New Roman" w:hAnsi="Arial Narrow" w:cs="Calibri"/>
                <w:color w:val="000000"/>
                <w:kern w:val="0"/>
                <w:sz w:val="18"/>
                <w:szCs w:val="18"/>
                <w:lang w:eastAsia="es-MX"/>
                <w14:ligatures w14:val="none"/>
              </w:rPr>
              <w:t>es</w:t>
            </w:r>
            <w:r w:rsidRPr="000E342B">
              <w:rPr>
                <w:rFonts w:ascii="Arial Narrow" w:eastAsia="Times New Roman" w:hAnsi="Arial Narrow" w:cs="Calibri"/>
                <w:color w:val="000000"/>
                <w:kern w:val="0"/>
                <w:sz w:val="18"/>
                <w:szCs w:val="18"/>
                <w:lang w:eastAsia="es-MX"/>
                <w14:ligatures w14:val="none"/>
              </w:rPr>
              <w:t xml:space="preserve"> Privada </w:t>
            </w:r>
            <w:r>
              <w:rPr>
                <w:rFonts w:ascii="Arial Narrow" w:eastAsia="Times New Roman" w:hAnsi="Arial Narrow" w:cs="Calibri"/>
                <w:color w:val="000000"/>
                <w:kern w:val="0"/>
                <w:sz w:val="18"/>
                <w:szCs w:val="18"/>
                <w:lang w:eastAsia="es-MX"/>
                <w14:ligatures w14:val="none"/>
              </w:rPr>
              <w:t xml:space="preserve">y </w:t>
            </w:r>
            <w:r w:rsidRPr="000E342B">
              <w:rPr>
                <w:rFonts w:ascii="Arial Narrow" w:eastAsia="Times New Roman" w:hAnsi="Arial Narrow" w:cs="Calibri"/>
                <w:color w:val="000000"/>
                <w:kern w:val="0"/>
                <w:sz w:val="18"/>
                <w:szCs w:val="18"/>
                <w:lang w:eastAsia="es-MX"/>
                <w14:ligatures w14:val="none"/>
              </w:rPr>
              <w:t>Pública</w:t>
            </w:r>
            <w:r>
              <w:rPr>
                <w:rFonts w:ascii="Arial Narrow" w:eastAsia="Times New Roman" w:hAnsi="Arial Narrow" w:cs="Calibri"/>
                <w:color w:val="000000"/>
                <w:kern w:val="0"/>
                <w:sz w:val="18"/>
                <w:szCs w:val="18"/>
                <w:lang w:eastAsia="es-MX"/>
                <w14:ligatures w14:val="none"/>
              </w:rPr>
              <w:t xml:space="preserve">, </w:t>
            </w:r>
            <w:r w:rsidRPr="000E342B">
              <w:rPr>
                <w:rFonts w:ascii="Arial Narrow" w:eastAsia="Times New Roman" w:hAnsi="Arial Narrow" w:cs="Calibri"/>
                <w:color w:val="000000"/>
                <w:kern w:val="0"/>
                <w:sz w:val="18"/>
                <w:szCs w:val="18"/>
                <w:lang w:eastAsia="es-MX"/>
                <w14:ligatures w14:val="none"/>
              </w:rPr>
              <w:t>respectivamente</w:t>
            </w:r>
          </w:p>
        </w:tc>
        <w:tc>
          <w:tcPr>
            <w:tcW w:w="6095" w:type="dxa"/>
            <w:vAlign w:val="center"/>
          </w:tcPr>
          <w:p w14:paraId="336EF4AE"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un escrito y </w:t>
            </w:r>
            <w:r>
              <w:rPr>
                <w:rFonts w:ascii="Arial Narrow" w:eastAsia="Times New Roman" w:hAnsi="Arial Narrow" w:cs="Calibri"/>
                <w:color w:val="000000"/>
                <w:kern w:val="0"/>
                <w:sz w:val="20"/>
                <w:szCs w:val="20"/>
                <w:lang w:eastAsia="es-MX"/>
                <w14:ligatures w14:val="none"/>
              </w:rPr>
              <w:t xml:space="preserve">su </w:t>
            </w:r>
            <w:r w:rsidRPr="00E246AB">
              <w:rPr>
                <w:rFonts w:ascii="Arial Narrow" w:eastAsia="Times New Roman" w:hAnsi="Arial Narrow" w:cs="Calibri"/>
                <w:color w:val="000000"/>
                <w:kern w:val="0"/>
                <w:sz w:val="20"/>
                <w:szCs w:val="20"/>
                <w:lang w:eastAsia="es-MX"/>
                <w14:ligatures w14:val="none"/>
              </w:rPr>
              <w:t>anexo</w:t>
            </w:r>
            <w:r>
              <w:rPr>
                <w:rFonts w:ascii="Arial Narrow" w:eastAsia="Times New Roman" w:hAnsi="Arial Narrow" w:cs="Calibri"/>
                <w:color w:val="000000"/>
                <w:kern w:val="0"/>
                <w:sz w:val="20"/>
                <w:szCs w:val="20"/>
                <w:lang w:eastAsia="es-MX"/>
                <w14:ligatures w14:val="none"/>
              </w:rPr>
              <w:t xml:space="preserve"> -consistente en el oficio 44/2026-</w:t>
            </w:r>
            <w:r w:rsidRPr="00E246AB">
              <w:rPr>
                <w:rFonts w:ascii="Arial Narrow" w:eastAsia="Times New Roman" w:hAnsi="Arial Narrow" w:cs="Calibri"/>
                <w:color w:val="000000"/>
                <w:kern w:val="0"/>
                <w:sz w:val="20"/>
                <w:szCs w:val="20"/>
                <w:lang w:eastAsia="es-MX"/>
                <w14:ligatures w14:val="none"/>
              </w:rPr>
              <w:t xml:space="preserve">, presentados por la </w:t>
            </w:r>
            <w:r w:rsidRPr="00E246AB">
              <w:rPr>
                <w:rFonts w:ascii="Arial Narrow" w:eastAsia="Times New Roman" w:hAnsi="Arial Narrow" w:cs="Calibri"/>
                <w:i/>
                <w:iCs/>
                <w:color w:val="000000"/>
                <w:kern w:val="0"/>
                <w:sz w:val="20"/>
                <w:szCs w:val="20"/>
                <w:lang w:eastAsia="es-MX"/>
                <w14:ligatures w14:val="none"/>
              </w:rPr>
              <w:t>Presidenta</w:t>
            </w:r>
            <w:r w:rsidRPr="00E246AB">
              <w:rPr>
                <w:rFonts w:ascii="Arial Narrow" w:eastAsia="Times New Roman" w:hAnsi="Arial Narrow" w:cs="Calibri"/>
                <w:color w:val="000000"/>
                <w:kern w:val="0"/>
                <w:sz w:val="20"/>
                <w:szCs w:val="20"/>
                <w:lang w:eastAsia="es-MX"/>
                <w14:ligatures w14:val="none"/>
              </w:rPr>
              <w:t xml:space="preserve"> en cumplimiento </w:t>
            </w:r>
            <w:r>
              <w:rPr>
                <w:rFonts w:ascii="Arial Narrow" w:eastAsia="Times New Roman" w:hAnsi="Arial Narrow" w:cs="Calibri"/>
                <w:color w:val="000000"/>
                <w:kern w:val="0"/>
                <w:sz w:val="20"/>
                <w:szCs w:val="20"/>
                <w:lang w:eastAsia="es-MX"/>
                <w14:ligatures w14:val="none"/>
              </w:rPr>
              <w:t>al requerimiento formulado.</w:t>
            </w:r>
          </w:p>
        </w:tc>
      </w:tr>
      <w:tr w:rsidR="001F3948" w:rsidRPr="00E246AB" w14:paraId="48C266A3"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5E7C55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78955EA"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6AB1F9A0"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correo electrónico remitido por </w:t>
            </w:r>
            <w:r>
              <w:rPr>
                <w:rFonts w:ascii="Arial Narrow" w:eastAsia="Times New Roman" w:hAnsi="Arial Narrow" w:cs="Calibri"/>
                <w:color w:val="000000"/>
                <w:kern w:val="0"/>
                <w:sz w:val="20"/>
                <w:szCs w:val="20"/>
                <w:lang w:eastAsia="es-MX"/>
                <w14:ligatures w14:val="none"/>
              </w:rPr>
              <w:t xml:space="preserve">el </w:t>
            </w:r>
            <w:r>
              <w:rPr>
                <w:rFonts w:ascii="Arial Narrow" w:eastAsia="Times New Roman" w:hAnsi="Arial Narrow" w:cs="Calibri"/>
                <w:i/>
                <w:iCs/>
                <w:color w:val="000000"/>
                <w:kern w:val="0"/>
                <w:sz w:val="20"/>
                <w:szCs w:val="20"/>
                <w:lang w:eastAsia="es-MX"/>
                <w14:ligatures w14:val="none"/>
              </w:rPr>
              <w:t>Secretario de Obras,</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requerimiento realizado</w:t>
            </w:r>
            <w:r w:rsidRPr="00E246AB">
              <w:rPr>
                <w:rFonts w:ascii="Arial Narrow" w:eastAsia="Times New Roman" w:hAnsi="Arial Narrow" w:cs="Calibri"/>
                <w:color w:val="000000"/>
                <w:kern w:val="0"/>
                <w:sz w:val="20"/>
                <w:szCs w:val="20"/>
                <w:vertAlign w:val="superscript"/>
                <w:lang w:eastAsia="es-MX"/>
                <w14:ligatures w14:val="none"/>
              </w:rPr>
              <w:footnoteReference w:id="120"/>
            </w:r>
            <w:r w:rsidRPr="00E246AB">
              <w:rPr>
                <w:rFonts w:ascii="Arial Narrow" w:eastAsia="Times New Roman" w:hAnsi="Arial Narrow" w:cs="Calibri"/>
                <w:color w:val="000000"/>
                <w:kern w:val="0"/>
                <w:sz w:val="20"/>
                <w:szCs w:val="20"/>
                <w:lang w:eastAsia="es-MX"/>
                <w14:ligatures w14:val="none"/>
              </w:rPr>
              <w:t xml:space="preserve">. </w:t>
            </w:r>
          </w:p>
        </w:tc>
      </w:tr>
      <w:tr w:rsidR="001F3948" w:rsidRPr="00E246AB" w14:paraId="357A6779"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64E84A3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3E72FE83"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C9AB0B8"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Escrito de cumplimiento remitido por </w:t>
            </w:r>
            <w:r>
              <w:rPr>
                <w:rFonts w:ascii="Arial Narrow" w:eastAsia="Times New Roman" w:hAnsi="Arial Narrow" w:cs="Calibri"/>
                <w:color w:val="000000"/>
                <w:kern w:val="0"/>
                <w:sz w:val="20"/>
                <w:szCs w:val="20"/>
                <w:lang w:eastAsia="es-MX"/>
                <w14:ligatures w14:val="none"/>
              </w:rPr>
              <w:t xml:space="preserve">el </w:t>
            </w:r>
            <w:r>
              <w:rPr>
                <w:rFonts w:ascii="Arial Narrow" w:eastAsia="Times New Roman" w:hAnsi="Arial Narrow" w:cs="Calibri"/>
                <w:i/>
                <w:iCs/>
                <w:color w:val="000000"/>
                <w:kern w:val="0"/>
                <w:sz w:val="20"/>
                <w:szCs w:val="20"/>
                <w:lang w:eastAsia="es-MX"/>
                <w14:ligatures w14:val="none"/>
              </w:rPr>
              <w:t>Secretario de Obras,</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requerimiento realizado</w:t>
            </w:r>
            <w:r w:rsidRPr="00E246AB">
              <w:rPr>
                <w:rFonts w:ascii="Arial Narrow" w:eastAsia="Times New Roman" w:hAnsi="Arial Narrow" w:cs="Calibri"/>
                <w:color w:val="000000"/>
                <w:kern w:val="0"/>
                <w:sz w:val="20"/>
                <w:szCs w:val="20"/>
                <w:vertAlign w:val="superscript"/>
                <w:lang w:eastAsia="es-MX"/>
                <w14:ligatures w14:val="none"/>
              </w:rPr>
              <w:footnoteReference w:id="121"/>
            </w:r>
            <w:r w:rsidRPr="00E246AB">
              <w:rPr>
                <w:rFonts w:ascii="Arial Narrow" w:eastAsia="Times New Roman" w:hAnsi="Arial Narrow" w:cs="Calibri"/>
                <w:color w:val="000000"/>
                <w:kern w:val="0"/>
                <w:sz w:val="20"/>
                <w:szCs w:val="20"/>
                <w:lang w:eastAsia="es-MX"/>
                <w14:ligatures w14:val="none"/>
              </w:rPr>
              <w:t xml:space="preserve">. </w:t>
            </w:r>
          </w:p>
        </w:tc>
      </w:tr>
      <w:tr w:rsidR="001F3948" w:rsidRPr="00E246AB" w14:paraId="145D87B5"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3E064A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2811588"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6D23E037"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IEM-OFI-280/2026.</w:t>
            </w:r>
          </w:p>
        </w:tc>
      </w:tr>
      <w:tr w:rsidR="001F3948" w:rsidRPr="00E246AB" w14:paraId="6F974992"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632BE99E"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6AE3B73"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052B7795"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IEM-OFI-305/2026.</w:t>
            </w:r>
          </w:p>
        </w:tc>
      </w:tr>
      <w:tr w:rsidR="001F3948" w:rsidRPr="00E246AB" w14:paraId="67FDBF7A"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5" w:type="dxa"/>
            <w:gridSpan w:val="3"/>
            <w:vAlign w:val="center"/>
          </w:tcPr>
          <w:p w14:paraId="19EE59F5" w14:textId="77777777" w:rsidR="001F3948" w:rsidRPr="00E246AB" w:rsidRDefault="001F3948" w:rsidP="006A4A8C">
            <w:pPr>
              <w:jc w:val="center"/>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kern w:val="0"/>
                <w:sz w:val="20"/>
                <w:szCs w:val="20"/>
                <w:lang w:eastAsia="es-MX"/>
                <w14:ligatures w14:val="none"/>
              </w:rPr>
              <w:t>TOMO II</w:t>
            </w:r>
          </w:p>
        </w:tc>
      </w:tr>
      <w:tr w:rsidR="001F3948" w:rsidRPr="00E246AB" w14:paraId="53681F1D"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0CA7A35C"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632B373"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0E342B">
              <w:rPr>
                <w:rFonts w:ascii="Arial Narrow" w:eastAsia="Times New Roman" w:hAnsi="Arial Narrow" w:cs="Calibri"/>
                <w:color w:val="000000"/>
                <w:kern w:val="0"/>
                <w:sz w:val="18"/>
                <w:szCs w:val="18"/>
                <w:lang w:eastAsia="es-MX"/>
                <w14:ligatures w14:val="none"/>
              </w:rPr>
              <w:t>Documental</w:t>
            </w:r>
            <w:r>
              <w:rPr>
                <w:rFonts w:ascii="Arial Narrow" w:eastAsia="Times New Roman" w:hAnsi="Arial Narrow" w:cs="Calibri"/>
                <w:color w:val="000000"/>
                <w:kern w:val="0"/>
                <w:sz w:val="18"/>
                <w:szCs w:val="18"/>
                <w:lang w:eastAsia="es-MX"/>
                <w14:ligatures w14:val="none"/>
              </w:rPr>
              <w:t>es</w:t>
            </w:r>
            <w:r w:rsidRPr="000E342B">
              <w:rPr>
                <w:rFonts w:ascii="Arial Narrow" w:eastAsia="Times New Roman" w:hAnsi="Arial Narrow" w:cs="Calibri"/>
                <w:color w:val="000000"/>
                <w:kern w:val="0"/>
                <w:sz w:val="18"/>
                <w:szCs w:val="18"/>
                <w:lang w:eastAsia="es-MX"/>
                <w14:ligatures w14:val="none"/>
              </w:rPr>
              <w:t xml:space="preserve"> Privada</w:t>
            </w:r>
            <w:r>
              <w:rPr>
                <w:rFonts w:ascii="Arial Narrow" w:eastAsia="Times New Roman" w:hAnsi="Arial Narrow" w:cs="Calibri"/>
                <w:color w:val="000000"/>
                <w:kern w:val="0"/>
                <w:sz w:val="18"/>
                <w:szCs w:val="18"/>
                <w:lang w:eastAsia="es-MX"/>
                <w14:ligatures w14:val="none"/>
              </w:rPr>
              <w:t xml:space="preserve">, </w:t>
            </w:r>
            <w:r w:rsidRPr="000E342B">
              <w:rPr>
                <w:rFonts w:ascii="Arial Narrow" w:eastAsia="Times New Roman" w:hAnsi="Arial Narrow" w:cs="Calibri"/>
                <w:color w:val="000000"/>
                <w:kern w:val="0"/>
                <w:sz w:val="18"/>
                <w:szCs w:val="18"/>
                <w:lang w:eastAsia="es-MX"/>
                <w14:ligatures w14:val="none"/>
              </w:rPr>
              <w:t>Pública</w:t>
            </w:r>
            <w:r>
              <w:rPr>
                <w:rFonts w:ascii="Arial Narrow" w:eastAsia="Times New Roman" w:hAnsi="Arial Narrow" w:cs="Calibri"/>
                <w:color w:val="000000"/>
                <w:kern w:val="0"/>
                <w:sz w:val="18"/>
                <w:szCs w:val="18"/>
                <w:lang w:eastAsia="es-MX"/>
                <w14:ligatures w14:val="none"/>
              </w:rPr>
              <w:t xml:space="preserve"> y Técnica, </w:t>
            </w:r>
            <w:r w:rsidRPr="000E342B">
              <w:rPr>
                <w:rFonts w:ascii="Arial Narrow" w:eastAsia="Times New Roman" w:hAnsi="Arial Narrow" w:cs="Calibri"/>
                <w:color w:val="000000"/>
                <w:kern w:val="0"/>
                <w:sz w:val="18"/>
                <w:szCs w:val="18"/>
                <w:lang w:eastAsia="es-MX"/>
                <w14:ligatures w14:val="none"/>
              </w:rPr>
              <w:t>respectivamente</w:t>
            </w:r>
          </w:p>
        </w:tc>
        <w:tc>
          <w:tcPr>
            <w:tcW w:w="6095" w:type="dxa"/>
            <w:vAlign w:val="center"/>
          </w:tcPr>
          <w:p w14:paraId="321B1101"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escrito de cumplimiento y anexos</w:t>
            </w:r>
            <w:r>
              <w:rPr>
                <w:rFonts w:ascii="Arial Narrow" w:eastAsia="Times New Roman" w:hAnsi="Arial Narrow" w:cs="Calibri"/>
                <w:color w:val="000000"/>
                <w:kern w:val="0"/>
                <w:sz w:val="20"/>
                <w:szCs w:val="20"/>
                <w:lang w:eastAsia="es-MX"/>
                <w14:ligatures w14:val="none"/>
              </w:rPr>
              <w:t xml:space="preserve"> -en copia certificada, así como dos enlaces electrónicos</w:t>
            </w:r>
            <w:r>
              <w:rPr>
                <w:rStyle w:val="Refdenotaalpie"/>
                <w:rFonts w:ascii="Arial Narrow" w:eastAsia="Times New Roman" w:hAnsi="Arial Narrow" w:cs="Calibri"/>
                <w:color w:val="000000"/>
                <w:kern w:val="0"/>
                <w:sz w:val="20"/>
                <w:szCs w:val="20"/>
                <w:lang w:eastAsia="es-MX"/>
                <w14:ligatures w14:val="none"/>
              </w:rPr>
              <w:footnoteReference w:id="122"/>
            </w:r>
            <w:r>
              <w:rPr>
                <w:rFonts w:ascii="Arial Narrow" w:eastAsia="Times New Roman" w:hAnsi="Arial Narrow" w:cs="Calibri"/>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presentados por la </w:t>
            </w:r>
            <w:r w:rsidRPr="00E246AB">
              <w:rPr>
                <w:rFonts w:ascii="Arial Narrow" w:eastAsia="Times New Roman" w:hAnsi="Arial Narrow" w:cs="Calibri"/>
                <w:i/>
                <w:iCs/>
                <w:color w:val="000000"/>
                <w:kern w:val="0"/>
                <w:sz w:val="20"/>
                <w:szCs w:val="20"/>
                <w:lang w:eastAsia="es-MX"/>
                <w14:ligatures w14:val="none"/>
              </w:rPr>
              <w:t>Presidenta,</w:t>
            </w:r>
            <w:r w:rsidRPr="00E246AB">
              <w:rPr>
                <w:rFonts w:ascii="Arial Narrow" w:eastAsia="Times New Roman" w:hAnsi="Arial Narrow" w:cs="Calibri"/>
                <w:color w:val="000000"/>
                <w:kern w:val="0"/>
                <w:sz w:val="20"/>
                <w:szCs w:val="20"/>
                <w:lang w:eastAsia="es-MX"/>
                <w14:ligatures w14:val="none"/>
              </w:rPr>
              <w:t xml:space="preserve"> en atención al requerimiento de veinte de mayo.</w:t>
            </w:r>
          </w:p>
        </w:tc>
      </w:tr>
      <w:tr w:rsidR="001F3948" w:rsidRPr="00E246AB" w14:paraId="64F2F8C7"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C7E8DE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E15AB41"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2057D77F"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escrito de cumplimiento presentado por el </w:t>
            </w:r>
            <w:r w:rsidRPr="009F6627">
              <w:rPr>
                <w:rFonts w:ascii="Arial Narrow" w:eastAsia="Times New Roman" w:hAnsi="Arial Narrow" w:cs="Calibri"/>
                <w:i/>
                <w:iCs/>
                <w:color w:val="000000"/>
                <w:kern w:val="0"/>
                <w:sz w:val="20"/>
                <w:szCs w:val="20"/>
                <w:lang w:eastAsia="es-MX"/>
                <w14:ligatures w14:val="none"/>
              </w:rPr>
              <w:t>Secretario</w:t>
            </w:r>
            <w:r w:rsidRPr="00E246AB">
              <w:rPr>
                <w:rFonts w:ascii="Arial Narrow" w:eastAsia="Times New Roman" w:hAnsi="Arial Narrow" w:cs="Calibri"/>
                <w:i/>
                <w:iCs/>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en atención al requerimiento de veinte de mayo.</w:t>
            </w:r>
          </w:p>
        </w:tc>
      </w:tr>
      <w:tr w:rsidR="001F3948" w:rsidRPr="00E246AB" w14:paraId="678E5022"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583EDBBC"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E809548"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25EBF121"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escrito de cumplimiento, presentado por la Titular del </w:t>
            </w:r>
            <w:r w:rsidRPr="00E246AB">
              <w:rPr>
                <w:rFonts w:ascii="Arial Narrow" w:eastAsia="Times New Roman" w:hAnsi="Arial Narrow" w:cs="Calibri"/>
                <w:i/>
                <w:iCs/>
                <w:color w:val="000000"/>
                <w:kern w:val="0"/>
                <w:sz w:val="20"/>
                <w:szCs w:val="20"/>
                <w:lang w:eastAsia="es-MX"/>
                <w14:ligatures w14:val="none"/>
              </w:rPr>
              <w:t>OIC,</w:t>
            </w:r>
            <w:r w:rsidRPr="00E246AB">
              <w:rPr>
                <w:rFonts w:ascii="Arial Narrow" w:eastAsia="Times New Roman" w:hAnsi="Arial Narrow" w:cs="Calibri"/>
                <w:color w:val="000000"/>
                <w:kern w:val="0"/>
                <w:sz w:val="20"/>
                <w:szCs w:val="20"/>
                <w:lang w:eastAsia="es-MX"/>
                <w14:ligatures w14:val="none"/>
              </w:rPr>
              <w:t xml:space="preserve"> en atención al requerimiento de veinte de mayo.</w:t>
            </w:r>
          </w:p>
        </w:tc>
      </w:tr>
      <w:tr w:rsidR="001F3948" w:rsidRPr="00E246AB" w14:paraId="54E688F9"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9A51DB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E70D403"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39824038"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Pr>
                <w:rFonts w:ascii="Arial Narrow" w:eastAsia="Times New Roman" w:hAnsi="Arial Narrow" w:cs="Calibri"/>
                <w:color w:val="000000"/>
                <w:kern w:val="0"/>
                <w:sz w:val="20"/>
                <w:szCs w:val="20"/>
                <w:lang w:eastAsia="es-MX"/>
                <w14:ligatures w14:val="none"/>
              </w:rPr>
              <w:t>Acta de verificación de contenido, de veintisiete de mayo, levantada por la ponencia instructora.</w:t>
            </w:r>
          </w:p>
        </w:tc>
      </w:tr>
      <w:tr w:rsidR="001F3948" w:rsidRPr="00E246AB" w14:paraId="2D1F6135"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2B21902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1A2E308"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20EC87B8"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IEM-OFI-406/2026.</w:t>
            </w:r>
          </w:p>
        </w:tc>
      </w:tr>
      <w:tr w:rsidR="001F3948" w:rsidRPr="00E246AB" w14:paraId="11100AE0"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7E0ED0C"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AF2A113"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491A4D30"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escrito de contestación presentado en conjunto por Antonio Cabrera Castañeda, Andrea Montiel Cruz, Gabriela Rangel Barajas, Cecilia Ivet Duarte Ramos, Fernando Chávez Sandoval, Yolanda Toribio Arzate, Elicelda Solano Whayte (o Elcelda Solano Whayte), Carlos Ariel Isidoro Nambo, Lucía Rodríguez Sambrano, Ramón Cabrera Jacobo, Ricardo Agustín Solorio Sánchez, Jaime Suárez Zepeda, Fabiola Torres Guerrero, Cirilo Valencia Contreras, Mario César Barajas Torres, Jesús Manuel Guerra Galván y Jorge Alejandro Orozco Martínez, en cuanto empleados del </w:t>
            </w:r>
            <w:r w:rsidRPr="00E246AB">
              <w:rPr>
                <w:rFonts w:ascii="Arial Narrow" w:eastAsia="Times New Roman" w:hAnsi="Arial Narrow" w:cs="Calibri"/>
                <w:i/>
                <w:iCs/>
                <w:color w:val="000000"/>
                <w:kern w:val="0"/>
                <w:sz w:val="20"/>
                <w:szCs w:val="20"/>
                <w:lang w:eastAsia="es-MX"/>
                <w14:ligatures w14:val="none"/>
              </w:rPr>
              <w:t xml:space="preserve">Ayuntamiento </w:t>
            </w:r>
            <w:r w:rsidRPr="00E246AB">
              <w:rPr>
                <w:rFonts w:ascii="Arial Narrow" w:eastAsia="Times New Roman" w:hAnsi="Arial Narrow" w:cs="Calibri"/>
                <w:color w:val="000000"/>
                <w:kern w:val="0"/>
                <w:sz w:val="20"/>
                <w:szCs w:val="20"/>
                <w:lang w:eastAsia="es-MX"/>
                <w14:ligatures w14:val="none"/>
              </w:rPr>
              <w:t xml:space="preserve">en cumplimiento a los </w:t>
            </w:r>
            <w:r>
              <w:rPr>
                <w:rFonts w:ascii="Arial Narrow" w:eastAsia="Times New Roman" w:hAnsi="Arial Narrow" w:cs="Calibri"/>
                <w:color w:val="000000"/>
                <w:kern w:val="0"/>
                <w:sz w:val="20"/>
                <w:szCs w:val="20"/>
                <w:lang w:eastAsia="es-MX"/>
                <w14:ligatures w14:val="none"/>
              </w:rPr>
              <w:t>requerimientos realizados.</w:t>
            </w:r>
          </w:p>
        </w:tc>
      </w:tr>
      <w:tr w:rsidR="001F3948" w:rsidRPr="00E246AB" w14:paraId="1BCA6623"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2F7DDE16"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0ABDBA00"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2B955AD5"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escrito de contestación presentado en conjunto por Celene Verenice Cortez Mendoza, Julia Lila Ceja Canela, Saray Siboney Zaragoza Bautista, Marisela Cruz Lara, Miguel Ángel Lombera Córdova, Eduardo Ibañez Tinoco, Hugo Andreass Molina Monroy, José Antonio Zuñiga Andaluz, Carlos Ramon Maldonado Cabrera, Miriam Jessica Núñez Fernández y Andrés Mendoza Alcaraz en cuanto Regid</w:t>
            </w:r>
            <w:r>
              <w:rPr>
                <w:rFonts w:ascii="Arial Narrow" w:eastAsia="Times New Roman" w:hAnsi="Arial Narrow" w:cs="Calibri"/>
                <w:color w:val="000000"/>
                <w:kern w:val="0"/>
                <w:sz w:val="20"/>
                <w:szCs w:val="20"/>
                <w:lang w:eastAsia="es-MX"/>
                <w14:ligatures w14:val="none"/>
              </w:rPr>
              <w:t>u</w:t>
            </w:r>
            <w:r w:rsidRPr="00E246AB">
              <w:rPr>
                <w:rFonts w:ascii="Arial Narrow" w:eastAsia="Times New Roman" w:hAnsi="Arial Narrow" w:cs="Calibri"/>
                <w:color w:val="000000"/>
                <w:kern w:val="0"/>
                <w:sz w:val="20"/>
                <w:szCs w:val="20"/>
                <w:lang w:eastAsia="es-MX"/>
                <w14:ligatures w14:val="none"/>
              </w:rPr>
              <w:t>r</w:t>
            </w:r>
            <w:r>
              <w:rPr>
                <w:rFonts w:ascii="Arial Narrow" w:eastAsia="Times New Roman" w:hAnsi="Arial Narrow" w:cs="Calibri"/>
                <w:color w:val="000000"/>
                <w:kern w:val="0"/>
                <w:sz w:val="20"/>
                <w:szCs w:val="20"/>
                <w:lang w:eastAsia="es-MX"/>
                <w14:ligatures w14:val="none"/>
              </w:rPr>
              <w:t>ía</w:t>
            </w:r>
            <w:r w:rsidRPr="00E246AB">
              <w:rPr>
                <w:rFonts w:ascii="Arial Narrow" w:eastAsia="Times New Roman" w:hAnsi="Arial Narrow" w:cs="Calibri"/>
                <w:color w:val="000000"/>
                <w:kern w:val="0"/>
                <w:sz w:val="20"/>
                <w:szCs w:val="20"/>
                <w:lang w:eastAsia="es-MX"/>
                <w14:ligatures w14:val="none"/>
              </w:rPr>
              <w:t>s del</w:t>
            </w:r>
            <w:r w:rsidRPr="00E246AB">
              <w:rPr>
                <w:rFonts w:ascii="Arial Narrow" w:eastAsia="Times New Roman" w:hAnsi="Arial Narrow" w:cs="Calibri"/>
                <w:i/>
                <w:iCs/>
                <w:color w:val="000000"/>
                <w:kern w:val="0"/>
                <w:sz w:val="20"/>
                <w:szCs w:val="20"/>
                <w:lang w:eastAsia="es-MX"/>
                <w14:ligatures w14:val="none"/>
              </w:rPr>
              <w:t xml:space="preserve"> Ayuntamiento</w:t>
            </w:r>
            <w:r w:rsidRPr="00E246AB">
              <w:rPr>
                <w:rFonts w:ascii="Arial Narrow" w:eastAsia="Times New Roman" w:hAnsi="Arial Narrow" w:cs="Calibri"/>
                <w:color w:val="000000"/>
                <w:kern w:val="0"/>
                <w:sz w:val="20"/>
                <w:szCs w:val="20"/>
                <w:lang w:eastAsia="es-MX"/>
                <w14:ligatures w14:val="none"/>
              </w:rPr>
              <w:t xml:space="preserve"> en cumplimiento a los </w:t>
            </w:r>
            <w:r>
              <w:rPr>
                <w:rFonts w:ascii="Arial Narrow" w:eastAsia="Times New Roman" w:hAnsi="Arial Narrow" w:cs="Calibri"/>
                <w:color w:val="000000"/>
                <w:kern w:val="0"/>
                <w:sz w:val="20"/>
                <w:szCs w:val="20"/>
                <w:lang w:eastAsia="es-MX"/>
                <w14:ligatures w14:val="none"/>
              </w:rPr>
              <w:t>requerimientos formulados.</w:t>
            </w:r>
          </w:p>
        </w:tc>
      </w:tr>
      <w:tr w:rsidR="001F3948" w:rsidRPr="00E246AB" w14:paraId="22575B4A"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EBD0E81"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5E230C5"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0175E178"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escrito de contestación presentado por Erna Martha Millan Ramírez</w:t>
            </w:r>
            <w:r>
              <w:rPr>
                <w:rFonts w:ascii="Arial Narrow" w:eastAsia="Times New Roman" w:hAnsi="Arial Narrow" w:cs="Calibri"/>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en cuanto empleada del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y en cumplimiento al </w:t>
            </w:r>
            <w:r>
              <w:rPr>
                <w:rFonts w:ascii="Arial Narrow" w:eastAsia="Times New Roman" w:hAnsi="Arial Narrow" w:cs="Calibri"/>
                <w:color w:val="000000"/>
                <w:kern w:val="0"/>
                <w:sz w:val="20"/>
                <w:szCs w:val="20"/>
                <w:lang w:eastAsia="es-MX"/>
                <w14:ligatures w14:val="none"/>
              </w:rPr>
              <w:t>requerimiento realizado.</w:t>
            </w:r>
          </w:p>
        </w:tc>
      </w:tr>
      <w:tr w:rsidR="001F3948" w:rsidRPr="00E246AB" w14:paraId="63EAD2EA"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0C55DD2F"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5131500"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81976AE"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escrito de contestación presentado por la </w:t>
            </w:r>
            <w:r w:rsidRPr="00E246AB">
              <w:rPr>
                <w:rFonts w:ascii="Arial Narrow" w:eastAsia="Times New Roman" w:hAnsi="Arial Narrow" w:cs="Calibri"/>
                <w:i/>
                <w:iCs/>
                <w:color w:val="000000"/>
                <w:kern w:val="0"/>
                <w:sz w:val="20"/>
                <w:szCs w:val="20"/>
                <w:lang w:eastAsia="es-MX"/>
                <w14:ligatures w14:val="none"/>
              </w:rPr>
              <w:t>Presidenta</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requerimiento realizado.</w:t>
            </w:r>
          </w:p>
        </w:tc>
      </w:tr>
      <w:tr w:rsidR="001F3948" w:rsidRPr="00E246AB" w14:paraId="02CEA50F"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2AA55D1"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BAB019A"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0A694026"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escrito de contestación presentado por</w:t>
            </w:r>
            <w:r w:rsidRPr="00E246AB">
              <w:rPr>
                <w:rFonts w:ascii="Arial Narrow" w:eastAsia="Aptos" w:hAnsi="Arial Narrow" w:cs="Times New Roman"/>
              </w:rPr>
              <w:t xml:space="preserve"> </w:t>
            </w:r>
            <w:r w:rsidRPr="00E246AB">
              <w:rPr>
                <w:rFonts w:ascii="Arial Narrow" w:eastAsia="Times New Roman" w:hAnsi="Arial Narrow" w:cs="Calibri"/>
                <w:color w:val="000000"/>
                <w:kern w:val="0"/>
                <w:sz w:val="20"/>
                <w:szCs w:val="20"/>
                <w:lang w:eastAsia="es-MX"/>
                <w14:ligatures w14:val="none"/>
              </w:rPr>
              <w:t>Andrea Ramírez Vera, Perla Berenice Herrejon Espinoza, Carlos Francisco Ortiz Pantoja y Andrea Cecilia Huacus Esquivel</w:t>
            </w:r>
            <w:r>
              <w:rPr>
                <w:rFonts w:ascii="Arial Narrow" w:eastAsia="Times New Roman" w:hAnsi="Arial Narrow" w:cs="Calibri"/>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en cuanto empleados del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y en cumplimiento a los </w:t>
            </w:r>
            <w:r>
              <w:rPr>
                <w:rFonts w:ascii="Arial Narrow" w:eastAsia="Times New Roman" w:hAnsi="Arial Narrow" w:cs="Calibri"/>
                <w:color w:val="000000"/>
                <w:kern w:val="0"/>
                <w:sz w:val="20"/>
                <w:szCs w:val="20"/>
                <w:lang w:eastAsia="es-MX"/>
                <w14:ligatures w14:val="none"/>
              </w:rPr>
              <w:t>requerimientos realizados.</w:t>
            </w:r>
          </w:p>
        </w:tc>
      </w:tr>
      <w:tr w:rsidR="001F3948" w:rsidRPr="00E246AB" w14:paraId="0C1928AC"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4C9EED37"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07FF3CBD"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65C9DC66"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escrito de contestación presentado por el Síndico Municipal del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requerimiento realizado.</w:t>
            </w:r>
          </w:p>
        </w:tc>
      </w:tr>
      <w:tr w:rsidR="001F3948" w:rsidRPr="00E246AB" w14:paraId="45090197"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C3A0C6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19F99A11"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179833D4"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escrito de contestación presentado por la Jefa del Departamento de Protocolo del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en contestación al </w:t>
            </w:r>
            <w:r>
              <w:rPr>
                <w:rFonts w:ascii="Arial Narrow" w:eastAsia="Times New Roman" w:hAnsi="Arial Narrow" w:cs="Calibri"/>
                <w:color w:val="000000"/>
                <w:kern w:val="0"/>
                <w:sz w:val="20"/>
                <w:szCs w:val="20"/>
                <w:lang w:eastAsia="es-MX"/>
                <w14:ligatures w14:val="none"/>
              </w:rPr>
              <w:t>requerimiento realizado.</w:t>
            </w:r>
          </w:p>
        </w:tc>
      </w:tr>
      <w:tr w:rsidR="001F3948" w:rsidRPr="00E246AB" w14:paraId="53D024E5"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058ED2D4"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33AC1BE"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10276EBE"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correo electrónico remitido por Christian Alejadro Nambo</w:t>
            </w:r>
            <w:r>
              <w:rPr>
                <w:rFonts w:ascii="Arial Narrow" w:eastAsia="Times New Roman" w:hAnsi="Arial Narrow" w:cs="Calibri"/>
                <w:color w:val="000000"/>
                <w:kern w:val="0"/>
                <w:sz w:val="20"/>
                <w:szCs w:val="20"/>
                <w:lang w:eastAsia="es-MX"/>
                <w14:ligatures w14:val="none"/>
              </w:rPr>
              <w:t xml:space="preserve">, en cuanto empleado del </w:t>
            </w:r>
            <w:r>
              <w:rPr>
                <w:rFonts w:ascii="Arial Narrow" w:eastAsia="Times New Roman" w:hAnsi="Arial Narrow" w:cs="Calibri"/>
                <w:i/>
                <w:iCs/>
                <w:color w:val="000000"/>
                <w:kern w:val="0"/>
                <w:sz w:val="20"/>
                <w:szCs w:val="20"/>
                <w:lang w:eastAsia="es-MX"/>
                <w14:ligatures w14:val="none"/>
              </w:rPr>
              <w:t>Ayuntamiento,</w:t>
            </w:r>
            <w:r>
              <w:rPr>
                <w:rFonts w:ascii="Arial Narrow" w:eastAsia="Times New Roman" w:hAnsi="Arial Narrow" w:cs="Calibri"/>
                <w:color w:val="000000"/>
                <w:kern w:val="0"/>
                <w:sz w:val="20"/>
                <w:szCs w:val="20"/>
                <w:lang w:eastAsia="es-MX"/>
                <w14:ligatures w14:val="none"/>
              </w:rPr>
              <w:t xml:space="preserve"> </w:t>
            </w:r>
            <w:r w:rsidRPr="00E246AB">
              <w:rPr>
                <w:rFonts w:ascii="Arial Narrow" w:eastAsia="Times New Roman" w:hAnsi="Arial Narrow" w:cs="Calibri"/>
                <w:color w:val="000000"/>
                <w:kern w:val="0"/>
                <w:sz w:val="20"/>
                <w:szCs w:val="20"/>
                <w:lang w:eastAsia="es-MX"/>
                <w14:ligatures w14:val="none"/>
              </w:rPr>
              <w:t xml:space="preserve">a través del cual presenta su escrito de contestación </w:t>
            </w:r>
            <w:r>
              <w:rPr>
                <w:rFonts w:ascii="Arial Narrow" w:eastAsia="Times New Roman" w:hAnsi="Arial Narrow" w:cs="Calibri"/>
                <w:color w:val="000000"/>
                <w:kern w:val="0"/>
                <w:sz w:val="20"/>
                <w:szCs w:val="20"/>
                <w:lang w:eastAsia="es-MX"/>
                <w14:ligatures w14:val="none"/>
              </w:rPr>
              <w:t xml:space="preserve">y anexos, </w:t>
            </w:r>
            <w:r w:rsidRPr="00E246AB">
              <w:rPr>
                <w:rFonts w:ascii="Arial Narrow" w:eastAsia="Times New Roman" w:hAnsi="Arial Narrow" w:cs="Calibri"/>
                <w:color w:val="000000"/>
                <w:kern w:val="0"/>
                <w:sz w:val="20"/>
                <w:szCs w:val="20"/>
                <w:lang w:eastAsia="es-MX"/>
                <w14:ligatures w14:val="none"/>
              </w:rPr>
              <w:t xml:space="preserve">al </w:t>
            </w:r>
            <w:r>
              <w:rPr>
                <w:rFonts w:ascii="Arial Narrow" w:eastAsia="Times New Roman" w:hAnsi="Arial Narrow" w:cs="Calibri"/>
                <w:color w:val="000000"/>
                <w:kern w:val="0"/>
                <w:sz w:val="20"/>
                <w:szCs w:val="20"/>
                <w:lang w:eastAsia="es-MX"/>
                <w14:ligatures w14:val="none"/>
              </w:rPr>
              <w:t>requerimiento realizado</w:t>
            </w:r>
            <w:r w:rsidRPr="00E246AB">
              <w:rPr>
                <w:rFonts w:ascii="Arial Narrow" w:eastAsia="Times New Roman" w:hAnsi="Arial Narrow" w:cs="Calibri"/>
                <w:b/>
                <w:bCs/>
                <w:color w:val="000000"/>
                <w:kern w:val="0"/>
                <w:sz w:val="20"/>
                <w:szCs w:val="20"/>
                <w:vertAlign w:val="superscript"/>
                <w:lang w:eastAsia="es-MX"/>
                <w14:ligatures w14:val="none"/>
              </w:rPr>
              <w:footnoteReference w:id="123"/>
            </w:r>
            <w:r w:rsidRPr="00E246AB">
              <w:rPr>
                <w:rFonts w:ascii="Arial Narrow" w:eastAsia="Times New Roman" w:hAnsi="Arial Narrow" w:cs="Calibri"/>
                <w:b/>
                <w:bCs/>
                <w:color w:val="000000"/>
                <w:kern w:val="0"/>
                <w:sz w:val="20"/>
                <w:szCs w:val="20"/>
                <w:lang w:eastAsia="es-MX"/>
                <w14:ligatures w14:val="none"/>
              </w:rPr>
              <w:t>.</w:t>
            </w:r>
          </w:p>
        </w:tc>
      </w:tr>
      <w:tr w:rsidR="001F3948" w:rsidRPr="00E246AB" w14:paraId="2F3FC4E1"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3245608"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4055FE0"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6D3BEEA9"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w:t>
            </w:r>
            <w:r>
              <w:rPr>
                <w:rFonts w:ascii="Arial Narrow" w:eastAsia="Times New Roman" w:hAnsi="Arial Narrow" w:cs="Calibri"/>
                <w:color w:val="000000"/>
                <w:kern w:val="0"/>
                <w:sz w:val="20"/>
                <w:szCs w:val="20"/>
                <w:lang w:eastAsia="es-MX"/>
                <w14:ligatures w14:val="none"/>
              </w:rPr>
              <w:t xml:space="preserve">el </w:t>
            </w:r>
            <w:r w:rsidRPr="00E246AB">
              <w:rPr>
                <w:rFonts w:ascii="Arial Narrow" w:eastAsia="Times New Roman" w:hAnsi="Arial Narrow" w:cs="Calibri"/>
                <w:color w:val="000000"/>
                <w:kern w:val="0"/>
                <w:sz w:val="20"/>
                <w:szCs w:val="20"/>
                <w:lang w:eastAsia="es-MX"/>
                <w14:ligatures w14:val="none"/>
              </w:rPr>
              <w:t xml:space="preserve">escrito de contestación remitido por Christian Alejadro Nambo, </w:t>
            </w:r>
            <w:r>
              <w:rPr>
                <w:rFonts w:ascii="Arial Narrow" w:eastAsia="Times New Roman" w:hAnsi="Arial Narrow" w:cs="Calibri"/>
                <w:color w:val="000000"/>
                <w:kern w:val="0"/>
                <w:sz w:val="20"/>
                <w:szCs w:val="20"/>
                <w:lang w:eastAsia="es-MX"/>
                <w14:ligatures w14:val="none"/>
              </w:rPr>
              <w:t xml:space="preserve">en cuanto empleado del </w:t>
            </w:r>
            <w:r>
              <w:rPr>
                <w:rFonts w:ascii="Arial Narrow" w:eastAsia="Times New Roman" w:hAnsi="Arial Narrow" w:cs="Calibri"/>
                <w:i/>
                <w:iCs/>
                <w:color w:val="000000"/>
                <w:kern w:val="0"/>
                <w:sz w:val="20"/>
                <w:szCs w:val="20"/>
                <w:lang w:eastAsia="es-MX"/>
                <w14:ligatures w14:val="none"/>
              </w:rPr>
              <w:t xml:space="preserve">Ayuntamiento, </w:t>
            </w:r>
            <w:r w:rsidRPr="00E246AB">
              <w:rPr>
                <w:rFonts w:ascii="Arial Narrow" w:eastAsia="Times New Roman" w:hAnsi="Arial Narrow" w:cs="Calibri"/>
                <w:color w:val="000000"/>
                <w:kern w:val="0"/>
                <w:sz w:val="20"/>
                <w:szCs w:val="20"/>
                <w:lang w:eastAsia="es-MX"/>
                <w14:ligatures w14:val="none"/>
              </w:rPr>
              <w:t xml:space="preserve">en cumplimiento al </w:t>
            </w:r>
            <w:r>
              <w:rPr>
                <w:rFonts w:ascii="Arial Narrow" w:eastAsia="Times New Roman" w:hAnsi="Arial Narrow" w:cs="Calibri"/>
                <w:color w:val="000000"/>
                <w:kern w:val="0"/>
                <w:sz w:val="20"/>
                <w:szCs w:val="20"/>
                <w:lang w:eastAsia="es-MX"/>
                <w14:ligatures w14:val="none"/>
              </w:rPr>
              <w:t>requerimiento realizado</w:t>
            </w:r>
            <w:r w:rsidRPr="00CB4B11">
              <w:rPr>
                <w:rFonts w:ascii="Arial Narrow" w:eastAsia="Times New Roman" w:hAnsi="Arial Narrow" w:cs="Calibri"/>
                <w:color w:val="000000"/>
                <w:kern w:val="0"/>
                <w:sz w:val="20"/>
                <w:szCs w:val="20"/>
                <w:vertAlign w:val="superscript"/>
                <w:lang w:eastAsia="es-MX"/>
                <w14:ligatures w14:val="none"/>
              </w:rPr>
              <w:footnoteReference w:id="124"/>
            </w:r>
            <w:r w:rsidRPr="00CB4B11">
              <w:rPr>
                <w:rFonts w:ascii="Arial Narrow" w:eastAsia="Times New Roman" w:hAnsi="Arial Narrow" w:cs="Calibri"/>
                <w:color w:val="000000"/>
                <w:kern w:val="0"/>
                <w:sz w:val="20"/>
                <w:szCs w:val="20"/>
                <w:lang w:eastAsia="es-MX"/>
                <w14:ligatures w14:val="none"/>
              </w:rPr>
              <w:t>.</w:t>
            </w:r>
          </w:p>
        </w:tc>
      </w:tr>
      <w:tr w:rsidR="001F3948" w:rsidRPr="00E246AB" w14:paraId="138F735D"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3C70AC67"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992BBE4"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0E342B">
              <w:rPr>
                <w:rFonts w:ascii="Arial Narrow" w:eastAsia="Times New Roman" w:hAnsi="Arial Narrow" w:cs="Calibri"/>
                <w:color w:val="000000"/>
                <w:kern w:val="0"/>
                <w:sz w:val="18"/>
                <w:szCs w:val="18"/>
                <w:lang w:eastAsia="es-MX"/>
                <w14:ligatures w14:val="none"/>
              </w:rPr>
              <w:t>Documental</w:t>
            </w:r>
            <w:r>
              <w:rPr>
                <w:rFonts w:ascii="Arial Narrow" w:eastAsia="Times New Roman" w:hAnsi="Arial Narrow" w:cs="Calibri"/>
                <w:color w:val="000000"/>
                <w:kern w:val="0"/>
                <w:sz w:val="18"/>
                <w:szCs w:val="18"/>
                <w:lang w:eastAsia="es-MX"/>
                <w14:ligatures w14:val="none"/>
              </w:rPr>
              <w:t>es</w:t>
            </w:r>
            <w:r w:rsidRPr="000E342B">
              <w:rPr>
                <w:rFonts w:ascii="Arial Narrow" w:eastAsia="Times New Roman" w:hAnsi="Arial Narrow" w:cs="Calibri"/>
                <w:color w:val="000000"/>
                <w:kern w:val="0"/>
                <w:sz w:val="18"/>
                <w:szCs w:val="18"/>
                <w:lang w:eastAsia="es-MX"/>
                <w14:ligatures w14:val="none"/>
              </w:rPr>
              <w:t xml:space="preserve"> Privada</w:t>
            </w:r>
            <w:r>
              <w:rPr>
                <w:rFonts w:ascii="Arial Narrow" w:eastAsia="Times New Roman" w:hAnsi="Arial Narrow" w:cs="Calibri"/>
                <w:color w:val="000000"/>
                <w:kern w:val="0"/>
                <w:sz w:val="18"/>
                <w:szCs w:val="18"/>
                <w:lang w:eastAsia="es-MX"/>
                <w14:ligatures w14:val="none"/>
              </w:rPr>
              <w:t>s</w:t>
            </w:r>
            <w:r w:rsidRPr="000E342B">
              <w:rPr>
                <w:rFonts w:ascii="Arial Narrow" w:eastAsia="Times New Roman" w:hAnsi="Arial Narrow" w:cs="Calibri"/>
                <w:color w:val="000000"/>
                <w:kern w:val="0"/>
                <w:sz w:val="18"/>
                <w:szCs w:val="18"/>
                <w:lang w:eastAsia="es-MX"/>
                <w14:ligatures w14:val="none"/>
              </w:rPr>
              <w:t xml:space="preserve"> </w:t>
            </w:r>
            <w:r>
              <w:rPr>
                <w:rFonts w:ascii="Arial Narrow" w:eastAsia="Times New Roman" w:hAnsi="Arial Narrow" w:cs="Calibri"/>
                <w:color w:val="000000"/>
                <w:kern w:val="0"/>
                <w:sz w:val="18"/>
                <w:szCs w:val="18"/>
                <w:lang w:eastAsia="es-MX"/>
                <w14:ligatures w14:val="none"/>
              </w:rPr>
              <w:t xml:space="preserve">y </w:t>
            </w:r>
            <w:r w:rsidRPr="000E342B">
              <w:rPr>
                <w:rFonts w:ascii="Arial Narrow" w:eastAsia="Times New Roman" w:hAnsi="Arial Narrow" w:cs="Calibri"/>
                <w:color w:val="000000"/>
                <w:kern w:val="0"/>
                <w:sz w:val="18"/>
                <w:szCs w:val="18"/>
                <w:lang w:eastAsia="es-MX"/>
                <w14:ligatures w14:val="none"/>
              </w:rPr>
              <w:t>Pública</w:t>
            </w:r>
            <w:r>
              <w:rPr>
                <w:rFonts w:ascii="Arial Narrow" w:eastAsia="Times New Roman" w:hAnsi="Arial Narrow" w:cs="Calibri"/>
                <w:color w:val="000000"/>
                <w:kern w:val="0"/>
                <w:sz w:val="18"/>
                <w:szCs w:val="18"/>
                <w:lang w:eastAsia="es-MX"/>
                <w14:ligatures w14:val="none"/>
              </w:rPr>
              <w:t xml:space="preserve">, </w:t>
            </w:r>
            <w:r w:rsidRPr="000E342B">
              <w:rPr>
                <w:rFonts w:ascii="Arial Narrow" w:eastAsia="Times New Roman" w:hAnsi="Arial Narrow" w:cs="Calibri"/>
                <w:color w:val="000000"/>
                <w:kern w:val="0"/>
                <w:sz w:val="18"/>
                <w:szCs w:val="18"/>
                <w:lang w:eastAsia="es-MX"/>
                <w14:ligatures w14:val="none"/>
              </w:rPr>
              <w:t>respectivamente</w:t>
            </w:r>
          </w:p>
        </w:tc>
        <w:tc>
          <w:tcPr>
            <w:tcW w:w="6095" w:type="dxa"/>
            <w:vAlign w:val="center"/>
          </w:tcPr>
          <w:p w14:paraId="1D3EF6D1"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escrito de cumplimiento y anexos</w:t>
            </w:r>
            <w:r>
              <w:rPr>
                <w:rFonts w:ascii="Arial Narrow" w:eastAsia="Times New Roman" w:hAnsi="Arial Narrow" w:cs="Calibri"/>
                <w:color w:val="000000"/>
                <w:kern w:val="0"/>
                <w:sz w:val="20"/>
                <w:szCs w:val="20"/>
                <w:lang w:eastAsia="es-MX"/>
                <w14:ligatures w14:val="none"/>
              </w:rPr>
              <w:t xml:space="preserve"> -en copia certificada y simple, respectivamente-</w:t>
            </w:r>
            <w:r w:rsidRPr="00E246AB">
              <w:rPr>
                <w:rFonts w:ascii="Arial Narrow" w:eastAsia="Times New Roman" w:hAnsi="Arial Narrow" w:cs="Calibri"/>
                <w:color w:val="000000"/>
                <w:kern w:val="0"/>
                <w:sz w:val="20"/>
                <w:szCs w:val="20"/>
                <w:lang w:eastAsia="es-MX"/>
                <w14:ligatures w14:val="none"/>
              </w:rPr>
              <w:t xml:space="preserve">, presentados por la </w:t>
            </w:r>
            <w:r w:rsidRPr="00E246AB">
              <w:rPr>
                <w:rFonts w:ascii="Arial Narrow" w:eastAsia="Times New Roman" w:hAnsi="Arial Narrow" w:cs="Calibri"/>
                <w:i/>
                <w:iCs/>
                <w:color w:val="000000"/>
                <w:kern w:val="0"/>
                <w:sz w:val="20"/>
                <w:szCs w:val="20"/>
                <w:lang w:eastAsia="es-MX"/>
                <w14:ligatures w14:val="none"/>
              </w:rPr>
              <w:t>Presidenta</w:t>
            </w:r>
            <w:r>
              <w:rPr>
                <w:rFonts w:ascii="Arial Narrow" w:eastAsia="Times New Roman" w:hAnsi="Arial Narrow" w:cs="Calibri"/>
                <w:i/>
                <w:iCs/>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en cumplimiento al </w:t>
            </w:r>
            <w:r>
              <w:rPr>
                <w:rFonts w:ascii="Arial Narrow" w:eastAsia="Times New Roman" w:hAnsi="Arial Narrow" w:cs="Calibri"/>
                <w:color w:val="000000"/>
                <w:kern w:val="0"/>
                <w:sz w:val="20"/>
                <w:szCs w:val="20"/>
                <w:lang w:eastAsia="es-MX"/>
                <w14:ligatures w14:val="none"/>
              </w:rPr>
              <w:t>requerimiento realizado</w:t>
            </w:r>
            <w:r w:rsidRPr="00F6487C">
              <w:rPr>
                <w:rFonts w:ascii="Arial Narrow" w:eastAsia="Times New Roman" w:hAnsi="Arial Narrow" w:cs="Calibri"/>
                <w:color w:val="000000"/>
                <w:kern w:val="0"/>
                <w:sz w:val="20"/>
                <w:szCs w:val="20"/>
                <w:lang w:eastAsia="es-MX"/>
                <w14:ligatures w14:val="none"/>
              </w:rPr>
              <w:t>.</w:t>
            </w:r>
          </w:p>
        </w:tc>
      </w:tr>
      <w:tr w:rsidR="001F3948" w:rsidRPr="00E246AB" w14:paraId="15962400"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1497C8C"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B3BBE74"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3E065FCD" w14:textId="2CCDD142"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la copia certificada del oficio 1260/2026 emitido por el </w:t>
            </w:r>
            <w:r w:rsidRPr="00E246AB">
              <w:rPr>
                <w:rFonts w:ascii="Arial Narrow" w:eastAsia="Times New Roman" w:hAnsi="Arial Narrow" w:cs="Calibri"/>
                <w:i/>
                <w:iCs/>
                <w:color w:val="000000"/>
                <w:kern w:val="0"/>
                <w:sz w:val="20"/>
                <w:szCs w:val="20"/>
                <w:lang w:eastAsia="es-MX"/>
                <w14:ligatures w14:val="none"/>
              </w:rPr>
              <w:t>OIC</w:t>
            </w:r>
            <w:r w:rsidRPr="00E246AB">
              <w:rPr>
                <w:rFonts w:ascii="Arial Narrow" w:eastAsia="Times New Roman" w:hAnsi="Arial Narrow" w:cs="Calibri"/>
                <w:color w:val="000000"/>
                <w:kern w:val="0"/>
                <w:sz w:val="20"/>
                <w:szCs w:val="20"/>
                <w:lang w:eastAsia="es-MX"/>
                <w14:ligatures w14:val="none"/>
              </w:rPr>
              <w:t xml:space="preserve">, dentro del expediente </w:t>
            </w:r>
            <w:r w:rsidR="006E5C4F" w:rsidRPr="006E5C4F">
              <w:rPr>
                <w:rFonts w:ascii="Arial Narrow" w:eastAsia="Times New Roman" w:hAnsi="Arial Narrow" w:cs="Calibri"/>
                <w:color w:val="FFFFFF"/>
                <w:kern w:val="0"/>
                <w:sz w:val="20"/>
                <w:szCs w:val="20"/>
                <w:highlight w:val="darkCyan"/>
                <w:lang w:eastAsia="es-MX"/>
                <w14:ligatures w14:val="none"/>
              </w:rPr>
              <w:t>[No.89]_ELIMINADO_el_número_de_carpeta_de_investigación_[230]</w:t>
            </w:r>
            <w:r w:rsidRPr="00E246AB">
              <w:rPr>
                <w:rFonts w:ascii="Arial Narrow" w:eastAsia="Times New Roman" w:hAnsi="Arial Narrow" w:cs="Calibri"/>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 xml:space="preserve">y su </w:t>
            </w:r>
            <w:r w:rsidRPr="00E246AB">
              <w:rPr>
                <w:rFonts w:ascii="Arial Narrow" w:eastAsia="Times New Roman" w:hAnsi="Arial Narrow" w:cs="Calibri"/>
                <w:color w:val="000000"/>
                <w:kern w:val="0"/>
                <w:sz w:val="20"/>
                <w:szCs w:val="20"/>
                <w:lang w:eastAsia="es-MX"/>
                <w14:ligatures w14:val="none"/>
              </w:rPr>
              <w:t xml:space="preserve">anexo. </w:t>
            </w:r>
          </w:p>
        </w:tc>
      </w:tr>
      <w:tr w:rsidR="001F3948" w:rsidRPr="00E246AB" w14:paraId="0793C956"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3BEFD663"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B006B41"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A1F8DE7"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correo electrónico remitido por el Inspector de Vía Pública del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por medio del cual remite escrito de cumplimiento y anexos, en cumplimiento al </w:t>
            </w:r>
            <w:r>
              <w:rPr>
                <w:rFonts w:ascii="Arial Narrow" w:eastAsia="Times New Roman" w:hAnsi="Arial Narrow" w:cs="Calibri"/>
                <w:color w:val="000000"/>
                <w:kern w:val="0"/>
                <w:sz w:val="20"/>
                <w:szCs w:val="20"/>
                <w:lang w:eastAsia="es-MX"/>
                <w14:ligatures w14:val="none"/>
              </w:rPr>
              <w:t>requerimiento formulado.</w:t>
            </w:r>
          </w:p>
        </w:tc>
      </w:tr>
      <w:tr w:rsidR="001F3948" w:rsidRPr="00E246AB" w14:paraId="63599C1C"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B9FA9BB"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73F3B55"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FD401E5" w14:textId="5E2CF618"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correo electrónico remitido por “</w:t>
            </w:r>
            <w:r w:rsidR="006E5C4F" w:rsidRPr="006E5C4F">
              <w:rPr>
                <w:rFonts w:ascii="Arial Narrow" w:eastAsia="Times New Roman" w:hAnsi="Arial Narrow" w:cs="Calibri"/>
                <w:color w:val="FFFFFF"/>
                <w:kern w:val="0"/>
                <w:sz w:val="20"/>
                <w:szCs w:val="20"/>
                <w:highlight w:val="darkCyan"/>
                <w:lang w:eastAsia="es-MX"/>
                <w14:ligatures w14:val="none"/>
              </w:rPr>
              <w:t>[No.90]_ELIMINADO_el_nombre_completo_[1]</w:t>
            </w:r>
            <w:r w:rsidRPr="00E246AB">
              <w:rPr>
                <w:rFonts w:ascii="Arial Narrow" w:eastAsia="Times New Roman" w:hAnsi="Arial Narrow" w:cs="Calibri"/>
                <w:color w:val="000000"/>
                <w:kern w:val="0"/>
                <w:sz w:val="20"/>
                <w:szCs w:val="20"/>
                <w:lang w:eastAsia="es-MX"/>
                <w14:ligatures w14:val="none"/>
              </w:rPr>
              <w:t>”, por medio del cual anexa un documento adjunto</w:t>
            </w:r>
            <w:r>
              <w:rPr>
                <w:rFonts w:ascii="Arial Narrow" w:eastAsia="Times New Roman" w:hAnsi="Arial Narrow" w:cs="Calibri"/>
                <w:color w:val="000000"/>
                <w:kern w:val="0"/>
                <w:sz w:val="20"/>
                <w:szCs w:val="20"/>
                <w:lang w:eastAsia="es-MX"/>
                <w14:ligatures w14:val="none"/>
              </w:rPr>
              <w:t xml:space="preserve">, consistente en un escrito signado por la </w:t>
            </w:r>
            <w:r>
              <w:rPr>
                <w:rFonts w:ascii="Arial Narrow" w:eastAsia="Times New Roman" w:hAnsi="Arial Narrow" w:cs="Calibri"/>
                <w:i/>
                <w:iCs/>
                <w:color w:val="000000"/>
                <w:kern w:val="0"/>
                <w:sz w:val="20"/>
                <w:szCs w:val="20"/>
                <w:lang w:eastAsia="es-MX"/>
                <w14:ligatures w14:val="none"/>
              </w:rPr>
              <w:t>quejosa</w:t>
            </w:r>
            <w:r w:rsidRPr="00E246AB">
              <w:rPr>
                <w:rFonts w:ascii="Arial Narrow" w:eastAsia="Times New Roman" w:hAnsi="Arial Narrow" w:cs="Calibri"/>
                <w:color w:val="000000"/>
                <w:kern w:val="0"/>
                <w:sz w:val="20"/>
                <w:szCs w:val="20"/>
                <w:vertAlign w:val="superscript"/>
                <w:lang w:eastAsia="es-MX"/>
                <w14:ligatures w14:val="none"/>
              </w:rPr>
              <w:footnoteReference w:id="125"/>
            </w:r>
            <w:r w:rsidRPr="00E246AB">
              <w:rPr>
                <w:rFonts w:ascii="Arial Narrow" w:eastAsia="Times New Roman" w:hAnsi="Arial Narrow" w:cs="Calibri"/>
                <w:color w:val="000000"/>
                <w:kern w:val="0"/>
                <w:sz w:val="20"/>
                <w:szCs w:val="20"/>
                <w:lang w:eastAsia="es-MX"/>
                <w14:ligatures w14:val="none"/>
              </w:rPr>
              <w:t xml:space="preserve">. </w:t>
            </w:r>
          </w:p>
        </w:tc>
      </w:tr>
      <w:tr w:rsidR="001F3948" w:rsidRPr="00E246AB" w14:paraId="778BEBFD"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7FC6C9EA"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083D1DDB"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FE5BB0">
              <w:rPr>
                <w:rFonts w:ascii="Arial Narrow" w:eastAsia="Times New Roman" w:hAnsi="Arial Narrow" w:cs="Calibri"/>
                <w:color w:val="000000"/>
                <w:kern w:val="0"/>
                <w:sz w:val="18"/>
                <w:szCs w:val="18"/>
                <w:lang w:eastAsia="es-MX"/>
                <w14:ligatures w14:val="none"/>
              </w:rPr>
              <w:t>Documental Privada y Técnica, respectivamente</w:t>
            </w:r>
          </w:p>
        </w:tc>
        <w:tc>
          <w:tcPr>
            <w:tcW w:w="6095" w:type="dxa"/>
            <w:vAlign w:val="center"/>
          </w:tcPr>
          <w:p w14:paraId="2BAF1A2D"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correo electrónico remitido por la “Defensoría Electoral Mujeres”, por medio del cual </w:t>
            </w:r>
            <w:r>
              <w:rPr>
                <w:rFonts w:ascii="Arial Narrow" w:eastAsia="Times New Roman" w:hAnsi="Arial Narrow" w:cs="Calibri"/>
                <w:color w:val="000000"/>
                <w:kern w:val="0"/>
                <w:sz w:val="20"/>
                <w:szCs w:val="20"/>
                <w:lang w:eastAsia="es-MX"/>
                <w14:ligatures w14:val="none"/>
              </w:rPr>
              <w:t xml:space="preserve">adjunta </w:t>
            </w:r>
            <w:r w:rsidRPr="00E246AB">
              <w:rPr>
                <w:rFonts w:ascii="Arial Narrow" w:eastAsia="Times New Roman" w:hAnsi="Arial Narrow" w:cs="Calibri"/>
                <w:color w:val="000000"/>
                <w:kern w:val="0"/>
                <w:sz w:val="20"/>
                <w:szCs w:val="20"/>
                <w:lang w:eastAsia="es-MX"/>
                <w14:ligatures w14:val="none"/>
              </w:rPr>
              <w:t xml:space="preserve">la contestación a la prevención realizada el veintitrés de junio a la </w:t>
            </w:r>
            <w:r w:rsidRPr="00E246AB">
              <w:rPr>
                <w:rFonts w:ascii="Arial Narrow" w:eastAsia="Times New Roman" w:hAnsi="Arial Narrow" w:cs="Calibri"/>
                <w:i/>
                <w:iCs/>
                <w:color w:val="000000"/>
                <w:kern w:val="0"/>
                <w:sz w:val="20"/>
                <w:szCs w:val="20"/>
                <w:lang w:eastAsia="es-MX"/>
                <w14:ligatures w14:val="none"/>
              </w:rPr>
              <w:t>quejosa</w:t>
            </w:r>
            <w:r>
              <w:rPr>
                <w:rFonts w:ascii="Arial Narrow" w:eastAsia="Times New Roman" w:hAnsi="Arial Narrow" w:cs="Calibri"/>
                <w:i/>
                <w:iCs/>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la cual contiene dos enlaces electrónicos</w:t>
            </w:r>
            <w:r w:rsidRPr="00E246AB">
              <w:rPr>
                <w:rFonts w:ascii="Arial Narrow" w:eastAsia="Times New Roman" w:hAnsi="Arial Narrow" w:cs="Calibri"/>
                <w:color w:val="000000"/>
                <w:kern w:val="0"/>
                <w:sz w:val="20"/>
                <w:szCs w:val="20"/>
                <w:vertAlign w:val="superscript"/>
                <w:lang w:eastAsia="es-MX"/>
                <w14:ligatures w14:val="none"/>
              </w:rPr>
              <w:footnoteReference w:id="126"/>
            </w:r>
            <w:r w:rsidRPr="00E246AB">
              <w:rPr>
                <w:rFonts w:ascii="Arial Narrow" w:eastAsia="Times New Roman" w:hAnsi="Arial Narrow" w:cs="Calibri"/>
                <w:color w:val="000000"/>
                <w:kern w:val="0"/>
                <w:sz w:val="20"/>
                <w:szCs w:val="20"/>
                <w:lang w:eastAsia="es-MX"/>
                <w14:ligatures w14:val="none"/>
              </w:rPr>
              <w:t xml:space="preserve">. </w:t>
            </w:r>
          </w:p>
        </w:tc>
      </w:tr>
      <w:tr w:rsidR="001F3948" w:rsidRPr="00E246AB" w14:paraId="6ED55011"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DE9393A"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07454AB4"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Pública</w:t>
            </w:r>
          </w:p>
        </w:tc>
        <w:tc>
          <w:tcPr>
            <w:tcW w:w="6095" w:type="dxa"/>
            <w:vAlign w:val="center"/>
          </w:tcPr>
          <w:p w14:paraId="084F8CB2"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acta circunstanciada de verificación</w:t>
            </w:r>
            <w:r w:rsidRPr="00E246AB">
              <w:rPr>
                <w:rFonts w:ascii="Arial Narrow" w:eastAsia="Times New Roman" w:hAnsi="Arial Narrow" w:cs="Calibri"/>
                <w:b/>
                <w:bCs/>
                <w:color w:val="000000"/>
                <w:kern w:val="0"/>
                <w:sz w:val="20"/>
                <w:szCs w:val="20"/>
                <w:lang w:eastAsia="es-MX"/>
                <w14:ligatures w14:val="none"/>
              </w:rPr>
              <w:t xml:space="preserve"> IEM-OFI-4</w:t>
            </w:r>
            <w:r>
              <w:rPr>
                <w:rFonts w:ascii="Arial Narrow" w:eastAsia="Times New Roman" w:hAnsi="Arial Narrow" w:cs="Calibri"/>
                <w:b/>
                <w:bCs/>
                <w:color w:val="000000"/>
                <w:kern w:val="0"/>
                <w:sz w:val="20"/>
                <w:szCs w:val="20"/>
                <w:lang w:eastAsia="es-MX"/>
                <w14:ligatures w14:val="none"/>
              </w:rPr>
              <w:t>6</w:t>
            </w:r>
            <w:r w:rsidRPr="00E246AB">
              <w:rPr>
                <w:rFonts w:ascii="Arial Narrow" w:eastAsia="Times New Roman" w:hAnsi="Arial Narrow" w:cs="Calibri"/>
                <w:b/>
                <w:bCs/>
                <w:color w:val="000000"/>
                <w:kern w:val="0"/>
                <w:sz w:val="20"/>
                <w:szCs w:val="20"/>
                <w:lang w:eastAsia="es-MX"/>
                <w14:ligatures w14:val="none"/>
              </w:rPr>
              <w:t>8/2026.</w:t>
            </w:r>
          </w:p>
        </w:tc>
      </w:tr>
      <w:tr w:rsidR="001F3948" w:rsidRPr="00E246AB" w14:paraId="413CAC64"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086DA05A"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70AD600E"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w:t>
            </w:r>
            <w:r>
              <w:rPr>
                <w:rFonts w:ascii="Arial Narrow" w:eastAsia="Times New Roman" w:hAnsi="Arial Narrow" w:cs="Calibri"/>
                <w:color w:val="000000"/>
                <w:kern w:val="0"/>
                <w:sz w:val="20"/>
                <w:szCs w:val="20"/>
                <w:lang w:eastAsia="es-MX"/>
                <w14:ligatures w14:val="none"/>
              </w:rPr>
              <w:t>ública</w:t>
            </w:r>
          </w:p>
        </w:tc>
        <w:tc>
          <w:tcPr>
            <w:tcW w:w="6095" w:type="dxa"/>
            <w:vAlign w:val="center"/>
          </w:tcPr>
          <w:p w14:paraId="464ADE3D"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la “Tarjeta Informativa: IEM-DEVySPE-TI-238/2026”</w:t>
            </w:r>
            <w:r>
              <w:rPr>
                <w:rFonts w:ascii="Arial Narrow" w:eastAsia="Times New Roman" w:hAnsi="Arial Narrow" w:cs="Calibri"/>
                <w:color w:val="000000"/>
                <w:kern w:val="0"/>
                <w:sz w:val="20"/>
                <w:szCs w:val="20"/>
                <w:lang w:eastAsia="es-MX"/>
                <w14:ligatures w14:val="none"/>
              </w:rPr>
              <w:t xml:space="preserve">, y su anexo: </w:t>
            </w:r>
            <w:r w:rsidRPr="00E246AB">
              <w:rPr>
                <w:rFonts w:ascii="Arial Narrow" w:eastAsia="Times New Roman" w:hAnsi="Arial Narrow" w:cs="Calibri"/>
                <w:color w:val="000000"/>
                <w:kern w:val="0"/>
                <w:sz w:val="20"/>
                <w:szCs w:val="20"/>
                <w:lang w:eastAsia="es-MX"/>
                <w14:ligatures w14:val="none"/>
              </w:rPr>
              <w:t xml:space="preserve">oficio INE/DERFE/STN/22738/2026, </w:t>
            </w:r>
            <w:r>
              <w:rPr>
                <w:rFonts w:ascii="Arial Narrow" w:eastAsia="Times New Roman" w:hAnsi="Arial Narrow" w:cs="Calibri"/>
                <w:color w:val="000000"/>
                <w:kern w:val="0"/>
                <w:sz w:val="20"/>
                <w:szCs w:val="20"/>
                <w:lang w:eastAsia="es-MX"/>
                <w14:ligatures w14:val="none"/>
              </w:rPr>
              <w:t>mediante los cuales se</w:t>
            </w:r>
            <w:r w:rsidRPr="00E246AB">
              <w:rPr>
                <w:rFonts w:ascii="Arial Narrow" w:eastAsia="Times New Roman" w:hAnsi="Arial Narrow" w:cs="Calibri"/>
                <w:color w:val="000000"/>
                <w:kern w:val="0"/>
                <w:sz w:val="20"/>
                <w:szCs w:val="20"/>
                <w:lang w:eastAsia="es-MX"/>
                <w14:ligatures w14:val="none"/>
              </w:rPr>
              <w:t xml:space="preserve"> informan </w:t>
            </w:r>
            <w:r>
              <w:rPr>
                <w:rFonts w:ascii="Arial Narrow" w:eastAsia="Times New Roman" w:hAnsi="Arial Narrow" w:cs="Calibri"/>
                <w:color w:val="000000"/>
                <w:kern w:val="0"/>
                <w:sz w:val="20"/>
                <w:szCs w:val="20"/>
                <w:lang w:eastAsia="es-MX"/>
                <w14:ligatures w14:val="none"/>
              </w:rPr>
              <w:t xml:space="preserve">los </w:t>
            </w:r>
            <w:r w:rsidRPr="00E246AB">
              <w:rPr>
                <w:rFonts w:ascii="Arial Narrow" w:eastAsia="Times New Roman" w:hAnsi="Arial Narrow" w:cs="Calibri"/>
                <w:color w:val="000000"/>
                <w:kern w:val="0"/>
                <w:sz w:val="20"/>
                <w:szCs w:val="20"/>
                <w:lang w:eastAsia="es-MX"/>
                <w14:ligatures w14:val="none"/>
              </w:rPr>
              <w:t>resultado</w:t>
            </w:r>
            <w:r>
              <w:rPr>
                <w:rFonts w:ascii="Arial Narrow" w:eastAsia="Times New Roman" w:hAnsi="Arial Narrow" w:cs="Calibri"/>
                <w:color w:val="000000"/>
                <w:kern w:val="0"/>
                <w:sz w:val="20"/>
                <w:szCs w:val="20"/>
                <w:lang w:eastAsia="es-MX"/>
                <w14:ligatures w14:val="none"/>
              </w:rPr>
              <w:t>s</w:t>
            </w:r>
            <w:r w:rsidRPr="00E246AB">
              <w:rPr>
                <w:rFonts w:ascii="Arial Narrow" w:eastAsia="Times New Roman" w:hAnsi="Arial Narrow" w:cs="Calibri"/>
                <w:color w:val="000000"/>
                <w:kern w:val="0"/>
                <w:sz w:val="20"/>
                <w:szCs w:val="20"/>
                <w:lang w:eastAsia="es-MX"/>
                <w14:ligatures w14:val="none"/>
              </w:rPr>
              <w:t xml:space="preserve"> de la búsqueda registral de </w:t>
            </w:r>
            <w:r>
              <w:rPr>
                <w:rFonts w:ascii="Arial Narrow" w:eastAsia="Times New Roman" w:hAnsi="Arial Narrow" w:cs="Calibri"/>
                <w:color w:val="000000"/>
                <w:kern w:val="0"/>
                <w:sz w:val="20"/>
                <w:szCs w:val="20"/>
                <w:lang w:eastAsia="es-MX"/>
                <w14:ligatures w14:val="none"/>
              </w:rPr>
              <w:t xml:space="preserve">los </w:t>
            </w:r>
            <w:r w:rsidRPr="00E246AB">
              <w:rPr>
                <w:rFonts w:ascii="Arial Narrow" w:eastAsia="Times New Roman" w:hAnsi="Arial Narrow" w:cs="Calibri"/>
                <w:color w:val="000000"/>
                <w:kern w:val="0"/>
                <w:sz w:val="20"/>
                <w:szCs w:val="20"/>
                <w:lang w:eastAsia="es-MX"/>
                <w14:ligatures w14:val="none"/>
              </w:rPr>
              <w:t>ciudadanos</w:t>
            </w:r>
            <w:r>
              <w:rPr>
                <w:rFonts w:ascii="Arial Narrow" w:eastAsia="Times New Roman" w:hAnsi="Arial Narrow" w:cs="Calibri"/>
                <w:color w:val="000000"/>
                <w:kern w:val="0"/>
                <w:sz w:val="20"/>
                <w:szCs w:val="20"/>
                <w:lang w:eastAsia="es-MX"/>
                <w14:ligatures w14:val="none"/>
              </w:rPr>
              <w:t xml:space="preserve"> solicitados</w:t>
            </w:r>
            <w:r w:rsidRPr="00E246AB">
              <w:rPr>
                <w:rFonts w:ascii="Arial Narrow" w:eastAsia="Times New Roman" w:hAnsi="Arial Narrow" w:cs="Calibri"/>
                <w:color w:val="000000"/>
                <w:kern w:val="0"/>
                <w:sz w:val="20"/>
                <w:szCs w:val="20"/>
                <w:lang w:eastAsia="es-MX"/>
                <w14:ligatures w14:val="none"/>
              </w:rPr>
              <w:t>.</w:t>
            </w:r>
          </w:p>
        </w:tc>
      </w:tr>
      <w:tr w:rsidR="001F3948" w:rsidRPr="00E246AB" w14:paraId="2F306C07"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FAE573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6E53A4A0"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19DF8650"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correo electrónico remitido por “Julio Cesar Acosta Grajeda”, por medio del cual da contestación al </w:t>
            </w:r>
            <w:r>
              <w:rPr>
                <w:rFonts w:ascii="Arial Narrow" w:eastAsia="Times New Roman" w:hAnsi="Arial Narrow" w:cs="Calibri"/>
                <w:color w:val="000000"/>
                <w:kern w:val="0"/>
                <w:sz w:val="20"/>
                <w:szCs w:val="20"/>
                <w:lang w:eastAsia="es-MX"/>
                <w14:ligatures w14:val="none"/>
              </w:rPr>
              <w:t>requerimiento formulado</w:t>
            </w:r>
            <w:r w:rsidRPr="00674A8D">
              <w:rPr>
                <w:rFonts w:ascii="Arial Narrow" w:eastAsia="Times New Roman" w:hAnsi="Arial Narrow" w:cs="Calibri"/>
                <w:color w:val="000000"/>
                <w:kern w:val="0"/>
                <w:sz w:val="20"/>
                <w:szCs w:val="20"/>
                <w:vertAlign w:val="superscript"/>
                <w:lang w:eastAsia="es-MX"/>
                <w14:ligatures w14:val="none"/>
              </w:rPr>
              <w:footnoteReference w:id="127"/>
            </w:r>
            <w:r w:rsidRPr="00674A8D">
              <w:rPr>
                <w:rFonts w:ascii="Arial Narrow" w:eastAsia="Times New Roman" w:hAnsi="Arial Narrow" w:cs="Calibri"/>
                <w:color w:val="000000"/>
                <w:kern w:val="0"/>
                <w:sz w:val="20"/>
                <w:szCs w:val="20"/>
                <w:lang w:eastAsia="es-MX"/>
                <w14:ligatures w14:val="none"/>
              </w:rPr>
              <w:t>.</w:t>
            </w:r>
          </w:p>
        </w:tc>
      </w:tr>
      <w:tr w:rsidR="001F3948" w:rsidRPr="00E246AB" w14:paraId="4C3551A7"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6FAD0E86"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5D131D8B"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w:t>
            </w:r>
            <w:r>
              <w:rPr>
                <w:rFonts w:ascii="Arial Narrow" w:eastAsia="Times New Roman" w:hAnsi="Arial Narrow" w:cs="Calibri"/>
                <w:color w:val="000000"/>
                <w:kern w:val="0"/>
                <w:sz w:val="20"/>
                <w:szCs w:val="20"/>
                <w:lang w:eastAsia="es-MX"/>
                <w14:ligatures w14:val="none"/>
              </w:rPr>
              <w:t>ública</w:t>
            </w:r>
          </w:p>
        </w:tc>
        <w:tc>
          <w:tcPr>
            <w:tcW w:w="6095" w:type="dxa"/>
            <w:vAlign w:val="center"/>
          </w:tcPr>
          <w:p w14:paraId="416148DE"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oficio IEEBC/UTCE/589/2026, emitido por</w:t>
            </w:r>
            <w:r>
              <w:rPr>
                <w:rFonts w:ascii="Arial Narrow" w:eastAsia="Times New Roman" w:hAnsi="Arial Narrow" w:cs="Calibri"/>
                <w:color w:val="000000"/>
                <w:kern w:val="0"/>
                <w:sz w:val="20"/>
                <w:szCs w:val="20"/>
                <w:lang w:eastAsia="es-MX"/>
                <w14:ligatures w14:val="none"/>
              </w:rPr>
              <w:t xml:space="preserve"> el Titular de</w:t>
            </w:r>
            <w:r w:rsidRPr="00E246AB">
              <w:rPr>
                <w:rFonts w:ascii="Arial Narrow" w:eastAsia="Times New Roman" w:hAnsi="Arial Narrow" w:cs="Calibri"/>
                <w:color w:val="000000"/>
                <w:kern w:val="0"/>
                <w:sz w:val="20"/>
                <w:szCs w:val="20"/>
                <w:lang w:eastAsia="es-MX"/>
                <w14:ligatures w14:val="none"/>
              </w:rPr>
              <w:t xml:space="preserve"> la Unidad Técnica de lo Contencioso Electoral </w:t>
            </w:r>
            <w:r>
              <w:rPr>
                <w:rFonts w:ascii="Arial Narrow" w:eastAsia="Times New Roman" w:hAnsi="Arial Narrow" w:cs="Calibri"/>
                <w:color w:val="000000"/>
                <w:kern w:val="0"/>
                <w:sz w:val="20"/>
                <w:szCs w:val="20"/>
                <w:lang w:eastAsia="es-MX"/>
                <w14:ligatures w14:val="none"/>
              </w:rPr>
              <w:t>del Instituto Estatal Electoral de Baja California, y sus anexos -en copia-</w:t>
            </w:r>
            <w:r w:rsidRPr="00E246AB">
              <w:rPr>
                <w:rFonts w:ascii="Arial Narrow" w:eastAsia="Times New Roman" w:hAnsi="Arial Narrow" w:cs="Calibri"/>
                <w:color w:val="000000"/>
                <w:kern w:val="0"/>
                <w:sz w:val="20"/>
                <w:szCs w:val="20"/>
                <w:lang w:eastAsia="es-MX"/>
                <w14:ligatures w14:val="none"/>
              </w:rPr>
              <w:t>, en cumplimiento a</w:t>
            </w:r>
            <w:r>
              <w:rPr>
                <w:rFonts w:ascii="Arial Narrow" w:eastAsia="Times New Roman" w:hAnsi="Arial Narrow" w:cs="Calibri"/>
                <w:color w:val="000000"/>
                <w:kern w:val="0"/>
                <w:sz w:val="20"/>
                <w:szCs w:val="20"/>
                <w:lang w:eastAsia="es-MX"/>
                <w14:ligatures w14:val="none"/>
              </w:rPr>
              <w:t xml:space="preserve"> </w:t>
            </w:r>
            <w:r w:rsidRPr="00E246AB">
              <w:rPr>
                <w:rFonts w:ascii="Arial Narrow" w:eastAsia="Times New Roman" w:hAnsi="Arial Narrow" w:cs="Calibri"/>
                <w:color w:val="000000"/>
                <w:kern w:val="0"/>
                <w:sz w:val="20"/>
                <w:szCs w:val="20"/>
                <w:lang w:eastAsia="es-MX"/>
                <w14:ligatures w14:val="none"/>
              </w:rPr>
              <w:t>l</w:t>
            </w:r>
            <w:r>
              <w:rPr>
                <w:rFonts w:ascii="Arial Narrow" w:eastAsia="Times New Roman" w:hAnsi="Arial Narrow" w:cs="Calibri"/>
                <w:color w:val="000000"/>
                <w:kern w:val="0"/>
                <w:sz w:val="20"/>
                <w:szCs w:val="20"/>
                <w:lang w:eastAsia="es-MX"/>
                <w14:ligatures w14:val="none"/>
              </w:rPr>
              <w:t>a diligencia solicitada</w:t>
            </w:r>
            <w:r w:rsidRPr="00E246AB">
              <w:rPr>
                <w:rFonts w:ascii="Arial Narrow" w:eastAsia="Times New Roman" w:hAnsi="Arial Narrow" w:cs="Calibri"/>
                <w:color w:val="000000"/>
                <w:kern w:val="0"/>
                <w:sz w:val="20"/>
                <w:szCs w:val="20"/>
                <w:lang w:eastAsia="es-MX"/>
                <w14:ligatures w14:val="none"/>
              </w:rPr>
              <w:t xml:space="preserve">. </w:t>
            </w:r>
          </w:p>
        </w:tc>
      </w:tr>
      <w:tr w:rsidR="001F3948" w:rsidRPr="00E246AB" w14:paraId="68EC7FBA"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48A47D0"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37F1CFBA"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2BAF241"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correo electrónico remitido por</w:t>
            </w:r>
            <w:r>
              <w:rPr>
                <w:rFonts w:ascii="Arial Narrow" w:eastAsia="Times New Roman" w:hAnsi="Arial Narrow" w:cs="Calibri"/>
                <w:color w:val="000000"/>
                <w:kern w:val="0"/>
                <w:sz w:val="20"/>
                <w:szCs w:val="20"/>
                <w:lang w:eastAsia="es-MX"/>
                <w14:ligatures w14:val="none"/>
              </w:rPr>
              <w:t xml:space="preserve"> el “Titular de la</w:t>
            </w:r>
            <w:r w:rsidRPr="00E246AB">
              <w:rPr>
                <w:rFonts w:ascii="Arial Narrow" w:eastAsia="Times New Roman" w:hAnsi="Arial Narrow" w:cs="Calibri"/>
                <w:color w:val="000000"/>
                <w:kern w:val="0"/>
                <w:sz w:val="20"/>
                <w:szCs w:val="20"/>
                <w:lang w:eastAsia="es-MX"/>
                <w14:ligatures w14:val="none"/>
              </w:rPr>
              <w:t xml:space="preserve"> Unidad Técnica de lo Contencioso Electoral Baja California”, </w:t>
            </w:r>
            <w:r>
              <w:rPr>
                <w:rFonts w:ascii="Arial Narrow" w:eastAsia="Times New Roman" w:hAnsi="Arial Narrow" w:cs="Calibri"/>
                <w:color w:val="000000"/>
                <w:kern w:val="0"/>
                <w:sz w:val="20"/>
                <w:szCs w:val="20"/>
                <w:lang w:eastAsia="es-MX"/>
                <w14:ligatures w14:val="none"/>
              </w:rPr>
              <w:t>y sus anexos</w:t>
            </w:r>
            <w:r w:rsidRPr="00E246AB">
              <w:rPr>
                <w:rFonts w:ascii="Arial Narrow" w:eastAsia="Times New Roman" w:hAnsi="Arial Narrow" w:cs="Calibri"/>
                <w:b/>
                <w:bCs/>
                <w:color w:val="000000"/>
                <w:kern w:val="0"/>
                <w:sz w:val="20"/>
                <w:szCs w:val="20"/>
                <w:vertAlign w:val="superscript"/>
                <w:lang w:eastAsia="es-MX"/>
                <w14:ligatures w14:val="none"/>
              </w:rPr>
              <w:footnoteReference w:id="128"/>
            </w:r>
            <w:r w:rsidRPr="00E246AB">
              <w:rPr>
                <w:rFonts w:ascii="Arial Narrow" w:eastAsia="Times New Roman" w:hAnsi="Arial Narrow" w:cs="Calibri"/>
                <w:b/>
                <w:bCs/>
                <w:color w:val="000000"/>
                <w:kern w:val="0"/>
                <w:sz w:val="20"/>
                <w:szCs w:val="20"/>
                <w:lang w:eastAsia="es-MX"/>
                <w14:ligatures w14:val="none"/>
              </w:rPr>
              <w:t>.</w:t>
            </w:r>
          </w:p>
        </w:tc>
      </w:tr>
      <w:tr w:rsidR="001F3948" w:rsidRPr="00E246AB" w14:paraId="218C50EB"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53ECF3C9"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4515177"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7EAF2E33"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 xml:space="preserve">Consistente en el correo electrónico remitido por la “Defensoría Electoral Mujeres”, </w:t>
            </w:r>
            <w:r>
              <w:rPr>
                <w:rFonts w:ascii="Arial Narrow" w:eastAsia="Times New Roman" w:hAnsi="Arial Narrow" w:cs="Calibri"/>
                <w:color w:val="000000"/>
                <w:kern w:val="0"/>
                <w:sz w:val="20"/>
                <w:szCs w:val="20"/>
                <w:lang w:eastAsia="es-MX"/>
                <w14:ligatures w14:val="none"/>
              </w:rPr>
              <w:t xml:space="preserve">y su anexo, consistente en </w:t>
            </w:r>
            <w:r w:rsidRPr="00E246AB">
              <w:rPr>
                <w:rFonts w:ascii="Arial Narrow" w:eastAsia="Times New Roman" w:hAnsi="Arial Narrow" w:cs="Calibri"/>
                <w:color w:val="000000"/>
                <w:kern w:val="0"/>
                <w:sz w:val="20"/>
                <w:szCs w:val="20"/>
                <w:lang w:eastAsia="es-MX"/>
                <w14:ligatures w14:val="none"/>
              </w:rPr>
              <w:t xml:space="preserve">el escrito de comparecencia </w:t>
            </w:r>
            <w:r>
              <w:rPr>
                <w:rFonts w:ascii="Arial Narrow" w:eastAsia="Times New Roman" w:hAnsi="Arial Narrow" w:cs="Calibri"/>
                <w:color w:val="000000"/>
                <w:kern w:val="0"/>
                <w:sz w:val="20"/>
                <w:szCs w:val="20"/>
                <w:lang w:eastAsia="es-MX"/>
                <w14:ligatures w14:val="none"/>
              </w:rPr>
              <w:t>a</w:t>
            </w:r>
            <w:r w:rsidRPr="00E246AB">
              <w:rPr>
                <w:rFonts w:ascii="Arial Narrow" w:eastAsia="Times New Roman" w:hAnsi="Arial Narrow" w:cs="Calibri"/>
                <w:color w:val="000000"/>
                <w:kern w:val="0"/>
                <w:sz w:val="20"/>
                <w:szCs w:val="20"/>
                <w:lang w:eastAsia="es-MX"/>
                <w14:ligatures w14:val="none"/>
              </w:rPr>
              <w:t xml:space="preserve"> la audiencia de </w:t>
            </w:r>
            <w:r>
              <w:rPr>
                <w:rFonts w:ascii="Arial Narrow" w:eastAsia="Times New Roman" w:hAnsi="Arial Narrow" w:cs="Calibri"/>
                <w:color w:val="000000"/>
                <w:kern w:val="0"/>
                <w:sz w:val="20"/>
                <w:szCs w:val="20"/>
                <w:lang w:eastAsia="es-MX"/>
                <w14:ligatures w14:val="none"/>
              </w:rPr>
              <w:t xml:space="preserve">pruebas y </w:t>
            </w:r>
            <w:r w:rsidRPr="00E246AB">
              <w:rPr>
                <w:rFonts w:ascii="Arial Narrow" w:eastAsia="Times New Roman" w:hAnsi="Arial Narrow" w:cs="Calibri"/>
                <w:color w:val="000000"/>
                <w:kern w:val="0"/>
                <w:sz w:val="20"/>
                <w:szCs w:val="20"/>
                <w:lang w:eastAsia="es-MX"/>
                <w14:ligatures w14:val="none"/>
              </w:rPr>
              <w:t xml:space="preserve">alegatos de la </w:t>
            </w:r>
            <w:r w:rsidRPr="00E246AB">
              <w:rPr>
                <w:rFonts w:ascii="Arial Narrow" w:eastAsia="Times New Roman" w:hAnsi="Arial Narrow" w:cs="Calibri"/>
                <w:i/>
                <w:iCs/>
                <w:color w:val="000000"/>
                <w:kern w:val="0"/>
                <w:sz w:val="20"/>
                <w:szCs w:val="20"/>
                <w:lang w:eastAsia="es-MX"/>
                <w14:ligatures w14:val="none"/>
              </w:rPr>
              <w:t>quejosa</w:t>
            </w:r>
            <w:r w:rsidRPr="00E246AB">
              <w:rPr>
                <w:rFonts w:ascii="Arial Narrow" w:eastAsia="Times New Roman" w:hAnsi="Arial Narrow" w:cs="Calibri"/>
                <w:i/>
                <w:iCs/>
                <w:color w:val="000000"/>
                <w:kern w:val="0"/>
                <w:sz w:val="20"/>
                <w:szCs w:val="20"/>
                <w:vertAlign w:val="superscript"/>
                <w:lang w:eastAsia="es-MX"/>
                <w14:ligatures w14:val="none"/>
              </w:rPr>
              <w:footnoteReference w:id="129"/>
            </w:r>
            <w:r w:rsidRPr="00E246AB">
              <w:rPr>
                <w:rFonts w:ascii="Arial Narrow" w:eastAsia="Times New Roman" w:hAnsi="Arial Narrow" w:cs="Calibri"/>
                <w:color w:val="000000"/>
                <w:kern w:val="0"/>
                <w:sz w:val="20"/>
                <w:szCs w:val="20"/>
                <w:lang w:eastAsia="es-MX"/>
                <w14:ligatures w14:val="none"/>
              </w:rPr>
              <w:t>.</w:t>
            </w:r>
          </w:p>
        </w:tc>
      </w:tr>
      <w:tr w:rsidR="001F3948" w:rsidRPr="00E246AB" w14:paraId="54FD6907"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F08FA8D"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3680A906"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00E10EB2" w14:textId="0F853D85"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correo electrónico remitido por “</w:t>
            </w:r>
            <w:r w:rsidR="006E5C4F" w:rsidRPr="006E5C4F">
              <w:rPr>
                <w:rFonts w:ascii="Arial Narrow" w:eastAsia="Times New Roman" w:hAnsi="Arial Narrow" w:cs="Calibri"/>
                <w:color w:val="FFFFFF"/>
                <w:kern w:val="0"/>
                <w:sz w:val="20"/>
                <w:szCs w:val="20"/>
                <w:highlight w:val="darkCyan"/>
                <w:lang w:eastAsia="es-MX"/>
                <w14:ligatures w14:val="none"/>
              </w:rPr>
              <w:t>[No.91]_ELIMINADO_el_nombre_completo_[1]</w:t>
            </w:r>
            <w:r w:rsidRPr="00E246AB">
              <w:rPr>
                <w:rFonts w:ascii="Arial Narrow" w:eastAsia="Times New Roman" w:hAnsi="Arial Narrow" w:cs="Calibri"/>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y su anexo, consistente en</w:t>
            </w:r>
            <w:r w:rsidRPr="00E246AB">
              <w:rPr>
                <w:rFonts w:ascii="Arial Narrow" w:eastAsia="Times New Roman" w:hAnsi="Arial Narrow" w:cs="Calibri"/>
                <w:color w:val="000000"/>
                <w:kern w:val="0"/>
                <w:sz w:val="20"/>
                <w:szCs w:val="20"/>
                <w:lang w:eastAsia="es-MX"/>
                <w14:ligatures w14:val="none"/>
              </w:rPr>
              <w:t xml:space="preserve"> el </w:t>
            </w:r>
            <w:r w:rsidRPr="00E246AB">
              <w:rPr>
                <w:rFonts w:ascii="Arial Narrow" w:eastAsia="Times New Roman" w:hAnsi="Arial Narrow" w:cs="Calibri"/>
                <w:color w:val="000000"/>
                <w:kern w:val="0"/>
                <w:sz w:val="20"/>
                <w:szCs w:val="20"/>
                <w:lang w:eastAsia="es-MX"/>
                <w14:ligatures w14:val="none"/>
              </w:rPr>
              <w:lastRenderedPageBreak/>
              <w:t xml:space="preserve">escrito de comparecencia de la audiencia de </w:t>
            </w:r>
            <w:r>
              <w:rPr>
                <w:rFonts w:ascii="Arial Narrow" w:eastAsia="Times New Roman" w:hAnsi="Arial Narrow" w:cs="Calibri"/>
                <w:color w:val="000000"/>
                <w:kern w:val="0"/>
                <w:sz w:val="20"/>
                <w:szCs w:val="20"/>
                <w:lang w:eastAsia="es-MX"/>
                <w14:ligatures w14:val="none"/>
              </w:rPr>
              <w:t xml:space="preserve">pruebas y </w:t>
            </w:r>
            <w:r w:rsidRPr="00E246AB">
              <w:rPr>
                <w:rFonts w:ascii="Arial Narrow" w:eastAsia="Times New Roman" w:hAnsi="Arial Narrow" w:cs="Calibri"/>
                <w:color w:val="000000"/>
                <w:kern w:val="0"/>
                <w:sz w:val="20"/>
                <w:szCs w:val="20"/>
                <w:lang w:eastAsia="es-MX"/>
                <w14:ligatures w14:val="none"/>
              </w:rPr>
              <w:t xml:space="preserve">alegatos del </w:t>
            </w:r>
            <w:r w:rsidRPr="00E246AB">
              <w:rPr>
                <w:rFonts w:ascii="Arial Narrow" w:eastAsia="Times New Roman" w:hAnsi="Arial Narrow" w:cs="Calibri"/>
                <w:i/>
                <w:iCs/>
                <w:color w:val="000000"/>
                <w:kern w:val="0"/>
                <w:sz w:val="20"/>
                <w:szCs w:val="20"/>
                <w:lang w:eastAsia="es-MX"/>
                <w14:ligatures w14:val="none"/>
              </w:rPr>
              <w:t>Secretario de Obras</w:t>
            </w:r>
            <w:r>
              <w:rPr>
                <w:rFonts w:ascii="Arial Narrow" w:eastAsia="Times New Roman" w:hAnsi="Arial Narrow" w:cs="Calibri"/>
                <w:i/>
                <w:iCs/>
                <w:color w:val="000000"/>
                <w:kern w:val="0"/>
                <w:sz w:val="20"/>
                <w:szCs w:val="20"/>
                <w:lang w:eastAsia="es-MX"/>
                <w14:ligatures w14:val="none"/>
              </w:rPr>
              <w:t xml:space="preserve"> </w:t>
            </w:r>
            <w:r>
              <w:rPr>
                <w:rFonts w:ascii="Arial Narrow" w:eastAsia="Times New Roman" w:hAnsi="Arial Narrow" w:cs="Calibri"/>
                <w:color w:val="000000"/>
                <w:kern w:val="0"/>
                <w:sz w:val="20"/>
                <w:szCs w:val="20"/>
                <w:lang w:eastAsia="es-MX"/>
                <w14:ligatures w14:val="none"/>
              </w:rPr>
              <w:t>y las documentales anexas</w:t>
            </w:r>
            <w:r w:rsidRPr="00DF3D7E">
              <w:rPr>
                <w:rFonts w:ascii="Arial Narrow" w:eastAsia="Times New Roman" w:hAnsi="Arial Narrow" w:cs="Calibri"/>
                <w:color w:val="000000"/>
                <w:kern w:val="0"/>
                <w:sz w:val="20"/>
                <w:szCs w:val="20"/>
                <w:vertAlign w:val="superscript"/>
                <w:lang w:eastAsia="es-MX"/>
                <w14:ligatures w14:val="none"/>
              </w:rPr>
              <w:footnoteReference w:id="130"/>
            </w:r>
            <w:r w:rsidRPr="00DF3D7E">
              <w:rPr>
                <w:rFonts w:ascii="Arial Narrow" w:eastAsia="Times New Roman" w:hAnsi="Arial Narrow" w:cs="Calibri"/>
                <w:color w:val="000000"/>
                <w:kern w:val="0"/>
                <w:sz w:val="20"/>
                <w:szCs w:val="20"/>
                <w:lang w:eastAsia="es-MX"/>
                <w14:ligatures w14:val="none"/>
              </w:rPr>
              <w:t>.</w:t>
            </w:r>
          </w:p>
        </w:tc>
      </w:tr>
      <w:tr w:rsidR="001F3948" w:rsidRPr="00E246AB" w14:paraId="146C4DCA" w14:textId="77777777" w:rsidTr="006A4A8C">
        <w:tc>
          <w:tcPr>
            <w:cnfStyle w:val="001000000000" w:firstRow="0" w:lastRow="0" w:firstColumn="1" w:lastColumn="0" w:oddVBand="0" w:evenVBand="0" w:oddHBand="0" w:evenHBand="0" w:firstRowFirstColumn="0" w:firstRowLastColumn="0" w:lastRowFirstColumn="0" w:lastRowLastColumn="0"/>
            <w:tcW w:w="562" w:type="dxa"/>
            <w:vAlign w:val="center"/>
          </w:tcPr>
          <w:p w14:paraId="18B30B63"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27C88BBD" w14:textId="77777777" w:rsidR="001F3948" w:rsidRPr="00E246AB" w:rsidRDefault="001F3948" w:rsidP="006A4A8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Privada</w:t>
            </w:r>
          </w:p>
        </w:tc>
        <w:tc>
          <w:tcPr>
            <w:tcW w:w="6095" w:type="dxa"/>
            <w:vAlign w:val="center"/>
          </w:tcPr>
          <w:p w14:paraId="53A5A308" w14:textId="77777777" w:rsidR="001F3948" w:rsidRPr="00E246AB" w:rsidRDefault="001F3948" w:rsidP="006A4A8C">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w:t>
            </w:r>
            <w:r>
              <w:rPr>
                <w:rFonts w:ascii="Arial Narrow" w:eastAsia="Times New Roman" w:hAnsi="Arial Narrow" w:cs="Calibri"/>
                <w:color w:val="000000"/>
                <w:kern w:val="0"/>
                <w:sz w:val="20"/>
                <w:szCs w:val="20"/>
                <w:lang w:eastAsia="es-MX"/>
                <w14:ligatures w14:val="none"/>
              </w:rPr>
              <w:t xml:space="preserve"> en</w:t>
            </w:r>
            <w:r w:rsidRPr="00E246AB">
              <w:rPr>
                <w:rFonts w:ascii="Arial Narrow" w:eastAsia="Times New Roman" w:hAnsi="Arial Narrow" w:cs="Calibri"/>
                <w:color w:val="000000"/>
                <w:kern w:val="0"/>
                <w:sz w:val="20"/>
                <w:szCs w:val="20"/>
                <w:lang w:eastAsia="es-MX"/>
                <w14:ligatures w14:val="none"/>
              </w:rPr>
              <w:t xml:space="preserve"> los escritos de contestación de la denuncia y alegatos</w:t>
            </w:r>
            <w:r>
              <w:rPr>
                <w:rFonts w:ascii="Arial Narrow" w:eastAsia="Times New Roman" w:hAnsi="Arial Narrow" w:cs="Calibri"/>
                <w:color w:val="000000"/>
                <w:kern w:val="0"/>
                <w:sz w:val="20"/>
                <w:szCs w:val="20"/>
                <w:lang w:eastAsia="es-MX"/>
                <w14:ligatures w14:val="none"/>
              </w:rPr>
              <w:t>,</w:t>
            </w:r>
            <w:r w:rsidRPr="00E246AB">
              <w:rPr>
                <w:rFonts w:ascii="Arial Narrow" w:eastAsia="Times New Roman" w:hAnsi="Arial Narrow" w:cs="Calibri"/>
                <w:color w:val="000000"/>
                <w:kern w:val="0"/>
                <w:sz w:val="20"/>
                <w:szCs w:val="20"/>
                <w:lang w:eastAsia="es-MX"/>
                <w14:ligatures w14:val="none"/>
              </w:rPr>
              <w:t xml:space="preserve"> presentado</w:t>
            </w:r>
            <w:r>
              <w:rPr>
                <w:rFonts w:ascii="Arial Narrow" w:eastAsia="Times New Roman" w:hAnsi="Arial Narrow" w:cs="Calibri"/>
                <w:color w:val="000000"/>
                <w:kern w:val="0"/>
                <w:sz w:val="20"/>
                <w:szCs w:val="20"/>
                <w:lang w:eastAsia="es-MX"/>
                <w14:ligatures w14:val="none"/>
              </w:rPr>
              <w:t>s</w:t>
            </w:r>
            <w:r w:rsidRPr="00E246AB">
              <w:rPr>
                <w:rFonts w:ascii="Arial Narrow" w:eastAsia="Times New Roman" w:hAnsi="Arial Narrow" w:cs="Calibri"/>
                <w:color w:val="000000"/>
                <w:kern w:val="0"/>
                <w:sz w:val="20"/>
                <w:szCs w:val="20"/>
                <w:lang w:eastAsia="es-MX"/>
                <w14:ligatures w14:val="none"/>
              </w:rPr>
              <w:t xml:space="preserve"> en conjunto por Marisela Cruz Lara, José Antonio Zuñiga Andaluz y Eduardo Ibañez Tinoco en cuanto Regidores del </w:t>
            </w:r>
            <w:r w:rsidRPr="00E246AB">
              <w:rPr>
                <w:rFonts w:ascii="Arial Narrow" w:eastAsia="Times New Roman" w:hAnsi="Arial Narrow" w:cs="Calibri"/>
                <w:i/>
                <w:iCs/>
                <w:color w:val="000000"/>
                <w:kern w:val="0"/>
                <w:sz w:val="20"/>
                <w:szCs w:val="20"/>
                <w:lang w:eastAsia="es-MX"/>
                <w14:ligatures w14:val="none"/>
              </w:rPr>
              <w:t xml:space="preserve">Ayuntamiento; </w:t>
            </w:r>
            <w:r w:rsidRPr="00E246AB">
              <w:rPr>
                <w:rFonts w:ascii="Arial Narrow" w:eastAsia="Times New Roman" w:hAnsi="Arial Narrow" w:cs="Calibri"/>
                <w:color w:val="000000"/>
                <w:kern w:val="0"/>
                <w:sz w:val="20"/>
                <w:szCs w:val="20"/>
                <w:lang w:eastAsia="es-MX"/>
                <w14:ligatures w14:val="none"/>
              </w:rPr>
              <w:t xml:space="preserve">así como con las contestaciones de demanda y alegatos de la </w:t>
            </w:r>
            <w:r w:rsidRPr="00E246AB">
              <w:rPr>
                <w:rFonts w:ascii="Arial Narrow" w:eastAsia="Times New Roman" w:hAnsi="Arial Narrow" w:cs="Calibri"/>
                <w:i/>
                <w:iCs/>
                <w:color w:val="000000"/>
                <w:kern w:val="0"/>
                <w:sz w:val="20"/>
                <w:szCs w:val="20"/>
                <w:lang w:eastAsia="es-MX"/>
                <w14:ligatures w14:val="none"/>
              </w:rPr>
              <w:t>Presidenta,</w:t>
            </w:r>
            <w:r w:rsidRPr="00E246AB">
              <w:rPr>
                <w:rFonts w:ascii="Arial Narrow" w:eastAsia="Times New Roman" w:hAnsi="Arial Narrow" w:cs="Calibri"/>
                <w:color w:val="000000"/>
                <w:kern w:val="0"/>
                <w:sz w:val="20"/>
                <w:szCs w:val="20"/>
                <w:lang w:eastAsia="es-MX"/>
                <w14:ligatures w14:val="none"/>
              </w:rPr>
              <w:t xml:space="preserve"> el Secretario de </w:t>
            </w:r>
            <w:r w:rsidRPr="00E246AB">
              <w:rPr>
                <w:rFonts w:ascii="Arial Narrow" w:eastAsia="Times New Roman" w:hAnsi="Arial Narrow" w:cs="Calibri"/>
                <w:i/>
                <w:iCs/>
                <w:color w:val="000000"/>
                <w:kern w:val="0"/>
                <w:sz w:val="20"/>
                <w:szCs w:val="20"/>
                <w:lang w:eastAsia="es-MX"/>
                <w14:ligatures w14:val="none"/>
              </w:rPr>
              <w:t>Ayuntamiento</w:t>
            </w:r>
            <w:r w:rsidRPr="00E246AB">
              <w:rPr>
                <w:rFonts w:ascii="Arial Narrow" w:eastAsia="Times New Roman" w:hAnsi="Arial Narrow" w:cs="Calibri"/>
                <w:color w:val="000000"/>
                <w:kern w:val="0"/>
                <w:sz w:val="20"/>
                <w:szCs w:val="20"/>
                <w:lang w:eastAsia="es-MX"/>
                <w14:ligatures w14:val="none"/>
              </w:rPr>
              <w:t xml:space="preserve"> y la Titular del </w:t>
            </w:r>
            <w:r w:rsidRPr="00E246AB">
              <w:rPr>
                <w:rFonts w:ascii="Arial Narrow" w:eastAsia="Times New Roman" w:hAnsi="Arial Narrow" w:cs="Calibri"/>
                <w:i/>
                <w:iCs/>
                <w:color w:val="000000"/>
                <w:kern w:val="0"/>
                <w:sz w:val="20"/>
                <w:szCs w:val="20"/>
                <w:lang w:eastAsia="es-MX"/>
                <w14:ligatures w14:val="none"/>
              </w:rPr>
              <w:t>OIC</w:t>
            </w:r>
            <w:r w:rsidRPr="00E246AB">
              <w:rPr>
                <w:rFonts w:ascii="Arial Narrow" w:eastAsia="Times New Roman" w:hAnsi="Arial Narrow" w:cs="Calibri"/>
                <w:color w:val="000000"/>
                <w:kern w:val="0"/>
                <w:sz w:val="20"/>
                <w:szCs w:val="20"/>
                <w:lang w:eastAsia="es-MX"/>
                <w14:ligatures w14:val="none"/>
              </w:rPr>
              <w:t>.</w:t>
            </w:r>
          </w:p>
        </w:tc>
      </w:tr>
      <w:tr w:rsidR="001F3948" w:rsidRPr="00E246AB" w14:paraId="138A3214" w14:textId="77777777" w:rsidTr="006A4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9F0F6BB" w14:textId="77777777" w:rsidR="001F3948" w:rsidRPr="00E246AB" w:rsidRDefault="001F3948" w:rsidP="001F3948">
            <w:pPr>
              <w:numPr>
                <w:ilvl w:val="0"/>
                <w:numId w:val="34"/>
              </w:numPr>
              <w:contextualSpacing/>
              <w:jc w:val="center"/>
              <w:rPr>
                <w:rFonts w:ascii="Arial Narrow" w:eastAsia="Aptos" w:hAnsi="Arial Narrow" w:cs="Times New Roman"/>
                <w:sz w:val="20"/>
                <w:szCs w:val="20"/>
              </w:rPr>
            </w:pPr>
          </w:p>
        </w:tc>
        <w:tc>
          <w:tcPr>
            <w:tcW w:w="1418" w:type="dxa"/>
            <w:vAlign w:val="center"/>
          </w:tcPr>
          <w:p w14:paraId="4C362E30" w14:textId="77777777" w:rsidR="001F3948" w:rsidRPr="00E246AB" w:rsidRDefault="001F3948" w:rsidP="006A4A8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Documental P</w:t>
            </w:r>
            <w:r>
              <w:rPr>
                <w:rFonts w:ascii="Arial Narrow" w:eastAsia="Times New Roman" w:hAnsi="Arial Narrow" w:cs="Calibri"/>
                <w:color w:val="000000"/>
                <w:kern w:val="0"/>
                <w:sz w:val="20"/>
                <w:szCs w:val="20"/>
                <w:lang w:eastAsia="es-MX"/>
                <w14:ligatures w14:val="none"/>
              </w:rPr>
              <w:t>ública</w:t>
            </w:r>
          </w:p>
        </w:tc>
        <w:tc>
          <w:tcPr>
            <w:tcW w:w="6095" w:type="dxa"/>
            <w:vAlign w:val="center"/>
          </w:tcPr>
          <w:p w14:paraId="5596C180" w14:textId="77777777" w:rsidR="001F3948" w:rsidRPr="00E246AB" w:rsidRDefault="001F3948" w:rsidP="006A4A8C">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kern w:val="0"/>
                <w:sz w:val="20"/>
                <w:szCs w:val="20"/>
                <w:lang w:eastAsia="es-MX"/>
                <w14:ligatures w14:val="none"/>
              </w:rPr>
            </w:pPr>
            <w:r w:rsidRPr="00E246AB">
              <w:rPr>
                <w:rFonts w:ascii="Arial Narrow" w:eastAsia="Times New Roman" w:hAnsi="Arial Narrow" w:cs="Calibri"/>
                <w:color w:val="000000"/>
                <w:kern w:val="0"/>
                <w:sz w:val="20"/>
                <w:szCs w:val="20"/>
                <w:lang w:eastAsia="es-MX"/>
                <w14:ligatures w14:val="none"/>
              </w:rPr>
              <w:t>Consistente en el oficio IEEBC/UTCE/</w:t>
            </w:r>
            <w:r>
              <w:rPr>
                <w:rFonts w:ascii="Arial Narrow" w:eastAsia="Times New Roman" w:hAnsi="Arial Narrow" w:cs="Calibri"/>
                <w:color w:val="000000"/>
                <w:kern w:val="0"/>
                <w:sz w:val="20"/>
                <w:szCs w:val="20"/>
                <w:lang w:eastAsia="es-MX"/>
                <w14:ligatures w14:val="none"/>
              </w:rPr>
              <w:t>636</w:t>
            </w:r>
            <w:r w:rsidRPr="00E246AB">
              <w:rPr>
                <w:rFonts w:ascii="Arial Narrow" w:eastAsia="Times New Roman" w:hAnsi="Arial Narrow" w:cs="Calibri"/>
                <w:color w:val="000000"/>
                <w:kern w:val="0"/>
                <w:sz w:val="20"/>
                <w:szCs w:val="20"/>
                <w:lang w:eastAsia="es-MX"/>
                <w14:ligatures w14:val="none"/>
              </w:rPr>
              <w:t>/2026, emitido por</w:t>
            </w:r>
            <w:r>
              <w:rPr>
                <w:rFonts w:ascii="Arial Narrow" w:eastAsia="Times New Roman" w:hAnsi="Arial Narrow" w:cs="Calibri"/>
                <w:color w:val="000000"/>
                <w:kern w:val="0"/>
                <w:sz w:val="20"/>
                <w:szCs w:val="20"/>
                <w:lang w:eastAsia="es-MX"/>
                <w14:ligatures w14:val="none"/>
              </w:rPr>
              <w:t xml:space="preserve"> el Titular de</w:t>
            </w:r>
            <w:r w:rsidRPr="00E246AB">
              <w:rPr>
                <w:rFonts w:ascii="Arial Narrow" w:eastAsia="Times New Roman" w:hAnsi="Arial Narrow" w:cs="Calibri"/>
                <w:color w:val="000000"/>
                <w:kern w:val="0"/>
                <w:sz w:val="20"/>
                <w:szCs w:val="20"/>
                <w:lang w:eastAsia="es-MX"/>
                <w14:ligatures w14:val="none"/>
              </w:rPr>
              <w:t xml:space="preserve"> la Unidad Técnica de lo Contencioso Electoral </w:t>
            </w:r>
            <w:r>
              <w:rPr>
                <w:rFonts w:ascii="Arial Narrow" w:eastAsia="Times New Roman" w:hAnsi="Arial Narrow" w:cs="Calibri"/>
                <w:color w:val="000000"/>
                <w:kern w:val="0"/>
                <w:sz w:val="20"/>
                <w:szCs w:val="20"/>
                <w:lang w:eastAsia="es-MX"/>
                <w14:ligatures w14:val="none"/>
              </w:rPr>
              <w:t>del Instituto Estatal Electoral de Baja California, y sus anexos</w:t>
            </w:r>
            <w:r w:rsidRPr="00E246AB">
              <w:rPr>
                <w:rFonts w:ascii="Arial Narrow" w:eastAsia="Times New Roman" w:hAnsi="Arial Narrow" w:cs="Calibri"/>
                <w:color w:val="000000"/>
                <w:kern w:val="0"/>
                <w:sz w:val="20"/>
                <w:szCs w:val="20"/>
                <w:lang w:eastAsia="es-MX"/>
                <w14:ligatures w14:val="none"/>
              </w:rPr>
              <w:t>, en cumplimiento a</w:t>
            </w:r>
            <w:r>
              <w:rPr>
                <w:rFonts w:ascii="Arial Narrow" w:eastAsia="Times New Roman" w:hAnsi="Arial Narrow" w:cs="Calibri"/>
                <w:color w:val="000000"/>
                <w:kern w:val="0"/>
                <w:sz w:val="20"/>
                <w:szCs w:val="20"/>
                <w:lang w:eastAsia="es-MX"/>
                <w14:ligatures w14:val="none"/>
              </w:rPr>
              <w:t xml:space="preserve"> </w:t>
            </w:r>
            <w:r w:rsidRPr="00E246AB">
              <w:rPr>
                <w:rFonts w:ascii="Arial Narrow" w:eastAsia="Times New Roman" w:hAnsi="Arial Narrow" w:cs="Calibri"/>
                <w:color w:val="000000"/>
                <w:kern w:val="0"/>
                <w:sz w:val="20"/>
                <w:szCs w:val="20"/>
                <w:lang w:eastAsia="es-MX"/>
                <w14:ligatures w14:val="none"/>
              </w:rPr>
              <w:t>l</w:t>
            </w:r>
            <w:r>
              <w:rPr>
                <w:rFonts w:ascii="Arial Narrow" w:eastAsia="Times New Roman" w:hAnsi="Arial Narrow" w:cs="Calibri"/>
                <w:color w:val="000000"/>
                <w:kern w:val="0"/>
                <w:sz w:val="20"/>
                <w:szCs w:val="20"/>
                <w:lang w:eastAsia="es-MX"/>
                <w14:ligatures w14:val="none"/>
              </w:rPr>
              <w:t>a diligencia solicitada</w:t>
            </w:r>
            <w:r w:rsidRPr="00E246AB">
              <w:rPr>
                <w:rFonts w:ascii="Arial Narrow" w:eastAsia="Times New Roman" w:hAnsi="Arial Narrow" w:cs="Calibri"/>
                <w:color w:val="000000"/>
                <w:kern w:val="0"/>
                <w:sz w:val="20"/>
                <w:szCs w:val="20"/>
                <w:lang w:eastAsia="es-MX"/>
                <w14:ligatures w14:val="none"/>
              </w:rPr>
              <w:t xml:space="preserve">. </w:t>
            </w:r>
          </w:p>
        </w:tc>
      </w:tr>
    </w:tbl>
    <w:p w14:paraId="37AFF64B" w14:textId="77777777" w:rsidR="001F3948" w:rsidRPr="006175EE" w:rsidRDefault="001F3948" w:rsidP="001F3948">
      <w:pPr>
        <w:spacing w:before="240" w:line="360" w:lineRule="auto"/>
        <w:jc w:val="both"/>
        <w:rPr>
          <w:rFonts w:ascii="Arial" w:hAnsi="Arial" w:cs="Arial"/>
          <w:b/>
          <w:bCs/>
          <w:color w:val="000000"/>
          <w:sz w:val="24"/>
          <w:szCs w:val="24"/>
        </w:rPr>
      </w:pPr>
      <w:r w:rsidRPr="002B55DC">
        <w:rPr>
          <w:rFonts w:ascii="Arial" w:hAnsi="Arial" w:cs="Arial"/>
          <w:b/>
          <w:bCs/>
          <w:sz w:val="24"/>
          <w:szCs w:val="24"/>
        </w:rPr>
        <w:t>Valoración:</w:t>
      </w:r>
    </w:p>
    <w:p w14:paraId="74886A98" w14:textId="77777777" w:rsidR="001F3948" w:rsidRPr="006175EE" w:rsidRDefault="001F3948" w:rsidP="001F3948">
      <w:pPr>
        <w:spacing w:before="240" w:line="360" w:lineRule="auto"/>
        <w:jc w:val="both"/>
        <w:rPr>
          <w:rFonts w:ascii="Arial" w:hAnsi="Arial" w:cs="Arial"/>
          <w:color w:val="000000"/>
          <w:sz w:val="24"/>
          <w:szCs w:val="24"/>
        </w:rPr>
      </w:pPr>
      <w:r>
        <w:rPr>
          <w:rFonts w:ascii="Arial" w:hAnsi="Arial" w:cs="Arial"/>
          <w:sz w:val="24"/>
          <w:szCs w:val="24"/>
        </w:rPr>
        <w:t>R</w:t>
      </w:r>
      <w:r w:rsidRPr="003A37DD">
        <w:rPr>
          <w:rFonts w:ascii="Arial" w:hAnsi="Arial" w:cs="Arial"/>
          <w:sz w:val="24"/>
          <w:szCs w:val="24"/>
        </w:rPr>
        <w:t xml:space="preserve">especto a las </w:t>
      </w:r>
      <w:r w:rsidRPr="003A37DD">
        <w:rPr>
          <w:rFonts w:ascii="Arial" w:hAnsi="Arial" w:cs="Arial"/>
          <w:b/>
          <w:bCs/>
          <w:sz w:val="24"/>
          <w:szCs w:val="24"/>
        </w:rPr>
        <w:t>documentales públicas,</w:t>
      </w:r>
      <w:r w:rsidRPr="003A37DD">
        <w:rPr>
          <w:rFonts w:ascii="Arial" w:hAnsi="Arial" w:cs="Arial"/>
          <w:sz w:val="24"/>
          <w:szCs w:val="24"/>
        </w:rPr>
        <w:t xml:space="preserve"> tomando en consideración su especial naturaleza, cuentan con valor probatorio pleno, al haber sido emitidas por autoridad </w:t>
      </w:r>
      <w:r>
        <w:rPr>
          <w:rFonts w:ascii="Arial" w:hAnsi="Arial" w:cs="Arial"/>
          <w:sz w:val="24"/>
          <w:szCs w:val="24"/>
        </w:rPr>
        <w:t>facultada para ello</w:t>
      </w:r>
      <w:r w:rsidRPr="003A37DD">
        <w:rPr>
          <w:rFonts w:ascii="Arial" w:hAnsi="Arial" w:cs="Arial"/>
          <w:sz w:val="24"/>
          <w:szCs w:val="24"/>
        </w:rPr>
        <w:t xml:space="preserve"> y</w:t>
      </w:r>
      <w:r>
        <w:rPr>
          <w:rFonts w:ascii="Arial" w:hAnsi="Arial" w:cs="Arial"/>
          <w:sz w:val="24"/>
          <w:szCs w:val="24"/>
        </w:rPr>
        <w:t>,</w:t>
      </w:r>
      <w:r w:rsidRPr="003A37DD">
        <w:rPr>
          <w:rFonts w:ascii="Arial" w:hAnsi="Arial" w:cs="Arial"/>
          <w:sz w:val="24"/>
          <w:szCs w:val="24"/>
        </w:rPr>
        <w:t xml:space="preserve"> no </w:t>
      </w:r>
      <w:r>
        <w:rPr>
          <w:rFonts w:ascii="Arial" w:hAnsi="Arial" w:cs="Arial"/>
          <w:sz w:val="24"/>
          <w:szCs w:val="24"/>
        </w:rPr>
        <w:t>e</w:t>
      </w:r>
      <w:r w:rsidRPr="003A37DD">
        <w:rPr>
          <w:rFonts w:ascii="Arial" w:hAnsi="Arial" w:cs="Arial"/>
          <w:sz w:val="24"/>
          <w:szCs w:val="24"/>
        </w:rPr>
        <w:t>s</w:t>
      </w:r>
      <w:r>
        <w:rPr>
          <w:rFonts w:ascii="Arial" w:hAnsi="Arial" w:cs="Arial"/>
          <w:sz w:val="24"/>
          <w:szCs w:val="24"/>
        </w:rPr>
        <w:t>ta</w:t>
      </w:r>
      <w:r w:rsidRPr="003A37DD">
        <w:rPr>
          <w:rFonts w:ascii="Arial" w:hAnsi="Arial" w:cs="Arial"/>
          <w:sz w:val="24"/>
          <w:szCs w:val="24"/>
        </w:rPr>
        <w:t xml:space="preserve">r controvertidas por las partes; ello, con fundamento en el artículo 259, párrafo quinto del </w:t>
      </w:r>
      <w:r w:rsidRPr="00174C77">
        <w:rPr>
          <w:rFonts w:ascii="Arial" w:hAnsi="Arial" w:cs="Arial"/>
          <w:i/>
          <w:iCs/>
          <w:sz w:val="24"/>
          <w:szCs w:val="24"/>
        </w:rPr>
        <w:t>Código Electoral</w:t>
      </w:r>
      <w:r w:rsidRPr="003A37DD">
        <w:rPr>
          <w:rFonts w:ascii="Arial" w:hAnsi="Arial" w:cs="Arial"/>
          <w:sz w:val="24"/>
          <w:szCs w:val="24"/>
        </w:rPr>
        <w:t xml:space="preserve">. </w:t>
      </w:r>
    </w:p>
    <w:p w14:paraId="306E30C5" w14:textId="77777777" w:rsidR="001F3948" w:rsidRPr="006175EE" w:rsidRDefault="001F3948" w:rsidP="001F3948">
      <w:pPr>
        <w:spacing w:before="240" w:line="360" w:lineRule="auto"/>
        <w:jc w:val="both"/>
        <w:rPr>
          <w:rFonts w:ascii="Arial" w:hAnsi="Arial" w:cs="Arial"/>
          <w:bCs/>
          <w:color w:val="000000"/>
          <w:sz w:val="24"/>
          <w:szCs w:val="24"/>
        </w:rPr>
      </w:pPr>
      <w:r w:rsidRPr="003A37DD">
        <w:rPr>
          <w:rFonts w:ascii="Arial" w:hAnsi="Arial" w:cs="Arial"/>
          <w:sz w:val="24"/>
          <w:szCs w:val="24"/>
        </w:rPr>
        <w:t xml:space="preserve">Respecto a las </w:t>
      </w:r>
      <w:r w:rsidRPr="003A37DD">
        <w:rPr>
          <w:rFonts w:ascii="Arial" w:hAnsi="Arial" w:cs="Arial"/>
          <w:b/>
          <w:bCs/>
          <w:sz w:val="24"/>
          <w:szCs w:val="24"/>
        </w:rPr>
        <w:t>documentales privadas</w:t>
      </w:r>
      <w:r>
        <w:rPr>
          <w:rFonts w:ascii="Arial" w:hAnsi="Arial" w:cs="Arial"/>
          <w:b/>
          <w:bCs/>
          <w:sz w:val="24"/>
          <w:szCs w:val="24"/>
        </w:rPr>
        <w:t xml:space="preserve"> y técnicas, </w:t>
      </w:r>
      <w:r w:rsidRPr="003A37DD">
        <w:rPr>
          <w:rFonts w:ascii="Arial" w:hAnsi="Arial" w:cs="Arial"/>
          <w:bCs/>
          <w:sz w:val="24"/>
          <w:szCs w:val="24"/>
        </w:rPr>
        <w:t xml:space="preserve">se les otorga valor probatorio indiciario, de conformidad con el artículo 259, párrafo sexto del </w:t>
      </w:r>
      <w:r w:rsidRPr="00174C77">
        <w:rPr>
          <w:rFonts w:ascii="Arial" w:hAnsi="Arial" w:cs="Arial"/>
          <w:bCs/>
          <w:i/>
          <w:iCs/>
          <w:sz w:val="24"/>
          <w:szCs w:val="24"/>
        </w:rPr>
        <w:t>Código Electoral</w:t>
      </w:r>
      <w:r>
        <w:rPr>
          <w:rFonts w:ascii="Arial" w:hAnsi="Arial" w:cs="Arial"/>
          <w:bCs/>
          <w:i/>
          <w:iCs/>
          <w:sz w:val="24"/>
          <w:szCs w:val="24"/>
        </w:rPr>
        <w:t xml:space="preserve">; </w:t>
      </w:r>
      <w:r>
        <w:rPr>
          <w:rFonts w:ascii="Arial" w:hAnsi="Arial" w:cs="Arial"/>
          <w:bCs/>
          <w:sz w:val="24"/>
          <w:szCs w:val="24"/>
        </w:rPr>
        <w:t>las cuales podrán hacer prueba plena al</w:t>
      </w:r>
      <w:r w:rsidRPr="003A37DD">
        <w:rPr>
          <w:rFonts w:ascii="Arial" w:hAnsi="Arial" w:cs="Arial"/>
          <w:bCs/>
          <w:sz w:val="24"/>
          <w:szCs w:val="24"/>
        </w:rPr>
        <w:t xml:space="preserve"> concaten</w:t>
      </w:r>
      <w:r>
        <w:rPr>
          <w:rFonts w:ascii="Arial" w:hAnsi="Arial" w:cs="Arial"/>
          <w:bCs/>
          <w:sz w:val="24"/>
          <w:szCs w:val="24"/>
        </w:rPr>
        <w:t>arse</w:t>
      </w:r>
      <w:r w:rsidRPr="003A37DD">
        <w:rPr>
          <w:rFonts w:ascii="Arial" w:hAnsi="Arial" w:cs="Arial"/>
          <w:bCs/>
          <w:sz w:val="24"/>
          <w:szCs w:val="24"/>
        </w:rPr>
        <w:t xml:space="preserve"> con otro</w:t>
      </w:r>
      <w:r>
        <w:rPr>
          <w:rFonts w:ascii="Arial" w:hAnsi="Arial" w:cs="Arial"/>
          <w:bCs/>
          <w:sz w:val="24"/>
          <w:szCs w:val="24"/>
        </w:rPr>
        <w:t>s</w:t>
      </w:r>
      <w:r w:rsidRPr="003A37DD">
        <w:rPr>
          <w:rFonts w:ascii="Arial" w:hAnsi="Arial" w:cs="Arial"/>
          <w:bCs/>
          <w:sz w:val="24"/>
          <w:szCs w:val="24"/>
        </w:rPr>
        <w:t xml:space="preserve"> elemento</w:t>
      </w:r>
      <w:r>
        <w:rPr>
          <w:rFonts w:ascii="Arial" w:hAnsi="Arial" w:cs="Arial"/>
          <w:bCs/>
          <w:sz w:val="24"/>
          <w:szCs w:val="24"/>
        </w:rPr>
        <w:t>s</w:t>
      </w:r>
      <w:r w:rsidRPr="003A37DD">
        <w:rPr>
          <w:rFonts w:ascii="Arial" w:hAnsi="Arial" w:cs="Arial"/>
          <w:bCs/>
          <w:sz w:val="24"/>
          <w:szCs w:val="24"/>
        </w:rPr>
        <w:t xml:space="preserve"> que adminiculados entre sí, generen convicción sobre l</w:t>
      </w:r>
      <w:r>
        <w:rPr>
          <w:rFonts w:ascii="Arial" w:hAnsi="Arial" w:cs="Arial"/>
          <w:bCs/>
          <w:sz w:val="24"/>
          <w:szCs w:val="24"/>
        </w:rPr>
        <w:t>a veracidad de los</w:t>
      </w:r>
      <w:r w:rsidRPr="003A37DD">
        <w:rPr>
          <w:rFonts w:ascii="Arial" w:hAnsi="Arial" w:cs="Arial"/>
          <w:bCs/>
          <w:sz w:val="24"/>
          <w:szCs w:val="24"/>
        </w:rPr>
        <w:t xml:space="preserve"> hechos alegados.</w:t>
      </w:r>
    </w:p>
    <w:p w14:paraId="0E51D09C" w14:textId="77777777" w:rsidR="001F3948" w:rsidRPr="006175EE" w:rsidRDefault="001F3948" w:rsidP="001F3948">
      <w:pPr>
        <w:spacing w:before="240" w:line="360" w:lineRule="auto"/>
        <w:jc w:val="both"/>
        <w:rPr>
          <w:rFonts w:ascii="Arial" w:hAnsi="Arial" w:cs="Arial"/>
          <w:bCs/>
          <w:color w:val="000000"/>
          <w:sz w:val="24"/>
          <w:szCs w:val="24"/>
        </w:rPr>
      </w:pPr>
    </w:p>
    <w:p w14:paraId="5FF51C13" w14:textId="77777777" w:rsidR="001F3948" w:rsidRPr="006175EE" w:rsidRDefault="001F3948" w:rsidP="001F3948">
      <w:pPr>
        <w:spacing w:before="240" w:line="360" w:lineRule="auto"/>
        <w:jc w:val="center"/>
        <w:rPr>
          <w:rFonts w:ascii="Arial" w:hAnsi="Arial" w:cs="Arial"/>
          <w:b/>
          <w:color w:val="000000"/>
          <w:sz w:val="24"/>
          <w:szCs w:val="24"/>
        </w:rPr>
      </w:pPr>
      <w:r>
        <w:rPr>
          <w:rFonts w:ascii="Arial" w:hAnsi="Arial" w:cs="Arial"/>
          <w:b/>
          <w:sz w:val="24"/>
          <w:szCs w:val="24"/>
        </w:rPr>
        <w:t>Anexo 2</w:t>
      </w:r>
    </w:p>
    <w:p w14:paraId="5942EF13" w14:textId="77777777" w:rsidR="001F3948" w:rsidRPr="006175EE" w:rsidRDefault="001F3948" w:rsidP="001F3948">
      <w:pPr>
        <w:spacing w:before="240" w:line="360" w:lineRule="auto"/>
        <w:jc w:val="both"/>
        <w:rPr>
          <w:rFonts w:ascii="Arial" w:hAnsi="Arial" w:cs="Arial"/>
          <w:bCs/>
          <w:i/>
          <w:iCs/>
          <w:color w:val="000000"/>
          <w:sz w:val="24"/>
          <w:szCs w:val="24"/>
        </w:rPr>
      </w:pPr>
      <w:r>
        <w:rPr>
          <w:rFonts w:ascii="Arial" w:hAnsi="Arial" w:cs="Arial"/>
          <w:bCs/>
          <w:sz w:val="24"/>
          <w:szCs w:val="24"/>
        </w:rPr>
        <w:t xml:space="preserve">Relación de capturas remitidas por la </w:t>
      </w:r>
      <w:r>
        <w:rPr>
          <w:rFonts w:ascii="Arial" w:hAnsi="Arial" w:cs="Arial"/>
          <w:bCs/>
          <w:i/>
          <w:iCs/>
          <w:sz w:val="24"/>
          <w:szCs w:val="24"/>
        </w:rPr>
        <w:t>Presidenta:</w:t>
      </w:r>
    </w:p>
    <w:tbl>
      <w:tblPr>
        <w:tblStyle w:val="Tablaconcuadrcula"/>
        <w:tblW w:w="7933" w:type="dxa"/>
        <w:tblLayout w:type="fixed"/>
        <w:tblLook w:val="04A0" w:firstRow="1" w:lastRow="0" w:firstColumn="1" w:lastColumn="0" w:noHBand="0" w:noVBand="1"/>
      </w:tblPr>
      <w:tblGrid>
        <w:gridCol w:w="461"/>
        <w:gridCol w:w="2795"/>
        <w:gridCol w:w="4677"/>
      </w:tblGrid>
      <w:tr w:rsidR="001F3948" w:rsidRPr="00DD74F8" w14:paraId="0E232D9A" w14:textId="77777777" w:rsidTr="00FB4828">
        <w:trPr>
          <w:trHeight w:val="2373"/>
        </w:trPr>
        <w:tc>
          <w:tcPr>
            <w:tcW w:w="461" w:type="dxa"/>
            <w:tcBorders>
              <w:top w:val="single" w:sz="4" w:space="0" w:color="auto"/>
              <w:left w:val="single" w:sz="4" w:space="0" w:color="auto"/>
              <w:bottom w:val="single" w:sz="4" w:space="0" w:color="auto"/>
              <w:right w:val="single" w:sz="4" w:space="0" w:color="auto"/>
            </w:tcBorders>
          </w:tcPr>
          <w:p w14:paraId="77DA9480" w14:textId="77777777" w:rsidR="001F3948" w:rsidRPr="006175EE" w:rsidRDefault="001F3948" w:rsidP="006A4A8C">
            <w:pPr>
              <w:jc w:val="center"/>
              <w:rPr>
                <w:rFonts w:ascii="Arial Narrow" w:hAnsi="Arial Narrow" w:cs="Arial"/>
                <w:b/>
                <w:bCs/>
                <w:color w:val="000000"/>
                <w:sz w:val="20"/>
                <w:szCs w:val="20"/>
              </w:rPr>
            </w:pPr>
            <w:r w:rsidRPr="00DD74F8">
              <w:rPr>
                <w:rFonts w:ascii="Arial Narrow" w:hAnsi="Arial Narrow" w:cs="Arial"/>
                <w:b/>
                <w:bCs/>
                <w:sz w:val="20"/>
                <w:szCs w:val="20"/>
              </w:rPr>
              <w:t>1</w:t>
            </w:r>
          </w:p>
          <w:p w14:paraId="177FE239" w14:textId="77777777" w:rsidR="001F3948" w:rsidRPr="00DD74F8" w:rsidRDefault="001F3948" w:rsidP="006A4A8C">
            <w:pPr>
              <w:jc w:val="center"/>
              <w:rPr>
                <w:rFonts w:ascii="Arial Narrow" w:hAnsi="Arial Narrow" w:cs="Arial"/>
                <w:b/>
                <w:bCs/>
                <w:sz w:val="20"/>
                <w:szCs w:val="20"/>
              </w:rPr>
            </w:pPr>
          </w:p>
        </w:tc>
        <w:tc>
          <w:tcPr>
            <w:tcW w:w="2795" w:type="dxa"/>
            <w:tcBorders>
              <w:top w:val="single" w:sz="4" w:space="0" w:color="auto"/>
              <w:left w:val="single" w:sz="4" w:space="0" w:color="auto"/>
              <w:bottom w:val="single" w:sz="4" w:space="0" w:color="auto"/>
              <w:right w:val="single" w:sz="4" w:space="0" w:color="auto"/>
            </w:tcBorders>
            <w:hideMark/>
          </w:tcPr>
          <w:p w14:paraId="20165197"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11 de junio de 2025 a las 11:33 a.m.</w:t>
            </w:r>
            <w:r w:rsidRPr="00DD74F8">
              <w:rPr>
                <w:rFonts w:ascii="Arial Narrow" w:hAnsi="Arial Narrow" w:cs="Arial"/>
                <w:sz w:val="20"/>
                <w:szCs w:val="20"/>
              </w:rPr>
              <w:t xml:space="preserve"> por la </w:t>
            </w:r>
            <w:r w:rsidRPr="00DD74F8">
              <w:rPr>
                <w:rFonts w:ascii="Arial Narrow" w:hAnsi="Arial Narrow" w:cs="Arial"/>
                <w:i/>
                <w:iCs/>
                <w:sz w:val="20"/>
                <w:szCs w:val="20"/>
              </w:rPr>
              <w:t>Presidenta</w:t>
            </w:r>
            <w:r w:rsidRPr="00DD74F8">
              <w:rPr>
                <w:rFonts w:ascii="Arial Narrow" w:hAnsi="Arial Narrow" w:cs="Arial"/>
                <w:sz w:val="20"/>
                <w:szCs w:val="20"/>
              </w:rPr>
              <w:t xml:space="preserve">,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 mediante el cual se convoca de manera grupal a los miembros de dicho chat a la reunión programada para esa misma fecha a las 12:00 horas</w:t>
            </w:r>
            <w:r w:rsidRPr="00DD74F8">
              <w:rPr>
                <w:rFonts w:ascii="Arial Narrow" w:hAnsi="Arial Narrow" w:cs="Arial"/>
                <w:sz w:val="20"/>
                <w:szCs w:val="20"/>
                <w:vertAlign w:val="superscript"/>
              </w:rPr>
              <w:footnoteReference w:id="131"/>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1344E021" w14:textId="77777777" w:rsidR="001F3948" w:rsidRPr="006175EE" w:rsidRDefault="001F3948" w:rsidP="00FB4828">
            <w:pPr>
              <w:jc w:val="center"/>
              <w:rPr>
                <w:rFonts w:ascii="Arial Narrow" w:hAnsi="Arial Narrow" w:cs="Arial"/>
                <w:noProof/>
                <w:color w:val="000000"/>
                <w:sz w:val="20"/>
                <w:szCs w:val="20"/>
              </w:rPr>
            </w:pPr>
          </w:p>
          <w:p w14:paraId="7B7448C9" w14:textId="5E4CA285" w:rsidR="00073A9B"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[No.92]_ELIMINADO_Imagen_con_contenido_que_hace_identificable_a_la_parte_denunciante_[428]</w:t>
            </w:r>
          </w:p>
          <w:p w14:paraId="2C031AAD" w14:textId="1F0AC6AB" w:rsidR="001F3948" w:rsidRPr="00DD74F8" w:rsidRDefault="001F3948" w:rsidP="00FB4828">
            <w:pPr>
              <w:jc w:val="center"/>
              <w:rPr>
                <w:rFonts w:ascii="Arial Narrow" w:hAnsi="Arial Narrow" w:cs="Arial"/>
                <w:sz w:val="20"/>
                <w:szCs w:val="20"/>
              </w:rPr>
            </w:pPr>
          </w:p>
        </w:tc>
      </w:tr>
      <w:tr w:rsidR="001F3948" w:rsidRPr="00DD74F8" w14:paraId="285634AB"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76991CBF" w14:textId="77777777" w:rsidR="001F3948" w:rsidRPr="00DD74F8" w:rsidRDefault="001F3948" w:rsidP="006A4A8C">
            <w:pPr>
              <w:jc w:val="center"/>
              <w:rPr>
                <w:rFonts w:ascii="Arial Narrow" w:hAnsi="Arial Narrow" w:cs="Arial"/>
                <w:b/>
                <w:bCs/>
                <w:sz w:val="20"/>
                <w:szCs w:val="20"/>
              </w:rPr>
            </w:pPr>
            <w:r w:rsidRPr="00DD74F8">
              <w:rPr>
                <w:rFonts w:ascii="Arial Narrow" w:hAnsi="Arial Narrow" w:cs="Arial"/>
                <w:b/>
                <w:bCs/>
                <w:sz w:val="20"/>
                <w:szCs w:val="20"/>
              </w:rPr>
              <w:lastRenderedPageBreak/>
              <w:t>2</w:t>
            </w:r>
          </w:p>
        </w:tc>
        <w:tc>
          <w:tcPr>
            <w:tcW w:w="2795" w:type="dxa"/>
            <w:tcBorders>
              <w:top w:val="single" w:sz="4" w:space="0" w:color="auto"/>
              <w:left w:val="single" w:sz="4" w:space="0" w:color="auto"/>
              <w:bottom w:val="single" w:sz="4" w:space="0" w:color="auto"/>
              <w:right w:val="single" w:sz="4" w:space="0" w:color="auto"/>
            </w:tcBorders>
            <w:hideMark/>
          </w:tcPr>
          <w:p w14:paraId="6AF0C73E"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9 de julio de 2025 a las 9:39 a.m.</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 mediante el cual les comparte de parte de la </w:t>
            </w:r>
            <w:r w:rsidRPr="00DD74F8">
              <w:rPr>
                <w:rFonts w:ascii="Arial Narrow" w:hAnsi="Arial Narrow" w:cs="Arial"/>
                <w:i/>
                <w:iCs/>
                <w:sz w:val="20"/>
                <w:szCs w:val="20"/>
              </w:rPr>
              <w:t>Presidenta</w:t>
            </w:r>
            <w:r w:rsidRPr="00DD74F8">
              <w:rPr>
                <w:rFonts w:ascii="Arial Narrow" w:hAnsi="Arial Narrow" w:cs="Arial"/>
                <w:sz w:val="20"/>
                <w:szCs w:val="20"/>
              </w:rPr>
              <w:t xml:space="preserve"> diversas invitaciones para eventos institucionales a desarrollarse el jueves 10 de julio de 2025</w:t>
            </w:r>
            <w:r w:rsidRPr="00DD74F8">
              <w:rPr>
                <w:rFonts w:ascii="Arial Narrow" w:hAnsi="Arial Narrow" w:cs="Arial"/>
                <w:sz w:val="20"/>
                <w:szCs w:val="20"/>
                <w:vertAlign w:val="superscript"/>
              </w:rPr>
              <w:footnoteReference w:id="132"/>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5B970641" w14:textId="52B244B3"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[No.93]_ELIMINADO_Imagen_con_contenido_que_hace_identificable_a_la_parte_denunciante_[428]</w:t>
            </w:r>
          </w:p>
          <w:p w14:paraId="6FEAC3B8" w14:textId="3163C55B" w:rsidR="001F3948" w:rsidRPr="006175EE" w:rsidRDefault="001F3948" w:rsidP="00FB4828">
            <w:pPr>
              <w:jc w:val="center"/>
              <w:rPr>
                <w:rFonts w:ascii="Arial Narrow" w:hAnsi="Arial Narrow" w:cs="Arial"/>
                <w:color w:val="000000"/>
                <w:sz w:val="20"/>
                <w:szCs w:val="20"/>
              </w:rPr>
            </w:pPr>
          </w:p>
          <w:p w14:paraId="1C634B8E" w14:textId="77777777" w:rsidR="001F3948" w:rsidRPr="00DD74F8" w:rsidRDefault="001F3948" w:rsidP="00FB4828">
            <w:pPr>
              <w:jc w:val="center"/>
              <w:rPr>
                <w:rFonts w:ascii="Arial Narrow" w:hAnsi="Arial Narrow" w:cs="Arial"/>
                <w:sz w:val="20"/>
                <w:szCs w:val="20"/>
              </w:rPr>
            </w:pPr>
          </w:p>
        </w:tc>
      </w:tr>
      <w:tr w:rsidR="001F3948" w:rsidRPr="00DD74F8" w14:paraId="77E5A8AF"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0E2F52CD"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3</w:t>
            </w:r>
          </w:p>
        </w:tc>
        <w:tc>
          <w:tcPr>
            <w:tcW w:w="2795" w:type="dxa"/>
            <w:tcBorders>
              <w:top w:val="single" w:sz="4" w:space="0" w:color="auto"/>
              <w:left w:val="single" w:sz="4" w:space="0" w:color="auto"/>
              <w:bottom w:val="single" w:sz="4" w:space="0" w:color="auto"/>
              <w:right w:val="single" w:sz="4" w:space="0" w:color="auto"/>
            </w:tcBorders>
            <w:hideMark/>
          </w:tcPr>
          <w:p w14:paraId="48882B4F" w14:textId="67D63EE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 la pantalla de </w:t>
            </w:r>
            <w:r w:rsidRPr="00DD74F8">
              <w:rPr>
                <w:rFonts w:ascii="Arial Narrow" w:hAnsi="Arial Narrow" w:cs="Arial"/>
                <w:b/>
                <w:bCs/>
                <w:sz w:val="20"/>
                <w:szCs w:val="20"/>
              </w:rPr>
              <w:t>«Info. del mensaje»</w:t>
            </w:r>
            <w:r w:rsidRPr="00DD74F8">
              <w:rPr>
                <w:rFonts w:ascii="Arial Narrow" w:hAnsi="Arial Narrow" w:cs="Arial"/>
                <w:sz w:val="20"/>
                <w:szCs w:val="20"/>
              </w:rPr>
              <w:t xml:space="preserve"> de WhatsApp emitido el </w:t>
            </w:r>
            <w:r w:rsidRPr="00DD74F8">
              <w:rPr>
                <w:rFonts w:ascii="Arial Narrow" w:hAnsi="Arial Narrow" w:cs="Arial"/>
                <w:b/>
                <w:bCs/>
                <w:sz w:val="20"/>
                <w:szCs w:val="20"/>
              </w:rPr>
              <w:t>9 de julio de 2025</w:t>
            </w:r>
            <w:r w:rsidRPr="00DD74F8">
              <w:rPr>
                <w:rFonts w:ascii="Arial Narrow" w:hAnsi="Arial Narrow" w:cs="Arial"/>
                <w:sz w:val="20"/>
                <w:szCs w:val="20"/>
              </w:rPr>
              <w:t xml:space="preserve">, en la cual se aprecia el reenvío de una imagen publicitaria digital titulada </w:t>
            </w:r>
            <w:r w:rsidRPr="00DD74F8">
              <w:rPr>
                <w:rFonts w:ascii="Arial Narrow" w:hAnsi="Arial Narrow" w:cs="Arial"/>
                <w:i/>
                <w:iCs/>
                <w:sz w:val="20"/>
                <w:szCs w:val="20"/>
              </w:rPr>
              <w:t xml:space="preserve">«INVITACIÓN MIEMBROS DEL CABILDO DEL H. AYUNTAMIENTO DE </w:t>
            </w:r>
            <w:r w:rsidR="006E5C4F" w:rsidRPr="006E5C4F">
              <w:rPr>
                <w:rFonts w:ascii="Arial Narrow" w:hAnsi="Arial Narrow" w:cs="Arial"/>
                <w:i/>
                <w:iCs/>
                <w:color w:val="FFFFFF"/>
                <w:sz w:val="20"/>
                <w:szCs w:val="20"/>
                <w:highlight w:val="darkCyan"/>
              </w:rPr>
              <w:t>[No.94]_ELIMINADO_el_Municipio_[28]</w:t>
            </w:r>
            <w:r w:rsidRPr="00DD74F8">
              <w:rPr>
                <w:rFonts w:ascii="Arial Narrow" w:hAnsi="Arial Narrow" w:cs="Arial"/>
                <w:i/>
                <w:iCs/>
                <w:sz w:val="20"/>
                <w:szCs w:val="20"/>
              </w:rPr>
              <w:t xml:space="preserve"> - ARRANQUE DE OBRA </w:t>
            </w:r>
            <w:r w:rsidR="006E5C4F" w:rsidRPr="006E5C4F">
              <w:rPr>
                <w:rFonts w:ascii="Arial Narrow" w:hAnsi="Arial Narrow" w:cs="Arial"/>
                <w:i/>
                <w:iCs/>
                <w:color w:val="FFFFFF"/>
                <w:sz w:val="20"/>
                <w:szCs w:val="20"/>
                <w:highlight w:val="darkCyan"/>
              </w:rPr>
              <w:t>[No.95]_ELIMINADO_el_lugar_identificativo_[241]</w:t>
            </w:r>
            <w:r w:rsidRPr="00DD74F8">
              <w:rPr>
                <w:rFonts w:ascii="Arial Narrow" w:hAnsi="Arial Narrow" w:cs="Arial"/>
                <w:i/>
                <w:iCs/>
                <w:sz w:val="20"/>
                <w:szCs w:val="20"/>
              </w:rPr>
              <w:t>»</w:t>
            </w:r>
            <w:r w:rsidRPr="00DD74F8">
              <w:rPr>
                <w:rFonts w:ascii="Arial Narrow" w:hAnsi="Arial Narrow" w:cs="Arial"/>
                <w:sz w:val="20"/>
                <w:szCs w:val="20"/>
              </w:rPr>
              <w:t xml:space="preserve">, programado para el 10 de julio a las 10:30 Hrs. En dicha vista se detalla el apartado </w:t>
            </w:r>
            <w:r w:rsidRPr="00DD74F8">
              <w:rPr>
                <w:rFonts w:ascii="Arial Narrow" w:hAnsi="Arial Narrow" w:cs="Arial"/>
                <w:b/>
                <w:bCs/>
                <w:sz w:val="20"/>
                <w:szCs w:val="20"/>
              </w:rPr>
              <w:t>«VISTO POR»</w:t>
            </w:r>
            <w:r w:rsidRPr="00DD74F8">
              <w:rPr>
                <w:rFonts w:ascii="Arial Narrow" w:hAnsi="Arial Narrow" w:cs="Arial"/>
                <w:sz w:val="20"/>
                <w:szCs w:val="20"/>
              </w:rPr>
              <w:t xml:space="preserve">, acreditándose que el mensaje fue visualizado, entre otros integrantes, por la </w:t>
            </w:r>
            <w:r w:rsidRPr="00DD74F8">
              <w:rPr>
                <w:rFonts w:ascii="Arial Narrow" w:hAnsi="Arial Narrow" w:cs="Arial"/>
                <w:i/>
                <w:iCs/>
                <w:sz w:val="20"/>
                <w:szCs w:val="20"/>
              </w:rPr>
              <w:t>denunciante</w:t>
            </w:r>
            <w:r w:rsidRPr="00DD74F8">
              <w:rPr>
                <w:rFonts w:ascii="Arial Narrow" w:hAnsi="Arial Narrow" w:cs="Arial"/>
                <w:b/>
                <w:bCs/>
                <w:sz w:val="20"/>
                <w:szCs w:val="20"/>
              </w:rPr>
              <w:t xml:space="preserve"> el día 09/07/25 a las 2:57 p.m.</w:t>
            </w:r>
            <w:r w:rsidRPr="00DD74F8">
              <w:rPr>
                <w:rFonts w:ascii="Arial Narrow" w:hAnsi="Arial Narrow" w:cs="Arial"/>
                <w:b/>
                <w:bCs/>
                <w:sz w:val="20"/>
                <w:szCs w:val="20"/>
                <w:vertAlign w:val="superscript"/>
              </w:rPr>
              <w:footnoteReference w:id="133"/>
            </w:r>
          </w:p>
        </w:tc>
        <w:tc>
          <w:tcPr>
            <w:tcW w:w="4677" w:type="dxa"/>
            <w:tcBorders>
              <w:top w:val="single" w:sz="4" w:space="0" w:color="auto"/>
              <w:left w:val="single" w:sz="4" w:space="0" w:color="auto"/>
              <w:bottom w:val="single" w:sz="4" w:space="0" w:color="auto"/>
              <w:right w:val="single" w:sz="4" w:space="0" w:color="auto"/>
            </w:tcBorders>
            <w:vAlign w:val="center"/>
          </w:tcPr>
          <w:p w14:paraId="2AF24F51" w14:textId="77777777" w:rsidR="001F3948" w:rsidRPr="006175EE" w:rsidRDefault="001F3948" w:rsidP="00FB4828">
            <w:pPr>
              <w:jc w:val="center"/>
              <w:rPr>
                <w:rFonts w:ascii="Arial Narrow" w:hAnsi="Arial Narrow" w:cs="Arial"/>
                <w:noProof/>
                <w:color w:val="000000"/>
                <w:sz w:val="20"/>
                <w:szCs w:val="20"/>
              </w:rPr>
            </w:pPr>
          </w:p>
          <w:p w14:paraId="2CD99332" w14:textId="4BD7CF6B" w:rsidR="001F3948" w:rsidRPr="006175EE" w:rsidRDefault="001F3948" w:rsidP="00FB4828">
            <w:pPr>
              <w:jc w:val="center"/>
              <w:rPr>
                <w:rFonts w:ascii="Arial Narrow" w:hAnsi="Arial Narrow" w:cs="Arial"/>
                <w:color w:val="000000"/>
                <w:sz w:val="20"/>
                <w:szCs w:val="20"/>
              </w:rPr>
            </w:pPr>
          </w:p>
          <w:p w14:paraId="31F0A48E" w14:textId="7E08CD63" w:rsidR="001F3948" w:rsidRPr="006E5C4F" w:rsidRDefault="006E5C4F" w:rsidP="00FB4828">
            <w:pPr>
              <w:jc w:val="center"/>
              <w:rPr>
                <w:rFonts w:ascii="Arial Narrow" w:hAnsi="Arial Narrow" w:cs="Arial"/>
                <w:strike/>
                <w:color w:val="FF0000"/>
                <w:sz w:val="20"/>
                <w:szCs w:val="20"/>
                <w:highlight w:val="darkCyan"/>
              </w:rPr>
            </w:pPr>
            <w:r w:rsidRPr="006E5C4F">
              <w:rPr>
                <w:rFonts w:ascii="Arial Narrow" w:hAnsi="Arial Narrow" w:cs="Arial"/>
                <w:color w:val="FFFFFF"/>
                <w:sz w:val="20"/>
                <w:szCs w:val="20"/>
                <w:highlight w:val="darkCyan"/>
              </w:rPr>
              <w:t>[No.96]_ELIMINADO_Imagen_con_contenido_que_hace_identificable_a_la_parte_denunciante_[428]</w:t>
            </w:r>
          </w:p>
        </w:tc>
      </w:tr>
      <w:tr w:rsidR="001F3948" w:rsidRPr="00DD74F8" w14:paraId="6683B5A1"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40853E41"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4</w:t>
            </w:r>
          </w:p>
        </w:tc>
        <w:tc>
          <w:tcPr>
            <w:tcW w:w="2795" w:type="dxa"/>
            <w:tcBorders>
              <w:top w:val="single" w:sz="4" w:space="0" w:color="auto"/>
              <w:left w:val="single" w:sz="4" w:space="0" w:color="auto"/>
              <w:bottom w:val="single" w:sz="4" w:space="0" w:color="auto"/>
              <w:right w:val="single" w:sz="4" w:space="0" w:color="auto"/>
            </w:tcBorders>
            <w:hideMark/>
          </w:tcPr>
          <w:p w14:paraId="52B2270B" w14:textId="31989F93"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 la pantalla de </w:t>
            </w:r>
            <w:r w:rsidRPr="00DD74F8">
              <w:rPr>
                <w:rFonts w:ascii="Arial Narrow" w:hAnsi="Arial Narrow" w:cs="Arial"/>
                <w:b/>
                <w:bCs/>
                <w:sz w:val="20"/>
                <w:szCs w:val="20"/>
              </w:rPr>
              <w:t>«Info. del mensaje»</w:t>
            </w:r>
            <w:r w:rsidRPr="00DD74F8">
              <w:rPr>
                <w:rFonts w:ascii="Arial Narrow" w:hAnsi="Arial Narrow" w:cs="Arial"/>
                <w:sz w:val="20"/>
                <w:szCs w:val="20"/>
              </w:rPr>
              <w:t xml:space="preserve"> de WhatsApp emitido el </w:t>
            </w:r>
            <w:r w:rsidRPr="00DD74F8">
              <w:rPr>
                <w:rFonts w:ascii="Arial Narrow" w:hAnsi="Arial Narrow" w:cs="Arial"/>
                <w:b/>
                <w:bCs/>
                <w:sz w:val="20"/>
                <w:szCs w:val="20"/>
              </w:rPr>
              <w:t>9 de julio de 2025</w:t>
            </w:r>
            <w:r w:rsidRPr="00DD74F8">
              <w:rPr>
                <w:rFonts w:ascii="Arial Narrow" w:hAnsi="Arial Narrow" w:cs="Arial"/>
                <w:sz w:val="20"/>
                <w:szCs w:val="20"/>
              </w:rPr>
              <w:t xml:space="preserve">, en la cual se aprecia el reenvío de una imagen publicitaria digital titulada </w:t>
            </w:r>
            <w:r w:rsidRPr="00DD74F8">
              <w:rPr>
                <w:rFonts w:ascii="Arial Narrow" w:hAnsi="Arial Narrow" w:cs="Arial"/>
                <w:i/>
                <w:iCs/>
                <w:sz w:val="20"/>
                <w:szCs w:val="20"/>
              </w:rPr>
              <w:t xml:space="preserve">«INVITACIÓN MIEMBROS DEL CABILDO DEL H. AYUNTAMIENTO DE </w:t>
            </w:r>
            <w:r w:rsidR="006E5C4F" w:rsidRPr="006E5C4F">
              <w:rPr>
                <w:rFonts w:ascii="Arial Narrow" w:hAnsi="Arial Narrow" w:cs="Arial"/>
                <w:i/>
                <w:iCs/>
                <w:color w:val="FFFFFF"/>
                <w:sz w:val="20"/>
                <w:szCs w:val="20"/>
                <w:highlight w:val="darkCyan"/>
              </w:rPr>
              <w:t>[No.97]_ELIMINADO_el_Municipio_[28]</w:t>
            </w:r>
            <w:r w:rsidRPr="00DD74F8">
              <w:rPr>
                <w:rFonts w:ascii="Arial Narrow" w:hAnsi="Arial Narrow" w:cs="Arial"/>
                <w:i/>
                <w:iCs/>
                <w:sz w:val="20"/>
                <w:szCs w:val="20"/>
              </w:rPr>
              <w:t xml:space="preserve"> - ARRANQUE DE OBRA Construcción de camino con carpeta asfáltica»</w:t>
            </w:r>
            <w:r w:rsidRPr="00DD74F8">
              <w:rPr>
                <w:rFonts w:ascii="Arial Narrow" w:hAnsi="Arial Narrow" w:cs="Arial"/>
                <w:sz w:val="20"/>
                <w:szCs w:val="20"/>
              </w:rPr>
              <w:t xml:space="preserve">, programado para el 10 de julio a las 11:00 Hrs. en la Localidad </w:t>
            </w:r>
            <w:r w:rsidR="006E5C4F" w:rsidRPr="006E5C4F">
              <w:rPr>
                <w:rFonts w:ascii="Arial Narrow" w:hAnsi="Arial Narrow" w:cs="Arial"/>
                <w:color w:val="FFFFFF"/>
                <w:sz w:val="20"/>
                <w:szCs w:val="20"/>
                <w:highlight w:val="darkCyan"/>
              </w:rPr>
              <w:t>[No.98]_ELIMINADO_el_lugar_identificativo_[241]</w:t>
            </w:r>
            <w:r w:rsidRPr="00DD74F8">
              <w:rPr>
                <w:rFonts w:ascii="Arial Narrow" w:hAnsi="Arial Narrow" w:cs="Arial"/>
                <w:sz w:val="20"/>
                <w:szCs w:val="20"/>
              </w:rPr>
              <w:t xml:space="preserve">(Camino Principal). En dicha vista se detalla el apartado </w:t>
            </w:r>
            <w:r w:rsidRPr="00DD74F8">
              <w:rPr>
                <w:rFonts w:ascii="Arial Narrow" w:hAnsi="Arial Narrow" w:cs="Arial"/>
                <w:b/>
                <w:bCs/>
                <w:sz w:val="20"/>
                <w:szCs w:val="20"/>
              </w:rPr>
              <w:t>«VISTO POR»</w:t>
            </w:r>
            <w:r w:rsidRPr="00DD74F8">
              <w:rPr>
                <w:rFonts w:ascii="Arial Narrow" w:hAnsi="Arial Narrow" w:cs="Arial"/>
                <w:sz w:val="20"/>
                <w:szCs w:val="20"/>
              </w:rPr>
              <w:t xml:space="preserve">, acreditándose que el mensaje fue visualizado, entre otros integrantes, por la </w:t>
            </w:r>
            <w:r w:rsidRPr="00DD74F8">
              <w:rPr>
                <w:rFonts w:ascii="Arial Narrow" w:hAnsi="Arial Narrow" w:cs="Arial"/>
                <w:i/>
                <w:iCs/>
                <w:sz w:val="20"/>
                <w:szCs w:val="20"/>
              </w:rPr>
              <w:t>denunciante</w:t>
            </w:r>
            <w:r w:rsidRPr="00DD74F8">
              <w:rPr>
                <w:rFonts w:ascii="Arial Narrow" w:hAnsi="Arial Narrow" w:cs="Arial"/>
                <w:b/>
                <w:bCs/>
                <w:sz w:val="20"/>
                <w:szCs w:val="20"/>
              </w:rPr>
              <w:t xml:space="preserve"> el día 09/07/25 a las 6:58 p.m.</w:t>
            </w:r>
            <w:r w:rsidRPr="00DD74F8">
              <w:rPr>
                <w:rFonts w:ascii="Arial Narrow" w:hAnsi="Arial Narrow" w:cs="Arial"/>
                <w:b/>
                <w:bCs/>
                <w:sz w:val="20"/>
                <w:szCs w:val="20"/>
                <w:vertAlign w:val="superscript"/>
              </w:rPr>
              <w:footnoteReference w:id="134"/>
            </w:r>
          </w:p>
        </w:tc>
        <w:tc>
          <w:tcPr>
            <w:tcW w:w="4677" w:type="dxa"/>
            <w:tcBorders>
              <w:top w:val="single" w:sz="4" w:space="0" w:color="auto"/>
              <w:left w:val="single" w:sz="4" w:space="0" w:color="auto"/>
              <w:bottom w:val="single" w:sz="4" w:space="0" w:color="auto"/>
              <w:right w:val="single" w:sz="4" w:space="0" w:color="auto"/>
            </w:tcBorders>
            <w:vAlign w:val="center"/>
          </w:tcPr>
          <w:p w14:paraId="1790AC43" w14:textId="77777777" w:rsidR="001F3948" w:rsidRPr="006175EE" w:rsidRDefault="001F3948" w:rsidP="00FB4828">
            <w:pPr>
              <w:jc w:val="center"/>
              <w:rPr>
                <w:rFonts w:ascii="Arial Narrow" w:hAnsi="Arial Narrow" w:cs="Arial"/>
                <w:noProof/>
                <w:color w:val="000000"/>
                <w:sz w:val="20"/>
                <w:szCs w:val="20"/>
              </w:rPr>
            </w:pPr>
          </w:p>
          <w:p w14:paraId="5BE3D98B" w14:textId="5F0D01FC"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[No.99]_ELIMINADO_Imagen_con_contenido_que_hace_identificable_a_la_parte_denunciante_[428]</w:t>
            </w:r>
          </w:p>
          <w:p w14:paraId="776E88D1" w14:textId="08EF357E" w:rsidR="001F3948" w:rsidRPr="00DD74F8" w:rsidRDefault="001F3948" w:rsidP="00FB4828">
            <w:pPr>
              <w:jc w:val="center"/>
              <w:rPr>
                <w:rFonts w:ascii="Arial Narrow" w:hAnsi="Arial Narrow" w:cs="Arial"/>
                <w:sz w:val="20"/>
                <w:szCs w:val="20"/>
              </w:rPr>
            </w:pPr>
          </w:p>
        </w:tc>
      </w:tr>
      <w:tr w:rsidR="001F3948" w:rsidRPr="00DD74F8" w14:paraId="24993F1C"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65DBDD7E"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lastRenderedPageBreak/>
              <w:t>5</w:t>
            </w:r>
          </w:p>
        </w:tc>
        <w:tc>
          <w:tcPr>
            <w:tcW w:w="2795" w:type="dxa"/>
            <w:tcBorders>
              <w:top w:val="single" w:sz="4" w:space="0" w:color="auto"/>
              <w:left w:val="single" w:sz="4" w:space="0" w:color="auto"/>
              <w:bottom w:val="single" w:sz="4" w:space="0" w:color="auto"/>
              <w:right w:val="single" w:sz="4" w:space="0" w:color="auto"/>
            </w:tcBorders>
            <w:hideMark/>
          </w:tcPr>
          <w:p w14:paraId="3ECD1C37"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22 de julio de 2025 a las 3:24 p.m.</w:t>
            </w:r>
            <w:r w:rsidRPr="00DD74F8">
              <w:rPr>
                <w:rFonts w:ascii="Arial Narrow" w:hAnsi="Arial Narrow" w:cs="Arial"/>
                <w:sz w:val="20"/>
                <w:szCs w:val="20"/>
              </w:rPr>
              <w:t xml:space="preserve"> por la </w:t>
            </w:r>
            <w:r w:rsidRPr="00DD74F8">
              <w:rPr>
                <w:rFonts w:ascii="Arial Narrow" w:hAnsi="Arial Narrow" w:cs="Arial"/>
                <w:i/>
                <w:iCs/>
                <w:sz w:val="20"/>
                <w:szCs w:val="20"/>
              </w:rPr>
              <w:t>Presidenta,</w:t>
            </w:r>
            <w:r w:rsidRPr="00DD74F8">
              <w:rPr>
                <w:rFonts w:ascii="Arial Narrow" w:hAnsi="Arial Narrow" w:cs="Arial"/>
                <w:sz w:val="20"/>
                <w:szCs w:val="20"/>
              </w:rPr>
              <w:t xml:space="preserve">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 mediante el cual convoca a una mesa de trabajo trimestral a celebrarse al día siguiente a las 5:00 p.m. en el salón de Cabildo; apreciándose asimismo la respuesta emitida el mismo día a las </w:t>
            </w:r>
            <w:r w:rsidRPr="00DD74F8">
              <w:rPr>
                <w:rFonts w:ascii="Arial Narrow" w:hAnsi="Arial Narrow" w:cs="Arial"/>
                <w:b/>
                <w:bCs/>
                <w:sz w:val="20"/>
                <w:szCs w:val="20"/>
              </w:rPr>
              <w:t xml:space="preserve">3:40 p.m. por la </w:t>
            </w:r>
            <w:r w:rsidRPr="00DD74F8">
              <w:rPr>
                <w:rFonts w:ascii="Arial Narrow" w:hAnsi="Arial Narrow" w:cs="Arial"/>
                <w:i/>
                <w:iCs/>
                <w:sz w:val="20"/>
                <w:szCs w:val="20"/>
              </w:rPr>
              <w:t>denunciante</w:t>
            </w:r>
            <w:r w:rsidRPr="00DD74F8">
              <w:rPr>
                <w:rFonts w:ascii="Arial Narrow" w:hAnsi="Arial Narrow" w:cs="Arial"/>
                <w:sz w:val="20"/>
                <w:szCs w:val="20"/>
              </w:rPr>
              <w:t>, manifestando su imposibilidad para asistir por encontrarse en traslado a la Ciudad de México para la realización de una gestión ejidal ante el RAN</w:t>
            </w:r>
            <w:r w:rsidRPr="00DD74F8">
              <w:rPr>
                <w:rFonts w:ascii="Arial Narrow" w:hAnsi="Arial Narrow" w:cs="Arial"/>
                <w:sz w:val="20"/>
                <w:szCs w:val="20"/>
                <w:vertAlign w:val="superscript"/>
              </w:rPr>
              <w:footnoteReference w:id="135"/>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5DC043F8" w14:textId="77777777" w:rsidR="001F3948" w:rsidRPr="006175EE" w:rsidRDefault="001F3948" w:rsidP="00FB4828">
            <w:pPr>
              <w:jc w:val="center"/>
              <w:rPr>
                <w:rFonts w:ascii="Arial Narrow" w:hAnsi="Arial Narrow" w:cs="Arial"/>
                <w:noProof/>
                <w:color w:val="000000"/>
                <w:sz w:val="20"/>
                <w:szCs w:val="20"/>
              </w:rPr>
            </w:pPr>
          </w:p>
          <w:p w14:paraId="33FC60B4" w14:textId="4F1DA13B" w:rsidR="001F3948" w:rsidRPr="006175EE" w:rsidRDefault="001F3948" w:rsidP="00FB4828">
            <w:pPr>
              <w:jc w:val="center"/>
              <w:rPr>
                <w:rFonts w:ascii="Arial Narrow" w:hAnsi="Arial Narrow" w:cs="Arial"/>
                <w:color w:val="000000"/>
                <w:sz w:val="20"/>
                <w:szCs w:val="20"/>
              </w:rPr>
            </w:pPr>
          </w:p>
          <w:p w14:paraId="7416AA89" w14:textId="7BBC42BE" w:rsidR="001F3948" w:rsidRPr="006E5C4F" w:rsidRDefault="006E5C4F" w:rsidP="00FB4828">
            <w:pPr>
              <w:jc w:val="center"/>
              <w:rPr>
                <w:rFonts w:ascii="Arial Narrow" w:hAnsi="Arial Narrow" w:cs="Arial"/>
                <w:strike/>
                <w:color w:val="FF0000"/>
                <w:sz w:val="20"/>
                <w:szCs w:val="20"/>
                <w:highlight w:val="darkCyan"/>
              </w:rPr>
            </w:pPr>
            <w:r w:rsidRPr="006E5C4F">
              <w:rPr>
                <w:rFonts w:ascii="Arial Narrow" w:hAnsi="Arial Narrow" w:cs="Arial"/>
                <w:color w:val="FFFFFF"/>
                <w:sz w:val="20"/>
                <w:szCs w:val="20"/>
                <w:highlight w:val="darkCyan"/>
              </w:rPr>
              <w:t>[No.100]_ELIMINADO_Imagen_con_contenido_que_hace_identificable_a_la_parte_denunciante_[428]</w:t>
            </w:r>
          </w:p>
        </w:tc>
      </w:tr>
      <w:tr w:rsidR="001F3948" w:rsidRPr="00DD74F8" w14:paraId="7F4E40FA"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2616DA08"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6</w:t>
            </w:r>
          </w:p>
        </w:tc>
        <w:tc>
          <w:tcPr>
            <w:tcW w:w="2795" w:type="dxa"/>
            <w:tcBorders>
              <w:top w:val="single" w:sz="4" w:space="0" w:color="auto"/>
              <w:left w:val="single" w:sz="4" w:space="0" w:color="auto"/>
              <w:bottom w:val="single" w:sz="4" w:space="0" w:color="auto"/>
              <w:right w:val="single" w:sz="4" w:space="0" w:color="auto"/>
            </w:tcBorders>
            <w:hideMark/>
          </w:tcPr>
          <w:p w14:paraId="55B73BF9"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29 de julio de 2025 a las 11:05 a.m.</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Ayuntamiento—mediante el cual se les solicita acudir a firmar dos actas de sesiones de cabildo entre la 1:00 p.m. y las 4:00 p.m.; apreciándose asimismo la respuesta emitida el mismo día a las </w:t>
            </w:r>
            <w:r w:rsidRPr="00DD74F8">
              <w:rPr>
                <w:rFonts w:ascii="Arial Narrow" w:hAnsi="Arial Narrow" w:cs="Arial"/>
                <w:b/>
                <w:bCs/>
                <w:sz w:val="20"/>
                <w:szCs w:val="20"/>
              </w:rPr>
              <w:t xml:space="preserve">5:12 p.m. </w:t>
            </w:r>
            <w:r w:rsidRPr="00DD74F8">
              <w:rPr>
                <w:rFonts w:ascii="Arial Narrow" w:hAnsi="Arial Narrow" w:cs="Arial"/>
                <w:sz w:val="20"/>
                <w:szCs w:val="20"/>
              </w:rPr>
              <w:t>por la</w:t>
            </w:r>
            <w:r w:rsidRPr="00DD74F8">
              <w:rPr>
                <w:rFonts w:ascii="Arial Narrow" w:hAnsi="Arial Narrow" w:cs="Arial"/>
                <w:b/>
                <w:bCs/>
                <w:sz w:val="20"/>
                <w:szCs w:val="20"/>
              </w:rPr>
              <w:t xml:space="preserve"> </w:t>
            </w:r>
            <w:r w:rsidRPr="00DD74F8">
              <w:rPr>
                <w:rFonts w:ascii="Arial Narrow" w:hAnsi="Arial Narrow" w:cs="Arial"/>
                <w:i/>
                <w:iCs/>
                <w:sz w:val="20"/>
                <w:szCs w:val="20"/>
              </w:rPr>
              <w:t>denunciante</w:t>
            </w:r>
            <w:r w:rsidRPr="00DD74F8">
              <w:rPr>
                <w:rFonts w:ascii="Arial Narrow" w:hAnsi="Arial Narrow" w:cs="Arial"/>
                <w:sz w:val="20"/>
                <w:szCs w:val="20"/>
              </w:rPr>
              <w:t>, manifestando que por cuestiones de tiempo no le fue posible acudir e informando que acudiría a firmar al día siguiente por la mañana</w:t>
            </w:r>
            <w:r w:rsidRPr="00DD74F8">
              <w:rPr>
                <w:rFonts w:ascii="Arial Narrow" w:hAnsi="Arial Narrow" w:cs="Arial"/>
                <w:sz w:val="20"/>
                <w:szCs w:val="20"/>
                <w:vertAlign w:val="superscript"/>
              </w:rPr>
              <w:footnoteReference w:id="136"/>
            </w:r>
          </w:p>
        </w:tc>
        <w:tc>
          <w:tcPr>
            <w:tcW w:w="4677" w:type="dxa"/>
            <w:tcBorders>
              <w:top w:val="single" w:sz="4" w:space="0" w:color="auto"/>
              <w:left w:val="single" w:sz="4" w:space="0" w:color="auto"/>
              <w:bottom w:val="single" w:sz="4" w:space="0" w:color="auto"/>
              <w:right w:val="single" w:sz="4" w:space="0" w:color="auto"/>
            </w:tcBorders>
            <w:vAlign w:val="center"/>
          </w:tcPr>
          <w:p w14:paraId="71849BD7" w14:textId="77777777" w:rsidR="001F3948" w:rsidRPr="006175EE" w:rsidRDefault="001F3948" w:rsidP="00FB4828">
            <w:pPr>
              <w:jc w:val="center"/>
              <w:rPr>
                <w:rFonts w:ascii="Arial Narrow" w:hAnsi="Arial Narrow" w:cs="Arial"/>
                <w:noProof/>
                <w:color w:val="000000"/>
                <w:sz w:val="20"/>
                <w:szCs w:val="20"/>
              </w:rPr>
            </w:pPr>
          </w:p>
          <w:p w14:paraId="075B85E3" w14:textId="39F7FB4B" w:rsidR="001F3948" w:rsidRPr="006175EE" w:rsidRDefault="001F3948" w:rsidP="00FB4828">
            <w:pPr>
              <w:jc w:val="center"/>
              <w:rPr>
                <w:rFonts w:ascii="Arial Narrow" w:hAnsi="Arial Narrow" w:cs="Arial"/>
                <w:noProof/>
                <w:color w:val="000000"/>
                <w:sz w:val="20"/>
                <w:szCs w:val="20"/>
              </w:rPr>
            </w:pPr>
          </w:p>
          <w:p w14:paraId="371FEE56" w14:textId="0280EB94"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[No.101]_ELIMINADO_Imagen_con_contenido_que_hace_identificable_a_la_parte_denunciante_[428]</w:t>
            </w:r>
          </w:p>
          <w:p w14:paraId="5D2C15D4" w14:textId="01C9D5E9" w:rsidR="001F3948" w:rsidRPr="00DD74F8" w:rsidRDefault="001F3948" w:rsidP="00FB4828">
            <w:pPr>
              <w:jc w:val="center"/>
              <w:rPr>
                <w:rFonts w:ascii="Arial Narrow" w:hAnsi="Arial Narrow" w:cs="Arial"/>
                <w:sz w:val="20"/>
                <w:szCs w:val="20"/>
              </w:rPr>
            </w:pPr>
          </w:p>
        </w:tc>
      </w:tr>
      <w:tr w:rsidR="001F3948" w:rsidRPr="00DD74F8" w14:paraId="29CE8BB2"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781FA44A"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7</w:t>
            </w:r>
          </w:p>
        </w:tc>
        <w:tc>
          <w:tcPr>
            <w:tcW w:w="2795" w:type="dxa"/>
            <w:tcBorders>
              <w:top w:val="single" w:sz="4" w:space="0" w:color="auto"/>
              <w:left w:val="single" w:sz="4" w:space="0" w:color="auto"/>
              <w:bottom w:val="single" w:sz="4" w:space="0" w:color="auto"/>
              <w:right w:val="single" w:sz="4" w:space="0" w:color="auto"/>
            </w:tcBorders>
          </w:tcPr>
          <w:p w14:paraId="70EE9341" w14:textId="1C6C9B41" w:rsidR="001F3948" w:rsidRPr="006175EE" w:rsidRDefault="001F3948" w:rsidP="006A4A8C">
            <w:pPr>
              <w:jc w:val="both"/>
              <w:rPr>
                <w:rFonts w:ascii="Arial Narrow" w:hAnsi="Arial Narrow" w:cs="Arial"/>
                <w:color w:val="000000"/>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31 de julio de 2025 a las 5:39 p.m.</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Ayuntamiento—mediante el cual los convoca para el día siguiente a las 8:30 a.m. en el </w:t>
            </w:r>
            <w:r w:rsidR="006E5C4F" w:rsidRPr="006E5C4F">
              <w:rPr>
                <w:rFonts w:ascii="Arial Narrow" w:hAnsi="Arial Narrow" w:cs="Arial"/>
                <w:color w:val="FFFFFF"/>
                <w:sz w:val="20"/>
                <w:szCs w:val="20"/>
                <w:highlight w:val="darkCyan"/>
              </w:rPr>
              <w:t>[No.102]_ELIMINADO_el_lugar_identificativo_[241]</w:t>
            </w:r>
            <w:r w:rsidRPr="00DD74F8">
              <w:rPr>
                <w:rFonts w:ascii="Arial Narrow" w:hAnsi="Arial Narrow" w:cs="Arial"/>
                <w:sz w:val="20"/>
                <w:szCs w:val="20"/>
              </w:rPr>
              <w:t xml:space="preserve">para la toma de fotografía institucional y posterior acompañamiento a la </w:t>
            </w:r>
            <w:r w:rsidRPr="00DD74F8">
              <w:rPr>
                <w:rFonts w:ascii="Arial Narrow" w:hAnsi="Arial Narrow" w:cs="Arial"/>
                <w:i/>
                <w:iCs/>
                <w:sz w:val="20"/>
                <w:szCs w:val="20"/>
              </w:rPr>
              <w:t>Presidenta</w:t>
            </w:r>
            <w:r w:rsidRPr="00DD74F8">
              <w:rPr>
                <w:rFonts w:ascii="Arial Narrow" w:hAnsi="Arial Narrow" w:cs="Arial"/>
                <w:sz w:val="20"/>
                <w:szCs w:val="20"/>
              </w:rPr>
              <w:t xml:space="preserve"> a la sala de sesión solemne</w:t>
            </w:r>
            <w:r w:rsidRPr="00DD74F8">
              <w:rPr>
                <w:rFonts w:ascii="Arial Narrow" w:hAnsi="Arial Narrow" w:cs="Arial"/>
                <w:sz w:val="20"/>
                <w:szCs w:val="20"/>
                <w:vertAlign w:val="superscript"/>
              </w:rPr>
              <w:footnoteReference w:id="137"/>
            </w:r>
            <w:r w:rsidRPr="00DD74F8">
              <w:rPr>
                <w:rFonts w:ascii="Arial Narrow" w:hAnsi="Arial Narrow" w:cs="Arial"/>
                <w:sz w:val="20"/>
                <w:szCs w:val="20"/>
              </w:rPr>
              <w:t>.</w:t>
            </w:r>
          </w:p>
          <w:p w14:paraId="0B9425DE" w14:textId="77777777" w:rsidR="001F3948" w:rsidRPr="00DD74F8" w:rsidRDefault="001F3948" w:rsidP="006A4A8C">
            <w:pPr>
              <w:jc w:val="both"/>
              <w:rPr>
                <w:rFonts w:ascii="Arial Narrow" w:hAnsi="Arial Narrow" w:cs="Arial"/>
                <w:sz w:val="20"/>
                <w:szCs w:val="20"/>
              </w:rPr>
            </w:pPr>
          </w:p>
        </w:tc>
        <w:tc>
          <w:tcPr>
            <w:tcW w:w="4677" w:type="dxa"/>
            <w:tcBorders>
              <w:top w:val="single" w:sz="4" w:space="0" w:color="auto"/>
              <w:left w:val="single" w:sz="4" w:space="0" w:color="auto"/>
              <w:bottom w:val="single" w:sz="4" w:space="0" w:color="auto"/>
              <w:right w:val="single" w:sz="4" w:space="0" w:color="auto"/>
            </w:tcBorders>
            <w:vAlign w:val="center"/>
          </w:tcPr>
          <w:p w14:paraId="4D7D75DD" w14:textId="77777777" w:rsidR="001F3948" w:rsidRPr="006175EE" w:rsidRDefault="001F3948" w:rsidP="00FB4828">
            <w:pPr>
              <w:jc w:val="center"/>
              <w:rPr>
                <w:rFonts w:ascii="Arial Narrow" w:hAnsi="Arial Narrow" w:cs="Arial"/>
                <w:noProof/>
                <w:color w:val="000000"/>
                <w:sz w:val="20"/>
                <w:szCs w:val="20"/>
              </w:rPr>
            </w:pPr>
          </w:p>
          <w:p w14:paraId="611F6C4F" w14:textId="5F0736E7" w:rsidR="001F3948" w:rsidRPr="006175EE" w:rsidRDefault="001F3948" w:rsidP="00FB4828">
            <w:pPr>
              <w:jc w:val="center"/>
              <w:rPr>
                <w:rFonts w:ascii="Arial Narrow" w:hAnsi="Arial Narrow" w:cs="Arial"/>
                <w:noProof/>
                <w:color w:val="000000"/>
                <w:sz w:val="20"/>
                <w:szCs w:val="20"/>
              </w:rPr>
            </w:pPr>
          </w:p>
          <w:p w14:paraId="4456BA15" w14:textId="77777777" w:rsidR="00712BA9" w:rsidRPr="006175EE" w:rsidRDefault="00712BA9" w:rsidP="00FB4828">
            <w:pPr>
              <w:jc w:val="center"/>
              <w:rPr>
                <w:rFonts w:ascii="Arial Narrow" w:hAnsi="Arial Narrow" w:cs="Arial"/>
                <w:noProof/>
                <w:color w:val="000000"/>
                <w:sz w:val="20"/>
                <w:szCs w:val="20"/>
              </w:rPr>
            </w:pPr>
          </w:p>
          <w:p w14:paraId="0E4743EA" w14:textId="6FDB041C"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[No.103]_ELIMINADO_Imagen_con_contenido_que_hace_identificable_a_la_parte_denunciante_[428]</w:t>
            </w:r>
          </w:p>
          <w:p w14:paraId="0D8B086A" w14:textId="54EC74BC" w:rsidR="001F3948" w:rsidRPr="00DD74F8" w:rsidRDefault="001F3948" w:rsidP="00FB4828">
            <w:pPr>
              <w:jc w:val="center"/>
              <w:rPr>
                <w:rFonts w:ascii="Arial Narrow" w:hAnsi="Arial Narrow" w:cs="Arial"/>
                <w:sz w:val="20"/>
                <w:szCs w:val="20"/>
              </w:rPr>
            </w:pPr>
          </w:p>
        </w:tc>
      </w:tr>
      <w:tr w:rsidR="001F3948" w:rsidRPr="00DD74F8" w14:paraId="5F8597A8"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73D2068D"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lastRenderedPageBreak/>
              <w:t>8</w:t>
            </w:r>
          </w:p>
        </w:tc>
        <w:tc>
          <w:tcPr>
            <w:tcW w:w="2795" w:type="dxa"/>
            <w:tcBorders>
              <w:top w:val="single" w:sz="4" w:space="0" w:color="auto"/>
              <w:left w:val="single" w:sz="4" w:space="0" w:color="auto"/>
              <w:bottom w:val="single" w:sz="4" w:space="0" w:color="auto"/>
              <w:right w:val="single" w:sz="4" w:space="0" w:color="auto"/>
            </w:tcBorders>
            <w:hideMark/>
          </w:tcPr>
          <w:p w14:paraId="5B5235B9" w14:textId="7CE60735"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4 de agosto de 2025 a las 9:42 p.m.</w:t>
            </w:r>
            <w:r w:rsidRPr="00DD74F8">
              <w:rPr>
                <w:rFonts w:ascii="Arial Narrow" w:hAnsi="Arial Narrow" w:cs="Arial"/>
                <w:sz w:val="20"/>
                <w:szCs w:val="20"/>
              </w:rPr>
              <w:t xml:space="preserve"> por la </w:t>
            </w:r>
            <w:r w:rsidRPr="00DD74F8">
              <w:rPr>
                <w:rFonts w:ascii="Arial Narrow" w:hAnsi="Arial Narrow" w:cs="Arial"/>
                <w:i/>
                <w:iCs/>
                <w:sz w:val="20"/>
                <w:szCs w:val="20"/>
              </w:rPr>
              <w:t>Presidenta</w:t>
            </w:r>
            <w:r w:rsidRPr="00DD74F8">
              <w:rPr>
                <w:rFonts w:ascii="Arial Narrow" w:hAnsi="Arial Narrow" w:cs="Arial"/>
                <w:sz w:val="20"/>
                <w:szCs w:val="20"/>
              </w:rPr>
              <w:t xml:space="preserve">,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Ayuntamiento—mediante el cual invita a los miembros del chat a realizar labor social al día siguiente a las 7:45 a.m. en las instalaciones del 40 Batallón de Infantería (</w:t>
            </w:r>
            <w:r w:rsidR="006E5C4F" w:rsidRPr="006E5C4F">
              <w:rPr>
                <w:rFonts w:ascii="Arial Narrow" w:hAnsi="Arial Narrow" w:cs="Arial"/>
                <w:color w:val="FFFFFF"/>
                <w:sz w:val="20"/>
                <w:szCs w:val="20"/>
                <w:highlight w:val="darkCyan"/>
              </w:rPr>
              <w:t>[No.104]_ELIMINADA_la_Localidad_[30]</w:t>
            </w:r>
            <w:r w:rsidRPr="00DD74F8">
              <w:rPr>
                <w:rFonts w:ascii="Arial Narrow" w:hAnsi="Arial Narrow" w:cs="Arial"/>
                <w:sz w:val="20"/>
                <w:szCs w:val="20"/>
              </w:rPr>
              <w:t>), precisando posteriormente a las 10:05 p.m. y 10:07 p.m. que el traslado debía realizarse por medios propios</w:t>
            </w:r>
            <w:r w:rsidRPr="00DD74F8">
              <w:rPr>
                <w:rFonts w:ascii="Arial Narrow" w:hAnsi="Arial Narrow" w:cs="Arial"/>
                <w:sz w:val="20"/>
                <w:szCs w:val="20"/>
                <w:vertAlign w:val="superscript"/>
              </w:rPr>
              <w:footnoteReference w:id="138"/>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7BE3E6A0" w14:textId="77777777" w:rsidR="001F3948" w:rsidRPr="006175EE" w:rsidRDefault="001F3948" w:rsidP="00FB4828">
            <w:pPr>
              <w:jc w:val="center"/>
              <w:rPr>
                <w:rFonts w:ascii="Arial Narrow" w:hAnsi="Arial Narrow" w:cs="Arial"/>
                <w:color w:val="000000"/>
                <w:sz w:val="20"/>
                <w:szCs w:val="20"/>
              </w:rPr>
            </w:pPr>
          </w:p>
          <w:p w14:paraId="711381F5" w14:textId="77777777" w:rsidR="001F3948" w:rsidRPr="006175EE" w:rsidRDefault="001F3948" w:rsidP="00FB4828">
            <w:pPr>
              <w:jc w:val="center"/>
              <w:rPr>
                <w:rFonts w:ascii="Arial Narrow" w:hAnsi="Arial Narrow" w:cs="Arial"/>
                <w:noProof/>
                <w:color w:val="000000"/>
                <w:sz w:val="20"/>
                <w:szCs w:val="20"/>
              </w:rPr>
            </w:pPr>
          </w:p>
          <w:p w14:paraId="0F13CAF3" w14:textId="2B7FB815"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[No.105]_ELIMINADO_Imagen_con_contenido_que_hace_identificable_a_la_parte_denunciante_[428]</w:t>
            </w:r>
          </w:p>
          <w:p w14:paraId="472131F0" w14:textId="28639339" w:rsidR="001F3948" w:rsidRPr="00DD74F8" w:rsidRDefault="001F3948" w:rsidP="00FB4828">
            <w:pPr>
              <w:jc w:val="center"/>
              <w:rPr>
                <w:rFonts w:ascii="Arial Narrow" w:hAnsi="Arial Narrow" w:cs="Arial"/>
                <w:sz w:val="20"/>
                <w:szCs w:val="20"/>
              </w:rPr>
            </w:pPr>
          </w:p>
        </w:tc>
      </w:tr>
      <w:tr w:rsidR="001F3948" w:rsidRPr="00DD74F8" w14:paraId="11EA2E71"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2317EF36"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9</w:t>
            </w:r>
          </w:p>
        </w:tc>
        <w:tc>
          <w:tcPr>
            <w:tcW w:w="2795" w:type="dxa"/>
            <w:tcBorders>
              <w:top w:val="single" w:sz="4" w:space="0" w:color="auto"/>
              <w:left w:val="single" w:sz="4" w:space="0" w:color="auto"/>
              <w:bottom w:val="single" w:sz="4" w:space="0" w:color="auto"/>
              <w:right w:val="single" w:sz="4" w:space="0" w:color="auto"/>
            </w:tcBorders>
            <w:hideMark/>
          </w:tcPr>
          <w:p w14:paraId="6840A2A9"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 la secuencia de mensajes difundidos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Ayuntamiento—en la cual constan:</w:t>
            </w:r>
            <w:r w:rsidRPr="00DD74F8">
              <w:rPr>
                <w:rFonts w:ascii="Arial Narrow" w:hAnsi="Arial Narrow" w:cs="Arial"/>
                <w:sz w:val="20"/>
                <w:szCs w:val="20"/>
              </w:rPr>
              <w:br/>
            </w:r>
            <w:r w:rsidRPr="00DD74F8">
              <w:rPr>
                <w:rFonts w:ascii="Arial Narrow" w:hAnsi="Arial Narrow" w:cs="Arial"/>
                <w:b/>
                <w:bCs/>
                <w:sz w:val="20"/>
                <w:szCs w:val="20"/>
              </w:rPr>
              <w:t>1.</w:t>
            </w:r>
            <w:r w:rsidRPr="00DD74F8">
              <w:rPr>
                <w:rFonts w:ascii="Arial Narrow" w:hAnsi="Arial Narrow" w:cs="Arial"/>
                <w:sz w:val="20"/>
                <w:szCs w:val="20"/>
              </w:rPr>
              <w:t xml:space="preserve"> El mensaje emitido el </w:t>
            </w:r>
            <w:r w:rsidRPr="00DD74F8">
              <w:rPr>
                <w:rFonts w:ascii="Arial Narrow" w:hAnsi="Arial Narrow" w:cs="Arial"/>
                <w:b/>
                <w:bCs/>
                <w:sz w:val="20"/>
                <w:szCs w:val="20"/>
              </w:rPr>
              <w:t>9 de agosto de 2025 a las 11:44 a.m.</w:t>
            </w:r>
            <w:r w:rsidRPr="00DD74F8">
              <w:rPr>
                <w:rFonts w:ascii="Arial Narrow" w:hAnsi="Arial Narrow" w:cs="Arial"/>
                <w:sz w:val="20"/>
                <w:szCs w:val="20"/>
              </w:rPr>
              <w:t xml:space="preserve"> por el Secretario del Ayuntamiento, mediante el cual invita al Síndico, regidoras y regidores al acto cívico e izamiento de bandera monumental con la Guardia Nacional a realizarse el lunes siguiente a las 8:50 a.m. en el jardín principal frente a palacio.</w:t>
            </w:r>
            <w:r w:rsidRPr="00DD74F8">
              <w:rPr>
                <w:rFonts w:ascii="Arial Narrow" w:hAnsi="Arial Narrow" w:cs="Arial"/>
                <w:sz w:val="20"/>
                <w:szCs w:val="20"/>
              </w:rPr>
              <w:br/>
            </w:r>
            <w:r w:rsidRPr="00DD74F8">
              <w:rPr>
                <w:rFonts w:ascii="Arial Narrow" w:hAnsi="Arial Narrow" w:cs="Arial"/>
                <w:b/>
                <w:bCs/>
                <w:sz w:val="20"/>
                <w:szCs w:val="20"/>
              </w:rPr>
              <w:t>2.</w:t>
            </w:r>
            <w:r w:rsidRPr="00DD74F8">
              <w:rPr>
                <w:rFonts w:ascii="Arial Narrow" w:hAnsi="Arial Narrow" w:cs="Arial"/>
                <w:sz w:val="20"/>
                <w:szCs w:val="20"/>
              </w:rPr>
              <w:t xml:space="preserve"> El mensaje emitido el </w:t>
            </w:r>
            <w:r w:rsidRPr="00DD74F8">
              <w:rPr>
                <w:rFonts w:ascii="Arial Narrow" w:hAnsi="Arial Narrow" w:cs="Arial"/>
                <w:b/>
                <w:bCs/>
                <w:sz w:val="20"/>
                <w:szCs w:val="20"/>
              </w:rPr>
              <w:t>11 de agosto de 2025 a las 8:51 a.m.</w:t>
            </w:r>
            <w:r w:rsidRPr="00DD74F8">
              <w:rPr>
                <w:rFonts w:ascii="Arial Narrow" w:hAnsi="Arial Narrow" w:cs="Arial"/>
                <w:sz w:val="20"/>
                <w:szCs w:val="20"/>
              </w:rPr>
              <w:t xml:space="preserve"> por el Secretario del Ayuntamiento, solicitando confirmación de asistencia para dar inicio a dicho acto cívico.</w:t>
            </w:r>
            <w:r w:rsidRPr="00DD74F8">
              <w:rPr>
                <w:rFonts w:ascii="Arial Narrow" w:hAnsi="Arial Narrow" w:cs="Arial"/>
                <w:sz w:val="20"/>
                <w:szCs w:val="20"/>
              </w:rPr>
              <w:br/>
            </w:r>
            <w:r w:rsidRPr="00DD74F8">
              <w:rPr>
                <w:rFonts w:ascii="Arial Narrow" w:hAnsi="Arial Narrow" w:cs="Arial"/>
                <w:b/>
                <w:bCs/>
                <w:sz w:val="20"/>
                <w:szCs w:val="20"/>
              </w:rPr>
              <w:t>3.</w:t>
            </w:r>
            <w:r w:rsidRPr="00DD74F8">
              <w:rPr>
                <w:rFonts w:ascii="Arial Narrow" w:hAnsi="Arial Narrow" w:cs="Arial"/>
                <w:sz w:val="20"/>
                <w:szCs w:val="20"/>
              </w:rPr>
              <w:t xml:space="preserve"> El mensaje emitido el </w:t>
            </w:r>
            <w:r w:rsidRPr="00DD74F8">
              <w:rPr>
                <w:rFonts w:ascii="Arial Narrow" w:hAnsi="Arial Narrow" w:cs="Arial"/>
                <w:b/>
                <w:bCs/>
                <w:sz w:val="20"/>
                <w:szCs w:val="20"/>
              </w:rPr>
              <w:t>14 de agosto de 2025 a las 7:22 p.m.</w:t>
            </w:r>
            <w:r w:rsidRPr="00DD74F8">
              <w:rPr>
                <w:rFonts w:ascii="Arial Narrow" w:hAnsi="Arial Narrow" w:cs="Arial"/>
                <w:sz w:val="20"/>
                <w:szCs w:val="20"/>
              </w:rPr>
              <w:t xml:space="preserve"> por el Secretario del Ayuntamiento, solicitando al Síndico y regidores acudir al día siguiente a firmar el acta de cabildo pendiente</w:t>
            </w:r>
            <w:r w:rsidRPr="00DD74F8">
              <w:rPr>
                <w:rFonts w:ascii="Arial Narrow" w:hAnsi="Arial Narrow" w:cs="Arial"/>
                <w:sz w:val="20"/>
                <w:szCs w:val="20"/>
                <w:vertAlign w:val="superscript"/>
              </w:rPr>
              <w:footnoteReference w:id="139"/>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12AD2881" w14:textId="77777777" w:rsidR="001F3948" w:rsidRPr="006175EE" w:rsidRDefault="001F3948" w:rsidP="00FB4828">
            <w:pPr>
              <w:jc w:val="center"/>
              <w:rPr>
                <w:rFonts w:ascii="Arial Narrow" w:hAnsi="Arial Narrow" w:cs="Arial"/>
                <w:noProof/>
                <w:color w:val="000000"/>
                <w:sz w:val="20"/>
                <w:szCs w:val="20"/>
              </w:rPr>
            </w:pPr>
          </w:p>
          <w:p w14:paraId="529713B6" w14:textId="77777777" w:rsidR="001F3948" w:rsidRPr="006175EE" w:rsidRDefault="001F3948" w:rsidP="00FB4828">
            <w:pPr>
              <w:jc w:val="center"/>
              <w:rPr>
                <w:rFonts w:ascii="Arial Narrow" w:hAnsi="Arial Narrow" w:cs="Arial"/>
                <w:noProof/>
                <w:color w:val="000000"/>
                <w:sz w:val="20"/>
                <w:szCs w:val="20"/>
              </w:rPr>
            </w:pPr>
          </w:p>
          <w:p w14:paraId="57C62F6A" w14:textId="77777777" w:rsidR="00712BA9" w:rsidRPr="006175EE" w:rsidRDefault="00712BA9" w:rsidP="00FB4828">
            <w:pPr>
              <w:jc w:val="center"/>
              <w:rPr>
                <w:rFonts w:ascii="Arial Narrow" w:hAnsi="Arial Narrow" w:cs="Arial"/>
                <w:noProof/>
                <w:color w:val="000000"/>
                <w:sz w:val="20"/>
                <w:szCs w:val="20"/>
              </w:rPr>
            </w:pPr>
          </w:p>
          <w:p w14:paraId="17F7A10D" w14:textId="05C337FE" w:rsidR="00712BA9" w:rsidRPr="006E5C4F" w:rsidRDefault="006E5C4F" w:rsidP="00FB4828">
            <w:pPr>
              <w:jc w:val="center"/>
              <w:rPr>
                <w:rFonts w:ascii="Arial Narrow" w:hAnsi="Arial Narrow" w:cs="Arial"/>
                <w:strike/>
                <w:color w:val="FF0000"/>
                <w:sz w:val="20"/>
                <w:szCs w:val="20"/>
                <w:highlight w:val="darkCyan"/>
              </w:rPr>
            </w:pPr>
            <w:r w:rsidRPr="006E5C4F">
              <w:rPr>
                <w:rFonts w:ascii="Arial Narrow" w:hAnsi="Arial Narrow" w:cs="Arial"/>
                <w:noProof/>
                <w:color w:val="FFFFFF"/>
                <w:sz w:val="20"/>
                <w:szCs w:val="20"/>
                <w:highlight w:val="darkCyan"/>
              </w:rPr>
              <w:t>[No.106]_ELIMINADO_Imagen_con_contenido_que_hace_identificable_a_la_parte_denunciante_[428]</w:t>
            </w:r>
          </w:p>
        </w:tc>
      </w:tr>
      <w:tr w:rsidR="001F3948" w:rsidRPr="00DD74F8" w14:paraId="40F789F2"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600459CC"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10</w:t>
            </w:r>
          </w:p>
        </w:tc>
        <w:tc>
          <w:tcPr>
            <w:tcW w:w="2795" w:type="dxa"/>
            <w:tcBorders>
              <w:top w:val="single" w:sz="4" w:space="0" w:color="auto"/>
              <w:left w:val="single" w:sz="4" w:space="0" w:color="auto"/>
              <w:bottom w:val="single" w:sz="4" w:space="0" w:color="auto"/>
              <w:right w:val="single" w:sz="4" w:space="0" w:color="auto"/>
            </w:tcBorders>
            <w:hideMark/>
          </w:tcPr>
          <w:p w14:paraId="21F5E285"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17 de agosto de 2025 a las 1:39 p.m.</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Ayuntamiento—mediante el cual transmite la </w:t>
            </w:r>
            <w:r w:rsidRPr="00DD74F8">
              <w:rPr>
                <w:rFonts w:ascii="Arial Narrow" w:hAnsi="Arial Narrow" w:cs="Arial"/>
                <w:sz w:val="20"/>
                <w:szCs w:val="20"/>
              </w:rPr>
              <w:lastRenderedPageBreak/>
              <w:t>invitación de la Guardia Nacional para asistir al izamiento de bandera monumental en el Jardín de los Constituyentes a desarrollarse el lunes siguiente en punto de las 9:00 a.m.</w:t>
            </w:r>
            <w:r w:rsidRPr="00DD74F8">
              <w:rPr>
                <w:rFonts w:ascii="Arial Narrow" w:hAnsi="Arial Narrow" w:cs="Arial"/>
                <w:sz w:val="20"/>
                <w:szCs w:val="20"/>
                <w:vertAlign w:val="superscript"/>
              </w:rPr>
              <w:footnoteReference w:id="140"/>
            </w:r>
          </w:p>
        </w:tc>
        <w:tc>
          <w:tcPr>
            <w:tcW w:w="4677" w:type="dxa"/>
            <w:tcBorders>
              <w:top w:val="single" w:sz="4" w:space="0" w:color="auto"/>
              <w:left w:val="single" w:sz="4" w:space="0" w:color="auto"/>
              <w:bottom w:val="single" w:sz="4" w:space="0" w:color="auto"/>
              <w:right w:val="single" w:sz="4" w:space="0" w:color="auto"/>
            </w:tcBorders>
            <w:vAlign w:val="center"/>
          </w:tcPr>
          <w:p w14:paraId="70FFC202" w14:textId="77777777" w:rsidR="001F3948" w:rsidRPr="006175EE" w:rsidRDefault="001F3948" w:rsidP="00FB4828">
            <w:pPr>
              <w:jc w:val="center"/>
              <w:rPr>
                <w:rFonts w:ascii="Arial Narrow" w:hAnsi="Arial Narrow" w:cs="Arial"/>
                <w:noProof/>
                <w:color w:val="000000"/>
                <w:sz w:val="20"/>
                <w:szCs w:val="20"/>
              </w:rPr>
            </w:pPr>
          </w:p>
          <w:p w14:paraId="1EC2C1B0" w14:textId="77777777" w:rsidR="001F3948" w:rsidRPr="006175EE" w:rsidRDefault="001F3948" w:rsidP="00FB4828">
            <w:pPr>
              <w:jc w:val="center"/>
              <w:rPr>
                <w:rFonts w:ascii="Arial Narrow" w:hAnsi="Arial Narrow" w:cs="Arial"/>
                <w:noProof/>
                <w:color w:val="000000"/>
                <w:sz w:val="20"/>
                <w:szCs w:val="20"/>
              </w:rPr>
            </w:pPr>
          </w:p>
          <w:p w14:paraId="4D959BD2" w14:textId="32489620"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[No.107]_ELIMINADO_Imagen_con_contenido_que_hace_identificable_a_la_parte_denunciante_[428]</w:t>
            </w:r>
          </w:p>
          <w:p w14:paraId="33F45F44" w14:textId="6F5FE9B4" w:rsidR="001F3948" w:rsidRPr="00DD74F8" w:rsidRDefault="001F3948" w:rsidP="00FB4828">
            <w:pPr>
              <w:jc w:val="center"/>
              <w:rPr>
                <w:rFonts w:ascii="Arial Narrow" w:hAnsi="Arial Narrow" w:cs="Arial"/>
                <w:sz w:val="20"/>
                <w:szCs w:val="20"/>
              </w:rPr>
            </w:pPr>
          </w:p>
        </w:tc>
      </w:tr>
      <w:tr w:rsidR="001F3948" w:rsidRPr="00DD74F8" w14:paraId="63A0139B"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7373E55F"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11</w:t>
            </w:r>
          </w:p>
        </w:tc>
        <w:tc>
          <w:tcPr>
            <w:tcW w:w="2795" w:type="dxa"/>
            <w:tcBorders>
              <w:top w:val="single" w:sz="4" w:space="0" w:color="auto"/>
              <w:left w:val="single" w:sz="4" w:space="0" w:color="auto"/>
              <w:bottom w:val="single" w:sz="4" w:space="0" w:color="auto"/>
              <w:right w:val="single" w:sz="4" w:space="0" w:color="auto"/>
            </w:tcBorders>
            <w:hideMark/>
          </w:tcPr>
          <w:p w14:paraId="40337342"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w:t>
            </w:r>
            <w:r w:rsidRPr="00DD74F8">
              <w:rPr>
                <w:rFonts w:ascii="Arial Narrow" w:hAnsi="Arial Narrow" w:cs="Arial"/>
                <w:b/>
                <w:bCs/>
                <w:sz w:val="20"/>
                <w:szCs w:val="20"/>
              </w:rPr>
              <w:t>sobre cancelación de evento</w:t>
            </w:r>
            <w:r w:rsidRPr="00DD74F8">
              <w:rPr>
                <w:rFonts w:ascii="Arial Narrow" w:hAnsi="Arial Narrow" w:cs="Arial"/>
                <w:sz w:val="20"/>
                <w:szCs w:val="20"/>
              </w:rPr>
              <w:t xml:space="preserve"> el </w:t>
            </w:r>
            <w:r w:rsidRPr="00DD74F8">
              <w:rPr>
                <w:rFonts w:ascii="Arial Narrow" w:hAnsi="Arial Narrow" w:cs="Arial"/>
                <w:b/>
                <w:bCs/>
                <w:sz w:val="20"/>
                <w:szCs w:val="20"/>
              </w:rPr>
              <w:t>18 de agosto de 2025 a las 8:06 a.m.</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Ayuntamiento—mediante el cual informa a la Presidenta Municipal, Síndico, regidoras y regidores la suspensión del izamiento de bandera monumental debido a las condiciones climatológicas de lluvia registrado esa mañana</w:t>
            </w:r>
            <w:r w:rsidRPr="00DD74F8">
              <w:rPr>
                <w:rFonts w:ascii="Arial Narrow" w:hAnsi="Arial Narrow" w:cs="Arial"/>
                <w:sz w:val="20"/>
                <w:szCs w:val="20"/>
                <w:vertAlign w:val="superscript"/>
              </w:rPr>
              <w:footnoteReference w:id="141"/>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10D98DA9" w14:textId="77777777" w:rsidR="001F3948" w:rsidRPr="006175EE" w:rsidRDefault="001F3948" w:rsidP="00FB4828">
            <w:pPr>
              <w:jc w:val="center"/>
              <w:rPr>
                <w:rFonts w:ascii="Arial Narrow" w:hAnsi="Arial Narrow" w:cs="Arial"/>
                <w:noProof/>
                <w:color w:val="000000"/>
                <w:sz w:val="20"/>
                <w:szCs w:val="20"/>
              </w:rPr>
            </w:pPr>
          </w:p>
          <w:p w14:paraId="051C4857" w14:textId="7F87A3D2" w:rsidR="001F3948" w:rsidRPr="006175EE" w:rsidRDefault="001F3948" w:rsidP="00FB4828">
            <w:pPr>
              <w:jc w:val="center"/>
              <w:rPr>
                <w:rFonts w:ascii="Arial Narrow" w:hAnsi="Arial Narrow" w:cs="Arial"/>
                <w:noProof/>
                <w:color w:val="000000"/>
                <w:sz w:val="20"/>
                <w:szCs w:val="20"/>
              </w:rPr>
            </w:pPr>
          </w:p>
          <w:p w14:paraId="77CD50FF" w14:textId="77777777" w:rsidR="00712BA9" w:rsidRPr="006175EE" w:rsidRDefault="00712BA9" w:rsidP="00FB4828">
            <w:pPr>
              <w:jc w:val="center"/>
              <w:rPr>
                <w:rFonts w:ascii="Arial Narrow" w:hAnsi="Arial Narrow" w:cs="Arial"/>
                <w:noProof/>
                <w:color w:val="000000"/>
                <w:sz w:val="20"/>
                <w:szCs w:val="20"/>
              </w:rPr>
            </w:pPr>
          </w:p>
          <w:p w14:paraId="55EA847F" w14:textId="77777777" w:rsidR="00712BA9" w:rsidRPr="006175EE" w:rsidRDefault="00712BA9" w:rsidP="00FB4828">
            <w:pPr>
              <w:jc w:val="center"/>
              <w:rPr>
                <w:rFonts w:ascii="Arial Narrow" w:hAnsi="Arial Narrow" w:cs="Arial"/>
                <w:noProof/>
                <w:color w:val="000000"/>
                <w:sz w:val="20"/>
                <w:szCs w:val="20"/>
              </w:rPr>
            </w:pPr>
          </w:p>
          <w:p w14:paraId="52103AA9" w14:textId="07EA1EA0"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[No.108]_ELIMINADO_Imagen_con_contenido_que_hace_identificable_a_la_parte_denunciante_[428]</w:t>
            </w:r>
          </w:p>
          <w:p w14:paraId="290FF112" w14:textId="218DA56E" w:rsidR="001F3948" w:rsidRPr="00DD74F8" w:rsidRDefault="001F3948" w:rsidP="00FB4828">
            <w:pPr>
              <w:jc w:val="center"/>
              <w:rPr>
                <w:rFonts w:ascii="Arial Narrow" w:hAnsi="Arial Narrow" w:cs="Arial"/>
                <w:sz w:val="20"/>
                <w:szCs w:val="20"/>
              </w:rPr>
            </w:pPr>
          </w:p>
        </w:tc>
      </w:tr>
      <w:tr w:rsidR="001F3948" w:rsidRPr="00DD74F8" w14:paraId="13B02E49"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0F1D19DF"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12</w:t>
            </w:r>
          </w:p>
        </w:tc>
        <w:tc>
          <w:tcPr>
            <w:tcW w:w="2795" w:type="dxa"/>
            <w:tcBorders>
              <w:top w:val="single" w:sz="4" w:space="0" w:color="auto"/>
              <w:left w:val="single" w:sz="4" w:space="0" w:color="auto"/>
              <w:bottom w:val="single" w:sz="4" w:space="0" w:color="auto"/>
              <w:right w:val="single" w:sz="4" w:space="0" w:color="auto"/>
            </w:tcBorders>
            <w:hideMark/>
          </w:tcPr>
          <w:p w14:paraId="6A763D73"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27 de agosto de 2025 a las 1:04 p.m.</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 xml:space="preserve">denunciante </w:t>
            </w:r>
            <w:r w:rsidRPr="00DD74F8">
              <w:rPr>
                <w:rFonts w:ascii="Arial Narrow" w:hAnsi="Arial Narrow" w:cs="Arial"/>
                <w:sz w:val="20"/>
                <w:szCs w:val="20"/>
              </w:rPr>
              <w:t>y los demás integrantes del Ayuntamiento—mediante el cual adjunta en formato PDF la invitación oficial e invita a los miembros del chat al acto cívico de pega de bando solemne de Fiestas Patrias 2025, a llevarse a cabo en punto de las 8:30 a.m.</w:t>
            </w:r>
            <w:r w:rsidRPr="00DD74F8">
              <w:rPr>
                <w:rFonts w:ascii="Arial Narrow" w:hAnsi="Arial Narrow" w:cs="Arial"/>
                <w:sz w:val="20"/>
                <w:szCs w:val="20"/>
                <w:vertAlign w:val="superscript"/>
              </w:rPr>
              <w:footnoteReference w:id="142"/>
            </w:r>
          </w:p>
        </w:tc>
        <w:tc>
          <w:tcPr>
            <w:tcW w:w="4677" w:type="dxa"/>
            <w:tcBorders>
              <w:top w:val="single" w:sz="4" w:space="0" w:color="auto"/>
              <w:left w:val="single" w:sz="4" w:space="0" w:color="auto"/>
              <w:bottom w:val="single" w:sz="4" w:space="0" w:color="auto"/>
              <w:right w:val="single" w:sz="4" w:space="0" w:color="auto"/>
            </w:tcBorders>
            <w:vAlign w:val="center"/>
          </w:tcPr>
          <w:p w14:paraId="552062E1" w14:textId="77777777" w:rsidR="001F3948" w:rsidRPr="006175EE" w:rsidRDefault="001F3948" w:rsidP="00FB4828">
            <w:pPr>
              <w:jc w:val="center"/>
              <w:rPr>
                <w:rFonts w:ascii="Arial Narrow" w:hAnsi="Arial Narrow" w:cs="Arial"/>
                <w:color w:val="000000"/>
                <w:sz w:val="20"/>
                <w:szCs w:val="20"/>
              </w:rPr>
            </w:pPr>
          </w:p>
          <w:p w14:paraId="567E467A" w14:textId="77777777" w:rsidR="001F3948" w:rsidRPr="006175EE" w:rsidRDefault="001F3948" w:rsidP="00FB4828">
            <w:pPr>
              <w:jc w:val="center"/>
              <w:rPr>
                <w:rFonts w:ascii="Arial Narrow" w:hAnsi="Arial Narrow" w:cs="Arial"/>
                <w:noProof/>
                <w:color w:val="000000"/>
                <w:sz w:val="20"/>
                <w:szCs w:val="20"/>
              </w:rPr>
            </w:pPr>
          </w:p>
          <w:p w14:paraId="2A4FE93F" w14:textId="5B10A1A0"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[No.109]_ELIMINADO_Imagen_con_contenido_que_hace_identificable_a_la_parte_denunciante_[428]</w:t>
            </w:r>
          </w:p>
          <w:p w14:paraId="713B86D3" w14:textId="260BB5F3" w:rsidR="001F3948" w:rsidRPr="00DD74F8" w:rsidRDefault="001F3948" w:rsidP="00FB4828">
            <w:pPr>
              <w:jc w:val="center"/>
              <w:rPr>
                <w:rFonts w:ascii="Arial Narrow" w:hAnsi="Arial Narrow" w:cs="Arial"/>
                <w:sz w:val="20"/>
                <w:szCs w:val="20"/>
              </w:rPr>
            </w:pPr>
          </w:p>
        </w:tc>
      </w:tr>
      <w:tr w:rsidR="001F3948" w:rsidRPr="00DD74F8" w14:paraId="39B737E6"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68EC7411"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13</w:t>
            </w:r>
          </w:p>
        </w:tc>
        <w:tc>
          <w:tcPr>
            <w:tcW w:w="2795" w:type="dxa"/>
            <w:tcBorders>
              <w:top w:val="single" w:sz="4" w:space="0" w:color="auto"/>
              <w:left w:val="single" w:sz="4" w:space="0" w:color="auto"/>
              <w:bottom w:val="single" w:sz="4" w:space="0" w:color="auto"/>
              <w:right w:val="single" w:sz="4" w:space="0" w:color="auto"/>
            </w:tcBorders>
            <w:hideMark/>
          </w:tcPr>
          <w:p w14:paraId="522DB04D"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 la secuencia de mensajes difundidos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 en la cual constan:</w:t>
            </w:r>
            <w:r w:rsidRPr="00DD74F8">
              <w:rPr>
                <w:rFonts w:ascii="Arial Narrow" w:hAnsi="Arial Narrow" w:cs="Arial"/>
                <w:sz w:val="20"/>
                <w:szCs w:val="20"/>
              </w:rPr>
              <w:br/>
            </w:r>
            <w:r w:rsidRPr="00DD74F8">
              <w:rPr>
                <w:rFonts w:ascii="Arial Narrow" w:hAnsi="Arial Narrow" w:cs="Arial"/>
                <w:b/>
                <w:bCs/>
                <w:sz w:val="20"/>
                <w:szCs w:val="20"/>
              </w:rPr>
              <w:t>1.</w:t>
            </w:r>
            <w:r w:rsidRPr="00DD74F8">
              <w:rPr>
                <w:rFonts w:ascii="Arial Narrow" w:hAnsi="Arial Narrow" w:cs="Arial"/>
                <w:sz w:val="20"/>
                <w:szCs w:val="20"/>
              </w:rPr>
              <w:t xml:space="preserve"> El mensaje emitido el </w:t>
            </w:r>
            <w:r w:rsidRPr="00DD74F8">
              <w:rPr>
                <w:rFonts w:ascii="Arial Narrow" w:hAnsi="Arial Narrow" w:cs="Arial"/>
                <w:b/>
                <w:bCs/>
                <w:sz w:val="20"/>
                <w:szCs w:val="20"/>
              </w:rPr>
              <w:t>domingo 7 de septiembre a las 9:17 p.m.</w:t>
            </w:r>
            <w:r w:rsidRPr="00DD74F8">
              <w:rPr>
                <w:rFonts w:ascii="Arial Narrow" w:hAnsi="Arial Narrow" w:cs="Arial"/>
                <w:sz w:val="20"/>
                <w:szCs w:val="20"/>
              </w:rPr>
              <w:t xml:space="preserve"> por el Secretario del Ayuntamiento, recordando e invitando a los integrantes del chat al izamiento de bandera monumental y acto cívico en acompañamiento a la Guardia </w:t>
            </w:r>
            <w:r w:rsidRPr="00DD74F8">
              <w:rPr>
                <w:rFonts w:ascii="Arial Narrow" w:hAnsi="Arial Narrow" w:cs="Arial"/>
                <w:sz w:val="20"/>
                <w:szCs w:val="20"/>
              </w:rPr>
              <w:lastRenderedPageBreak/>
              <w:t>Nacional, a realizarse al día siguiente en punto de las 8:50 a.m.</w:t>
            </w:r>
            <w:r w:rsidRPr="00DD74F8">
              <w:rPr>
                <w:rFonts w:ascii="Arial Narrow" w:hAnsi="Arial Narrow" w:cs="Arial"/>
                <w:sz w:val="20"/>
                <w:szCs w:val="20"/>
              </w:rPr>
              <w:br/>
              <w:t xml:space="preserve">2. El mensaje emitido el </w:t>
            </w:r>
            <w:r w:rsidRPr="00DD74F8">
              <w:rPr>
                <w:rFonts w:ascii="Arial Narrow" w:hAnsi="Arial Narrow" w:cs="Arial"/>
                <w:b/>
                <w:bCs/>
                <w:sz w:val="20"/>
                <w:szCs w:val="20"/>
              </w:rPr>
              <w:t>lunes 8 de septiembre a las 12:28 p.m.</w:t>
            </w:r>
            <w:r w:rsidRPr="00DD74F8">
              <w:rPr>
                <w:rFonts w:ascii="Arial Narrow" w:hAnsi="Arial Narrow" w:cs="Arial"/>
                <w:sz w:val="20"/>
                <w:szCs w:val="20"/>
              </w:rPr>
              <w:t xml:space="preserve"> por el Secretario del Ayuntamiento, notificando a las regidoras y regidores sobre el envío físico a sus despachos de las invitaciones para la próxima sesión de cabildo, a celebrarse el miércoles siguiente a las 12:00 horas, en la sala de cabildo</w:t>
            </w:r>
            <w:r w:rsidRPr="00DD74F8">
              <w:rPr>
                <w:rFonts w:ascii="Arial Narrow" w:hAnsi="Arial Narrow" w:cs="Arial"/>
                <w:sz w:val="20"/>
                <w:szCs w:val="20"/>
                <w:vertAlign w:val="superscript"/>
              </w:rPr>
              <w:footnoteReference w:id="143"/>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3DD16B0A" w14:textId="77777777" w:rsidR="001F3948" w:rsidRPr="006175EE" w:rsidRDefault="001F3948" w:rsidP="00FB4828">
            <w:pPr>
              <w:jc w:val="center"/>
              <w:rPr>
                <w:rFonts w:ascii="Arial Narrow" w:hAnsi="Arial Narrow" w:cs="Arial"/>
                <w:noProof/>
                <w:color w:val="000000"/>
                <w:sz w:val="20"/>
                <w:szCs w:val="20"/>
              </w:rPr>
            </w:pPr>
          </w:p>
          <w:p w14:paraId="26043C25" w14:textId="77777777" w:rsidR="001F3948" w:rsidRPr="006175EE" w:rsidRDefault="001F3948" w:rsidP="00FB4828">
            <w:pPr>
              <w:jc w:val="center"/>
              <w:rPr>
                <w:rFonts w:ascii="Arial Narrow" w:hAnsi="Arial Narrow" w:cs="Arial"/>
                <w:noProof/>
                <w:color w:val="000000"/>
                <w:sz w:val="20"/>
                <w:szCs w:val="20"/>
              </w:rPr>
            </w:pPr>
          </w:p>
          <w:p w14:paraId="083AC5B9" w14:textId="53FE0ED8"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[No.110]_ELIMINADO_Imagen_con_contenido_que_hace_identificable_a_la_parte_denunciante_[428]</w:t>
            </w:r>
          </w:p>
          <w:p w14:paraId="67977D85" w14:textId="30FD8096" w:rsidR="001F3948" w:rsidRPr="00DD74F8" w:rsidRDefault="001F3948" w:rsidP="00FB4828">
            <w:pPr>
              <w:jc w:val="center"/>
              <w:rPr>
                <w:rFonts w:ascii="Arial Narrow" w:hAnsi="Arial Narrow" w:cs="Arial"/>
                <w:sz w:val="20"/>
                <w:szCs w:val="20"/>
              </w:rPr>
            </w:pPr>
          </w:p>
        </w:tc>
      </w:tr>
      <w:tr w:rsidR="001F3948" w:rsidRPr="00DD74F8" w14:paraId="4B4B3862"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44E85190"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14</w:t>
            </w:r>
          </w:p>
        </w:tc>
        <w:tc>
          <w:tcPr>
            <w:tcW w:w="2795" w:type="dxa"/>
            <w:tcBorders>
              <w:top w:val="single" w:sz="4" w:space="0" w:color="auto"/>
              <w:left w:val="single" w:sz="4" w:space="0" w:color="auto"/>
              <w:bottom w:val="single" w:sz="4" w:space="0" w:color="auto"/>
              <w:right w:val="single" w:sz="4" w:space="0" w:color="auto"/>
            </w:tcBorders>
            <w:hideMark/>
          </w:tcPr>
          <w:p w14:paraId="1F8DE771" w14:textId="77777777" w:rsidR="001F3948" w:rsidRPr="006175EE" w:rsidRDefault="001F3948" w:rsidP="006A4A8C">
            <w:pPr>
              <w:jc w:val="both"/>
              <w:rPr>
                <w:rFonts w:ascii="Arial Narrow" w:hAnsi="Arial Narrow" w:cs="Arial"/>
                <w:color w:val="000000"/>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martes 9 de septiembre a las 10:43 a.m.</w:t>
            </w:r>
            <w:r w:rsidRPr="00DD74F8">
              <w:rPr>
                <w:rFonts w:ascii="Arial Narrow" w:hAnsi="Arial Narrow" w:cs="Arial"/>
                <w:sz w:val="20"/>
                <w:szCs w:val="20"/>
              </w:rPr>
              <w:t xml:space="preserve"> (y su complementario a las 10:44 a.m.) por el Secretario del Ayuntamiento, difundido dentro del grupo institución</w:t>
            </w:r>
          </w:p>
          <w:p w14:paraId="21F4A3A2"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 mediante el cual convoca a los miembros del chat a una reunión de trabajo para el día siguiente a las 10:00 a.m. en la sala de cabildo, junto con personal de recursos humanos (contadora Andrea y Annel), con el fin de revisar información sobre solicitudes de jubilaciones y pensiones por vejez</w:t>
            </w:r>
            <w:r w:rsidRPr="00DD74F8">
              <w:rPr>
                <w:rFonts w:ascii="Arial Narrow" w:hAnsi="Arial Narrow" w:cs="Arial"/>
                <w:sz w:val="20"/>
                <w:szCs w:val="20"/>
                <w:vertAlign w:val="superscript"/>
              </w:rPr>
              <w:footnoteReference w:id="144"/>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41363F90" w14:textId="77777777" w:rsidR="001F3948" w:rsidRPr="006175EE" w:rsidRDefault="001F3948" w:rsidP="00FB4828">
            <w:pPr>
              <w:jc w:val="center"/>
              <w:rPr>
                <w:rFonts w:ascii="Arial Narrow" w:hAnsi="Arial Narrow" w:cs="Arial"/>
                <w:noProof/>
                <w:color w:val="000000"/>
                <w:sz w:val="20"/>
                <w:szCs w:val="20"/>
              </w:rPr>
            </w:pPr>
          </w:p>
          <w:p w14:paraId="59315C9D" w14:textId="51C00BC5" w:rsidR="001F3948" w:rsidRPr="006175EE" w:rsidRDefault="001F3948" w:rsidP="00FB4828">
            <w:pPr>
              <w:jc w:val="center"/>
              <w:rPr>
                <w:rFonts w:ascii="Arial Narrow" w:hAnsi="Arial Narrow" w:cs="Arial"/>
                <w:noProof/>
                <w:color w:val="000000"/>
                <w:sz w:val="20"/>
                <w:szCs w:val="20"/>
              </w:rPr>
            </w:pPr>
          </w:p>
          <w:p w14:paraId="7023B1B8" w14:textId="77777777" w:rsidR="00712BA9" w:rsidRPr="006175EE" w:rsidRDefault="00712BA9" w:rsidP="00FB4828">
            <w:pPr>
              <w:jc w:val="center"/>
              <w:rPr>
                <w:rFonts w:ascii="Arial Narrow" w:hAnsi="Arial Narrow" w:cs="Arial"/>
                <w:noProof/>
                <w:color w:val="000000"/>
                <w:sz w:val="20"/>
                <w:szCs w:val="20"/>
              </w:rPr>
            </w:pPr>
          </w:p>
          <w:p w14:paraId="7B94F7A1" w14:textId="24AAE9A0"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[No.111]_ELIMINADO_Imagen_con_contenido_que_hace_identificable_a_la_parte_denunciante_[428]</w:t>
            </w:r>
          </w:p>
          <w:p w14:paraId="55BAE30D" w14:textId="020E59BA" w:rsidR="001F3948" w:rsidRPr="006175EE" w:rsidRDefault="001F3948" w:rsidP="00FB4828">
            <w:pPr>
              <w:jc w:val="center"/>
              <w:rPr>
                <w:rFonts w:ascii="Arial Narrow" w:hAnsi="Arial Narrow" w:cs="Arial"/>
                <w:noProof/>
                <w:color w:val="000000"/>
                <w:sz w:val="20"/>
                <w:szCs w:val="20"/>
              </w:rPr>
            </w:pPr>
          </w:p>
          <w:p w14:paraId="7DA558C3" w14:textId="77777777" w:rsidR="001F3948" w:rsidRPr="00DD74F8" w:rsidRDefault="001F3948" w:rsidP="00FB4828">
            <w:pPr>
              <w:jc w:val="center"/>
              <w:rPr>
                <w:rFonts w:ascii="Arial Narrow" w:hAnsi="Arial Narrow" w:cs="Arial"/>
                <w:sz w:val="20"/>
                <w:szCs w:val="20"/>
              </w:rPr>
            </w:pPr>
          </w:p>
        </w:tc>
      </w:tr>
      <w:tr w:rsidR="001F3948" w:rsidRPr="00DD74F8" w14:paraId="3158FE41"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1FBEF812"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15</w:t>
            </w:r>
          </w:p>
        </w:tc>
        <w:tc>
          <w:tcPr>
            <w:tcW w:w="2795" w:type="dxa"/>
            <w:tcBorders>
              <w:top w:val="single" w:sz="4" w:space="0" w:color="auto"/>
              <w:left w:val="single" w:sz="4" w:space="0" w:color="auto"/>
              <w:bottom w:val="single" w:sz="4" w:space="0" w:color="auto"/>
              <w:right w:val="single" w:sz="4" w:space="0" w:color="auto"/>
            </w:tcBorders>
            <w:hideMark/>
          </w:tcPr>
          <w:p w14:paraId="7C3F96AA"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a las </w:t>
            </w:r>
            <w:r w:rsidRPr="00DD74F8">
              <w:rPr>
                <w:rFonts w:ascii="Arial Narrow" w:hAnsi="Arial Narrow" w:cs="Arial"/>
                <w:b/>
                <w:bCs/>
                <w:sz w:val="20"/>
                <w:szCs w:val="20"/>
              </w:rPr>
              <w:t>5:23 p.m.</w:t>
            </w:r>
            <w:r w:rsidRPr="00DD74F8">
              <w:rPr>
                <w:rFonts w:ascii="Arial Narrow" w:hAnsi="Arial Narrow" w:cs="Arial"/>
                <w:sz w:val="20"/>
                <w:szCs w:val="20"/>
              </w:rPr>
              <w:t xml:space="preserve"> </w:t>
            </w:r>
            <w:r w:rsidRPr="00DD74F8">
              <w:rPr>
                <w:rFonts w:ascii="Arial Narrow" w:hAnsi="Arial Narrow" w:cs="Arial"/>
                <w:i/>
                <w:iCs/>
                <w:sz w:val="20"/>
                <w:szCs w:val="20"/>
              </w:rPr>
              <w:t>(sin que sea visible la fecha exacta de su emisión en la imagen)</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 mediante el cual convoca a los miembros del chat al acto cívico y guardia de honor por el 40 aniversario del sismo de 1985, a desarrollarse el día «mañana viernes 19 de septiembre» a las 8:30 a.m. en el Jardín de los Constituyentes; </w:t>
            </w:r>
            <w:r w:rsidRPr="00DD74F8">
              <w:rPr>
                <w:rFonts w:ascii="Arial Narrow" w:hAnsi="Arial Narrow" w:cs="Arial"/>
                <w:b/>
                <w:bCs/>
                <w:sz w:val="20"/>
                <w:szCs w:val="20"/>
              </w:rPr>
              <w:t xml:space="preserve">apreciándose asimismo la respuesta emitida el mismo día a las 6:18 p.m. por la </w:t>
            </w:r>
            <w:r w:rsidRPr="00DD74F8">
              <w:rPr>
                <w:rFonts w:ascii="Arial Narrow" w:hAnsi="Arial Narrow" w:cs="Arial"/>
                <w:b/>
                <w:bCs/>
                <w:i/>
                <w:iCs/>
                <w:sz w:val="20"/>
                <w:szCs w:val="20"/>
              </w:rPr>
              <w:t>denunciante</w:t>
            </w:r>
            <w:r w:rsidRPr="00DD74F8">
              <w:rPr>
                <w:rFonts w:ascii="Arial Narrow" w:hAnsi="Arial Narrow" w:cs="Arial"/>
                <w:sz w:val="20"/>
                <w:szCs w:val="20"/>
              </w:rPr>
              <w:t>, declinando la asistencia a dicho evento</w:t>
            </w:r>
            <w:r w:rsidRPr="00DD74F8">
              <w:rPr>
                <w:rFonts w:ascii="Arial Narrow" w:hAnsi="Arial Narrow" w:cs="Arial"/>
                <w:sz w:val="20"/>
                <w:szCs w:val="20"/>
                <w:vertAlign w:val="superscript"/>
              </w:rPr>
              <w:footnoteReference w:id="145"/>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2E83E694" w14:textId="77777777" w:rsidR="001F3948" w:rsidRPr="006175EE" w:rsidRDefault="001F3948" w:rsidP="00FB4828">
            <w:pPr>
              <w:jc w:val="center"/>
              <w:rPr>
                <w:rFonts w:ascii="Arial Narrow" w:hAnsi="Arial Narrow" w:cs="Arial"/>
                <w:noProof/>
                <w:color w:val="000000"/>
                <w:sz w:val="20"/>
                <w:szCs w:val="20"/>
              </w:rPr>
            </w:pPr>
          </w:p>
          <w:p w14:paraId="1531881F" w14:textId="1CECCB23" w:rsidR="001F3948" w:rsidRPr="006175EE" w:rsidRDefault="001F3948" w:rsidP="00FB4828">
            <w:pPr>
              <w:jc w:val="center"/>
              <w:rPr>
                <w:rFonts w:ascii="Arial Narrow" w:hAnsi="Arial Narrow" w:cs="Arial"/>
                <w:noProof/>
                <w:color w:val="000000"/>
                <w:sz w:val="20"/>
                <w:szCs w:val="20"/>
              </w:rPr>
            </w:pPr>
          </w:p>
          <w:p w14:paraId="18B9A62E" w14:textId="77777777" w:rsidR="00712BA9" w:rsidRPr="006175EE" w:rsidRDefault="00712BA9" w:rsidP="00FB4828">
            <w:pPr>
              <w:jc w:val="center"/>
              <w:rPr>
                <w:rFonts w:ascii="Arial Narrow" w:hAnsi="Arial Narrow" w:cs="Arial"/>
                <w:noProof/>
                <w:color w:val="000000"/>
                <w:sz w:val="20"/>
                <w:szCs w:val="20"/>
              </w:rPr>
            </w:pPr>
          </w:p>
          <w:p w14:paraId="41CEFF65" w14:textId="77777777" w:rsidR="00712BA9" w:rsidRPr="006175EE" w:rsidRDefault="00712BA9" w:rsidP="00FB4828">
            <w:pPr>
              <w:jc w:val="center"/>
              <w:rPr>
                <w:rFonts w:ascii="Arial Narrow" w:hAnsi="Arial Narrow" w:cs="Arial"/>
                <w:noProof/>
                <w:color w:val="000000"/>
                <w:sz w:val="20"/>
                <w:szCs w:val="20"/>
              </w:rPr>
            </w:pPr>
          </w:p>
          <w:p w14:paraId="58FCD0F1" w14:textId="3A463981"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[No.112]_ELIMINADO_Imagen_con_contenido_que_hace_identificable_a_la_parte_denunciante_[428]</w:t>
            </w:r>
          </w:p>
          <w:p w14:paraId="283FC443" w14:textId="1199EBEE" w:rsidR="001F3948" w:rsidRPr="00DD74F8" w:rsidRDefault="001F3948" w:rsidP="00FB4828">
            <w:pPr>
              <w:jc w:val="center"/>
              <w:rPr>
                <w:rFonts w:ascii="Arial Narrow" w:hAnsi="Arial Narrow" w:cs="Arial"/>
                <w:sz w:val="20"/>
                <w:szCs w:val="20"/>
              </w:rPr>
            </w:pPr>
          </w:p>
        </w:tc>
      </w:tr>
      <w:tr w:rsidR="001F3948" w:rsidRPr="00DD74F8" w14:paraId="3F060F4C"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3E1EDB21"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lastRenderedPageBreak/>
              <w:t>16</w:t>
            </w:r>
          </w:p>
        </w:tc>
        <w:tc>
          <w:tcPr>
            <w:tcW w:w="2795" w:type="dxa"/>
            <w:tcBorders>
              <w:top w:val="single" w:sz="4" w:space="0" w:color="auto"/>
              <w:left w:val="single" w:sz="4" w:space="0" w:color="auto"/>
              <w:bottom w:val="single" w:sz="4" w:space="0" w:color="auto"/>
              <w:right w:val="single" w:sz="4" w:space="0" w:color="auto"/>
            </w:tcBorders>
            <w:hideMark/>
          </w:tcPr>
          <w:p w14:paraId="40C960D2" w14:textId="5AB3BB48"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jueves 30 de octubre a las 9:04 a.m.</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la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integrantes del Ayuntamiento—mediante el cual reenvía dos promocionales digitales dirigidos al Síndico y Regidores, extendiendo la invitación para asistir al evento </w:t>
            </w:r>
            <w:r w:rsidRPr="00DD74F8">
              <w:rPr>
                <w:rFonts w:ascii="Arial Narrow" w:hAnsi="Arial Narrow" w:cs="Arial"/>
                <w:i/>
                <w:iCs/>
                <w:sz w:val="20"/>
                <w:szCs w:val="20"/>
              </w:rPr>
              <w:t>«</w:t>
            </w:r>
            <w:r w:rsidRPr="00DD74F8">
              <w:rPr>
                <w:rFonts w:ascii="Arial Narrow" w:hAnsi="Arial Narrow" w:cs="Arial"/>
                <w:b/>
                <w:bCs/>
                <w:i/>
                <w:iCs/>
                <w:sz w:val="20"/>
                <w:szCs w:val="20"/>
              </w:rPr>
              <w:t>Encendido de la Catrina</w:t>
            </w:r>
            <w:r w:rsidRPr="00DD74F8">
              <w:rPr>
                <w:rFonts w:ascii="Arial Narrow" w:hAnsi="Arial Narrow" w:cs="Arial"/>
                <w:i/>
                <w:iCs/>
                <w:sz w:val="20"/>
                <w:szCs w:val="20"/>
              </w:rPr>
              <w:t>»</w:t>
            </w:r>
            <w:r w:rsidRPr="00DD74F8">
              <w:rPr>
                <w:rFonts w:ascii="Arial Narrow" w:hAnsi="Arial Narrow" w:cs="Arial"/>
                <w:sz w:val="20"/>
                <w:szCs w:val="20"/>
              </w:rPr>
              <w:t xml:space="preserve"> a realizarse ese mismo jueves 30 de octubre a las 07:00 p.m. en la </w:t>
            </w:r>
            <w:r w:rsidR="006E5C4F" w:rsidRPr="006E5C4F">
              <w:rPr>
                <w:rFonts w:ascii="Arial Narrow" w:hAnsi="Arial Narrow" w:cs="Arial"/>
                <w:color w:val="FFFFFF"/>
                <w:sz w:val="20"/>
                <w:szCs w:val="20"/>
                <w:highlight w:val="darkCyan"/>
              </w:rPr>
              <w:t>[No.113]_ELIMINADO_el_lugar_identificativo_[241]</w:t>
            </w:r>
            <w:r w:rsidRPr="00DD74F8">
              <w:rPr>
                <w:rFonts w:ascii="Arial Narrow" w:hAnsi="Arial Narrow" w:cs="Arial"/>
                <w:sz w:val="20"/>
                <w:szCs w:val="20"/>
              </w:rPr>
              <w:t xml:space="preserve">, así como a las actividades del </w:t>
            </w:r>
            <w:r w:rsidRPr="00DD74F8">
              <w:rPr>
                <w:rFonts w:ascii="Arial Narrow" w:hAnsi="Arial Narrow" w:cs="Arial"/>
                <w:i/>
                <w:iCs/>
                <w:sz w:val="20"/>
                <w:szCs w:val="20"/>
              </w:rPr>
              <w:t>«Día de los Muertos»</w:t>
            </w:r>
            <w:r w:rsidRPr="00DD74F8">
              <w:rPr>
                <w:rFonts w:ascii="Arial Narrow" w:hAnsi="Arial Narrow" w:cs="Arial"/>
                <w:sz w:val="20"/>
                <w:szCs w:val="20"/>
              </w:rPr>
              <w:t xml:space="preserve"> programadas para el 1 de noviembre en el Panteón Municipal</w:t>
            </w:r>
            <w:r w:rsidRPr="00DD74F8">
              <w:rPr>
                <w:rFonts w:ascii="Arial Narrow" w:hAnsi="Arial Narrow" w:cs="Arial"/>
                <w:sz w:val="20"/>
                <w:szCs w:val="20"/>
                <w:vertAlign w:val="superscript"/>
              </w:rPr>
              <w:footnoteReference w:id="146"/>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08943E58" w14:textId="77777777" w:rsidR="001F3948" w:rsidRPr="006175EE" w:rsidRDefault="001F3948" w:rsidP="00FB4828">
            <w:pPr>
              <w:jc w:val="center"/>
              <w:rPr>
                <w:rFonts w:ascii="Arial Narrow" w:hAnsi="Arial Narrow" w:cs="Arial"/>
                <w:noProof/>
                <w:color w:val="000000"/>
                <w:sz w:val="20"/>
                <w:szCs w:val="20"/>
              </w:rPr>
            </w:pPr>
          </w:p>
          <w:p w14:paraId="3A287895" w14:textId="75E89254" w:rsidR="001F3948" w:rsidRPr="006175EE" w:rsidRDefault="001F3948" w:rsidP="00FB4828">
            <w:pPr>
              <w:jc w:val="center"/>
              <w:rPr>
                <w:rFonts w:ascii="Arial Narrow" w:hAnsi="Arial Narrow" w:cs="Arial"/>
                <w:noProof/>
                <w:color w:val="000000"/>
                <w:sz w:val="20"/>
                <w:szCs w:val="20"/>
              </w:rPr>
            </w:pPr>
          </w:p>
          <w:p w14:paraId="7120126C" w14:textId="77777777" w:rsidR="00712BA9" w:rsidRPr="006175EE" w:rsidRDefault="00712BA9" w:rsidP="00FB4828">
            <w:pPr>
              <w:jc w:val="center"/>
              <w:rPr>
                <w:rFonts w:ascii="Arial Narrow" w:hAnsi="Arial Narrow" w:cs="Arial"/>
                <w:noProof/>
                <w:color w:val="000000"/>
                <w:sz w:val="20"/>
                <w:szCs w:val="20"/>
              </w:rPr>
            </w:pPr>
          </w:p>
          <w:p w14:paraId="4152D223" w14:textId="77777777" w:rsidR="00712BA9" w:rsidRPr="006175EE" w:rsidRDefault="00712BA9" w:rsidP="00FB4828">
            <w:pPr>
              <w:jc w:val="center"/>
              <w:rPr>
                <w:rFonts w:ascii="Arial Narrow" w:hAnsi="Arial Narrow" w:cs="Arial"/>
                <w:noProof/>
                <w:color w:val="000000"/>
                <w:sz w:val="20"/>
                <w:szCs w:val="20"/>
              </w:rPr>
            </w:pPr>
          </w:p>
          <w:p w14:paraId="326C297A" w14:textId="61C93693"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[No.114]_ELIMINADO_Imagen_con_contenido_que_hace_identificable_a_la_parte_denunciante_[428]</w:t>
            </w:r>
          </w:p>
          <w:p w14:paraId="3DA6B1F6" w14:textId="51A7EE42" w:rsidR="001F3948" w:rsidRPr="00DD74F8" w:rsidRDefault="001F3948" w:rsidP="00FB4828">
            <w:pPr>
              <w:jc w:val="center"/>
              <w:rPr>
                <w:rFonts w:ascii="Arial Narrow" w:hAnsi="Arial Narrow" w:cs="Arial"/>
                <w:sz w:val="20"/>
                <w:szCs w:val="20"/>
              </w:rPr>
            </w:pPr>
          </w:p>
        </w:tc>
      </w:tr>
      <w:tr w:rsidR="001F3948" w:rsidRPr="00DD74F8" w14:paraId="4A5C986E"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6685A3C9"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17</w:t>
            </w:r>
          </w:p>
        </w:tc>
        <w:tc>
          <w:tcPr>
            <w:tcW w:w="2795" w:type="dxa"/>
            <w:tcBorders>
              <w:top w:val="single" w:sz="4" w:space="0" w:color="auto"/>
              <w:left w:val="single" w:sz="4" w:space="0" w:color="auto"/>
              <w:bottom w:val="single" w:sz="4" w:space="0" w:color="auto"/>
              <w:right w:val="single" w:sz="4" w:space="0" w:color="auto"/>
            </w:tcBorders>
            <w:hideMark/>
          </w:tcPr>
          <w:p w14:paraId="2FE9334E" w14:textId="3A518F0A"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chat privado titulado </w:t>
            </w:r>
            <w:r w:rsidRPr="00DD74F8">
              <w:rPr>
                <w:rFonts w:ascii="Arial Narrow" w:hAnsi="Arial Narrow" w:cs="Arial"/>
                <w:b/>
                <w:bCs/>
                <w:sz w:val="20"/>
                <w:szCs w:val="20"/>
              </w:rPr>
              <w:t>«</w:t>
            </w:r>
            <w:r w:rsidR="006E5C4F" w:rsidRPr="006E5C4F">
              <w:rPr>
                <w:rFonts w:ascii="Arial Narrow" w:hAnsi="Arial Narrow" w:cs="Arial"/>
                <w:b/>
                <w:bCs/>
                <w:color w:val="FFFFFF"/>
                <w:sz w:val="20"/>
                <w:szCs w:val="20"/>
                <w:highlight w:val="darkCyan"/>
              </w:rPr>
              <w:t>[No.115]_ELIMINADO_el_nombre_de_la_parte_denunciante_[6]</w:t>
            </w:r>
            <w:r w:rsidRPr="00DD74F8">
              <w:rPr>
                <w:rFonts w:ascii="Arial Narrow" w:hAnsi="Arial Narrow" w:cs="Arial"/>
                <w:b/>
                <w:bCs/>
                <w:sz w:val="20"/>
                <w:szCs w:val="20"/>
              </w:rPr>
              <w:t>»</w:t>
            </w:r>
            <w:r w:rsidRPr="00DD74F8">
              <w:rPr>
                <w:rFonts w:ascii="Arial Narrow" w:hAnsi="Arial Narrow" w:cs="Arial"/>
                <w:sz w:val="20"/>
                <w:szCs w:val="20"/>
              </w:rPr>
              <w:t xml:space="preserve">, en el cual constan dos mensajes emitidos a las </w:t>
            </w:r>
            <w:r w:rsidRPr="00DD74F8">
              <w:rPr>
                <w:rFonts w:ascii="Arial Narrow" w:hAnsi="Arial Narrow" w:cs="Arial"/>
                <w:b/>
                <w:bCs/>
                <w:sz w:val="20"/>
                <w:szCs w:val="20"/>
              </w:rPr>
              <w:t>6:12 p.m. y 6:13 p.m.</w:t>
            </w:r>
            <w:r w:rsidRPr="00DD74F8">
              <w:rPr>
                <w:rFonts w:ascii="Arial Narrow" w:hAnsi="Arial Narrow" w:cs="Arial"/>
                <w:sz w:val="20"/>
                <w:szCs w:val="20"/>
              </w:rPr>
              <w:t xml:space="preserve"> </w:t>
            </w:r>
            <w:r w:rsidRPr="00DD74F8">
              <w:rPr>
                <w:rFonts w:ascii="Arial Narrow" w:hAnsi="Arial Narrow" w:cs="Arial"/>
                <w:i/>
                <w:iCs/>
                <w:sz w:val="20"/>
                <w:szCs w:val="20"/>
              </w:rPr>
              <w:t>(sin que sea visible la fecha exacta de su emisión en el encabezado superior de la imagen)</w:t>
            </w:r>
            <w:r w:rsidRPr="00DD74F8">
              <w:rPr>
                <w:rFonts w:ascii="Arial Narrow" w:hAnsi="Arial Narrow" w:cs="Arial"/>
                <w:sz w:val="20"/>
                <w:szCs w:val="20"/>
              </w:rPr>
              <w:t xml:space="preserve"> por el Secretario del Ayuntamiento dirigidos a la </w:t>
            </w:r>
            <w:r w:rsidRPr="00DD74F8">
              <w:rPr>
                <w:rFonts w:ascii="Arial Narrow" w:hAnsi="Arial Narrow" w:cs="Arial"/>
                <w:i/>
                <w:iCs/>
                <w:sz w:val="20"/>
                <w:szCs w:val="20"/>
              </w:rPr>
              <w:t>denunciante</w:t>
            </w:r>
            <w:r w:rsidRPr="00DD74F8">
              <w:rPr>
                <w:rFonts w:ascii="Arial Narrow" w:hAnsi="Arial Narrow" w:cs="Arial"/>
                <w:sz w:val="20"/>
                <w:szCs w:val="20"/>
              </w:rPr>
              <w:t>, mediante los cuales:</w:t>
            </w:r>
            <w:r w:rsidRPr="00DD74F8">
              <w:rPr>
                <w:rFonts w:ascii="Arial Narrow" w:hAnsi="Arial Narrow" w:cs="Arial"/>
                <w:sz w:val="20"/>
                <w:szCs w:val="20"/>
              </w:rPr>
              <w:br/>
              <w:t xml:space="preserve">1. Le hace extensiva la invitación para asistir al día siguiente, «viernes 20 de junio a las 10:00 am» en la sala de cabildo, a la firma del convenio de colaboración entre el Gobierno Municipal y el CECyTE Michoacán, encabezado por la </w:t>
            </w:r>
            <w:r w:rsidRPr="00DD74F8">
              <w:rPr>
                <w:rFonts w:ascii="Arial Narrow" w:hAnsi="Arial Narrow" w:cs="Arial"/>
                <w:i/>
                <w:iCs/>
                <w:sz w:val="20"/>
                <w:szCs w:val="20"/>
              </w:rPr>
              <w:t>Presidenta.</w:t>
            </w:r>
            <w:r w:rsidRPr="00DD74F8">
              <w:rPr>
                <w:rFonts w:ascii="Arial Narrow" w:hAnsi="Arial Narrow" w:cs="Arial"/>
                <w:sz w:val="20"/>
                <w:szCs w:val="20"/>
              </w:rPr>
              <w:br/>
              <w:t xml:space="preserve">2. Le notifica, adjuntando una imagen promocional, la posposición por cuestiones climatológicas de un evento de inauguración de obra programado originalmente para ese mismo viernes 20 de junio a las 18:30 horas. en </w:t>
            </w:r>
            <w:r w:rsidR="006E5C4F" w:rsidRPr="006E5C4F">
              <w:rPr>
                <w:rFonts w:ascii="Arial Narrow" w:hAnsi="Arial Narrow" w:cs="Arial"/>
                <w:color w:val="FFFFFF"/>
                <w:sz w:val="20"/>
                <w:szCs w:val="20"/>
                <w:highlight w:val="darkCyan"/>
              </w:rPr>
              <w:t>[No.116]_ELIMINADO_el_lugar_identificativo_[241]</w:t>
            </w:r>
            <w:r w:rsidRPr="00DD74F8">
              <w:rPr>
                <w:rFonts w:ascii="Arial Narrow" w:hAnsi="Arial Narrow" w:cs="Arial"/>
                <w:sz w:val="20"/>
                <w:szCs w:val="20"/>
              </w:rPr>
              <w:t>"</w:t>
            </w:r>
            <w:r w:rsidRPr="00DD74F8">
              <w:rPr>
                <w:rFonts w:ascii="Arial Narrow" w:hAnsi="Arial Narrow" w:cs="Arial"/>
                <w:sz w:val="20"/>
                <w:szCs w:val="20"/>
                <w:vertAlign w:val="superscript"/>
              </w:rPr>
              <w:footnoteReference w:id="147"/>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206216A6" w14:textId="77777777" w:rsidR="001F3948" w:rsidRPr="006175EE" w:rsidRDefault="001F3948" w:rsidP="00FB4828">
            <w:pPr>
              <w:jc w:val="center"/>
              <w:rPr>
                <w:rFonts w:ascii="Arial Narrow" w:hAnsi="Arial Narrow" w:cs="Arial"/>
                <w:noProof/>
                <w:color w:val="000000"/>
                <w:sz w:val="20"/>
                <w:szCs w:val="20"/>
              </w:rPr>
            </w:pPr>
          </w:p>
          <w:p w14:paraId="6E0B9394" w14:textId="7A7FFC71" w:rsidR="001F3948" w:rsidRPr="006175EE" w:rsidRDefault="001F3948" w:rsidP="00FB4828">
            <w:pPr>
              <w:jc w:val="center"/>
              <w:rPr>
                <w:rFonts w:ascii="Arial Narrow" w:hAnsi="Arial Narrow" w:cs="Arial"/>
                <w:noProof/>
                <w:color w:val="000000"/>
                <w:sz w:val="20"/>
                <w:szCs w:val="20"/>
              </w:rPr>
            </w:pPr>
          </w:p>
          <w:p w14:paraId="14E54AC7" w14:textId="77777777" w:rsidR="00712BA9" w:rsidRPr="006175EE" w:rsidRDefault="00712BA9" w:rsidP="00FB4828">
            <w:pPr>
              <w:jc w:val="center"/>
              <w:rPr>
                <w:rFonts w:ascii="Arial Narrow" w:hAnsi="Arial Narrow" w:cs="Arial"/>
                <w:noProof/>
                <w:color w:val="000000"/>
                <w:sz w:val="20"/>
                <w:szCs w:val="20"/>
              </w:rPr>
            </w:pPr>
          </w:p>
          <w:p w14:paraId="63F85392" w14:textId="3F13F311" w:rsidR="00712BA9" w:rsidRPr="006E5C4F" w:rsidRDefault="006E5C4F" w:rsidP="00FB4828">
            <w:pPr>
              <w:jc w:val="center"/>
              <w:rPr>
                <w:rFonts w:ascii="Arial Narrow" w:hAnsi="Arial Narrow" w:cs="Arial"/>
                <w:color w:val="000000"/>
                <w:sz w:val="20"/>
                <w:szCs w:val="20"/>
                <w:highlight w:val="darkCyan"/>
              </w:rPr>
            </w:pPr>
            <w:r w:rsidRPr="006E5C4F">
              <w:rPr>
                <w:rFonts w:ascii="Arial Narrow" w:hAnsi="Arial Narrow" w:cs="Arial"/>
                <w:noProof/>
                <w:color w:val="FFFFFF"/>
                <w:sz w:val="20"/>
                <w:szCs w:val="20"/>
                <w:highlight w:val="darkCyan"/>
              </w:rPr>
              <w:t>[No.117]_ELIMINADO_Imagen_con_contenido_que_hace_identificable_a_la_parte_denunciante_[428]</w:t>
            </w:r>
          </w:p>
          <w:p w14:paraId="4D297439" w14:textId="77777777" w:rsidR="001F3948" w:rsidRPr="00DD74F8" w:rsidRDefault="001F3948" w:rsidP="00FB4828">
            <w:pPr>
              <w:jc w:val="center"/>
              <w:rPr>
                <w:rFonts w:ascii="Arial Narrow" w:hAnsi="Arial Narrow" w:cs="Arial"/>
                <w:sz w:val="20"/>
                <w:szCs w:val="20"/>
              </w:rPr>
            </w:pPr>
          </w:p>
        </w:tc>
      </w:tr>
      <w:tr w:rsidR="001F3948" w:rsidRPr="00DD74F8" w14:paraId="0BBC1E89"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5D50991D"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18</w:t>
            </w:r>
          </w:p>
        </w:tc>
        <w:tc>
          <w:tcPr>
            <w:tcW w:w="2795" w:type="dxa"/>
            <w:tcBorders>
              <w:top w:val="single" w:sz="4" w:space="0" w:color="auto"/>
              <w:left w:val="single" w:sz="4" w:space="0" w:color="auto"/>
              <w:bottom w:val="single" w:sz="4" w:space="0" w:color="auto"/>
              <w:right w:val="single" w:sz="4" w:space="0" w:color="auto"/>
            </w:tcBorders>
            <w:hideMark/>
          </w:tcPr>
          <w:p w14:paraId="780ECF9D"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mensaje emitido el </w:t>
            </w:r>
            <w:r w:rsidRPr="00DD74F8">
              <w:rPr>
                <w:rFonts w:ascii="Arial Narrow" w:hAnsi="Arial Narrow" w:cs="Arial"/>
                <w:b/>
                <w:bCs/>
                <w:sz w:val="20"/>
                <w:szCs w:val="20"/>
              </w:rPr>
              <w:t>viernes 26 de septiembre a las 11:00 a.m.</w:t>
            </w:r>
            <w:r w:rsidRPr="00DD74F8">
              <w:rPr>
                <w:rFonts w:ascii="Arial Narrow" w:hAnsi="Arial Narrow" w:cs="Arial"/>
                <w:sz w:val="20"/>
                <w:szCs w:val="20"/>
              </w:rPr>
              <w:t xml:space="preserve"> por el Secretario del Ayuntamiento, difundido dentro del grupo institucional de WhatsApp denominado </w:t>
            </w:r>
            <w:r w:rsidRPr="00DD74F8">
              <w:rPr>
                <w:rFonts w:ascii="Arial Narrow" w:hAnsi="Arial Narrow" w:cs="Arial"/>
                <w:b/>
                <w:bCs/>
                <w:sz w:val="20"/>
                <w:szCs w:val="20"/>
              </w:rPr>
              <w:t>«Cabildo Municipal»</w:t>
            </w:r>
            <w:r w:rsidRPr="00DD74F8">
              <w:rPr>
                <w:rFonts w:ascii="Arial Narrow" w:hAnsi="Arial Narrow" w:cs="Arial"/>
                <w:sz w:val="20"/>
                <w:szCs w:val="20"/>
              </w:rPr>
              <w:t xml:space="preserve"> —del cual forman parte </w:t>
            </w:r>
            <w:r w:rsidRPr="00DD74F8">
              <w:rPr>
                <w:rFonts w:ascii="Arial Narrow" w:hAnsi="Arial Narrow" w:cs="Arial"/>
                <w:i/>
                <w:iCs/>
                <w:sz w:val="20"/>
                <w:szCs w:val="20"/>
              </w:rPr>
              <w:t>denunciante</w:t>
            </w:r>
            <w:r w:rsidRPr="00DD74F8">
              <w:rPr>
                <w:rFonts w:ascii="Arial Narrow" w:hAnsi="Arial Narrow" w:cs="Arial"/>
                <w:sz w:val="20"/>
                <w:szCs w:val="20"/>
              </w:rPr>
              <w:t xml:space="preserve"> y los demás </w:t>
            </w:r>
            <w:r w:rsidRPr="00DD74F8">
              <w:rPr>
                <w:rFonts w:ascii="Arial Narrow" w:hAnsi="Arial Narrow" w:cs="Arial"/>
                <w:sz w:val="20"/>
                <w:szCs w:val="20"/>
              </w:rPr>
              <w:lastRenderedPageBreak/>
              <w:t xml:space="preserve">integrantes del Ayuntamiento—, mediante el cual reenvía una invitación digital dirigida al Síndico y Regidores para el acto cívico en conmemoración del CCLX Aniversario del Natalicio de José María Morelos y Pavón, a celebrarse el martes 30 de septiembre a las 08:30 horas. en la Plaza Morelos (Las Piedritas); apreciándose asimismo la consulta realizada a las </w:t>
            </w:r>
            <w:r w:rsidRPr="00DD74F8">
              <w:rPr>
                <w:rFonts w:ascii="Arial Narrow" w:hAnsi="Arial Narrow" w:cs="Arial"/>
                <w:b/>
                <w:bCs/>
                <w:sz w:val="20"/>
                <w:szCs w:val="20"/>
              </w:rPr>
              <w:t xml:space="preserve">11:12 a.m. por la </w:t>
            </w:r>
            <w:r w:rsidRPr="00DD74F8">
              <w:rPr>
                <w:rFonts w:ascii="Arial Narrow" w:hAnsi="Arial Narrow" w:cs="Arial"/>
                <w:b/>
                <w:bCs/>
                <w:i/>
                <w:iCs/>
                <w:sz w:val="20"/>
                <w:szCs w:val="20"/>
              </w:rPr>
              <w:t>denunciante</w:t>
            </w:r>
            <w:r w:rsidRPr="00DD74F8">
              <w:rPr>
                <w:rFonts w:ascii="Arial Narrow" w:hAnsi="Arial Narrow" w:cs="Arial"/>
                <w:sz w:val="20"/>
                <w:szCs w:val="20"/>
              </w:rPr>
              <w:t xml:space="preserve"> </w:t>
            </w:r>
            <w:r w:rsidRPr="00DD74F8">
              <w:rPr>
                <w:rFonts w:ascii="Arial Narrow" w:hAnsi="Arial Narrow" w:cs="Arial"/>
                <w:b/>
                <w:bCs/>
                <w:i/>
                <w:iCs/>
                <w:sz w:val="20"/>
                <w:szCs w:val="20"/>
              </w:rPr>
              <w:t>sobre el código de vestimenta</w:t>
            </w:r>
            <w:r w:rsidRPr="00DD74F8">
              <w:rPr>
                <w:rFonts w:ascii="Arial Narrow" w:hAnsi="Arial Narrow" w:cs="Arial"/>
                <w:i/>
                <w:iCs/>
                <w:sz w:val="20"/>
                <w:szCs w:val="20"/>
              </w:rPr>
              <w:t xml:space="preserve"> ("¿algun color uniforme para vestimenta sugerido?"),</w:t>
            </w:r>
            <w:r w:rsidRPr="00DD74F8">
              <w:rPr>
                <w:rFonts w:ascii="Arial Narrow" w:hAnsi="Arial Narrow" w:cs="Arial"/>
                <w:sz w:val="20"/>
                <w:szCs w:val="20"/>
              </w:rPr>
              <w:t xml:space="preserve"> la respuesta del Secretario a las </w:t>
            </w:r>
            <w:r w:rsidRPr="00DD74F8">
              <w:rPr>
                <w:rFonts w:ascii="Arial Narrow" w:hAnsi="Arial Narrow" w:cs="Arial"/>
                <w:b/>
                <w:bCs/>
                <w:sz w:val="20"/>
                <w:szCs w:val="20"/>
              </w:rPr>
              <w:t>11:32 a.m.</w:t>
            </w:r>
            <w:r w:rsidRPr="00DD74F8">
              <w:rPr>
                <w:rFonts w:ascii="Arial Narrow" w:hAnsi="Arial Narrow" w:cs="Arial"/>
                <w:sz w:val="20"/>
                <w:szCs w:val="20"/>
              </w:rPr>
              <w:t xml:space="preserve"> indicando "Opción libre regidora", y el acuse final de la </w:t>
            </w:r>
            <w:r w:rsidRPr="00DD74F8">
              <w:rPr>
                <w:rFonts w:ascii="Arial Narrow" w:hAnsi="Arial Narrow" w:cs="Arial"/>
                <w:i/>
                <w:iCs/>
                <w:sz w:val="20"/>
                <w:szCs w:val="20"/>
              </w:rPr>
              <w:t>denunciante</w:t>
            </w:r>
            <w:r w:rsidRPr="00DD74F8">
              <w:rPr>
                <w:rFonts w:ascii="Arial Narrow" w:hAnsi="Arial Narrow" w:cs="Arial"/>
                <w:sz w:val="20"/>
                <w:szCs w:val="20"/>
              </w:rPr>
              <w:t xml:space="preserve"> a las </w:t>
            </w:r>
            <w:r w:rsidRPr="00DD74F8">
              <w:rPr>
                <w:rFonts w:ascii="Arial Narrow" w:hAnsi="Arial Narrow" w:cs="Arial"/>
                <w:b/>
                <w:bCs/>
                <w:sz w:val="20"/>
                <w:szCs w:val="20"/>
              </w:rPr>
              <w:t>12:21 p.m.</w:t>
            </w:r>
            <w:r w:rsidRPr="00DD74F8">
              <w:rPr>
                <w:rFonts w:ascii="Arial Narrow" w:hAnsi="Arial Narrow" w:cs="Arial"/>
                <w:sz w:val="20"/>
                <w:szCs w:val="20"/>
              </w:rPr>
              <w:t xml:space="preserve"> diciendo "Gracias"</w:t>
            </w:r>
            <w:r w:rsidRPr="00DD74F8">
              <w:rPr>
                <w:rFonts w:ascii="Arial Narrow" w:hAnsi="Arial Narrow" w:cs="Arial"/>
                <w:sz w:val="20"/>
                <w:szCs w:val="20"/>
                <w:vertAlign w:val="superscript"/>
              </w:rPr>
              <w:footnoteReference w:id="148"/>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6B3FB152" w14:textId="77777777" w:rsidR="001F3948" w:rsidRPr="006175EE" w:rsidRDefault="001F3948" w:rsidP="00FB4828">
            <w:pPr>
              <w:jc w:val="center"/>
              <w:rPr>
                <w:rFonts w:ascii="Arial Narrow" w:hAnsi="Arial Narrow" w:cs="Arial"/>
                <w:noProof/>
                <w:color w:val="000000"/>
                <w:sz w:val="20"/>
                <w:szCs w:val="20"/>
              </w:rPr>
            </w:pPr>
          </w:p>
          <w:p w14:paraId="0582773A" w14:textId="74035073" w:rsidR="001F3948" w:rsidRPr="006175EE" w:rsidRDefault="001F3948" w:rsidP="00FB4828">
            <w:pPr>
              <w:jc w:val="center"/>
              <w:rPr>
                <w:rFonts w:ascii="Arial Narrow" w:hAnsi="Arial Narrow" w:cs="Arial"/>
                <w:noProof/>
                <w:color w:val="000000"/>
                <w:sz w:val="20"/>
                <w:szCs w:val="20"/>
              </w:rPr>
            </w:pPr>
          </w:p>
          <w:p w14:paraId="2BBC00CC" w14:textId="77777777" w:rsidR="00712BA9" w:rsidRPr="006175EE" w:rsidRDefault="00712BA9" w:rsidP="00FB4828">
            <w:pPr>
              <w:jc w:val="center"/>
              <w:rPr>
                <w:rFonts w:ascii="Arial Narrow" w:hAnsi="Arial Narrow" w:cs="Arial"/>
                <w:noProof/>
                <w:color w:val="000000"/>
                <w:sz w:val="20"/>
                <w:szCs w:val="20"/>
              </w:rPr>
            </w:pPr>
          </w:p>
          <w:p w14:paraId="0F0ABF70" w14:textId="43876A68"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[No.118]_ELIMINADO_Imagen_con_contenido_que_hace_identificable_a_la_parte_denunciante_[428]</w:t>
            </w:r>
          </w:p>
          <w:p w14:paraId="792496DA" w14:textId="1C47F18F" w:rsidR="001F3948" w:rsidRPr="00DD74F8" w:rsidRDefault="001F3948" w:rsidP="00FB4828">
            <w:pPr>
              <w:jc w:val="center"/>
              <w:rPr>
                <w:rFonts w:ascii="Arial Narrow" w:hAnsi="Arial Narrow" w:cs="Arial"/>
                <w:sz w:val="20"/>
                <w:szCs w:val="20"/>
              </w:rPr>
            </w:pPr>
          </w:p>
        </w:tc>
      </w:tr>
      <w:tr w:rsidR="001F3948" w:rsidRPr="00DD74F8" w14:paraId="56DFA29F"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4AEC32A1"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19</w:t>
            </w:r>
          </w:p>
        </w:tc>
        <w:tc>
          <w:tcPr>
            <w:tcW w:w="2795" w:type="dxa"/>
            <w:tcBorders>
              <w:top w:val="single" w:sz="4" w:space="0" w:color="auto"/>
              <w:left w:val="single" w:sz="4" w:space="0" w:color="auto"/>
              <w:bottom w:val="single" w:sz="4" w:space="0" w:color="auto"/>
              <w:right w:val="single" w:sz="4" w:space="0" w:color="auto"/>
            </w:tcBorders>
            <w:hideMark/>
          </w:tcPr>
          <w:p w14:paraId="625F218E"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chat privado titulado con el contacto de la </w:t>
            </w:r>
            <w:r w:rsidRPr="00DD74F8">
              <w:rPr>
                <w:rFonts w:ascii="Arial Narrow" w:hAnsi="Arial Narrow" w:cs="Arial"/>
                <w:b/>
                <w:bCs/>
                <w:sz w:val="20"/>
                <w:szCs w:val="20"/>
              </w:rPr>
              <w:t>«</w:t>
            </w:r>
            <w:r w:rsidRPr="00DD74F8">
              <w:rPr>
                <w:rFonts w:ascii="Arial Narrow" w:hAnsi="Arial Narrow" w:cs="Arial"/>
                <w:b/>
                <w:bCs/>
                <w:i/>
                <w:iCs/>
                <w:sz w:val="20"/>
                <w:szCs w:val="20"/>
              </w:rPr>
              <w:t>quejosa</w:t>
            </w:r>
            <w:r w:rsidRPr="00DD74F8">
              <w:rPr>
                <w:rFonts w:ascii="Arial Narrow" w:hAnsi="Arial Narrow" w:cs="Arial"/>
                <w:b/>
                <w:bCs/>
                <w:sz w:val="20"/>
                <w:szCs w:val="20"/>
              </w:rPr>
              <w:t>»</w:t>
            </w:r>
            <w:r w:rsidRPr="00DD74F8">
              <w:rPr>
                <w:rFonts w:ascii="Arial Narrow" w:hAnsi="Arial Narrow" w:cs="Arial"/>
                <w:sz w:val="20"/>
                <w:szCs w:val="20"/>
              </w:rPr>
              <w:t xml:space="preserve">, en el cual constan los mensajes emitidos el </w:t>
            </w:r>
            <w:r w:rsidRPr="00DD74F8">
              <w:rPr>
                <w:rFonts w:ascii="Arial Narrow" w:hAnsi="Arial Narrow" w:cs="Arial"/>
                <w:b/>
                <w:bCs/>
                <w:sz w:val="20"/>
                <w:szCs w:val="20"/>
              </w:rPr>
              <w:t>lunes 20 de octubre a las 11:58 a.m.</w:t>
            </w:r>
            <w:r w:rsidRPr="00DD74F8">
              <w:rPr>
                <w:rFonts w:ascii="Arial Narrow" w:hAnsi="Arial Narrow" w:cs="Arial"/>
                <w:sz w:val="20"/>
                <w:szCs w:val="20"/>
              </w:rPr>
              <w:t xml:space="preserve"> </w:t>
            </w:r>
            <w:r w:rsidRPr="00DD74F8">
              <w:rPr>
                <w:rFonts w:ascii="Arial Narrow" w:hAnsi="Arial Narrow" w:cs="Arial"/>
                <w:i/>
                <w:iCs/>
                <w:sz w:val="20"/>
                <w:szCs w:val="20"/>
              </w:rPr>
              <w:t>(mensaje con imagen/código QR)</w:t>
            </w:r>
            <w:r w:rsidRPr="00DD74F8">
              <w:rPr>
                <w:rFonts w:ascii="Arial Narrow" w:hAnsi="Arial Narrow" w:cs="Arial"/>
                <w:sz w:val="20"/>
                <w:szCs w:val="20"/>
              </w:rPr>
              <w:t xml:space="preserve"> y a las </w:t>
            </w:r>
            <w:r w:rsidRPr="00DD74F8">
              <w:rPr>
                <w:rFonts w:ascii="Arial Narrow" w:hAnsi="Arial Narrow" w:cs="Arial"/>
                <w:b/>
                <w:bCs/>
                <w:sz w:val="20"/>
                <w:szCs w:val="20"/>
              </w:rPr>
              <w:t>11:56 a.m.</w:t>
            </w:r>
            <w:r w:rsidRPr="00DD74F8">
              <w:rPr>
                <w:rFonts w:ascii="Arial Narrow" w:hAnsi="Arial Narrow" w:cs="Arial"/>
                <w:sz w:val="20"/>
                <w:szCs w:val="20"/>
              </w:rPr>
              <w:t xml:space="preserve"> por el Secretario del Ayuntamiento dirigidos a la </w:t>
            </w:r>
            <w:r w:rsidRPr="00DD74F8">
              <w:rPr>
                <w:rFonts w:ascii="Arial Narrow" w:hAnsi="Arial Narrow" w:cs="Arial"/>
                <w:i/>
                <w:iCs/>
                <w:sz w:val="20"/>
                <w:szCs w:val="20"/>
              </w:rPr>
              <w:t>denunciante</w:t>
            </w:r>
            <w:r w:rsidRPr="00DD74F8">
              <w:rPr>
                <w:rFonts w:ascii="Arial Narrow" w:hAnsi="Arial Narrow" w:cs="Arial"/>
                <w:sz w:val="20"/>
                <w:szCs w:val="20"/>
              </w:rPr>
              <w:t>, mediante los cuales le hace llegar un pase de invitación digital con código QR para la Sesión Solemne de la LXXVI Legislatura del H. Congreso del Estado de Michoacán de Ocampo —con motivo del CCXI Aniversario de la Sanción del Decreto Constitucional para la Libertad de la América Mexicana y Entrega de la Presea "Constitución de 1814", a desarrollarse el 22 de octubre de 2025 a las 8:30 a.m. en la explanada municipal—, indicándole expresamente que deberá presentarlo impreso o en su dispositivo celular para poder ingresar al evento</w:t>
            </w:r>
            <w:r w:rsidRPr="00DD74F8">
              <w:rPr>
                <w:rFonts w:ascii="Arial Narrow" w:hAnsi="Arial Narrow" w:cs="Arial"/>
                <w:sz w:val="20"/>
                <w:szCs w:val="20"/>
                <w:vertAlign w:val="superscript"/>
              </w:rPr>
              <w:footnoteReference w:id="149"/>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769720F8" w14:textId="77777777" w:rsidR="001F3948" w:rsidRPr="006175EE" w:rsidRDefault="001F3948" w:rsidP="00FB4828">
            <w:pPr>
              <w:jc w:val="center"/>
              <w:rPr>
                <w:rFonts w:ascii="Arial Narrow" w:hAnsi="Arial Narrow" w:cs="Arial"/>
                <w:noProof/>
                <w:color w:val="000000"/>
                <w:sz w:val="20"/>
                <w:szCs w:val="20"/>
              </w:rPr>
            </w:pPr>
          </w:p>
          <w:p w14:paraId="1ED8C8E0" w14:textId="2A5EDFEA" w:rsidR="001F3948" w:rsidRPr="006175EE" w:rsidRDefault="001F3948" w:rsidP="00FB4828">
            <w:pPr>
              <w:jc w:val="center"/>
              <w:rPr>
                <w:rFonts w:ascii="Arial Narrow" w:hAnsi="Arial Narrow" w:cs="Arial"/>
                <w:noProof/>
                <w:color w:val="000000"/>
                <w:sz w:val="20"/>
                <w:szCs w:val="20"/>
              </w:rPr>
            </w:pPr>
          </w:p>
          <w:p w14:paraId="4629E9C2" w14:textId="77777777" w:rsidR="00712BA9" w:rsidRPr="006175EE" w:rsidRDefault="00712BA9" w:rsidP="00FB4828">
            <w:pPr>
              <w:jc w:val="center"/>
              <w:rPr>
                <w:rFonts w:ascii="Arial Narrow" w:hAnsi="Arial Narrow" w:cs="Arial"/>
                <w:noProof/>
                <w:color w:val="000000"/>
                <w:sz w:val="20"/>
                <w:szCs w:val="20"/>
              </w:rPr>
            </w:pPr>
          </w:p>
          <w:p w14:paraId="3BC84BAA" w14:textId="4050C067" w:rsidR="00712BA9"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[No.119]_ELIMINADO_Imagen_con_contenido_que_hace_identificable_a_la_parte_denunciante_[428]</w:t>
            </w:r>
          </w:p>
          <w:p w14:paraId="7D9EF9BC" w14:textId="24C1D9AB" w:rsidR="001F3948" w:rsidRPr="00DD74F8" w:rsidRDefault="001F3948" w:rsidP="00FB4828">
            <w:pPr>
              <w:jc w:val="center"/>
              <w:rPr>
                <w:rFonts w:ascii="Arial Narrow" w:hAnsi="Arial Narrow" w:cs="Arial"/>
                <w:sz w:val="20"/>
                <w:szCs w:val="20"/>
              </w:rPr>
            </w:pPr>
          </w:p>
        </w:tc>
      </w:tr>
      <w:tr w:rsidR="001F3948" w:rsidRPr="00DD74F8" w14:paraId="19338F10"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5C6E9B61"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20</w:t>
            </w:r>
          </w:p>
        </w:tc>
        <w:tc>
          <w:tcPr>
            <w:tcW w:w="2795" w:type="dxa"/>
            <w:tcBorders>
              <w:top w:val="single" w:sz="4" w:space="0" w:color="auto"/>
              <w:left w:val="single" w:sz="4" w:space="0" w:color="auto"/>
              <w:bottom w:val="single" w:sz="4" w:space="0" w:color="auto"/>
              <w:right w:val="single" w:sz="4" w:space="0" w:color="auto"/>
            </w:tcBorders>
            <w:hideMark/>
          </w:tcPr>
          <w:p w14:paraId="1A4BCE7A" w14:textId="77777777" w:rsidR="001F3948" w:rsidRPr="006175EE" w:rsidRDefault="001F3948" w:rsidP="006A4A8C">
            <w:pPr>
              <w:jc w:val="both"/>
              <w:rPr>
                <w:rFonts w:ascii="Arial Narrow" w:hAnsi="Arial Narrow" w:cs="Arial"/>
                <w:color w:val="000000"/>
                <w:sz w:val="20"/>
                <w:szCs w:val="20"/>
              </w:rPr>
            </w:pPr>
            <w:r w:rsidRPr="00DD74F8">
              <w:rPr>
                <w:rFonts w:ascii="Arial Narrow" w:hAnsi="Arial Narrow" w:cs="Arial"/>
                <w:sz w:val="20"/>
                <w:szCs w:val="20"/>
              </w:rPr>
              <w:t xml:space="preserve">Captura de pantalla e impresión del chat privado titulado con el contacto de la </w:t>
            </w:r>
            <w:r w:rsidRPr="00DD74F8">
              <w:rPr>
                <w:rFonts w:ascii="Arial Narrow" w:hAnsi="Arial Narrow" w:cs="Arial"/>
                <w:b/>
                <w:bCs/>
                <w:sz w:val="20"/>
                <w:szCs w:val="20"/>
              </w:rPr>
              <w:t>«</w:t>
            </w:r>
            <w:r w:rsidRPr="00DD74F8">
              <w:rPr>
                <w:rFonts w:ascii="Arial Narrow" w:hAnsi="Arial Narrow" w:cs="Arial"/>
                <w:b/>
                <w:bCs/>
                <w:i/>
                <w:iCs/>
                <w:sz w:val="20"/>
                <w:szCs w:val="20"/>
              </w:rPr>
              <w:t>quejosa</w:t>
            </w:r>
            <w:r w:rsidRPr="00DD74F8">
              <w:rPr>
                <w:rFonts w:ascii="Arial Narrow" w:hAnsi="Arial Narrow" w:cs="Arial"/>
                <w:b/>
                <w:bCs/>
                <w:sz w:val="20"/>
                <w:szCs w:val="20"/>
              </w:rPr>
              <w:t>»</w:t>
            </w:r>
            <w:r w:rsidRPr="00DD74F8">
              <w:rPr>
                <w:rFonts w:ascii="Arial Narrow" w:hAnsi="Arial Narrow" w:cs="Arial"/>
                <w:sz w:val="20"/>
                <w:szCs w:val="20"/>
              </w:rPr>
              <w:t xml:space="preserve">, en el cual constan dos mensajes emitidos a las </w:t>
            </w:r>
            <w:r w:rsidRPr="00DD74F8">
              <w:rPr>
                <w:rFonts w:ascii="Arial Narrow" w:hAnsi="Arial Narrow" w:cs="Arial"/>
                <w:b/>
                <w:bCs/>
                <w:sz w:val="20"/>
                <w:szCs w:val="20"/>
              </w:rPr>
              <w:t>7:18 p.m.</w:t>
            </w:r>
            <w:r w:rsidRPr="00DD74F8">
              <w:rPr>
                <w:rFonts w:ascii="Arial Narrow" w:hAnsi="Arial Narrow" w:cs="Arial"/>
                <w:sz w:val="20"/>
                <w:szCs w:val="20"/>
              </w:rPr>
              <w:t xml:space="preserve"> </w:t>
            </w:r>
            <w:r w:rsidRPr="00DD74F8">
              <w:rPr>
                <w:rFonts w:ascii="Arial Narrow" w:hAnsi="Arial Narrow" w:cs="Arial"/>
                <w:i/>
                <w:iCs/>
                <w:sz w:val="20"/>
                <w:szCs w:val="20"/>
              </w:rPr>
              <w:t>(sin que sea visible la fecha exacta de su envío en el encabezado superior de la imagen ni el nombre/cargo del emisor)</w:t>
            </w:r>
            <w:r w:rsidRPr="00DD74F8">
              <w:rPr>
                <w:rFonts w:ascii="Arial Narrow" w:hAnsi="Arial Narrow" w:cs="Arial"/>
                <w:sz w:val="20"/>
                <w:szCs w:val="20"/>
              </w:rPr>
              <w:t xml:space="preserve"> dirigidos a la </w:t>
            </w:r>
            <w:r w:rsidRPr="00DD74F8">
              <w:rPr>
                <w:rFonts w:ascii="Arial Narrow" w:hAnsi="Arial Narrow" w:cs="Arial"/>
                <w:i/>
                <w:iCs/>
                <w:sz w:val="20"/>
                <w:szCs w:val="20"/>
              </w:rPr>
              <w:t>denunciante</w:t>
            </w:r>
            <w:r w:rsidRPr="00DD74F8">
              <w:rPr>
                <w:rFonts w:ascii="Arial Narrow" w:hAnsi="Arial Narrow" w:cs="Arial"/>
                <w:sz w:val="20"/>
                <w:szCs w:val="20"/>
              </w:rPr>
              <w:t>, mediante los cuales se le comparten, de parte de la Dirección de Espacios y Fomento Educativo, dos afiches promocionales digitales invitándola a:</w:t>
            </w:r>
          </w:p>
          <w:p w14:paraId="693CE9EC" w14:textId="3AEF2F50" w:rsidR="001F3948" w:rsidRPr="00DD74F8" w:rsidRDefault="001F3948" w:rsidP="006A4A8C">
            <w:pPr>
              <w:jc w:val="both"/>
              <w:rPr>
                <w:rFonts w:ascii="Arial Narrow" w:hAnsi="Arial Narrow" w:cs="Arial"/>
                <w:sz w:val="20"/>
                <w:szCs w:val="20"/>
              </w:rPr>
            </w:pPr>
            <w:r w:rsidRPr="00DD74F8">
              <w:rPr>
                <w:rFonts w:ascii="Arial Narrow" w:hAnsi="Arial Narrow" w:cs="Arial"/>
                <w:b/>
                <w:bCs/>
                <w:sz w:val="20"/>
                <w:szCs w:val="20"/>
              </w:rPr>
              <w:lastRenderedPageBreak/>
              <w:t>1.</w:t>
            </w:r>
            <w:r w:rsidRPr="00DD74F8">
              <w:rPr>
                <w:rFonts w:ascii="Arial Narrow" w:hAnsi="Arial Narrow" w:cs="Arial"/>
                <w:sz w:val="20"/>
                <w:szCs w:val="20"/>
              </w:rPr>
              <w:t xml:space="preserve"> El </w:t>
            </w:r>
            <w:r w:rsidRPr="00DD74F8">
              <w:rPr>
                <w:rFonts w:ascii="Arial Narrow" w:hAnsi="Arial Narrow" w:cs="Arial"/>
                <w:i/>
                <w:iCs/>
                <w:sz w:val="20"/>
                <w:szCs w:val="20"/>
              </w:rPr>
              <w:t>«Concurso de Poesía»</w:t>
            </w:r>
            <w:r w:rsidRPr="00DD74F8">
              <w:rPr>
                <w:rFonts w:ascii="Arial Narrow" w:hAnsi="Arial Narrow" w:cs="Arial"/>
                <w:sz w:val="20"/>
                <w:szCs w:val="20"/>
              </w:rPr>
              <w:t xml:space="preserve">, programado para el martes 28 de octubre a las 09:00 horas, en el </w:t>
            </w:r>
            <w:r w:rsidR="006E5C4F" w:rsidRPr="006E5C4F">
              <w:rPr>
                <w:rFonts w:ascii="Arial Narrow" w:hAnsi="Arial Narrow" w:cs="Arial"/>
                <w:color w:val="FFFFFF"/>
                <w:sz w:val="20"/>
                <w:szCs w:val="20"/>
                <w:highlight w:val="darkCyan"/>
              </w:rPr>
              <w:t>[No.120]_ELIMINADO_el_lugar_identificativo_[241]</w:t>
            </w:r>
            <w:r w:rsidRPr="00DD74F8">
              <w:rPr>
                <w:rFonts w:ascii="Arial Narrow" w:hAnsi="Arial Narrow" w:cs="Arial"/>
                <w:sz w:val="20"/>
                <w:szCs w:val="20"/>
              </w:rPr>
              <w:t>.</w:t>
            </w:r>
            <w:r w:rsidRPr="00DD74F8">
              <w:rPr>
                <w:rFonts w:ascii="Arial Narrow" w:hAnsi="Arial Narrow" w:cs="Arial"/>
                <w:sz w:val="20"/>
                <w:szCs w:val="20"/>
              </w:rPr>
              <w:br/>
            </w:r>
            <w:r w:rsidRPr="00DD74F8">
              <w:rPr>
                <w:rFonts w:ascii="Arial Narrow" w:hAnsi="Arial Narrow" w:cs="Arial"/>
                <w:b/>
                <w:bCs/>
                <w:sz w:val="20"/>
                <w:szCs w:val="20"/>
              </w:rPr>
              <w:t>2.</w:t>
            </w:r>
            <w:r w:rsidRPr="00DD74F8">
              <w:rPr>
                <w:rFonts w:ascii="Arial Narrow" w:hAnsi="Arial Narrow" w:cs="Arial"/>
                <w:sz w:val="20"/>
                <w:szCs w:val="20"/>
              </w:rPr>
              <w:t xml:space="preserve"> El </w:t>
            </w:r>
            <w:r w:rsidRPr="00DD74F8">
              <w:rPr>
                <w:rFonts w:ascii="Arial Narrow" w:hAnsi="Arial Narrow" w:cs="Arial"/>
                <w:i/>
                <w:iCs/>
                <w:sz w:val="20"/>
                <w:szCs w:val="20"/>
              </w:rPr>
              <w:t>«Concurso de Oratoria»</w:t>
            </w:r>
            <w:r w:rsidRPr="00DD74F8">
              <w:rPr>
                <w:rFonts w:ascii="Arial Narrow" w:hAnsi="Arial Narrow" w:cs="Arial"/>
                <w:sz w:val="20"/>
                <w:szCs w:val="20"/>
              </w:rPr>
              <w:t xml:space="preserve">, programado para el mismo 28 de octubre a las 18:00 horas, en el </w:t>
            </w:r>
            <w:r w:rsidR="006E5C4F" w:rsidRPr="006E5C4F">
              <w:rPr>
                <w:rFonts w:ascii="Arial Narrow" w:hAnsi="Arial Narrow" w:cs="Arial"/>
                <w:color w:val="FFFFFF"/>
                <w:sz w:val="20"/>
                <w:szCs w:val="20"/>
                <w:highlight w:val="darkCyan"/>
              </w:rPr>
              <w:t>[No.121]_ELIMINADO_el_lugar_identificativo_[241]</w:t>
            </w:r>
            <w:r w:rsidRPr="00DD74F8">
              <w:rPr>
                <w:rFonts w:ascii="Arial Narrow" w:hAnsi="Arial Narrow" w:cs="Arial"/>
                <w:sz w:val="20"/>
                <w:szCs w:val="20"/>
                <w:vertAlign w:val="superscript"/>
              </w:rPr>
              <w:footnoteReference w:id="150"/>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60E6E723" w14:textId="77777777" w:rsidR="001F3948" w:rsidRPr="006175EE" w:rsidRDefault="001F3948" w:rsidP="00FB4828">
            <w:pPr>
              <w:jc w:val="center"/>
              <w:rPr>
                <w:rFonts w:ascii="Arial Narrow" w:hAnsi="Arial Narrow" w:cs="Arial"/>
                <w:noProof/>
                <w:color w:val="000000"/>
                <w:sz w:val="20"/>
                <w:szCs w:val="20"/>
              </w:rPr>
            </w:pPr>
          </w:p>
          <w:p w14:paraId="153E12D8" w14:textId="4BB56B2D" w:rsidR="001F3948" w:rsidRPr="006175EE" w:rsidRDefault="001F3948" w:rsidP="00FB4828">
            <w:pPr>
              <w:jc w:val="center"/>
              <w:rPr>
                <w:rFonts w:ascii="Arial Narrow" w:hAnsi="Arial Narrow" w:cs="Arial"/>
                <w:noProof/>
                <w:color w:val="000000"/>
                <w:sz w:val="20"/>
                <w:szCs w:val="20"/>
              </w:rPr>
            </w:pPr>
          </w:p>
          <w:p w14:paraId="26F7B41B" w14:textId="0CA6950E" w:rsidR="005E1391"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[No.122]_ELIMINADO_Imagen_con_contenido_que_hace_identificable_a_la_parte_denunciante_[428]</w:t>
            </w:r>
          </w:p>
          <w:p w14:paraId="096595E1" w14:textId="1D321FB9" w:rsidR="001F3948" w:rsidRPr="00DD74F8" w:rsidRDefault="001F3948" w:rsidP="00FB4828">
            <w:pPr>
              <w:jc w:val="center"/>
              <w:rPr>
                <w:rFonts w:ascii="Arial Narrow" w:hAnsi="Arial Narrow" w:cs="Arial"/>
                <w:sz w:val="20"/>
                <w:szCs w:val="20"/>
              </w:rPr>
            </w:pPr>
          </w:p>
        </w:tc>
      </w:tr>
      <w:tr w:rsidR="001F3948" w:rsidRPr="00DD74F8" w14:paraId="624351FE"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6A0426BC"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21</w:t>
            </w:r>
          </w:p>
        </w:tc>
        <w:tc>
          <w:tcPr>
            <w:tcW w:w="2795" w:type="dxa"/>
            <w:tcBorders>
              <w:top w:val="single" w:sz="4" w:space="0" w:color="auto"/>
              <w:left w:val="single" w:sz="4" w:space="0" w:color="auto"/>
              <w:bottom w:val="single" w:sz="4" w:space="0" w:color="auto"/>
              <w:right w:val="single" w:sz="4" w:space="0" w:color="auto"/>
            </w:tcBorders>
            <w:hideMark/>
          </w:tcPr>
          <w:p w14:paraId="3C4EF6E7" w14:textId="77777777" w:rsidR="001F3948" w:rsidRPr="006175EE" w:rsidRDefault="001F3948" w:rsidP="006A4A8C">
            <w:pPr>
              <w:jc w:val="both"/>
              <w:rPr>
                <w:rFonts w:ascii="Arial Narrow" w:hAnsi="Arial Narrow" w:cs="Arial"/>
                <w:color w:val="000000"/>
                <w:sz w:val="20"/>
                <w:szCs w:val="20"/>
              </w:rPr>
            </w:pPr>
            <w:r w:rsidRPr="00DD74F8">
              <w:rPr>
                <w:rFonts w:ascii="Arial Narrow" w:hAnsi="Arial Narrow" w:cs="Arial"/>
                <w:sz w:val="20"/>
                <w:szCs w:val="20"/>
              </w:rPr>
              <w:t xml:space="preserve">Captura de pantalla e impresión del chat privado titulado con el contacto de la </w:t>
            </w:r>
            <w:r w:rsidRPr="00DD74F8">
              <w:rPr>
                <w:rFonts w:ascii="Arial Narrow" w:hAnsi="Arial Narrow" w:cs="Arial"/>
                <w:b/>
                <w:bCs/>
                <w:sz w:val="20"/>
                <w:szCs w:val="20"/>
              </w:rPr>
              <w:t>«</w:t>
            </w:r>
            <w:r w:rsidRPr="00DD74F8">
              <w:rPr>
                <w:rFonts w:ascii="Arial Narrow" w:hAnsi="Arial Narrow" w:cs="Arial"/>
                <w:b/>
                <w:bCs/>
                <w:i/>
                <w:iCs/>
                <w:sz w:val="20"/>
                <w:szCs w:val="20"/>
              </w:rPr>
              <w:t>quejosa</w:t>
            </w:r>
            <w:r w:rsidRPr="00DD74F8">
              <w:rPr>
                <w:rFonts w:ascii="Arial Narrow" w:hAnsi="Arial Narrow" w:cs="Arial"/>
                <w:b/>
                <w:bCs/>
                <w:sz w:val="20"/>
                <w:szCs w:val="20"/>
              </w:rPr>
              <w:t>»</w:t>
            </w:r>
            <w:r w:rsidRPr="00DD74F8">
              <w:rPr>
                <w:rFonts w:ascii="Arial Narrow" w:hAnsi="Arial Narrow" w:cs="Arial"/>
                <w:sz w:val="20"/>
                <w:szCs w:val="20"/>
              </w:rPr>
              <w:t>, en el cual constan:</w:t>
            </w:r>
          </w:p>
          <w:p w14:paraId="3C62D861"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1. El mensaje emitido el </w:t>
            </w:r>
            <w:r w:rsidRPr="00DD74F8">
              <w:rPr>
                <w:rFonts w:ascii="Arial Narrow" w:hAnsi="Arial Narrow" w:cs="Arial"/>
                <w:b/>
                <w:bCs/>
                <w:sz w:val="20"/>
                <w:szCs w:val="20"/>
              </w:rPr>
              <w:t>lunes 27 de octubre a las 9:50 a.m.</w:t>
            </w:r>
            <w:r w:rsidRPr="00DD74F8">
              <w:rPr>
                <w:rFonts w:ascii="Arial Narrow" w:hAnsi="Arial Narrow" w:cs="Arial"/>
                <w:sz w:val="20"/>
                <w:szCs w:val="20"/>
              </w:rPr>
              <w:t xml:space="preserve"> </w:t>
            </w:r>
            <w:r w:rsidRPr="00DD74F8">
              <w:rPr>
                <w:rFonts w:ascii="Arial Narrow" w:hAnsi="Arial Narrow" w:cs="Arial"/>
                <w:i/>
                <w:iCs/>
                <w:sz w:val="20"/>
                <w:szCs w:val="20"/>
              </w:rPr>
              <w:t>(sin emisor visible en la burbuja)</w:t>
            </w:r>
            <w:r w:rsidRPr="00DD74F8">
              <w:rPr>
                <w:rFonts w:ascii="Arial Narrow" w:hAnsi="Arial Narrow" w:cs="Arial"/>
                <w:sz w:val="20"/>
                <w:szCs w:val="20"/>
              </w:rPr>
              <w:t xml:space="preserve"> dirigido a las regidoras y regidores, informando que se encuentran en sus despachos los anexos impresos para la sesión del miércoles e invitándolos a una reunión de trabajo de análisis de la cuenta trimestral a las 9:00 a.m. en la sala de cabildo.</w:t>
            </w:r>
            <w:r w:rsidRPr="00DD74F8">
              <w:rPr>
                <w:rFonts w:ascii="Arial Narrow" w:hAnsi="Arial Narrow" w:cs="Arial"/>
                <w:sz w:val="20"/>
                <w:szCs w:val="20"/>
              </w:rPr>
              <w:br/>
              <w:t xml:space="preserve">2. La respuesta emitida el </w:t>
            </w:r>
            <w:r w:rsidRPr="00DD74F8">
              <w:rPr>
                <w:rFonts w:ascii="Arial Narrow" w:hAnsi="Arial Narrow" w:cs="Arial"/>
                <w:b/>
                <w:bCs/>
                <w:sz w:val="20"/>
                <w:szCs w:val="20"/>
              </w:rPr>
              <w:t xml:space="preserve">lunes 27 </w:t>
            </w:r>
            <w:r w:rsidRPr="00DD74F8">
              <w:rPr>
                <w:rFonts w:ascii="Arial Narrow" w:hAnsi="Arial Narrow" w:cs="Arial"/>
                <w:sz w:val="20"/>
                <w:szCs w:val="20"/>
              </w:rPr>
              <w:t xml:space="preserve">de octubre a las 10:33 p.m. por </w:t>
            </w:r>
            <w:r w:rsidRPr="00DD74F8">
              <w:rPr>
                <w:rFonts w:ascii="Arial Narrow" w:hAnsi="Arial Narrow" w:cs="Arial"/>
                <w:i/>
                <w:iCs/>
                <w:sz w:val="20"/>
                <w:szCs w:val="20"/>
              </w:rPr>
              <w:t>denunciada</w:t>
            </w:r>
            <w:r w:rsidRPr="00DD74F8">
              <w:rPr>
                <w:rFonts w:ascii="Arial Narrow" w:hAnsi="Arial Narrow" w:cs="Arial"/>
                <w:sz w:val="20"/>
                <w:szCs w:val="20"/>
              </w:rPr>
              <w:t xml:space="preserve"> expresando una disculpa por omisión dirigida al «secretario» por no haber revisado oportunamente las invitaciones a los concursos.</w:t>
            </w:r>
            <w:r w:rsidRPr="00DD74F8">
              <w:rPr>
                <w:rFonts w:ascii="Arial Narrow" w:hAnsi="Arial Narrow" w:cs="Arial"/>
                <w:sz w:val="20"/>
                <w:szCs w:val="20"/>
              </w:rPr>
              <w:br/>
            </w:r>
            <w:r w:rsidRPr="00DD74F8">
              <w:rPr>
                <w:rFonts w:ascii="Arial Narrow" w:hAnsi="Arial Narrow" w:cs="Arial"/>
                <w:b/>
                <w:bCs/>
                <w:sz w:val="20"/>
                <w:szCs w:val="20"/>
              </w:rPr>
              <w:t>3.</w:t>
            </w:r>
            <w:r w:rsidRPr="00DD74F8">
              <w:rPr>
                <w:rFonts w:ascii="Arial Narrow" w:hAnsi="Arial Narrow" w:cs="Arial"/>
                <w:sz w:val="20"/>
                <w:szCs w:val="20"/>
              </w:rPr>
              <w:t xml:space="preserve"> El mensaje emitido el </w:t>
            </w:r>
            <w:r w:rsidRPr="00DD74F8">
              <w:rPr>
                <w:rFonts w:ascii="Arial Narrow" w:hAnsi="Arial Narrow" w:cs="Arial"/>
                <w:b/>
                <w:bCs/>
                <w:sz w:val="20"/>
                <w:szCs w:val="20"/>
              </w:rPr>
              <w:t>miércoles 29 de octubre a las 9:38 a.m.</w:t>
            </w:r>
            <w:r w:rsidRPr="00DD74F8">
              <w:rPr>
                <w:rFonts w:ascii="Arial Narrow" w:hAnsi="Arial Narrow" w:cs="Arial"/>
                <w:sz w:val="20"/>
                <w:szCs w:val="20"/>
              </w:rPr>
              <w:t xml:space="preserve"> respondiendo a la </w:t>
            </w:r>
            <w:r w:rsidRPr="00DD74F8">
              <w:rPr>
                <w:rFonts w:ascii="Arial Narrow" w:hAnsi="Arial Narrow" w:cs="Arial"/>
                <w:i/>
                <w:iCs/>
                <w:sz w:val="20"/>
                <w:szCs w:val="20"/>
              </w:rPr>
              <w:t>denunciada</w:t>
            </w:r>
            <w:r w:rsidRPr="00DD74F8">
              <w:rPr>
                <w:rFonts w:ascii="Arial Narrow" w:hAnsi="Arial Narrow" w:cs="Arial"/>
                <w:sz w:val="20"/>
                <w:szCs w:val="20"/>
              </w:rPr>
              <w:t xml:space="preserve"> con un saludo de cortesía ("Buenos días regidora, entiendo, a sus órdenes, buen Miércoles"), seguido del envío de un afiche promocional para el evento </w:t>
            </w:r>
            <w:r w:rsidRPr="00DD74F8">
              <w:rPr>
                <w:rFonts w:ascii="Arial Narrow" w:hAnsi="Arial Narrow" w:cs="Arial"/>
                <w:i/>
                <w:iCs/>
                <w:sz w:val="20"/>
                <w:szCs w:val="20"/>
              </w:rPr>
              <w:t>«Encendido de la Catrina»</w:t>
            </w:r>
            <w:r w:rsidRPr="00DD74F8">
              <w:rPr>
                <w:rFonts w:ascii="Arial Narrow" w:hAnsi="Arial Narrow" w:cs="Arial"/>
                <w:sz w:val="20"/>
                <w:szCs w:val="20"/>
              </w:rPr>
              <w:t xml:space="preserve"> del 30 de octubre</w:t>
            </w:r>
            <w:r w:rsidRPr="00DD74F8">
              <w:rPr>
                <w:rFonts w:ascii="Arial Narrow" w:hAnsi="Arial Narrow" w:cs="Arial"/>
                <w:sz w:val="20"/>
                <w:szCs w:val="20"/>
                <w:vertAlign w:val="superscript"/>
              </w:rPr>
              <w:footnoteReference w:id="151"/>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3713E09F" w14:textId="77777777" w:rsidR="001F3948" w:rsidRPr="006175EE" w:rsidRDefault="001F3948" w:rsidP="00FB4828">
            <w:pPr>
              <w:jc w:val="center"/>
              <w:rPr>
                <w:rFonts w:ascii="Arial Narrow" w:hAnsi="Arial Narrow" w:cs="Arial"/>
                <w:noProof/>
                <w:color w:val="000000"/>
                <w:sz w:val="20"/>
                <w:szCs w:val="20"/>
              </w:rPr>
            </w:pPr>
          </w:p>
          <w:p w14:paraId="109D165F" w14:textId="07C5369F" w:rsidR="001F3948" w:rsidRPr="006175EE" w:rsidRDefault="001F3948" w:rsidP="00FB4828">
            <w:pPr>
              <w:jc w:val="center"/>
              <w:rPr>
                <w:rFonts w:ascii="Arial Narrow" w:hAnsi="Arial Narrow" w:cs="Arial"/>
                <w:noProof/>
                <w:color w:val="000000"/>
                <w:sz w:val="20"/>
                <w:szCs w:val="20"/>
              </w:rPr>
            </w:pPr>
          </w:p>
          <w:p w14:paraId="5E17DDFB" w14:textId="77777777" w:rsidR="005E1391" w:rsidRPr="006175EE" w:rsidRDefault="005E1391" w:rsidP="00FB4828">
            <w:pPr>
              <w:jc w:val="center"/>
              <w:rPr>
                <w:rFonts w:ascii="Arial Narrow" w:hAnsi="Arial Narrow" w:cs="Arial"/>
                <w:noProof/>
                <w:color w:val="000000"/>
                <w:sz w:val="20"/>
                <w:szCs w:val="20"/>
              </w:rPr>
            </w:pPr>
          </w:p>
          <w:p w14:paraId="5114C25D" w14:textId="77777777" w:rsidR="005E1391" w:rsidRPr="006175EE" w:rsidRDefault="005E1391" w:rsidP="00FB4828">
            <w:pPr>
              <w:jc w:val="center"/>
              <w:rPr>
                <w:rFonts w:ascii="Arial Narrow" w:hAnsi="Arial Narrow" w:cs="Arial"/>
                <w:noProof/>
                <w:color w:val="000000"/>
                <w:sz w:val="20"/>
                <w:szCs w:val="20"/>
              </w:rPr>
            </w:pPr>
          </w:p>
          <w:p w14:paraId="270E5061" w14:textId="77777777" w:rsidR="005E1391" w:rsidRPr="006175EE" w:rsidRDefault="005E1391" w:rsidP="00FB4828">
            <w:pPr>
              <w:jc w:val="center"/>
              <w:rPr>
                <w:rFonts w:ascii="Arial Narrow" w:hAnsi="Arial Narrow" w:cs="Arial"/>
                <w:noProof/>
                <w:color w:val="000000"/>
                <w:sz w:val="20"/>
                <w:szCs w:val="20"/>
              </w:rPr>
            </w:pPr>
          </w:p>
          <w:p w14:paraId="6BCBA86F" w14:textId="374EA238" w:rsidR="005E1391" w:rsidRPr="006E5C4F" w:rsidRDefault="006E5C4F" w:rsidP="00FB4828">
            <w:pPr>
              <w:jc w:val="center"/>
              <w:rPr>
                <w:rFonts w:ascii="Arial Narrow" w:hAnsi="Arial Narrow" w:cs="Arial"/>
                <w:color w:val="000000"/>
                <w:sz w:val="20"/>
                <w:szCs w:val="20"/>
                <w:highlight w:val="darkCyan"/>
              </w:rPr>
            </w:pPr>
            <w:r w:rsidRPr="006E5C4F">
              <w:rPr>
                <w:rFonts w:ascii="Arial Narrow" w:hAnsi="Arial Narrow" w:cs="Arial"/>
                <w:noProof/>
                <w:color w:val="FFFFFF"/>
                <w:sz w:val="20"/>
                <w:szCs w:val="20"/>
                <w:highlight w:val="darkCyan"/>
              </w:rPr>
              <w:t>[No.123]_ELIMINADO_Imagen_con_contenido_que_hace_identificable_a_la_parte_denunciante_[428]</w:t>
            </w:r>
          </w:p>
          <w:p w14:paraId="756FEF7C" w14:textId="77777777" w:rsidR="001F3948" w:rsidRPr="00DD74F8" w:rsidRDefault="001F3948" w:rsidP="00FB4828">
            <w:pPr>
              <w:jc w:val="center"/>
              <w:rPr>
                <w:rFonts w:ascii="Arial Narrow" w:hAnsi="Arial Narrow" w:cs="Arial"/>
                <w:sz w:val="20"/>
                <w:szCs w:val="20"/>
              </w:rPr>
            </w:pPr>
          </w:p>
        </w:tc>
      </w:tr>
      <w:tr w:rsidR="001F3948" w:rsidRPr="00DD74F8" w14:paraId="77A03CAC"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4BAD777B"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22</w:t>
            </w:r>
          </w:p>
        </w:tc>
        <w:tc>
          <w:tcPr>
            <w:tcW w:w="2795" w:type="dxa"/>
            <w:tcBorders>
              <w:top w:val="single" w:sz="4" w:space="0" w:color="auto"/>
              <w:left w:val="single" w:sz="4" w:space="0" w:color="auto"/>
              <w:bottom w:val="single" w:sz="4" w:space="0" w:color="auto"/>
              <w:right w:val="single" w:sz="4" w:space="0" w:color="auto"/>
            </w:tcBorders>
            <w:hideMark/>
          </w:tcPr>
          <w:p w14:paraId="58CD8D56" w14:textId="6F796A36"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chat privado titulado con el contacto de la </w:t>
            </w:r>
            <w:r w:rsidRPr="00DD74F8">
              <w:rPr>
                <w:rFonts w:ascii="Arial Narrow" w:hAnsi="Arial Narrow" w:cs="Arial"/>
                <w:b/>
                <w:bCs/>
                <w:sz w:val="20"/>
                <w:szCs w:val="20"/>
              </w:rPr>
              <w:t>«</w:t>
            </w:r>
            <w:r w:rsidRPr="00DD74F8">
              <w:rPr>
                <w:rFonts w:ascii="Arial Narrow" w:hAnsi="Arial Narrow" w:cs="Arial"/>
                <w:b/>
                <w:bCs/>
                <w:i/>
                <w:iCs/>
                <w:sz w:val="20"/>
                <w:szCs w:val="20"/>
              </w:rPr>
              <w:t>quejosa</w:t>
            </w:r>
            <w:r w:rsidRPr="00DD74F8">
              <w:rPr>
                <w:rFonts w:ascii="Arial Narrow" w:hAnsi="Arial Narrow" w:cs="Arial"/>
                <w:b/>
                <w:bCs/>
                <w:sz w:val="20"/>
                <w:szCs w:val="20"/>
              </w:rPr>
              <w:t>»</w:t>
            </w:r>
            <w:r w:rsidRPr="00DD74F8">
              <w:rPr>
                <w:rFonts w:ascii="Arial Narrow" w:hAnsi="Arial Narrow" w:cs="Arial"/>
                <w:sz w:val="20"/>
                <w:szCs w:val="20"/>
              </w:rPr>
              <w:t xml:space="preserve">, en el cual constan dos mensajes emitidos el </w:t>
            </w:r>
            <w:r w:rsidRPr="00DD74F8">
              <w:rPr>
                <w:rFonts w:ascii="Arial Narrow" w:hAnsi="Arial Narrow" w:cs="Arial"/>
                <w:b/>
                <w:bCs/>
                <w:sz w:val="20"/>
                <w:szCs w:val="20"/>
              </w:rPr>
              <w:t>miércoles 29 de octubre a las 12:32 p.m. y 12:34 p.m.</w:t>
            </w:r>
            <w:r w:rsidRPr="00DD74F8">
              <w:rPr>
                <w:rFonts w:ascii="Arial Narrow" w:hAnsi="Arial Narrow" w:cs="Arial"/>
                <w:sz w:val="20"/>
                <w:szCs w:val="20"/>
              </w:rPr>
              <w:t xml:space="preserve"> </w:t>
            </w:r>
            <w:r w:rsidRPr="00DD74F8">
              <w:rPr>
                <w:rFonts w:ascii="Arial Narrow" w:hAnsi="Arial Narrow" w:cs="Arial"/>
                <w:i/>
                <w:iCs/>
                <w:sz w:val="20"/>
                <w:szCs w:val="20"/>
              </w:rPr>
              <w:t>(sin emisor visible en las burbujas)</w:t>
            </w:r>
            <w:r w:rsidRPr="00DD74F8">
              <w:rPr>
                <w:rFonts w:ascii="Arial Narrow" w:hAnsi="Arial Narrow" w:cs="Arial"/>
                <w:sz w:val="20"/>
                <w:szCs w:val="20"/>
              </w:rPr>
              <w:t xml:space="preserve"> dirigidos a la </w:t>
            </w:r>
            <w:r w:rsidRPr="00DD74F8">
              <w:rPr>
                <w:rFonts w:ascii="Arial Narrow" w:hAnsi="Arial Narrow" w:cs="Arial"/>
                <w:i/>
                <w:iCs/>
                <w:sz w:val="20"/>
                <w:szCs w:val="20"/>
              </w:rPr>
              <w:t>denunciante,</w:t>
            </w:r>
            <w:r w:rsidRPr="00DD74F8">
              <w:rPr>
                <w:rFonts w:ascii="Arial Narrow" w:hAnsi="Arial Narrow" w:cs="Arial"/>
                <w:sz w:val="20"/>
                <w:szCs w:val="20"/>
              </w:rPr>
              <w:t xml:space="preserve"> mediante los cuales:</w:t>
            </w:r>
            <w:r w:rsidRPr="00DD74F8">
              <w:rPr>
                <w:rFonts w:ascii="Arial Narrow" w:hAnsi="Arial Narrow" w:cs="Arial"/>
                <w:sz w:val="20"/>
                <w:szCs w:val="20"/>
              </w:rPr>
              <w:br/>
            </w:r>
            <w:r w:rsidRPr="00DD74F8">
              <w:rPr>
                <w:rFonts w:ascii="Arial Narrow" w:hAnsi="Arial Narrow" w:cs="Arial"/>
                <w:b/>
                <w:bCs/>
                <w:sz w:val="20"/>
                <w:szCs w:val="20"/>
              </w:rPr>
              <w:t>1.</w:t>
            </w:r>
            <w:r w:rsidRPr="00DD74F8">
              <w:rPr>
                <w:rFonts w:ascii="Arial Narrow" w:hAnsi="Arial Narrow" w:cs="Arial"/>
                <w:sz w:val="20"/>
                <w:szCs w:val="20"/>
              </w:rPr>
              <w:t xml:space="preserve"> Se le extiende la invitación formal para el evento </w:t>
            </w:r>
            <w:r w:rsidRPr="00DD74F8">
              <w:rPr>
                <w:rFonts w:ascii="Arial Narrow" w:hAnsi="Arial Narrow" w:cs="Arial"/>
                <w:i/>
                <w:iCs/>
                <w:sz w:val="20"/>
                <w:szCs w:val="20"/>
              </w:rPr>
              <w:t>«Encendido de la Catrina»</w:t>
            </w:r>
            <w:r w:rsidRPr="00DD74F8">
              <w:rPr>
                <w:rFonts w:ascii="Arial Narrow" w:hAnsi="Arial Narrow" w:cs="Arial"/>
                <w:sz w:val="20"/>
                <w:szCs w:val="20"/>
              </w:rPr>
              <w:t xml:space="preserve">, a realizarse el 30 de octubre a las 7:00 p.m. en </w:t>
            </w:r>
            <w:r w:rsidR="006E5C4F" w:rsidRPr="006E5C4F">
              <w:rPr>
                <w:rFonts w:ascii="Arial Narrow" w:hAnsi="Arial Narrow" w:cs="Arial"/>
                <w:color w:val="FFFFFF"/>
                <w:sz w:val="20"/>
                <w:szCs w:val="20"/>
                <w:highlight w:val="darkCyan"/>
              </w:rPr>
              <w:t>[No.124]_ELIMINADO_el_lugar_identificativo_[241]</w:t>
            </w:r>
            <w:r w:rsidRPr="00DD74F8">
              <w:rPr>
                <w:rFonts w:ascii="Arial Narrow" w:hAnsi="Arial Narrow" w:cs="Arial"/>
                <w:sz w:val="20"/>
                <w:szCs w:val="20"/>
              </w:rPr>
              <w:t>.</w:t>
            </w:r>
            <w:r w:rsidRPr="00DD74F8">
              <w:rPr>
                <w:rFonts w:ascii="Arial Narrow" w:hAnsi="Arial Narrow" w:cs="Arial"/>
                <w:sz w:val="20"/>
                <w:szCs w:val="20"/>
              </w:rPr>
              <w:br/>
            </w:r>
            <w:r w:rsidRPr="00DD74F8">
              <w:rPr>
                <w:rFonts w:ascii="Arial Narrow" w:hAnsi="Arial Narrow" w:cs="Arial"/>
                <w:b/>
                <w:bCs/>
                <w:sz w:val="20"/>
                <w:szCs w:val="20"/>
              </w:rPr>
              <w:t>2.</w:t>
            </w:r>
            <w:r w:rsidRPr="00DD74F8">
              <w:rPr>
                <w:rFonts w:ascii="Arial Narrow" w:hAnsi="Arial Narrow" w:cs="Arial"/>
                <w:sz w:val="20"/>
                <w:szCs w:val="20"/>
              </w:rPr>
              <w:t xml:space="preserve"> Se le solicita confirmar su asistencia para que el área de protocolo prevea la asignación de sus lugares</w:t>
            </w:r>
            <w:r w:rsidRPr="00DD74F8">
              <w:rPr>
                <w:rFonts w:ascii="Arial Narrow" w:hAnsi="Arial Narrow" w:cs="Arial"/>
                <w:sz w:val="20"/>
                <w:szCs w:val="20"/>
                <w:vertAlign w:val="superscript"/>
              </w:rPr>
              <w:footnoteReference w:id="152"/>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60B40C68" w14:textId="77777777" w:rsidR="001F3948" w:rsidRPr="006175EE" w:rsidRDefault="001F3948" w:rsidP="00FB4828">
            <w:pPr>
              <w:jc w:val="center"/>
              <w:rPr>
                <w:rFonts w:ascii="Arial Narrow" w:hAnsi="Arial Narrow" w:cs="Arial"/>
                <w:noProof/>
                <w:color w:val="000000"/>
                <w:sz w:val="20"/>
                <w:szCs w:val="20"/>
              </w:rPr>
            </w:pPr>
          </w:p>
          <w:p w14:paraId="764CEEC2" w14:textId="77777777" w:rsidR="001F3948" w:rsidRPr="006175EE" w:rsidRDefault="001F3948" w:rsidP="00FB4828">
            <w:pPr>
              <w:jc w:val="center"/>
              <w:rPr>
                <w:rFonts w:ascii="Arial Narrow" w:hAnsi="Arial Narrow" w:cs="Arial"/>
                <w:noProof/>
                <w:color w:val="000000"/>
                <w:sz w:val="20"/>
                <w:szCs w:val="20"/>
              </w:rPr>
            </w:pPr>
          </w:p>
          <w:p w14:paraId="2B3BBD33" w14:textId="51CD6AEF" w:rsidR="005E1391"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[No.125]_ELIMINADO_Imagen_con_contenido_que_hace_identificable_a_la_parte_denunciante_[428]</w:t>
            </w:r>
          </w:p>
          <w:p w14:paraId="7815CE82" w14:textId="032B3277" w:rsidR="001F3948" w:rsidRPr="00DD74F8" w:rsidRDefault="001F3948" w:rsidP="00FB4828">
            <w:pPr>
              <w:jc w:val="center"/>
              <w:rPr>
                <w:rFonts w:ascii="Arial Narrow" w:hAnsi="Arial Narrow" w:cs="Arial"/>
                <w:sz w:val="20"/>
                <w:szCs w:val="20"/>
              </w:rPr>
            </w:pPr>
          </w:p>
        </w:tc>
      </w:tr>
      <w:tr w:rsidR="001F3948" w:rsidRPr="00DD74F8" w14:paraId="797E6808"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594489FE"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lastRenderedPageBreak/>
              <w:t>23</w:t>
            </w:r>
          </w:p>
        </w:tc>
        <w:tc>
          <w:tcPr>
            <w:tcW w:w="2795" w:type="dxa"/>
            <w:tcBorders>
              <w:top w:val="single" w:sz="4" w:space="0" w:color="auto"/>
              <w:left w:val="single" w:sz="4" w:space="0" w:color="auto"/>
              <w:bottom w:val="single" w:sz="4" w:space="0" w:color="auto"/>
              <w:right w:val="single" w:sz="4" w:space="0" w:color="auto"/>
            </w:tcBorders>
            <w:hideMark/>
          </w:tcPr>
          <w:p w14:paraId="356ECAB0" w14:textId="2CE7E3F0"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chat privado titulado con el contacto de la </w:t>
            </w:r>
            <w:r w:rsidRPr="00DD74F8">
              <w:rPr>
                <w:rFonts w:ascii="Arial Narrow" w:hAnsi="Arial Narrow" w:cs="Arial"/>
                <w:b/>
                <w:bCs/>
                <w:sz w:val="20"/>
                <w:szCs w:val="20"/>
              </w:rPr>
              <w:t>«</w:t>
            </w:r>
            <w:r w:rsidRPr="00DD74F8">
              <w:rPr>
                <w:rFonts w:ascii="Arial Narrow" w:hAnsi="Arial Narrow" w:cs="Arial"/>
                <w:b/>
                <w:bCs/>
                <w:i/>
                <w:iCs/>
                <w:sz w:val="20"/>
                <w:szCs w:val="20"/>
              </w:rPr>
              <w:t>quejosa</w:t>
            </w:r>
            <w:r w:rsidRPr="00DD74F8">
              <w:rPr>
                <w:rFonts w:ascii="Arial Narrow" w:hAnsi="Arial Narrow" w:cs="Arial"/>
                <w:b/>
                <w:bCs/>
                <w:sz w:val="20"/>
                <w:szCs w:val="20"/>
              </w:rPr>
              <w:t>»</w:t>
            </w:r>
            <w:r w:rsidRPr="00DD74F8">
              <w:rPr>
                <w:rFonts w:ascii="Arial Narrow" w:hAnsi="Arial Narrow" w:cs="Arial"/>
                <w:sz w:val="20"/>
                <w:szCs w:val="20"/>
              </w:rPr>
              <w:t xml:space="preserve">, en el cual consta el mensaje emitido el </w:t>
            </w:r>
            <w:r w:rsidRPr="00DD74F8">
              <w:rPr>
                <w:rFonts w:ascii="Arial Narrow" w:hAnsi="Arial Narrow" w:cs="Arial"/>
                <w:b/>
                <w:bCs/>
                <w:sz w:val="20"/>
                <w:szCs w:val="20"/>
              </w:rPr>
              <w:t>lunes 17 de noviembre a las 11:40 a.m.</w:t>
            </w:r>
            <w:r w:rsidRPr="00DD74F8">
              <w:rPr>
                <w:rFonts w:ascii="Arial Narrow" w:hAnsi="Arial Narrow" w:cs="Arial"/>
                <w:sz w:val="20"/>
                <w:szCs w:val="20"/>
              </w:rPr>
              <w:t xml:space="preserve"> </w:t>
            </w:r>
            <w:r w:rsidRPr="00DD74F8">
              <w:rPr>
                <w:rFonts w:ascii="Arial Narrow" w:hAnsi="Arial Narrow" w:cs="Arial"/>
                <w:i/>
                <w:iCs/>
                <w:sz w:val="20"/>
                <w:szCs w:val="20"/>
              </w:rPr>
              <w:t>(sin emisor visible en la burbuja)</w:t>
            </w:r>
            <w:r w:rsidRPr="00DD74F8">
              <w:rPr>
                <w:rFonts w:ascii="Arial Narrow" w:hAnsi="Arial Narrow" w:cs="Arial"/>
                <w:sz w:val="20"/>
                <w:szCs w:val="20"/>
              </w:rPr>
              <w:t xml:space="preserve"> dirigido a la </w:t>
            </w:r>
            <w:r w:rsidRPr="00DD74F8">
              <w:rPr>
                <w:rFonts w:ascii="Arial Narrow" w:hAnsi="Arial Narrow" w:cs="Arial"/>
                <w:i/>
                <w:iCs/>
                <w:sz w:val="20"/>
                <w:szCs w:val="20"/>
              </w:rPr>
              <w:t>denunciante</w:t>
            </w:r>
            <w:r w:rsidRPr="00DD74F8">
              <w:rPr>
                <w:rFonts w:ascii="Arial Narrow" w:hAnsi="Arial Narrow" w:cs="Arial"/>
                <w:sz w:val="20"/>
                <w:szCs w:val="20"/>
              </w:rPr>
              <w:t xml:space="preserve">, mediante el cual se le hace llegar, de parte de la Dirección de Fomento Educativo, una invitación digital para asistir al evento </w:t>
            </w:r>
            <w:r w:rsidRPr="00DD74F8">
              <w:rPr>
                <w:rFonts w:ascii="Arial Narrow" w:hAnsi="Arial Narrow" w:cs="Arial"/>
                <w:i/>
                <w:iCs/>
                <w:sz w:val="20"/>
                <w:szCs w:val="20"/>
              </w:rPr>
              <w:t xml:space="preserve">«EXPO UNIS </w:t>
            </w:r>
            <w:r w:rsidR="006E5C4F" w:rsidRPr="006E5C4F">
              <w:rPr>
                <w:rFonts w:ascii="Arial Narrow" w:hAnsi="Arial Narrow" w:cs="Arial"/>
                <w:i/>
                <w:iCs/>
                <w:color w:val="FFFFFF"/>
                <w:sz w:val="20"/>
                <w:szCs w:val="20"/>
                <w:highlight w:val="darkCyan"/>
              </w:rPr>
              <w:t>[No.126]_ELIMINADO_el_Municipio_[28]</w:t>
            </w:r>
            <w:r w:rsidRPr="00DD74F8">
              <w:rPr>
                <w:rFonts w:ascii="Arial Narrow" w:hAnsi="Arial Narrow" w:cs="Arial"/>
                <w:i/>
                <w:iCs/>
                <w:sz w:val="20"/>
                <w:szCs w:val="20"/>
              </w:rPr>
              <w:t>»</w:t>
            </w:r>
            <w:r w:rsidRPr="00DD74F8">
              <w:rPr>
                <w:rFonts w:ascii="Arial Narrow" w:hAnsi="Arial Narrow" w:cs="Arial"/>
                <w:sz w:val="20"/>
                <w:szCs w:val="20"/>
              </w:rPr>
              <w:t>, a desarrollarse el martes 18 de noviembre a las 09:00 a.m. en la unidad deportiva</w:t>
            </w:r>
            <w:r w:rsidRPr="00DD74F8">
              <w:rPr>
                <w:rFonts w:ascii="Arial Narrow" w:hAnsi="Arial Narrow" w:cs="Arial"/>
                <w:sz w:val="20"/>
                <w:szCs w:val="20"/>
                <w:vertAlign w:val="superscript"/>
              </w:rPr>
              <w:footnoteReference w:id="153"/>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76628D9D" w14:textId="77777777" w:rsidR="001F3948" w:rsidRPr="006175EE" w:rsidRDefault="001F3948" w:rsidP="00FB4828">
            <w:pPr>
              <w:jc w:val="center"/>
              <w:rPr>
                <w:rFonts w:ascii="Arial Narrow" w:hAnsi="Arial Narrow" w:cs="Arial"/>
                <w:noProof/>
                <w:color w:val="000000"/>
                <w:sz w:val="20"/>
                <w:szCs w:val="20"/>
              </w:rPr>
            </w:pPr>
          </w:p>
          <w:p w14:paraId="3DDFAB68" w14:textId="2DD60953" w:rsidR="001F3948" w:rsidRPr="006175EE" w:rsidRDefault="001F3948" w:rsidP="00FB4828">
            <w:pPr>
              <w:jc w:val="center"/>
              <w:rPr>
                <w:rFonts w:ascii="Arial Narrow" w:hAnsi="Arial Narrow" w:cs="Arial"/>
                <w:noProof/>
                <w:color w:val="000000"/>
                <w:sz w:val="20"/>
                <w:szCs w:val="20"/>
              </w:rPr>
            </w:pPr>
          </w:p>
          <w:p w14:paraId="6A5275D1" w14:textId="77777777" w:rsidR="005E1391" w:rsidRPr="006175EE" w:rsidRDefault="005E1391" w:rsidP="00FB4828">
            <w:pPr>
              <w:jc w:val="center"/>
              <w:rPr>
                <w:rFonts w:ascii="Arial Narrow" w:hAnsi="Arial Narrow" w:cs="Arial"/>
                <w:noProof/>
                <w:color w:val="000000"/>
                <w:sz w:val="20"/>
                <w:szCs w:val="20"/>
              </w:rPr>
            </w:pPr>
          </w:p>
          <w:p w14:paraId="6435B7C9" w14:textId="77777777" w:rsidR="005E1391" w:rsidRPr="006175EE" w:rsidRDefault="005E1391" w:rsidP="00FB4828">
            <w:pPr>
              <w:jc w:val="center"/>
              <w:rPr>
                <w:rFonts w:ascii="Arial Narrow" w:hAnsi="Arial Narrow" w:cs="Arial"/>
                <w:noProof/>
                <w:color w:val="000000"/>
                <w:sz w:val="20"/>
                <w:szCs w:val="20"/>
              </w:rPr>
            </w:pPr>
          </w:p>
          <w:p w14:paraId="6C1BD5AD" w14:textId="0CF96066" w:rsidR="005E1391" w:rsidRPr="006E5C4F" w:rsidRDefault="006E5C4F" w:rsidP="00FB4828">
            <w:pPr>
              <w:jc w:val="center"/>
              <w:rPr>
                <w:rFonts w:ascii="Arial Narrow" w:hAnsi="Arial Narrow" w:cs="Arial"/>
                <w:noProof/>
                <w:color w:val="000000"/>
                <w:sz w:val="20"/>
                <w:szCs w:val="20"/>
                <w:highlight w:val="darkCyan"/>
              </w:rPr>
            </w:pPr>
            <w:r w:rsidRPr="006E5C4F">
              <w:rPr>
                <w:rFonts w:ascii="Arial Narrow" w:hAnsi="Arial Narrow" w:cs="Arial"/>
                <w:noProof/>
                <w:color w:val="FFFFFF"/>
                <w:sz w:val="20"/>
                <w:szCs w:val="20"/>
                <w:highlight w:val="darkCyan"/>
              </w:rPr>
              <w:t>[No.127]_ELIMINADO_Imagen_con_contenido_que_hace_identificable_a_la_parte_denunciante_[428]</w:t>
            </w:r>
          </w:p>
          <w:p w14:paraId="317DC3A8" w14:textId="77777777" w:rsidR="001F3948" w:rsidRPr="006175EE" w:rsidRDefault="001F3948" w:rsidP="00FB4828">
            <w:pPr>
              <w:jc w:val="center"/>
              <w:rPr>
                <w:rFonts w:ascii="Arial Narrow" w:hAnsi="Arial Narrow" w:cs="Arial"/>
                <w:color w:val="000000"/>
                <w:sz w:val="20"/>
                <w:szCs w:val="20"/>
              </w:rPr>
            </w:pPr>
          </w:p>
          <w:p w14:paraId="4F71FBDB" w14:textId="77777777" w:rsidR="00630A21" w:rsidRPr="006175EE" w:rsidRDefault="00630A21" w:rsidP="00FB4828">
            <w:pPr>
              <w:jc w:val="center"/>
              <w:rPr>
                <w:rFonts w:ascii="Arial Narrow" w:hAnsi="Arial Narrow" w:cs="Arial"/>
                <w:color w:val="000000"/>
                <w:sz w:val="20"/>
                <w:szCs w:val="20"/>
              </w:rPr>
            </w:pPr>
          </w:p>
          <w:p w14:paraId="0CDF985F" w14:textId="77777777" w:rsidR="00630A21" w:rsidRPr="006175EE" w:rsidRDefault="00630A21" w:rsidP="00FB4828">
            <w:pPr>
              <w:jc w:val="center"/>
              <w:rPr>
                <w:rFonts w:ascii="Arial Narrow" w:hAnsi="Arial Narrow" w:cs="Arial"/>
                <w:color w:val="000000"/>
                <w:sz w:val="20"/>
                <w:szCs w:val="20"/>
              </w:rPr>
            </w:pPr>
          </w:p>
          <w:p w14:paraId="0841FD59" w14:textId="77777777" w:rsidR="00630A21" w:rsidRPr="006175EE" w:rsidRDefault="00630A21" w:rsidP="00FB4828">
            <w:pPr>
              <w:jc w:val="center"/>
              <w:rPr>
                <w:rFonts w:ascii="Arial Narrow" w:hAnsi="Arial Narrow" w:cs="Arial"/>
                <w:color w:val="000000"/>
                <w:sz w:val="20"/>
                <w:szCs w:val="20"/>
              </w:rPr>
            </w:pPr>
          </w:p>
          <w:p w14:paraId="46FA4799" w14:textId="77777777" w:rsidR="00630A21" w:rsidRPr="006175EE" w:rsidRDefault="00630A21" w:rsidP="00FB4828">
            <w:pPr>
              <w:jc w:val="center"/>
              <w:rPr>
                <w:rFonts w:ascii="Arial Narrow" w:hAnsi="Arial Narrow" w:cs="Arial"/>
                <w:color w:val="000000"/>
                <w:sz w:val="20"/>
                <w:szCs w:val="20"/>
              </w:rPr>
            </w:pPr>
          </w:p>
          <w:p w14:paraId="3E20671A" w14:textId="77777777" w:rsidR="00630A21" w:rsidRPr="006175EE" w:rsidRDefault="00630A21" w:rsidP="00FB4828">
            <w:pPr>
              <w:jc w:val="center"/>
              <w:rPr>
                <w:rFonts w:ascii="Arial Narrow" w:hAnsi="Arial Narrow" w:cs="Arial"/>
                <w:color w:val="000000"/>
                <w:sz w:val="20"/>
                <w:szCs w:val="20"/>
              </w:rPr>
            </w:pPr>
          </w:p>
          <w:p w14:paraId="75992B81" w14:textId="77777777" w:rsidR="00630A21" w:rsidRPr="006175EE" w:rsidRDefault="00630A21" w:rsidP="00FB4828">
            <w:pPr>
              <w:jc w:val="center"/>
              <w:rPr>
                <w:rFonts w:ascii="Arial Narrow" w:hAnsi="Arial Narrow" w:cs="Arial"/>
                <w:color w:val="000000"/>
                <w:sz w:val="20"/>
                <w:szCs w:val="20"/>
              </w:rPr>
            </w:pPr>
          </w:p>
          <w:p w14:paraId="3F689934" w14:textId="77777777" w:rsidR="00630A21" w:rsidRPr="006175EE" w:rsidRDefault="00630A21" w:rsidP="00FB4828">
            <w:pPr>
              <w:jc w:val="center"/>
              <w:rPr>
                <w:rFonts w:ascii="Arial Narrow" w:hAnsi="Arial Narrow" w:cs="Arial"/>
                <w:color w:val="000000"/>
                <w:sz w:val="20"/>
                <w:szCs w:val="20"/>
              </w:rPr>
            </w:pPr>
          </w:p>
          <w:p w14:paraId="283E4D54" w14:textId="77777777" w:rsidR="00630A21" w:rsidRPr="006175EE" w:rsidRDefault="00630A21" w:rsidP="00FB4828">
            <w:pPr>
              <w:jc w:val="center"/>
              <w:rPr>
                <w:rFonts w:ascii="Arial Narrow" w:hAnsi="Arial Narrow" w:cs="Arial"/>
                <w:color w:val="000000"/>
                <w:sz w:val="20"/>
                <w:szCs w:val="20"/>
              </w:rPr>
            </w:pPr>
          </w:p>
          <w:p w14:paraId="3FF030F4" w14:textId="77777777" w:rsidR="00630A21" w:rsidRPr="006175EE" w:rsidRDefault="00630A21" w:rsidP="00FB4828">
            <w:pPr>
              <w:jc w:val="center"/>
              <w:rPr>
                <w:rFonts w:ascii="Arial Narrow" w:hAnsi="Arial Narrow" w:cs="Arial"/>
                <w:color w:val="000000"/>
                <w:sz w:val="20"/>
                <w:szCs w:val="20"/>
              </w:rPr>
            </w:pPr>
          </w:p>
          <w:p w14:paraId="28057BAB" w14:textId="77777777" w:rsidR="00630A21" w:rsidRPr="006175EE" w:rsidRDefault="00630A21" w:rsidP="00FB4828">
            <w:pPr>
              <w:jc w:val="center"/>
              <w:rPr>
                <w:rFonts w:ascii="Arial Narrow" w:hAnsi="Arial Narrow" w:cs="Arial"/>
                <w:color w:val="000000"/>
                <w:sz w:val="20"/>
                <w:szCs w:val="20"/>
              </w:rPr>
            </w:pPr>
          </w:p>
          <w:p w14:paraId="69ABC924" w14:textId="77777777" w:rsidR="00630A21" w:rsidRPr="006175EE" w:rsidRDefault="00630A21" w:rsidP="00FB4828">
            <w:pPr>
              <w:jc w:val="center"/>
              <w:rPr>
                <w:rFonts w:ascii="Arial Narrow" w:hAnsi="Arial Narrow" w:cs="Arial"/>
                <w:color w:val="000000"/>
                <w:sz w:val="20"/>
                <w:szCs w:val="20"/>
              </w:rPr>
            </w:pPr>
          </w:p>
          <w:p w14:paraId="6E381BC2" w14:textId="77777777" w:rsidR="00630A21" w:rsidRPr="006175EE" w:rsidRDefault="00630A21" w:rsidP="00FB4828">
            <w:pPr>
              <w:jc w:val="center"/>
              <w:rPr>
                <w:rFonts w:ascii="Arial Narrow" w:hAnsi="Arial Narrow" w:cs="Arial"/>
                <w:color w:val="000000"/>
                <w:sz w:val="20"/>
                <w:szCs w:val="20"/>
              </w:rPr>
            </w:pPr>
          </w:p>
          <w:p w14:paraId="4EEA5211" w14:textId="77777777" w:rsidR="00630A21" w:rsidRPr="006175EE" w:rsidRDefault="00630A21" w:rsidP="00FB4828">
            <w:pPr>
              <w:jc w:val="center"/>
              <w:rPr>
                <w:rFonts w:ascii="Arial Narrow" w:hAnsi="Arial Narrow" w:cs="Arial"/>
                <w:color w:val="000000"/>
                <w:sz w:val="20"/>
                <w:szCs w:val="20"/>
              </w:rPr>
            </w:pPr>
          </w:p>
          <w:p w14:paraId="5C115254" w14:textId="77777777" w:rsidR="00630A21" w:rsidRPr="006175EE" w:rsidRDefault="00630A21" w:rsidP="00FB4828">
            <w:pPr>
              <w:jc w:val="center"/>
              <w:rPr>
                <w:rFonts w:ascii="Arial Narrow" w:hAnsi="Arial Narrow" w:cs="Arial"/>
                <w:color w:val="000000"/>
                <w:sz w:val="20"/>
                <w:szCs w:val="20"/>
              </w:rPr>
            </w:pPr>
          </w:p>
          <w:p w14:paraId="7F099976" w14:textId="77777777" w:rsidR="00630A21" w:rsidRPr="006175EE" w:rsidRDefault="00630A21" w:rsidP="00FB4828">
            <w:pPr>
              <w:jc w:val="center"/>
              <w:rPr>
                <w:rFonts w:ascii="Arial Narrow" w:hAnsi="Arial Narrow" w:cs="Arial"/>
                <w:color w:val="000000"/>
                <w:sz w:val="20"/>
                <w:szCs w:val="20"/>
              </w:rPr>
            </w:pPr>
          </w:p>
          <w:p w14:paraId="00EC1E6D" w14:textId="77777777" w:rsidR="00630A21" w:rsidRPr="006175EE" w:rsidRDefault="00630A21" w:rsidP="00FB4828">
            <w:pPr>
              <w:jc w:val="center"/>
              <w:rPr>
                <w:rFonts w:ascii="Arial Narrow" w:hAnsi="Arial Narrow" w:cs="Arial"/>
                <w:color w:val="000000"/>
                <w:sz w:val="20"/>
                <w:szCs w:val="20"/>
              </w:rPr>
            </w:pPr>
          </w:p>
          <w:p w14:paraId="2FACB266" w14:textId="77777777" w:rsidR="00630A21" w:rsidRPr="006175EE" w:rsidRDefault="00630A21" w:rsidP="00FB4828">
            <w:pPr>
              <w:jc w:val="center"/>
              <w:rPr>
                <w:rFonts w:ascii="Arial Narrow" w:hAnsi="Arial Narrow" w:cs="Arial"/>
                <w:color w:val="000000"/>
                <w:sz w:val="20"/>
                <w:szCs w:val="20"/>
              </w:rPr>
            </w:pPr>
          </w:p>
          <w:p w14:paraId="5B13DA47" w14:textId="77777777" w:rsidR="00630A21" w:rsidRPr="006175EE" w:rsidRDefault="00630A21" w:rsidP="00FB4828">
            <w:pPr>
              <w:jc w:val="center"/>
              <w:rPr>
                <w:rFonts w:ascii="Arial Narrow" w:hAnsi="Arial Narrow" w:cs="Arial"/>
                <w:color w:val="000000"/>
                <w:sz w:val="20"/>
                <w:szCs w:val="20"/>
              </w:rPr>
            </w:pPr>
          </w:p>
          <w:p w14:paraId="4424B916" w14:textId="77777777" w:rsidR="00630A21" w:rsidRPr="006175EE" w:rsidRDefault="00630A21" w:rsidP="00FB4828">
            <w:pPr>
              <w:jc w:val="center"/>
              <w:rPr>
                <w:rFonts w:ascii="Arial Narrow" w:hAnsi="Arial Narrow" w:cs="Arial"/>
                <w:color w:val="000000"/>
                <w:sz w:val="20"/>
                <w:szCs w:val="20"/>
              </w:rPr>
            </w:pPr>
          </w:p>
          <w:p w14:paraId="7A7C68D7" w14:textId="77777777" w:rsidR="00630A21" w:rsidRPr="006175EE" w:rsidRDefault="00630A21" w:rsidP="00FB4828">
            <w:pPr>
              <w:jc w:val="center"/>
              <w:rPr>
                <w:rFonts w:ascii="Arial Narrow" w:hAnsi="Arial Narrow" w:cs="Arial"/>
                <w:color w:val="000000"/>
                <w:sz w:val="20"/>
                <w:szCs w:val="20"/>
              </w:rPr>
            </w:pPr>
          </w:p>
          <w:p w14:paraId="4C547391" w14:textId="77777777" w:rsidR="00630A21" w:rsidRPr="006175EE" w:rsidRDefault="00630A21" w:rsidP="00FB4828">
            <w:pPr>
              <w:jc w:val="center"/>
              <w:rPr>
                <w:rFonts w:ascii="Arial Narrow" w:hAnsi="Arial Narrow" w:cs="Arial"/>
                <w:color w:val="000000"/>
                <w:sz w:val="20"/>
                <w:szCs w:val="20"/>
              </w:rPr>
            </w:pPr>
          </w:p>
          <w:p w14:paraId="2F366D99" w14:textId="77777777" w:rsidR="00630A21" w:rsidRPr="006175EE" w:rsidRDefault="00630A21" w:rsidP="00FB4828">
            <w:pPr>
              <w:jc w:val="center"/>
              <w:rPr>
                <w:rFonts w:ascii="Arial Narrow" w:hAnsi="Arial Narrow" w:cs="Arial"/>
                <w:color w:val="000000"/>
                <w:sz w:val="20"/>
                <w:szCs w:val="20"/>
              </w:rPr>
            </w:pPr>
          </w:p>
          <w:p w14:paraId="57319F8E" w14:textId="77777777" w:rsidR="00630A21" w:rsidRPr="006175EE" w:rsidRDefault="00630A21" w:rsidP="00FB4828">
            <w:pPr>
              <w:jc w:val="center"/>
              <w:rPr>
                <w:rFonts w:ascii="Arial Narrow" w:hAnsi="Arial Narrow" w:cs="Arial"/>
                <w:color w:val="000000"/>
                <w:sz w:val="20"/>
                <w:szCs w:val="20"/>
              </w:rPr>
            </w:pPr>
          </w:p>
          <w:p w14:paraId="43543DA7" w14:textId="77777777" w:rsidR="00630A21" w:rsidRPr="006175EE" w:rsidRDefault="00630A21" w:rsidP="00FB4828">
            <w:pPr>
              <w:jc w:val="center"/>
              <w:rPr>
                <w:rFonts w:ascii="Arial Narrow" w:hAnsi="Arial Narrow" w:cs="Arial"/>
                <w:color w:val="000000"/>
                <w:sz w:val="20"/>
                <w:szCs w:val="20"/>
              </w:rPr>
            </w:pPr>
          </w:p>
          <w:p w14:paraId="2A8B982A" w14:textId="77777777" w:rsidR="00630A21" w:rsidRPr="006175EE" w:rsidRDefault="00630A21" w:rsidP="00FB4828">
            <w:pPr>
              <w:jc w:val="center"/>
              <w:rPr>
                <w:rFonts w:ascii="Arial Narrow" w:hAnsi="Arial Narrow" w:cs="Arial"/>
                <w:color w:val="000000"/>
                <w:sz w:val="20"/>
                <w:szCs w:val="20"/>
              </w:rPr>
            </w:pPr>
          </w:p>
          <w:p w14:paraId="2519537E" w14:textId="77777777" w:rsidR="00630A21" w:rsidRPr="006175EE" w:rsidRDefault="00630A21" w:rsidP="00FB4828">
            <w:pPr>
              <w:jc w:val="center"/>
              <w:rPr>
                <w:rFonts w:ascii="Arial Narrow" w:hAnsi="Arial Narrow" w:cs="Arial"/>
                <w:color w:val="000000"/>
                <w:sz w:val="20"/>
                <w:szCs w:val="20"/>
              </w:rPr>
            </w:pPr>
          </w:p>
          <w:p w14:paraId="67F03CBC" w14:textId="77777777" w:rsidR="00630A21" w:rsidRPr="006175EE" w:rsidRDefault="00630A21" w:rsidP="00FB4828">
            <w:pPr>
              <w:jc w:val="center"/>
              <w:rPr>
                <w:rFonts w:ascii="Arial Narrow" w:hAnsi="Arial Narrow" w:cs="Arial"/>
                <w:color w:val="000000"/>
                <w:sz w:val="20"/>
                <w:szCs w:val="20"/>
              </w:rPr>
            </w:pPr>
          </w:p>
          <w:p w14:paraId="50F57EC4" w14:textId="77777777" w:rsidR="00630A21" w:rsidRPr="006175EE" w:rsidRDefault="00630A21" w:rsidP="00FB4828">
            <w:pPr>
              <w:jc w:val="center"/>
              <w:rPr>
                <w:rFonts w:ascii="Arial Narrow" w:hAnsi="Arial Narrow" w:cs="Arial"/>
                <w:color w:val="000000"/>
                <w:sz w:val="20"/>
                <w:szCs w:val="20"/>
              </w:rPr>
            </w:pPr>
          </w:p>
          <w:p w14:paraId="11501BC3" w14:textId="77777777" w:rsidR="00630A21" w:rsidRPr="006175EE" w:rsidRDefault="00630A21" w:rsidP="00FB4828">
            <w:pPr>
              <w:jc w:val="center"/>
              <w:rPr>
                <w:rFonts w:ascii="Arial Narrow" w:hAnsi="Arial Narrow" w:cs="Arial"/>
                <w:color w:val="000000"/>
                <w:sz w:val="20"/>
                <w:szCs w:val="20"/>
              </w:rPr>
            </w:pPr>
          </w:p>
          <w:p w14:paraId="15018F26" w14:textId="77777777" w:rsidR="00630A21" w:rsidRPr="006175EE" w:rsidRDefault="00630A21" w:rsidP="00FB4828">
            <w:pPr>
              <w:jc w:val="center"/>
              <w:rPr>
                <w:rFonts w:ascii="Arial Narrow" w:hAnsi="Arial Narrow" w:cs="Arial"/>
                <w:color w:val="000000"/>
                <w:sz w:val="20"/>
                <w:szCs w:val="20"/>
              </w:rPr>
            </w:pPr>
          </w:p>
          <w:p w14:paraId="04EEED09" w14:textId="77777777" w:rsidR="00630A21" w:rsidRPr="006175EE" w:rsidRDefault="00630A21" w:rsidP="00FB4828">
            <w:pPr>
              <w:jc w:val="center"/>
              <w:rPr>
                <w:rFonts w:ascii="Arial Narrow" w:hAnsi="Arial Narrow" w:cs="Arial"/>
                <w:color w:val="000000"/>
                <w:sz w:val="20"/>
                <w:szCs w:val="20"/>
              </w:rPr>
            </w:pPr>
          </w:p>
          <w:p w14:paraId="1B43F195" w14:textId="77777777" w:rsidR="00630A21" w:rsidRPr="006175EE" w:rsidRDefault="00630A21" w:rsidP="00FB4828">
            <w:pPr>
              <w:jc w:val="center"/>
              <w:rPr>
                <w:rFonts w:ascii="Arial Narrow" w:hAnsi="Arial Narrow" w:cs="Arial"/>
                <w:color w:val="000000"/>
                <w:sz w:val="20"/>
                <w:szCs w:val="20"/>
              </w:rPr>
            </w:pPr>
          </w:p>
          <w:p w14:paraId="48BF99DC" w14:textId="20B5737A" w:rsidR="00630A21" w:rsidRPr="00DD74F8" w:rsidRDefault="00630A21" w:rsidP="00FB4828">
            <w:pPr>
              <w:jc w:val="center"/>
              <w:rPr>
                <w:rFonts w:ascii="Arial Narrow" w:hAnsi="Arial Narrow" w:cs="Arial"/>
                <w:sz w:val="20"/>
                <w:szCs w:val="20"/>
              </w:rPr>
            </w:pPr>
          </w:p>
        </w:tc>
      </w:tr>
      <w:tr w:rsidR="001F3948" w:rsidRPr="00DD74F8" w14:paraId="1F0F648F" w14:textId="77777777" w:rsidTr="00FB4828">
        <w:trPr>
          <w:trHeight w:val="2271"/>
        </w:trPr>
        <w:tc>
          <w:tcPr>
            <w:tcW w:w="461" w:type="dxa"/>
            <w:tcBorders>
              <w:top w:val="single" w:sz="4" w:space="0" w:color="auto"/>
              <w:left w:val="single" w:sz="4" w:space="0" w:color="auto"/>
              <w:bottom w:val="single" w:sz="4" w:space="0" w:color="auto"/>
              <w:right w:val="single" w:sz="4" w:space="0" w:color="auto"/>
            </w:tcBorders>
            <w:hideMark/>
          </w:tcPr>
          <w:p w14:paraId="0169F651" w14:textId="77777777" w:rsidR="001F3948" w:rsidRPr="00DD74F8" w:rsidRDefault="001F3948" w:rsidP="006A4A8C">
            <w:pPr>
              <w:jc w:val="both"/>
              <w:rPr>
                <w:rFonts w:ascii="Arial Narrow" w:hAnsi="Arial Narrow" w:cs="Arial"/>
                <w:b/>
                <w:bCs/>
                <w:sz w:val="20"/>
                <w:szCs w:val="20"/>
              </w:rPr>
            </w:pPr>
            <w:r w:rsidRPr="00DD74F8">
              <w:rPr>
                <w:rFonts w:ascii="Arial Narrow" w:hAnsi="Arial Narrow" w:cs="Arial"/>
                <w:b/>
                <w:bCs/>
                <w:sz w:val="20"/>
                <w:szCs w:val="20"/>
              </w:rPr>
              <w:t>24</w:t>
            </w:r>
          </w:p>
        </w:tc>
        <w:tc>
          <w:tcPr>
            <w:tcW w:w="2795" w:type="dxa"/>
            <w:tcBorders>
              <w:top w:val="single" w:sz="4" w:space="0" w:color="auto"/>
              <w:left w:val="single" w:sz="4" w:space="0" w:color="auto"/>
              <w:bottom w:val="single" w:sz="4" w:space="0" w:color="auto"/>
              <w:right w:val="single" w:sz="4" w:space="0" w:color="auto"/>
            </w:tcBorders>
            <w:hideMark/>
          </w:tcPr>
          <w:p w14:paraId="591B3B32" w14:textId="77777777" w:rsidR="001F3948" w:rsidRPr="00DD74F8" w:rsidRDefault="001F3948" w:rsidP="006A4A8C">
            <w:pPr>
              <w:jc w:val="both"/>
              <w:rPr>
                <w:rFonts w:ascii="Arial Narrow" w:hAnsi="Arial Narrow" w:cs="Arial"/>
                <w:sz w:val="20"/>
                <w:szCs w:val="20"/>
              </w:rPr>
            </w:pPr>
            <w:r w:rsidRPr="00DD74F8">
              <w:rPr>
                <w:rFonts w:ascii="Arial Narrow" w:hAnsi="Arial Narrow" w:cs="Arial"/>
                <w:sz w:val="20"/>
                <w:szCs w:val="20"/>
              </w:rPr>
              <w:t xml:space="preserve">Captura de pantalla e impresión del chat privado titulado con el contacto de la </w:t>
            </w:r>
            <w:r w:rsidRPr="00DD74F8">
              <w:rPr>
                <w:rFonts w:ascii="Arial Narrow" w:hAnsi="Arial Narrow" w:cs="Arial"/>
                <w:b/>
                <w:bCs/>
                <w:sz w:val="20"/>
                <w:szCs w:val="20"/>
              </w:rPr>
              <w:t>«</w:t>
            </w:r>
            <w:r w:rsidRPr="00DD74F8">
              <w:rPr>
                <w:rFonts w:ascii="Arial Narrow" w:hAnsi="Arial Narrow" w:cs="Arial"/>
                <w:b/>
                <w:bCs/>
                <w:i/>
                <w:iCs/>
                <w:sz w:val="20"/>
                <w:szCs w:val="20"/>
              </w:rPr>
              <w:t>quejosa</w:t>
            </w:r>
            <w:r w:rsidRPr="00DD74F8">
              <w:rPr>
                <w:rFonts w:ascii="Arial Narrow" w:hAnsi="Arial Narrow" w:cs="Arial"/>
                <w:b/>
                <w:bCs/>
                <w:sz w:val="20"/>
                <w:szCs w:val="20"/>
              </w:rPr>
              <w:t>»</w:t>
            </w:r>
            <w:r w:rsidRPr="00DD74F8">
              <w:rPr>
                <w:rFonts w:ascii="Arial Narrow" w:hAnsi="Arial Narrow" w:cs="Arial"/>
                <w:sz w:val="20"/>
                <w:szCs w:val="20"/>
              </w:rPr>
              <w:t xml:space="preserve">, en el cual constan tres mensajes emitidos el </w:t>
            </w:r>
            <w:r w:rsidRPr="00DD74F8">
              <w:rPr>
                <w:rFonts w:ascii="Arial Narrow" w:hAnsi="Arial Narrow" w:cs="Arial"/>
                <w:b/>
                <w:bCs/>
                <w:sz w:val="20"/>
                <w:szCs w:val="20"/>
              </w:rPr>
              <w:t>miércoles 19 de noviembre</w:t>
            </w:r>
            <w:r w:rsidRPr="00DD74F8">
              <w:rPr>
                <w:rFonts w:ascii="Arial Narrow" w:hAnsi="Arial Narrow" w:cs="Arial"/>
                <w:sz w:val="20"/>
                <w:szCs w:val="20"/>
              </w:rPr>
              <w:t xml:space="preserve"> </w:t>
            </w:r>
            <w:r w:rsidRPr="00DD74F8">
              <w:rPr>
                <w:rFonts w:ascii="Arial Narrow" w:hAnsi="Arial Narrow" w:cs="Arial"/>
                <w:i/>
                <w:iCs/>
                <w:sz w:val="20"/>
                <w:szCs w:val="20"/>
              </w:rPr>
              <w:t>(sin emisor visible en las burbujas)</w:t>
            </w:r>
            <w:r w:rsidRPr="00DD74F8">
              <w:rPr>
                <w:rFonts w:ascii="Arial Narrow" w:hAnsi="Arial Narrow" w:cs="Arial"/>
                <w:sz w:val="20"/>
                <w:szCs w:val="20"/>
              </w:rPr>
              <w:t xml:space="preserve"> dirigidos a la </w:t>
            </w:r>
            <w:r w:rsidRPr="00DD74F8">
              <w:rPr>
                <w:rFonts w:ascii="Arial Narrow" w:hAnsi="Arial Narrow" w:cs="Arial"/>
                <w:i/>
                <w:iCs/>
                <w:sz w:val="20"/>
                <w:szCs w:val="20"/>
              </w:rPr>
              <w:t>denunciante</w:t>
            </w:r>
            <w:r w:rsidRPr="00DD74F8">
              <w:rPr>
                <w:rFonts w:ascii="Arial Narrow" w:hAnsi="Arial Narrow" w:cs="Arial"/>
                <w:sz w:val="20"/>
                <w:szCs w:val="20"/>
              </w:rPr>
              <w:t>, mediante los cuales:</w:t>
            </w:r>
            <w:r w:rsidRPr="00DD74F8">
              <w:rPr>
                <w:rFonts w:ascii="Arial Narrow" w:hAnsi="Arial Narrow" w:cs="Arial"/>
                <w:sz w:val="20"/>
                <w:szCs w:val="20"/>
              </w:rPr>
              <w:br/>
            </w:r>
            <w:r w:rsidRPr="00DD74F8">
              <w:rPr>
                <w:rFonts w:ascii="Arial Narrow" w:hAnsi="Arial Narrow" w:cs="Arial"/>
                <w:b/>
                <w:bCs/>
                <w:sz w:val="20"/>
                <w:szCs w:val="20"/>
              </w:rPr>
              <w:t>1.</w:t>
            </w:r>
            <w:r w:rsidRPr="00DD74F8">
              <w:rPr>
                <w:rFonts w:ascii="Arial Narrow" w:hAnsi="Arial Narrow" w:cs="Arial"/>
                <w:sz w:val="20"/>
                <w:szCs w:val="20"/>
              </w:rPr>
              <w:t xml:space="preserve"> A las </w:t>
            </w:r>
            <w:r w:rsidRPr="00DD74F8">
              <w:rPr>
                <w:rFonts w:ascii="Arial Narrow" w:hAnsi="Arial Narrow" w:cs="Arial"/>
                <w:b/>
                <w:bCs/>
                <w:sz w:val="20"/>
                <w:szCs w:val="20"/>
              </w:rPr>
              <w:t>10:25 a.m.</w:t>
            </w:r>
            <w:r w:rsidRPr="00DD74F8">
              <w:rPr>
                <w:rFonts w:ascii="Arial Narrow" w:hAnsi="Arial Narrow" w:cs="Arial"/>
                <w:sz w:val="20"/>
                <w:szCs w:val="20"/>
              </w:rPr>
              <w:t xml:space="preserve"> se le adjunta una imagen promocional y la trascripción de la invitación dirigida al Síndico y Regidores para asistir al acto cívico por el CXV Aniversario de la Revolución Mexicana el jueves 20 de noviembre a las 8:00 a.m. en el Jardín de los Constituyentes, así como al desfile cívico-deportivo a las 9:30 a.m.</w:t>
            </w:r>
            <w:r w:rsidRPr="00DD74F8">
              <w:rPr>
                <w:rFonts w:ascii="Arial Narrow" w:hAnsi="Arial Narrow" w:cs="Arial"/>
                <w:sz w:val="20"/>
                <w:szCs w:val="20"/>
              </w:rPr>
              <w:br/>
            </w:r>
            <w:r w:rsidRPr="00DD74F8">
              <w:rPr>
                <w:rFonts w:ascii="Arial Narrow" w:hAnsi="Arial Narrow" w:cs="Arial"/>
                <w:b/>
                <w:bCs/>
                <w:sz w:val="20"/>
                <w:szCs w:val="20"/>
              </w:rPr>
              <w:t>2.</w:t>
            </w:r>
            <w:r w:rsidRPr="00DD74F8">
              <w:rPr>
                <w:rFonts w:ascii="Arial Narrow" w:hAnsi="Arial Narrow" w:cs="Arial"/>
                <w:sz w:val="20"/>
                <w:szCs w:val="20"/>
              </w:rPr>
              <w:t xml:space="preserve"> A las </w:t>
            </w:r>
            <w:r w:rsidRPr="00DD74F8">
              <w:rPr>
                <w:rFonts w:ascii="Arial Narrow" w:hAnsi="Arial Narrow" w:cs="Arial"/>
                <w:b/>
                <w:bCs/>
                <w:sz w:val="20"/>
                <w:szCs w:val="20"/>
              </w:rPr>
              <w:t>2:46 p.m.</w:t>
            </w:r>
            <w:r w:rsidRPr="00DD74F8">
              <w:rPr>
                <w:rFonts w:ascii="Arial Narrow" w:hAnsi="Arial Narrow" w:cs="Arial"/>
                <w:sz w:val="20"/>
                <w:szCs w:val="20"/>
              </w:rPr>
              <w:t xml:space="preserve"> se le informa que, posterior al acto cívico, se les espera en la sala de cabildo para el </w:t>
            </w:r>
            <w:r w:rsidRPr="00DD74F8">
              <w:rPr>
                <w:rFonts w:ascii="Arial Narrow" w:hAnsi="Arial Narrow" w:cs="Arial"/>
                <w:sz w:val="20"/>
                <w:szCs w:val="20"/>
              </w:rPr>
              <w:lastRenderedPageBreak/>
              <w:t>arranque del desfile, precisando que el acceso es exclusivo para ella y un acompañante debido a la capacidad limitada del espacio</w:t>
            </w:r>
            <w:r w:rsidRPr="00DD74F8">
              <w:rPr>
                <w:rFonts w:ascii="Arial Narrow" w:hAnsi="Arial Narrow" w:cs="Arial"/>
                <w:sz w:val="20"/>
                <w:szCs w:val="20"/>
                <w:vertAlign w:val="superscript"/>
              </w:rPr>
              <w:footnoteReference w:id="154"/>
            </w:r>
            <w:r w:rsidRPr="00DD74F8">
              <w:rPr>
                <w:rFonts w:ascii="Arial Narrow" w:hAnsi="Arial Narrow" w:cs="Arial"/>
                <w:sz w:val="20"/>
                <w:szCs w:val="20"/>
              </w:rPr>
              <w:t>.</w:t>
            </w:r>
          </w:p>
        </w:tc>
        <w:tc>
          <w:tcPr>
            <w:tcW w:w="4677" w:type="dxa"/>
            <w:tcBorders>
              <w:top w:val="single" w:sz="4" w:space="0" w:color="auto"/>
              <w:left w:val="single" w:sz="4" w:space="0" w:color="auto"/>
              <w:bottom w:val="single" w:sz="4" w:space="0" w:color="auto"/>
              <w:right w:val="single" w:sz="4" w:space="0" w:color="auto"/>
            </w:tcBorders>
            <w:vAlign w:val="center"/>
          </w:tcPr>
          <w:p w14:paraId="04BAC8BB" w14:textId="77777777" w:rsidR="001F3948" w:rsidRPr="006175EE" w:rsidRDefault="001F3948" w:rsidP="00FB4828">
            <w:pPr>
              <w:jc w:val="center"/>
              <w:rPr>
                <w:rFonts w:ascii="Arial Narrow" w:hAnsi="Arial Narrow" w:cs="Arial"/>
                <w:noProof/>
                <w:color w:val="000000"/>
                <w:sz w:val="20"/>
                <w:szCs w:val="20"/>
              </w:rPr>
            </w:pPr>
          </w:p>
          <w:p w14:paraId="5A30D95B" w14:textId="084334DD" w:rsidR="001F3948" w:rsidRPr="006E5C4F" w:rsidRDefault="006E5C4F" w:rsidP="00FB4828">
            <w:pPr>
              <w:jc w:val="center"/>
              <w:rPr>
                <w:rFonts w:ascii="Arial Narrow" w:hAnsi="Arial Narrow" w:cs="Arial"/>
                <w:strike/>
                <w:color w:val="FF0000"/>
                <w:sz w:val="20"/>
                <w:szCs w:val="20"/>
                <w:highlight w:val="darkCyan"/>
              </w:rPr>
            </w:pPr>
            <w:r w:rsidRPr="006E5C4F">
              <w:rPr>
                <w:rFonts w:ascii="Arial Narrow" w:hAnsi="Arial Narrow" w:cs="Arial"/>
                <w:color w:val="FFFFFF"/>
                <w:sz w:val="20"/>
                <w:szCs w:val="20"/>
                <w:highlight w:val="darkCyan"/>
              </w:rPr>
              <w:t>[No.128]_ELIMINADO_Imagen_con_contenido_que_hace_identificable_a_la_parte_denunciante_[428]</w:t>
            </w:r>
          </w:p>
        </w:tc>
      </w:tr>
    </w:tbl>
    <w:p w14:paraId="2C917607" w14:textId="77777777" w:rsidR="001F3948" w:rsidRPr="006175EE" w:rsidRDefault="001F3948" w:rsidP="001F3948">
      <w:pPr>
        <w:spacing w:before="240" w:line="360" w:lineRule="auto"/>
        <w:jc w:val="both"/>
        <w:rPr>
          <w:rFonts w:ascii="Arial" w:hAnsi="Arial" w:cs="Arial"/>
          <w:bCs/>
          <w:color w:val="000000"/>
          <w:sz w:val="24"/>
          <w:szCs w:val="24"/>
        </w:rPr>
      </w:pPr>
    </w:p>
    <w:p w14:paraId="6B1038B8" w14:textId="77777777" w:rsidR="001F3948" w:rsidRPr="006175EE" w:rsidRDefault="001F3948" w:rsidP="004A5A6F">
      <w:pPr>
        <w:spacing w:before="280" w:after="280" w:line="240" w:lineRule="auto"/>
        <w:jc w:val="both"/>
        <w:rPr>
          <w:rFonts w:ascii="Arial" w:hAnsi="Arial" w:cs="Arial"/>
          <w:color w:val="000000"/>
          <w:sz w:val="24"/>
          <w:szCs w:val="24"/>
        </w:rPr>
      </w:pPr>
    </w:p>
    <w:p w14:paraId="5903722C" w14:textId="77777777" w:rsidR="00B00A17" w:rsidRPr="006175EE" w:rsidRDefault="00B00A17" w:rsidP="004A5A6F">
      <w:pPr>
        <w:spacing w:before="280" w:after="280" w:line="240" w:lineRule="auto"/>
        <w:jc w:val="both"/>
        <w:rPr>
          <w:rFonts w:ascii="Arial" w:hAnsi="Arial" w:cs="Arial"/>
          <w:color w:val="000000"/>
          <w:sz w:val="24"/>
          <w:szCs w:val="24"/>
        </w:rPr>
      </w:pPr>
    </w:p>
    <w:p w14:paraId="52063222" w14:textId="77777777" w:rsidR="00B00A17" w:rsidRPr="000E7993" w:rsidRDefault="00B00A17" w:rsidP="000E7993">
      <w:pPr>
        <w:spacing w:before="280" w:after="280" w:line="240" w:lineRule="auto"/>
        <w:jc w:val="center"/>
        <w:rPr>
          <w:rFonts w:ascii="Arial" w:hAnsi="Arial" w:cs="Arial"/>
          <w:b/>
          <w:bCs/>
          <w:color w:val="000000"/>
          <w:sz w:val="24"/>
          <w:szCs w:val="24"/>
        </w:rPr>
      </w:pPr>
    </w:p>
    <w:p w14:paraId="129B5EA1" w14:textId="77777777" w:rsidR="006E5C4F" w:rsidRDefault="006E5C4F" w:rsidP="000E7993">
      <w:pPr>
        <w:spacing w:after="0" w:line="240" w:lineRule="auto"/>
        <w:jc w:val="center"/>
        <w:rPr>
          <w:rFonts w:ascii="Arial Narrow" w:hAnsi="Arial Narrow" w:cs="Arial"/>
          <w:b/>
          <w:bCs/>
          <w:color w:val="000000"/>
          <w:sz w:val="24"/>
          <w:szCs w:val="24"/>
        </w:rPr>
      </w:pPr>
      <w:r w:rsidRPr="000E7993">
        <w:rPr>
          <w:rFonts w:ascii="Arial Narrow" w:hAnsi="Arial Narrow" w:cs="Arial"/>
          <w:b/>
          <w:bCs/>
          <w:color w:val="000000"/>
          <w:sz w:val="24"/>
          <w:szCs w:val="24"/>
        </w:rPr>
        <w:t>FUNDAMENTACION LEGAL</w:t>
      </w:r>
    </w:p>
    <w:p w14:paraId="1F35ABD1" w14:textId="77777777" w:rsidR="000E7993" w:rsidRDefault="000E7993" w:rsidP="000E7993">
      <w:pPr>
        <w:spacing w:after="0" w:line="240" w:lineRule="auto"/>
        <w:jc w:val="center"/>
        <w:rPr>
          <w:rFonts w:ascii="Arial Narrow" w:hAnsi="Arial Narrow" w:cs="Arial"/>
          <w:b/>
          <w:bCs/>
          <w:color w:val="000000"/>
          <w:sz w:val="24"/>
          <w:szCs w:val="24"/>
        </w:rPr>
      </w:pPr>
    </w:p>
    <w:p w14:paraId="3BC6AC39" w14:textId="77777777" w:rsidR="000E7993" w:rsidRPr="000E7993" w:rsidRDefault="000E7993" w:rsidP="000E7993">
      <w:pPr>
        <w:spacing w:after="0" w:line="240" w:lineRule="auto"/>
        <w:jc w:val="center"/>
        <w:rPr>
          <w:rFonts w:ascii="Arial Narrow" w:hAnsi="Arial Narrow" w:cs="Arial"/>
          <w:b/>
          <w:bCs/>
          <w:color w:val="000000"/>
          <w:sz w:val="24"/>
          <w:szCs w:val="24"/>
        </w:rPr>
      </w:pPr>
    </w:p>
    <w:p w14:paraId="24DA70B4" w14:textId="77777777" w:rsidR="000E7993" w:rsidRPr="000E7993" w:rsidRDefault="000E7993" w:rsidP="000E7993">
      <w:pPr>
        <w:spacing w:after="0" w:line="240" w:lineRule="auto"/>
        <w:jc w:val="both"/>
        <w:rPr>
          <w:rFonts w:ascii="Arial Narrow" w:hAnsi="Arial Narrow" w:cs="Arial"/>
          <w:color w:val="000000"/>
          <w:sz w:val="24"/>
          <w:szCs w:val="24"/>
        </w:rPr>
      </w:pPr>
    </w:p>
    <w:p w14:paraId="4AF623F9" w14:textId="77777777" w:rsidR="000E7993" w:rsidRDefault="000E7993" w:rsidP="000E7993">
      <w:pPr>
        <w:spacing w:after="0" w:line="240" w:lineRule="auto"/>
        <w:jc w:val="both"/>
        <w:rPr>
          <w:rFonts w:ascii="Arial Narrow" w:hAnsi="Arial Narrow" w:cs="Arial"/>
          <w:color w:val="000000"/>
          <w:sz w:val="24"/>
          <w:szCs w:val="24"/>
        </w:rPr>
      </w:pPr>
    </w:p>
    <w:p w14:paraId="236DBE80" w14:textId="4431F0F8" w:rsid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No.1 ELIMINADO_el_Municipio en 1 renglon(es) por ser un dato personal identificativo </w:t>
      </w:r>
    </w:p>
    <w:p w14:paraId="69B6C295" w14:textId="6B22719F"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de conformidad con el Artículo 100 de la LTAIPEMO, Artículo 4 fracción X de la LPDPPSOEMO y Lineamiento Trigésimo Octavo fracción I. 1. de los LGMCDIEVP*.</w:t>
      </w:r>
    </w:p>
    <w:p w14:paraId="5FE052E7" w14:textId="77777777" w:rsidR="006E5C4F" w:rsidRPr="000E7993" w:rsidRDefault="006E5C4F" w:rsidP="000E7993">
      <w:pPr>
        <w:spacing w:after="0" w:line="240" w:lineRule="auto"/>
        <w:jc w:val="both"/>
        <w:rPr>
          <w:rFonts w:ascii="Arial Narrow" w:hAnsi="Arial Narrow" w:cs="Arial"/>
          <w:color w:val="000000"/>
          <w:sz w:val="24"/>
          <w:szCs w:val="24"/>
        </w:rPr>
      </w:pPr>
    </w:p>
    <w:p w14:paraId="1DFAE4C1"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 ELIMINADO_el_Municipio en 1 renglon(es) por ser un dato personal identificativo de conformidad con el Artículo 100 de la LTAIPEMO, Artículo 4 fracción X de la LPDPPSOEMO y Lineamiento Trigésimo Octavo fracción I. 1. de los LGMCDIEVP*.</w:t>
      </w:r>
    </w:p>
    <w:p w14:paraId="0BE76316" w14:textId="77777777" w:rsidR="006E5C4F" w:rsidRPr="000E7993" w:rsidRDefault="006E5C4F" w:rsidP="000E7993">
      <w:pPr>
        <w:spacing w:after="0" w:line="240" w:lineRule="auto"/>
        <w:jc w:val="both"/>
        <w:rPr>
          <w:rFonts w:ascii="Arial Narrow" w:hAnsi="Arial Narrow" w:cs="Arial"/>
          <w:color w:val="000000"/>
          <w:sz w:val="24"/>
          <w:szCs w:val="24"/>
        </w:rPr>
      </w:pPr>
    </w:p>
    <w:p w14:paraId="521C9C5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 ELIMINADO_el_nombre_de_la_parte_denunciante en 1 renglon(es) por ser un dato personal identificativo de conformidad con el Artículo 100 de la LTAIPEMO, Artículo 4 fracción X de la LPDPPSOEMO y Lineamiento Trigésimo Octavo fracción I. 1. de los LGMCDIEVP*.</w:t>
      </w:r>
    </w:p>
    <w:p w14:paraId="2D120305" w14:textId="77777777" w:rsidR="006E5C4F" w:rsidRPr="000E7993" w:rsidRDefault="006E5C4F" w:rsidP="000E7993">
      <w:pPr>
        <w:spacing w:after="0" w:line="240" w:lineRule="auto"/>
        <w:jc w:val="both"/>
        <w:rPr>
          <w:rFonts w:ascii="Arial Narrow" w:hAnsi="Arial Narrow" w:cs="Arial"/>
          <w:color w:val="000000"/>
          <w:sz w:val="24"/>
          <w:szCs w:val="24"/>
        </w:rPr>
      </w:pPr>
    </w:p>
    <w:p w14:paraId="5E05C746"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 ELIMINADO_Cargo en 1 renglon(es) por ser un dato personal laboral de conformidad con el Artículo 100 de la LTAIPEMO, Artículo 4 fracción X de la LPDPPSOEMO y Lineamiento Trigésimo Octavo fracción I. 5. de los LGMCDIEVP*.</w:t>
      </w:r>
    </w:p>
    <w:p w14:paraId="7B3A685A" w14:textId="77777777" w:rsidR="006E5C4F" w:rsidRPr="000E7993" w:rsidRDefault="006E5C4F" w:rsidP="000E7993">
      <w:pPr>
        <w:spacing w:after="0" w:line="240" w:lineRule="auto"/>
        <w:jc w:val="both"/>
        <w:rPr>
          <w:rFonts w:ascii="Arial Narrow" w:hAnsi="Arial Narrow" w:cs="Arial"/>
          <w:color w:val="000000"/>
          <w:sz w:val="24"/>
          <w:szCs w:val="24"/>
        </w:rPr>
      </w:pPr>
    </w:p>
    <w:p w14:paraId="5A47386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 ELIMINADO_el_Municipio en 1 renglon(es) por ser un dato personal identificativo de conformidad con el Artículo 100 de la LTAIPEMO, Artículo 4 fracción X de la LPDPPSOEMO y Lineamiento Trigésimo Octavo fracción I. 1. de los LGMCDIEVP*.</w:t>
      </w:r>
    </w:p>
    <w:p w14:paraId="4EF895B0" w14:textId="77777777" w:rsidR="006E5C4F" w:rsidRPr="000E7993" w:rsidRDefault="006E5C4F" w:rsidP="000E7993">
      <w:pPr>
        <w:spacing w:after="0" w:line="240" w:lineRule="auto"/>
        <w:jc w:val="both"/>
        <w:rPr>
          <w:rFonts w:ascii="Arial Narrow" w:hAnsi="Arial Narrow" w:cs="Arial"/>
          <w:color w:val="000000"/>
          <w:sz w:val="24"/>
          <w:szCs w:val="24"/>
        </w:rPr>
      </w:pPr>
    </w:p>
    <w:p w14:paraId="7DF44B9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 ELIMINADO_el_Municipio en 1 renglon(es) por ser un dato personal identificativo de conformidad con el Artículo 100 de la LTAIPEMO, Artículo 4 fracción X de la LPDPPSOEMO y Lineamiento Trigésimo Octavo fracción I. 1. de los LGMCDIEVP*.</w:t>
      </w:r>
    </w:p>
    <w:p w14:paraId="1AD789C9" w14:textId="77777777" w:rsidR="006E5C4F" w:rsidRPr="000E7993" w:rsidRDefault="006E5C4F" w:rsidP="000E7993">
      <w:pPr>
        <w:spacing w:after="0" w:line="240" w:lineRule="auto"/>
        <w:jc w:val="both"/>
        <w:rPr>
          <w:rFonts w:ascii="Arial Narrow" w:hAnsi="Arial Narrow" w:cs="Arial"/>
          <w:color w:val="000000"/>
          <w:sz w:val="24"/>
          <w:szCs w:val="24"/>
        </w:rPr>
      </w:pPr>
    </w:p>
    <w:p w14:paraId="41EE75A4"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 ELIMINADO_el_Municipio en 1 renglon(es) por ser un dato personal identificativo de conformidad con el Artículo 100 de la LTAIPEMO, Artículo 4 fracción X de la LPDPPSOEMO y Lineamiento Trigésimo Octavo fracción I. 1. de los LGMCDIEVP*.</w:t>
      </w:r>
    </w:p>
    <w:p w14:paraId="2210E9F3" w14:textId="77777777" w:rsidR="006E5C4F" w:rsidRPr="000E7993" w:rsidRDefault="006E5C4F" w:rsidP="000E7993">
      <w:pPr>
        <w:spacing w:after="0" w:line="240" w:lineRule="auto"/>
        <w:jc w:val="both"/>
        <w:rPr>
          <w:rFonts w:ascii="Arial Narrow" w:hAnsi="Arial Narrow" w:cs="Arial"/>
          <w:color w:val="000000"/>
          <w:sz w:val="24"/>
          <w:szCs w:val="24"/>
        </w:rPr>
      </w:pPr>
    </w:p>
    <w:p w14:paraId="5B8C55E6"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lastRenderedPageBreak/>
        <w:t>No.8 ELIMINADO_el_Municipio en 1 renglon(es) por ser un dato personal identificativo de conformidad con el Artículo 100 de la LTAIPEMO, Artículo 4 fracción X de la LPDPPSOEMO y Lineamiento Trigésimo Octavo fracción I. 1. de los LGMCDIEVP*.</w:t>
      </w:r>
    </w:p>
    <w:p w14:paraId="6D1BE67E" w14:textId="77777777" w:rsidR="006E5C4F" w:rsidRPr="000E7993" w:rsidRDefault="006E5C4F" w:rsidP="000E7993">
      <w:pPr>
        <w:spacing w:after="0" w:line="240" w:lineRule="auto"/>
        <w:jc w:val="both"/>
        <w:rPr>
          <w:rFonts w:ascii="Arial Narrow" w:hAnsi="Arial Narrow" w:cs="Arial"/>
          <w:color w:val="000000"/>
          <w:sz w:val="24"/>
          <w:szCs w:val="24"/>
        </w:rPr>
      </w:pPr>
    </w:p>
    <w:p w14:paraId="779A656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121B971D" w14:textId="77777777" w:rsidR="006E5C4F" w:rsidRPr="000E7993" w:rsidRDefault="006E5C4F" w:rsidP="000E7993">
      <w:pPr>
        <w:spacing w:after="0" w:line="240" w:lineRule="auto"/>
        <w:jc w:val="both"/>
        <w:rPr>
          <w:rFonts w:ascii="Arial Narrow" w:hAnsi="Arial Narrow" w:cs="Arial"/>
          <w:color w:val="000000"/>
          <w:sz w:val="24"/>
          <w:szCs w:val="24"/>
        </w:rPr>
      </w:pPr>
    </w:p>
    <w:p w14:paraId="3D726F9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6F848414" w14:textId="77777777" w:rsidR="006E5C4F" w:rsidRPr="000E7993" w:rsidRDefault="006E5C4F" w:rsidP="000E7993">
      <w:pPr>
        <w:spacing w:after="0" w:line="240" w:lineRule="auto"/>
        <w:jc w:val="both"/>
        <w:rPr>
          <w:rFonts w:ascii="Arial Narrow" w:hAnsi="Arial Narrow" w:cs="Arial"/>
          <w:color w:val="000000"/>
          <w:sz w:val="24"/>
          <w:szCs w:val="24"/>
        </w:rPr>
      </w:pPr>
    </w:p>
    <w:p w14:paraId="2F8D3CD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 ELIMINADO_el_Municipio en 1 renglon(es) por ser un dato personal identificativo de conformidad con el Artículo 100 de la LTAIPEMO, Artículo 4 fracción X de la LPDPPSOEMO y Lineamiento Trigésimo Octavo fracción I. 1. de los LGMCDIEVP*.</w:t>
      </w:r>
    </w:p>
    <w:p w14:paraId="6F73338B" w14:textId="77777777" w:rsidR="006E5C4F" w:rsidRPr="000E7993" w:rsidRDefault="006E5C4F" w:rsidP="000E7993">
      <w:pPr>
        <w:spacing w:after="0" w:line="240" w:lineRule="auto"/>
        <w:jc w:val="both"/>
        <w:rPr>
          <w:rFonts w:ascii="Arial Narrow" w:hAnsi="Arial Narrow" w:cs="Arial"/>
          <w:color w:val="000000"/>
          <w:sz w:val="24"/>
          <w:szCs w:val="24"/>
        </w:rPr>
      </w:pPr>
    </w:p>
    <w:p w14:paraId="14D32CEC"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 ELIMINADO_el_Municipio en 1 renglon(es) por ser un dato personal identificativo de conformidad con el Artículo 100 de la LTAIPEMO, Artículo 4 fracción X de la LPDPPSOEMO y Lineamiento Trigésimo Octavo fracción I. 1. de los LGMCDIEVP*.</w:t>
      </w:r>
    </w:p>
    <w:p w14:paraId="32FBC68F" w14:textId="77777777" w:rsidR="006E5C4F" w:rsidRPr="000E7993" w:rsidRDefault="006E5C4F" w:rsidP="000E7993">
      <w:pPr>
        <w:spacing w:after="0" w:line="240" w:lineRule="auto"/>
        <w:jc w:val="both"/>
        <w:rPr>
          <w:rFonts w:ascii="Arial Narrow" w:hAnsi="Arial Narrow" w:cs="Arial"/>
          <w:color w:val="000000"/>
          <w:sz w:val="24"/>
          <w:szCs w:val="24"/>
        </w:rPr>
      </w:pPr>
    </w:p>
    <w:p w14:paraId="2D5656F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 ELIMINADO_el_Municipio en 1 renglon(es) por ser un dato personal identificativo de conformidad con el Artículo 100 de la LTAIPEMO, Artículo 4 fracción X de la LPDPPSOEMO y Lineamiento Trigésimo Octavo fracción I. 1. de los LGMCDIEVP*.</w:t>
      </w:r>
    </w:p>
    <w:p w14:paraId="616717F4" w14:textId="77777777" w:rsidR="006E5C4F" w:rsidRPr="000E7993" w:rsidRDefault="006E5C4F" w:rsidP="000E7993">
      <w:pPr>
        <w:spacing w:after="0" w:line="240" w:lineRule="auto"/>
        <w:jc w:val="both"/>
        <w:rPr>
          <w:rFonts w:ascii="Arial Narrow" w:hAnsi="Arial Narrow" w:cs="Arial"/>
          <w:color w:val="000000"/>
          <w:sz w:val="24"/>
          <w:szCs w:val="24"/>
        </w:rPr>
      </w:pPr>
    </w:p>
    <w:p w14:paraId="1366F294"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 ELIMINADO_el_Municipio en 1 renglon(es) por ser un dato personal identificativo de conformidad con el Artículo 100 de la LTAIPEMO, Artículo 4 fracción X de la LPDPPSOEMO y Lineamiento Trigésimo Octavo fracción I. 1. de los LGMCDIEVP*.</w:t>
      </w:r>
    </w:p>
    <w:p w14:paraId="7112BF42" w14:textId="77777777" w:rsidR="006E5C4F" w:rsidRPr="000E7993" w:rsidRDefault="006E5C4F" w:rsidP="000E7993">
      <w:pPr>
        <w:spacing w:after="0" w:line="240" w:lineRule="auto"/>
        <w:jc w:val="both"/>
        <w:rPr>
          <w:rFonts w:ascii="Arial Narrow" w:hAnsi="Arial Narrow" w:cs="Arial"/>
          <w:color w:val="000000"/>
          <w:sz w:val="24"/>
          <w:szCs w:val="24"/>
        </w:rPr>
      </w:pPr>
    </w:p>
    <w:p w14:paraId="76C10F6C"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No.15 ELIMINADO_el_Municipio en 1 renglon(es) por ser un dato personal identificativo de conformidad con el Artículo 100 de la LTAIPEMO, Artículo 4 fracción X de la LPDPPSOEMO y Lineamiento Trigésimo Octavo fracción I. 1. de los LGMCDIEVP*.</w:t>
      </w:r>
    </w:p>
    <w:p w14:paraId="3F0C0370" w14:textId="77777777" w:rsidR="006E5C4F" w:rsidRPr="000E7993" w:rsidRDefault="006E5C4F" w:rsidP="000E7993">
      <w:pPr>
        <w:spacing w:after="0" w:line="240" w:lineRule="auto"/>
        <w:jc w:val="both"/>
        <w:rPr>
          <w:rFonts w:ascii="Arial Narrow" w:hAnsi="Arial Narrow" w:cs="Arial"/>
          <w:color w:val="000000"/>
          <w:sz w:val="24"/>
          <w:szCs w:val="24"/>
        </w:rPr>
      </w:pPr>
    </w:p>
    <w:p w14:paraId="1367B58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No.16 ELIMINADO_el_número_de_expediente_antecedente en 1 renglon(es) por ser un dato personal sobre situación jurídica o legal de conformidad con el Artículo 100 de la LTAIPEMO, Artículo 4 fracción X de la LPDPPSOEMO y Lineamiento Trigésimo Octavo fracción I. 7. de los LGMCDIEVP*.</w:t>
      </w:r>
    </w:p>
    <w:p w14:paraId="41DE162C" w14:textId="77777777" w:rsidR="006E5C4F" w:rsidRPr="000E7993" w:rsidRDefault="006E5C4F" w:rsidP="000E7993">
      <w:pPr>
        <w:spacing w:after="0" w:line="240" w:lineRule="auto"/>
        <w:jc w:val="both"/>
        <w:rPr>
          <w:rFonts w:ascii="Arial Narrow" w:hAnsi="Arial Narrow" w:cs="Arial"/>
          <w:color w:val="000000"/>
          <w:sz w:val="24"/>
          <w:szCs w:val="24"/>
        </w:rPr>
      </w:pPr>
    </w:p>
    <w:p w14:paraId="04896405"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No.17 ELIMINADO_el_número_de_expediente_antecedente en 1 renglon(es) por ser un dato personal sobre situación jurídica o legal de conformidad con el Artículo 100 de la LTAIPEMO, Artículo 4 fracción X de la LPDPPSOEMO y Lineamiento Trigésimo Octavo fracción I. 7. de los LGMCDIEVP*.</w:t>
      </w:r>
    </w:p>
    <w:p w14:paraId="07B7E5D2" w14:textId="77777777" w:rsidR="006E5C4F" w:rsidRPr="000E7993" w:rsidRDefault="006E5C4F" w:rsidP="000E7993">
      <w:pPr>
        <w:spacing w:after="0" w:line="240" w:lineRule="auto"/>
        <w:jc w:val="both"/>
        <w:rPr>
          <w:rFonts w:ascii="Arial Narrow" w:hAnsi="Arial Narrow" w:cs="Arial"/>
          <w:color w:val="000000"/>
          <w:sz w:val="24"/>
          <w:szCs w:val="24"/>
        </w:rPr>
      </w:pPr>
    </w:p>
    <w:p w14:paraId="364DE56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No.18 ELIMINADO_Cargo en 1 renglon(es) por ser un dato personal laboral de conformidad con el Artículo 100 de la LTAIPEMO, Artículo 4 fracción X de la LPDPPSOEMO y Lineamiento Trigésimo Octavo fracción I. 5. de los LGMCDIEVP*.</w:t>
      </w:r>
    </w:p>
    <w:p w14:paraId="335F7E0C" w14:textId="77777777" w:rsidR="006E5C4F" w:rsidRPr="000E7993" w:rsidRDefault="006E5C4F" w:rsidP="000E7993">
      <w:pPr>
        <w:spacing w:after="0" w:line="240" w:lineRule="auto"/>
        <w:jc w:val="both"/>
        <w:rPr>
          <w:rFonts w:ascii="Arial Narrow" w:hAnsi="Arial Narrow" w:cs="Arial"/>
          <w:color w:val="000000"/>
          <w:sz w:val="24"/>
          <w:szCs w:val="24"/>
        </w:rPr>
      </w:pPr>
    </w:p>
    <w:p w14:paraId="42E5B0A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No.19 ELIMINADAS_las_expresiones_que_afectan_la_intimidad_y/o_privacidad_de_la_denunciante en 1 renglon(es) de conformidad con el artículo 100 de la LTAIPEMO; los artículos 4, fracciones IX y XI, y 7, así como los demás relativos y aplicables de la LPDPPSOEMO; </w:t>
      </w:r>
      <w:r w:rsidRPr="000E7993">
        <w:rPr>
          <w:rFonts w:ascii="Arial Narrow" w:hAnsi="Arial Narrow" w:cs="Arial"/>
          <w:color w:val="000000"/>
          <w:sz w:val="24"/>
          <w:szCs w:val="24"/>
        </w:rPr>
        <w:lastRenderedPageBreak/>
        <w:t>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57FB2E4" w14:textId="77777777" w:rsidR="006E5C4F" w:rsidRPr="000E7993" w:rsidRDefault="006E5C4F" w:rsidP="000E7993">
      <w:pPr>
        <w:spacing w:after="0" w:line="240" w:lineRule="auto"/>
        <w:jc w:val="both"/>
        <w:rPr>
          <w:rFonts w:ascii="Arial Narrow" w:hAnsi="Arial Narrow" w:cs="Arial"/>
          <w:color w:val="000000"/>
          <w:sz w:val="24"/>
          <w:szCs w:val="24"/>
        </w:rPr>
      </w:pPr>
    </w:p>
    <w:p w14:paraId="36701390"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No.20 ELIMINADO_el_número_de_carpeta_de_investigación en 1 renglon(es) por ser un dato personal sobre situación jurídica o legal de conformidad con el Artículo 100 de la LTAIPEMO, Artículo 4 fracción X de la LPDPPSOEMO y Lineamiento Trigésimo Octavo fracción I. 7. de los LGMCDIEVP*.</w:t>
      </w:r>
    </w:p>
    <w:p w14:paraId="39F1C1BB" w14:textId="77777777" w:rsidR="006E5C4F" w:rsidRPr="000E7993" w:rsidRDefault="006E5C4F" w:rsidP="000E7993">
      <w:pPr>
        <w:spacing w:after="0" w:line="240" w:lineRule="auto"/>
        <w:jc w:val="both"/>
        <w:rPr>
          <w:rFonts w:ascii="Arial Narrow" w:hAnsi="Arial Narrow" w:cs="Arial"/>
          <w:color w:val="000000"/>
          <w:sz w:val="24"/>
          <w:szCs w:val="24"/>
        </w:rPr>
      </w:pPr>
    </w:p>
    <w:p w14:paraId="036DE97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No.21 ELIMINADO_Cargo en 1 renglon(es) por ser un dato personal laboral de conformidad con el Artículo 100 de la LTAIPEMO, Artículo 4 fracción X de la LPDPPSOEMO y Lineamiento Trigésimo Octavo fracción I. 5. de los LGMCDIEVP*.</w:t>
      </w:r>
    </w:p>
    <w:p w14:paraId="3B502BAC" w14:textId="77777777" w:rsidR="006E5C4F" w:rsidRPr="000E7993" w:rsidRDefault="006E5C4F" w:rsidP="000E7993">
      <w:pPr>
        <w:spacing w:after="0" w:line="240" w:lineRule="auto"/>
        <w:jc w:val="both"/>
        <w:rPr>
          <w:rFonts w:ascii="Arial Narrow" w:hAnsi="Arial Narrow" w:cs="Arial"/>
          <w:color w:val="000000"/>
          <w:sz w:val="24"/>
          <w:szCs w:val="24"/>
        </w:rPr>
      </w:pPr>
    </w:p>
    <w:p w14:paraId="68F857BC"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No.22 ELIMINADO_nombre_(s)_de_perfil_(s)_de_red_(es)_social_(es)_persona_(s)_física_(s) en 1 renglon(es) por ser un dato personal electrónico de conformidad con el Artículo 100 de la LTAIPEMO, Artículo 4 fracción X de la LPDPPSOEMO y Lineamiento Trigésimo Octavo fracción I. 10. de los LGMCDIEVP*.</w:t>
      </w:r>
    </w:p>
    <w:p w14:paraId="3E64B2BF" w14:textId="77777777" w:rsidR="006E5C4F" w:rsidRPr="000E7993" w:rsidRDefault="006E5C4F" w:rsidP="000E7993">
      <w:pPr>
        <w:spacing w:after="0" w:line="240" w:lineRule="auto"/>
        <w:jc w:val="both"/>
        <w:rPr>
          <w:rFonts w:ascii="Arial Narrow" w:hAnsi="Arial Narrow" w:cs="Arial"/>
          <w:color w:val="000000"/>
          <w:sz w:val="24"/>
          <w:szCs w:val="24"/>
        </w:rPr>
      </w:pPr>
    </w:p>
    <w:p w14:paraId="71643F4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No.23 ELIMINADO_el_número_de_carpeta_de_investigación en 1 renglon(es) por ser un dato personal sobre situación jurídica o legal de conformidad con el Artículo 100 de la LTAIPEMO, Artículo 4 fracción X de la LPDPPSOEMO y Lineamiento Trigésimo Octavo fracción I. 7. de los LGMCDIEVP*.</w:t>
      </w:r>
    </w:p>
    <w:p w14:paraId="05EAD47C" w14:textId="77777777" w:rsidR="006E5C4F" w:rsidRPr="000E7993" w:rsidRDefault="006E5C4F" w:rsidP="000E7993">
      <w:pPr>
        <w:spacing w:after="0" w:line="240" w:lineRule="auto"/>
        <w:jc w:val="both"/>
        <w:rPr>
          <w:rFonts w:ascii="Arial Narrow" w:hAnsi="Arial Narrow" w:cs="Arial"/>
          <w:color w:val="000000"/>
          <w:sz w:val="24"/>
          <w:szCs w:val="24"/>
        </w:rPr>
      </w:pPr>
    </w:p>
    <w:p w14:paraId="40DB54B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No.24 ELIMINADO_el_número_de_carpeta_de_investigación en 1 renglon(es) por ser un dato personal sobre situación jurídica o legal de conformidad con el Artículo 100 de la LTAIPEMO, Artículo 4 fracción X de la LPDPPSOEMO y Lineamiento Trigésimo Octavo fracción I. 7. de los LGMCDIEVP*.</w:t>
      </w:r>
    </w:p>
    <w:p w14:paraId="62C875C4" w14:textId="77777777" w:rsidR="006E5C4F" w:rsidRPr="000E7993" w:rsidRDefault="006E5C4F" w:rsidP="000E7993">
      <w:pPr>
        <w:spacing w:after="0" w:line="240" w:lineRule="auto"/>
        <w:jc w:val="both"/>
        <w:rPr>
          <w:rFonts w:ascii="Arial Narrow" w:hAnsi="Arial Narrow" w:cs="Arial"/>
          <w:color w:val="000000"/>
          <w:sz w:val="24"/>
          <w:szCs w:val="24"/>
        </w:rPr>
      </w:pPr>
    </w:p>
    <w:p w14:paraId="222E352C"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No.25 ELIMNADO_el_diagnóstico_médico en 1 renglon(es) por ser un dato personal sensible sobre la salud de conformidad con el Artículo 100 de la LTAIPEMO, Artículo 4 fracción XI de la LPDPPSOEMO y Lineamiento Trigésimo Octavo fracción I. 4.  de los LGMCDIEVP*.</w:t>
      </w:r>
    </w:p>
    <w:p w14:paraId="51C741B2" w14:textId="77777777" w:rsidR="006E5C4F" w:rsidRPr="000E7993" w:rsidRDefault="006E5C4F" w:rsidP="000E7993">
      <w:pPr>
        <w:spacing w:after="0" w:line="240" w:lineRule="auto"/>
        <w:jc w:val="both"/>
        <w:rPr>
          <w:rFonts w:ascii="Arial Narrow" w:hAnsi="Arial Narrow" w:cs="Arial"/>
          <w:color w:val="000000"/>
          <w:sz w:val="24"/>
          <w:szCs w:val="24"/>
        </w:rPr>
      </w:pPr>
    </w:p>
    <w:p w14:paraId="19C33DE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No.26 ELIMINADO_nombre_(s)_de_perfil_(es)_de_red_(es)_social_(es) en 1 renglon(es) por ser un dato personal electrónico de conformidad con el Artículo 100 de la LTAIPEMO, Artículo 4 fracción X de la LPDPPSOEMO y Lineamiento Trigésimo Octavo fracción I. 10. de los LGMCDIEVP*.</w:t>
      </w:r>
    </w:p>
    <w:p w14:paraId="0C5A260D" w14:textId="77777777" w:rsidR="006E5C4F" w:rsidRPr="000E7993" w:rsidRDefault="006E5C4F" w:rsidP="000E7993">
      <w:pPr>
        <w:spacing w:after="0" w:line="240" w:lineRule="auto"/>
        <w:jc w:val="both"/>
        <w:rPr>
          <w:rFonts w:ascii="Arial Narrow" w:hAnsi="Arial Narrow" w:cs="Arial"/>
          <w:color w:val="000000"/>
          <w:sz w:val="24"/>
          <w:szCs w:val="24"/>
        </w:rPr>
      </w:pPr>
    </w:p>
    <w:p w14:paraId="71D3DAC5"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No.27 ELIMINADO_Expresiones_que_hacen_identificable_a_la_denunciante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2B4BF94" w14:textId="77777777" w:rsidR="006E5C4F" w:rsidRPr="000E7993" w:rsidRDefault="006E5C4F" w:rsidP="000E7993">
      <w:pPr>
        <w:spacing w:after="0" w:line="240" w:lineRule="auto"/>
        <w:jc w:val="both"/>
        <w:rPr>
          <w:rFonts w:ascii="Arial Narrow" w:hAnsi="Arial Narrow" w:cs="Arial"/>
          <w:color w:val="000000"/>
          <w:sz w:val="24"/>
          <w:szCs w:val="24"/>
        </w:rPr>
      </w:pPr>
    </w:p>
    <w:p w14:paraId="6A7E7D5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No.28 ELIMINADO_el_Municipio en 1 renglon(es) por ser un dato personal identificativo de conformidad con el Artículo 100 de la LTAIPEMO, Artículo 4 fracción X de la LPDPPSOEMO y Lineamiento Trigésimo Octavo fracción I. 1. de los LGMCDIEVP*.</w:t>
      </w:r>
    </w:p>
    <w:p w14:paraId="3A7E2080" w14:textId="77777777" w:rsidR="006E5C4F" w:rsidRPr="000E7993" w:rsidRDefault="006E5C4F" w:rsidP="000E7993">
      <w:pPr>
        <w:spacing w:after="0" w:line="240" w:lineRule="auto"/>
        <w:jc w:val="both"/>
        <w:rPr>
          <w:rFonts w:ascii="Arial Narrow" w:hAnsi="Arial Narrow" w:cs="Arial"/>
          <w:color w:val="000000"/>
          <w:sz w:val="24"/>
          <w:szCs w:val="24"/>
        </w:rPr>
      </w:pPr>
    </w:p>
    <w:p w14:paraId="6B335F45"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No.29 ELIMINADO_Expresiones_que_hacen_identificable_a_la_denunciante en 1 renglon(es) de conformidad con el artículo 100 de la LTAIPEMO; los artículos 4, </w:t>
      </w:r>
      <w:r w:rsidRPr="000E7993">
        <w:rPr>
          <w:rFonts w:ascii="Arial Narrow" w:hAnsi="Arial Narrow" w:cs="Arial"/>
          <w:color w:val="000000"/>
          <w:sz w:val="24"/>
          <w:szCs w:val="24"/>
        </w:rPr>
        <w:lastRenderedPageBreak/>
        <w:t>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FEC3DBB" w14:textId="77777777" w:rsidR="006E5C4F" w:rsidRPr="000E7993" w:rsidRDefault="006E5C4F" w:rsidP="000E7993">
      <w:pPr>
        <w:spacing w:after="0" w:line="240" w:lineRule="auto"/>
        <w:jc w:val="both"/>
        <w:rPr>
          <w:rFonts w:ascii="Arial Narrow" w:hAnsi="Arial Narrow" w:cs="Arial"/>
          <w:color w:val="000000"/>
          <w:sz w:val="24"/>
          <w:szCs w:val="24"/>
        </w:rPr>
      </w:pPr>
    </w:p>
    <w:p w14:paraId="359B6E9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No.30 ELIMINADO_el_nombre_de_la_parte_denunciante en 1 renglon(es) por ser un dato personal identificativo de conformidad con el Artículo 100 de la LTAIPEMO, Artículo 4 fracción X de la LPDPPSOEMO y Lineamiento Trigésimo Octavo fracción I. 1. de los LGMCDIEVP*.</w:t>
      </w:r>
    </w:p>
    <w:p w14:paraId="38E70230" w14:textId="77777777" w:rsidR="006E5C4F" w:rsidRPr="000E7993" w:rsidRDefault="006E5C4F" w:rsidP="000E7993">
      <w:pPr>
        <w:spacing w:after="0" w:line="240" w:lineRule="auto"/>
        <w:jc w:val="both"/>
        <w:rPr>
          <w:rFonts w:ascii="Arial Narrow" w:hAnsi="Arial Narrow" w:cs="Arial"/>
          <w:color w:val="000000"/>
          <w:sz w:val="24"/>
          <w:szCs w:val="24"/>
        </w:rPr>
      </w:pPr>
    </w:p>
    <w:p w14:paraId="3ED61DC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No.31 ELIMNADO_el_diagnóstico_médico en 1 renglon(es) por ser un dato personal sensible sobre la salud de conformidad con el Artículo 100 de la LTAIPEMO, Artículo 4 fracción XI de la LPDPPSOEMO y Lineamiento Trigésimo Octavo fracción I. 4.  de los LGMCDIEVP*.</w:t>
      </w:r>
    </w:p>
    <w:p w14:paraId="032943AC" w14:textId="77777777" w:rsidR="006E5C4F" w:rsidRPr="000E7993" w:rsidRDefault="006E5C4F" w:rsidP="000E7993">
      <w:pPr>
        <w:spacing w:after="0" w:line="240" w:lineRule="auto"/>
        <w:jc w:val="both"/>
        <w:rPr>
          <w:rFonts w:ascii="Arial Narrow" w:hAnsi="Arial Narrow" w:cs="Arial"/>
          <w:color w:val="000000"/>
          <w:sz w:val="24"/>
          <w:szCs w:val="24"/>
        </w:rPr>
      </w:pPr>
    </w:p>
    <w:p w14:paraId="08639EB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No.32 ELIMINADO_nombre_(s)_de_perfil_(es)_de_red_(es)_social_(es) en 1 renglon(es) por ser un dato personal electrónico de conformidad con el Artículo 100 de la LTAIPEMO, Artículo 4 fracción X de la LPDPPSOEMO y Lineamiento Trigésimo Octavo fracción I. 10. de los LGMCDIEVP*.</w:t>
      </w:r>
    </w:p>
    <w:p w14:paraId="55DEB4D8" w14:textId="77777777" w:rsidR="006E5C4F" w:rsidRPr="000E7993" w:rsidRDefault="006E5C4F" w:rsidP="000E7993">
      <w:pPr>
        <w:spacing w:after="0" w:line="240" w:lineRule="auto"/>
        <w:jc w:val="both"/>
        <w:rPr>
          <w:rFonts w:ascii="Arial Narrow" w:hAnsi="Arial Narrow" w:cs="Arial"/>
          <w:color w:val="000000"/>
          <w:sz w:val="24"/>
          <w:szCs w:val="24"/>
        </w:rPr>
      </w:pPr>
    </w:p>
    <w:p w14:paraId="0777725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No.33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0B03CC22" w14:textId="77777777" w:rsidR="006E5C4F" w:rsidRPr="000E7993" w:rsidRDefault="006E5C4F" w:rsidP="000E7993">
      <w:pPr>
        <w:spacing w:after="0" w:line="240" w:lineRule="auto"/>
        <w:jc w:val="both"/>
        <w:rPr>
          <w:rFonts w:ascii="Arial Narrow" w:hAnsi="Arial Narrow" w:cs="Arial"/>
          <w:color w:val="000000"/>
          <w:sz w:val="24"/>
          <w:szCs w:val="24"/>
        </w:rPr>
      </w:pPr>
    </w:p>
    <w:p w14:paraId="5CB4652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EF8C18B" w14:textId="77777777" w:rsidR="006E5C4F" w:rsidRPr="000E7993" w:rsidRDefault="006E5C4F" w:rsidP="000E7993">
      <w:pPr>
        <w:spacing w:after="0" w:line="240" w:lineRule="auto"/>
        <w:jc w:val="both"/>
        <w:rPr>
          <w:rFonts w:ascii="Arial Narrow" w:hAnsi="Arial Narrow" w:cs="Arial"/>
          <w:color w:val="000000"/>
          <w:sz w:val="24"/>
          <w:szCs w:val="24"/>
        </w:rPr>
      </w:pPr>
    </w:p>
    <w:p w14:paraId="289FC336"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No.35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60ED18EF" w14:textId="77777777" w:rsidR="006E5C4F" w:rsidRPr="000E7993" w:rsidRDefault="006E5C4F" w:rsidP="000E7993">
      <w:pPr>
        <w:spacing w:after="0" w:line="240" w:lineRule="auto"/>
        <w:jc w:val="both"/>
        <w:rPr>
          <w:rFonts w:ascii="Arial Narrow" w:hAnsi="Arial Narrow" w:cs="Arial"/>
          <w:color w:val="000000"/>
          <w:sz w:val="24"/>
          <w:szCs w:val="24"/>
        </w:rPr>
      </w:pPr>
    </w:p>
    <w:p w14:paraId="753AF846"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No.36 ELIMINADO_nombre_(s)_de_perfil_(es)_de_red_(es)_social_(es) en 1 renglon(es) por ser un dato personal electrónico de conformidad con el Artículo 100 de la LTAIPEMO, Artículo 4 fracción X de la LPDPPSOEMO y Lineamiento Trigésimo Octavo fracción I. 10. de los LGMCDIEVP*.</w:t>
      </w:r>
    </w:p>
    <w:p w14:paraId="0A4D08DD" w14:textId="77777777" w:rsidR="006E5C4F" w:rsidRPr="000E7993" w:rsidRDefault="006E5C4F" w:rsidP="000E7993">
      <w:pPr>
        <w:spacing w:after="0" w:line="240" w:lineRule="auto"/>
        <w:jc w:val="both"/>
        <w:rPr>
          <w:rFonts w:ascii="Arial Narrow" w:hAnsi="Arial Narrow" w:cs="Arial"/>
          <w:color w:val="000000"/>
          <w:sz w:val="24"/>
          <w:szCs w:val="24"/>
        </w:rPr>
      </w:pPr>
    </w:p>
    <w:p w14:paraId="30751A8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No.37 ELIMNADO_el_diagnóstico_médico en 1 renglon(es) por ser un dato personal sensible sobre la salud de conformidad con el Artículo 100 de la LTAIPEMO, Artículo 4 fracción XI de la LPDPPSOEMO y Lineamiento Trigésimo Octavo fracción I. 4.  de los LGMCDIEVP*.</w:t>
      </w:r>
    </w:p>
    <w:p w14:paraId="2830CD1E" w14:textId="77777777" w:rsidR="006E5C4F" w:rsidRPr="000E7993" w:rsidRDefault="006E5C4F" w:rsidP="000E7993">
      <w:pPr>
        <w:spacing w:after="0" w:line="240" w:lineRule="auto"/>
        <w:jc w:val="both"/>
        <w:rPr>
          <w:rFonts w:ascii="Arial Narrow" w:hAnsi="Arial Narrow" w:cs="Arial"/>
          <w:color w:val="000000"/>
          <w:sz w:val="24"/>
          <w:szCs w:val="24"/>
        </w:rPr>
      </w:pPr>
    </w:p>
    <w:p w14:paraId="3758E77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lastRenderedPageBreak/>
        <w:t>No.38 ELIMNADO_el_diagnóstico_médico en 1 renglon(es) por ser un dato personal sensible sobre la salud de conformidad con el Artículo 100 de la LTAIPEMO, Artículo 4 fracción XI de la LPDPPSOEMO y Lineamiento Trigésimo Octavo fracción I. 4.  de los LGMCDIEVP*.</w:t>
      </w:r>
    </w:p>
    <w:p w14:paraId="0228EDB4" w14:textId="77777777" w:rsidR="006E5C4F" w:rsidRPr="000E7993" w:rsidRDefault="006E5C4F" w:rsidP="000E7993">
      <w:pPr>
        <w:spacing w:after="0" w:line="240" w:lineRule="auto"/>
        <w:jc w:val="both"/>
        <w:rPr>
          <w:rFonts w:ascii="Arial Narrow" w:hAnsi="Arial Narrow" w:cs="Arial"/>
          <w:color w:val="000000"/>
          <w:sz w:val="24"/>
          <w:szCs w:val="24"/>
        </w:rPr>
      </w:pPr>
    </w:p>
    <w:p w14:paraId="1854862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No.39 ELIMINADO_el_Municipio en 1 renglon(es) por ser un dato personal identificativo de conformidad con el Artículo 100 de la LTAIPEMO, Artículo 4 fracción X de la LPDPPSOEMO y Lineamiento Trigésimo Octavo fracción I. 1. de los LGMCDIEVP*.</w:t>
      </w:r>
    </w:p>
    <w:p w14:paraId="3BE0D30F" w14:textId="77777777" w:rsidR="006E5C4F" w:rsidRPr="000E7993" w:rsidRDefault="006E5C4F" w:rsidP="000E7993">
      <w:pPr>
        <w:spacing w:after="0" w:line="240" w:lineRule="auto"/>
        <w:jc w:val="both"/>
        <w:rPr>
          <w:rFonts w:ascii="Arial Narrow" w:hAnsi="Arial Narrow" w:cs="Arial"/>
          <w:color w:val="000000"/>
          <w:sz w:val="24"/>
          <w:szCs w:val="24"/>
        </w:rPr>
      </w:pPr>
    </w:p>
    <w:p w14:paraId="1899B3F0"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No.40 ELIMINADO_el_Municipio en 1 renglon(es) por ser un dato personal identificativo de conformidad con el Artículo 100 de la LTAIPEMO, Artículo 4 fracción X de la LPDPPSOEMO y Lineamiento Trigésimo Octavo fracción I. 1. de los LGMCDIEVP*.</w:t>
      </w:r>
    </w:p>
    <w:p w14:paraId="0E6E3B35" w14:textId="77777777" w:rsidR="006E5C4F" w:rsidRPr="000E7993" w:rsidRDefault="006E5C4F" w:rsidP="000E7993">
      <w:pPr>
        <w:spacing w:after="0" w:line="240" w:lineRule="auto"/>
        <w:jc w:val="both"/>
        <w:rPr>
          <w:rFonts w:ascii="Arial Narrow" w:hAnsi="Arial Narrow" w:cs="Arial"/>
          <w:color w:val="000000"/>
          <w:sz w:val="24"/>
          <w:szCs w:val="24"/>
        </w:rPr>
      </w:pPr>
    </w:p>
    <w:p w14:paraId="2BB6E1E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No.41 ELIMNADO_el_diagnóstico_médico en 1 renglon(es) por ser un dato personal sensible sobre la salud de conformidad con el Artículo 100 de la LTAIPEMO, Artículo 4 fracción XI de la LPDPPSOEMO y Lineamiento Trigésimo Octavo fracción I. 4.  de los LGMCDIEVP*.</w:t>
      </w:r>
    </w:p>
    <w:p w14:paraId="1BBA24C2" w14:textId="77777777" w:rsidR="006E5C4F" w:rsidRPr="000E7993" w:rsidRDefault="006E5C4F" w:rsidP="000E7993">
      <w:pPr>
        <w:spacing w:after="0" w:line="240" w:lineRule="auto"/>
        <w:jc w:val="both"/>
        <w:rPr>
          <w:rFonts w:ascii="Arial Narrow" w:hAnsi="Arial Narrow" w:cs="Arial"/>
          <w:color w:val="000000"/>
          <w:sz w:val="24"/>
          <w:szCs w:val="24"/>
        </w:rPr>
      </w:pPr>
    </w:p>
    <w:p w14:paraId="75028820"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No.42 ELIMNADO_el_diagnóstico_médico en 1 renglon(es) por ser un dato personal sensible sobre la salud de conformidad con el Artículo 100 de la LTAIPEMO, Artículo 4 fracción XI de la LPDPPSOEMO y Lineamiento Trigésimo Octavo fracción I. 4.  de los LGMCDIEVP*.</w:t>
      </w:r>
    </w:p>
    <w:p w14:paraId="466FC8B3" w14:textId="77777777" w:rsidR="006E5C4F" w:rsidRPr="000E7993" w:rsidRDefault="006E5C4F" w:rsidP="000E7993">
      <w:pPr>
        <w:spacing w:after="0" w:line="240" w:lineRule="auto"/>
        <w:jc w:val="both"/>
        <w:rPr>
          <w:rFonts w:ascii="Arial Narrow" w:hAnsi="Arial Narrow" w:cs="Arial"/>
          <w:color w:val="000000"/>
          <w:sz w:val="24"/>
          <w:szCs w:val="24"/>
        </w:rPr>
      </w:pPr>
    </w:p>
    <w:p w14:paraId="1F91565D"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No.43 ELIMNADO_el_diagnóstico_médico en 1 renglon(es) por ser un dato personal sensible sobre la salud de conformidad con el Artículo 100 de la LTAIPEMO, Artículo 4 fracción XI de la LPDPPSOEMO y Lineamiento Trigésimo Octavo fracción I. 4.  de los LGMCDIEVP*.</w:t>
      </w:r>
    </w:p>
    <w:p w14:paraId="2C9B3EF2" w14:textId="77777777" w:rsidR="006E5C4F" w:rsidRPr="000E7993" w:rsidRDefault="006E5C4F" w:rsidP="000E7993">
      <w:pPr>
        <w:spacing w:after="0" w:line="240" w:lineRule="auto"/>
        <w:jc w:val="both"/>
        <w:rPr>
          <w:rFonts w:ascii="Arial Narrow" w:hAnsi="Arial Narrow" w:cs="Arial"/>
          <w:color w:val="000000"/>
          <w:sz w:val="24"/>
          <w:szCs w:val="24"/>
        </w:rPr>
      </w:pPr>
    </w:p>
    <w:p w14:paraId="5371E81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No.44 ELIMNADO_el_diagnóstico_médico en 1 renglon(es) por ser un dato personal sensible sobre la salud de conformidad con el Artículo 100 de la LTAIPEMO, Artículo 4 fracción XI de la LPDPPSOEMO y Lineamiento Trigésimo Octavo fracción I. 4.  de los LGMCDIEVP*.</w:t>
      </w:r>
    </w:p>
    <w:p w14:paraId="7BBD7D23" w14:textId="77777777" w:rsidR="006E5C4F" w:rsidRPr="000E7993" w:rsidRDefault="006E5C4F" w:rsidP="000E7993">
      <w:pPr>
        <w:spacing w:after="0" w:line="240" w:lineRule="auto"/>
        <w:jc w:val="both"/>
        <w:rPr>
          <w:rFonts w:ascii="Arial Narrow" w:hAnsi="Arial Narrow" w:cs="Arial"/>
          <w:color w:val="000000"/>
          <w:sz w:val="24"/>
          <w:szCs w:val="24"/>
        </w:rPr>
      </w:pPr>
    </w:p>
    <w:p w14:paraId="77F39BB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No.45 ELIMNADO_el_diagnóstico_médico en 1 renglon(es) por ser un dato personal sensible sobre la salud de conformidad con el Artículo 100 de la LTAIPEMO, Artículo 4 fracción XI de la LPDPPSOEMO y Lineamiento Trigésimo Octavo fracción I. 4.  de los LGMCDIEVP*.</w:t>
      </w:r>
    </w:p>
    <w:p w14:paraId="284F5AC4" w14:textId="77777777" w:rsidR="006E5C4F" w:rsidRPr="000E7993" w:rsidRDefault="006E5C4F" w:rsidP="000E7993">
      <w:pPr>
        <w:spacing w:after="0" w:line="240" w:lineRule="auto"/>
        <w:jc w:val="both"/>
        <w:rPr>
          <w:rFonts w:ascii="Arial Narrow" w:hAnsi="Arial Narrow" w:cs="Arial"/>
          <w:color w:val="000000"/>
          <w:sz w:val="24"/>
          <w:szCs w:val="24"/>
        </w:rPr>
      </w:pPr>
    </w:p>
    <w:p w14:paraId="066387C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No.46 ELIMNADO_el_diagnóstico_médico en 2 renglon(es) por ser un dato personal sensible sobre la salud de conformidad con el Artículo 100 de la LTAIPEMO, Artículo 4 fracción XI de la LPDPPSOEMO y Lineamiento Trigésimo Octavo fracción I. 4.  de los LGMCDIEVP*.</w:t>
      </w:r>
    </w:p>
    <w:p w14:paraId="31FCF4EE" w14:textId="77777777" w:rsidR="006E5C4F" w:rsidRPr="000E7993" w:rsidRDefault="006E5C4F" w:rsidP="000E7993">
      <w:pPr>
        <w:spacing w:after="0" w:line="240" w:lineRule="auto"/>
        <w:jc w:val="both"/>
        <w:rPr>
          <w:rFonts w:ascii="Arial Narrow" w:hAnsi="Arial Narrow" w:cs="Arial"/>
          <w:color w:val="000000"/>
          <w:sz w:val="24"/>
          <w:szCs w:val="24"/>
        </w:rPr>
      </w:pPr>
    </w:p>
    <w:p w14:paraId="540FAAEC"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No.47 ELIMNADO_el_diagnóstico_médico en 1 renglon(es) por ser un dato personal sensible sobre la salud de conformidad con el Artículo 100 de la LTAIPEMO, Artículo 4 fracción XI de la LPDPPSOEMO y Lineamiento Trigésimo Octavo fracción I. 4.  de los LGMCDIEVP*.</w:t>
      </w:r>
    </w:p>
    <w:p w14:paraId="0C45DB11" w14:textId="77777777" w:rsidR="006E5C4F" w:rsidRPr="000E7993" w:rsidRDefault="006E5C4F" w:rsidP="000E7993">
      <w:pPr>
        <w:spacing w:after="0" w:line="240" w:lineRule="auto"/>
        <w:jc w:val="both"/>
        <w:rPr>
          <w:rFonts w:ascii="Arial Narrow" w:hAnsi="Arial Narrow" w:cs="Arial"/>
          <w:color w:val="000000"/>
          <w:sz w:val="24"/>
          <w:szCs w:val="24"/>
        </w:rPr>
      </w:pPr>
    </w:p>
    <w:p w14:paraId="58E849D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No.48 ELIMNADO_el_diagnóstico_médico en 1 renglon(es) por ser un dato personal sensible sobre la salud de conformidad con el Artículo 100 de la LTAIPEMO, Artículo 4 fracción XI de la LPDPPSOEMO y Lineamiento Trigésimo Octavo fracción I. 4.  de los LGMCDIEVP*.</w:t>
      </w:r>
    </w:p>
    <w:p w14:paraId="725905AC" w14:textId="77777777" w:rsidR="006E5C4F" w:rsidRPr="000E7993" w:rsidRDefault="006E5C4F" w:rsidP="000E7993">
      <w:pPr>
        <w:spacing w:after="0" w:line="240" w:lineRule="auto"/>
        <w:jc w:val="both"/>
        <w:rPr>
          <w:rFonts w:ascii="Arial Narrow" w:hAnsi="Arial Narrow" w:cs="Arial"/>
          <w:color w:val="000000"/>
          <w:sz w:val="24"/>
          <w:szCs w:val="24"/>
        </w:rPr>
      </w:pPr>
    </w:p>
    <w:p w14:paraId="0D4A9044"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lastRenderedPageBreak/>
        <w:t>No.49 ELIMNADO_el_diagnóstico_médico en 1 renglon(es) por ser un dato personal sensible sobre la salud de conformidad con el Artículo 100 de la LTAIPEMO, Artículo 4 fracción XI de la LPDPPSOEMO y Lineamiento Trigésimo Octavo fracción I. 4.  de los LGMCDIEVP*.</w:t>
      </w:r>
    </w:p>
    <w:p w14:paraId="43E99C74" w14:textId="77777777" w:rsidR="006E5C4F" w:rsidRPr="000E7993" w:rsidRDefault="006E5C4F" w:rsidP="000E7993">
      <w:pPr>
        <w:spacing w:after="0" w:line="240" w:lineRule="auto"/>
        <w:jc w:val="both"/>
        <w:rPr>
          <w:rFonts w:ascii="Arial Narrow" w:hAnsi="Arial Narrow" w:cs="Arial"/>
          <w:color w:val="000000"/>
          <w:sz w:val="24"/>
          <w:szCs w:val="24"/>
        </w:rPr>
      </w:pPr>
    </w:p>
    <w:p w14:paraId="195F063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No.50 ELIMINADAS_las_expresiones_que_afectan_la_intimidad_y/o_privacidad_de_la_denunciante en 2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611E012" w14:textId="77777777" w:rsidR="006E5C4F" w:rsidRPr="000E7993" w:rsidRDefault="006E5C4F" w:rsidP="000E7993">
      <w:pPr>
        <w:spacing w:after="0" w:line="240" w:lineRule="auto"/>
        <w:jc w:val="both"/>
        <w:rPr>
          <w:rFonts w:ascii="Arial Narrow" w:hAnsi="Arial Narrow" w:cs="Arial"/>
          <w:color w:val="000000"/>
          <w:sz w:val="24"/>
          <w:szCs w:val="24"/>
        </w:rPr>
      </w:pPr>
    </w:p>
    <w:p w14:paraId="6AD0775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No.51 ELIMINADAS_las_expresiones_que_afectan_la_intimidad_y/o_privacidad_de_la_denunciante en 2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EE122B7" w14:textId="77777777" w:rsidR="006E5C4F" w:rsidRPr="000E7993" w:rsidRDefault="006E5C4F" w:rsidP="000E7993">
      <w:pPr>
        <w:spacing w:after="0" w:line="240" w:lineRule="auto"/>
        <w:jc w:val="both"/>
        <w:rPr>
          <w:rFonts w:ascii="Arial Narrow" w:hAnsi="Arial Narrow" w:cs="Arial"/>
          <w:color w:val="000000"/>
          <w:sz w:val="24"/>
          <w:szCs w:val="24"/>
        </w:rPr>
      </w:pPr>
    </w:p>
    <w:p w14:paraId="6C3D202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No.52 ELIMINADAS_las_expresiones_que_afectan_la_intimidad_y/o_privacidad_de_la_denunciante en 2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C67CE06" w14:textId="77777777" w:rsidR="006E5C4F" w:rsidRPr="000E7993" w:rsidRDefault="006E5C4F" w:rsidP="000E7993">
      <w:pPr>
        <w:spacing w:after="0" w:line="240" w:lineRule="auto"/>
        <w:jc w:val="both"/>
        <w:rPr>
          <w:rFonts w:ascii="Arial Narrow" w:hAnsi="Arial Narrow" w:cs="Arial"/>
          <w:color w:val="000000"/>
          <w:sz w:val="24"/>
          <w:szCs w:val="24"/>
        </w:rPr>
      </w:pPr>
    </w:p>
    <w:p w14:paraId="18D343F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No.53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7F01A2F0" w14:textId="77777777" w:rsidR="006E5C4F" w:rsidRPr="000E7993" w:rsidRDefault="006E5C4F" w:rsidP="000E7993">
      <w:pPr>
        <w:spacing w:after="0" w:line="240" w:lineRule="auto"/>
        <w:jc w:val="both"/>
        <w:rPr>
          <w:rFonts w:ascii="Arial Narrow" w:hAnsi="Arial Narrow" w:cs="Arial"/>
          <w:color w:val="000000"/>
          <w:sz w:val="24"/>
          <w:szCs w:val="24"/>
        </w:rPr>
      </w:pPr>
    </w:p>
    <w:p w14:paraId="14F7C2B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No.54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69A2CBA" w14:textId="77777777" w:rsidR="006E5C4F" w:rsidRPr="000E7993" w:rsidRDefault="006E5C4F" w:rsidP="000E7993">
      <w:pPr>
        <w:spacing w:after="0" w:line="240" w:lineRule="auto"/>
        <w:jc w:val="both"/>
        <w:rPr>
          <w:rFonts w:ascii="Arial Narrow" w:hAnsi="Arial Narrow" w:cs="Arial"/>
          <w:color w:val="000000"/>
          <w:sz w:val="24"/>
          <w:szCs w:val="24"/>
        </w:rPr>
      </w:pPr>
    </w:p>
    <w:p w14:paraId="683DAE4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No.55 ELIMINADAS_las_expresiones_que_afectan_la_intimidad_y/o_privacidad_de_la_denunciante en 1 renglon(es) de conformidad con el artículo 100 de la LTAIPEMO; los artículos 4, fracciones IX y XI, y 7, así como los demás relativos y aplicables de la LPDPPSOEMO; </w:t>
      </w:r>
      <w:r w:rsidRPr="000E7993">
        <w:rPr>
          <w:rFonts w:ascii="Arial Narrow" w:hAnsi="Arial Narrow" w:cs="Arial"/>
          <w:color w:val="000000"/>
          <w:sz w:val="24"/>
          <w:szCs w:val="24"/>
        </w:rPr>
        <w:lastRenderedPageBreak/>
        <w:t>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BC19C13" w14:textId="77777777" w:rsidR="006E5C4F" w:rsidRPr="000E7993" w:rsidRDefault="006E5C4F" w:rsidP="000E7993">
      <w:pPr>
        <w:spacing w:after="0" w:line="240" w:lineRule="auto"/>
        <w:jc w:val="both"/>
        <w:rPr>
          <w:rFonts w:ascii="Arial Narrow" w:hAnsi="Arial Narrow" w:cs="Arial"/>
          <w:color w:val="000000"/>
          <w:sz w:val="24"/>
          <w:szCs w:val="24"/>
        </w:rPr>
      </w:pPr>
    </w:p>
    <w:p w14:paraId="650F350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No.56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7535990" w14:textId="77777777" w:rsidR="006E5C4F" w:rsidRPr="000E7993" w:rsidRDefault="006E5C4F" w:rsidP="000E7993">
      <w:pPr>
        <w:spacing w:after="0" w:line="240" w:lineRule="auto"/>
        <w:jc w:val="both"/>
        <w:rPr>
          <w:rFonts w:ascii="Arial Narrow" w:hAnsi="Arial Narrow" w:cs="Arial"/>
          <w:color w:val="000000"/>
          <w:sz w:val="24"/>
          <w:szCs w:val="24"/>
        </w:rPr>
      </w:pPr>
    </w:p>
    <w:p w14:paraId="33E434B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No.57 ELIMINADAS_las_expresiones_que_afectan_la_intimidad_y/o_privacidad_de_la_denunciante en 2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22C4CD3D" w14:textId="77777777" w:rsidR="006E5C4F" w:rsidRPr="000E7993" w:rsidRDefault="006E5C4F" w:rsidP="000E7993">
      <w:pPr>
        <w:spacing w:after="0" w:line="240" w:lineRule="auto"/>
        <w:jc w:val="both"/>
        <w:rPr>
          <w:rFonts w:ascii="Arial Narrow" w:hAnsi="Arial Narrow" w:cs="Arial"/>
          <w:color w:val="000000"/>
          <w:sz w:val="24"/>
          <w:szCs w:val="24"/>
        </w:rPr>
      </w:pPr>
    </w:p>
    <w:p w14:paraId="574A0ACD"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No.58 ELIMINADAS_las_expresiones_que_afectan_la_intimidad_y/o_privacidad_de_la_denunciante en 2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C951649" w14:textId="77777777" w:rsidR="006E5C4F" w:rsidRPr="000E7993" w:rsidRDefault="006E5C4F" w:rsidP="000E7993">
      <w:pPr>
        <w:spacing w:after="0" w:line="240" w:lineRule="auto"/>
        <w:jc w:val="both"/>
        <w:rPr>
          <w:rFonts w:ascii="Arial Narrow" w:hAnsi="Arial Narrow" w:cs="Arial"/>
          <w:color w:val="000000"/>
          <w:sz w:val="24"/>
          <w:szCs w:val="24"/>
        </w:rPr>
      </w:pPr>
    </w:p>
    <w:p w14:paraId="5EC1A27C"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No.59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82882CB" w14:textId="77777777" w:rsidR="006E5C4F" w:rsidRPr="000E7993" w:rsidRDefault="006E5C4F" w:rsidP="000E7993">
      <w:pPr>
        <w:spacing w:after="0" w:line="240" w:lineRule="auto"/>
        <w:jc w:val="both"/>
        <w:rPr>
          <w:rFonts w:ascii="Arial Narrow" w:hAnsi="Arial Narrow" w:cs="Arial"/>
          <w:color w:val="000000"/>
          <w:sz w:val="24"/>
          <w:szCs w:val="24"/>
        </w:rPr>
      </w:pPr>
    </w:p>
    <w:p w14:paraId="2055BA8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No.60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52F15C17" w14:textId="77777777" w:rsidR="006E5C4F" w:rsidRPr="000E7993" w:rsidRDefault="006E5C4F" w:rsidP="000E7993">
      <w:pPr>
        <w:spacing w:after="0" w:line="240" w:lineRule="auto"/>
        <w:jc w:val="both"/>
        <w:rPr>
          <w:rFonts w:ascii="Arial Narrow" w:hAnsi="Arial Narrow" w:cs="Arial"/>
          <w:color w:val="000000"/>
          <w:sz w:val="24"/>
          <w:szCs w:val="24"/>
        </w:rPr>
      </w:pPr>
    </w:p>
    <w:p w14:paraId="789ED20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No.61 ELIMINADAS_las_expresiones_que_afectan_la_intimidad_y/o_privacidad_de_la_denunciante en 1 renglon(es) de conformidad con el artículo 100 de la LTAIPEMO; los artículos 4, fracciones IX y XI, y 7, así como los demás relativos y aplicables de la LPDPPSOEMO; </w:t>
      </w:r>
      <w:r w:rsidRPr="000E7993">
        <w:rPr>
          <w:rFonts w:ascii="Arial Narrow" w:hAnsi="Arial Narrow" w:cs="Arial"/>
          <w:color w:val="000000"/>
          <w:sz w:val="24"/>
          <w:szCs w:val="24"/>
        </w:rPr>
        <w:lastRenderedPageBreak/>
        <w:t>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10C143E5" w14:textId="77777777" w:rsidR="006E5C4F" w:rsidRPr="000E7993" w:rsidRDefault="006E5C4F" w:rsidP="000E7993">
      <w:pPr>
        <w:spacing w:after="0" w:line="240" w:lineRule="auto"/>
        <w:jc w:val="both"/>
        <w:rPr>
          <w:rFonts w:ascii="Arial Narrow" w:hAnsi="Arial Narrow" w:cs="Arial"/>
          <w:color w:val="000000"/>
          <w:sz w:val="24"/>
          <w:szCs w:val="24"/>
        </w:rPr>
      </w:pPr>
    </w:p>
    <w:p w14:paraId="4F985A1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No.62 ELIMNADO_el_diagnóstico_médico en 1 renglon(es) por ser un dato personal sensible sobre la salud de conformidad con el Artículo 100 de la LTAIPEMO, Artículo 4 fracción XI de la LPDPPSOEMO y Lineamiento Trigésimo Octavo fracción I. 4.  de los LGMCDIEVP*.</w:t>
      </w:r>
    </w:p>
    <w:p w14:paraId="632E80A2" w14:textId="77777777" w:rsidR="006E5C4F" w:rsidRPr="000E7993" w:rsidRDefault="006E5C4F" w:rsidP="000E7993">
      <w:pPr>
        <w:spacing w:after="0" w:line="240" w:lineRule="auto"/>
        <w:jc w:val="both"/>
        <w:rPr>
          <w:rFonts w:ascii="Arial Narrow" w:hAnsi="Arial Narrow" w:cs="Arial"/>
          <w:color w:val="000000"/>
          <w:sz w:val="24"/>
          <w:szCs w:val="24"/>
        </w:rPr>
      </w:pPr>
    </w:p>
    <w:p w14:paraId="6A86614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No.63 ELIMNADO_el_diagnóstico_médico en 1 renglon(es) por ser un dato personal sensible sobre la salud de conformidad con el Artículo 100 de la LTAIPEMO, Artículo 4 fracción XI de la LPDPPSOEMO y Lineamiento Trigésimo Octavo fracción I. 4.  de los LGMCDIEVP*.</w:t>
      </w:r>
    </w:p>
    <w:p w14:paraId="2B59FC7C" w14:textId="77777777" w:rsidR="006E5C4F" w:rsidRPr="000E7993" w:rsidRDefault="006E5C4F" w:rsidP="000E7993">
      <w:pPr>
        <w:spacing w:after="0" w:line="240" w:lineRule="auto"/>
        <w:jc w:val="both"/>
        <w:rPr>
          <w:rFonts w:ascii="Arial Narrow" w:hAnsi="Arial Narrow" w:cs="Arial"/>
          <w:color w:val="000000"/>
          <w:sz w:val="24"/>
          <w:szCs w:val="24"/>
        </w:rPr>
      </w:pPr>
    </w:p>
    <w:p w14:paraId="5A9D5A51"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No.64 ELIMNADO_el_diagnóstico_médico en 1 renglon(es) por ser un dato personal sensible sobre la salud de conformidad con el Artículo 100 de la LTAIPEMO, Artículo 4 fracción XI de la LPDPPSOEMO y Lineamiento Trigésimo Octavo fracción I. 4.  de los LGMCDIEVP*.</w:t>
      </w:r>
    </w:p>
    <w:p w14:paraId="222C190E" w14:textId="77777777" w:rsidR="006E5C4F" w:rsidRPr="000E7993" w:rsidRDefault="006E5C4F" w:rsidP="000E7993">
      <w:pPr>
        <w:spacing w:after="0" w:line="240" w:lineRule="auto"/>
        <w:jc w:val="both"/>
        <w:rPr>
          <w:rFonts w:ascii="Arial Narrow" w:hAnsi="Arial Narrow" w:cs="Arial"/>
          <w:color w:val="000000"/>
          <w:sz w:val="24"/>
          <w:szCs w:val="24"/>
        </w:rPr>
      </w:pPr>
    </w:p>
    <w:p w14:paraId="417DFF06"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No.65 ELIMNADO_el_diagnóstico_médico en 1 renglon(es) por ser un dato personal sensible sobre la salud de conformidad con el Artículo 100 de la LTAIPEMO, Artículo 4 fracción XI de la LPDPPSOEMO y Lineamiento Trigésimo Octavo fracción I. 4.  de los LGMCDIEVP*.</w:t>
      </w:r>
    </w:p>
    <w:p w14:paraId="2BCDC7B7" w14:textId="77777777" w:rsidR="006E5C4F" w:rsidRPr="000E7993" w:rsidRDefault="006E5C4F" w:rsidP="000E7993">
      <w:pPr>
        <w:spacing w:after="0" w:line="240" w:lineRule="auto"/>
        <w:jc w:val="both"/>
        <w:rPr>
          <w:rFonts w:ascii="Arial Narrow" w:hAnsi="Arial Narrow" w:cs="Arial"/>
          <w:color w:val="000000"/>
          <w:sz w:val="24"/>
          <w:szCs w:val="24"/>
        </w:rPr>
      </w:pPr>
    </w:p>
    <w:p w14:paraId="3C63DE1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No.66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895E55C" w14:textId="77777777" w:rsidR="006E5C4F" w:rsidRPr="000E7993" w:rsidRDefault="006E5C4F" w:rsidP="000E7993">
      <w:pPr>
        <w:spacing w:after="0" w:line="240" w:lineRule="auto"/>
        <w:jc w:val="both"/>
        <w:rPr>
          <w:rFonts w:ascii="Arial Narrow" w:hAnsi="Arial Narrow" w:cs="Arial"/>
          <w:color w:val="000000"/>
          <w:sz w:val="24"/>
          <w:szCs w:val="24"/>
        </w:rPr>
      </w:pPr>
    </w:p>
    <w:p w14:paraId="425E99F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No.67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0F180F9A" w14:textId="77777777" w:rsidR="006E5C4F" w:rsidRPr="000E7993" w:rsidRDefault="006E5C4F" w:rsidP="000E7993">
      <w:pPr>
        <w:spacing w:after="0" w:line="240" w:lineRule="auto"/>
        <w:jc w:val="both"/>
        <w:rPr>
          <w:rFonts w:ascii="Arial Narrow" w:hAnsi="Arial Narrow" w:cs="Arial"/>
          <w:color w:val="000000"/>
          <w:sz w:val="24"/>
          <w:szCs w:val="24"/>
        </w:rPr>
      </w:pPr>
    </w:p>
    <w:p w14:paraId="3290BFC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No.68 ELIMINADO_Imagen_con_contenido_que_hace_identificable_a_la_parte_denunciante en 2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6A1AF16C" w14:textId="77777777" w:rsidR="006E5C4F" w:rsidRPr="000E7993" w:rsidRDefault="006E5C4F" w:rsidP="000E7993">
      <w:pPr>
        <w:spacing w:after="0" w:line="240" w:lineRule="auto"/>
        <w:jc w:val="both"/>
        <w:rPr>
          <w:rFonts w:ascii="Arial Narrow" w:hAnsi="Arial Narrow" w:cs="Arial"/>
          <w:color w:val="000000"/>
          <w:sz w:val="24"/>
          <w:szCs w:val="24"/>
        </w:rPr>
      </w:pPr>
    </w:p>
    <w:p w14:paraId="49927FB5"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lastRenderedPageBreak/>
        <w:t>No.69 ELIMINADO_Cargo en 1 renglon(es) por ser un dato personal laboral de conformidad con el Artículo 100 de la LTAIPEMO, Artículo 4 fracción X de la LPDPPSOEMO y Lineamiento Trigésimo Octavo fracción I. 5. de los LGMCDIEVP*.</w:t>
      </w:r>
    </w:p>
    <w:p w14:paraId="14A7020C" w14:textId="77777777" w:rsidR="006E5C4F" w:rsidRPr="000E7993" w:rsidRDefault="006E5C4F" w:rsidP="000E7993">
      <w:pPr>
        <w:spacing w:after="0" w:line="240" w:lineRule="auto"/>
        <w:jc w:val="both"/>
        <w:rPr>
          <w:rFonts w:ascii="Arial Narrow" w:hAnsi="Arial Narrow" w:cs="Arial"/>
          <w:color w:val="000000"/>
          <w:sz w:val="24"/>
          <w:szCs w:val="24"/>
        </w:rPr>
      </w:pPr>
    </w:p>
    <w:p w14:paraId="361950E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No.70 ELIMINADO_el_nombre_de_la_parte_denunciante en 1 renglon(es) por ser un dato personal identificativo de conformidad con el Artículo 100 de la LTAIPEMO, Artículo 4 fracción X de la LPDPPSOEMO y Lineamiento Trigésimo Octavo fracción I. 1. de los LGMCDIEVP*.</w:t>
      </w:r>
    </w:p>
    <w:p w14:paraId="6B7BD67C" w14:textId="77777777" w:rsidR="006E5C4F" w:rsidRPr="000E7993" w:rsidRDefault="006E5C4F" w:rsidP="000E7993">
      <w:pPr>
        <w:spacing w:after="0" w:line="240" w:lineRule="auto"/>
        <w:jc w:val="both"/>
        <w:rPr>
          <w:rFonts w:ascii="Arial Narrow" w:hAnsi="Arial Narrow" w:cs="Arial"/>
          <w:color w:val="000000"/>
          <w:sz w:val="24"/>
          <w:szCs w:val="24"/>
        </w:rPr>
      </w:pPr>
    </w:p>
    <w:p w14:paraId="1F8ABFB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No.71 ELIMINADO_el_Municipio en 1 renglon(es) por ser un dato personal identificativo de conformidad con el Artículo 100 de la LTAIPEMO, Artículo 4 fracción X de la LPDPPSOEMO y Lineamiento Trigésimo Octavo fracción I. 1. de los LGMCDIEVP*.</w:t>
      </w:r>
    </w:p>
    <w:p w14:paraId="2ED3C719" w14:textId="77777777" w:rsidR="006E5C4F" w:rsidRPr="000E7993" w:rsidRDefault="006E5C4F" w:rsidP="000E7993">
      <w:pPr>
        <w:spacing w:after="0" w:line="240" w:lineRule="auto"/>
        <w:jc w:val="both"/>
        <w:rPr>
          <w:rFonts w:ascii="Arial Narrow" w:hAnsi="Arial Narrow" w:cs="Arial"/>
          <w:color w:val="000000"/>
          <w:sz w:val="24"/>
          <w:szCs w:val="24"/>
        </w:rPr>
      </w:pPr>
    </w:p>
    <w:p w14:paraId="719CDC9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No.72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0CD99BCE" w14:textId="77777777" w:rsidR="006E5C4F" w:rsidRPr="000E7993" w:rsidRDefault="006E5C4F" w:rsidP="000E7993">
      <w:pPr>
        <w:spacing w:after="0" w:line="240" w:lineRule="auto"/>
        <w:jc w:val="both"/>
        <w:rPr>
          <w:rFonts w:ascii="Arial Narrow" w:hAnsi="Arial Narrow" w:cs="Arial"/>
          <w:color w:val="000000"/>
          <w:sz w:val="24"/>
          <w:szCs w:val="24"/>
        </w:rPr>
      </w:pPr>
    </w:p>
    <w:p w14:paraId="459B9D2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No.73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75DF43A6" w14:textId="77777777" w:rsidR="006E5C4F" w:rsidRPr="000E7993" w:rsidRDefault="006E5C4F" w:rsidP="000E7993">
      <w:pPr>
        <w:spacing w:after="0" w:line="240" w:lineRule="auto"/>
        <w:jc w:val="both"/>
        <w:rPr>
          <w:rFonts w:ascii="Arial Narrow" w:hAnsi="Arial Narrow" w:cs="Arial"/>
          <w:color w:val="000000"/>
          <w:sz w:val="24"/>
          <w:szCs w:val="24"/>
        </w:rPr>
      </w:pPr>
    </w:p>
    <w:p w14:paraId="6082E49D"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No.74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668F9B13" w14:textId="77777777" w:rsidR="006E5C4F" w:rsidRPr="000E7993" w:rsidRDefault="006E5C4F" w:rsidP="000E7993">
      <w:pPr>
        <w:spacing w:after="0" w:line="240" w:lineRule="auto"/>
        <w:jc w:val="both"/>
        <w:rPr>
          <w:rFonts w:ascii="Arial Narrow" w:hAnsi="Arial Narrow" w:cs="Arial"/>
          <w:color w:val="000000"/>
          <w:sz w:val="24"/>
          <w:szCs w:val="24"/>
        </w:rPr>
      </w:pPr>
    </w:p>
    <w:p w14:paraId="363CA30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No.75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7C214681" w14:textId="77777777" w:rsidR="006E5C4F" w:rsidRPr="000E7993" w:rsidRDefault="006E5C4F" w:rsidP="000E7993">
      <w:pPr>
        <w:spacing w:after="0" w:line="240" w:lineRule="auto"/>
        <w:jc w:val="both"/>
        <w:rPr>
          <w:rFonts w:ascii="Arial Narrow" w:hAnsi="Arial Narrow" w:cs="Arial"/>
          <w:color w:val="000000"/>
          <w:sz w:val="24"/>
          <w:szCs w:val="24"/>
        </w:rPr>
      </w:pPr>
    </w:p>
    <w:p w14:paraId="14B16EE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No.76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7F543374" w14:textId="77777777" w:rsidR="006E5C4F" w:rsidRPr="000E7993" w:rsidRDefault="006E5C4F" w:rsidP="000E7993">
      <w:pPr>
        <w:spacing w:after="0" w:line="240" w:lineRule="auto"/>
        <w:jc w:val="both"/>
        <w:rPr>
          <w:rFonts w:ascii="Arial Narrow" w:hAnsi="Arial Narrow" w:cs="Arial"/>
          <w:color w:val="000000"/>
          <w:sz w:val="24"/>
          <w:szCs w:val="24"/>
        </w:rPr>
      </w:pPr>
    </w:p>
    <w:p w14:paraId="0E6352B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No.77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620E6A96" w14:textId="77777777" w:rsidR="006E5C4F" w:rsidRPr="000E7993" w:rsidRDefault="006E5C4F" w:rsidP="000E7993">
      <w:pPr>
        <w:spacing w:after="0" w:line="240" w:lineRule="auto"/>
        <w:jc w:val="both"/>
        <w:rPr>
          <w:rFonts w:ascii="Arial Narrow" w:hAnsi="Arial Narrow" w:cs="Arial"/>
          <w:color w:val="000000"/>
          <w:sz w:val="24"/>
          <w:szCs w:val="24"/>
        </w:rPr>
      </w:pPr>
    </w:p>
    <w:p w14:paraId="2FB349C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No.78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122EEBCB" w14:textId="77777777" w:rsidR="006E5C4F" w:rsidRPr="000E7993" w:rsidRDefault="006E5C4F" w:rsidP="000E7993">
      <w:pPr>
        <w:spacing w:after="0" w:line="240" w:lineRule="auto"/>
        <w:jc w:val="both"/>
        <w:rPr>
          <w:rFonts w:ascii="Arial Narrow" w:hAnsi="Arial Narrow" w:cs="Arial"/>
          <w:color w:val="000000"/>
          <w:sz w:val="24"/>
          <w:szCs w:val="24"/>
        </w:rPr>
      </w:pPr>
    </w:p>
    <w:p w14:paraId="1EEBDAE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No.79 ELIMINADO_enlace_electrónico_para_acceder_a_perfiles_de_redes_sociales en 2 renglon(es) por ser un dato personal electrónico de conformidad con el Artículo 100 de la LTAIPEMO, Artículo 4 fracción X de la LPDPPSOEMO y Lineamiento Trigésimo Octavo fracción I. 10. de los LGMCDIEVP*.</w:t>
      </w:r>
    </w:p>
    <w:p w14:paraId="18AD358D" w14:textId="77777777" w:rsidR="006E5C4F" w:rsidRPr="000E7993" w:rsidRDefault="006E5C4F" w:rsidP="000E7993">
      <w:pPr>
        <w:spacing w:after="0" w:line="240" w:lineRule="auto"/>
        <w:jc w:val="both"/>
        <w:rPr>
          <w:rFonts w:ascii="Arial Narrow" w:hAnsi="Arial Narrow" w:cs="Arial"/>
          <w:color w:val="000000"/>
          <w:sz w:val="24"/>
          <w:szCs w:val="24"/>
        </w:rPr>
      </w:pPr>
    </w:p>
    <w:p w14:paraId="49A4A04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lastRenderedPageBreak/>
        <w:t>No.80 ELIMINADO_el_número_de_carpeta_de_investigación en 1 renglon(es) por ser un dato personal sobre situación jurídica o legal de conformidad con el Artículo 100 de la LTAIPEMO, Artículo 4 fracción X de la LPDPPSOEMO y Lineamiento Trigésimo Octavo fracción I. 7. de los LGMCDIEVP*.</w:t>
      </w:r>
    </w:p>
    <w:p w14:paraId="5B83B9D1" w14:textId="77777777" w:rsidR="006E5C4F" w:rsidRPr="000E7993" w:rsidRDefault="006E5C4F" w:rsidP="000E7993">
      <w:pPr>
        <w:spacing w:after="0" w:line="240" w:lineRule="auto"/>
        <w:jc w:val="both"/>
        <w:rPr>
          <w:rFonts w:ascii="Arial Narrow" w:hAnsi="Arial Narrow" w:cs="Arial"/>
          <w:color w:val="000000"/>
          <w:sz w:val="24"/>
          <w:szCs w:val="24"/>
        </w:rPr>
      </w:pPr>
    </w:p>
    <w:p w14:paraId="2DC660C4"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No.81 ELIMINADO_Enlace_electrónico en 2 renglon(es) por ser un dato personal identificativo de conformidad con el Artículo 100 de la LTAIPEMO, Artículo 4 fracción X de la LPDPPSOEMO y Lineamiento Trigésimo Octavo fracción I. 1. de los LGMCDIEVP*.</w:t>
      </w:r>
    </w:p>
    <w:p w14:paraId="43A4CADC" w14:textId="77777777" w:rsidR="006E5C4F" w:rsidRPr="000E7993" w:rsidRDefault="006E5C4F" w:rsidP="000E7993">
      <w:pPr>
        <w:spacing w:after="0" w:line="240" w:lineRule="auto"/>
        <w:jc w:val="both"/>
        <w:rPr>
          <w:rFonts w:ascii="Arial Narrow" w:hAnsi="Arial Narrow" w:cs="Arial"/>
          <w:color w:val="000000"/>
          <w:sz w:val="24"/>
          <w:szCs w:val="24"/>
        </w:rPr>
      </w:pPr>
    </w:p>
    <w:p w14:paraId="4062B3A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No.82 ELIMINADO_Enlace_electrónico en 2 renglon(es) por ser un dato personal identificativo de conformidad con el Artículo 100 de la LTAIPEMO, Artículo 4 fracción X de la LPDPPSOEMO y Lineamiento Trigésimo Octavo fracción I. 1. de los LGMCDIEVP*.</w:t>
      </w:r>
    </w:p>
    <w:p w14:paraId="11C7E0E2" w14:textId="77777777" w:rsidR="006E5C4F" w:rsidRPr="000E7993" w:rsidRDefault="006E5C4F" w:rsidP="000E7993">
      <w:pPr>
        <w:spacing w:after="0" w:line="240" w:lineRule="auto"/>
        <w:jc w:val="both"/>
        <w:rPr>
          <w:rFonts w:ascii="Arial Narrow" w:hAnsi="Arial Narrow" w:cs="Arial"/>
          <w:color w:val="000000"/>
          <w:sz w:val="24"/>
          <w:szCs w:val="24"/>
        </w:rPr>
      </w:pPr>
    </w:p>
    <w:p w14:paraId="0A1F153C"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No.83 ELIMINADO_Enlace_electrónico en 2 renglon(es) por ser un dato personal identificativo de conformidad con el Artículo 100 de la LTAIPEMO, Artículo 4 fracción X de la LPDPPSOEMO y Lineamiento Trigésimo Octavo fracción I. 1. de los LGMCDIEVP*.</w:t>
      </w:r>
    </w:p>
    <w:p w14:paraId="3BD645B4" w14:textId="77777777" w:rsidR="006E5C4F" w:rsidRPr="000E7993" w:rsidRDefault="006E5C4F" w:rsidP="000E7993">
      <w:pPr>
        <w:spacing w:after="0" w:line="240" w:lineRule="auto"/>
        <w:jc w:val="both"/>
        <w:rPr>
          <w:rFonts w:ascii="Arial Narrow" w:hAnsi="Arial Narrow" w:cs="Arial"/>
          <w:color w:val="000000"/>
          <w:sz w:val="24"/>
          <w:szCs w:val="24"/>
        </w:rPr>
      </w:pPr>
    </w:p>
    <w:p w14:paraId="0854856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No.84 ELIMINADO_Enlace_electrónico en 2 renglon(es) por ser un dato personal identificativo de conformidad con el Artículo 100 de la LTAIPEMO, Artículo 4 fracción X de la LPDPPSOEMO y Lineamiento Trigésimo Octavo fracción I. 1. de los LGMCDIEVP*.</w:t>
      </w:r>
    </w:p>
    <w:p w14:paraId="3538BBC7" w14:textId="77777777" w:rsidR="006E5C4F" w:rsidRPr="000E7993" w:rsidRDefault="006E5C4F" w:rsidP="000E7993">
      <w:pPr>
        <w:spacing w:after="0" w:line="240" w:lineRule="auto"/>
        <w:jc w:val="both"/>
        <w:rPr>
          <w:rFonts w:ascii="Arial Narrow" w:hAnsi="Arial Narrow" w:cs="Arial"/>
          <w:color w:val="000000"/>
          <w:sz w:val="24"/>
          <w:szCs w:val="24"/>
        </w:rPr>
      </w:pPr>
    </w:p>
    <w:p w14:paraId="7CDFD99C"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No.85 ELIMINADO_Enlace_electrónico en 1 renglon(es) por ser un dato personal identificativo de conformidad con el Artículo 100 de la LTAIPEMO, Artículo 4 fracción X de la LPDPPSOEMO y Lineamiento Trigésimo Octavo fracción I. 1. de los LGMCDIEVP*.</w:t>
      </w:r>
    </w:p>
    <w:p w14:paraId="13F1E03F" w14:textId="77777777" w:rsidR="006E5C4F" w:rsidRPr="000E7993" w:rsidRDefault="006E5C4F" w:rsidP="000E7993">
      <w:pPr>
        <w:spacing w:after="0" w:line="240" w:lineRule="auto"/>
        <w:jc w:val="both"/>
        <w:rPr>
          <w:rFonts w:ascii="Arial Narrow" w:hAnsi="Arial Narrow" w:cs="Arial"/>
          <w:color w:val="000000"/>
          <w:sz w:val="24"/>
          <w:szCs w:val="24"/>
        </w:rPr>
      </w:pPr>
    </w:p>
    <w:p w14:paraId="167918F4"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No.86 ELIMINADO_el_Municipio en 1 renglon(es) por ser un dato personal identificativo de conformidad con el Artículo 100 de la LTAIPEMO, Artículo 4 fracción X de la LPDPPSOEMO y Lineamiento Trigésimo Octavo fracción I. 1. de los LGMCDIEVP*.</w:t>
      </w:r>
    </w:p>
    <w:p w14:paraId="3F3703F1" w14:textId="77777777" w:rsidR="006E5C4F" w:rsidRPr="000E7993" w:rsidRDefault="006E5C4F" w:rsidP="000E7993">
      <w:pPr>
        <w:spacing w:after="0" w:line="240" w:lineRule="auto"/>
        <w:jc w:val="both"/>
        <w:rPr>
          <w:rFonts w:ascii="Arial Narrow" w:hAnsi="Arial Narrow" w:cs="Arial"/>
          <w:color w:val="000000"/>
          <w:sz w:val="24"/>
          <w:szCs w:val="24"/>
        </w:rPr>
      </w:pPr>
    </w:p>
    <w:p w14:paraId="3D9BBCA1"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No.87 ELIMINADO_Enlace_electrónico en 1 renglon(es) por ser un dato personal identificativo de conformidad con el Artículo 100 de la LTAIPEMO, Artículo 4 fracción X de la LPDPPSOEMO y Lineamiento Trigésimo Octavo fracción I. 1. de los LGMCDIEVP*.</w:t>
      </w:r>
    </w:p>
    <w:p w14:paraId="10F07F1D" w14:textId="77777777" w:rsidR="006E5C4F" w:rsidRPr="000E7993" w:rsidRDefault="006E5C4F" w:rsidP="000E7993">
      <w:pPr>
        <w:spacing w:after="0" w:line="240" w:lineRule="auto"/>
        <w:jc w:val="both"/>
        <w:rPr>
          <w:rFonts w:ascii="Arial Narrow" w:hAnsi="Arial Narrow" w:cs="Arial"/>
          <w:color w:val="000000"/>
          <w:sz w:val="24"/>
          <w:szCs w:val="24"/>
        </w:rPr>
      </w:pPr>
    </w:p>
    <w:p w14:paraId="649F78E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No.88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39F0C5AF" w14:textId="77777777" w:rsidR="006E5C4F" w:rsidRPr="000E7993" w:rsidRDefault="006E5C4F" w:rsidP="000E7993">
      <w:pPr>
        <w:spacing w:after="0" w:line="240" w:lineRule="auto"/>
        <w:jc w:val="both"/>
        <w:rPr>
          <w:rFonts w:ascii="Arial Narrow" w:hAnsi="Arial Narrow" w:cs="Arial"/>
          <w:color w:val="000000"/>
          <w:sz w:val="24"/>
          <w:szCs w:val="24"/>
        </w:rPr>
      </w:pPr>
    </w:p>
    <w:p w14:paraId="6EE6B1C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No.89 ELIMINADO_el_número_de_carpeta_de_investigación en 1 renglon(es) por ser un dato personal sobre situación jurídica o legal de conformidad con el Artículo 100 de la LTAIPEMO, Artículo 4 fracción X de la LPDPPSOEMO y Lineamiento Trigésimo Octavo fracción I. 7. de los LGMCDIEVP*.</w:t>
      </w:r>
    </w:p>
    <w:p w14:paraId="5B3D3B56" w14:textId="77777777" w:rsidR="006E5C4F" w:rsidRPr="000E7993" w:rsidRDefault="006E5C4F" w:rsidP="000E7993">
      <w:pPr>
        <w:spacing w:after="0" w:line="240" w:lineRule="auto"/>
        <w:jc w:val="both"/>
        <w:rPr>
          <w:rFonts w:ascii="Arial Narrow" w:hAnsi="Arial Narrow" w:cs="Arial"/>
          <w:color w:val="000000"/>
          <w:sz w:val="24"/>
          <w:szCs w:val="24"/>
        </w:rPr>
      </w:pPr>
    </w:p>
    <w:p w14:paraId="26D9DC9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No.90 ELIMINADO_el_nombre_completo en 1 renglon(es) por ser un dato personal identificativo de conformidad con el Artículo 100 de la LTAIPEMO, Artículo 4 fracción X de la LPDPPSOEMO y Lineamiento Trigésimo Octavo fracción I. 1. de los LGMCDIEVP*.</w:t>
      </w:r>
    </w:p>
    <w:p w14:paraId="408805C8" w14:textId="77777777" w:rsidR="006E5C4F" w:rsidRPr="000E7993" w:rsidRDefault="006E5C4F" w:rsidP="000E7993">
      <w:pPr>
        <w:spacing w:after="0" w:line="240" w:lineRule="auto"/>
        <w:jc w:val="both"/>
        <w:rPr>
          <w:rFonts w:ascii="Arial Narrow" w:hAnsi="Arial Narrow" w:cs="Arial"/>
          <w:color w:val="000000"/>
          <w:sz w:val="24"/>
          <w:szCs w:val="24"/>
        </w:rPr>
      </w:pPr>
    </w:p>
    <w:p w14:paraId="2534BDD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No.91 ELIMINADO_el_nombre_completo en 1 renglon(es) por ser un dato personal identificativo de conformidad con el Artículo 100 de la LTAIPEMO, Artículo 4 fracción X de la LPDPPSOEMO y Lineamiento Trigésimo Octavo fracción I. 1. de los LGMCDIEVP*.</w:t>
      </w:r>
    </w:p>
    <w:p w14:paraId="0117009B" w14:textId="77777777" w:rsidR="006E5C4F" w:rsidRPr="000E7993" w:rsidRDefault="006E5C4F" w:rsidP="000E7993">
      <w:pPr>
        <w:spacing w:after="0" w:line="240" w:lineRule="auto"/>
        <w:jc w:val="both"/>
        <w:rPr>
          <w:rFonts w:ascii="Arial Narrow" w:hAnsi="Arial Narrow" w:cs="Arial"/>
          <w:color w:val="000000"/>
          <w:sz w:val="24"/>
          <w:szCs w:val="24"/>
        </w:rPr>
      </w:pPr>
    </w:p>
    <w:p w14:paraId="6080AB01"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No.92 ELIMINADO_Imagen_con_contenido_que_hace_identificable_a_la_parte_denunciante en 1 renglon(es) de conformidad con el artículo 100 de la LTAIPEMO; los artículos 4, </w:t>
      </w:r>
      <w:r w:rsidRPr="000E7993">
        <w:rPr>
          <w:rFonts w:ascii="Arial Narrow" w:hAnsi="Arial Narrow" w:cs="Arial"/>
          <w:color w:val="000000"/>
          <w:sz w:val="24"/>
          <w:szCs w:val="24"/>
        </w:rPr>
        <w:lastRenderedPageBreak/>
        <w:t>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388B179A" w14:textId="77777777" w:rsidR="006E5C4F" w:rsidRPr="000E7993" w:rsidRDefault="006E5C4F" w:rsidP="000E7993">
      <w:pPr>
        <w:spacing w:after="0" w:line="240" w:lineRule="auto"/>
        <w:jc w:val="both"/>
        <w:rPr>
          <w:rFonts w:ascii="Arial Narrow" w:hAnsi="Arial Narrow" w:cs="Arial"/>
          <w:color w:val="000000"/>
          <w:sz w:val="24"/>
          <w:szCs w:val="24"/>
        </w:rPr>
      </w:pPr>
    </w:p>
    <w:p w14:paraId="7DD2CA3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No.93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5130904C" w14:textId="77777777" w:rsidR="006E5C4F" w:rsidRPr="000E7993" w:rsidRDefault="006E5C4F" w:rsidP="000E7993">
      <w:pPr>
        <w:spacing w:after="0" w:line="240" w:lineRule="auto"/>
        <w:jc w:val="both"/>
        <w:rPr>
          <w:rFonts w:ascii="Arial Narrow" w:hAnsi="Arial Narrow" w:cs="Arial"/>
          <w:color w:val="000000"/>
          <w:sz w:val="24"/>
          <w:szCs w:val="24"/>
        </w:rPr>
      </w:pPr>
    </w:p>
    <w:p w14:paraId="1506AAF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No.94 ELIMINADO_el_Municipio en 1 renglon(es) por ser un dato personal identificativo de conformidad con el Artículo 100 de la LTAIPEMO, Artículo 4 fracción X de la LPDPPSOEMO y Lineamiento Trigésimo Octavo fracción I. 1. de los LGMCDIEVP*.</w:t>
      </w:r>
    </w:p>
    <w:p w14:paraId="3697DFC0" w14:textId="77777777" w:rsidR="006E5C4F" w:rsidRPr="000E7993" w:rsidRDefault="006E5C4F" w:rsidP="000E7993">
      <w:pPr>
        <w:spacing w:after="0" w:line="240" w:lineRule="auto"/>
        <w:jc w:val="both"/>
        <w:rPr>
          <w:rFonts w:ascii="Arial Narrow" w:hAnsi="Arial Narrow" w:cs="Arial"/>
          <w:color w:val="000000"/>
          <w:sz w:val="24"/>
          <w:szCs w:val="24"/>
        </w:rPr>
      </w:pPr>
    </w:p>
    <w:p w14:paraId="65730325"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No.95 ELIMINADO_el_lugar_identificativo en 2 renglon(es) por ser información que hace identificable a una persona física de conformidad con el Artículo 100 de la LTAIPEMO, Artículo 4 fracción X de la LPDPPSOEMO y Lineamiento Trigésimo Octavo, fracción I de los LGMCDIEVP*.</w:t>
      </w:r>
    </w:p>
    <w:p w14:paraId="79E6C0B6" w14:textId="77777777" w:rsidR="006E5C4F" w:rsidRPr="000E7993" w:rsidRDefault="006E5C4F" w:rsidP="000E7993">
      <w:pPr>
        <w:spacing w:after="0" w:line="240" w:lineRule="auto"/>
        <w:jc w:val="both"/>
        <w:rPr>
          <w:rFonts w:ascii="Arial Narrow" w:hAnsi="Arial Narrow" w:cs="Arial"/>
          <w:color w:val="000000"/>
          <w:sz w:val="24"/>
          <w:szCs w:val="24"/>
        </w:rPr>
      </w:pPr>
    </w:p>
    <w:p w14:paraId="06584385"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No.96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6EEEBE15" w14:textId="77777777" w:rsidR="006E5C4F" w:rsidRPr="000E7993" w:rsidRDefault="006E5C4F" w:rsidP="000E7993">
      <w:pPr>
        <w:spacing w:after="0" w:line="240" w:lineRule="auto"/>
        <w:jc w:val="both"/>
        <w:rPr>
          <w:rFonts w:ascii="Arial Narrow" w:hAnsi="Arial Narrow" w:cs="Arial"/>
          <w:color w:val="000000"/>
          <w:sz w:val="24"/>
          <w:szCs w:val="24"/>
        </w:rPr>
      </w:pPr>
    </w:p>
    <w:p w14:paraId="6E92C90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No.97 ELIMINADO_el_Municipio en 1 renglon(es) por ser un dato personal identificativo de conformidad con el Artículo 100 de la LTAIPEMO, Artículo 4 fracción X de la LPDPPSOEMO y Lineamiento Trigésimo Octavo fracción I. 1. de los LGMCDIEVP*.</w:t>
      </w:r>
    </w:p>
    <w:p w14:paraId="525F4088" w14:textId="77777777" w:rsidR="006E5C4F" w:rsidRPr="000E7993" w:rsidRDefault="006E5C4F" w:rsidP="000E7993">
      <w:pPr>
        <w:spacing w:after="0" w:line="240" w:lineRule="auto"/>
        <w:jc w:val="both"/>
        <w:rPr>
          <w:rFonts w:ascii="Arial Narrow" w:hAnsi="Arial Narrow" w:cs="Arial"/>
          <w:color w:val="000000"/>
          <w:sz w:val="24"/>
          <w:szCs w:val="24"/>
        </w:rPr>
      </w:pPr>
    </w:p>
    <w:p w14:paraId="373FDED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No.98 ELIMINADO_el_lugar_identificativo en 1 renglon(es) por ser información que hace identificable a una persona física de conformidad con el Artículo 100 de la LTAIPEMO, Artículo 4 fracción X de la LPDPPSOEMO y Lineamiento Trigésimo Octavo, fracción I de los LGMCDIEVP*.</w:t>
      </w:r>
    </w:p>
    <w:p w14:paraId="3A17C801" w14:textId="77777777" w:rsidR="006E5C4F" w:rsidRPr="000E7993" w:rsidRDefault="006E5C4F" w:rsidP="000E7993">
      <w:pPr>
        <w:spacing w:after="0" w:line="240" w:lineRule="auto"/>
        <w:jc w:val="both"/>
        <w:rPr>
          <w:rFonts w:ascii="Arial Narrow" w:hAnsi="Arial Narrow" w:cs="Arial"/>
          <w:color w:val="000000"/>
          <w:sz w:val="24"/>
          <w:szCs w:val="24"/>
        </w:rPr>
      </w:pPr>
    </w:p>
    <w:p w14:paraId="6176A155"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No.99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7D3A232A" w14:textId="77777777" w:rsidR="006E5C4F" w:rsidRPr="000E7993" w:rsidRDefault="006E5C4F" w:rsidP="000E7993">
      <w:pPr>
        <w:spacing w:after="0" w:line="240" w:lineRule="auto"/>
        <w:jc w:val="both"/>
        <w:rPr>
          <w:rFonts w:ascii="Arial Narrow" w:hAnsi="Arial Narrow" w:cs="Arial"/>
          <w:color w:val="000000"/>
          <w:sz w:val="24"/>
          <w:szCs w:val="24"/>
        </w:rPr>
      </w:pPr>
    </w:p>
    <w:p w14:paraId="1F194B0D"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No.100 ELIMINADO_Imagen_con_contenido_que_hace_identificable_a_la_parte_denunciante en 1 renglon(es) de conformidad con el artículo 100 de la LTAIPEMO; los artículos 4, </w:t>
      </w:r>
      <w:r w:rsidRPr="000E7993">
        <w:rPr>
          <w:rFonts w:ascii="Arial Narrow" w:hAnsi="Arial Narrow" w:cs="Arial"/>
          <w:color w:val="000000"/>
          <w:sz w:val="24"/>
          <w:szCs w:val="24"/>
        </w:rPr>
        <w:lastRenderedPageBreak/>
        <w:t>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2ABB2AE1" w14:textId="77777777" w:rsidR="006E5C4F" w:rsidRPr="000E7993" w:rsidRDefault="006E5C4F" w:rsidP="000E7993">
      <w:pPr>
        <w:spacing w:after="0" w:line="240" w:lineRule="auto"/>
        <w:jc w:val="both"/>
        <w:rPr>
          <w:rFonts w:ascii="Arial Narrow" w:hAnsi="Arial Narrow" w:cs="Arial"/>
          <w:color w:val="000000"/>
          <w:sz w:val="24"/>
          <w:szCs w:val="24"/>
        </w:rPr>
      </w:pPr>
    </w:p>
    <w:p w14:paraId="1286D5E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No.101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68137987" w14:textId="77777777" w:rsidR="006E5C4F" w:rsidRPr="000E7993" w:rsidRDefault="006E5C4F" w:rsidP="000E7993">
      <w:pPr>
        <w:spacing w:after="0" w:line="240" w:lineRule="auto"/>
        <w:jc w:val="both"/>
        <w:rPr>
          <w:rFonts w:ascii="Arial Narrow" w:hAnsi="Arial Narrow" w:cs="Arial"/>
          <w:color w:val="000000"/>
          <w:sz w:val="24"/>
          <w:szCs w:val="24"/>
        </w:rPr>
      </w:pPr>
    </w:p>
    <w:p w14:paraId="0AF25FE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No.102 ELIMINADO_el_lugar_identificativo en 1 renglon(es) por ser información que hace identificable a una persona física de conformidad con el Artículo 100 de la LTAIPEMO, Artículo 4 fracción X de la LPDPPSOEMO y Lineamiento Trigésimo Octavo, fracción I de los LGMCDIEVP*.</w:t>
      </w:r>
    </w:p>
    <w:p w14:paraId="7F4E4BB2" w14:textId="77777777" w:rsidR="006E5C4F" w:rsidRPr="000E7993" w:rsidRDefault="006E5C4F" w:rsidP="000E7993">
      <w:pPr>
        <w:spacing w:after="0" w:line="240" w:lineRule="auto"/>
        <w:jc w:val="both"/>
        <w:rPr>
          <w:rFonts w:ascii="Arial Narrow" w:hAnsi="Arial Narrow" w:cs="Arial"/>
          <w:color w:val="000000"/>
          <w:sz w:val="24"/>
          <w:szCs w:val="24"/>
        </w:rPr>
      </w:pPr>
    </w:p>
    <w:p w14:paraId="12BD530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No.103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14010D8B" w14:textId="77777777" w:rsidR="006E5C4F" w:rsidRPr="000E7993" w:rsidRDefault="006E5C4F" w:rsidP="000E7993">
      <w:pPr>
        <w:spacing w:after="0" w:line="240" w:lineRule="auto"/>
        <w:jc w:val="both"/>
        <w:rPr>
          <w:rFonts w:ascii="Arial Narrow" w:hAnsi="Arial Narrow" w:cs="Arial"/>
          <w:color w:val="000000"/>
          <w:sz w:val="24"/>
          <w:szCs w:val="24"/>
        </w:rPr>
      </w:pPr>
    </w:p>
    <w:p w14:paraId="22ECB30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No.104 ELIMINADA_la_Localidad en 1 renglon(es) por ser un dato personal identificativo de conformidad con el Artículo 100 de la LTAIPEMO, Artículo 4 fracción X de la LPDPPSOEMO y Lineamiento Trigésimo Octavo fracción I. 1. de los LGMCDIEVP*.</w:t>
      </w:r>
    </w:p>
    <w:p w14:paraId="5FE31245" w14:textId="77777777" w:rsidR="006E5C4F" w:rsidRPr="000E7993" w:rsidRDefault="006E5C4F" w:rsidP="000E7993">
      <w:pPr>
        <w:spacing w:after="0" w:line="240" w:lineRule="auto"/>
        <w:jc w:val="both"/>
        <w:rPr>
          <w:rFonts w:ascii="Arial Narrow" w:hAnsi="Arial Narrow" w:cs="Arial"/>
          <w:color w:val="000000"/>
          <w:sz w:val="24"/>
          <w:szCs w:val="24"/>
        </w:rPr>
      </w:pPr>
    </w:p>
    <w:p w14:paraId="011138D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No.105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01F8A350" w14:textId="77777777" w:rsidR="006E5C4F" w:rsidRPr="000E7993" w:rsidRDefault="006E5C4F" w:rsidP="000E7993">
      <w:pPr>
        <w:spacing w:after="0" w:line="240" w:lineRule="auto"/>
        <w:jc w:val="both"/>
        <w:rPr>
          <w:rFonts w:ascii="Arial Narrow" w:hAnsi="Arial Narrow" w:cs="Arial"/>
          <w:color w:val="000000"/>
          <w:sz w:val="24"/>
          <w:szCs w:val="24"/>
        </w:rPr>
      </w:pPr>
    </w:p>
    <w:p w14:paraId="1987ECB1"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No.106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467546B4" w14:textId="77777777" w:rsidR="006E5C4F" w:rsidRPr="000E7993" w:rsidRDefault="006E5C4F" w:rsidP="000E7993">
      <w:pPr>
        <w:spacing w:after="0" w:line="240" w:lineRule="auto"/>
        <w:jc w:val="both"/>
        <w:rPr>
          <w:rFonts w:ascii="Arial Narrow" w:hAnsi="Arial Narrow" w:cs="Arial"/>
          <w:color w:val="000000"/>
          <w:sz w:val="24"/>
          <w:szCs w:val="24"/>
        </w:rPr>
      </w:pPr>
    </w:p>
    <w:p w14:paraId="52DBCA5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No.107 ELIMINADO_Imagen_con_contenido_que_hace_identificable_a_la_parte_denunciante en 1 renglon(es) de conformidad con el artículo 100 de la LTAIPEMO; los artículos 4, </w:t>
      </w:r>
      <w:r w:rsidRPr="000E7993">
        <w:rPr>
          <w:rFonts w:ascii="Arial Narrow" w:hAnsi="Arial Narrow" w:cs="Arial"/>
          <w:color w:val="000000"/>
          <w:sz w:val="24"/>
          <w:szCs w:val="24"/>
        </w:rPr>
        <w:lastRenderedPageBreak/>
        <w:t>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5ADE4808" w14:textId="77777777" w:rsidR="006E5C4F" w:rsidRPr="000E7993" w:rsidRDefault="006E5C4F" w:rsidP="000E7993">
      <w:pPr>
        <w:spacing w:after="0" w:line="240" w:lineRule="auto"/>
        <w:jc w:val="both"/>
        <w:rPr>
          <w:rFonts w:ascii="Arial Narrow" w:hAnsi="Arial Narrow" w:cs="Arial"/>
          <w:color w:val="000000"/>
          <w:sz w:val="24"/>
          <w:szCs w:val="24"/>
        </w:rPr>
      </w:pPr>
    </w:p>
    <w:p w14:paraId="2DB1BEA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No.108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52D40D07" w14:textId="77777777" w:rsidR="006E5C4F" w:rsidRPr="000E7993" w:rsidRDefault="006E5C4F" w:rsidP="000E7993">
      <w:pPr>
        <w:spacing w:after="0" w:line="240" w:lineRule="auto"/>
        <w:jc w:val="both"/>
        <w:rPr>
          <w:rFonts w:ascii="Arial Narrow" w:hAnsi="Arial Narrow" w:cs="Arial"/>
          <w:color w:val="000000"/>
          <w:sz w:val="24"/>
          <w:szCs w:val="24"/>
        </w:rPr>
      </w:pPr>
    </w:p>
    <w:p w14:paraId="1A23D520"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No.109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712CFA25" w14:textId="77777777" w:rsidR="006E5C4F" w:rsidRPr="000E7993" w:rsidRDefault="006E5C4F" w:rsidP="000E7993">
      <w:pPr>
        <w:spacing w:after="0" w:line="240" w:lineRule="auto"/>
        <w:jc w:val="both"/>
        <w:rPr>
          <w:rFonts w:ascii="Arial Narrow" w:hAnsi="Arial Narrow" w:cs="Arial"/>
          <w:color w:val="000000"/>
          <w:sz w:val="24"/>
          <w:szCs w:val="24"/>
        </w:rPr>
      </w:pPr>
    </w:p>
    <w:p w14:paraId="657B1A6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No.110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2DFE417F" w14:textId="77777777" w:rsidR="006E5C4F" w:rsidRPr="000E7993" w:rsidRDefault="006E5C4F" w:rsidP="000E7993">
      <w:pPr>
        <w:spacing w:after="0" w:line="240" w:lineRule="auto"/>
        <w:jc w:val="both"/>
        <w:rPr>
          <w:rFonts w:ascii="Arial Narrow" w:hAnsi="Arial Narrow" w:cs="Arial"/>
          <w:color w:val="000000"/>
          <w:sz w:val="24"/>
          <w:szCs w:val="24"/>
        </w:rPr>
      </w:pPr>
    </w:p>
    <w:p w14:paraId="7C222AED"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No.111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3211AD28" w14:textId="77777777" w:rsidR="006E5C4F" w:rsidRPr="000E7993" w:rsidRDefault="006E5C4F" w:rsidP="000E7993">
      <w:pPr>
        <w:spacing w:after="0" w:line="240" w:lineRule="auto"/>
        <w:jc w:val="both"/>
        <w:rPr>
          <w:rFonts w:ascii="Arial Narrow" w:hAnsi="Arial Narrow" w:cs="Arial"/>
          <w:color w:val="000000"/>
          <w:sz w:val="24"/>
          <w:szCs w:val="24"/>
        </w:rPr>
      </w:pPr>
    </w:p>
    <w:p w14:paraId="606B312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No.112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2FC53027" w14:textId="77777777" w:rsidR="006E5C4F" w:rsidRPr="000E7993" w:rsidRDefault="006E5C4F" w:rsidP="000E7993">
      <w:pPr>
        <w:spacing w:after="0" w:line="240" w:lineRule="auto"/>
        <w:jc w:val="both"/>
        <w:rPr>
          <w:rFonts w:ascii="Arial Narrow" w:hAnsi="Arial Narrow" w:cs="Arial"/>
          <w:color w:val="000000"/>
          <w:sz w:val="24"/>
          <w:szCs w:val="24"/>
        </w:rPr>
      </w:pPr>
    </w:p>
    <w:p w14:paraId="5F40005D"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No.113 ELIMINADO_el_lugar_identificativo en 1 renglon(es) por ser información que hace identificable a una persona física de conformidad con el Artículo 100 de la </w:t>
      </w:r>
      <w:r w:rsidRPr="000E7993">
        <w:rPr>
          <w:rFonts w:ascii="Arial Narrow" w:hAnsi="Arial Narrow" w:cs="Arial"/>
          <w:color w:val="000000"/>
          <w:sz w:val="24"/>
          <w:szCs w:val="24"/>
        </w:rPr>
        <w:lastRenderedPageBreak/>
        <w:t>LTAIPEMO, Artículo 4 fracción X de la LPDPPSOEMO y Lineamiento Trigésimo Octavo, fracción I de los LGMCDIEVP*.</w:t>
      </w:r>
    </w:p>
    <w:p w14:paraId="7A628959" w14:textId="77777777" w:rsidR="006E5C4F" w:rsidRPr="000E7993" w:rsidRDefault="006E5C4F" w:rsidP="000E7993">
      <w:pPr>
        <w:spacing w:after="0" w:line="240" w:lineRule="auto"/>
        <w:jc w:val="both"/>
        <w:rPr>
          <w:rFonts w:ascii="Arial Narrow" w:hAnsi="Arial Narrow" w:cs="Arial"/>
          <w:color w:val="000000"/>
          <w:sz w:val="24"/>
          <w:szCs w:val="24"/>
        </w:rPr>
      </w:pPr>
    </w:p>
    <w:p w14:paraId="379CA88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No.114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06169F9A" w14:textId="77777777" w:rsidR="006E5C4F" w:rsidRPr="000E7993" w:rsidRDefault="006E5C4F" w:rsidP="000E7993">
      <w:pPr>
        <w:spacing w:after="0" w:line="240" w:lineRule="auto"/>
        <w:jc w:val="both"/>
        <w:rPr>
          <w:rFonts w:ascii="Arial Narrow" w:hAnsi="Arial Narrow" w:cs="Arial"/>
          <w:color w:val="000000"/>
          <w:sz w:val="24"/>
          <w:szCs w:val="24"/>
        </w:rPr>
      </w:pPr>
    </w:p>
    <w:p w14:paraId="5E5BC7F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No.115 ELIMINADO_el_nombre_de_la_parte_denunciante en 1 renglon(es) por ser un dato personal identificativo de conformidad con el Artículo 100 de la LTAIPEMO, Artículo 4 fracción X de la LPDPPSOEMO y Lineamiento Trigésimo Octavo fracción I. 1. de los LGMCDIEVP*.</w:t>
      </w:r>
    </w:p>
    <w:p w14:paraId="5EAD8F88" w14:textId="77777777" w:rsidR="006E5C4F" w:rsidRPr="000E7993" w:rsidRDefault="006E5C4F" w:rsidP="000E7993">
      <w:pPr>
        <w:spacing w:after="0" w:line="240" w:lineRule="auto"/>
        <w:jc w:val="both"/>
        <w:rPr>
          <w:rFonts w:ascii="Arial Narrow" w:hAnsi="Arial Narrow" w:cs="Arial"/>
          <w:color w:val="000000"/>
          <w:sz w:val="24"/>
          <w:szCs w:val="24"/>
        </w:rPr>
      </w:pPr>
    </w:p>
    <w:p w14:paraId="6C38D7A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No.116 ELIMINADO_el_lugar_identificativo en 2 renglon(es) por ser información que hace identificable a una persona física de conformidad con el Artículo 100 de la LTAIPEMO, Artículo 4 fracción X de la LPDPPSOEMO y Lineamiento Trigésimo Octavo, fracción I de los LGMCDIEVP*.</w:t>
      </w:r>
    </w:p>
    <w:p w14:paraId="56E19774" w14:textId="77777777" w:rsidR="006E5C4F" w:rsidRPr="000E7993" w:rsidRDefault="006E5C4F" w:rsidP="000E7993">
      <w:pPr>
        <w:spacing w:after="0" w:line="240" w:lineRule="auto"/>
        <w:jc w:val="both"/>
        <w:rPr>
          <w:rFonts w:ascii="Arial Narrow" w:hAnsi="Arial Narrow" w:cs="Arial"/>
          <w:color w:val="000000"/>
          <w:sz w:val="24"/>
          <w:szCs w:val="24"/>
        </w:rPr>
      </w:pPr>
    </w:p>
    <w:p w14:paraId="78E938C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No.117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605705EE" w14:textId="77777777" w:rsidR="006E5C4F" w:rsidRPr="000E7993" w:rsidRDefault="006E5C4F" w:rsidP="000E7993">
      <w:pPr>
        <w:spacing w:after="0" w:line="240" w:lineRule="auto"/>
        <w:jc w:val="both"/>
        <w:rPr>
          <w:rFonts w:ascii="Arial Narrow" w:hAnsi="Arial Narrow" w:cs="Arial"/>
          <w:color w:val="000000"/>
          <w:sz w:val="24"/>
          <w:szCs w:val="24"/>
        </w:rPr>
      </w:pPr>
    </w:p>
    <w:p w14:paraId="1A67736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No.118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3A66158E" w14:textId="77777777" w:rsidR="006E5C4F" w:rsidRPr="000E7993" w:rsidRDefault="006E5C4F" w:rsidP="000E7993">
      <w:pPr>
        <w:spacing w:after="0" w:line="240" w:lineRule="auto"/>
        <w:jc w:val="both"/>
        <w:rPr>
          <w:rFonts w:ascii="Arial Narrow" w:hAnsi="Arial Narrow" w:cs="Arial"/>
          <w:color w:val="000000"/>
          <w:sz w:val="24"/>
          <w:szCs w:val="24"/>
        </w:rPr>
      </w:pPr>
    </w:p>
    <w:p w14:paraId="0611073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No.119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1ED805D9" w14:textId="77777777" w:rsidR="006E5C4F" w:rsidRPr="000E7993" w:rsidRDefault="006E5C4F" w:rsidP="000E7993">
      <w:pPr>
        <w:spacing w:after="0" w:line="240" w:lineRule="auto"/>
        <w:jc w:val="both"/>
        <w:rPr>
          <w:rFonts w:ascii="Arial Narrow" w:hAnsi="Arial Narrow" w:cs="Arial"/>
          <w:color w:val="000000"/>
          <w:sz w:val="24"/>
          <w:szCs w:val="24"/>
        </w:rPr>
      </w:pPr>
    </w:p>
    <w:p w14:paraId="64AD4F7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No.120 ELIMINADO_el_lugar_identificativo en 1 renglon(es) por ser información que hace identificable a una persona física de conformidad con el Artículo 100 de la LTAIPEMO, Artículo 4 fracción X de la LPDPPSOEMO y Lineamiento Trigésimo Octavo, fracción I de los LGMCDIEVP*.</w:t>
      </w:r>
    </w:p>
    <w:p w14:paraId="75A8E648" w14:textId="77777777" w:rsidR="006E5C4F" w:rsidRPr="000E7993" w:rsidRDefault="006E5C4F" w:rsidP="000E7993">
      <w:pPr>
        <w:spacing w:after="0" w:line="240" w:lineRule="auto"/>
        <w:jc w:val="both"/>
        <w:rPr>
          <w:rFonts w:ascii="Arial Narrow" w:hAnsi="Arial Narrow" w:cs="Arial"/>
          <w:color w:val="000000"/>
          <w:sz w:val="24"/>
          <w:szCs w:val="24"/>
        </w:rPr>
      </w:pPr>
    </w:p>
    <w:p w14:paraId="2EC9007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lastRenderedPageBreak/>
        <w:t>No.121 ELIMINADO_el_lugar_identificativo en 2 renglon(es) por ser información que hace identificable a una persona física de conformidad con el Artículo 100 de la LTAIPEMO, Artículo 4 fracción X de la LPDPPSOEMO y Lineamiento Trigésimo Octavo, fracción I de los LGMCDIEVP*.</w:t>
      </w:r>
    </w:p>
    <w:p w14:paraId="30E122E0" w14:textId="77777777" w:rsidR="006E5C4F" w:rsidRPr="000E7993" w:rsidRDefault="006E5C4F" w:rsidP="000E7993">
      <w:pPr>
        <w:spacing w:after="0" w:line="240" w:lineRule="auto"/>
        <w:jc w:val="both"/>
        <w:rPr>
          <w:rFonts w:ascii="Arial Narrow" w:hAnsi="Arial Narrow" w:cs="Arial"/>
          <w:color w:val="000000"/>
          <w:sz w:val="24"/>
          <w:szCs w:val="24"/>
        </w:rPr>
      </w:pPr>
    </w:p>
    <w:p w14:paraId="58AC568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No.122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12862197" w14:textId="77777777" w:rsidR="006E5C4F" w:rsidRPr="000E7993" w:rsidRDefault="006E5C4F" w:rsidP="000E7993">
      <w:pPr>
        <w:spacing w:after="0" w:line="240" w:lineRule="auto"/>
        <w:jc w:val="both"/>
        <w:rPr>
          <w:rFonts w:ascii="Arial Narrow" w:hAnsi="Arial Narrow" w:cs="Arial"/>
          <w:color w:val="000000"/>
          <w:sz w:val="24"/>
          <w:szCs w:val="24"/>
        </w:rPr>
      </w:pPr>
    </w:p>
    <w:p w14:paraId="3ECA3A56"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No.123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22E94322" w14:textId="77777777" w:rsidR="006E5C4F" w:rsidRPr="000E7993" w:rsidRDefault="006E5C4F" w:rsidP="000E7993">
      <w:pPr>
        <w:spacing w:after="0" w:line="240" w:lineRule="auto"/>
        <w:jc w:val="both"/>
        <w:rPr>
          <w:rFonts w:ascii="Arial Narrow" w:hAnsi="Arial Narrow" w:cs="Arial"/>
          <w:color w:val="000000"/>
          <w:sz w:val="24"/>
          <w:szCs w:val="24"/>
        </w:rPr>
      </w:pPr>
    </w:p>
    <w:p w14:paraId="34461EC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No.124 ELIMINADO_el_lugar_identificativo en 1 renglon(es) por ser información que hace identificable a una persona física de conformidad con el Artículo 100 de la LTAIPEMO, Artículo 4 fracción X de la LPDPPSOEMO y Lineamiento Trigésimo Octavo, fracción I de los LGMCDIEVP*.</w:t>
      </w:r>
    </w:p>
    <w:p w14:paraId="7F0EE260" w14:textId="77777777" w:rsidR="006E5C4F" w:rsidRPr="000E7993" w:rsidRDefault="006E5C4F" w:rsidP="000E7993">
      <w:pPr>
        <w:spacing w:after="0" w:line="240" w:lineRule="auto"/>
        <w:jc w:val="both"/>
        <w:rPr>
          <w:rFonts w:ascii="Arial Narrow" w:hAnsi="Arial Narrow" w:cs="Arial"/>
          <w:color w:val="000000"/>
          <w:sz w:val="24"/>
          <w:szCs w:val="24"/>
        </w:rPr>
      </w:pPr>
    </w:p>
    <w:p w14:paraId="16A2C6E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No.125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2E398CC3" w14:textId="77777777" w:rsidR="006E5C4F" w:rsidRPr="000E7993" w:rsidRDefault="006E5C4F" w:rsidP="000E7993">
      <w:pPr>
        <w:spacing w:after="0" w:line="240" w:lineRule="auto"/>
        <w:jc w:val="both"/>
        <w:rPr>
          <w:rFonts w:ascii="Arial Narrow" w:hAnsi="Arial Narrow" w:cs="Arial"/>
          <w:color w:val="000000"/>
          <w:sz w:val="24"/>
          <w:szCs w:val="24"/>
        </w:rPr>
      </w:pPr>
    </w:p>
    <w:p w14:paraId="6EEF113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No.126 ELIMINADO_el_Municipio en 1 renglon(es) por ser un dato personal identificativo de conformidad con el Artículo 100 de la LTAIPEMO, Artículo 4 fracción X de la LPDPPSOEMO y Lineamiento Trigésimo Octavo fracción I. 1. de los LGMCDIEVP*.</w:t>
      </w:r>
    </w:p>
    <w:p w14:paraId="4522FFA7" w14:textId="77777777" w:rsidR="006E5C4F" w:rsidRPr="000E7993" w:rsidRDefault="006E5C4F" w:rsidP="000E7993">
      <w:pPr>
        <w:spacing w:after="0" w:line="240" w:lineRule="auto"/>
        <w:jc w:val="both"/>
        <w:rPr>
          <w:rFonts w:ascii="Arial Narrow" w:hAnsi="Arial Narrow" w:cs="Arial"/>
          <w:color w:val="000000"/>
          <w:sz w:val="24"/>
          <w:szCs w:val="24"/>
        </w:rPr>
      </w:pPr>
    </w:p>
    <w:p w14:paraId="032E1D2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No.127 ELIMINADO_Imagen_con_contenido_que_hace_identificable_a_la_parte_denunciante en 1 renglon(es) de conformidad con el artículo 100 de la LTAIPEMO; los artículos 4, fracciones X y  XI, y 7, así como los demás relativos y aplicables de la LPDPPSOEMO; 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6CD1D1F7" w14:textId="77777777" w:rsidR="006E5C4F" w:rsidRPr="000E7993" w:rsidRDefault="006E5C4F" w:rsidP="000E7993">
      <w:pPr>
        <w:spacing w:after="0" w:line="240" w:lineRule="auto"/>
        <w:jc w:val="both"/>
        <w:rPr>
          <w:rFonts w:ascii="Arial Narrow" w:hAnsi="Arial Narrow" w:cs="Arial"/>
          <w:color w:val="000000"/>
          <w:sz w:val="24"/>
          <w:szCs w:val="24"/>
        </w:rPr>
      </w:pPr>
    </w:p>
    <w:p w14:paraId="55066CD9"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 xml:space="preserve">No.128 ELIMINADO_Imagen_con_contenido_que_hace_identificable_a_la_parte_denunciante en 1 renglon(es) de conformidad con el artículo 100 de la LTAIPEMO; los artículos 4, fracciones X y  XI, y 7, así como los demás relativos y aplicables de la LPDPPSOEMO; </w:t>
      </w:r>
      <w:r w:rsidRPr="000E7993">
        <w:rPr>
          <w:rFonts w:ascii="Arial Narrow" w:hAnsi="Arial Narrow" w:cs="Arial"/>
          <w:color w:val="000000"/>
          <w:sz w:val="24"/>
          <w:szCs w:val="24"/>
        </w:rPr>
        <w:lastRenderedPageBreak/>
        <w:t>y el Lineamiento Trigésimo Octavo de los LGMCDIEVP; a fin de evitar una revictimización y en observancia a los derechos de las víctimas previstos en el Protocolo para Atender la Violencia Política Contra las Mujeres del Tribunal Electoral del Poder Judicial de la Federación.*.</w:t>
      </w:r>
    </w:p>
    <w:p w14:paraId="4D6D46DA" w14:textId="77777777" w:rsidR="006E5C4F" w:rsidRPr="000E7993" w:rsidRDefault="006E5C4F" w:rsidP="000E7993">
      <w:pPr>
        <w:spacing w:after="0" w:line="240" w:lineRule="auto"/>
        <w:jc w:val="both"/>
        <w:rPr>
          <w:rFonts w:ascii="Arial Narrow" w:hAnsi="Arial Narrow" w:cs="Arial"/>
          <w:color w:val="000000"/>
          <w:sz w:val="24"/>
          <w:szCs w:val="24"/>
        </w:rPr>
      </w:pPr>
    </w:p>
    <w:p w14:paraId="368ADFB8"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No.129 ELIMINADAS_las_expresiones_que_afectan_la_intimidad_y/o_privacidad_de_la_denunciante en 2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3006A6BA" w14:textId="77777777" w:rsidR="006E5C4F" w:rsidRPr="000E7993" w:rsidRDefault="006E5C4F" w:rsidP="000E7993">
      <w:pPr>
        <w:spacing w:after="0" w:line="240" w:lineRule="auto"/>
        <w:jc w:val="both"/>
        <w:rPr>
          <w:rFonts w:ascii="Arial Narrow" w:hAnsi="Arial Narrow" w:cs="Arial"/>
          <w:color w:val="000000"/>
          <w:sz w:val="24"/>
          <w:szCs w:val="24"/>
        </w:rPr>
      </w:pPr>
    </w:p>
    <w:p w14:paraId="7E43107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No.130 ELIMINADAS_las_expresiones_que_afectan_la_intimidad_y/o_privacidad_de_la_denunciante en 2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032BBEC4" w14:textId="77777777" w:rsidR="006E5C4F" w:rsidRPr="000E7993" w:rsidRDefault="006E5C4F" w:rsidP="000E7993">
      <w:pPr>
        <w:spacing w:after="0" w:line="240" w:lineRule="auto"/>
        <w:jc w:val="both"/>
        <w:rPr>
          <w:rFonts w:ascii="Arial Narrow" w:hAnsi="Arial Narrow" w:cs="Arial"/>
          <w:color w:val="000000"/>
          <w:sz w:val="24"/>
          <w:szCs w:val="24"/>
        </w:rPr>
      </w:pPr>
    </w:p>
    <w:p w14:paraId="42F44FE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No.131 ELIMINADAS_las_expresiones_que_afectan_la_intimidad_y/o_privacidad_de_la_denunciante en 1 renglon(es) de conformidad con el artículo 100 de la LTAIPEMO; los artículos 4, fracciones IX y XI, y 7, así como los demás relativos y aplicables de la LPDPPSOEMO; y el Lineamiento Trigésimo Octavo de los LGMCDIEVP; a fin de evitar una revictimización y en observancia y concatenación a los derechos de las víctimas previstos en el Protocolo para Atender la Violencia Política Contra las Mujeres del Tribunal Electoral del Poder Judicial de la Federación.*.</w:t>
      </w:r>
    </w:p>
    <w:p w14:paraId="4F18E773" w14:textId="77777777" w:rsidR="006E5C4F" w:rsidRPr="000E7993" w:rsidRDefault="006E5C4F" w:rsidP="000E7993">
      <w:pPr>
        <w:spacing w:after="0" w:line="240" w:lineRule="auto"/>
        <w:jc w:val="both"/>
        <w:rPr>
          <w:rFonts w:ascii="Arial Narrow" w:hAnsi="Arial Narrow" w:cs="Arial"/>
          <w:color w:val="000000"/>
          <w:sz w:val="24"/>
          <w:szCs w:val="24"/>
        </w:rPr>
      </w:pPr>
    </w:p>
    <w:p w14:paraId="213B50A4"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No.132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12A5BBAC" w14:textId="77777777" w:rsidR="006E5C4F" w:rsidRPr="000E7993" w:rsidRDefault="006E5C4F" w:rsidP="000E7993">
      <w:pPr>
        <w:spacing w:after="0" w:line="240" w:lineRule="auto"/>
        <w:jc w:val="both"/>
        <w:rPr>
          <w:rFonts w:ascii="Arial Narrow" w:hAnsi="Arial Narrow" w:cs="Arial"/>
          <w:color w:val="000000"/>
          <w:sz w:val="24"/>
          <w:szCs w:val="24"/>
        </w:rPr>
      </w:pPr>
    </w:p>
    <w:p w14:paraId="39C4A20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No.133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12E54872" w14:textId="77777777" w:rsidR="006E5C4F" w:rsidRPr="000E7993" w:rsidRDefault="006E5C4F" w:rsidP="000E7993">
      <w:pPr>
        <w:spacing w:after="0" w:line="240" w:lineRule="auto"/>
        <w:jc w:val="both"/>
        <w:rPr>
          <w:rFonts w:ascii="Arial Narrow" w:hAnsi="Arial Narrow" w:cs="Arial"/>
          <w:color w:val="000000"/>
          <w:sz w:val="24"/>
          <w:szCs w:val="24"/>
        </w:rPr>
      </w:pPr>
    </w:p>
    <w:p w14:paraId="3554073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No.134 ELIMINADO_el_Municipio en 1 renglon(es) por ser un dato personal identificativo de conformidad con el Artículo 100 de la LTAIPEMO, Artículo 4 fracción X de la LPDPPSOEMO y Lineamiento Trigésimo Octavo fracción I. 1. de los LGMCDIEVP*.</w:t>
      </w:r>
    </w:p>
    <w:p w14:paraId="1B00F3DF" w14:textId="77777777" w:rsidR="006E5C4F" w:rsidRPr="000E7993" w:rsidRDefault="006E5C4F" w:rsidP="000E7993">
      <w:pPr>
        <w:spacing w:after="0" w:line="240" w:lineRule="auto"/>
        <w:jc w:val="both"/>
        <w:rPr>
          <w:rFonts w:ascii="Arial Narrow" w:hAnsi="Arial Narrow" w:cs="Arial"/>
          <w:color w:val="000000"/>
          <w:sz w:val="24"/>
          <w:szCs w:val="24"/>
        </w:rPr>
      </w:pPr>
    </w:p>
    <w:p w14:paraId="08EFED46"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No.135 ELIMINADO_el_Municipio en 1 renglon(es) por ser un dato personal identificativo de conformidad con el Artículo 100 de la LTAIPEMO, Artículo 4 fracción X de la LPDPPSOEMO y Lineamiento Trigésimo Octavo fracción I. 1. de los LGMCDIEVP*.</w:t>
      </w:r>
    </w:p>
    <w:p w14:paraId="5D389966" w14:textId="77777777" w:rsidR="006E5C4F" w:rsidRPr="000E7993" w:rsidRDefault="006E5C4F" w:rsidP="000E7993">
      <w:pPr>
        <w:spacing w:after="0" w:line="240" w:lineRule="auto"/>
        <w:jc w:val="both"/>
        <w:rPr>
          <w:rFonts w:ascii="Arial Narrow" w:hAnsi="Arial Narrow" w:cs="Arial"/>
          <w:color w:val="000000"/>
          <w:sz w:val="24"/>
          <w:szCs w:val="24"/>
        </w:rPr>
      </w:pPr>
    </w:p>
    <w:p w14:paraId="46E36F4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No.136 ELIMINADO_el_Municipio en 1 renglon(es) por ser un dato personal identificativo de conformidad con el Artículo 100 de la LTAIPEMO, Artículo 4 fracción X de la LPDPPSOEMO y Lineamiento Trigésimo Octavo fracción I. 1. de los LGMCDIEVP*.</w:t>
      </w:r>
    </w:p>
    <w:p w14:paraId="7BD08411" w14:textId="77777777" w:rsidR="006E5C4F" w:rsidRPr="000E7993" w:rsidRDefault="006E5C4F" w:rsidP="000E7993">
      <w:pPr>
        <w:spacing w:after="0" w:line="240" w:lineRule="auto"/>
        <w:jc w:val="both"/>
        <w:rPr>
          <w:rFonts w:ascii="Arial Narrow" w:hAnsi="Arial Narrow" w:cs="Arial"/>
          <w:color w:val="000000"/>
          <w:sz w:val="24"/>
          <w:szCs w:val="24"/>
        </w:rPr>
      </w:pPr>
    </w:p>
    <w:p w14:paraId="6053766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lastRenderedPageBreak/>
        <w:t>No.137 ELIMINADO_el_Municipio en 1 renglon(es) por ser un dato personal identificativo de conformidad con el Artículo 100 de la LTAIPEMO, Artículo 4 fracción X de la LPDPPSOEMO y Lineamiento Trigésimo Octavo fracción I. 1. de los LGMCDIEVP*.</w:t>
      </w:r>
    </w:p>
    <w:p w14:paraId="70858465" w14:textId="77777777" w:rsidR="006E5C4F" w:rsidRPr="000E7993" w:rsidRDefault="006E5C4F" w:rsidP="000E7993">
      <w:pPr>
        <w:spacing w:after="0" w:line="240" w:lineRule="auto"/>
        <w:jc w:val="both"/>
        <w:rPr>
          <w:rFonts w:ascii="Arial Narrow" w:hAnsi="Arial Narrow" w:cs="Arial"/>
          <w:color w:val="000000"/>
          <w:sz w:val="24"/>
          <w:szCs w:val="24"/>
        </w:rPr>
      </w:pPr>
    </w:p>
    <w:p w14:paraId="095759F5"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No.138 ELIMINADO_el_Municipio en 1 renglon(es) por ser un dato personal identificativo de conformidad con el Artículo 100 de la LTAIPEMO, Artículo 4 fracción X de la LPDPPSOEMO y Lineamiento Trigésimo Octavo fracción I. 1. de los LGMCDIEVP*.</w:t>
      </w:r>
    </w:p>
    <w:p w14:paraId="0D37EAEB" w14:textId="77777777" w:rsidR="006E5C4F" w:rsidRPr="000E7993" w:rsidRDefault="006E5C4F" w:rsidP="000E7993">
      <w:pPr>
        <w:spacing w:after="0" w:line="240" w:lineRule="auto"/>
        <w:jc w:val="both"/>
        <w:rPr>
          <w:rFonts w:ascii="Arial Narrow" w:hAnsi="Arial Narrow" w:cs="Arial"/>
          <w:color w:val="000000"/>
          <w:sz w:val="24"/>
          <w:szCs w:val="24"/>
        </w:rPr>
      </w:pPr>
    </w:p>
    <w:p w14:paraId="552E273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No.139 ELIMINADO_el_Municipio en 1 renglon(es) por ser un dato personal identificativo de conformidad con el Artículo 100 de la LTAIPEMO, Artículo 4 fracción X de la LPDPPSOEMO y Lineamiento Trigésimo Octavo fracción I. 1. de los LGMCDIEVP*.</w:t>
      </w:r>
    </w:p>
    <w:p w14:paraId="048B4366" w14:textId="77777777" w:rsidR="006E5C4F" w:rsidRPr="000E7993" w:rsidRDefault="006E5C4F" w:rsidP="000E7993">
      <w:pPr>
        <w:spacing w:after="0" w:line="240" w:lineRule="auto"/>
        <w:jc w:val="both"/>
        <w:rPr>
          <w:rFonts w:ascii="Arial Narrow" w:hAnsi="Arial Narrow" w:cs="Arial"/>
          <w:color w:val="000000"/>
          <w:sz w:val="24"/>
          <w:szCs w:val="24"/>
        </w:rPr>
      </w:pPr>
    </w:p>
    <w:p w14:paraId="7C59C4DE"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No.140 ELIMINADO_el_Municipio en 1 renglon(es) por ser un dato personal identificativo de conformidad con el Artículo 100 de la LTAIPEMO, Artículo 4 fracción X de la LPDPPSOEMO y Lineamiento Trigésimo Octavo fracción I. 1. de los LGMCDIEVP*.</w:t>
      </w:r>
    </w:p>
    <w:p w14:paraId="79AB3E53" w14:textId="77777777" w:rsidR="006E5C4F" w:rsidRPr="000E7993" w:rsidRDefault="006E5C4F" w:rsidP="000E7993">
      <w:pPr>
        <w:spacing w:after="0" w:line="240" w:lineRule="auto"/>
        <w:jc w:val="both"/>
        <w:rPr>
          <w:rFonts w:ascii="Arial Narrow" w:hAnsi="Arial Narrow" w:cs="Arial"/>
          <w:color w:val="000000"/>
          <w:sz w:val="24"/>
          <w:szCs w:val="24"/>
        </w:rPr>
      </w:pPr>
    </w:p>
    <w:p w14:paraId="645D888A"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No.141 ELIMNADO_el_diagnóstico_médico en 1 renglon(es) por ser un dato personal sensible sobre la salud de conformidad con el Artículo 100 de la LTAIPEMO, Artículo 4 fracción XI de la LPDPPSOEMO y Lineamiento Trigésimo Octavo fracción I. 4.  de los LGMCDIEVP*.</w:t>
      </w:r>
    </w:p>
    <w:p w14:paraId="44786729" w14:textId="77777777" w:rsidR="006E5C4F" w:rsidRPr="000E7993" w:rsidRDefault="006E5C4F" w:rsidP="000E7993">
      <w:pPr>
        <w:spacing w:after="0" w:line="240" w:lineRule="auto"/>
        <w:jc w:val="both"/>
        <w:rPr>
          <w:rFonts w:ascii="Arial Narrow" w:hAnsi="Arial Narrow" w:cs="Arial"/>
          <w:color w:val="000000"/>
          <w:sz w:val="24"/>
          <w:szCs w:val="24"/>
        </w:rPr>
      </w:pPr>
    </w:p>
    <w:p w14:paraId="4496091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No.142 ELIMINADO_Enlace_electrónico en 1 renglon(es) por ser un dato personal identificativo de conformidad con el Artículo 100 de la LTAIPEMO, Artículo 4 fracción X de la LPDPPSOEMO y Lineamiento Trigésimo Octavo fracción I. 1. de los LGMCDIEVP*.</w:t>
      </w:r>
    </w:p>
    <w:p w14:paraId="44DED4D3" w14:textId="77777777" w:rsidR="006E5C4F" w:rsidRPr="000E7993" w:rsidRDefault="006E5C4F" w:rsidP="000E7993">
      <w:pPr>
        <w:spacing w:after="0" w:line="240" w:lineRule="auto"/>
        <w:jc w:val="both"/>
        <w:rPr>
          <w:rFonts w:ascii="Arial Narrow" w:hAnsi="Arial Narrow" w:cs="Arial"/>
          <w:color w:val="000000"/>
          <w:sz w:val="24"/>
          <w:szCs w:val="24"/>
        </w:rPr>
      </w:pPr>
    </w:p>
    <w:p w14:paraId="57222D5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No.143 ELIMINADO_el_Municipio en 1 renglon(es) por ser un dato personal identificativo de conformidad con el Artículo 100 de la LTAIPEMO, Artículo 4 fracción X de la LPDPPSOEMO y Lineamiento Trigésimo Octavo fracción I. 1. de los LGMCDIEVP*.</w:t>
      </w:r>
    </w:p>
    <w:p w14:paraId="02FAF674" w14:textId="77777777" w:rsidR="006E5C4F" w:rsidRPr="000E7993" w:rsidRDefault="006E5C4F" w:rsidP="000E7993">
      <w:pPr>
        <w:spacing w:after="0" w:line="240" w:lineRule="auto"/>
        <w:jc w:val="both"/>
        <w:rPr>
          <w:rFonts w:ascii="Arial Narrow" w:hAnsi="Arial Narrow" w:cs="Arial"/>
          <w:color w:val="000000"/>
          <w:sz w:val="24"/>
          <w:szCs w:val="24"/>
        </w:rPr>
      </w:pPr>
    </w:p>
    <w:p w14:paraId="1397548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No.144 ELIMINADO_el_Municipio en 1 renglon(es) por ser un dato personal identificativo de conformidad con el Artículo 100 de la LTAIPEMO, Artículo 4 fracción X de la LPDPPSOEMO y Lineamiento Trigésimo Octavo fracción I. 1. de los LGMCDIEVP*.</w:t>
      </w:r>
    </w:p>
    <w:p w14:paraId="51D02F25" w14:textId="77777777" w:rsidR="006E5C4F" w:rsidRPr="000E7993" w:rsidRDefault="006E5C4F" w:rsidP="000E7993">
      <w:pPr>
        <w:spacing w:after="0" w:line="240" w:lineRule="auto"/>
        <w:jc w:val="both"/>
        <w:rPr>
          <w:rFonts w:ascii="Arial Narrow" w:hAnsi="Arial Narrow" w:cs="Arial"/>
          <w:color w:val="000000"/>
          <w:sz w:val="24"/>
          <w:szCs w:val="24"/>
        </w:rPr>
      </w:pPr>
    </w:p>
    <w:p w14:paraId="3758BF07"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No.145 ELIMINADA_la_dirección_de_correo_electrónico en 1 renglon(es) por ser un dato personal sensible electrónico de conformidad con el Artículo 100 de la LTAIPEMO, Artículo 4 fracción XI de la LPDPPSOEMO y Lineamiento Trigésimo Octavo fracción I. 10. de los LGMCDIEVP*.</w:t>
      </w:r>
    </w:p>
    <w:p w14:paraId="790E7101" w14:textId="77777777" w:rsidR="006E5C4F" w:rsidRPr="000E7993" w:rsidRDefault="006E5C4F" w:rsidP="000E7993">
      <w:pPr>
        <w:spacing w:after="0" w:line="240" w:lineRule="auto"/>
        <w:jc w:val="both"/>
        <w:rPr>
          <w:rFonts w:ascii="Arial Narrow" w:hAnsi="Arial Narrow" w:cs="Arial"/>
          <w:color w:val="000000"/>
          <w:sz w:val="24"/>
          <w:szCs w:val="24"/>
        </w:rPr>
      </w:pPr>
    </w:p>
    <w:p w14:paraId="10EB91D3"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No.146 ELIMINADA_la_dirección_de_correo_electrónico en 1 renglon(es) por ser un dato personal sensible electrónico de conformidad con el Artículo 100 de la LTAIPEMO, Artículo 4 fracción XI de la LPDPPSOEMO y Lineamiento Trigésimo Octavo fracción I. 10. de los LGMCDIEVP*.</w:t>
      </w:r>
    </w:p>
    <w:p w14:paraId="705F2666" w14:textId="77777777" w:rsidR="006E5C4F" w:rsidRPr="000E7993" w:rsidRDefault="006E5C4F" w:rsidP="000E7993">
      <w:pPr>
        <w:spacing w:after="0" w:line="240" w:lineRule="auto"/>
        <w:jc w:val="both"/>
        <w:rPr>
          <w:rFonts w:ascii="Arial Narrow" w:hAnsi="Arial Narrow" w:cs="Arial"/>
          <w:color w:val="000000"/>
          <w:sz w:val="24"/>
          <w:szCs w:val="24"/>
        </w:rPr>
      </w:pPr>
    </w:p>
    <w:p w14:paraId="55046E3F"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No.147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5B9452B8" w14:textId="77777777" w:rsidR="006E5C4F" w:rsidRPr="000E7993" w:rsidRDefault="006E5C4F" w:rsidP="000E7993">
      <w:pPr>
        <w:spacing w:after="0" w:line="240" w:lineRule="auto"/>
        <w:jc w:val="both"/>
        <w:rPr>
          <w:rFonts w:ascii="Arial Narrow" w:hAnsi="Arial Narrow" w:cs="Arial"/>
          <w:color w:val="000000"/>
          <w:sz w:val="24"/>
          <w:szCs w:val="24"/>
        </w:rPr>
      </w:pPr>
    </w:p>
    <w:p w14:paraId="300087A2"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No.148 ELIMINADO_enlace_electrónico_para_acceder_a_perfiles_de_redes_sociales en 1 renglon(es) por ser un dato personal electrónico de conformidad con el Artículo 100 de la LTAIPEMO, Artículo 4 fracción X de la LPDPPSOEMO y Lineamiento Trigésimo Octavo fracción I. 10. de los LGMCDIEVP*.</w:t>
      </w:r>
    </w:p>
    <w:p w14:paraId="46C99EDD" w14:textId="77777777" w:rsidR="006E5C4F" w:rsidRPr="000E7993" w:rsidRDefault="006E5C4F" w:rsidP="000E7993">
      <w:pPr>
        <w:spacing w:after="0" w:line="240" w:lineRule="auto"/>
        <w:jc w:val="both"/>
        <w:rPr>
          <w:rFonts w:ascii="Arial Narrow" w:hAnsi="Arial Narrow" w:cs="Arial"/>
          <w:color w:val="000000"/>
          <w:sz w:val="24"/>
          <w:szCs w:val="24"/>
        </w:rPr>
      </w:pPr>
    </w:p>
    <w:p w14:paraId="41B8DFB1"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lastRenderedPageBreak/>
        <w:t>No.149 ELIMINADA_la_dirección_de_correo_electrónico en 1 renglon(es) por ser un dato personal sensible electrónico de conformidad con el Artículo 100 de la LTAIPEMO, Artículo 4 fracción XI de la LPDPPSOEMO y Lineamiento Trigésimo Octavo fracción I. 10. de los LGMCDIEVP*.</w:t>
      </w:r>
    </w:p>
    <w:p w14:paraId="4ABA531C" w14:textId="77777777" w:rsidR="006E5C4F" w:rsidRPr="000E7993" w:rsidRDefault="006E5C4F" w:rsidP="000E7993">
      <w:pPr>
        <w:spacing w:after="0" w:line="240" w:lineRule="auto"/>
        <w:jc w:val="both"/>
        <w:rPr>
          <w:rFonts w:ascii="Arial Narrow" w:hAnsi="Arial Narrow" w:cs="Arial"/>
          <w:color w:val="000000"/>
          <w:sz w:val="24"/>
          <w:szCs w:val="24"/>
        </w:rPr>
      </w:pPr>
    </w:p>
    <w:p w14:paraId="1D00091B"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No.150 ELIMINADA_la_dirección_de_correo_electrónico en 1 renglon(es) por ser un dato personal sensible electrónico de conformidad con el Artículo 100 de la LTAIPEMO, Artículo 4 fracción XI de la LPDPPSOEMO y Lineamiento Trigésimo Octavo fracción I. 10. de los LGMCDIEVP*.</w:t>
      </w:r>
    </w:p>
    <w:p w14:paraId="6F2A9694" w14:textId="77777777" w:rsidR="006E5C4F" w:rsidRPr="000E7993" w:rsidRDefault="006E5C4F" w:rsidP="000E7993">
      <w:pPr>
        <w:spacing w:after="0" w:line="240" w:lineRule="auto"/>
        <w:jc w:val="both"/>
        <w:rPr>
          <w:rFonts w:ascii="Arial Narrow" w:hAnsi="Arial Narrow" w:cs="Arial"/>
          <w:color w:val="000000"/>
          <w:sz w:val="24"/>
          <w:szCs w:val="24"/>
        </w:rPr>
      </w:pPr>
    </w:p>
    <w:p w14:paraId="4EDE6891"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No.151 ELIMINADO_Enlace_electrónico en 1 renglon(es) por ser un dato personal identificativo de conformidad con el Artículo 100 de la LTAIPEMO, Artículo 4 fracción X de la LPDPPSOEMO y Lineamiento Trigésimo Octavo fracción I. 1. de los LGMCDIEVP*.</w:t>
      </w:r>
    </w:p>
    <w:p w14:paraId="519F93A6" w14:textId="77777777" w:rsidR="006E5C4F" w:rsidRPr="000E7993" w:rsidRDefault="006E5C4F" w:rsidP="000E7993">
      <w:pPr>
        <w:spacing w:after="0" w:line="240" w:lineRule="auto"/>
        <w:jc w:val="both"/>
        <w:rPr>
          <w:rFonts w:ascii="Arial Narrow" w:hAnsi="Arial Narrow" w:cs="Arial"/>
          <w:color w:val="000000"/>
          <w:sz w:val="24"/>
          <w:szCs w:val="24"/>
        </w:rPr>
      </w:pPr>
    </w:p>
    <w:p w14:paraId="2487B65D"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No.152 ELIMINADO_Enlace_electrónico en 2 renglon(es) por ser un dato personal identificativo de conformidad con el Artículo 100 de la LTAIPEMO, Artículo 4 fracción X de la LPDPPSOEMO y Lineamiento Trigésimo Octavo fracción I. 1. de los LGMCDIEVP*.</w:t>
      </w:r>
    </w:p>
    <w:p w14:paraId="16E9BF14" w14:textId="77777777" w:rsidR="006E5C4F" w:rsidRPr="000E7993" w:rsidRDefault="006E5C4F" w:rsidP="000E7993">
      <w:pPr>
        <w:spacing w:after="0" w:line="240" w:lineRule="auto"/>
        <w:jc w:val="both"/>
        <w:rPr>
          <w:rFonts w:ascii="Arial Narrow" w:hAnsi="Arial Narrow" w:cs="Arial"/>
          <w:color w:val="000000"/>
          <w:sz w:val="24"/>
          <w:szCs w:val="24"/>
        </w:rPr>
      </w:pPr>
    </w:p>
    <w:p w14:paraId="1367F0B6" w14:textId="77777777" w:rsidR="006E5C4F" w:rsidRPr="000E7993"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No.153 ELIMINADA_la_dirección_de_correo_electrónico en 1 renglon(es) por ser un dato personal sensible electrónico de conformidad con el Artículo 100 de la LTAIPEMO, Artículo 4 fracción XI de la LPDPPSOEMO y Lineamiento Trigésimo Octavo fracción I. 10. de los LGMCDIEVP*.</w:t>
      </w:r>
    </w:p>
    <w:p w14:paraId="707E9CFC" w14:textId="77777777" w:rsidR="006E5C4F" w:rsidRPr="000E7993" w:rsidRDefault="006E5C4F" w:rsidP="000E7993">
      <w:pPr>
        <w:spacing w:after="0" w:line="240" w:lineRule="auto"/>
        <w:jc w:val="both"/>
        <w:rPr>
          <w:rFonts w:ascii="Arial Narrow" w:hAnsi="Arial Narrow" w:cs="Arial"/>
          <w:color w:val="000000"/>
          <w:sz w:val="24"/>
          <w:szCs w:val="24"/>
        </w:rPr>
      </w:pPr>
    </w:p>
    <w:p w14:paraId="3A424F60" w14:textId="77777777" w:rsidR="006E5C4F" w:rsidRDefault="006E5C4F" w:rsidP="000E7993">
      <w:pPr>
        <w:spacing w:after="0" w:line="240" w:lineRule="auto"/>
        <w:jc w:val="both"/>
        <w:rPr>
          <w:rFonts w:ascii="Arial Narrow" w:hAnsi="Arial Narrow" w:cs="Arial"/>
          <w:color w:val="000000"/>
          <w:sz w:val="24"/>
          <w:szCs w:val="24"/>
        </w:rPr>
      </w:pPr>
      <w:r w:rsidRPr="000E7993">
        <w:rPr>
          <w:rFonts w:ascii="Arial Narrow" w:hAnsi="Arial Narrow" w:cs="Arial"/>
          <w:color w:val="000000"/>
          <w:sz w:val="24"/>
          <w:szCs w:val="24"/>
        </w:rPr>
        <w:t>No.154 ELIMINADA_la_dirección_de_correo_electrónico en 1 renglon(es) por ser un dato personal sensible electrónico de conformidad con el Artículo 100 de la LTAIPEMO, Artículo 4 fracción XI de la LPDPPSOEMO y Lineamiento Trigésimo Octavo fracción I. 10. de los LGMCDIEVP*.</w:t>
      </w:r>
    </w:p>
    <w:p w14:paraId="2962614D" w14:textId="77777777" w:rsidR="007B1370" w:rsidRPr="000E7993" w:rsidRDefault="007B1370" w:rsidP="000E7993">
      <w:pPr>
        <w:spacing w:after="0" w:line="240" w:lineRule="auto"/>
        <w:jc w:val="both"/>
        <w:rPr>
          <w:rFonts w:ascii="Arial Narrow" w:hAnsi="Arial Narrow" w:cs="Arial"/>
          <w:color w:val="000000"/>
          <w:sz w:val="24"/>
          <w:szCs w:val="24"/>
        </w:rPr>
      </w:pPr>
    </w:p>
    <w:p w14:paraId="29D1A8BA" w14:textId="05C44D00" w:rsidR="007B1370" w:rsidRPr="008B0A80" w:rsidRDefault="007B1370" w:rsidP="007B1370">
      <w:pPr>
        <w:pStyle w:val="Textoindependiente"/>
        <w:jc w:val="both"/>
        <w:rPr>
          <w:rFonts w:ascii="Arial Narrow" w:eastAsia="Arial Narrow" w:hAnsi="Arial Narrow"/>
          <w:i/>
          <w:iCs/>
        </w:rPr>
      </w:pPr>
      <w:bookmarkStart w:id="40" w:name="_Hlk240550926"/>
      <w:r w:rsidRPr="008B0A80">
        <w:rPr>
          <w:rFonts w:ascii="Arial Narrow" w:eastAsia="Arial Narrow" w:hAnsi="Arial Narrow"/>
          <w:b/>
          <w:bCs/>
          <w:i/>
          <w:iCs/>
        </w:rPr>
        <w:t>La presente versión pública fue aprobada por el Comité de Transparencia del Tribunal Electoral del Estado, en su Sexta Sesión Extraordinaria celebrada el veinte de octubre de dos mil veintiséis</w:t>
      </w:r>
    </w:p>
    <w:bookmarkEnd w:id="40"/>
    <w:p w14:paraId="627A5367" w14:textId="31BCFCFD" w:rsidR="00B00A17" w:rsidRPr="007B1370" w:rsidRDefault="00B00A17" w:rsidP="004A5A6F">
      <w:pPr>
        <w:spacing w:before="280" w:after="280" w:line="240" w:lineRule="auto"/>
        <w:jc w:val="both"/>
        <w:rPr>
          <w:rFonts w:ascii="Arial" w:hAnsi="Arial" w:cs="Arial"/>
          <w:color w:val="000000"/>
          <w:sz w:val="24"/>
          <w:szCs w:val="24"/>
          <w:lang w:val="es-MX"/>
        </w:rPr>
      </w:pPr>
    </w:p>
    <w:sectPr w:rsidR="00B00A17" w:rsidRPr="007B1370" w:rsidSect="00C0764E">
      <w:headerReference w:type="default" r:id="rId9"/>
      <w:footerReference w:type="even" r:id="rId10"/>
      <w:footerReference w:type="default" r:id="rId11"/>
      <w:headerReference w:type="first" r:id="rId12"/>
      <w:pgSz w:w="12240" w:h="19298" w:code="551"/>
      <w:pgMar w:top="2002" w:right="1418" w:bottom="1701" w:left="3119"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89810" w14:textId="77777777" w:rsidR="00961AD1" w:rsidRPr="006175EE" w:rsidRDefault="00961AD1">
      <w:pPr>
        <w:spacing w:after="0" w:line="240" w:lineRule="auto"/>
        <w:rPr>
          <w:color w:val="000000"/>
        </w:rPr>
      </w:pPr>
      <w:r>
        <w:separator/>
      </w:r>
    </w:p>
  </w:endnote>
  <w:endnote w:type="continuationSeparator" w:id="0">
    <w:p w14:paraId="3E73E70F" w14:textId="77777777" w:rsidR="00961AD1" w:rsidRPr="006175EE" w:rsidRDefault="00961AD1">
      <w:pPr>
        <w:spacing w:after="0" w:line="240" w:lineRule="auto"/>
        <w:rPr>
          <w:color w:val="00000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8017E36-4AD4-41AE-9380-5E94E186AA50}"/>
    <w:embedBold r:id="rId2" w:fontKey="{07A62971-3441-49AA-ADF0-B0F230DF12AC}"/>
    <w:embedItalic r:id="rId3" w:fontKey="{F1D10EE0-44D0-43F2-8254-5FF2C925CA06}"/>
    <w:embedBoldItalic r:id="rId4" w:fontKey="{4D29479F-7930-4893-9D4A-4FD689499DFA}"/>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B771F9F6-1C33-4018-9A0C-9C1811965BE7}"/>
    <w:embedItalic r:id="rId6" w:fontKey="{9E107F92-00B1-4C60-AC5F-38E43CD8F322}"/>
  </w:font>
  <w:font w:name="Calibri Light">
    <w:panose1 w:val="020F0302020204030204"/>
    <w:charset w:val="00"/>
    <w:family w:val="swiss"/>
    <w:pitch w:val="variable"/>
    <w:sig w:usb0="E4002EFF" w:usb1="C200247B" w:usb2="00000009" w:usb3="00000000" w:csb0="000001FF" w:csb1="00000000"/>
    <w:embedRegular r:id="rId7" w:fontKey="{73A72164-D2FE-4338-9338-B216F7475F26}"/>
  </w:font>
  <w:font w:name="Arial Narrow">
    <w:panose1 w:val="020B0606020202030204"/>
    <w:charset w:val="00"/>
    <w:family w:val="swiss"/>
    <w:pitch w:val="variable"/>
    <w:sig w:usb0="00000287" w:usb1="00000800" w:usb2="00000000" w:usb3="00000000" w:csb0="0000009F" w:csb1="00000000"/>
    <w:embedRegular r:id="rId8" w:fontKey="{EC4FC1A9-0445-42E3-B56C-0E02A73E0B7E}"/>
    <w:embedBold r:id="rId9" w:fontKey="{8C4F3A5F-2905-4C00-824A-3D4331932DE7}"/>
    <w:embedItalic r:id="rId10" w:fontKey="{698A7902-1E9D-4B5D-A882-1C88086E584E}"/>
    <w:embedBoldItalic r:id="rId11" w:fontKey="{907BFBD6-DD98-49B8-96C1-110E6A8752E8}"/>
  </w:font>
  <w:font w:name="Aptos">
    <w:charset w:val="00"/>
    <w:family w:val="swiss"/>
    <w:pitch w:val="variable"/>
    <w:sig w:usb0="20000287" w:usb1="00000003" w:usb2="00000000" w:usb3="00000000" w:csb0="0000019F" w:csb1="00000000"/>
    <w:embedRegular r:id="rId12" w:fontKey="{0EC3545E-AD2A-400F-8F62-27D3CB0271BA}"/>
    <w:embedBold r:id="rId13" w:fontKey="{3461F957-A91F-4759-BF19-1367C389D4C9}"/>
    <w:embedItalic r:id="rId14" w:fontKey="{8A18333A-276A-42C8-9EAB-C501992106FD}"/>
    <w:embedBoldItalic r:id="rId15" w:fontKey="{12C3F8C3-4B7C-4ABC-B6A3-3299F5DCA138}"/>
  </w:font>
  <w:font w:name="Helvetica">
    <w:panose1 w:val="020B0604020202020204"/>
    <w:charset w:val="00"/>
    <w:family w:val="swiss"/>
    <w:pitch w:val="variable"/>
    <w:sig w:usb0="E0002EFF" w:usb1="C000785B" w:usb2="00000009" w:usb3="00000000" w:csb0="000001FF" w:csb1="00000000"/>
    <w:embedRegular r:id="rId16" w:fontKey="{4FBF6697-D8CD-47CA-BDDF-843C0FE88A17}"/>
  </w:font>
  <w:font w:name="Segoe UI Symbol">
    <w:panose1 w:val="020B0502040204020203"/>
    <w:charset w:val="00"/>
    <w:family w:val="swiss"/>
    <w:pitch w:val="variable"/>
    <w:sig w:usb0="800001E3" w:usb1="1200FFEF" w:usb2="00040000" w:usb3="00000000" w:csb0="00000001" w:csb1="00000000"/>
    <w:embedRegular r:id="rId17" w:fontKey="{CAC7E512-C304-4D71-A311-094F1A7949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F339" w14:textId="77777777" w:rsidR="002A35CB" w:rsidRPr="006175EE" w:rsidRDefault="00061ECA">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557698F6" w14:textId="77777777" w:rsidR="002A35CB" w:rsidRPr="006175EE" w:rsidRDefault="002A35CB">
    <w:pPr>
      <w:pBdr>
        <w:top w:val="nil"/>
        <w:left w:val="nil"/>
        <w:bottom w:val="nil"/>
        <w:right w:val="nil"/>
        <w:between w:val="nil"/>
      </w:pBdr>
      <w:tabs>
        <w:tab w:val="center" w:pos="4419"/>
        <w:tab w:val="right" w:pos="8838"/>
      </w:tabs>
      <w:spacing w:after="0" w:line="240" w:lineRule="auto"/>
      <w:rPr>
        <w:color w:val="000000"/>
      </w:rPr>
    </w:pPr>
  </w:p>
  <w:p w14:paraId="41D70B9B" w14:textId="77777777" w:rsidR="002A35CB" w:rsidRPr="006175EE" w:rsidRDefault="002A35CB">
    <w:pPr>
      <w:rPr>
        <w:color w:val="000000"/>
      </w:rPr>
    </w:pPr>
  </w:p>
  <w:p w14:paraId="71E504E9" w14:textId="77777777" w:rsidR="002A35CB" w:rsidRPr="006175EE" w:rsidRDefault="002A35CB">
    <w:pP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1" w:name="_Hlk235097358"/>
  <w:p w14:paraId="60D2C75A" w14:textId="77777777" w:rsidR="007B1370" w:rsidRPr="00D163E0" w:rsidRDefault="007B1370" w:rsidP="007B1370">
    <w:pPr>
      <w:pBdr>
        <w:top w:val="nil"/>
        <w:left w:val="nil"/>
        <w:bottom w:val="nil"/>
        <w:right w:val="nil"/>
        <w:between w:val="nil"/>
      </w:pBdr>
      <w:tabs>
        <w:tab w:val="center" w:pos="4252"/>
        <w:tab w:val="right" w:pos="8504"/>
      </w:tabs>
      <w:jc w:val="center"/>
      <w:rPr>
        <w:rFonts w:ascii="Arial" w:eastAsia="Arial Narrow" w:hAnsi="Arial" w:cs="Arial"/>
        <w:color w:val="000000"/>
        <w:sz w:val="24"/>
        <w:szCs w:val="24"/>
      </w:rPr>
    </w:pPr>
    <w:r w:rsidRPr="00D163E0">
      <w:rPr>
        <w:rFonts w:ascii="Arial" w:eastAsia="Arial Narrow" w:hAnsi="Arial" w:cs="Arial"/>
        <w:color w:val="000000"/>
        <w:sz w:val="24"/>
        <w:szCs w:val="24"/>
      </w:rPr>
      <w:fldChar w:fldCharType="begin"/>
    </w:r>
    <w:r w:rsidRPr="00D163E0">
      <w:rPr>
        <w:rFonts w:ascii="Arial" w:eastAsia="Arial Narrow" w:hAnsi="Arial" w:cs="Arial"/>
        <w:color w:val="000000"/>
        <w:sz w:val="24"/>
        <w:szCs w:val="24"/>
      </w:rPr>
      <w:instrText>PAGE</w:instrText>
    </w:r>
    <w:r w:rsidRPr="00D163E0">
      <w:rPr>
        <w:rFonts w:ascii="Arial" w:eastAsia="Arial Narrow" w:hAnsi="Arial" w:cs="Arial"/>
        <w:color w:val="000000"/>
        <w:sz w:val="24"/>
        <w:szCs w:val="24"/>
      </w:rPr>
      <w:fldChar w:fldCharType="separate"/>
    </w:r>
    <w:r>
      <w:rPr>
        <w:rFonts w:ascii="Arial" w:eastAsia="Arial Narrow" w:hAnsi="Arial" w:cs="Arial"/>
        <w:color w:val="000000"/>
        <w:sz w:val="24"/>
        <w:szCs w:val="24"/>
      </w:rPr>
      <w:t>1</w:t>
    </w:r>
    <w:r w:rsidRPr="00D163E0">
      <w:rPr>
        <w:rFonts w:ascii="Arial" w:eastAsia="Arial Narrow" w:hAnsi="Arial" w:cs="Arial"/>
        <w:color w:val="000000"/>
        <w:sz w:val="24"/>
        <w:szCs w:val="24"/>
      </w:rPr>
      <w:fldChar w:fldCharType="end"/>
    </w:r>
  </w:p>
  <w:bookmarkEnd w:id="41"/>
  <w:p w14:paraId="21A5D92C" w14:textId="6CBF12F1" w:rsidR="006E5C4F" w:rsidRPr="006E5C4F" w:rsidRDefault="006E5C4F" w:rsidP="006E5C4F">
    <w:pPr>
      <w:jc w:val="center"/>
      <w:rPr>
        <w:rFonts w:ascii="Arial Narrow" w:eastAsia="Arial Narrow" w:hAnsi="Arial Narrow" w:cs="Arial Narrow"/>
        <w:color w:val="000000"/>
        <w:sz w:val="20"/>
        <w:szCs w:val="20"/>
      </w:rPr>
    </w:pPr>
    <w:r w:rsidRPr="006E5C4F">
      <w:rPr>
        <w:rFonts w:ascii="Arial Narrow" w:eastAsia="Arial Narrow" w:hAnsi="Arial Narrow" w:cs="Arial Narrow"/>
        <w:color w:val="000000"/>
        <w:sz w:val="20"/>
        <w:szCs w:val="20"/>
      </w:rPr>
      <w:t>___________________________________</w:t>
    </w:r>
  </w:p>
  <w:p w14:paraId="1569759B" w14:textId="77777777" w:rsidR="006E5C4F" w:rsidRPr="006E5C4F" w:rsidRDefault="006E5C4F" w:rsidP="007B1370">
    <w:pPr>
      <w:spacing w:after="0"/>
      <w:jc w:val="center"/>
      <w:rPr>
        <w:rFonts w:ascii="Arial Narrow" w:eastAsia="Arial Narrow" w:hAnsi="Arial Narrow" w:cs="Arial Narrow"/>
        <w:color w:val="000000"/>
        <w:sz w:val="20"/>
        <w:szCs w:val="20"/>
      </w:rPr>
    </w:pPr>
    <w:r w:rsidRPr="006E5C4F">
      <w:rPr>
        <w:rFonts w:ascii="Arial Narrow" w:eastAsia="Arial Narrow" w:hAnsi="Arial Narrow" w:cs="Arial Narrow"/>
        <w:color w:val="000000"/>
        <w:sz w:val="20"/>
        <w:szCs w:val="20"/>
      </w:rPr>
      <w:t xml:space="preserve">Documento para versión electrónica. </w:t>
    </w:r>
  </w:p>
  <w:p w14:paraId="64B358D9" w14:textId="09D17B60" w:rsidR="002A35CB" w:rsidRPr="006E5C4F" w:rsidRDefault="006E5C4F" w:rsidP="007B1370">
    <w:pPr>
      <w:spacing w:after="0"/>
      <w:jc w:val="center"/>
      <w:rPr>
        <w:color w:val="000000"/>
        <w:sz w:val="20"/>
      </w:rPr>
    </w:pPr>
    <w:r w:rsidRPr="006E5C4F">
      <w:rPr>
        <w:rFonts w:ascii="Arial Narrow" w:eastAsia="Arial Narrow" w:hAnsi="Arial Narrow" w:cs="Arial Narrow"/>
        <w:color w:val="000000"/>
        <w:sz w:val="20"/>
        <w:szCs w:val="20"/>
      </w:rPr>
      <w:t xml:space="preserve"> El documento fue testado con el Programa 'ELIDA' Eliminador de Datos Judicial del Supremo Tribunal de Justicia del Estado de Jalisco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E8DEB" w14:textId="77777777" w:rsidR="00961AD1" w:rsidRPr="006175EE" w:rsidRDefault="00961AD1">
      <w:pPr>
        <w:spacing w:after="0" w:line="240" w:lineRule="auto"/>
        <w:rPr>
          <w:color w:val="000000"/>
        </w:rPr>
      </w:pPr>
      <w:r>
        <w:separator/>
      </w:r>
    </w:p>
  </w:footnote>
  <w:footnote w:type="continuationSeparator" w:id="0">
    <w:p w14:paraId="16B3C43D" w14:textId="77777777" w:rsidR="00961AD1" w:rsidRPr="006175EE" w:rsidRDefault="00961AD1">
      <w:pPr>
        <w:spacing w:after="0" w:line="240" w:lineRule="auto"/>
        <w:rPr>
          <w:color w:val="000000"/>
        </w:rPr>
      </w:pPr>
      <w:r>
        <w:continuationSeparator/>
      </w:r>
    </w:p>
  </w:footnote>
  <w:footnote w:id="1">
    <w:p w14:paraId="66422B43" w14:textId="30807BCC" w:rsidR="002A35CB" w:rsidRPr="006175EE" w:rsidRDefault="00061ECA" w:rsidP="002005AD">
      <w:pPr>
        <w:spacing w:after="0" w:line="240" w:lineRule="auto"/>
        <w:jc w:val="both"/>
        <w:rPr>
          <w:rFonts w:ascii="Arial Narrow" w:eastAsia="Arial Narrow" w:hAnsi="Arial Narrow" w:cs="Arial Narrow"/>
          <w:color w:val="000000"/>
          <w:sz w:val="20"/>
          <w:szCs w:val="20"/>
        </w:rPr>
      </w:pPr>
      <w:r w:rsidRPr="00022747">
        <w:rPr>
          <w:rFonts w:ascii="Arial Narrow" w:hAnsi="Arial Narrow"/>
          <w:sz w:val="20"/>
          <w:szCs w:val="20"/>
          <w:vertAlign w:val="superscript"/>
        </w:rPr>
        <w:footnoteRef/>
      </w:r>
      <w:r w:rsidRPr="00022747">
        <w:rPr>
          <w:rFonts w:ascii="Arial Narrow" w:eastAsia="Arial Narrow" w:hAnsi="Arial Narrow" w:cs="Arial Narrow"/>
          <w:sz w:val="20"/>
          <w:szCs w:val="20"/>
        </w:rPr>
        <w:t xml:space="preserve"> </w:t>
      </w:r>
      <w:r w:rsidR="006A5448" w:rsidRPr="00022747">
        <w:rPr>
          <w:rFonts w:ascii="Arial Narrow" w:eastAsia="Arial Narrow" w:hAnsi="Arial Narrow" w:cs="Arial Narrow"/>
          <w:sz w:val="20"/>
          <w:szCs w:val="20"/>
        </w:rPr>
        <w:t>L</w:t>
      </w:r>
      <w:r w:rsidRPr="00022747">
        <w:rPr>
          <w:rFonts w:ascii="Arial Narrow" w:eastAsia="Arial Narrow" w:hAnsi="Arial Narrow" w:cs="Arial Narrow"/>
          <w:sz w:val="20"/>
          <w:szCs w:val="20"/>
        </w:rPr>
        <w:t xml:space="preserve">as fechas </w:t>
      </w:r>
      <w:r w:rsidR="006A5448" w:rsidRPr="00022747">
        <w:rPr>
          <w:rFonts w:ascii="Arial Narrow" w:eastAsia="Arial Narrow" w:hAnsi="Arial Narrow" w:cs="Arial Narrow"/>
          <w:sz w:val="20"/>
          <w:szCs w:val="20"/>
        </w:rPr>
        <w:t xml:space="preserve">que se citen </w:t>
      </w:r>
      <w:r w:rsidRPr="00022747">
        <w:rPr>
          <w:rFonts w:ascii="Arial Narrow" w:eastAsia="Arial Narrow" w:hAnsi="Arial Narrow" w:cs="Arial Narrow"/>
          <w:sz w:val="20"/>
          <w:szCs w:val="20"/>
        </w:rPr>
        <w:t>corresponden al dos mil veinti</w:t>
      </w:r>
      <w:r w:rsidR="004F54A7" w:rsidRPr="00022747">
        <w:rPr>
          <w:rFonts w:ascii="Arial Narrow" w:eastAsia="Arial Narrow" w:hAnsi="Arial Narrow" w:cs="Arial Narrow"/>
          <w:sz w:val="20"/>
          <w:szCs w:val="20"/>
        </w:rPr>
        <w:t>séis</w:t>
      </w:r>
      <w:r w:rsidRPr="00022747">
        <w:rPr>
          <w:rFonts w:ascii="Arial Narrow" w:eastAsia="Arial Narrow" w:hAnsi="Arial Narrow" w:cs="Arial Narrow"/>
          <w:sz w:val="20"/>
          <w:szCs w:val="20"/>
        </w:rPr>
        <w:t>, salvo señalamiento expreso.</w:t>
      </w:r>
    </w:p>
  </w:footnote>
  <w:footnote w:id="2">
    <w:p w14:paraId="708B7FBD" w14:textId="40D9D351" w:rsidR="00940901" w:rsidRPr="006175EE" w:rsidRDefault="00940901">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Fojas 29 y 30 del expediente principal.</w:t>
      </w:r>
    </w:p>
  </w:footnote>
  <w:footnote w:id="3">
    <w:p w14:paraId="1EE6D9CE" w14:textId="0E0A2521" w:rsidR="0080729C" w:rsidRPr="006175EE" w:rsidRDefault="0080729C">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Fojas 31 a 33 del expediente principal.</w:t>
      </w:r>
    </w:p>
  </w:footnote>
  <w:footnote w:id="4">
    <w:p w14:paraId="75A4ECF3" w14:textId="70212DD4" w:rsidR="0080729C" w:rsidRPr="006175EE" w:rsidRDefault="0080729C">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 39</w:t>
      </w:r>
      <w:r w:rsidR="00E93386" w:rsidRPr="00022747">
        <w:rPr>
          <w:rFonts w:ascii="Arial Narrow" w:hAnsi="Arial Narrow"/>
          <w:lang w:val="es-MX"/>
        </w:rPr>
        <w:t xml:space="preserve"> del expediente principal</w:t>
      </w:r>
      <w:r w:rsidRPr="00022747">
        <w:rPr>
          <w:rFonts w:ascii="Arial Narrow" w:hAnsi="Arial Narrow"/>
          <w:lang w:val="es-MX"/>
        </w:rPr>
        <w:t>.</w:t>
      </w:r>
    </w:p>
  </w:footnote>
  <w:footnote w:id="5">
    <w:p w14:paraId="78A4C4B6" w14:textId="428EF453" w:rsidR="00D12F66" w:rsidRPr="006175EE" w:rsidRDefault="00D12F66">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007B76C8" w:rsidRPr="00022747">
        <w:rPr>
          <w:rFonts w:ascii="Arial Narrow" w:hAnsi="Arial Narrow"/>
        </w:rPr>
        <w:t>Fojas</w:t>
      </w:r>
      <w:r w:rsidR="00255104" w:rsidRPr="00022747">
        <w:rPr>
          <w:rFonts w:ascii="Arial Narrow" w:hAnsi="Arial Narrow"/>
          <w:lang w:val="es-MX"/>
        </w:rPr>
        <w:t xml:space="preserve"> </w:t>
      </w:r>
      <w:r w:rsidR="007B76C8" w:rsidRPr="00022747">
        <w:rPr>
          <w:rFonts w:ascii="Arial Narrow" w:hAnsi="Arial Narrow"/>
          <w:lang w:val="es-MX"/>
        </w:rPr>
        <w:t xml:space="preserve">46 </w:t>
      </w:r>
      <w:r w:rsidR="00255104" w:rsidRPr="00022747">
        <w:rPr>
          <w:rFonts w:ascii="Arial Narrow" w:hAnsi="Arial Narrow"/>
          <w:lang w:val="es-MX"/>
        </w:rPr>
        <w:t>a</w:t>
      </w:r>
      <w:r w:rsidR="007B76C8" w:rsidRPr="00022747">
        <w:rPr>
          <w:rFonts w:ascii="Arial Narrow" w:hAnsi="Arial Narrow"/>
          <w:lang w:val="es-MX"/>
        </w:rPr>
        <w:t xml:space="preserve"> 58 del expediente principal</w:t>
      </w:r>
      <w:r w:rsidRPr="00022747">
        <w:rPr>
          <w:rFonts w:ascii="Arial Narrow" w:hAnsi="Arial Narrow"/>
          <w:lang w:val="es-MX"/>
        </w:rPr>
        <w:t>.</w:t>
      </w:r>
    </w:p>
  </w:footnote>
  <w:footnote w:id="6">
    <w:p w14:paraId="6D07C3C1" w14:textId="623AFC45" w:rsidR="00255104" w:rsidRPr="006175EE" w:rsidRDefault="00255104">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w:t>
      </w:r>
      <w:r w:rsidR="009C2A1E" w:rsidRPr="00022747">
        <w:rPr>
          <w:rFonts w:ascii="Arial Narrow" w:hAnsi="Arial Narrow"/>
        </w:rPr>
        <w:t xml:space="preserve"> 76</w:t>
      </w:r>
      <w:r w:rsidRPr="00022747">
        <w:rPr>
          <w:rFonts w:ascii="Arial Narrow" w:hAnsi="Arial Narrow"/>
        </w:rPr>
        <w:t xml:space="preserve"> a</w:t>
      </w:r>
      <w:r w:rsidR="009C2A1E" w:rsidRPr="00022747">
        <w:rPr>
          <w:rFonts w:ascii="Arial Narrow" w:hAnsi="Arial Narrow"/>
        </w:rPr>
        <w:t xml:space="preserve"> 78</w:t>
      </w:r>
      <w:r w:rsidR="009A3D41" w:rsidRPr="00022747">
        <w:rPr>
          <w:rFonts w:ascii="Arial Narrow" w:hAnsi="Arial Narrow"/>
        </w:rPr>
        <w:t xml:space="preserve"> del expediente principal</w:t>
      </w:r>
      <w:r w:rsidRPr="00022747">
        <w:rPr>
          <w:rFonts w:ascii="Arial Narrow" w:hAnsi="Arial Narrow"/>
        </w:rPr>
        <w:t>.</w:t>
      </w:r>
    </w:p>
  </w:footnote>
  <w:footnote w:id="7">
    <w:p w14:paraId="08ECAB26" w14:textId="23EA1FA7" w:rsidR="00041595" w:rsidRPr="006175EE" w:rsidRDefault="00041595">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w:t>
      </w:r>
      <w:r w:rsidR="009A3D41" w:rsidRPr="00022747">
        <w:rPr>
          <w:rFonts w:ascii="Arial Narrow" w:hAnsi="Arial Narrow"/>
        </w:rPr>
        <w:t>214</w:t>
      </w:r>
      <w:r w:rsidRPr="00022747">
        <w:rPr>
          <w:rFonts w:ascii="Arial Narrow" w:hAnsi="Arial Narrow"/>
        </w:rPr>
        <w:t xml:space="preserve"> a </w:t>
      </w:r>
      <w:r w:rsidR="009A3D41" w:rsidRPr="00022747">
        <w:rPr>
          <w:rFonts w:ascii="Arial Narrow" w:hAnsi="Arial Narrow"/>
        </w:rPr>
        <w:t>216 del expediente principal</w:t>
      </w:r>
      <w:r w:rsidRPr="00022747">
        <w:rPr>
          <w:rFonts w:ascii="Arial Narrow" w:hAnsi="Arial Narrow"/>
        </w:rPr>
        <w:t>.</w:t>
      </w:r>
    </w:p>
  </w:footnote>
  <w:footnote w:id="8">
    <w:p w14:paraId="653522C9" w14:textId="0877B907" w:rsidR="00041595" w:rsidRPr="006175EE" w:rsidRDefault="00041595">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2</w:t>
      </w:r>
      <w:r w:rsidR="00BA467E" w:rsidRPr="00022747">
        <w:rPr>
          <w:rFonts w:ascii="Arial Narrow" w:hAnsi="Arial Narrow"/>
        </w:rPr>
        <w:t>25</w:t>
      </w:r>
      <w:r w:rsidRPr="00022747">
        <w:rPr>
          <w:rFonts w:ascii="Arial Narrow" w:hAnsi="Arial Narrow"/>
        </w:rPr>
        <w:t xml:space="preserve"> a </w:t>
      </w:r>
      <w:r w:rsidR="00BA467E" w:rsidRPr="00022747">
        <w:rPr>
          <w:rFonts w:ascii="Arial Narrow" w:hAnsi="Arial Narrow"/>
        </w:rPr>
        <w:t>247</w:t>
      </w:r>
      <w:r w:rsidR="00E93386" w:rsidRPr="00022747">
        <w:rPr>
          <w:rFonts w:ascii="Arial Narrow" w:hAnsi="Arial Narrow"/>
          <w:lang w:val="es-MX"/>
        </w:rPr>
        <w:t xml:space="preserve"> del</w:t>
      </w:r>
      <w:r w:rsidR="00BA467E" w:rsidRPr="00022747">
        <w:rPr>
          <w:rFonts w:ascii="Arial Narrow" w:hAnsi="Arial Narrow"/>
          <w:lang w:val="es-MX"/>
        </w:rPr>
        <w:t xml:space="preserve"> Tomo I</w:t>
      </w:r>
      <w:r w:rsidRPr="00022747">
        <w:rPr>
          <w:rFonts w:ascii="Arial Narrow" w:hAnsi="Arial Narrow"/>
        </w:rPr>
        <w:t>.</w:t>
      </w:r>
    </w:p>
  </w:footnote>
  <w:footnote w:id="9">
    <w:p w14:paraId="5CDCD713" w14:textId="2BAFB870" w:rsidR="00EE65E6" w:rsidRPr="006175EE" w:rsidRDefault="00EE65E6">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Fojas 823 a 828 del Tomo I.</w:t>
      </w:r>
    </w:p>
  </w:footnote>
  <w:footnote w:id="10">
    <w:p w14:paraId="6B221A0E" w14:textId="2085A603" w:rsidR="00EE65E6" w:rsidRPr="006175EE" w:rsidRDefault="00EE65E6">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Fojas </w:t>
      </w:r>
      <w:r w:rsidR="00BA42BD" w:rsidRPr="00022747">
        <w:rPr>
          <w:rFonts w:ascii="Arial Narrow" w:hAnsi="Arial Narrow"/>
          <w:lang w:val="es-MX"/>
        </w:rPr>
        <w:t>2 a 10 del Tomo II.</w:t>
      </w:r>
    </w:p>
  </w:footnote>
  <w:footnote w:id="11">
    <w:p w14:paraId="0B4380BC" w14:textId="77777777" w:rsidR="00A93D40" w:rsidRPr="006175EE" w:rsidRDefault="00A93D40" w:rsidP="00A93D40">
      <w:pPr>
        <w:spacing w:after="0" w:line="240" w:lineRule="auto"/>
        <w:jc w:val="both"/>
        <w:rPr>
          <w:rFonts w:ascii="Arial Narrow" w:eastAsia="Arial Narrow" w:hAnsi="Arial Narrow" w:cs="Arial Narrow"/>
          <w:color w:val="000000"/>
          <w:sz w:val="20"/>
          <w:szCs w:val="20"/>
        </w:rPr>
      </w:pPr>
      <w:r w:rsidRPr="00022747">
        <w:rPr>
          <w:rFonts w:ascii="Arial Narrow" w:hAnsi="Arial Narrow"/>
          <w:sz w:val="20"/>
          <w:szCs w:val="20"/>
          <w:vertAlign w:val="superscript"/>
        </w:rPr>
        <w:footnoteRef/>
      </w:r>
      <w:r w:rsidRPr="00022747">
        <w:rPr>
          <w:rFonts w:ascii="Arial Narrow" w:eastAsia="Arial Narrow" w:hAnsi="Arial Narrow" w:cs="Arial Narrow"/>
          <w:sz w:val="20"/>
          <w:szCs w:val="20"/>
        </w:rPr>
        <w:t xml:space="preserve"> Fojas 2 a 26 del expediente principal.</w:t>
      </w:r>
    </w:p>
  </w:footnote>
  <w:footnote w:id="12">
    <w:p w14:paraId="210C2C85" w14:textId="35713AD7" w:rsidR="00E93386" w:rsidRPr="006175EE" w:rsidRDefault="00E93386" w:rsidP="00E93386">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Fojas </w:t>
      </w:r>
      <w:r w:rsidR="00DB615B" w:rsidRPr="00022747">
        <w:rPr>
          <w:rFonts w:ascii="Arial Narrow" w:hAnsi="Arial Narrow"/>
          <w:lang w:val="es-MX"/>
        </w:rPr>
        <w:t>221 a 229</w:t>
      </w:r>
      <w:r w:rsidR="00627E1F" w:rsidRPr="00022747">
        <w:rPr>
          <w:rFonts w:ascii="Arial Narrow" w:hAnsi="Arial Narrow"/>
          <w:lang w:val="es-MX"/>
        </w:rPr>
        <w:t xml:space="preserve"> del Tomo II</w:t>
      </w:r>
      <w:r w:rsidRPr="00022747">
        <w:rPr>
          <w:rFonts w:ascii="Arial Narrow" w:hAnsi="Arial Narrow"/>
          <w:lang w:val="es-MX"/>
        </w:rPr>
        <w:t>.</w:t>
      </w:r>
    </w:p>
  </w:footnote>
  <w:footnote w:id="13">
    <w:p w14:paraId="54811B36" w14:textId="32C4EA21" w:rsidR="00627E1F" w:rsidRPr="006175EE" w:rsidRDefault="00627E1F">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Fojas </w:t>
      </w:r>
      <w:r w:rsidR="0058720B" w:rsidRPr="00022747">
        <w:rPr>
          <w:rFonts w:ascii="Arial Narrow" w:hAnsi="Arial Narrow"/>
          <w:lang w:val="es-MX"/>
        </w:rPr>
        <w:t>584 a 591 del Tomo II.</w:t>
      </w:r>
    </w:p>
  </w:footnote>
  <w:footnote w:id="14">
    <w:p w14:paraId="3C9D7334" w14:textId="6B402C2A" w:rsidR="0058720B" w:rsidRPr="006175EE" w:rsidRDefault="0058720B">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Fojas 630</w:t>
      </w:r>
      <w:r w:rsidR="0022051B" w:rsidRPr="00022747">
        <w:rPr>
          <w:rFonts w:ascii="Arial Narrow" w:hAnsi="Arial Narrow"/>
          <w:lang w:val="es-MX"/>
        </w:rPr>
        <w:t xml:space="preserve"> a 638 del Tomo II.</w:t>
      </w:r>
    </w:p>
  </w:footnote>
  <w:footnote w:id="15">
    <w:p w14:paraId="73ADA026" w14:textId="6BC335B8" w:rsidR="002A35CB" w:rsidRPr="006175EE" w:rsidRDefault="00061ECA" w:rsidP="002005AD">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sidRPr="00022747">
        <w:rPr>
          <w:rFonts w:ascii="Arial Narrow" w:hAnsi="Arial Narrow"/>
          <w:sz w:val="20"/>
          <w:szCs w:val="20"/>
          <w:vertAlign w:val="superscript"/>
        </w:rPr>
        <w:footnoteRef/>
      </w:r>
      <w:r w:rsidRPr="00022747">
        <w:rPr>
          <w:rFonts w:ascii="Arial Narrow" w:eastAsia="Arial Narrow" w:hAnsi="Arial Narrow" w:cs="Arial Narrow"/>
          <w:color w:val="000000"/>
          <w:sz w:val="20"/>
          <w:szCs w:val="20"/>
        </w:rPr>
        <w:t xml:space="preserve"> Fojas</w:t>
      </w:r>
      <w:r w:rsidR="00C110D0" w:rsidRPr="00022747">
        <w:rPr>
          <w:rFonts w:ascii="Arial Narrow" w:eastAsia="Arial Narrow" w:hAnsi="Arial Narrow" w:cs="Arial Narrow"/>
          <w:color w:val="000000"/>
          <w:sz w:val="20"/>
          <w:szCs w:val="20"/>
        </w:rPr>
        <w:t xml:space="preserve"> </w:t>
      </w:r>
      <w:r w:rsidR="0022051B" w:rsidRPr="00022747">
        <w:rPr>
          <w:rFonts w:ascii="Arial Narrow" w:eastAsia="Arial Narrow" w:hAnsi="Arial Narrow" w:cs="Arial Narrow"/>
          <w:color w:val="000000"/>
          <w:sz w:val="20"/>
          <w:szCs w:val="20"/>
        </w:rPr>
        <w:t>789 a 790</w:t>
      </w:r>
      <w:r w:rsidR="00985474" w:rsidRPr="00022747">
        <w:rPr>
          <w:rFonts w:ascii="Arial Narrow" w:eastAsia="Arial Narrow" w:hAnsi="Arial Narrow" w:cs="Arial Narrow"/>
          <w:color w:val="000000"/>
          <w:sz w:val="20"/>
          <w:szCs w:val="20"/>
        </w:rPr>
        <w:t xml:space="preserve"> del Tomo II</w:t>
      </w:r>
      <w:r w:rsidRPr="00022747">
        <w:rPr>
          <w:rFonts w:ascii="Arial Narrow" w:eastAsia="Arial Narrow" w:hAnsi="Arial Narrow" w:cs="Arial Narrow"/>
          <w:color w:val="000000"/>
          <w:sz w:val="20"/>
          <w:szCs w:val="20"/>
        </w:rPr>
        <w:t xml:space="preserve">. </w:t>
      </w:r>
    </w:p>
  </w:footnote>
  <w:footnote w:id="16">
    <w:p w14:paraId="44135FBE" w14:textId="2528D185" w:rsidR="00C110D0" w:rsidRPr="006175EE" w:rsidRDefault="00C110D0" w:rsidP="00C110D0">
      <w:pPr>
        <w:pStyle w:val="Textonotapie"/>
        <w:ind w:left="708" w:hanging="708"/>
        <w:jc w:val="both"/>
        <w:rPr>
          <w:rFonts w:ascii="Arial Narrow" w:hAnsi="Arial Narrow"/>
          <w:color w:val="000000"/>
        </w:rPr>
      </w:pPr>
      <w:r w:rsidRPr="00022747">
        <w:rPr>
          <w:rStyle w:val="Refdenotaalpie"/>
          <w:rFonts w:ascii="Arial Narrow" w:hAnsi="Arial Narrow" w:cs="Arial"/>
        </w:rPr>
        <w:footnoteRef/>
      </w:r>
      <w:r w:rsidRPr="00022747">
        <w:rPr>
          <w:rFonts w:ascii="Arial Narrow" w:hAnsi="Arial Narrow" w:cs="Arial"/>
        </w:rPr>
        <w:t xml:space="preserve"> Foja</w:t>
      </w:r>
      <w:r w:rsidR="00916EF5" w:rsidRPr="00022747">
        <w:rPr>
          <w:rFonts w:ascii="Arial Narrow" w:hAnsi="Arial Narrow" w:cs="Arial"/>
        </w:rPr>
        <w:t>s 853 a 854 del Tomo II</w:t>
      </w:r>
      <w:r w:rsidR="00E965B6" w:rsidRPr="00022747">
        <w:rPr>
          <w:rFonts w:ascii="Arial Narrow" w:hAnsi="Arial Narrow" w:cs="Arial"/>
        </w:rPr>
        <w:t>.</w:t>
      </w:r>
    </w:p>
  </w:footnote>
  <w:footnote w:id="17">
    <w:p w14:paraId="20C77976" w14:textId="3AC2A838" w:rsidR="00FB3F18" w:rsidRPr="006175EE" w:rsidRDefault="00FB3F18" w:rsidP="00D253DF">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ES_tradnl"/>
        </w:rPr>
        <w:t xml:space="preserve">Su estudio es preferente, al tratarse de una cuestión de orden público; ya que, de resultar fundada alguna, haría innecesario analizar el fondo de la cuestión planteada. Véase la </w:t>
      </w:r>
      <w:r w:rsidRPr="00022747">
        <w:rPr>
          <w:rFonts w:ascii="Arial Narrow" w:hAnsi="Arial Narrow"/>
        </w:rPr>
        <w:t>Tesis Ii.1º. J/5 del Primer Tribunal Colegiado del Segundo Circuito, de rubro</w:t>
      </w:r>
      <w:r w:rsidRPr="00022747">
        <w:rPr>
          <w:rFonts w:ascii="Arial Narrow" w:hAnsi="Arial Narrow"/>
          <w:lang w:val="es-ES_tradnl"/>
        </w:rPr>
        <w:t xml:space="preserve">: </w:t>
      </w:r>
      <w:r w:rsidRPr="00022747">
        <w:rPr>
          <w:rFonts w:ascii="Arial Narrow" w:hAnsi="Arial Narrow"/>
          <w:bCs/>
          <w:i/>
          <w:lang w:val="es-ES_tradnl"/>
        </w:rPr>
        <w:t>IMPROCEDENCIA, CAUSALES DE. EN EL JUICIO DE AMPARO.</w:t>
      </w:r>
    </w:p>
  </w:footnote>
  <w:footnote w:id="18">
    <w:p w14:paraId="68ED7921" w14:textId="5CAD5EC2" w:rsidR="006F19BB" w:rsidRPr="006175EE" w:rsidRDefault="006F19BB" w:rsidP="006F19BB">
      <w:pPr>
        <w:pStyle w:val="Textonotapie"/>
        <w:jc w:val="both"/>
        <w:rPr>
          <w:rFonts w:ascii="Arial Narrow" w:hAnsi="Arial Narrow" w:cs="Arial"/>
          <w:color w:val="000000"/>
          <w:lang w:val="es-MX"/>
        </w:rPr>
      </w:pPr>
      <w:r w:rsidRPr="00022747">
        <w:rPr>
          <w:rStyle w:val="Refdenotaalpie"/>
          <w:rFonts w:ascii="Arial Narrow" w:hAnsi="Arial Narrow" w:cs="Arial"/>
        </w:rPr>
        <w:footnoteRef/>
      </w:r>
      <w:r w:rsidRPr="00022747">
        <w:rPr>
          <w:rFonts w:ascii="Arial Narrow" w:hAnsi="Arial Narrow" w:cs="Arial"/>
        </w:rPr>
        <w:t xml:space="preserve"> </w:t>
      </w:r>
      <w:r w:rsidRPr="00022747">
        <w:rPr>
          <w:rFonts w:ascii="Arial Narrow" w:hAnsi="Arial Narrow" w:cs="Arial"/>
          <w:lang w:val="es-MX"/>
        </w:rPr>
        <w:t>Que se desprenden de la denuncia primigenia, la acumulada y la ampliación -fojas 34 a 39</w:t>
      </w:r>
      <w:r w:rsidR="0012537C" w:rsidRPr="00022747">
        <w:rPr>
          <w:rFonts w:ascii="Arial Narrow" w:hAnsi="Arial Narrow" w:cs="Arial"/>
          <w:lang w:val="es-MX"/>
        </w:rPr>
        <w:t>, 79 a 82</w:t>
      </w:r>
      <w:r w:rsidR="00531437" w:rsidRPr="00022747">
        <w:rPr>
          <w:rFonts w:ascii="Arial Narrow" w:hAnsi="Arial Narrow" w:cs="Arial"/>
          <w:lang w:val="es-MX"/>
        </w:rPr>
        <w:t xml:space="preserve"> y 215 a 216</w:t>
      </w:r>
      <w:r w:rsidRPr="00022747">
        <w:rPr>
          <w:rFonts w:ascii="Arial Narrow" w:hAnsi="Arial Narrow" w:cs="Arial"/>
          <w:lang w:val="es-MX"/>
        </w:rPr>
        <w:t xml:space="preserve"> del expediente principal-.</w:t>
      </w:r>
    </w:p>
  </w:footnote>
  <w:footnote w:id="19">
    <w:p w14:paraId="44D7A7D3" w14:textId="4A11A485" w:rsidR="0012537C" w:rsidRPr="006175EE" w:rsidRDefault="0012537C" w:rsidP="0012537C">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Frase contenida en la queja primigenia: </w:t>
      </w:r>
      <w:r w:rsidRPr="00022747">
        <w:rPr>
          <w:rFonts w:ascii="Arial Narrow" w:hAnsi="Arial Narrow" w:cs="Arial"/>
          <w:i/>
          <w:iCs/>
          <w:lang w:val="es-MX"/>
        </w:rPr>
        <w:t xml:space="preserve">para que deje de </w:t>
      </w:r>
      <w:r w:rsidR="006E5C4F" w:rsidRPr="006E5C4F">
        <w:rPr>
          <w:rFonts w:ascii="Arial Narrow" w:hAnsi="Arial Narrow" w:cs="Arial"/>
          <w:i/>
          <w:iCs/>
          <w:color w:val="FFFFFF"/>
          <w:highlight w:val="darkCyan"/>
          <w:lang w:val="es-MX"/>
        </w:rPr>
        <w:t>[No.129]_ELIMINADAS_las_expresiones_que_afectan_la_intimidad_y/o_privacidad_de_la_denunciante_[239]</w:t>
      </w:r>
      <w:r w:rsidRPr="00022747">
        <w:rPr>
          <w:rFonts w:ascii="Arial Narrow" w:hAnsi="Arial Narrow" w:cs="Arial"/>
          <w:i/>
          <w:iCs/>
          <w:lang w:val="es-MX"/>
        </w:rPr>
        <w:t xml:space="preserve">. </w:t>
      </w:r>
      <w:r w:rsidRPr="00022747">
        <w:rPr>
          <w:rFonts w:ascii="Arial Narrow" w:hAnsi="Arial Narrow" w:cs="Arial"/>
          <w:lang w:val="es-MX"/>
        </w:rPr>
        <w:t xml:space="preserve">Frase contenida en la queja acumulada: </w:t>
      </w:r>
      <w:r w:rsidRPr="00022747">
        <w:rPr>
          <w:rFonts w:ascii="Arial Narrow" w:hAnsi="Arial Narrow" w:cs="Arial"/>
          <w:i/>
          <w:iCs/>
          <w:lang w:val="es-MX"/>
        </w:rPr>
        <w:t xml:space="preserve">para que </w:t>
      </w:r>
      <w:r w:rsidR="006E5C4F" w:rsidRPr="006E5C4F">
        <w:rPr>
          <w:rFonts w:ascii="Arial Narrow" w:hAnsi="Arial Narrow" w:cs="Arial"/>
          <w:i/>
          <w:iCs/>
          <w:color w:val="FFFFFF"/>
          <w:highlight w:val="darkCyan"/>
          <w:lang w:val="es-MX"/>
        </w:rPr>
        <w:t>[No.130]_ELIMINADAS_las_expresiones_que_afectan_la_intimidad_y/o_privacidad_de_la_denunciante_[239]</w:t>
      </w:r>
      <w:r w:rsidRPr="00022747">
        <w:rPr>
          <w:rFonts w:ascii="Arial Narrow" w:hAnsi="Arial Narrow" w:cs="Arial"/>
          <w:i/>
          <w:iCs/>
          <w:lang w:val="es-MX"/>
        </w:rPr>
        <w:t>.</w:t>
      </w:r>
    </w:p>
  </w:footnote>
  <w:footnote w:id="20">
    <w:p w14:paraId="37A63605" w14:textId="5DD5997C" w:rsidR="0012537C" w:rsidRPr="006175EE" w:rsidRDefault="0012537C" w:rsidP="00317107">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w:t>
      </w:r>
      <w:r w:rsidR="00317107" w:rsidRPr="00022747">
        <w:rPr>
          <w:rFonts w:ascii="Arial Narrow" w:hAnsi="Arial Narrow"/>
        </w:rPr>
        <w:t xml:space="preserve">Frase contenida en la queja primigenia: </w:t>
      </w:r>
      <w:r w:rsidR="006E5C4F" w:rsidRPr="006E5C4F">
        <w:rPr>
          <w:rFonts w:ascii="Arial Narrow" w:hAnsi="Arial Narrow" w:cs="Arial"/>
          <w:i/>
          <w:iCs/>
          <w:color w:val="FFFFFF"/>
          <w:highlight w:val="darkCyan"/>
          <w:lang w:val="es-MX"/>
        </w:rPr>
        <w:t>[No.131]_ELIMINADAS_las_expresiones_que_afectan_la_intimidad_y/o_privacidad_de_la_denunciante_[239]</w:t>
      </w:r>
      <w:r w:rsidR="00317107" w:rsidRPr="00022747">
        <w:rPr>
          <w:rFonts w:ascii="Arial Narrow" w:hAnsi="Arial Narrow" w:cs="Arial"/>
          <w:i/>
          <w:iCs/>
          <w:lang w:val="es-MX"/>
        </w:rPr>
        <w:t>.</w:t>
      </w:r>
      <w:r w:rsidR="00317107" w:rsidRPr="00022747">
        <w:rPr>
          <w:rFonts w:ascii="Arial Narrow" w:hAnsi="Arial Narrow" w:cs="Arial"/>
          <w:lang w:val="es-MX"/>
        </w:rPr>
        <w:t xml:space="preserve"> Frase contenida en la queja acumulada: </w:t>
      </w:r>
      <w:r w:rsidR="00317107" w:rsidRPr="00022747">
        <w:rPr>
          <w:rFonts w:ascii="Arial Narrow" w:hAnsi="Arial Narrow" w:cs="Arial"/>
          <w:i/>
          <w:iCs/>
          <w:lang w:val="es-MX"/>
        </w:rPr>
        <w:t>le bajas, le bajas, te callas y ya.</w:t>
      </w:r>
    </w:p>
  </w:footnote>
  <w:footnote w:id="21">
    <w:p w14:paraId="0CD51BCD" w14:textId="064584DB" w:rsidR="00606BCC" w:rsidRPr="006175EE" w:rsidRDefault="00606BCC" w:rsidP="00606BCC">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En la queja acumulada narra que las frases del </w:t>
      </w:r>
      <w:r w:rsidRPr="00022747">
        <w:rPr>
          <w:rFonts w:ascii="Arial Narrow" w:hAnsi="Arial Narrow"/>
          <w:i/>
          <w:iCs/>
        </w:rPr>
        <w:t xml:space="preserve">Secretario </w:t>
      </w:r>
      <w:r w:rsidRPr="00022747">
        <w:rPr>
          <w:rFonts w:ascii="Arial Narrow" w:hAnsi="Arial Narrow"/>
        </w:rPr>
        <w:t xml:space="preserve">fueron: </w:t>
      </w:r>
      <w:r w:rsidRPr="00022747">
        <w:rPr>
          <w:rFonts w:ascii="Arial Narrow" w:hAnsi="Arial Narrow"/>
          <w:i/>
          <w:iCs/>
        </w:rPr>
        <w:t>lo lamento maestra, lamento mucho lo que acaba de pasar, me dijeron que te violentó Rogelio, lo lamento, pero ven vamos a arreglar esto aquí de manera interna.</w:t>
      </w:r>
    </w:p>
  </w:footnote>
  <w:footnote w:id="22">
    <w:p w14:paraId="223419DE" w14:textId="271B6BB3" w:rsidR="00531437" w:rsidRPr="006175EE" w:rsidRDefault="00531437" w:rsidP="00DE5F2B">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w:t>
      </w:r>
      <w:r w:rsidR="00DE5F2B" w:rsidRPr="00022747">
        <w:rPr>
          <w:rFonts w:ascii="Arial Narrow" w:hAnsi="Arial Narrow"/>
        </w:rPr>
        <w:t xml:space="preserve">Con excepción </w:t>
      </w:r>
      <w:r w:rsidR="0031328B" w:rsidRPr="00022747">
        <w:rPr>
          <w:rFonts w:ascii="Arial Narrow" w:hAnsi="Arial Narrow"/>
        </w:rPr>
        <w:t>de la Regidora Celene Verenice Cortez Mendoza</w:t>
      </w:r>
      <w:r w:rsidR="00DE5F2B" w:rsidRPr="00022747">
        <w:rPr>
          <w:rFonts w:ascii="Arial Narrow" w:hAnsi="Arial Narrow"/>
          <w:i/>
          <w:iCs/>
        </w:rPr>
        <w:t xml:space="preserve"> </w:t>
      </w:r>
      <w:r w:rsidR="00DE5F2B" w:rsidRPr="00022747">
        <w:rPr>
          <w:rFonts w:ascii="Arial Narrow" w:hAnsi="Arial Narrow"/>
        </w:rPr>
        <w:t>y de</w:t>
      </w:r>
      <w:r w:rsidR="0031328B" w:rsidRPr="00022747">
        <w:rPr>
          <w:rFonts w:ascii="Arial Narrow" w:hAnsi="Arial Narrow"/>
        </w:rPr>
        <w:t xml:space="preserve">l titular y responsable del </w:t>
      </w:r>
      <w:r w:rsidR="0031328B" w:rsidRPr="00022747">
        <w:rPr>
          <w:rFonts w:ascii="Arial Narrow" w:hAnsi="Arial Narrow"/>
          <w:i/>
          <w:iCs/>
        </w:rPr>
        <w:t>perfil</w:t>
      </w:r>
      <w:r w:rsidR="00DE5F2B" w:rsidRPr="00022747">
        <w:rPr>
          <w:rFonts w:ascii="Arial Narrow" w:hAnsi="Arial Narrow"/>
        </w:rPr>
        <w:t>, quienes no comparecieron a la audiencia</w:t>
      </w:r>
      <w:r w:rsidR="0031328B" w:rsidRPr="00022747">
        <w:rPr>
          <w:rFonts w:ascii="Arial Narrow" w:hAnsi="Arial Narrow"/>
        </w:rPr>
        <w:t>.</w:t>
      </w:r>
    </w:p>
  </w:footnote>
  <w:footnote w:id="23">
    <w:p w14:paraId="511E7BE9" w14:textId="543522D1" w:rsidR="0031328B" w:rsidRPr="006175EE" w:rsidRDefault="0031328B" w:rsidP="0031328B">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A través de su contestación al requerimiento realizado por el </w:t>
      </w:r>
      <w:r w:rsidRPr="00022747">
        <w:rPr>
          <w:rFonts w:ascii="Arial Narrow" w:hAnsi="Arial Narrow"/>
          <w:i/>
          <w:iCs/>
          <w:lang w:val="es-MX"/>
        </w:rPr>
        <w:t xml:space="preserve">IEM; </w:t>
      </w:r>
      <w:r w:rsidRPr="00022747">
        <w:rPr>
          <w:rFonts w:ascii="Arial Narrow" w:hAnsi="Arial Narrow"/>
          <w:lang w:val="es-MX"/>
        </w:rPr>
        <w:t xml:space="preserve">así como en su escrito de comparecencia a la audiencia de pruebas y alegatos -fojas </w:t>
      </w:r>
      <w:r w:rsidR="00C854F1" w:rsidRPr="00022747">
        <w:rPr>
          <w:rFonts w:ascii="Arial Narrow" w:hAnsi="Arial Narrow"/>
          <w:lang w:val="es-MX"/>
        </w:rPr>
        <w:t xml:space="preserve">283 a 284 del expediente principal y </w:t>
      </w:r>
      <w:r w:rsidRPr="00022747">
        <w:rPr>
          <w:rFonts w:ascii="Arial Narrow" w:hAnsi="Arial Narrow"/>
          <w:lang w:val="es-MX"/>
        </w:rPr>
        <w:t>646 a 657 del Tomo II</w:t>
      </w:r>
      <w:r w:rsidR="00C854F1" w:rsidRPr="00022747">
        <w:rPr>
          <w:rFonts w:ascii="Arial Narrow" w:hAnsi="Arial Narrow"/>
          <w:lang w:val="es-MX"/>
        </w:rPr>
        <w:t>-</w:t>
      </w:r>
      <w:r w:rsidRPr="00022747">
        <w:rPr>
          <w:rFonts w:ascii="Arial Narrow" w:hAnsi="Arial Narrow"/>
          <w:lang w:val="es-MX"/>
        </w:rPr>
        <w:t>.</w:t>
      </w:r>
    </w:p>
  </w:footnote>
  <w:footnote w:id="24">
    <w:p w14:paraId="60567D92" w14:textId="60E5863A" w:rsidR="00504704" w:rsidRPr="006175EE" w:rsidRDefault="00504704">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El cual forma parte integral de esta sentencia.</w:t>
      </w:r>
    </w:p>
  </w:footnote>
  <w:footnote w:id="25">
    <w:p w14:paraId="2E6AFA80" w14:textId="68A3AAF2" w:rsidR="00F02D7F" w:rsidRPr="006175EE" w:rsidRDefault="00F02D7F">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Escrito de contestación al requerimiento del </w:t>
      </w:r>
      <w:r w:rsidRPr="00022747">
        <w:rPr>
          <w:rFonts w:ascii="Arial Narrow" w:hAnsi="Arial Narrow"/>
          <w:i/>
          <w:iCs/>
          <w:lang w:val="es-MX"/>
        </w:rPr>
        <w:t>IEM</w:t>
      </w:r>
      <w:r w:rsidRPr="00022747">
        <w:rPr>
          <w:rFonts w:ascii="Arial Narrow" w:hAnsi="Arial Narrow"/>
          <w:lang w:val="es-MX"/>
        </w:rPr>
        <w:t xml:space="preserve"> -foja 284 del expediente principal-.</w:t>
      </w:r>
    </w:p>
  </w:footnote>
  <w:footnote w:id="26">
    <w:p w14:paraId="0273D970" w14:textId="5E3953A4" w:rsidR="00AF036F" w:rsidRPr="006175EE" w:rsidRDefault="00AF036F" w:rsidP="00AF036F">
      <w:pPr>
        <w:pStyle w:val="Textonotapie"/>
        <w:jc w:val="both"/>
        <w:rPr>
          <w:rFonts w:ascii="Arial Narrow" w:hAnsi="Arial Narrow"/>
          <w:i/>
          <w:iCs/>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Tesis jurisprudencial </w:t>
      </w:r>
      <w:r w:rsidRPr="00022747">
        <w:rPr>
          <w:rFonts w:ascii="Arial Narrow" w:hAnsi="Arial Narrow"/>
        </w:rPr>
        <w:t xml:space="preserve">1a./J. 31/2012 (10a.), emitida por la Primera Sala de la </w:t>
      </w:r>
      <w:r w:rsidRPr="00022747">
        <w:rPr>
          <w:rFonts w:ascii="Arial Narrow" w:hAnsi="Arial Narrow"/>
          <w:i/>
          <w:iCs/>
        </w:rPr>
        <w:t>SCJN</w:t>
      </w:r>
      <w:r w:rsidRPr="00022747">
        <w:rPr>
          <w:rFonts w:ascii="Arial Narrow" w:hAnsi="Arial Narrow"/>
        </w:rPr>
        <w:t xml:space="preserve">, de rubro: </w:t>
      </w:r>
      <w:r w:rsidRPr="00022747">
        <w:rPr>
          <w:rFonts w:ascii="Arial Narrow" w:hAnsi="Arial Narrow"/>
          <w:i/>
          <w:iCs/>
        </w:rPr>
        <w:t>OBJECIÓN DE DOCUMENTOS. NO BASTA QUE EL INTERESADO OBJETE UN DOCUMENTO PROVENIENTE DE UN TERCERO, PARA QUE POR ESE SOLO HECHO PIERDA VALOR PROBATORIO, EL CUAL DEPENDERÁ DE QUE ESTÉN O NO ROBUSTECIDOS CON OTROS MEDIOS (CÓDIGO FEDERAL DE PROCEDIMIENTOS CIVILES).</w:t>
      </w:r>
    </w:p>
  </w:footnote>
  <w:footnote w:id="27">
    <w:p w14:paraId="4B161B70" w14:textId="04073137" w:rsidR="00F02D7F" w:rsidRPr="006175EE" w:rsidRDefault="00F02D7F">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Escrito de comparecencia a la audiencia de pruebas y alegatos -foja 653 del Tomo II-.</w:t>
      </w:r>
    </w:p>
  </w:footnote>
  <w:footnote w:id="28">
    <w:p w14:paraId="194BE981" w14:textId="4F443380" w:rsidR="00AF3FA3" w:rsidRPr="006175EE" w:rsidRDefault="00AF3FA3">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Al haber sido remitida en copia avalada como auténtica, por person</w:t>
      </w:r>
      <w:r w:rsidR="00EF38AA" w:rsidRPr="00022747">
        <w:rPr>
          <w:rFonts w:ascii="Arial Narrow" w:hAnsi="Arial Narrow"/>
          <w:lang w:val="es-MX"/>
        </w:rPr>
        <w:t>a</w:t>
      </w:r>
      <w:r w:rsidR="00E93FF9" w:rsidRPr="00022747">
        <w:rPr>
          <w:rFonts w:ascii="Arial Narrow" w:hAnsi="Arial Narrow"/>
          <w:lang w:val="es-MX"/>
        </w:rPr>
        <w:t xml:space="preserve"> funcionaria</w:t>
      </w:r>
      <w:r w:rsidR="00EF38AA" w:rsidRPr="00022747">
        <w:rPr>
          <w:rFonts w:ascii="Arial Narrow" w:hAnsi="Arial Narrow"/>
          <w:lang w:val="es-MX"/>
        </w:rPr>
        <w:t xml:space="preserve"> facultada</w:t>
      </w:r>
      <w:r w:rsidR="00E93FF9" w:rsidRPr="00022747">
        <w:rPr>
          <w:rFonts w:ascii="Arial Narrow" w:hAnsi="Arial Narrow"/>
          <w:lang w:val="es-MX"/>
        </w:rPr>
        <w:t>.</w:t>
      </w:r>
    </w:p>
  </w:footnote>
  <w:footnote w:id="29">
    <w:p w14:paraId="458F0DDC" w14:textId="6F7FD844" w:rsidR="002B7189" w:rsidRPr="006175EE" w:rsidRDefault="002B7189">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330 del expediente principal y 51 del Tomo II.</w:t>
      </w:r>
    </w:p>
  </w:footnote>
  <w:footnote w:id="30">
    <w:p w14:paraId="013F217F" w14:textId="6A215E6F" w:rsidR="00184F47" w:rsidRPr="006175EE" w:rsidRDefault="00184F47" w:rsidP="00B37C5B">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w:t>
      </w:r>
      <w:r w:rsidR="00B37C5B" w:rsidRPr="00022747">
        <w:rPr>
          <w:rFonts w:ascii="Arial Narrow" w:hAnsi="Arial Narrow"/>
        </w:rPr>
        <w:t>484, 496, 498, 502 del expediente principal</w:t>
      </w:r>
      <w:r w:rsidR="00D27DB3" w:rsidRPr="00022747">
        <w:rPr>
          <w:rFonts w:ascii="Arial Narrow" w:hAnsi="Arial Narrow"/>
        </w:rPr>
        <w:t>, 3 del Tomo I</w:t>
      </w:r>
      <w:r w:rsidR="00B37C5B" w:rsidRPr="00022747">
        <w:rPr>
          <w:rFonts w:ascii="Arial Narrow" w:hAnsi="Arial Narrow"/>
        </w:rPr>
        <w:t xml:space="preserve"> y 168, 169</w:t>
      </w:r>
      <w:r w:rsidR="00D27DB3" w:rsidRPr="00022747">
        <w:rPr>
          <w:rFonts w:ascii="Arial Narrow" w:hAnsi="Arial Narrow"/>
        </w:rPr>
        <w:t xml:space="preserve"> y</w:t>
      </w:r>
      <w:r w:rsidR="00B37C5B" w:rsidRPr="00022747">
        <w:rPr>
          <w:rFonts w:ascii="Arial Narrow" w:hAnsi="Arial Narrow"/>
        </w:rPr>
        <w:t xml:space="preserve"> 170 del Tomo II.</w:t>
      </w:r>
    </w:p>
  </w:footnote>
  <w:footnote w:id="31">
    <w:p w14:paraId="6B58DD52" w14:textId="584263DF" w:rsidR="0051463B" w:rsidRPr="006175EE" w:rsidRDefault="0051463B">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 532 del Tomo II.</w:t>
      </w:r>
    </w:p>
  </w:footnote>
  <w:footnote w:id="32">
    <w:p w14:paraId="12318397" w14:textId="564C684A" w:rsidR="00590768" w:rsidRPr="006175EE" w:rsidRDefault="00590768">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451 a 461 del expediente principal.</w:t>
      </w:r>
    </w:p>
  </w:footnote>
  <w:footnote w:id="33">
    <w:p w14:paraId="6021041D" w14:textId="77777777" w:rsidR="003553CB" w:rsidRPr="006175EE" w:rsidRDefault="003553CB" w:rsidP="003553CB">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Correspondientes a los enlaces electrónicos:</w:t>
      </w:r>
    </w:p>
    <w:p w14:paraId="18108A6B" w14:textId="77777777" w:rsidR="007A2D6D" w:rsidRPr="006175EE" w:rsidRDefault="007A2D6D" w:rsidP="003553CB">
      <w:pPr>
        <w:pStyle w:val="Textonotapie"/>
        <w:rPr>
          <w:rFonts w:ascii="Arial Narrow" w:hAnsi="Arial Narrow"/>
          <w:color w:val="000000"/>
        </w:rPr>
      </w:pPr>
    </w:p>
    <w:p w14:paraId="43565A37" w14:textId="29CDDCA4" w:rsidR="007A2D6D" w:rsidRPr="006E5C4F" w:rsidRDefault="006E5C4F" w:rsidP="003D3F60">
      <w:pPr>
        <w:pStyle w:val="Textonotapie"/>
        <w:ind w:left="219"/>
        <w:rPr>
          <w:color w:val="000000"/>
          <w:highlight w:val="darkCyan"/>
        </w:rPr>
      </w:pPr>
      <w:r w:rsidRPr="006E5C4F">
        <w:rPr>
          <w:color w:val="FFFFFF"/>
          <w:highlight w:val="darkCyan"/>
        </w:rPr>
        <w:t>[No.132]_ELIMINADO_enlace_electrónico_para_acceder_a_perfiles_de_redes_sociales_[244]</w:t>
      </w:r>
    </w:p>
    <w:p w14:paraId="55B56F08" w14:textId="763F2311" w:rsidR="007A2D6D" w:rsidRPr="006E5C4F" w:rsidRDefault="006E5C4F" w:rsidP="003D3F60">
      <w:pPr>
        <w:pStyle w:val="Textonotapie"/>
        <w:ind w:left="219"/>
        <w:rPr>
          <w:color w:val="000000"/>
          <w:highlight w:val="darkCyan"/>
        </w:rPr>
      </w:pPr>
      <w:r w:rsidRPr="006E5C4F">
        <w:rPr>
          <w:color w:val="FFFFFF"/>
          <w:highlight w:val="darkCyan"/>
        </w:rPr>
        <w:t>[No.133]_ELIMINADO_enlace_electrónico_para_acceder_a_perfiles_de_redes_sociales_[244]</w:t>
      </w:r>
    </w:p>
    <w:p w14:paraId="4E80FC9B" w14:textId="62CFB73C" w:rsidR="007A2D6D" w:rsidRPr="006175EE" w:rsidRDefault="007A2D6D" w:rsidP="003D3F60">
      <w:pPr>
        <w:pStyle w:val="Textonotapie"/>
        <w:ind w:left="219"/>
        <w:rPr>
          <w:color w:val="000000"/>
        </w:rPr>
      </w:pPr>
    </w:p>
  </w:footnote>
  <w:footnote w:id="34">
    <w:p w14:paraId="0E732E26" w14:textId="6F293AAA" w:rsidR="004912B8" w:rsidRPr="006175EE" w:rsidRDefault="004912B8">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Fojas 181 a 187 del expediente principal.</w:t>
      </w:r>
    </w:p>
  </w:footnote>
  <w:footnote w:id="35">
    <w:p w14:paraId="7E71BE96" w14:textId="40247BCC" w:rsidR="00E004FE" w:rsidRPr="006175EE" w:rsidRDefault="00E004FE">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Fojas 295 a 351</w:t>
      </w:r>
      <w:r w:rsidR="00EE59BD" w:rsidRPr="00022747">
        <w:rPr>
          <w:rFonts w:ascii="Arial Narrow" w:hAnsi="Arial Narrow"/>
          <w:lang w:val="es-MX"/>
        </w:rPr>
        <w:t xml:space="preserve"> del expediente principal</w:t>
      </w:r>
      <w:r w:rsidRPr="00022747">
        <w:rPr>
          <w:rFonts w:ascii="Arial Narrow" w:hAnsi="Arial Narrow"/>
          <w:lang w:val="es-MX"/>
        </w:rPr>
        <w:t>.</w:t>
      </w:r>
    </w:p>
  </w:footnote>
  <w:footnote w:id="36">
    <w:p w14:paraId="4090D178" w14:textId="4DDA1BBA" w:rsidR="00F91D11" w:rsidRPr="006175EE" w:rsidRDefault="00F91D11">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Fojas 614 a 616 del Tomo I.</w:t>
      </w:r>
    </w:p>
  </w:footnote>
  <w:footnote w:id="37">
    <w:p w14:paraId="1B4C7F29" w14:textId="77777777" w:rsidR="001B5247" w:rsidRPr="006175EE" w:rsidRDefault="001B5247" w:rsidP="001B5247">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640 a 642 del Tomo I.</w:t>
      </w:r>
    </w:p>
  </w:footnote>
  <w:footnote w:id="38">
    <w:p w14:paraId="2BFD1BD9" w14:textId="3A9BB698" w:rsidR="001B5247" w:rsidRPr="006175EE" w:rsidRDefault="001B5247" w:rsidP="00EF5FAF">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181 a 187 del expediente principal</w:t>
      </w:r>
      <w:r w:rsidR="00EE59BD" w:rsidRPr="00022747">
        <w:rPr>
          <w:rFonts w:ascii="Arial Narrow" w:hAnsi="Arial Narrow"/>
        </w:rPr>
        <w:t>.</w:t>
      </w:r>
    </w:p>
  </w:footnote>
  <w:footnote w:id="39">
    <w:p w14:paraId="383B9ABC" w14:textId="25488EB7" w:rsidR="009F3147" w:rsidRPr="006175EE" w:rsidRDefault="009F3147" w:rsidP="00CC0A83">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00CC0A83" w:rsidRPr="00022747">
        <w:rPr>
          <w:rFonts w:ascii="Arial Narrow" w:hAnsi="Arial Narrow"/>
          <w:lang w:val="es-MX"/>
        </w:rPr>
        <w:t>M</w:t>
      </w:r>
      <w:r w:rsidRPr="00022747">
        <w:rPr>
          <w:rFonts w:ascii="Arial Narrow" w:hAnsi="Arial Narrow"/>
          <w:lang w:val="es-MX"/>
        </w:rPr>
        <w:t xml:space="preserve">ediante </w:t>
      </w:r>
      <w:r w:rsidR="00EE59BD" w:rsidRPr="00022747">
        <w:rPr>
          <w:rFonts w:ascii="Arial Narrow" w:hAnsi="Arial Narrow"/>
          <w:lang w:val="es-MX"/>
        </w:rPr>
        <w:t xml:space="preserve">escrito de contestación al requerimiento del </w:t>
      </w:r>
      <w:r w:rsidR="00EE59BD" w:rsidRPr="00022747">
        <w:rPr>
          <w:rFonts w:ascii="Arial Narrow" w:hAnsi="Arial Narrow"/>
          <w:i/>
          <w:iCs/>
          <w:lang w:val="es-MX"/>
        </w:rPr>
        <w:t xml:space="preserve">IEM </w:t>
      </w:r>
      <w:r w:rsidR="00EE59BD" w:rsidRPr="00022747">
        <w:rPr>
          <w:rFonts w:ascii="Arial Narrow" w:hAnsi="Arial Narrow"/>
          <w:lang w:val="es-MX"/>
        </w:rPr>
        <w:t>-fojas 283 y 284 del expediente principal-.</w:t>
      </w:r>
    </w:p>
  </w:footnote>
  <w:footnote w:id="40">
    <w:p w14:paraId="0B5C94DE" w14:textId="02B8AE21" w:rsidR="001441DA" w:rsidRPr="006175EE" w:rsidRDefault="001441DA" w:rsidP="001441DA">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IEM-OFI-132/2026 -fojas 316 a 389 del Tomo I-</w:t>
      </w:r>
    </w:p>
  </w:footnote>
  <w:footnote w:id="41">
    <w:p w14:paraId="38794248" w14:textId="187DAE04" w:rsidR="000B2E3D" w:rsidRPr="006175EE" w:rsidRDefault="000B2E3D" w:rsidP="000B2E3D">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26 a 31 del Tomo I.</w:t>
      </w:r>
    </w:p>
  </w:footnote>
  <w:footnote w:id="42">
    <w:p w14:paraId="683D6291" w14:textId="6917BDB0" w:rsidR="00366554" w:rsidRPr="006175EE" w:rsidRDefault="00366554" w:rsidP="00366554">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IEM-OFI-1</w:t>
      </w:r>
      <w:r w:rsidR="007C492D" w:rsidRPr="00022747">
        <w:rPr>
          <w:rFonts w:ascii="Arial Narrow" w:hAnsi="Arial Narrow"/>
        </w:rPr>
        <w:t>18</w:t>
      </w:r>
      <w:r w:rsidRPr="00022747">
        <w:rPr>
          <w:rFonts w:ascii="Arial Narrow" w:hAnsi="Arial Narrow"/>
        </w:rPr>
        <w:t xml:space="preserve">/2026 -fojas </w:t>
      </w:r>
      <w:r w:rsidR="007C492D" w:rsidRPr="00022747">
        <w:rPr>
          <w:rFonts w:ascii="Arial Narrow" w:hAnsi="Arial Narrow"/>
        </w:rPr>
        <w:t>25</w:t>
      </w:r>
      <w:r w:rsidRPr="00022747">
        <w:rPr>
          <w:rFonts w:ascii="Arial Narrow" w:hAnsi="Arial Narrow"/>
        </w:rPr>
        <w:t>4 a 155 del expediente principal- e IEM-OFI-13</w:t>
      </w:r>
      <w:r w:rsidR="007C492D" w:rsidRPr="00022747">
        <w:rPr>
          <w:rFonts w:ascii="Arial Narrow" w:hAnsi="Arial Narrow"/>
        </w:rPr>
        <w:t>9</w:t>
      </w:r>
      <w:r w:rsidRPr="00022747">
        <w:rPr>
          <w:rFonts w:ascii="Arial Narrow" w:hAnsi="Arial Narrow"/>
        </w:rPr>
        <w:t xml:space="preserve">/2026 -fojas </w:t>
      </w:r>
      <w:r w:rsidR="007C492D" w:rsidRPr="00022747">
        <w:rPr>
          <w:rFonts w:ascii="Arial Narrow" w:hAnsi="Arial Narrow"/>
        </w:rPr>
        <w:t>408</w:t>
      </w:r>
      <w:r w:rsidRPr="00022747">
        <w:rPr>
          <w:rFonts w:ascii="Arial Narrow" w:hAnsi="Arial Narrow"/>
        </w:rPr>
        <w:t xml:space="preserve"> a </w:t>
      </w:r>
      <w:r w:rsidR="007C492D" w:rsidRPr="00022747">
        <w:rPr>
          <w:rFonts w:ascii="Arial Narrow" w:hAnsi="Arial Narrow"/>
        </w:rPr>
        <w:t>4</w:t>
      </w:r>
      <w:r w:rsidRPr="00022747">
        <w:rPr>
          <w:rFonts w:ascii="Arial Narrow" w:hAnsi="Arial Narrow"/>
        </w:rPr>
        <w:t>3</w:t>
      </w:r>
      <w:r w:rsidR="007C492D" w:rsidRPr="00022747">
        <w:rPr>
          <w:rFonts w:ascii="Arial Narrow" w:hAnsi="Arial Narrow"/>
        </w:rPr>
        <w:t>5</w:t>
      </w:r>
      <w:r w:rsidRPr="00022747">
        <w:rPr>
          <w:rFonts w:ascii="Arial Narrow" w:hAnsi="Arial Narrow"/>
        </w:rPr>
        <w:t xml:space="preserve"> del Tomo I-</w:t>
      </w:r>
    </w:p>
  </w:footnote>
  <w:footnote w:id="43">
    <w:p w14:paraId="5FF6E93F" w14:textId="38D8C8F9" w:rsidR="00BF39D4" w:rsidRPr="006175EE" w:rsidRDefault="00BF39D4" w:rsidP="00BF39D4">
      <w:pPr>
        <w:pStyle w:val="Textonotapie"/>
        <w:jc w:val="both"/>
        <w:rPr>
          <w:rFonts w:ascii="Arial Narrow" w:hAnsi="Arial Narrow"/>
          <w:i/>
          <w:iCs/>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En concreto de la afirmación que realizó durante el desarrollo de la sesión de veintiocho de enero, desahogado mediante acta IEM-OFI-132/2026; en donde señaló: </w:t>
      </w:r>
      <w:r w:rsidRPr="00022747">
        <w:rPr>
          <w:rFonts w:ascii="Arial Narrow" w:hAnsi="Arial Narrow"/>
          <w:i/>
          <w:iCs/>
          <w:lang w:val="es-MX"/>
        </w:rPr>
        <w:t xml:space="preserve">…Yo, pues, hablo despacito, disculpen soy de la </w:t>
      </w:r>
      <w:r w:rsidRPr="00AB4CB8">
        <w:rPr>
          <w:rFonts w:ascii="Arial Narrow" w:hAnsi="Arial Narrow"/>
          <w:i/>
          <w:iCs/>
          <w:lang w:val="es-MX"/>
        </w:rPr>
        <w:t>tercera edad</w:t>
      </w:r>
      <w:r w:rsidRPr="00022747">
        <w:rPr>
          <w:rFonts w:ascii="Arial Narrow" w:hAnsi="Arial Narrow"/>
          <w:i/>
          <w:iCs/>
          <w:lang w:val="es-MX"/>
        </w:rPr>
        <w:t>…</w:t>
      </w:r>
      <w:r w:rsidR="004A7C9D" w:rsidRPr="00022747">
        <w:rPr>
          <w:rFonts w:ascii="Arial Narrow" w:hAnsi="Arial Narrow"/>
          <w:lang w:val="es-MX"/>
        </w:rPr>
        <w:t xml:space="preserve">; así como en la denuncia que presentó ante la </w:t>
      </w:r>
      <w:r w:rsidR="004A7C9D" w:rsidRPr="00022747">
        <w:rPr>
          <w:rFonts w:ascii="Arial Narrow" w:hAnsi="Arial Narrow"/>
          <w:i/>
          <w:iCs/>
          <w:lang w:val="es-MX"/>
        </w:rPr>
        <w:t xml:space="preserve">Fiscalía, </w:t>
      </w:r>
      <w:r w:rsidR="004A7C9D" w:rsidRPr="00022747">
        <w:rPr>
          <w:rFonts w:ascii="Arial Narrow" w:hAnsi="Arial Narrow"/>
          <w:lang w:val="es-MX"/>
        </w:rPr>
        <w:t xml:space="preserve">al referir: </w:t>
      </w:r>
      <w:r w:rsidR="004A7C9D" w:rsidRPr="00022747">
        <w:rPr>
          <w:rFonts w:ascii="Arial Narrow" w:hAnsi="Arial Narrow"/>
          <w:i/>
          <w:iCs/>
          <w:lang w:val="es-MX"/>
        </w:rPr>
        <w:t>…</w:t>
      </w:r>
      <w:r w:rsidR="004A7C9D" w:rsidRPr="00AB4CB8">
        <w:rPr>
          <w:rFonts w:ascii="Arial Narrow" w:hAnsi="Arial Narrow"/>
          <w:i/>
          <w:iCs/>
          <w:color w:val="000000"/>
          <w:lang w:val="es-MX"/>
        </w:rPr>
        <w:t>manifiesto que soy mujer y adulto mayor, pertenezco a grupos vulnerables…</w:t>
      </w:r>
      <w:r w:rsidR="00C57AFB" w:rsidRPr="00AB4CB8">
        <w:rPr>
          <w:rFonts w:ascii="Arial Narrow" w:hAnsi="Arial Narrow"/>
          <w:i/>
          <w:iCs/>
          <w:color w:val="000000"/>
          <w:lang w:val="es-MX"/>
        </w:rPr>
        <w:t xml:space="preserve">; </w:t>
      </w:r>
      <w:r w:rsidR="00651D0F" w:rsidRPr="00AB4CB8">
        <w:rPr>
          <w:rFonts w:ascii="Arial Narrow" w:hAnsi="Arial Narrow"/>
          <w:color w:val="000000"/>
          <w:lang w:val="es-MX"/>
        </w:rPr>
        <w:t xml:space="preserve">igualmente, en su comparecencia al </w:t>
      </w:r>
      <w:r w:rsidR="00651D0F" w:rsidRPr="00AB4CB8">
        <w:rPr>
          <w:rFonts w:ascii="Arial Narrow" w:hAnsi="Arial Narrow"/>
          <w:i/>
          <w:iCs/>
          <w:color w:val="000000"/>
          <w:lang w:val="es-MX"/>
        </w:rPr>
        <w:t>OIC, en donde refirió: …también quiero decir que pertenezco a dos grupos vulnerables, como mujer y como persona adulto mayor…</w:t>
      </w:r>
      <w:r w:rsidR="00651D0F" w:rsidRPr="00AB4CB8">
        <w:rPr>
          <w:rFonts w:ascii="Arial Narrow" w:hAnsi="Arial Narrow"/>
          <w:color w:val="000000"/>
          <w:lang w:val="es-MX"/>
        </w:rPr>
        <w:t>; y</w:t>
      </w:r>
      <w:r w:rsidR="00C57AFB" w:rsidRPr="00AB4CB8">
        <w:rPr>
          <w:rFonts w:ascii="Arial Narrow" w:hAnsi="Arial Narrow"/>
          <w:color w:val="000000"/>
          <w:lang w:val="es-MX"/>
        </w:rPr>
        <w:t xml:space="preserve"> en la manifestación contenida en su escrito de comparecencia a la audiencia de pruebas y alegatos, al señalar: </w:t>
      </w:r>
      <w:r w:rsidR="00C57AFB" w:rsidRPr="00AB4CB8">
        <w:rPr>
          <w:rFonts w:ascii="Arial Narrow" w:hAnsi="Arial Narrow"/>
          <w:i/>
          <w:iCs/>
          <w:color w:val="000000"/>
          <w:lang w:val="es-MX"/>
        </w:rPr>
        <w:t>así como a la obligación de juzgar con perspectiva de género desde la interseccionalidad o con enfoques diferenciados al ser una adulta mayor…</w:t>
      </w:r>
      <w:r w:rsidR="00651D0F" w:rsidRPr="00AB4CB8">
        <w:rPr>
          <w:rFonts w:ascii="Arial Narrow" w:hAnsi="Arial Narrow"/>
          <w:color w:val="000000"/>
          <w:lang w:val="es-MX"/>
        </w:rPr>
        <w:t xml:space="preserve"> </w:t>
      </w:r>
      <w:r w:rsidRPr="00AB4CB8">
        <w:rPr>
          <w:rFonts w:ascii="Arial Narrow" w:hAnsi="Arial Narrow"/>
          <w:color w:val="000000"/>
          <w:lang w:val="es-MX"/>
        </w:rPr>
        <w:t>-foja</w:t>
      </w:r>
      <w:r w:rsidR="004A7C9D" w:rsidRPr="00AB4CB8">
        <w:rPr>
          <w:rFonts w:ascii="Arial Narrow" w:hAnsi="Arial Narrow"/>
          <w:color w:val="000000"/>
          <w:lang w:val="es-MX"/>
        </w:rPr>
        <w:t>s</w:t>
      </w:r>
      <w:r w:rsidRPr="00AB4CB8">
        <w:rPr>
          <w:rFonts w:ascii="Arial Narrow" w:hAnsi="Arial Narrow"/>
          <w:color w:val="000000"/>
          <w:lang w:val="es-MX"/>
        </w:rPr>
        <w:t xml:space="preserve"> 374</w:t>
      </w:r>
      <w:r w:rsidR="004A7C9D" w:rsidRPr="00AB4CB8">
        <w:rPr>
          <w:rFonts w:ascii="Arial Narrow" w:hAnsi="Arial Narrow"/>
          <w:color w:val="000000"/>
          <w:lang w:val="es-MX"/>
        </w:rPr>
        <w:t xml:space="preserve"> </w:t>
      </w:r>
      <w:r w:rsidR="00C57AFB" w:rsidRPr="00AB4CB8">
        <w:rPr>
          <w:rFonts w:ascii="Arial Narrow" w:hAnsi="Arial Narrow"/>
          <w:color w:val="000000"/>
          <w:lang w:val="es-MX"/>
        </w:rPr>
        <w:t>y</w:t>
      </w:r>
      <w:r w:rsidR="004A7C9D" w:rsidRPr="00AB4CB8">
        <w:rPr>
          <w:rFonts w:ascii="Arial Narrow" w:hAnsi="Arial Narrow"/>
          <w:color w:val="000000"/>
          <w:lang w:val="es-MX"/>
        </w:rPr>
        <w:t xml:space="preserve"> 616</w:t>
      </w:r>
      <w:r w:rsidRPr="00AB4CB8">
        <w:rPr>
          <w:rFonts w:ascii="Arial Narrow" w:hAnsi="Arial Narrow"/>
          <w:color w:val="000000"/>
          <w:lang w:val="es-MX"/>
        </w:rPr>
        <w:t xml:space="preserve"> del Tomo I</w:t>
      </w:r>
      <w:r w:rsidR="00C57AFB" w:rsidRPr="00AB4CB8">
        <w:rPr>
          <w:rFonts w:ascii="Arial Narrow" w:hAnsi="Arial Narrow"/>
          <w:color w:val="000000"/>
          <w:lang w:val="es-MX"/>
        </w:rPr>
        <w:t xml:space="preserve">, </w:t>
      </w:r>
      <w:r w:rsidR="00651D0F" w:rsidRPr="00AB4CB8">
        <w:rPr>
          <w:rFonts w:ascii="Arial Narrow" w:hAnsi="Arial Narrow"/>
          <w:color w:val="000000"/>
          <w:lang w:val="es-MX"/>
        </w:rPr>
        <w:t xml:space="preserve">72 y </w:t>
      </w:r>
      <w:r w:rsidR="00C57AFB" w:rsidRPr="00AB4CB8">
        <w:rPr>
          <w:rFonts w:ascii="Arial Narrow" w:hAnsi="Arial Narrow"/>
          <w:color w:val="000000"/>
          <w:lang w:val="es-MX"/>
        </w:rPr>
        <w:t>644 del Tomo II</w:t>
      </w:r>
      <w:r w:rsidRPr="00AB4CB8">
        <w:rPr>
          <w:rFonts w:ascii="Arial Narrow" w:hAnsi="Arial Narrow"/>
          <w:color w:val="000000"/>
          <w:lang w:val="es-MX"/>
        </w:rPr>
        <w:t>-.</w:t>
      </w:r>
    </w:p>
  </w:footnote>
  <w:footnote w:id="44">
    <w:p w14:paraId="1E5EF379" w14:textId="77777777" w:rsidR="00BF39D4" w:rsidRPr="006175EE" w:rsidRDefault="00BF39D4" w:rsidP="00BF39D4">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Jurisprudencia 1a./J. 22/2016 (10a.) de la Primera Sala de la </w:t>
      </w:r>
      <w:r w:rsidRPr="00022747">
        <w:rPr>
          <w:rFonts w:ascii="Arial Narrow" w:hAnsi="Arial Narrow"/>
          <w:i/>
          <w:iCs/>
        </w:rPr>
        <w:t>SCJN</w:t>
      </w:r>
      <w:r w:rsidRPr="00022747">
        <w:rPr>
          <w:rFonts w:ascii="Arial Narrow" w:hAnsi="Arial Narrow"/>
        </w:rPr>
        <w:t>, de rubro: </w:t>
      </w:r>
      <w:r w:rsidRPr="00022747">
        <w:rPr>
          <w:rFonts w:ascii="Arial Narrow" w:hAnsi="Arial Narrow"/>
          <w:i/>
          <w:iCs/>
        </w:rPr>
        <w:t>ACCESO A LA JUSTICIA EN CONDICIONES DE IGUALDAD. ELEMENTOS PARA JUZGAR CON PERSPECTIVA DE GÉNERO.</w:t>
      </w:r>
      <w:r w:rsidRPr="00022747">
        <w:rPr>
          <w:rFonts w:ascii="Arial Narrow" w:hAnsi="Arial Narrow"/>
        </w:rPr>
        <w:t> </w:t>
      </w:r>
    </w:p>
  </w:footnote>
  <w:footnote w:id="45">
    <w:p w14:paraId="3BAF3DC7" w14:textId="77777777" w:rsidR="00BF39D4" w:rsidRPr="006175EE" w:rsidRDefault="00BF39D4" w:rsidP="00BF39D4">
      <w:pPr>
        <w:pStyle w:val="Textonotapie"/>
        <w:jc w:val="both"/>
        <w:rPr>
          <w:rFonts w:ascii="Arial Narrow" w:hAnsi="Arial Narrow"/>
          <w:i/>
          <w:iCs/>
          <w:color w:val="000000"/>
          <w:lang w:val="es-MX"/>
        </w:rPr>
      </w:pPr>
      <w:r w:rsidRPr="00022747">
        <w:rPr>
          <w:rStyle w:val="Refdenotaalpie"/>
          <w:rFonts w:ascii="Arial Narrow" w:hAnsi="Arial Narrow"/>
        </w:rPr>
        <w:footnoteRef/>
      </w:r>
      <w:r w:rsidRPr="00022747">
        <w:rPr>
          <w:rFonts w:ascii="Arial Narrow" w:hAnsi="Arial Narrow"/>
        </w:rPr>
        <w:t xml:space="preserve"> Jurisprudencia 1a./J. 127/2023 (11a.), emitida por la Primera Sala de la </w:t>
      </w:r>
      <w:r w:rsidRPr="00022747">
        <w:rPr>
          <w:rFonts w:ascii="Arial Narrow" w:hAnsi="Arial Narrow"/>
          <w:i/>
          <w:iCs/>
        </w:rPr>
        <w:t xml:space="preserve">SCJN, </w:t>
      </w:r>
      <w:r w:rsidRPr="00022747">
        <w:rPr>
          <w:rFonts w:ascii="Arial Narrow" w:hAnsi="Arial Narrow"/>
        </w:rPr>
        <w:t xml:space="preserve">bajo el rubro: </w:t>
      </w:r>
      <w:r w:rsidRPr="00022747">
        <w:rPr>
          <w:rFonts w:ascii="Arial Narrow" w:hAnsi="Arial Narrow"/>
          <w:i/>
          <w:iCs/>
          <w:lang w:val="es-MX"/>
        </w:rPr>
        <w:t>PERSPECTIVA DE DERECHOS HUMANOS APLICABLE A LAS PERSONAS MAYORES.</w:t>
      </w:r>
    </w:p>
  </w:footnote>
  <w:footnote w:id="46">
    <w:p w14:paraId="4CE1C672" w14:textId="77777777" w:rsidR="00BF39D4" w:rsidRPr="006175EE" w:rsidRDefault="00BF39D4" w:rsidP="00BF39D4">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Sirve de orientación la tesis aislada, de Tribunales Colegiados de Circuito, de rubro: </w:t>
      </w:r>
      <w:r w:rsidRPr="00022747">
        <w:rPr>
          <w:rFonts w:ascii="Arial Narrow" w:hAnsi="Arial Narrow"/>
          <w:i/>
          <w:iCs/>
        </w:rPr>
        <w:t>PERSPECTIVA DE INTERSECCIONALIDAD. LOS ÓRGANOS JURISDICCIONALES DEBEN APLICARLA EN LOS CASOS DONDE CONVERGEN DISTINTAS CATEGORÍAS QUE COLOCAN A UNA PERSONA EN SITUACIÓN DE VULNERABILIDAD, EJERCIENDO DE OFICIO SUS FACULTADES PROBATORIAS.</w:t>
      </w:r>
    </w:p>
  </w:footnote>
  <w:footnote w:id="47">
    <w:p w14:paraId="4F8D2E53" w14:textId="55E80194" w:rsidR="009044E3" w:rsidRPr="006175EE" w:rsidRDefault="009044E3">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Artículos 20 Bis y 20, fracciones XII y XVI.</w:t>
      </w:r>
    </w:p>
  </w:footnote>
  <w:footnote w:id="48">
    <w:p w14:paraId="026864FD" w14:textId="2339A4ED" w:rsidR="00EE1C55" w:rsidRPr="006175EE" w:rsidRDefault="00EE1C55" w:rsidP="00502EB7">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Jurisprudencia 21/2018</w:t>
      </w:r>
      <w:r w:rsidR="00502EB7" w:rsidRPr="00022747">
        <w:rPr>
          <w:rFonts w:ascii="Arial Narrow" w:hAnsi="Arial Narrow"/>
        </w:rPr>
        <w:t>,</w:t>
      </w:r>
      <w:r w:rsidRPr="00022747">
        <w:rPr>
          <w:rFonts w:ascii="Arial Narrow" w:hAnsi="Arial Narrow"/>
        </w:rPr>
        <w:t xml:space="preserve"> de rubro: </w:t>
      </w:r>
      <w:r w:rsidR="00614E2A" w:rsidRPr="00022747">
        <w:rPr>
          <w:rFonts w:ascii="Arial Narrow" w:hAnsi="Arial Narrow"/>
          <w:i/>
          <w:iCs/>
        </w:rPr>
        <w:t>VIOLENCIA POLÍTICA DE GÉNERO. ELEMENTOS QUE LA ACTUALIZAN EN EL DEBATE POLÍTICO.</w:t>
      </w:r>
    </w:p>
  </w:footnote>
  <w:footnote w:id="49">
    <w:p w14:paraId="6FE2CB1F" w14:textId="0C0578D2" w:rsidR="009F7A7C" w:rsidRPr="006175EE" w:rsidRDefault="009F7A7C" w:rsidP="009F7A7C">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Jurisprudencia 14/2024, de rubro: </w:t>
      </w:r>
      <w:r w:rsidR="00614E2A" w:rsidRPr="00022747">
        <w:rPr>
          <w:rFonts w:ascii="Arial Narrow" w:hAnsi="Arial Narrow"/>
          <w:i/>
          <w:iCs/>
        </w:rPr>
        <w:t>VIOLENCIA POLÍTICA </w:t>
      </w:r>
      <w:r w:rsidR="00614E2A" w:rsidRPr="00022747">
        <w:rPr>
          <w:rFonts w:ascii="Arial Narrow" w:hAnsi="Arial Narrow"/>
          <w:i/>
          <w:iCs/>
        </w:rPr>
        <w:t>EN RAZÓN DE GÉNERO, ACOSO LABORAL O SEXUAL. ESTÁNDAR DE DEBIDA DILIGENCIA PARA INVESTIGAR Y ANALIZAR LOS HECHOS PRESENTADOS, ASÍ COMO PARA JUZGAR CON PERSPECTIVA DE GÉNERO. </w:t>
      </w:r>
    </w:p>
  </w:footnote>
  <w:footnote w:id="50">
    <w:p w14:paraId="7379EEBB" w14:textId="37219ADF" w:rsidR="00614E2A" w:rsidRPr="006175EE" w:rsidRDefault="00614E2A" w:rsidP="00614E2A">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Puesto que, en este punto, </w:t>
      </w:r>
      <w:r w:rsidRPr="00022747">
        <w:rPr>
          <w:rFonts w:ascii="Arial Narrow" w:hAnsi="Arial Narrow" w:cs="Arial"/>
        </w:rPr>
        <w:t>la acreditación exige verificar si las constancias permiten tener por demostrada la existencia de las conductas y su ocurrencia en condiciones relevantes de modo, tiempo y lugar, pues no basta la mera afirmación de las partes ni la presencia de indicios aislados sin corroboración razonable.</w:t>
      </w:r>
    </w:p>
  </w:footnote>
  <w:footnote w:id="51">
    <w:p w14:paraId="7FB14BC1" w14:textId="120BDE4B" w:rsidR="00C74EFA" w:rsidRPr="006175EE" w:rsidRDefault="00C74EFA" w:rsidP="00C74EFA">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Precisando que para dicho cómputo debe tenerse en cuenta que la queja fue presentada en febrero; por lo que la temporalidad aducida correspondería a los últimos meses de dos mil veinticinco.</w:t>
      </w:r>
    </w:p>
  </w:footnote>
  <w:footnote w:id="52">
    <w:p w14:paraId="75D6011A" w14:textId="77777777" w:rsidR="001D1949" w:rsidRPr="006175EE" w:rsidRDefault="001D1949" w:rsidP="001D1949">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Diligencia de ratificación de denuncia -fojas 34 a 38 del expediente principal-.</w:t>
      </w:r>
    </w:p>
  </w:footnote>
  <w:footnote w:id="53">
    <w:p w14:paraId="2DF54B31" w14:textId="6B80E946" w:rsidR="001D1949" w:rsidRPr="006175EE" w:rsidRDefault="001D1949" w:rsidP="001D1949">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Acuerdo de veintisiete de febrero -fojas 218 a 220 del expediente principal</w:t>
      </w:r>
      <w:r w:rsidR="006631A1" w:rsidRPr="00022747">
        <w:rPr>
          <w:rFonts w:ascii="Arial Narrow" w:hAnsi="Arial Narrow"/>
        </w:rPr>
        <w:t>-</w:t>
      </w:r>
      <w:r w:rsidRPr="00022747">
        <w:rPr>
          <w:rFonts w:ascii="Arial Narrow" w:hAnsi="Arial Narrow"/>
        </w:rPr>
        <w:t>.</w:t>
      </w:r>
    </w:p>
  </w:footnote>
  <w:footnote w:id="54">
    <w:p w14:paraId="36525D4F" w14:textId="7594CC0D" w:rsidR="001D1949" w:rsidRPr="006175EE" w:rsidRDefault="001D1949" w:rsidP="001D1949">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Escrito presentado el seis de marzo -fojas 57 a 59 del Tomo I</w:t>
      </w:r>
      <w:r w:rsidR="006631A1" w:rsidRPr="00022747">
        <w:rPr>
          <w:rFonts w:ascii="Arial Narrow" w:hAnsi="Arial Narrow"/>
        </w:rPr>
        <w:t>-</w:t>
      </w:r>
      <w:r w:rsidRPr="00022747">
        <w:rPr>
          <w:rFonts w:ascii="Arial Narrow" w:hAnsi="Arial Narrow"/>
        </w:rPr>
        <w:t>.</w:t>
      </w:r>
      <w:r w:rsidR="006631A1" w:rsidRPr="00022747">
        <w:rPr>
          <w:rFonts w:ascii="Arial Narrow" w:hAnsi="Arial Narrow"/>
        </w:rPr>
        <w:t xml:space="preserve"> Asimismo, se precisa que dicho oficio de contestación fue remitido tres veces, primero de forma electrónica a través de dos correos electrónicos distintos (a las 20:40 y 21:14 horas respectivamente, enviados desde dos cuentas de correo), siendo ambas de idéntico contenido: enlaces de Google Drive y doscientas ochenta y cuatro fojas de anexos; y, el seis de marzo, fueron remitidos de manera física. </w:t>
      </w:r>
    </w:p>
  </w:footnote>
  <w:footnote w:id="55">
    <w:p w14:paraId="236135E5" w14:textId="2B62E5F7" w:rsidR="00153D86" w:rsidRPr="006175EE" w:rsidRDefault="00153D86">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El cual forma parte integral de esta sentencia.</w:t>
      </w:r>
    </w:p>
  </w:footnote>
  <w:footnote w:id="56">
    <w:p w14:paraId="020CBA7E" w14:textId="77777777" w:rsidR="001D1949" w:rsidRPr="006175EE" w:rsidRDefault="001D1949" w:rsidP="001D1949">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 59 del Tomo I.</w:t>
      </w:r>
    </w:p>
  </w:footnote>
  <w:footnote w:id="57">
    <w:p w14:paraId="06D40F55" w14:textId="026A44E0" w:rsidR="001B7DB6" w:rsidRPr="006175EE" w:rsidRDefault="001D1949" w:rsidP="001B7DB6">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001B7DB6" w:rsidRPr="00022747">
        <w:rPr>
          <w:rFonts w:ascii="Arial Narrow" w:hAnsi="Arial Narrow"/>
        </w:rPr>
        <w:t xml:space="preserve">De un </w:t>
      </w:r>
      <w:r w:rsidR="001B7DB6" w:rsidRPr="00022747">
        <w:rPr>
          <w:rFonts w:ascii="Arial Narrow" w:hAnsi="Arial Narrow"/>
          <w:lang w:val="es-MX"/>
        </w:rPr>
        <w:t>análisis integral a las capturas remitidas, se constata la participación de los siguientes integrantes: </w:t>
      </w:r>
    </w:p>
    <w:p w14:paraId="3D5B338A" w14:textId="4DB324BE" w:rsidR="001D1949" w:rsidRPr="006175EE" w:rsidRDefault="001B7DB6" w:rsidP="001D1949">
      <w:pPr>
        <w:pStyle w:val="Textonotapie"/>
        <w:jc w:val="both"/>
        <w:rPr>
          <w:rFonts w:ascii="Arial Narrow" w:hAnsi="Arial Narrow"/>
          <w:color w:val="000000"/>
          <w:lang w:val="es-MX"/>
        </w:rPr>
      </w:pPr>
      <w:r w:rsidRPr="00022747">
        <w:rPr>
          <w:rFonts w:ascii="Arial Narrow" w:hAnsi="Arial Narrow"/>
          <w:lang w:val="es-MX"/>
        </w:rPr>
        <w:t xml:space="preserve">Fany Arreola Pichardo </w:t>
      </w:r>
      <w:r w:rsidR="006E5C4F" w:rsidRPr="006E5C4F">
        <w:rPr>
          <w:rFonts w:ascii="Arial Narrow" w:hAnsi="Arial Narrow"/>
          <w:color w:val="FFFFFF"/>
          <w:highlight w:val="darkCyan"/>
          <w:lang w:val="es-MX"/>
        </w:rPr>
        <w:t>[No.134]_ELIMINADO_el_Municipio_[28]</w:t>
      </w:r>
      <w:r w:rsidRPr="00022747">
        <w:rPr>
          <w:rFonts w:ascii="Arial Narrow" w:hAnsi="Arial Narrow"/>
          <w:i/>
          <w:iCs/>
          <w:lang w:val="es-MX"/>
        </w:rPr>
        <w:t>, </w:t>
      </w:r>
      <w:r w:rsidRPr="00022747">
        <w:rPr>
          <w:rFonts w:ascii="Arial Narrow" w:hAnsi="Arial Narrow"/>
          <w:lang w:val="es-MX"/>
        </w:rPr>
        <w:t xml:space="preserve">Regidora </w:t>
      </w:r>
      <w:r w:rsidRPr="00C64DF0">
        <w:rPr>
          <w:rFonts w:ascii="Arial Narrow" w:hAnsi="Arial Narrow"/>
          <w:lang w:val="es-MX"/>
        </w:rPr>
        <w:t>Maricela</w:t>
      </w:r>
      <w:r w:rsidRPr="00022747">
        <w:rPr>
          <w:rFonts w:ascii="Arial Narrow" w:hAnsi="Arial Narrow"/>
          <w:lang w:val="es-MX"/>
        </w:rPr>
        <w:t xml:space="preserve"> </w:t>
      </w:r>
      <w:r w:rsidR="006E5C4F" w:rsidRPr="006E5C4F">
        <w:rPr>
          <w:rFonts w:ascii="Arial Narrow" w:hAnsi="Arial Narrow"/>
          <w:color w:val="FFFFFF"/>
          <w:highlight w:val="darkCyan"/>
          <w:lang w:val="es-MX"/>
        </w:rPr>
        <w:t>[No.135]_ELIMINADO_el_Municipio_[28]</w:t>
      </w:r>
      <w:r w:rsidRPr="00022747">
        <w:rPr>
          <w:rFonts w:ascii="Arial Narrow" w:hAnsi="Arial Narrow"/>
          <w:lang w:val="es-MX"/>
        </w:rPr>
        <w:t xml:space="preserve"> hechos y Luego Esta, Angel Lombera Regidor,</w:t>
      </w:r>
      <w:r w:rsidRPr="00022747">
        <w:rPr>
          <w:rFonts w:ascii="Arial Narrow" w:hAnsi="Arial Narrow"/>
          <w:i/>
          <w:iCs/>
          <w:lang w:val="es-MX"/>
        </w:rPr>
        <w:t> </w:t>
      </w:r>
      <w:r w:rsidRPr="00022747">
        <w:rPr>
          <w:rFonts w:ascii="Arial Narrow" w:hAnsi="Arial Narrow"/>
          <w:lang w:val="es-MX"/>
        </w:rPr>
        <w:t xml:space="preserve">Regidora Sarela, Regidora Julia </w:t>
      </w:r>
      <w:r w:rsidR="006E5C4F" w:rsidRPr="006E5C4F">
        <w:rPr>
          <w:rFonts w:ascii="Arial Narrow" w:hAnsi="Arial Narrow"/>
          <w:color w:val="FFFFFF"/>
          <w:highlight w:val="darkCyan"/>
          <w:lang w:val="es-MX"/>
        </w:rPr>
        <w:t>[No.136]_ELIMINADO_el_Municipio_[28]</w:t>
      </w:r>
      <w:r w:rsidRPr="00022747">
        <w:rPr>
          <w:rFonts w:ascii="Arial Narrow" w:hAnsi="Arial Narrow"/>
          <w:lang w:val="es-MX"/>
        </w:rPr>
        <w:t xml:space="preserve">, </w:t>
      </w:r>
      <w:r w:rsidR="00C81A75" w:rsidRPr="00C64DF0">
        <w:rPr>
          <w:rFonts w:ascii="Arial Narrow" w:hAnsi="Arial Narrow"/>
          <w:lang w:val="es-MX"/>
        </w:rPr>
        <w:t>-</w:t>
      </w:r>
      <w:r w:rsidRPr="00C64DF0">
        <w:rPr>
          <w:rFonts w:ascii="Arial Narrow" w:hAnsi="Arial Narrow"/>
          <w:i/>
          <w:iCs/>
          <w:lang w:val="es-MX"/>
        </w:rPr>
        <w:t>quejosa</w:t>
      </w:r>
      <w:r w:rsidR="00C81A75" w:rsidRPr="00C64DF0">
        <w:rPr>
          <w:rFonts w:ascii="Arial Narrow" w:hAnsi="Arial Narrow"/>
          <w:i/>
          <w:iCs/>
          <w:lang w:val="es-MX"/>
        </w:rPr>
        <w:t>-</w:t>
      </w:r>
      <w:r w:rsidRPr="00C64DF0">
        <w:rPr>
          <w:rFonts w:ascii="Arial Narrow" w:hAnsi="Arial Narrow"/>
          <w:i/>
          <w:iCs/>
          <w:lang w:val="es-MX"/>
        </w:rPr>
        <w:t>,</w:t>
      </w:r>
      <w:r w:rsidRPr="00022747">
        <w:rPr>
          <w:rFonts w:ascii="Arial Narrow" w:hAnsi="Arial Narrow"/>
          <w:i/>
          <w:iCs/>
          <w:lang w:val="es-MX"/>
        </w:rPr>
        <w:t> </w:t>
      </w:r>
      <w:r w:rsidRPr="00022747">
        <w:rPr>
          <w:rFonts w:ascii="Arial Narrow" w:hAnsi="Arial Narrow"/>
          <w:lang w:val="es-MX"/>
        </w:rPr>
        <w:t>Dr. Andres Alcaraz</w:t>
      </w:r>
      <w:r w:rsidRPr="00022747">
        <w:rPr>
          <w:rFonts w:ascii="Arial Narrow" w:hAnsi="Arial Narrow"/>
          <w:i/>
          <w:iCs/>
          <w:lang w:val="es-MX"/>
        </w:rPr>
        <w:t>, </w:t>
      </w:r>
      <w:r w:rsidRPr="00022747">
        <w:rPr>
          <w:rFonts w:ascii="Arial Narrow" w:hAnsi="Arial Narrow"/>
          <w:lang w:val="es-MX"/>
        </w:rPr>
        <w:t xml:space="preserve">Hugo Molina Regidor, Hugo Molina Regidor </w:t>
      </w:r>
      <w:r w:rsidR="006E5C4F" w:rsidRPr="006E5C4F">
        <w:rPr>
          <w:rFonts w:ascii="Arial Narrow" w:hAnsi="Arial Narrow"/>
          <w:color w:val="FFFFFF"/>
          <w:highlight w:val="darkCyan"/>
          <w:lang w:val="es-MX"/>
        </w:rPr>
        <w:t>[No.137]_ELIMINADO_el_Municipio_[28]</w:t>
      </w:r>
      <w:r w:rsidRPr="00022747">
        <w:rPr>
          <w:rFonts w:ascii="Arial Narrow" w:hAnsi="Arial Narrow"/>
          <w:lang w:val="es-MX"/>
        </w:rPr>
        <w:t>, Ing. Refugio Torres Capama</w:t>
      </w:r>
      <w:r w:rsidRPr="00022747">
        <w:rPr>
          <w:rFonts w:ascii="Arial Narrow" w:hAnsi="Arial Narrow"/>
          <w:i/>
          <w:iCs/>
          <w:lang w:val="es-MX"/>
        </w:rPr>
        <w:t>, </w:t>
      </w:r>
      <w:r w:rsidRPr="00022747">
        <w:rPr>
          <w:rFonts w:ascii="Arial Narrow" w:hAnsi="Arial Narrow"/>
          <w:lang w:val="es-MX"/>
        </w:rPr>
        <w:t>Ramon Delgado Pan</w:t>
      </w:r>
      <w:r w:rsidRPr="00022747">
        <w:rPr>
          <w:rFonts w:ascii="Arial Narrow" w:hAnsi="Arial Narrow"/>
          <w:i/>
          <w:iCs/>
          <w:lang w:val="es-MX"/>
        </w:rPr>
        <w:t>, </w:t>
      </w:r>
      <w:r w:rsidRPr="00022747">
        <w:rPr>
          <w:rFonts w:ascii="Arial Narrow" w:hAnsi="Arial Narrow"/>
          <w:lang w:val="es-MX"/>
        </w:rPr>
        <w:t xml:space="preserve">Regidor Antonio </w:t>
      </w:r>
      <w:r w:rsidR="006E5C4F" w:rsidRPr="006E5C4F">
        <w:rPr>
          <w:rFonts w:ascii="Arial Narrow" w:hAnsi="Arial Narrow"/>
          <w:color w:val="FFFFFF"/>
          <w:highlight w:val="darkCyan"/>
          <w:lang w:val="es-MX"/>
        </w:rPr>
        <w:t>[No.138]_ELIMINADO_el_Municipio_[28]</w:t>
      </w:r>
      <w:r w:rsidRPr="00022747">
        <w:rPr>
          <w:rFonts w:ascii="Arial Narrow" w:hAnsi="Arial Narrow"/>
          <w:lang w:val="es-MX"/>
        </w:rPr>
        <w:t xml:space="preserve">, Regidor Eduardo </w:t>
      </w:r>
      <w:r w:rsidR="006E5C4F" w:rsidRPr="006E5C4F">
        <w:rPr>
          <w:rFonts w:ascii="Arial Narrow" w:hAnsi="Arial Narrow"/>
          <w:color w:val="FFFFFF"/>
          <w:highlight w:val="darkCyan"/>
          <w:lang w:val="es-MX"/>
        </w:rPr>
        <w:t>[No.139]_ELIMINADO_el_Municipio_[28]</w:t>
      </w:r>
      <w:r w:rsidRPr="00022747">
        <w:rPr>
          <w:rFonts w:ascii="Arial Narrow" w:hAnsi="Arial Narrow"/>
          <w:lang w:val="es-MX"/>
        </w:rPr>
        <w:t xml:space="preserve">, Regidora Celene Cortez, Sindico Municipal </w:t>
      </w:r>
      <w:r w:rsidRPr="00022747">
        <w:rPr>
          <w:rFonts w:ascii="Arial Narrow" w:hAnsi="Arial Narrow"/>
          <w:i/>
          <w:iCs/>
          <w:lang w:val="es-MX"/>
        </w:rPr>
        <w:t>y </w:t>
      </w:r>
      <w:r w:rsidRPr="00022747">
        <w:rPr>
          <w:rFonts w:ascii="Arial Narrow" w:hAnsi="Arial Narrow"/>
          <w:lang w:val="es-MX"/>
        </w:rPr>
        <w:t xml:space="preserve">Regidora Miriam Jessica </w:t>
      </w:r>
      <w:r w:rsidR="006E5C4F" w:rsidRPr="006E5C4F">
        <w:rPr>
          <w:rFonts w:ascii="Arial Narrow" w:hAnsi="Arial Narrow"/>
          <w:color w:val="FFFFFF"/>
          <w:highlight w:val="darkCyan"/>
          <w:lang w:val="es-MX"/>
        </w:rPr>
        <w:t>[No.140]_ELIMINADO_el_Municipio_[28]</w:t>
      </w:r>
      <w:r w:rsidR="00C81A75" w:rsidRPr="00022747">
        <w:rPr>
          <w:rFonts w:ascii="Arial Narrow" w:hAnsi="Arial Narrow"/>
          <w:lang w:val="es-MX"/>
        </w:rPr>
        <w:t xml:space="preserve"> (sic)</w:t>
      </w:r>
      <w:r w:rsidRPr="00022747">
        <w:rPr>
          <w:rFonts w:ascii="Arial Narrow" w:hAnsi="Arial Narrow"/>
          <w:lang w:val="es-MX"/>
        </w:rPr>
        <w:t>.</w:t>
      </w:r>
      <w:r w:rsidR="00170EE3">
        <w:rPr>
          <w:rFonts w:ascii="Arial Narrow" w:hAnsi="Arial Narrow"/>
          <w:lang w:val="es-MX"/>
        </w:rPr>
        <w:t xml:space="preserve">                                                                                                                                                                                                                                                                                                                                                                                                                                                                                                                                                                                                                                                                                                                                                                                                                                                                                                                                                                                                                                                                                                                                                                                                                                                                                                                                                                                                                                                                                                                                                                                                                                                                                                                                                                                                                                                                                                                                                                                                                                                                                                                                                                                                                                                                                                                                                                                                                                                                                                                                                                                                      </w:t>
      </w:r>
    </w:p>
  </w:footnote>
  <w:footnote w:id="58">
    <w:p w14:paraId="4058A16D" w14:textId="77777777" w:rsidR="00EB4539" w:rsidRPr="006175EE" w:rsidRDefault="00EB4539" w:rsidP="00EB4539">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Fojas 447 a 448 del expediente principal.</w:t>
      </w:r>
    </w:p>
  </w:footnote>
  <w:footnote w:id="59">
    <w:p w14:paraId="55EB99FC" w14:textId="15C20006" w:rsidR="003A1DC0" w:rsidRPr="006175EE" w:rsidRDefault="003A1DC0">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Artículos 69 y 72.</w:t>
      </w:r>
    </w:p>
  </w:footnote>
  <w:footnote w:id="60">
    <w:p w14:paraId="49EC5054" w14:textId="453DAE50" w:rsidR="00412AB1" w:rsidRPr="006175EE" w:rsidRDefault="00412AB1">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Por </w:t>
      </w:r>
      <w:r w:rsidRPr="00022747">
        <w:rPr>
          <w:rFonts w:ascii="Arial Narrow" w:hAnsi="Arial Narrow"/>
          <w:lang w:val="es-MX"/>
        </w:rPr>
        <w:t>ejemplo en la correspondiente al análisis del punto décimo octavo -foja 355 del Tom</w:t>
      </w:r>
      <w:r w:rsidR="00E02572" w:rsidRPr="00022747">
        <w:rPr>
          <w:rFonts w:ascii="Arial Narrow" w:hAnsi="Arial Narrow"/>
          <w:lang w:val="es-MX"/>
        </w:rPr>
        <w:t>o</w:t>
      </w:r>
      <w:r w:rsidRPr="00022747">
        <w:rPr>
          <w:rFonts w:ascii="Arial Narrow" w:hAnsi="Arial Narrow"/>
          <w:lang w:val="es-MX"/>
        </w:rPr>
        <w:t xml:space="preserve"> I-.</w:t>
      </w:r>
    </w:p>
  </w:footnote>
  <w:footnote w:id="61">
    <w:p w14:paraId="0120BA5F" w14:textId="7CFB78C1" w:rsidR="00AE790E" w:rsidRPr="006175EE" w:rsidRDefault="00AE790E">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Fojas 446 y 462 del expediente principal.</w:t>
      </w:r>
    </w:p>
  </w:footnote>
  <w:footnote w:id="62">
    <w:p w14:paraId="541D8F3D" w14:textId="14076E09" w:rsidR="00CC7241" w:rsidRPr="006175EE" w:rsidRDefault="00CC7241" w:rsidP="00CC7241">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Lo que se advierte </w:t>
      </w:r>
      <w:r w:rsidRPr="00022747">
        <w:rPr>
          <w:rFonts w:ascii="Arial Narrow" w:hAnsi="Arial Narrow" w:cs="Arial"/>
          <w:lang w:val="es-MX"/>
        </w:rPr>
        <w:t>del acta de cabildo, del video aportado y del acta en la cual se verificó ese contenido.</w:t>
      </w:r>
    </w:p>
  </w:footnote>
  <w:footnote w:id="63">
    <w:p w14:paraId="03EE7BA4" w14:textId="5B589676" w:rsidR="00A372E9" w:rsidRPr="006175EE" w:rsidRDefault="00A372E9">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Véase el Modelo Integral de Atención a Víctimas.</w:t>
      </w:r>
    </w:p>
  </w:footnote>
  <w:footnote w:id="64">
    <w:p w14:paraId="0ED8DD33" w14:textId="77777777" w:rsidR="0072784D" w:rsidRPr="006175EE" w:rsidRDefault="0072784D" w:rsidP="0072784D">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Por ejemplo, al resolver el SUP-REP-245/2022.</w:t>
      </w:r>
    </w:p>
  </w:footnote>
  <w:footnote w:id="65">
    <w:p w14:paraId="30AAAFB1" w14:textId="77777777" w:rsidR="0072784D" w:rsidRPr="006175EE" w:rsidRDefault="0072784D" w:rsidP="0072784D">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Por ejemplo, al resolver el SUP-JDC-1773/2016.</w:t>
      </w:r>
    </w:p>
  </w:footnote>
  <w:footnote w:id="66">
    <w:p w14:paraId="1F22DBB1" w14:textId="77777777" w:rsidR="0072784D" w:rsidRPr="006175EE" w:rsidRDefault="0072784D" w:rsidP="0072784D">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SUP-REC-341/2020.</w:t>
      </w:r>
    </w:p>
  </w:footnote>
  <w:footnote w:id="67">
    <w:p w14:paraId="1752C63B" w14:textId="77777777" w:rsidR="0072784D" w:rsidRPr="006175EE" w:rsidRDefault="0072784D" w:rsidP="0072784D">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Amparo Directo en Revisión 3186/2016 y 1412/2017.</w:t>
      </w:r>
    </w:p>
  </w:footnote>
  <w:footnote w:id="68">
    <w:p w14:paraId="5D8B905C" w14:textId="77777777" w:rsidR="0072784D" w:rsidRPr="006175EE" w:rsidRDefault="0072784D" w:rsidP="0072784D">
      <w:pPr>
        <w:pStyle w:val="Textonotapie"/>
        <w:jc w:val="both"/>
        <w:rPr>
          <w:rFonts w:ascii="Arial Narrow" w:hAnsi="Arial Narrow"/>
          <w:i/>
          <w:iCs/>
          <w:color w:val="000000"/>
          <w:lang w:val="es-MX"/>
        </w:rPr>
      </w:pPr>
      <w:r w:rsidRPr="00022747">
        <w:rPr>
          <w:rStyle w:val="Refdenotaalpie"/>
          <w:rFonts w:ascii="Arial Narrow" w:hAnsi="Arial Narrow"/>
        </w:rPr>
        <w:footnoteRef/>
      </w:r>
      <w:r w:rsidRPr="00022747">
        <w:rPr>
          <w:rFonts w:ascii="Arial Narrow" w:hAnsi="Arial Narrow"/>
        </w:rPr>
        <w:t xml:space="preserve">  Tesis 1ª. CCLXXXIII/2013 (10ª), de rubro: </w:t>
      </w:r>
      <w:r w:rsidRPr="00022747">
        <w:rPr>
          <w:rFonts w:ascii="Arial Narrow" w:hAnsi="Arial Narrow"/>
          <w:i/>
          <w:iCs/>
        </w:rPr>
        <w:t>PRUEBA INDICIARIA O CIRCUNSTANCIAL. SU NATURALEZA Y ALCANCES. </w:t>
      </w:r>
    </w:p>
  </w:footnote>
  <w:footnote w:id="69">
    <w:p w14:paraId="4E2E0BD6" w14:textId="77777777" w:rsidR="0072784D" w:rsidRPr="006175EE" w:rsidRDefault="0072784D" w:rsidP="0072784D">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Tesis 1ª. CCLXXXIV/2013 (10ª), de rubro: </w:t>
      </w:r>
      <w:r w:rsidRPr="00022747">
        <w:rPr>
          <w:rFonts w:ascii="Arial Narrow" w:hAnsi="Arial Narrow"/>
          <w:i/>
          <w:iCs/>
        </w:rPr>
        <w:t>PRUEBA INDICIARIA O CIRCUNSTANCIAL. REQUISITOS QUE DEBEN CUMPLIR LOS INDICIOS PARA QUE LA MISMA SE PUEDA ACTUALIZAR.</w:t>
      </w:r>
      <w:r w:rsidRPr="00022747">
        <w:rPr>
          <w:rFonts w:ascii="Arial Narrow" w:hAnsi="Arial Narrow"/>
        </w:rPr>
        <w:t> </w:t>
      </w:r>
    </w:p>
  </w:footnote>
  <w:footnote w:id="70">
    <w:p w14:paraId="1167AC4A" w14:textId="05E29EAC" w:rsidR="006E7C4B" w:rsidRPr="006175EE" w:rsidRDefault="006E7C4B" w:rsidP="006E7C4B">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cs="Arial"/>
          <w:lang w:val="es-ES_tradnl"/>
        </w:rPr>
        <w:t>Definido como rastro, vestigio, huella, circunstancia, en general todo hecho conocido.</w:t>
      </w:r>
    </w:p>
  </w:footnote>
  <w:footnote w:id="71">
    <w:p w14:paraId="5BE2F000" w14:textId="5C10D7C4" w:rsidR="00D970A4" w:rsidRPr="006175EE" w:rsidRDefault="00D970A4" w:rsidP="00D970A4">
      <w:pPr>
        <w:pStyle w:val="Textonotapie"/>
        <w:jc w:val="both"/>
        <w:rPr>
          <w:rFonts w:ascii="Arial Narrow" w:eastAsiaTheme="minorHAnsi" w:hAnsi="Arial Narrow" w:cs="Arial"/>
          <w:color w:val="000000"/>
          <w:lang w:val="es-MX"/>
        </w:rPr>
      </w:pPr>
      <w:r w:rsidRPr="00022747">
        <w:rPr>
          <w:rStyle w:val="Refdenotaalpie"/>
          <w:rFonts w:ascii="Arial Narrow" w:hAnsi="Arial Narrow" w:cs="Arial"/>
        </w:rPr>
        <w:footnoteRef/>
      </w:r>
      <w:r w:rsidRPr="00022747">
        <w:rPr>
          <w:rFonts w:ascii="Arial Narrow" w:hAnsi="Arial Narrow" w:cs="Arial"/>
        </w:rPr>
        <w:t xml:space="preserve"> </w:t>
      </w:r>
      <w:r w:rsidR="006E7C4B" w:rsidRPr="00022747">
        <w:rPr>
          <w:rFonts w:ascii="Arial Narrow" w:hAnsi="Arial Narrow" w:cs="Arial"/>
        </w:rPr>
        <w:t xml:space="preserve">Por ejemplo, al resolver el </w:t>
      </w:r>
      <w:r w:rsidRPr="00022747">
        <w:rPr>
          <w:rFonts w:ascii="Arial Narrow" w:hAnsi="Arial Narrow" w:cs="Arial"/>
          <w:bCs/>
        </w:rPr>
        <w:t>SUP-REP-108/201</w:t>
      </w:r>
      <w:r w:rsidR="006E7C4B" w:rsidRPr="00022747">
        <w:rPr>
          <w:rFonts w:ascii="Arial Narrow" w:hAnsi="Arial Narrow" w:cs="Arial"/>
          <w:bCs/>
        </w:rPr>
        <w:t>9, así como el SUP-REC-91/2020 y acumulado</w:t>
      </w:r>
      <w:r w:rsidRPr="00022747">
        <w:rPr>
          <w:rFonts w:ascii="Arial Narrow" w:hAnsi="Arial Narrow" w:cs="Arial"/>
          <w:caps/>
          <w:color w:val="555555"/>
          <w:shd w:val="clear" w:color="auto" w:fill="FFFFFF"/>
        </w:rPr>
        <w:t>.</w:t>
      </w:r>
      <w:r w:rsidRPr="00022747">
        <w:rPr>
          <w:rFonts w:ascii="Arial Narrow" w:hAnsi="Arial Narrow" w:cs="Arial"/>
        </w:rPr>
        <w:t xml:space="preserve"> </w:t>
      </w:r>
    </w:p>
  </w:footnote>
  <w:footnote w:id="72">
    <w:p w14:paraId="0BEDDA6A" w14:textId="5B579ECC" w:rsidR="009079F1" w:rsidRPr="006175EE" w:rsidRDefault="009079F1" w:rsidP="009079F1">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Es importante precisar que la Primera Sala de la </w:t>
      </w:r>
      <w:r w:rsidRPr="00022747">
        <w:rPr>
          <w:rFonts w:ascii="Arial Narrow" w:hAnsi="Arial Narrow"/>
          <w:i/>
          <w:iCs/>
        </w:rPr>
        <w:t xml:space="preserve">SCJN </w:t>
      </w:r>
      <w:r w:rsidRPr="00022747">
        <w:rPr>
          <w:rFonts w:ascii="Arial Narrow" w:hAnsi="Arial Narrow"/>
        </w:rPr>
        <w:t>ha señalado que en las declaraciones de las víctimas no es inusual que el recuento de los hechos pueda presentar algunas inconsistencias o variaciones, y que dichas variaciones no son suficientes como para restarle al dicho su valor probatorio -Amparo Directo en Revisión 3186/2016-.</w:t>
      </w:r>
    </w:p>
  </w:footnote>
  <w:footnote w:id="73">
    <w:p w14:paraId="3EDC0173" w14:textId="4C800291" w:rsidR="0072559A" w:rsidRPr="006175EE" w:rsidRDefault="0072559A" w:rsidP="0072559A">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En el caso de las Regidurías señaladas, además de su dicho, entre otros, se acredita su asistencia con el acta de la sesión de cabildo levantada; y en el caso de la asistente de la </w:t>
      </w:r>
      <w:r w:rsidRPr="00022747">
        <w:rPr>
          <w:rFonts w:ascii="Arial Narrow" w:hAnsi="Arial Narrow"/>
          <w:i/>
          <w:iCs/>
        </w:rPr>
        <w:t xml:space="preserve">quejosa, </w:t>
      </w:r>
      <w:r w:rsidR="0001315F" w:rsidRPr="00022747">
        <w:rPr>
          <w:rFonts w:ascii="Arial Narrow" w:hAnsi="Arial Narrow"/>
        </w:rPr>
        <w:t>se cuenta con el dicho de ambas.</w:t>
      </w:r>
    </w:p>
  </w:footnote>
  <w:footnote w:id="74">
    <w:p w14:paraId="6ACAC849" w14:textId="0BBED97F" w:rsidR="009B3EF3" w:rsidRPr="006175EE" w:rsidRDefault="009B3EF3" w:rsidP="009B3EF3">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Guía Clínica de </w:t>
      </w:r>
      <w:r w:rsidR="006E5C4F" w:rsidRPr="006E5C4F">
        <w:rPr>
          <w:rFonts w:ascii="Arial Narrow" w:hAnsi="Arial Narrow"/>
          <w:color w:val="FFFFFF"/>
          <w:highlight w:val="darkCyan"/>
        </w:rPr>
        <w:t>[No.141]_ELIMNADO_el_diagnóstico_médico_[79]</w:t>
      </w:r>
      <w:r w:rsidRPr="00022747">
        <w:rPr>
          <w:rFonts w:ascii="Arial Narrow" w:hAnsi="Arial Narrow"/>
        </w:rPr>
        <w:t xml:space="preserve">, emitida por la Dirección Quirúrgica de la Secretaría de Salud, consultable en el enlace electrónico: </w:t>
      </w:r>
      <w:r>
        <w:rPr>
          <w:rFonts w:ascii="Arial Narrow" w:hAnsi="Arial Narrow"/>
          <w:i/>
          <w:iCs/>
        </w:rPr>
        <w:t xml:space="preserve"> </w:t>
      </w:r>
      <w:r w:rsidR="006E5C4F" w:rsidRPr="006E5C4F">
        <w:rPr>
          <w:rFonts w:ascii="Arial Narrow" w:hAnsi="Arial Narrow"/>
          <w:i/>
          <w:iCs/>
          <w:color w:val="FFFFFF"/>
          <w:highlight w:val="darkCyan"/>
        </w:rPr>
        <w:t>[No.142]_ELIMINADO_Enlace_electrónico_[224]</w:t>
      </w:r>
    </w:p>
  </w:footnote>
  <w:footnote w:id="75">
    <w:p w14:paraId="4185E523" w14:textId="7CE44CE2" w:rsidR="00AD4470" w:rsidRPr="006175EE" w:rsidRDefault="00AD4470" w:rsidP="00AD4470">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Consistentes, en lo que interesa, en que manifestaran si al término de la sesión de veintiocho de enero presenciaron algún tipo de incidente entre la </w:t>
      </w:r>
      <w:r w:rsidRPr="00022747">
        <w:rPr>
          <w:rFonts w:ascii="Arial Narrow" w:hAnsi="Arial Narrow"/>
          <w:i/>
          <w:iCs/>
        </w:rPr>
        <w:t xml:space="preserve">quejosa </w:t>
      </w:r>
      <w:r w:rsidRPr="00022747">
        <w:rPr>
          <w:rFonts w:ascii="Arial Narrow" w:hAnsi="Arial Narrow"/>
        </w:rPr>
        <w:t xml:space="preserve">y el </w:t>
      </w:r>
      <w:r w:rsidRPr="00022747">
        <w:rPr>
          <w:rFonts w:ascii="Arial Narrow" w:hAnsi="Arial Narrow"/>
          <w:i/>
          <w:iCs/>
        </w:rPr>
        <w:t xml:space="preserve">Secretario de Obras. </w:t>
      </w:r>
      <w:r w:rsidRPr="00022747">
        <w:rPr>
          <w:rFonts w:ascii="Arial Narrow" w:hAnsi="Arial Narrow"/>
        </w:rPr>
        <w:t>Y, de ser afirmativa su respuesta, precisaran en qué consistieron tales hechos, indicando circunstancias de modo, tiempo y lugar -acuerdo de veintiséis de febrero, fojas 189 a 192 del expediente principal</w:t>
      </w:r>
      <w:r w:rsidR="0001315F" w:rsidRPr="00022747">
        <w:rPr>
          <w:rFonts w:ascii="Arial Narrow" w:hAnsi="Arial Narrow"/>
        </w:rPr>
        <w:t>-</w:t>
      </w:r>
      <w:r w:rsidRPr="00022747">
        <w:rPr>
          <w:rFonts w:ascii="Arial Narrow" w:hAnsi="Arial Narrow"/>
        </w:rPr>
        <w:t>.</w:t>
      </w:r>
    </w:p>
  </w:footnote>
  <w:footnote w:id="76">
    <w:p w14:paraId="714E5730" w14:textId="2B216309" w:rsidR="00C63368" w:rsidRPr="006175EE" w:rsidRDefault="00C63368">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w:t>
      </w:r>
      <w:r w:rsidR="009C46DB" w:rsidRPr="00022747">
        <w:rPr>
          <w:rFonts w:ascii="Arial Narrow" w:hAnsi="Arial Narrow"/>
          <w:lang w:val="es-MX"/>
        </w:rPr>
        <w:t>Escrito presentado el seis de marzo -fojas 57 a 59 del Tomo I-.</w:t>
      </w:r>
    </w:p>
  </w:footnote>
  <w:footnote w:id="77">
    <w:p w14:paraId="5ED7694E" w14:textId="6B41C6B5" w:rsidR="00606A36" w:rsidRPr="006175EE" w:rsidRDefault="00606A36">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Escrito presentado el cinco de marzo -foja 446 del expediente principal-.</w:t>
      </w:r>
    </w:p>
  </w:footnote>
  <w:footnote w:id="78">
    <w:p w14:paraId="0F5917F2" w14:textId="1407FD71" w:rsidR="00606A36" w:rsidRPr="006175EE" w:rsidRDefault="00606A36">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Escrito presentado el cinco de marzo -fojas 449 y 450 del expediente principal-.</w:t>
      </w:r>
    </w:p>
  </w:footnote>
  <w:footnote w:id="79">
    <w:p w14:paraId="1F78BD33" w14:textId="411F2540" w:rsidR="00606A36" w:rsidRPr="006175EE" w:rsidRDefault="00606A36" w:rsidP="00C63368">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Escrito presentado el cinco de marzo</w:t>
      </w:r>
      <w:r w:rsidR="00C63368" w:rsidRPr="00022747">
        <w:rPr>
          <w:rFonts w:ascii="Arial Narrow" w:hAnsi="Arial Narrow"/>
          <w:lang w:val="es-MX"/>
        </w:rPr>
        <w:t xml:space="preserve">, suscrito por </w:t>
      </w:r>
      <w:r w:rsidR="00C63368" w:rsidRPr="00022747">
        <w:rPr>
          <w:rFonts w:ascii="Arial Narrow" w:hAnsi="Arial Narrow"/>
        </w:rPr>
        <w:t>Celene Verenice Cortez Mendoza, Julia Lilia Ceja Canela, Saray Siboney Zaragoza Bautista, Marisela Cruz Lara, Miguel Ángel Lombera Córdova, Eduardo Ibáñez Tinoco, Hugo Andreass Molina Monroy, José Antonio Zúñiga Andaluz, Carlos Ramón Maldonado Cabrera y Andrés Mendoza Alcaraz</w:t>
      </w:r>
      <w:r w:rsidRPr="00022747">
        <w:rPr>
          <w:rFonts w:ascii="Arial Narrow" w:hAnsi="Arial Narrow"/>
          <w:lang w:val="es-MX"/>
        </w:rPr>
        <w:t xml:space="preserve"> -fojas 462 y 463 del expediente principal-.</w:t>
      </w:r>
    </w:p>
  </w:footnote>
  <w:footnote w:id="80">
    <w:p w14:paraId="5B3BAD80" w14:textId="0F0FA65B" w:rsidR="009C46DB" w:rsidRPr="006175EE" w:rsidRDefault="009C46DB">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Escrito presentado el cuatro de marzo -fojas 283 y 284 del expediente principal-.</w:t>
      </w:r>
    </w:p>
  </w:footnote>
  <w:footnote w:id="81">
    <w:p w14:paraId="2CEA7366" w14:textId="1C34A2EC" w:rsidR="00E1577F" w:rsidRPr="006175EE" w:rsidRDefault="00E1577F">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Escrito presentado el veinte de marzo -foja 523 del Tomo I-.</w:t>
      </w:r>
    </w:p>
  </w:footnote>
  <w:footnote w:id="82">
    <w:p w14:paraId="14A08895" w14:textId="5D2D0484" w:rsidR="00E1577F" w:rsidRPr="006175EE" w:rsidRDefault="00E1577F">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Escrito presentado el veinte de marzo -foja 524 del Tomo I-.</w:t>
      </w:r>
    </w:p>
  </w:footnote>
  <w:footnote w:id="83">
    <w:p w14:paraId="3ECD3A28" w14:textId="0490B36A" w:rsidR="006832B3" w:rsidRPr="006175EE" w:rsidRDefault="006832B3" w:rsidP="006832B3">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Sirve de orientación la tesis II.2o.C.T.36 C, emitida por el Segundo Tribunal Colegiado en materias civil y de trabajo del Segundo Circuito</w:t>
      </w:r>
      <w:r w:rsidR="003D7B9B" w:rsidRPr="00022747">
        <w:rPr>
          <w:rFonts w:ascii="Arial Narrow" w:hAnsi="Arial Narrow"/>
        </w:rPr>
        <w:t xml:space="preserve">, de rubro: </w:t>
      </w:r>
      <w:r w:rsidR="00F61DF0" w:rsidRPr="00022747">
        <w:rPr>
          <w:rFonts w:ascii="Arial Narrow" w:hAnsi="Arial Narrow"/>
          <w:i/>
          <w:iCs/>
        </w:rPr>
        <w:t>PRUEBAS TESTIMONIALES CONTRADICTORIAS, CÓMO DEBEN VALORARSE.</w:t>
      </w:r>
    </w:p>
  </w:footnote>
  <w:footnote w:id="84">
    <w:p w14:paraId="5261BDA9" w14:textId="655E254C" w:rsidR="00B3067E" w:rsidRPr="006175EE" w:rsidRDefault="00B3067E" w:rsidP="00B3067E">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Jurisprudencia 11/2002, emitida por la </w:t>
      </w:r>
      <w:r w:rsidRPr="00022747">
        <w:rPr>
          <w:rFonts w:ascii="Arial Narrow" w:hAnsi="Arial Narrow"/>
          <w:i/>
          <w:iCs/>
        </w:rPr>
        <w:t xml:space="preserve">Sala Superior, </w:t>
      </w:r>
      <w:r w:rsidRPr="00022747">
        <w:rPr>
          <w:rFonts w:ascii="Arial Narrow" w:hAnsi="Arial Narrow"/>
        </w:rPr>
        <w:t xml:space="preserve">bajo el rubro: </w:t>
      </w:r>
      <w:r w:rsidRPr="00022747">
        <w:rPr>
          <w:rFonts w:ascii="Arial Narrow" w:hAnsi="Arial Narrow"/>
          <w:i/>
          <w:iCs/>
        </w:rPr>
        <w:t>PRUEBA TESTIMONIAL. EN MATERIA ELECTORAL SÓLO PUEDE APORTAR INDICIOS.</w:t>
      </w:r>
    </w:p>
  </w:footnote>
  <w:footnote w:id="85">
    <w:p w14:paraId="2ABACF7E" w14:textId="716E0640" w:rsidR="00710D95" w:rsidRPr="006175EE" w:rsidRDefault="00710D95" w:rsidP="00710D95">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Tesis jurisprudencial P./J. 10/2023 (11a.), de rubro: </w:t>
      </w:r>
      <w:r w:rsidRPr="00022747">
        <w:rPr>
          <w:rFonts w:ascii="Arial Narrow" w:hAnsi="Arial Narrow"/>
          <w:i/>
          <w:iCs/>
        </w:rPr>
        <w:t>PRUEBA TESTIMONIAL EN EL PROCESO PENAL. ATRIBUTOS QUE LE DAN FIABILIDAD.</w:t>
      </w:r>
    </w:p>
  </w:footnote>
  <w:footnote w:id="86">
    <w:p w14:paraId="0811B1FD" w14:textId="22D33EDC" w:rsidR="003D7B9B" w:rsidRPr="006175EE" w:rsidRDefault="003D7B9B" w:rsidP="003D7B9B">
      <w:pPr>
        <w:pStyle w:val="Textonotapie"/>
        <w:jc w:val="both"/>
        <w:rPr>
          <w:rFonts w:ascii="Arial Narrow" w:hAnsi="Arial Narrow" w:cs="Arial"/>
          <w:i/>
          <w:iCs/>
          <w:color w:val="000000"/>
          <w:lang w:val="es-MX"/>
        </w:rPr>
      </w:pPr>
      <w:r w:rsidRPr="00022747">
        <w:rPr>
          <w:rStyle w:val="Refdenotaalpie"/>
          <w:rFonts w:ascii="Arial Narrow" w:hAnsi="Arial Narrow" w:cs="Arial"/>
        </w:rPr>
        <w:footnoteRef/>
      </w:r>
      <w:r w:rsidRPr="00022747">
        <w:rPr>
          <w:rFonts w:ascii="Arial Narrow" w:hAnsi="Arial Narrow" w:cs="Arial"/>
        </w:rPr>
        <w:t xml:space="preserve"> Resulta orientadora la tesis 1a. CCLXXXVIII/2013 (10a.), emitida por la Primera Sala de la </w:t>
      </w:r>
      <w:r w:rsidRPr="00022747">
        <w:rPr>
          <w:rFonts w:ascii="Arial Narrow" w:hAnsi="Arial Narrow" w:cs="Arial"/>
          <w:i/>
          <w:iCs/>
        </w:rPr>
        <w:t>SCJN, de rubro: PRUEBA TESTIMONIAL. EL PRINCIPIO DE INMEDIATEZ ES APLICABLE SIN IMPORTAR LA CATEGORÍA EN LA CUAL SE PRETENDA CLASIFICAR AL TESTIGO.</w:t>
      </w:r>
    </w:p>
  </w:footnote>
  <w:footnote w:id="87">
    <w:p w14:paraId="73519FAF" w14:textId="053B5140" w:rsidR="00C243AE" w:rsidRPr="006175EE" w:rsidRDefault="00C243AE" w:rsidP="00C243AE">
      <w:pPr>
        <w:pStyle w:val="Textonotapie"/>
        <w:jc w:val="both"/>
        <w:rPr>
          <w:rFonts w:ascii="Arial Narrow" w:hAnsi="Arial Narrow"/>
          <w:i/>
          <w:iCs/>
          <w:color w:val="000000"/>
          <w:lang w:val="es-MX"/>
        </w:rPr>
      </w:pPr>
      <w:r w:rsidRPr="00022747">
        <w:rPr>
          <w:rStyle w:val="Refdenotaalpie"/>
          <w:rFonts w:ascii="Arial Narrow" w:hAnsi="Arial Narrow"/>
        </w:rPr>
        <w:footnoteRef/>
      </w:r>
      <w:r w:rsidRPr="00022747">
        <w:rPr>
          <w:rFonts w:ascii="Arial Narrow" w:hAnsi="Arial Narrow"/>
        </w:rPr>
        <w:t xml:space="preserve"> </w:t>
      </w:r>
      <w:r w:rsidR="005A3F41" w:rsidRPr="00022747">
        <w:rPr>
          <w:rFonts w:ascii="Arial Narrow" w:hAnsi="Arial Narrow"/>
          <w:i/>
          <w:iCs/>
          <w:lang w:val="es-MX"/>
        </w:rPr>
        <w:t xml:space="preserve">Presidenta, Secretario, </w:t>
      </w:r>
      <w:r w:rsidR="005A3F41" w:rsidRPr="00022747">
        <w:rPr>
          <w:rFonts w:ascii="Arial Narrow" w:hAnsi="Arial Narrow"/>
          <w:lang w:val="es-MX"/>
        </w:rPr>
        <w:t xml:space="preserve">diez Regidurías; así como la declaración de Ángeles Dulcinea Hernández Ramírez ante el </w:t>
      </w:r>
      <w:r w:rsidR="005A3F41" w:rsidRPr="00022747">
        <w:rPr>
          <w:rFonts w:ascii="Arial Narrow" w:hAnsi="Arial Narrow"/>
          <w:i/>
          <w:iCs/>
          <w:lang w:val="es-MX"/>
        </w:rPr>
        <w:t>OIC.</w:t>
      </w:r>
    </w:p>
  </w:footnote>
  <w:footnote w:id="88">
    <w:p w14:paraId="11475F49" w14:textId="785DBDF4" w:rsidR="00612F1C" w:rsidRPr="006175EE" w:rsidRDefault="00612F1C" w:rsidP="00612F1C">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En su denuncia ante la </w:t>
      </w:r>
      <w:r w:rsidRPr="00022747">
        <w:rPr>
          <w:rFonts w:ascii="Arial Narrow" w:hAnsi="Arial Narrow"/>
          <w:i/>
          <w:iCs/>
          <w:lang w:val="es-MX"/>
        </w:rPr>
        <w:t xml:space="preserve">Fiscalía </w:t>
      </w:r>
      <w:r w:rsidRPr="00022747">
        <w:rPr>
          <w:rFonts w:ascii="Arial Narrow" w:hAnsi="Arial Narrow"/>
          <w:lang w:val="es-MX"/>
        </w:rPr>
        <w:t xml:space="preserve">señala que los hechos sucedieron en el salón de sesiones; y en la queja presentada ante el </w:t>
      </w:r>
      <w:r w:rsidRPr="00022747">
        <w:rPr>
          <w:rFonts w:ascii="Arial Narrow" w:hAnsi="Arial Narrow"/>
          <w:i/>
          <w:iCs/>
          <w:lang w:val="es-MX"/>
        </w:rPr>
        <w:t xml:space="preserve">INE </w:t>
      </w:r>
      <w:r w:rsidRPr="00022747">
        <w:rPr>
          <w:rFonts w:ascii="Arial Narrow" w:hAnsi="Arial Narrow"/>
          <w:lang w:val="es-MX"/>
        </w:rPr>
        <w:t xml:space="preserve">refiere que él la tomó del cuello y la fue llevando afuera del salón. Además, las atestes Jennifer Ramírez Ortuño y Miriam Jessica </w:t>
      </w:r>
      <w:r w:rsidR="00A11DAB" w:rsidRPr="00022747">
        <w:rPr>
          <w:rFonts w:ascii="Arial Narrow" w:hAnsi="Arial Narrow"/>
          <w:lang w:val="es-MX"/>
        </w:rPr>
        <w:t>Núñez F</w:t>
      </w:r>
      <w:r w:rsidRPr="00022747">
        <w:rPr>
          <w:rFonts w:ascii="Arial Narrow" w:hAnsi="Arial Narrow"/>
          <w:lang w:val="es-MX"/>
        </w:rPr>
        <w:t>ernández</w:t>
      </w:r>
      <w:r w:rsidR="00A11DAB" w:rsidRPr="00022747">
        <w:rPr>
          <w:rFonts w:ascii="Arial Narrow" w:hAnsi="Arial Narrow"/>
          <w:lang w:val="es-MX"/>
        </w:rPr>
        <w:t xml:space="preserve"> también señalaron que fue en el lugar en el que se encontraba sentada.</w:t>
      </w:r>
    </w:p>
  </w:footnote>
  <w:footnote w:id="89">
    <w:p w14:paraId="2081E971" w14:textId="3C86506F" w:rsidR="007C6860" w:rsidRPr="006175EE" w:rsidRDefault="007C6860" w:rsidP="00220971">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Cuya literalidad </w:t>
      </w:r>
      <w:r w:rsidR="006A4B1B" w:rsidRPr="00022747">
        <w:rPr>
          <w:rFonts w:ascii="Arial Narrow" w:hAnsi="Arial Narrow"/>
          <w:lang w:val="es-MX"/>
        </w:rPr>
        <w:t>s</w:t>
      </w:r>
      <w:r w:rsidRPr="00022747">
        <w:rPr>
          <w:rFonts w:ascii="Arial Narrow" w:hAnsi="Arial Narrow"/>
          <w:lang w:val="es-MX"/>
        </w:rPr>
        <w:t xml:space="preserve">e asentó en la nota al pie </w:t>
      </w:r>
      <w:r w:rsidR="00220971" w:rsidRPr="00022747">
        <w:rPr>
          <w:rFonts w:ascii="Arial Narrow" w:hAnsi="Arial Narrow"/>
          <w:lang w:val="es-MX"/>
        </w:rPr>
        <w:t>18, la cual se omite reproducir, en aras de no incurrir en una posible revictimización.</w:t>
      </w:r>
    </w:p>
  </w:footnote>
  <w:footnote w:id="90">
    <w:p w14:paraId="177BAFEB" w14:textId="76B03A73" w:rsidR="00D52372" w:rsidRPr="006175EE" w:rsidRDefault="00D52372" w:rsidP="00D52372">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Protocolo para la Atención de la </w:t>
      </w:r>
      <w:r w:rsidRPr="00022747">
        <w:rPr>
          <w:rFonts w:ascii="Arial Narrow" w:hAnsi="Arial Narrow"/>
          <w:i/>
          <w:iCs/>
        </w:rPr>
        <w:t>VPG</w:t>
      </w:r>
      <w:r w:rsidRPr="00022747">
        <w:rPr>
          <w:rFonts w:ascii="Arial Narrow" w:hAnsi="Arial Narrow"/>
        </w:rPr>
        <w:t>, páginas 22 a la 29.</w:t>
      </w:r>
    </w:p>
  </w:footnote>
  <w:footnote w:id="91">
    <w:p w14:paraId="251345DD" w14:textId="0899C6AB" w:rsidR="00C61125" w:rsidRPr="006175EE" w:rsidRDefault="00C61125">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Aspecto que, incluso es reconocido por el denunciado involucrado.</w:t>
      </w:r>
    </w:p>
  </w:footnote>
  <w:footnote w:id="92">
    <w:p w14:paraId="5DB34DA3" w14:textId="251E0258" w:rsidR="00A66A50" w:rsidRPr="006175EE" w:rsidRDefault="00A66A50" w:rsidP="00ED58BE">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Artículo </w:t>
      </w:r>
      <w:r w:rsidR="00ED58BE" w:rsidRPr="00022747">
        <w:rPr>
          <w:rFonts w:ascii="Arial Narrow" w:hAnsi="Arial Narrow"/>
        </w:rPr>
        <w:t xml:space="preserve">6, fracción II de la </w:t>
      </w:r>
      <w:r w:rsidR="00ED58BE" w:rsidRPr="00022747">
        <w:rPr>
          <w:rFonts w:ascii="Arial Narrow" w:hAnsi="Arial Narrow"/>
          <w:lang w:val="es-MX"/>
        </w:rPr>
        <w:t>Ley General de Acceso de las Mujeres a una Vida Libre de Violencia.</w:t>
      </w:r>
    </w:p>
  </w:footnote>
  <w:footnote w:id="93">
    <w:p w14:paraId="769F20D7" w14:textId="50D79C6A" w:rsidR="008E761F" w:rsidRPr="006175EE" w:rsidRDefault="008E761F">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i/>
          <w:iCs/>
        </w:rPr>
        <w:t>Ibídem</w:t>
      </w:r>
      <w:r w:rsidRPr="00022747">
        <w:rPr>
          <w:rFonts w:ascii="Arial Narrow" w:hAnsi="Arial Narrow"/>
        </w:rPr>
        <w:t>, fracción I.</w:t>
      </w:r>
    </w:p>
  </w:footnote>
  <w:footnote w:id="94">
    <w:p w14:paraId="4F890ECD" w14:textId="6BF723E6" w:rsidR="00174640" w:rsidRPr="006175EE" w:rsidRDefault="00174640" w:rsidP="00174640">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Información falsa o reproducción de una falsedad que aparenta reflejar una noticia o una realidad que puede ser difundida a través de internet u otros medios de comunicación y tiene como objetivo influir en opiniones vinculadas con cuestiones públicas, como, por ejemplo, temas políticos o electorales -SUP-REP-143/2018-.</w:t>
      </w:r>
    </w:p>
  </w:footnote>
  <w:footnote w:id="95">
    <w:p w14:paraId="5E0684ED" w14:textId="1A86BDE2" w:rsidR="003E1ED5" w:rsidRPr="006175EE" w:rsidRDefault="003E1ED5">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SUP-REP-657/2022.</w:t>
      </w:r>
    </w:p>
  </w:footnote>
  <w:footnote w:id="96">
    <w:p w14:paraId="4D721F44" w14:textId="39669F74" w:rsidR="004845BF" w:rsidRPr="006175EE" w:rsidRDefault="004845BF" w:rsidP="003265D8">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Jurisprudencia 24/2024 de la </w:t>
      </w:r>
      <w:r w:rsidRPr="00022747">
        <w:rPr>
          <w:rFonts w:ascii="Arial Narrow" w:hAnsi="Arial Narrow"/>
          <w:i/>
          <w:iCs/>
        </w:rPr>
        <w:t>Sala Superior</w:t>
      </w:r>
      <w:r w:rsidR="003265D8" w:rsidRPr="00022747">
        <w:rPr>
          <w:rFonts w:ascii="Arial Narrow" w:hAnsi="Arial Narrow"/>
          <w:i/>
          <w:iCs/>
        </w:rPr>
        <w:t xml:space="preserve">, </w:t>
      </w:r>
      <w:r w:rsidR="003265D8" w:rsidRPr="00022747">
        <w:rPr>
          <w:rFonts w:ascii="Arial Narrow" w:hAnsi="Arial Narrow"/>
        </w:rPr>
        <w:t>de rubro:</w:t>
      </w:r>
      <w:r w:rsidR="003265D8" w:rsidRPr="00022747">
        <w:rPr>
          <w:rFonts w:ascii="Arial Narrow" w:hAnsi="Arial Narrow"/>
          <w:i/>
          <w:iCs/>
        </w:rPr>
        <w:t xml:space="preserve"> VIOLENCIA POLÍTICA </w:t>
      </w:r>
      <w:r w:rsidR="003265D8" w:rsidRPr="00022747">
        <w:rPr>
          <w:rFonts w:ascii="Arial Narrow" w:hAnsi="Arial Narrow"/>
          <w:i/>
          <w:iCs/>
        </w:rPr>
        <w:t>EN RAZÓN DE GÉNERO. DEBE ANALIZARSE DE MANERA INTEGRAL Y CONTEXTUAL SIN FRAGMENTAR LOS HECHOS.</w:t>
      </w:r>
    </w:p>
  </w:footnote>
  <w:footnote w:id="97">
    <w:p w14:paraId="0DFCF266" w14:textId="23A74E16" w:rsidR="00FC2EA9" w:rsidRPr="006175EE" w:rsidRDefault="00FC2EA9">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ST-JDC-031/2026 y acumulado.</w:t>
      </w:r>
    </w:p>
  </w:footnote>
  <w:footnote w:id="98">
    <w:p w14:paraId="56A6C78B" w14:textId="77777777" w:rsidR="003157A1" w:rsidRPr="006175EE" w:rsidRDefault="003157A1" w:rsidP="003157A1">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Jurisprudencia 41/2010 de </w:t>
      </w:r>
      <w:r w:rsidRPr="00022747">
        <w:rPr>
          <w:rFonts w:ascii="Arial Narrow" w:hAnsi="Arial Narrow"/>
          <w:i/>
          <w:iCs/>
        </w:rPr>
        <w:t>Sala Superior</w:t>
      </w:r>
      <w:r w:rsidRPr="00022747">
        <w:rPr>
          <w:rFonts w:ascii="Arial Narrow" w:hAnsi="Arial Narrow"/>
        </w:rPr>
        <w:t xml:space="preserve">, de rubro: </w:t>
      </w:r>
      <w:r w:rsidRPr="00022747">
        <w:rPr>
          <w:rFonts w:ascii="Arial Narrow" w:hAnsi="Arial Narrow"/>
          <w:i/>
          <w:iCs/>
        </w:rPr>
        <w:t>REINCIDENCIA. ELEMENTOS MÍNIMOS QUE DEBEN CONSIDERARSE PARA SU ACTUALIZACIÓN</w:t>
      </w:r>
      <w:r w:rsidRPr="00022747">
        <w:rPr>
          <w:rFonts w:ascii="Arial Narrow" w:hAnsi="Arial Narrow"/>
        </w:rPr>
        <w:t>.</w:t>
      </w:r>
    </w:p>
  </w:footnote>
  <w:footnote w:id="99">
    <w:p w14:paraId="3B265E53" w14:textId="77777777" w:rsidR="00235BF5" w:rsidRPr="006175EE" w:rsidRDefault="00235BF5" w:rsidP="00235BF5">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Del que se desprende que cuando las autoridades estatales o municipales cometan alguna infracción contraria al Código, entre otras, se dará vista al superior jerárquico.</w:t>
      </w:r>
    </w:p>
  </w:footnote>
  <w:footnote w:id="100">
    <w:p w14:paraId="0631306C" w14:textId="16CD3327" w:rsidR="00235BF5" w:rsidRPr="006175EE" w:rsidRDefault="00235BF5" w:rsidP="00235BF5">
      <w:pPr>
        <w:pStyle w:val="Textonotapie"/>
        <w:jc w:val="both"/>
        <w:rPr>
          <w:rFonts w:ascii="Arial Narrow" w:hAnsi="Arial Narrow"/>
          <w:i/>
          <w:iCs/>
          <w:color w:val="000000"/>
        </w:rPr>
      </w:pPr>
      <w:r w:rsidRPr="00022747">
        <w:rPr>
          <w:rStyle w:val="Refdenotaalpie"/>
          <w:rFonts w:ascii="Arial Narrow" w:hAnsi="Arial Narrow"/>
        </w:rPr>
        <w:footnoteRef/>
      </w:r>
      <w:r w:rsidRPr="00022747">
        <w:rPr>
          <w:rFonts w:ascii="Arial Narrow" w:hAnsi="Arial Narrow"/>
        </w:rPr>
        <w:t xml:space="preserve"> Emitida por la </w:t>
      </w:r>
      <w:r w:rsidRPr="00022747">
        <w:rPr>
          <w:rFonts w:ascii="Arial Narrow" w:hAnsi="Arial Narrow"/>
          <w:i/>
          <w:iCs/>
        </w:rPr>
        <w:t xml:space="preserve">Sala Superior, </w:t>
      </w:r>
      <w:r w:rsidRPr="00022747">
        <w:rPr>
          <w:rFonts w:ascii="Arial Narrow" w:hAnsi="Arial Narrow"/>
        </w:rPr>
        <w:t xml:space="preserve">bajo el rubro: </w:t>
      </w:r>
      <w:r w:rsidRPr="00022747">
        <w:rPr>
          <w:rFonts w:ascii="Arial Narrow" w:hAnsi="Arial Narrow"/>
          <w:i/>
          <w:iCs/>
        </w:rPr>
        <w:t>PROCEDIMIENTO ESPECIAL SANCIONADOR. ALCANCE DE LAS RESOLUCIONES JURISDICCIONALES RESPECTO DE LA INFRACCIÓN Y RESPONSABILIDAD DE UNA PERSONA SERVIDORA PÚBLICA.</w:t>
      </w:r>
    </w:p>
  </w:footnote>
  <w:footnote w:id="101">
    <w:p w14:paraId="047E91A5" w14:textId="7D95ACA3" w:rsidR="00A36350" w:rsidRPr="006175EE" w:rsidRDefault="00A36350" w:rsidP="00A36350">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 xml:space="preserve">Criterio sostenido por la </w:t>
      </w:r>
      <w:r w:rsidRPr="00022747">
        <w:rPr>
          <w:rFonts w:ascii="Arial Narrow" w:hAnsi="Arial Narrow"/>
          <w:i/>
          <w:iCs/>
          <w:lang w:val="es-MX"/>
        </w:rPr>
        <w:t xml:space="preserve">Sala Toluca, </w:t>
      </w:r>
      <w:r w:rsidRPr="00022747">
        <w:rPr>
          <w:rFonts w:ascii="Arial Narrow" w:hAnsi="Arial Narrow"/>
          <w:lang w:val="es-MX"/>
        </w:rPr>
        <w:t>por ejemplo, al resolver el ST-JDC-316/2025.</w:t>
      </w:r>
    </w:p>
  </w:footnote>
  <w:footnote w:id="102">
    <w:p w14:paraId="6E247F45" w14:textId="63D657A7" w:rsidR="00E3252D" w:rsidRPr="006175EE" w:rsidRDefault="00E3252D">
      <w:pPr>
        <w:pStyle w:val="Textonotapie"/>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El cual faculta a este Tribunal para imponer medidas de reparación.</w:t>
      </w:r>
    </w:p>
  </w:footnote>
  <w:footnote w:id="103">
    <w:p w14:paraId="2A87C6D1" w14:textId="5FB23E7B" w:rsidR="008A7BF6" w:rsidRPr="006175EE" w:rsidRDefault="008A7BF6" w:rsidP="008A7BF6">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cs="Arial"/>
          <w:lang w:val="es-MX"/>
        </w:rPr>
        <w:t>Comprendiendo, entre otros, actos u obras de alcance o repercusión pública, actos de reconocimiento de responsabilidad, disculpas públicas a favor de las víctimas.</w:t>
      </w:r>
    </w:p>
  </w:footnote>
  <w:footnote w:id="104">
    <w:p w14:paraId="29E2D4A7" w14:textId="32FFBDBC" w:rsidR="008A7BF6" w:rsidRPr="006175EE" w:rsidRDefault="008A7BF6">
      <w:pPr>
        <w:pStyle w:val="Textonotapie"/>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Recomendación 35 sobre la violencia por razón de género contra la mujer.</w:t>
      </w:r>
    </w:p>
  </w:footnote>
  <w:footnote w:id="105">
    <w:p w14:paraId="19831CB3" w14:textId="5AF39538" w:rsidR="009E612A" w:rsidRPr="006175EE" w:rsidRDefault="009E612A" w:rsidP="009E612A">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Artículo 4º, penúltimo párrafo de la </w:t>
      </w:r>
      <w:r w:rsidRPr="00022747">
        <w:rPr>
          <w:rFonts w:ascii="Arial Narrow" w:hAnsi="Arial Narrow"/>
          <w:i/>
          <w:iCs/>
        </w:rPr>
        <w:t xml:space="preserve">Constitución Federal, </w:t>
      </w:r>
      <w:r w:rsidRPr="00022747">
        <w:rPr>
          <w:rFonts w:ascii="Arial Narrow" w:hAnsi="Arial Narrow"/>
        </w:rPr>
        <w:t>en relación con los diversos 5, fracción XXI y 20 de la Ley General de Acceso de las Mujeres a una vida libre de violencias.</w:t>
      </w:r>
    </w:p>
  </w:footnote>
  <w:footnote w:id="106">
    <w:p w14:paraId="0C4193DC" w14:textId="24C6D70E" w:rsidR="00D657A5" w:rsidRPr="006175EE" w:rsidRDefault="00D657A5" w:rsidP="00D657A5">
      <w:pPr>
        <w:pStyle w:val="Textonotapie"/>
        <w:jc w:val="both"/>
        <w:rPr>
          <w:rFonts w:ascii="Arial Narrow" w:eastAsia="Calibri" w:hAnsi="Arial Narrow" w:cs="Calibri"/>
          <w:color w:val="000000"/>
        </w:rPr>
      </w:pPr>
      <w:r w:rsidRPr="00022747">
        <w:rPr>
          <w:rStyle w:val="Refdenotaalpie"/>
          <w:rFonts w:ascii="Arial Narrow" w:hAnsi="Arial Narrow"/>
        </w:rPr>
        <w:footnoteRef/>
      </w:r>
      <w:r w:rsidRPr="00022747">
        <w:rPr>
          <w:rFonts w:ascii="Arial Narrow" w:hAnsi="Arial Narrow"/>
        </w:rPr>
        <w:t xml:space="preserve"> Tesis XI/2021 de rubro: </w:t>
      </w:r>
      <w:r w:rsidRPr="00022747">
        <w:rPr>
          <w:rFonts w:ascii="Arial Narrow" w:hAnsi="Arial Narrow"/>
          <w:bCs/>
          <w:i/>
        </w:rPr>
        <w:t xml:space="preserve">VIOLENCIA POLÍTICA </w:t>
      </w:r>
      <w:r w:rsidRPr="00022747">
        <w:rPr>
          <w:rFonts w:ascii="Arial Narrow" w:hAnsi="Arial Narrow"/>
          <w:bCs/>
          <w:i/>
        </w:rPr>
        <w:t xml:space="preserve">EN RAZÓN DE GÉNERO. EL REGISTRO DE PERSONAS INFRACTORAS EN LISTADOS NACIONALES Y/O LOCALES, TIENE JUSTIFICACIÓN CONSTITUCIONAL Y CONVENCIONAL; </w:t>
      </w:r>
      <w:r w:rsidRPr="00022747">
        <w:rPr>
          <w:rFonts w:ascii="Arial Narrow" w:hAnsi="Arial Narrow"/>
          <w:bCs/>
          <w:iCs/>
        </w:rPr>
        <w:t>así como en diversos precedentes, por ejemplo</w:t>
      </w:r>
      <w:r w:rsidRPr="00022747">
        <w:rPr>
          <w:rFonts w:ascii="Arial Narrow" w:hAnsi="Arial Narrow"/>
        </w:rPr>
        <w:t xml:space="preserve"> SUP-REP-252/2022, SUP-REC-91/2020 y acumulado, SUP-RE-204/2022 y SUP-RE-298/2022.</w:t>
      </w:r>
    </w:p>
  </w:footnote>
  <w:footnote w:id="107">
    <w:p w14:paraId="6CD85397" w14:textId="77777777" w:rsidR="00077CDF" w:rsidRPr="006175EE" w:rsidRDefault="00077CDF" w:rsidP="00077CDF">
      <w:pPr>
        <w:spacing w:after="0" w:line="240" w:lineRule="auto"/>
        <w:jc w:val="both"/>
        <w:rPr>
          <w:rFonts w:ascii="Arial Narrow" w:eastAsia="Arial Narrow" w:hAnsi="Arial Narrow" w:cs="Arial"/>
          <w:i/>
          <w:iCs/>
          <w:color w:val="000000"/>
          <w:sz w:val="20"/>
          <w:szCs w:val="20"/>
          <w:lang w:val="es-MX"/>
        </w:rPr>
      </w:pPr>
      <w:r w:rsidRPr="00022747">
        <w:rPr>
          <w:rFonts w:ascii="Arial Narrow" w:hAnsi="Arial Narrow" w:cs="Arial"/>
          <w:sz w:val="20"/>
          <w:szCs w:val="20"/>
          <w:vertAlign w:val="superscript"/>
        </w:rPr>
        <w:footnoteRef/>
      </w:r>
      <w:r w:rsidRPr="00022747">
        <w:rPr>
          <w:rFonts w:ascii="Arial Narrow" w:eastAsia="Arial Narrow" w:hAnsi="Arial Narrow" w:cs="Arial"/>
          <w:color w:val="000000"/>
          <w:sz w:val="20"/>
          <w:szCs w:val="20"/>
        </w:rPr>
        <w:t xml:space="preserve"> Jurisprudencia 47/2024, emitida por la </w:t>
      </w:r>
      <w:r w:rsidRPr="00022747">
        <w:rPr>
          <w:rFonts w:ascii="Arial Narrow" w:eastAsia="Arial Narrow" w:hAnsi="Arial Narrow" w:cs="Arial"/>
          <w:i/>
          <w:iCs/>
          <w:color w:val="000000"/>
          <w:sz w:val="20"/>
          <w:szCs w:val="20"/>
        </w:rPr>
        <w:t>Sala Superior</w:t>
      </w:r>
      <w:r w:rsidRPr="00022747">
        <w:rPr>
          <w:rFonts w:ascii="Arial Narrow" w:eastAsia="Arial Narrow" w:hAnsi="Arial Narrow" w:cs="Arial"/>
          <w:color w:val="000000"/>
          <w:sz w:val="20"/>
          <w:szCs w:val="20"/>
        </w:rPr>
        <w:t xml:space="preserve">, bajo el rubro: </w:t>
      </w:r>
      <w:r w:rsidRPr="00022747">
        <w:rPr>
          <w:rFonts w:ascii="Arial Narrow" w:eastAsia="Arial Narrow" w:hAnsi="Arial Narrow" w:cs="Arial"/>
          <w:i/>
          <w:iCs/>
          <w:color w:val="000000"/>
          <w:sz w:val="20"/>
          <w:szCs w:val="20"/>
        </w:rPr>
        <w:t xml:space="preserve">VIOLENCIA POLÍTICA </w:t>
      </w:r>
      <w:r w:rsidRPr="00022747">
        <w:rPr>
          <w:rFonts w:ascii="Arial Narrow" w:eastAsia="Arial Narrow" w:hAnsi="Arial Narrow" w:cs="Arial"/>
          <w:i/>
          <w:iCs/>
          <w:color w:val="000000"/>
          <w:sz w:val="20"/>
          <w:szCs w:val="20"/>
        </w:rPr>
        <w:t>EN RAZÓN DE GÉNERO. LA SALA ESPECIALIZADA Y LAS AUTORIDADES LOCALES RESOLUTORAS DEL PROCEDIMIENTO SANCIONADOR TIENEN FACULTADES PARA DETERMINAR EL PLAZO DE PERMANENCIA EN EL REGISTRO DE PERSONAS INFRACTORAS CORRESPONDIENTE.</w:t>
      </w:r>
    </w:p>
  </w:footnote>
  <w:footnote w:id="108">
    <w:p w14:paraId="0370C647" w14:textId="376AA49D" w:rsidR="00FD090E" w:rsidRPr="006175EE" w:rsidRDefault="00FD090E" w:rsidP="00FD090E">
      <w:pPr>
        <w:pStyle w:val="Textonotapie"/>
        <w:jc w:val="both"/>
        <w:rPr>
          <w:rFonts w:ascii="Arial Narrow" w:hAnsi="Arial Narrow"/>
          <w:color w:val="000000"/>
        </w:rPr>
      </w:pPr>
      <w:r w:rsidRPr="00022747">
        <w:rPr>
          <w:rStyle w:val="Refdenotaalpie"/>
          <w:rFonts w:ascii="Arial Narrow" w:hAnsi="Arial Narrow"/>
        </w:rPr>
        <w:footnoteRef/>
      </w:r>
      <w:r w:rsidRPr="00022747">
        <w:rPr>
          <w:rFonts w:ascii="Arial Narrow" w:hAnsi="Arial Narrow"/>
        </w:rPr>
        <w:t xml:space="preserve"> Consultable en el enlace: </w:t>
      </w:r>
      <w:hyperlink r:id="rId1" w:history="1">
        <w:r w:rsidR="00804A36" w:rsidRPr="0034789D">
          <w:rPr>
            <w:rStyle w:val="Hipervnculo"/>
            <w:rFonts w:ascii="Arial Narrow" w:hAnsi="Arial Narrow"/>
          </w:rPr>
          <w:t>https://igualdad.ine.mx/mujeres-en-la-politica/violencia-politica/violentometro/</w:t>
        </w:r>
      </w:hyperlink>
      <w:r w:rsidR="00804A36">
        <w:rPr>
          <w:rFonts w:ascii="Arial Narrow" w:hAnsi="Arial Narrow"/>
        </w:rPr>
        <w:t xml:space="preserve"> </w:t>
      </w:r>
    </w:p>
  </w:footnote>
  <w:footnote w:id="109">
    <w:p w14:paraId="47710B90" w14:textId="77777777" w:rsidR="00077CDF" w:rsidRPr="006175EE" w:rsidRDefault="00077CDF" w:rsidP="00077CDF">
      <w:pPr>
        <w:spacing w:after="0" w:line="240" w:lineRule="auto"/>
        <w:jc w:val="both"/>
        <w:rPr>
          <w:rFonts w:ascii="Arial Narrow" w:eastAsia="Arial Narrow" w:hAnsi="Arial Narrow" w:cs="Arial"/>
          <w:color w:val="000000"/>
          <w:sz w:val="20"/>
          <w:szCs w:val="20"/>
          <w:lang w:val="es-MX"/>
        </w:rPr>
      </w:pPr>
      <w:r w:rsidRPr="00022747">
        <w:rPr>
          <w:rFonts w:ascii="Arial Narrow" w:hAnsi="Arial Narrow" w:cs="Arial"/>
          <w:sz w:val="20"/>
          <w:szCs w:val="20"/>
          <w:vertAlign w:val="superscript"/>
        </w:rPr>
        <w:footnoteRef/>
      </w:r>
      <w:r w:rsidRPr="00022747">
        <w:rPr>
          <w:rFonts w:ascii="Arial Narrow" w:eastAsia="Arial Narrow" w:hAnsi="Arial Narrow" w:cs="Arial"/>
          <w:color w:val="000000"/>
          <w:sz w:val="20"/>
          <w:szCs w:val="20"/>
        </w:rPr>
        <w:t xml:space="preserve"> Consultables en el </w:t>
      </w:r>
      <w:r w:rsidRPr="00022747">
        <w:rPr>
          <w:rFonts w:ascii="Arial Narrow" w:eastAsia="Arial Narrow" w:hAnsi="Arial Narrow" w:cs="Arial"/>
          <w:color w:val="000000"/>
          <w:sz w:val="20"/>
          <w:szCs w:val="20"/>
        </w:rPr>
        <w:t xml:space="preserve">link: </w:t>
      </w:r>
      <w:hyperlink r:id="rId2" w:history="1">
        <w:r w:rsidRPr="00022747">
          <w:rPr>
            <w:rStyle w:val="Hipervnculo"/>
            <w:rFonts w:ascii="Arial Narrow" w:eastAsia="Arial Narrow" w:hAnsi="Arial Narrow" w:cs="Arial"/>
            <w:color w:val="0563C1"/>
            <w:sz w:val="20"/>
            <w:szCs w:val="20"/>
          </w:rPr>
          <w:t>https://sidj.ine.mx/restWSsidj-nc/app/doc/1176/20/1</w:t>
        </w:r>
      </w:hyperlink>
      <w:r w:rsidRPr="00022747">
        <w:rPr>
          <w:rFonts w:ascii="Arial Narrow" w:eastAsia="Arial Narrow" w:hAnsi="Arial Narrow" w:cs="Arial"/>
          <w:color w:val="000000"/>
          <w:sz w:val="20"/>
          <w:szCs w:val="20"/>
        </w:rPr>
        <w:t xml:space="preserve"> </w:t>
      </w:r>
    </w:p>
  </w:footnote>
  <w:footnote w:id="110">
    <w:p w14:paraId="56D55BFE" w14:textId="77777777" w:rsidR="00077CDF" w:rsidRPr="006175EE" w:rsidRDefault="00077CDF" w:rsidP="00A81523">
      <w:pPr>
        <w:spacing w:after="0" w:line="240" w:lineRule="auto"/>
        <w:jc w:val="both"/>
        <w:rPr>
          <w:rFonts w:ascii="Arial Narrow" w:eastAsia="Arial Narrow" w:hAnsi="Arial Narrow" w:cs="Arial Narrow"/>
          <w:i/>
          <w:iCs/>
          <w:color w:val="000000"/>
          <w:sz w:val="20"/>
          <w:szCs w:val="20"/>
        </w:rPr>
      </w:pPr>
      <w:r w:rsidRPr="00022747">
        <w:rPr>
          <w:rFonts w:ascii="Arial Narrow" w:hAnsi="Arial Narrow" w:cs="Arial"/>
          <w:sz w:val="20"/>
          <w:szCs w:val="20"/>
          <w:vertAlign w:val="superscript"/>
        </w:rPr>
        <w:footnoteRef/>
      </w:r>
      <w:r w:rsidRPr="00022747">
        <w:rPr>
          <w:rFonts w:ascii="Arial Narrow" w:eastAsia="Arial Narrow" w:hAnsi="Arial Narrow" w:cs="Arial"/>
          <w:color w:val="000000"/>
          <w:sz w:val="20"/>
          <w:szCs w:val="20"/>
        </w:rPr>
        <w:t xml:space="preserve"> </w:t>
      </w:r>
      <w:r w:rsidRPr="00022747">
        <w:rPr>
          <w:rFonts w:ascii="Arial Narrow" w:eastAsia="Arial Narrow" w:hAnsi="Arial Narrow" w:cs="Arial"/>
          <w:b/>
          <w:bCs/>
          <w:i/>
          <w:iCs/>
          <w:color w:val="000000"/>
          <w:sz w:val="20"/>
          <w:szCs w:val="20"/>
        </w:rPr>
        <w:t xml:space="preserve">“QUINTA. OBLIGACIONES DEL “TEEM”.” </w:t>
      </w:r>
      <w:r w:rsidRPr="00022747">
        <w:rPr>
          <w:rFonts w:ascii="Arial Narrow" w:eastAsia="Arial Narrow" w:hAnsi="Arial Narrow" w:cs="Arial"/>
          <w:i/>
          <w:iCs/>
          <w:color w:val="000000"/>
          <w:sz w:val="20"/>
          <w:szCs w:val="20"/>
        </w:rPr>
        <w:t>Corresponde a la autoridad jurisdiccional: … Establecer en la sentencia, definitiva y cumplimiento correspondiente la temporalidad que deberán permanecer vigentes los registros de las personas infractoras.</w:t>
      </w:r>
    </w:p>
  </w:footnote>
  <w:footnote w:id="111">
    <w:p w14:paraId="03442F35" w14:textId="42AFC024" w:rsidR="00A81523" w:rsidRPr="006175EE" w:rsidRDefault="00A81523" w:rsidP="00A81523">
      <w:pPr>
        <w:pStyle w:val="Textonotapie"/>
        <w:jc w:val="both"/>
        <w:rPr>
          <w:rFonts w:ascii="Arial Narrow" w:hAnsi="Arial Narrow"/>
          <w:i/>
          <w:iCs/>
          <w:color w:val="000000"/>
          <w:lang w:val="es-MX"/>
        </w:rPr>
      </w:pPr>
      <w:r w:rsidRPr="00022747">
        <w:rPr>
          <w:rStyle w:val="Refdenotaalpie"/>
          <w:rFonts w:ascii="Arial Narrow" w:hAnsi="Arial Narrow"/>
        </w:rPr>
        <w:footnoteRef/>
      </w:r>
      <w:r w:rsidRPr="00022747">
        <w:rPr>
          <w:rFonts w:ascii="Arial Narrow" w:hAnsi="Arial Narrow"/>
        </w:rPr>
        <w:t xml:space="preserve"> </w:t>
      </w:r>
      <w:r w:rsidR="00F00593" w:rsidRPr="00022747">
        <w:rPr>
          <w:rFonts w:ascii="Arial Narrow" w:hAnsi="Arial Narrow"/>
        </w:rPr>
        <w:t xml:space="preserve">Atendiendo al contenido del artículo 264 Octies, párrafo octavo del </w:t>
      </w:r>
      <w:r w:rsidR="00F00593" w:rsidRPr="00022747">
        <w:rPr>
          <w:rFonts w:ascii="Arial Narrow" w:hAnsi="Arial Narrow"/>
          <w:i/>
          <w:iCs/>
        </w:rPr>
        <w:t xml:space="preserve">Código Electoral, </w:t>
      </w:r>
      <w:r w:rsidR="00F00593" w:rsidRPr="00022747">
        <w:rPr>
          <w:rFonts w:ascii="Arial Narrow" w:hAnsi="Arial Narrow"/>
        </w:rPr>
        <w:t>así como en la jurisprudencia</w:t>
      </w:r>
      <w:r w:rsidRPr="00022747">
        <w:rPr>
          <w:rFonts w:ascii="Arial Narrow" w:hAnsi="Arial Narrow"/>
        </w:rPr>
        <w:t xml:space="preserve"> 12/2022, emitida por la </w:t>
      </w:r>
      <w:r w:rsidRPr="00022747">
        <w:rPr>
          <w:rFonts w:ascii="Arial Narrow" w:hAnsi="Arial Narrow"/>
          <w:i/>
          <w:iCs/>
        </w:rPr>
        <w:t xml:space="preserve">Sala Superior, </w:t>
      </w:r>
      <w:r w:rsidRPr="00022747">
        <w:rPr>
          <w:rFonts w:ascii="Arial Narrow" w:hAnsi="Arial Narrow"/>
        </w:rPr>
        <w:t>de rubro: </w:t>
      </w:r>
      <w:r w:rsidRPr="00022747">
        <w:rPr>
          <w:rFonts w:ascii="Arial Narrow" w:hAnsi="Arial Narrow"/>
          <w:i/>
          <w:iCs/>
        </w:rPr>
        <w:t xml:space="preserve">VIOLENCIA POLÍTICA </w:t>
      </w:r>
      <w:r w:rsidRPr="00022747">
        <w:rPr>
          <w:rFonts w:ascii="Arial Narrow" w:hAnsi="Arial Narrow"/>
          <w:i/>
          <w:iCs/>
        </w:rPr>
        <w:t xml:space="preserve">EN RAZÓN DE GÉNERO. LAS MEDIDAS DE PROTECCIÓN PUEDEN MANTENERSE, DESPUÉS DE CUMPLIDA LA SENTENCIA, EN TANTO LO REQUIERA LA VÍCTIMA; </w:t>
      </w:r>
      <w:r w:rsidR="00F00593" w:rsidRPr="00022747">
        <w:rPr>
          <w:rFonts w:ascii="Arial Narrow" w:hAnsi="Arial Narrow"/>
        </w:rPr>
        <w:t>y</w:t>
      </w:r>
      <w:r w:rsidRPr="00022747">
        <w:rPr>
          <w:rFonts w:ascii="Arial Narrow" w:hAnsi="Arial Narrow"/>
          <w:i/>
          <w:iCs/>
        </w:rPr>
        <w:t xml:space="preserve"> </w:t>
      </w:r>
      <w:r w:rsidRPr="00022747">
        <w:rPr>
          <w:rFonts w:ascii="Arial Narrow" w:hAnsi="Arial Narrow"/>
        </w:rPr>
        <w:t>la tesis VIII/2022, de rubro:</w:t>
      </w:r>
      <w:r w:rsidRPr="00022747">
        <w:rPr>
          <w:rFonts w:ascii="Arial Narrow" w:hAnsi="Arial Narrow"/>
          <w:i/>
          <w:iCs/>
        </w:rPr>
        <w:t> VIOLENCIA POLÍTICA EN RAZÓN DE GÉNERO. ES DEBER DE LA AUTORIDAD ELECTORAL CONSULTAR A LA VÍCTIMA, SI REQUIERE LA CONTINUIDAD DE LAS MEDIDAS DE PROTECCIÓN ORDENADAS A SU FAVOR, AUN Y CUANDO HAYA CONCLUIDO EL ENCARGO. </w:t>
      </w:r>
    </w:p>
  </w:footnote>
  <w:footnote w:id="112">
    <w:p w14:paraId="2A3AC852" w14:textId="62AF0248" w:rsidR="003736F3" w:rsidRPr="006175EE" w:rsidRDefault="003736F3" w:rsidP="003736F3">
      <w:pPr>
        <w:pStyle w:val="Textonotapie"/>
        <w:jc w:val="both"/>
        <w:rPr>
          <w:rFonts w:ascii="Arial Narrow" w:hAnsi="Arial Narrow"/>
          <w:color w:val="000000"/>
          <w:lang w:val="es-MX"/>
        </w:rPr>
      </w:pPr>
      <w:r w:rsidRPr="00022747">
        <w:rPr>
          <w:rStyle w:val="Refdenotaalpie"/>
          <w:rFonts w:ascii="Arial Narrow" w:hAnsi="Arial Narrow"/>
        </w:rPr>
        <w:footnoteRef/>
      </w:r>
      <w:r w:rsidRPr="00022747">
        <w:rPr>
          <w:rFonts w:ascii="Arial Narrow" w:hAnsi="Arial Narrow"/>
        </w:rPr>
        <w:t xml:space="preserve"> </w:t>
      </w:r>
      <w:r w:rsidRPr="00022747">
        <w:rPr>
          <w:rFonts w:ascii="Arial Narrow" w:hAnsi="Arial Narrow"/>
          <w:lang w:val="es-MX"/>
        </w:rPr>
        <w:t>Artículo 34 de la Ley General de Acceso de las mujeres a una vida libre de violencias, el cual dispone lo siguiente:</w:t>
      </w:r>
    </w:p>
    <w:p w14:paraId="497759A1" w14:textId="1E900C1C" w:rsidR="003736F3" w:rsidRPr="006175EE" w:rsidRDefault="003736F3" w:rsidP="003736F3">
      <w:pPr>
        <w:pStyle w:val="Textonotapie"/>
        <w:jc w:val="both"/>
        <w:rPr>
          <w:rFonts w:ascii="Arial Narrow" w:hAnsi="Arial Narrow"/>
          <w:i/>
          <w:iCs/>
          <w:color w:val="000000"/>
          <w:lang w:val="es-MX"/>
        </w:rPr>
      </w:pPr>
      <w:r w:rsidRPr="00804A36">
        <w:rPr>
          <w:rFonts w:ascii="Arial Narrow" w:hAnsi="Arial Narrow"/>
          <w:i/>
          <w:iCs/>
          <w:lang w:val="es-MX"/>
        </w:rPr>
        <w:t>ARTÍCULO 34.- Las autoridades administrativas, el Ministerio Público o el órgano jurisdiccional que emita las órdenes de protección, realizará las gestiones necesarias para garantizar su cumplimiento, monitoreo y ejecución. Para lo anterior se allegará de los recursos materiales y humanos necesarios, asimismo podrá solicitar la colaboración de las autoridades competentes.</w:t>
      </w:r>
    </w:p>
  </w:footnote>
  <w:footnote w:id="113">
    <w:p w14:paraId="00E00186" w14:textId="310D6D9F" w:rsidR="001F3948" w:rsidRPr="006175EE" w:rsidRDefault="001F3948" w:rsidP="001F3948">
      <w:pPr>
        <w:pStyle w:val="Textonotapie"/>
        <w:jc w:val="both"/>
        <w:rPr>
          <w:rFonts w:ascii="Arial Narrow" w:hAnsi="Arial Narrow"/>
          <w:color w:val="000000"/>
        </w:rPr>
      </w:pPr>
      <w:r w:rsidRPr="0027163F">
        <w:rPr>
          <w:rStyle w:val="Refdenotaalpie"/>
          <w:rFonts w:ascii="Arial Narrow" w:hAnsi="Arial Narrow"/>
        </w:rPr>
        <w:footnoteRef/>
      </w:r>
      <w:r w:rsidRPr="0027163F">
        <w:rPr>
          <w:rFonts w:ascii="Arial Narrow" w:hAnsi="Arial Narrow"/>
        </w:rPr>
        <w:t xml:space="preserve"> Correo electrónico remitido desde la cuenta de correo electrónico presidencia@</w:t>
      </w:r>
      <w:r w:rsidR="00D44B03">
        <w:rPr>
          <w:rFonts w:ascii="Arial Narrow" w:hAnsi="Arial Narrow"/>
        </w:rPr>
        <w:t xml:space="preserve"> </w:t>
      </w:r>
      <w:r w:rsidR="006E5C4F" w:rsidRPr="006E5C4F">
        <w:rPr>
          <w:rFonts w:ascii="Arial Narrow" w:hAnsi="Arial Narrow"/>
          <w:color w:val="FFFFFF"/>
          <w:highlight w:val="darkCyan"/>
        </w:rPr>
        <w:t>[No.143]_ELIMINADO_el_Municipio_[28]</w:t>
      </w:r>
      <w:r w:rsidR="00041A14">
        <w:rPr>
          <w:rFonts w:ascii="Arial Narrow" w:hAnsi="Arial Narrow"/>
          <w:color w:val="000000"/>
        </w:rPr>
        <w:t xml:space="preserve"> .</w:t>
      </w:r>
      <w:r w:rsidRPr="0027163F">
        <w:rPr>
          <w:rFonts w:ascii="Arial Narrow" w:hAnsi="Arial Narrow"/>
        </w:rPr>
        <w:t xml:space="preserve">gob.mx, el cinco de marzo a las veinte horas con cuarenta minutos. </w:t>
      </w:r>
    </w:p>
  </w:footnote>
  <w:footnote w:id="114">
    <w:p w14:paraId="2CA71246" w14:textId="298FCEF7" w:rsidR="001F3948" w:rsidRPr="006175EE" w:rsidRDefault="001F3948" w:rsidP="001F3948">
      <w:pPr>
        <w:pStyle w:val="Textonotapie"/>
        <w:jc w:val="both"/>
        <w:rPr>
          <w:color w:val="000000"/>
        </w:rPr>
      </w:pPr>
      <w:r w:rsidRPr="0027163F">
        <w:rPr>
          <w:rStyle w:val="Refdenotaalpie"/>
          <w:rFonts w:ascii="Arial Narrow" w:hAnsi="Arial Narrow"/>
        </w:rPr>
        <w:footnoteRef/>
      </w:r>
      <w:r w:rsidRPr="0027163F">
        <w:rPr>
          <w:rFonts w:ascii="Arial Narrow" w:hAnsi="Arial Narrow"/>
        </w:rPr>
        <w:t xml:space="preserve"> Correo electrónico remitido desde la cuenta de correo electrónico juridico@</w:t>
      </w:r>
      <w:r w:rsidR="006E5C4F" w:rsidRPr="006E5C4F">
        <w:rPr>
          <w:rFonts w:ascii="Arial Narrow" w:hAnsi="Arial Narrow"/>
          <w:color w:val="FFFFFF"/>
          <w:highlight w:val="darkCyan"/>
        </w:rPr>
        <w:t>[No.144]_ELIMINADO_el_Municipio_[28]</w:t>
      </w:r>
      <w:r w:rsidR="00041A14">
        <w:rPr>
          <w:rFonts w:ascii="Arial Narrow" w:hAnsi="Arial Narrow"/>
          <w:color w:val="000000"/>
        </w:rPr>
        <w:t>.</w:t>
      </w:r>
      <w:r w:rsidRPr="0027163F">
        <w:rPr>
          <w:rFonts w:ascii="Arial Narrow" w:hAnsi="Arial Narrow"/>
        </w:rPr>
        <w:t>gob.mx, el cinco de marzo a las veintiún horas con catorce minutos</w:t>
      </w:r>
      <w:r>
        <w:rPr>
          <w:rFonts w:ascii="Arial Narrow" w:hAnsi="Arial Narrow"/>
        </w:rPr>
        <w:t>; precisando</w:t>
      </w:r>
      <w:r w:rsidRPr="0027163F">
        <w:rPr>
          <w:rFonts w:ascii="Arial Narrow" w:hAnsi="Arial Narrow"/>
        </w:rPr>
        <w:t xml:space="preserve"> que </w:t>
      </w:r>
      <w:r>
        <w:rPr>
          <w:rFonts w:ascii="Arial Narrow" w:hAnsi="Arial Narrow"/>
        </w:rPr>
        <w:t>el contenido de los anexos coincide con el señalado en el punto previo</w:t>
      </w:r>
      <w:r w:rsidRPr="0027163F">
        <w:rPr>
          <w:rFonts w:ascii="Arial Narrow" w:hAnsi="Arial Narrow"/>
        </w:rPr>
        <w:t>.</w:t>
      </w:r>
      <w:r>
        <w:rPr>
          <w:rFonts w:ascii="Arial Narrow" w:hAnsi="Arial Narrow"/>
        </w:rPr>
        <w:t xml:space="preserve"> </w:t>
      </w:r>
    </w:p>
  </w:footnote>
  <w:footnote w:id="115">
    <w:p w14:paraId="2074E1CC" w14:textId="4C500D8E" w:rsidR="001F3948" w:rsidRPr="006175EE" w:rsidRDefault="001F3948" w:rsidP="001F3948">
      <w:pPr>
        <w:pStyle w:val="Textonotapie"/>
        <w:jc w:val="both"/>
        <w:rPr>
          <w:rFonts w:ascii="Arial Narrow" w:hAnsi="Arial Narrow"/>
          <w:color w:val="000000"/>
        </w:rPr>
      </w:pPr>
      <w:r w:rsidRPr="00A77858">
        <w:rPr>
          <w:rStyle w:val="Refdenotaalpie"/>
          <w:rFonts w:ascii="Arial Narrow" w:hAnsi="Arial Narrow"/>
        </w:rPr>
        <w:footnoteRef/>
      </w:r>
      <w:r w:rsidRPr="00A77858">
        <w:rPr>
          <w:rFonts w:ascii="Arial Narrow" w:hAnsi="Arial Narrow"/>
        </w:rPr>
        <w:t xml:space="preserve"> Correo electrónico remitido desde la cuenta de correo electrón</w:t>
      </w:r>
      <w:r w:rsidRPr="0027163F">
        <w:rPr>
          <w:rFonts w:ascii="Arial Narrow" w:hAnsi="Arial Narrow"/>
        </w:rPr>
        <w:t xml:space="preserve">ico </w:t>
      </w:r>
      <w:r w:rsidR="00943A34">
        <w:rPr>
          <w:rFonts w:ascii="Arial Narrow" w:hAnsi="Arial Narrow"/>
          <w:color w:val="000000"/>
        </w:rPr>
        <w:t>rocio.alvarado@issste.gob.mx</w:t>
      </w:r>
      <w:r w:rsidRPr="0027163F">
        <w:rPr>
          <w:rFonts w:ascii="Arial Narrow" w:hAnsi="Arial Narrow"/>
        </w:rPr>
        <w:t>, el seis de marzo a las quince horas con treinta y dos minutos.</w:t>
      </w:r>
    </w:p>
  </w:footnote>
  <w:footnote w:id="116">
    <w:p w14:paraId="3F071056" w14:textId="77777777" w:rsidR="001F3948" w:rsidRPr="006175EE" w:rsidRDefault="001F3948" w:rsidP="001F3948">
      <w:pPr>
        <w:pStyle w:val="Textonotapie"/>
        <w:jc w:val="both"/>
        <w:rPr>
          <w:rFonts w:ascii="Arial Narrow" w:hAnsi="Arial Narrow"/>
          <w:color w:val="000000"/>
        </w:rPr>
      </w:pPr>
      <w:r w:rsidRPr="0027163F">
        <w:rPr>
          <w:rStyle w:val="Refdenotaalpie"/>
          <w:rFonts w:ascii="Arial Narrow" w:hAnsi="Arial Narrow"/>
        </w:rPr>
        <w:footnoteRef/>
      </w:r>
      <w:r w:rsidRPr="0027163F">
        <w:rPr>
          <w:rFonts w:ascii="Arial Narrow" w:hAnsi="Arial Narrow"/>
        </w:rPr>
        <w:t xml:space="preserve"> </w:t>
      </w:r>
      <w:r>
        <w:rPr>
          <w:rFonts w:ascii="Arial Narrow" w:hAnsi="Arial Narrow"/>
        </w:rPr>
        <w:t>Contenido que corresponde al</w:t>
      </w:r>
      <w:r w:rsidRPr="0027163F">
        <w:rPr>
          <w:rFonts w:ascii="Arial Narrow" w:hAnsi="Arial Narrow"/>
        </w:rPr>
        <w:t xml:space="preserve"> previamente </w:t>
      </w:r>
      <w:r>
        <w:rPr>
          <w:rFonts w:ascii="Arial Narrow" w:hAnsi="Arial Narrow"/>
        </w:rPr>
        <w:t xml:space="preserve">remitido </w:t>
      </w:r>
      <w:r w:rsidRPr="0027163F">
        <w:rPr>
          <w:rFonts w:ascii="Arial Narrow" w:hAnsi="Arial Narrow"/>
        </w:rPr>
        <w:t>por correo electrónico en dos ocasiones.</w:t>
      </w:r>
    </w:p>
  </w:footnote>
  <w:footnote w:id="117">
    <w:p w14:paraId="0D0A7E70" w14:textId="5D04F3A6" w:rsidR="001F3948" w:rsidRPr="006175EE" w:rsidRDefault="001F3948" w:rsidP="001F3948">
      <w:pPr>
        <w:pStyle w:val="Textonotapie"/>
        <w:jc w:val="both"/>
        <w:rPr>
          <w:color w:val="000000"/>
        </w:rPr>
      </w:pPr>
      <w:r w:rsidRPr="0027163F">
        <w:rPr>
          <w:rStyle w:val="Refdenotaalpie"/>
          <w:rFonts w:ascii="Arial Narrow" w:hAnsi="Arial Narrow"/>
        </w:rPr>
        <w:footnoteRef/>
      </w:r>
      <w:r w:rsidRPr="0027163F">
        <w:rPr>
          <w:rFonts w:ascii="Arial Narrow" w:hAnsi="Arial Narrow"/>
        </w:rPr>
        <w:t xml:space="preserve"> Correo electrónico remitido desde la cuenta de correo electrónico </w:t>
      </w:r>
      <w:r w:rsidR="006E5C4F" w:rsidRPr="006E5C4F">
        <w:rPr>
          <w:rFonts w:ascii="Arial Narrow" w:hAnsi="Arial Narrow"/>
          <w:color w:val="FFFFFF"/>
          <w:highlight w:val="darkCyan"/>
        </w:rPr>
        <w:t>[No.145]_ELIMINADA_la_dirección_de_correo_electrónico_[183]</w:t>
      </w:r>
      <w:r w:rsidRPr="0027163F">
        <w:rPr>
          <w:rFonts w:ascii="Arial Narrow" w:hAnsi="Arial Narrow"/>
        </w:rPr>
        <w:t>,</w:t>
      </w:r>
      <w:r>
        <w:rPr>
          <w:rFonts w:ascii="Arial Narrow" w:hAnsi="Arial Narrow"/>
        </w:rPr>
        <w:t xml:space="preserve"> el seis de marzo a las dieciséis horas con catorce minutos. </w:t>
      </w:r>
    </w:p>
  </w:footnote>
  <w:footnote w:id="118">
    <w:p w14:paraId="66A1398B" w14:textId="77777777" w:rsidR="001F3948" w:rsidRPr="006175EE" w:rsidRDefault="001F3948" w:rsidP="001F3948">
      <w:pPr>
        <w:pStyle w:val="Textonotapie"/>
        <w:jc w:val="both"/>
        <w:rPr>
          <w:rFonts w:ascii="Arial Narrow" w:hAnsi="Arial Narrow"/>
          <w:color w:val="000000"/>
        </w:rPr>
      </w:pPr>
      <w:r w:rsidRPr="00E734FA">
        <w:rPr>
          <w:rStyle w:val="Refdenotaalpie"/>
          <w:rFonts w:ascii="Arial Narrow" w:hAnsi="Arial Narrow"/>
        </w:rPr>
        <w:footnoteRef/>
      </w:r>
      <w:r w:rsidRPr="00E734FA">
        <w:rPr>
          <w:rFonts w:ascii="Arial Narrow" w:hAnsi="Arial Narrow"/>
        </w:rPr>
        <w:t xml:space="preserve"> Correo electrónico remitido desde la cuenta de correo electrónico asuntosespeciales@fiscaliamichoacan.gob.mx, el veintitrés de marzo, a las doce horas con treinta y dos minutos. </w:t>
      </w:r>
    </w:p>
  </w:footnote>
  <w:footnote w:id="119">
    <w:p w14:paraId="522985CD" w14:textId="77777777" w:rsidR="001F3948" w:rsidRPr="006175EE" w:rsidRDefault="001F3948" w:rsidP="001F3948">
      <w:pPr>
        <w:pStyle w:val="Textonotapie"/>
        <w:jc w:val="both"/>
        <w:rPr>
          <w:rFonts w:ascii="Arial Narrow" w:hAnsi="Arial Narrow"/>
          <w:color w:val="000000"/>
        </w:rPr>
      </w:pPr>
      <w:r w:rsidRPr="00E734FA">
        <w:rPr>
          <w:rStyle w:val="Refdenotaalpie"/>
          <w:rFonts w:ascii="Arial Narrow" w:hAnsi="Arial Narrow"/>
        </w:rPr>
        <w:footnoteRef/>
      </w:r>
      <w:r w:rsidRPr="00E734FA">
        <w:rPr>
          <w:rFonts w:ascii="Arial Narrow" w:hAnsi="Arial Narrow"/>
        </w:rPr>
        <w:t xml:space="preserve"> </w:t>
      </w:r>
      <w:r>
        <w:rPr>
          <w:rFonts w:ascii="Arial Narrow" w:hAnsi="Arial Narrow"/>
        </w:rPr>
        <w:t>Contenido que corresponde al previamente remitido por correo electrónico.</w:t>
      </w:r>
    </w:p>
  </w:footnote>
  <w:footnote w:id="120">
    <w:p w14:paraId="1DFEF06D" w14:textId="0F53729E" w:rsidR="001F3948" w:rsidRPr="006175EE" w:rsidRDefault="001F3948" w:rsidP="001F3948">
      <w:pPr>
        <w:pStyle w:val="Textonotapie"/>
        <w:jc w:val="both"/>
        <w:rPr>
          <w:rFonts w:ascii="Arial Narrow" w:hAnsi="Arial Narrow"/>
          <w:color w:val="000000"/>
        </w:rPr>
      </w:pPr>
      <w:r w:rsidRPr="00E930CB">
        <w:rPr>
          <w:rStyle w:val="Refdenotaalpie"/>
          <w:rFonts w:ascii="Arial Narrow" w:hAnsi="Arial Narrow"/>
        </w:rPr>
        <w:footnoteRef/>
      </w:r>
      <w:r w:rsidRPr="00E930CB">
        <w:rPr>
          <w:rFonts w:ascii="Arial Narrow" w:hAnsi="Arial Narrow"/>
        </w:rPr>
        <w:t xml:space="preserve"> Correo electrónico remitido desde la cuenta de correo electrónico</w:t>
      </w:r>
      <w:r w:rsidR="00041A14">
        <w:rPr>
          <w:rFonts w:ascii="Arial Narrow" w:hAnsi="Arial Narrow"/>
        </w:rPr>
        <w:t xml:space="preserve"> </w:t>
      </w:r>
      <w:r w:rsidR="006E5C4F" w:rsidRPr="006E5C4F">
        <w:rPr>
          <w:rFonts w:ascii="Arial Narrow" w:hAnsi="Arial Narrow"/>
          <w:color w:val="FFFFFF"/>
          <w:highlight w:val="darkCyan"/>
        </w:rPr>
        <w:t>[No.146]_ELIMINADA_la_dirección_de_correo_electrónico_[183]</w:t>
      </w:r>
      <w:r w:rsidRPr="00E930CB">
        <w:rPr>
          <w:rFonts w:ascii="Arial Narrow" w:hAnsi="Arial Narrow"/>
        </w:rPr>
        <w:t xml:space="preserve">, el treinta de marzo, a las veinte horas con quince minutos. </w:t>
      </w:r>
    </w:p>
  </w:footnote>
  <w:footnote w:id="121">
    <w:p w14:paraId="585A4F1A" w14:textId="77777777" w:rsidR="001F3948" w:rsidRPr="006175EE" w:rsidRDefault="001F3948" w:rsidP="001F3948">
      <w:pPr>
        <w:pStyle w:val="Textonotapie"/>
        <w:jc w:val="both"/>
        <w:rPr>
          <w:rFonts w:ascii="Arial Narrow" w:hAnsi="Arial Narrow"/>
          <w:color w:val="000000"/>
        </w:rPr>
      </w:pPr>
      <w:r w:rsidRPr="00E930CB">
        <w:rPr>
          <w:rStyle w:val="Refdenotaalpie"/>
          <w:rFonts w:ascii="Arial Narrow" w:hAnsi="Arial Narrow"/>
        </w:rPr>
        <w:footnoteRef/>
      </w:r>
      <w:r w:rsidRPr="00E930CB">
        <w:rPr>
          <w:rFonts w:ascii="Arial Narrow" w:hAnsi="Arial Narrow"/>
        </w:rPr>
        <w:t xml:space="preserve"> </w:t>
      </w:r>
      <w:r>
        <w:rPr>
          <w:rFonts w:ascii="Arial Narrow" w:hAnsi="Arial Narrow"/>
        </w:rPr>
        <w:t>Documento que corresponde al previamente remitido por correo electrónico.</w:t>
      </w:r>
    </w:p>
  </w:footnote>
  <w:footnote w:id="122">
    <w:p w14:paraId="1B99798E" w14:textId="77777777" w:rsidR="001F3948" w:rsidRPr="006175EE" w:rsidRDefault="001F3948" w:rsidP="001F3948">
      <w:pPr>
        <w:pStyle w:val="Textonotapie"/>
        <w:rPr>
          <w:rFonts w:ascii="Arial Narrow" w:hAnsi="Arial Narrow"/>
          <w:color w:val="000000"/>
        </w:rPr>
      </w:pPr>
      <w:r w:rsidRPr="009F6627">
        <w:rPr>
          <w:rStyle w:val="Refdenotaalpie"/>
          <w:rFonts w:ascii="Arial Narrow" w:hAnsi="Arial Narrow"/>
        </w:rPr>
        <w:footnoteRef/>
      </w:r>
      <w:r w:rsidRPr="009F6627">
        <w:rPr>
          <w:rFonts w:ascii="Arial Narrow" w:hAnsi="Arial Narrow"/>
        </w:rPr>
        <w:t xml:space="preserve"> Siendo los siguientes:</w:t>
      </w:r>
    </w:p>
    <w:p w14:paraId="31DC6CE6" w14:textId="77777777" w:rsidR="001E18FE" w:rsidRPr="006175EE" w:rsidRDefault="001E18FE" w:rsidP="001F3948">
      <w:pPr>
        <w:pStyle w:val="Textonotapie"/>
        <w:rPr>
          <w:rFonts w:ascii="Arial Narrow" w:hAnsi="Arial Narrow"/>
          <w:color w:val="000000"/>
        </w:rPr>
      </w:pPr>
    </w:p>
    <w:p w14:paraId="7508856A" w14:textId="0DEF5516" w:rsidR="001E18FE" w:rsidRPr="006E5C4F" w:rsidRDefault="006E5C4F" w:rsidP="001F3948">
      <w:pPr>
        <w:pStyle w:val="Textonotapie"/>
        <w:rPr>
          <w:color w:val="000000"/>
          <w:highlight w:val="darkCyan"/>
        </w:rPr>
      </w:pPr>
      <w:r w:rsidRPr="006E5C4F">
        <w:rPr>
          <w:color w:val="FFFFFF"/>
          <w:highlight w:val="darkCyan"/>
        </w:rPr>
        <w:t>[No.147]_ELIMINADO_enlace_electrónico_para_acceder_a_perfiles_de_redes_sociales_[244]</w:t>
      </w:r>
    </w:p>
    <w:p w14:paraId="21D29161" w14:textId="704A7F74" w:rsidR="001E18FE" w:rsidRPr="006175EE" w:rsidRDefault="001E18FE" w:rsidP="001F3948">
      <w:pPr>
        <w:pStyle w:val="Textonotapie"/>
        <w:rPr>
          <w:color w:val="000000"/>
        </w:rPr>
      </w:pPr>
    </w:p>
    <w:p w14:paraId="023CA7E2" w14:textId="5F3958D5" w:rsidR="001E18FE" w:rsidRPr="006E5C4F" w:rsidRDefault="006E5C4F" w:rsidP="001F3948">
      <w:pPr>
        <w:pStyle w:val="Textonotapie"/>
        <w:rPr>
          <w:color w:val="000000"/>
          <w:highlight w:val="darkCyan"/>
        </w:rPr>
      </w:pPr>
      <w:r w:rsidRPr="006E5C4F">
        <w:rPr>
          <w:color w:val="FFFFFF"/>
          <w:highlight w:val="darkCyan"/>
        </w:rPr>
        <w:t>[No.148]_ELIMINADO_enlace_electrónico_para_acceder_a_perfiles_de_redes_sociales_[244]</w:t>
      </w:r>
    </w:p>
  </w:footnote>
  <w:footnote w:id="123">
    <w:p w14:paraId="2E279617" w14:textId="61ABDDFB" w:rsidR="001F3948" w:rsidRPr="006175EE" w:rsidRDefault="001F3948" w:rsidP="001F3948">
      <w:pPr>
        <w:pStyle w:val="Textonotapie"/>
        <w:jc w:val="both"/>
        <w:rPr>
          <w:rFonts w:ascii="Arial Narrow" w:hAnsi="Arial Narrow"/>
          <w:color w:val="000000"/>
        </w:rPr>
      </w:pPr>
      <w:r w:rsidRPr="00E930CB">
        <w:rPr>
          <w:rStyle w:val="Refdenotaalpie"/>
          <w:rFonts w:ascii="Arial Narrow" w:hAnsi="Arial Narrow"/>
        </w:rPr>
        <w:footnoteRef/>
      </w:r>
      <w:r w:rsidRPr="00E930CB">
        <w:rPr>
          <w:rFonts w:ascii="Arial Narrow" w:hAnsi="Arial Narrow"/>
        </w:rPr>
        <w:t xml:space="preserve"> Correo electrónico remitido desde la cuenta de correo electrónico</w:t>
      </w:r>
      <w:r w:rsidR="00041A14">
        <w:rPr>
          <w:rFonts w:ascii="Arial Narrow" w:hAnsi="Arial Narrow"/>
        </w:rPr>
        <w:t xml:space="preserve"> </w:t>
      </w:r>
      <w:r w:rsidR="006E5C4F" w:rsidRPr="006E5C4F">
        <w:rPr>
          <w:rFonts w:ascii="Arial Narrow" w:hAnsi="Arial Narrow"/>
          <w:color w:val="FFFFFF"/>
          <w:highlight w:val="darkCyan"/>
        </w:rPr>
        <w:t>[No.149]_ELIMINADA_la_dirección_de_correo_electrónico_[183]</w:t>
      </w:r>
      <w:r w:rsidRPr="00E930CB">
        <w:rPr>
          <w:rFonts w:ascii="Arial Narrow" w:hAnsi="Arial Narrow"/>
        </w:rPr>
        <w:t xml:space="preserve">, el diez de junio, a las trece horas con veintinueve minutos. </w:t>
      </w:r>
    </w:p>
  </w:footnote>
  <w:footnote w:id="124">
    <w:p w14:paraId="3FB5B883" w14:textId="77777777" w:rsidR="001F3948" w:rsidRPr="006175EE" w:rsidRDefault="001F3948" w:rsidP="001F3948">
      <w:pPr>
        <w:pStyle w:val="Textonotapie"/>
        <w:jc w:val="both"/>
        <w:rPr>
          <w:rFonts w:ascii="Arial Narrow" w:hAnsi="Arial Narrow"/>
          <w:color w:val="000000"/>
        </w:rPr>
      </w:pPr>
      <w:r w:rsidRPr="00E930CB">
        <w:rPr>
          <w:rStyle w:val="Refdenotaalpie"/>
          <w:rFonts w:ascii="Arial Narrow" w:hAnsi="Arial Narrow"/>
        </w:rPr>
        <w:footnoteRef/>
      </w:r>
      <w:r w:rsidRPr="00E930CB">
        <w:rPr>
          <w:rFonts w:ascii="Arial Narrow" w:hAnsi="Arial Narrow"/>
        </w:rPr>
        <w:t xml:space="preserve"> </w:t>
      </w:r>
      <w:r>
        <w:rPr>
          <w:rFonts w:ascii="Arial Narrow" w:hAnsi="Arial Narrow"/>
        </w:rPr>
        <w:t>El cual corresponde al</w:t>
      </w:r>
      <w:r w:rsidRPr="00E930CB">
        <w:rPr>
          <w:rFonts w:ascii="Arial Narrow" w:hAnsi="Arial Narrow"/>
        </w:rPr>
        <w:t xml:space="preserve"> remitido primeramente por correo electrónico</w:t>
      </w:r>
      <w:r>
        <w:rPr>
          <w:rFonts w:ascii="Arial Narrow" w:hAnsi="Arial Narrow"/>
        </w:rPr>
        <w:t>.</w:t>
      </w:r>
    </w:p>
  </w:footnote>
  <w:footnote w:id="125">
    <w:p w14:paraId="3974505C" w14:textId="6FE42F50" w:rsidR="001F3948" w:rsidRPr="006175EE" w:rsidRDefault="001F3948" w:rsidP="001F3948">
      <w:pPr>
        <w:pStyle w:val="Textonotapie"/>
        <w:jc w:val="both"/>
        <w:rPr>
          <w:rFonts w:ascii="Arial Narrow" w:hAnsi="Arial Narrow"/>
          <w:color w:val="000000"/>
        </w:rPr>
      </w:pPr>
      <w:r w:rsidRPr="00261B4D">
        <w:rPr>
          <w:rStyle w:val="Refdenotaalpie"/>
          <w:rFonts w:ascii="Arial Narrow" w:hAnsi="Arial Narrow"/>
        </w:rPr>
        <w:footnoteRef/>
      </w:r>
      <w:r w:rsidRPr="00261B4D">
        <w:rPr>
          <w:rFonts w:ascii="Arial Narrow" w:hAnsi="Arial Narrow"/>
        </w:rPr>
        <w:t xml:space="preserve"> Correo electrónico remitido desde la cuenta de correo electrónico</w:t>
      </w:r>
      <w:r w:rsidR="00041A14">
        <w:rPr>
          <w:rFonts w:ascii="Arial Narrow" w:hAnsi="Arial Narrow"/>
        </w:rPr>
        <w:t xml:space="preserve"> </w:t>
      </w:r>
      <w:r w:rsidR="006E5C4F" w:rsidRPr="006E5C4F">
        <w:rPr>
          <w:rFonts w:ascii="Arial Narrow" w:hAnsi="Arial Narrow"/>
          <w:color w:val="FFFFFF"/>
          <w:highlight w:val="darkCyan"/>
        </w:rPr>
        <w:t>[No.150]_ELIMINADA_la_dirección_de_correo_electrónico_[183]</w:t>
      </w:r>
      <w:r w:rsidRPr="00261B4D">
        <w:rPr>
          <w:rFonts w:ascii="Arial Narrow" w:hAnsi="Arial Narrow"/>
        </w:rPr>
        <w:t>, el veintiocho de junio, a las quince horas con cuarenta y cinco minutos.</w:t>
      </w:r>
    </w:p>
  </w:footnote>
  <w:footnote w:id="126">
    <w:p w14:paraId="3E3B99F0" w14:textId="77777777" w:rsidR="001F3948" w:rsidRPr="006175EE" w:rsidRDefault="001F3948" w:rsidP="001F3948">
      <w:pPr>
        <w:pStyle w:val="Textonotapie"/>
        <w:jc w:val="both"/>
        <w:rPr>
          <w:rFonts w:ascii="Arial Narrow" w:hAnsi="Arial Narrow"/>
          <w:color w:val="000000"/>
        </w:rPr>
      </w:pPr>
      <w:r w:rsidRPr="00261B4D">
        <w:rPr>
          <w:rStyle w:val="Refdenotaalpie"/>
          <w:rFonts w:ascii="Arial Narrow" w:hAnsi="Arial Narrow"/>
        </w:rPr>
        <w:footnoteRef/>
      </w:r>
      <w:r w:rsidRPr="00261B4D">
        <w:rPr>
          <w:rFonts w:ascii="Arial Narrow" w:hAnsi="Arial Narrow"/>
        </w:rPr>
        <w:t xml:space="preserve"> Correo electrónico remitido desde la cuenta de correo electrónico defensoriaelectoral-mujeres@te.gob.mx, el veintiocho de junio, a las veinte horas con treinta y ocho minutos. </w:t>
      </w:r>
      <w:r>
        <w:rPr>
          <w:rFonts w:ascii="Arial Narrow" w:hAnsi="Arial Narrow"/>
        </w:rPr>
        <w:t>Asimismo, los enlaces electrónicos señalados son:</w:t>
      </w:r>
    </w:p>
    <w:p w14:paraId="15A7D35C" w14:textId="77777777" w:rsidR="006175EE" w:rsidRPr="006175EE" w:rsidRDefault="006175EE" w:rsidP="001F3948">
      <w:pPr>
        <w:pStyle w:val="Textonotapie"/>
        <w:jc w:val="both"/>
        <w:rPr>
          <w:rFonts w:ascii="Arial Narrow" w:hAnsi="Arial Narrow"/>
          <w:color w:val="000000"/>
        </w:rPr>
      </w:pPr>
    </w:p>
    <w:p w14:paraId="61717586" w14:textId="1FF80C5F" w:rsidR="006175EE" w:rsidRPr="006E5C4F" w:rsidRDefault="006E5C4F" w:rsidP="001F3948">
      <w:pPr>
        <w:pStyle w:val="Textonotapie"/>
        <w:jc w:val="both"/>
        <w:rPr>
          <w:color w:val="000000"/>
          <w:highlight w:val="darkCyan"/>
        </w:rPr>
      </w:pPr>
      <w:r w:rsidRPr="006E5C4F">
        <w:rPr>
          <w:color w:val="FFFFFF"/>
          <w:highlight w:val="darkCyan"/>
        </w:rPr>
        <w:t>[No.151]_ELIMINADO_Enlace_electrónico_[224]</w:t>
      </w:r>
    </w:p>
    <w:p w14:paraId="6B680166" w14:textId="77777777" w:rsidR="006175EE" w:rsidRPr="006175EE" w:rsidRDefault="006175EE" w:rsidP="001F3948">
      <w:pPr>
        <w:pStyle w:val="Textonotapie"/>
        <w:jc w:val="both"/>
        <w:rPr>
          <w:color w:val="000000"/>
        </w:rPr>
      </w:pPr>
    </w:p>
    <w:p w14:paraId="7FF96701" w14:textId="09FF592E" w:rsidR="006175EE" w:rsidRPr="006E5C4F" w:rsidRDefault="006E5C4F" w:rsidP="001F3948">
      <w:pPr>
        <w:pStyle w:val="Textonotapie"/>
        <w:jc w:val="both"/>
        <w:rPr>
          <w:rFonts w:ascii="Arial Narrow" w:hAnsi="Arial Narrow"/>
          <w:color w:val="000000"/>
          <w:highlight w:val="darkCyan"/>
        </w:rPr>
      </w:pPr>
      <w:r w:rsidRPr="006E5C4F">
        <w:rPr>
          <w:color w:val="FFFFFF"/>
          <w:highlight w:val="darkCyan"/>
        </w:rPr>
        <w:t>[No.152]_ELIMINADO_Enlace_electrónico_[224]</w:t>
      </w:r>
    </w:p>
  </w:footnote>
  <w:footnote w:id="127">
    <w:p w14:paraId="3ADB2F60" w14:textId="1D8CCC47" w:rsidR="001F3948" w:rsidRPr="006175EE" w:rsidRDefault="001F3948" w:rsidP="001F3948">
      <w:pPr>
        <w:pStyle w:val="Textonotapie"/>
        <w:jc w:val="both"/>
        <w:rPr>
          <w:rFonts w:ascii="Arial Narrow" w:hAnsi="Arial Narrow"/>
          <w:color w:val="000000"/>
        </w:rPr>
      </w:pPr>
      <w:r w:rsidRPr="00261B4D">
        <w:rPr>
          <w:rStyle w:val="Refdenotaalpie"/>
          <w:rFonts w:ascii="Arial Narrow" w:hAnsi="Arial Narrow"/>
        </w:rPr>
        <w:footnoteRef/>
      </w:r>
      <w:r w:rsidRPr="00261B4D">
        <w:rPr>
          <w:rFonts w:ascii="Arial Narrow" w:hAnsi="Arial Narrow"/>
        </w:rPr>
        <w:t xml:space="preserve"> Correo electrónico remitido desde la cuenta de correo electrónico</w:t>
      </w:r>
      <w:r w:rsidR="00041A14">
        <w:rPr>
          <w:rFonts w:ascii="Arial Narrow" w:hAnsi="Arial Narrow"/>
        </w:rPr>
        <w:t xml:space="preserve"> </w:t>
      </w:r>
      <w:r w:rsidR="006E5C4F" w:rsidRPr="006E5C4F">
        <w:rPr>
          <w:rFonts w:ascii="Arial Narrow" w:hAnsi="Arial Narrow"/>
          <w:color w:val="FFFFFF"/>
          <w:highlight w:val="darkCyan"/>
        </w:rPr>
        <w:t>[No.153]_ELIMINADA_la_dirección_de_correo_electrónico_[183]</w:t>
      </w:r>
      <w:r w:rsidRPr="00261B4D">
        <w:rPr>
          <w:rFonts w:ascii="Arial Narrow" w:hAnsi="Arial Narrow"/>
        </w:rPr>
        <w:t xml:space="preserve">, el catorce de julio, a las veintitrés horas con veintiocho minutos. </w:t>
      </w:r>
    </w:p>
  </w:footnote>
  <w:footnote w:id="128">
    <w:p w14:paraId="05B542AE" w14:textId="5DAE36A8" w:rsidR="001F3948" w:rsidRPr="006175EE" w:rsidRDefault="001F3948" w:rsidP="001F3948">
      <w:pPr>
        <w:pStyle w:val="Textonotapie"/>
        <w:jc w:val="both"/>
        <w:rPr>
          <w:rFonts w:ascii="Arial Narrow" w:hAnsi="Arial Narrow"/>
          <w:color w:val="000000"/>
        </w:rPr>
      </w:pPr>
      <w:r w:rsidRPr="00261B4D">
        <w:rPr>
          <w:rStyle w:val="Refdenotaalpie"/>
          <w:rFonts w:ascii="Arial Narrow" w:hAnsi="Arial Narrow"/>
        </w:rPr>
        <w:footnoteRef/>
      </w:r>
      <w:r w:rsidRPr="00261B4D">
        <w:rPr>
          <w:rFonts w:ascii="Arial Narrow" w:hAnsi="Arial Narrow"/>
        </w:rPr>
        <w:t xml:space="preserve"> Correo electrónico remitido desde la cuenta de correo electrónico </w:t>
      </w:r>
      <w:r w:rsidR="00943A34">
        <w:rPr>
          <w:rFonts w:ascii="Arial Narrow" w:hAnsi="Arial Narrow"/>
          <w:color w:val="000000"/>
        </w:rPr>
        <w:t>unidaddelocontencioso@ieebc.mx</w:t>
      </w:r>
      <w:r w:rsidRPr="00261B4D">
        <w:rPr>
          <w:rFonts w:ascii="Arial Narrow" w:hAnsi="Arial Narrow"/>
        </w:rPr>
        <w:t xml:space="preserve">, el veinticinco de agosto, a las once horas con ocho minutos. </w:t>
      </w:r>
    </w:p>
  </w:footnote>
  <w:footnote w:id="129">
    <w:p w14:paraId="15CBC7A8" w14:textId="77777777" w:rsidR="001F3948" w:rsidRPr="006175EE" w:rsidRDefault="001F3948" w:rsidP="001F3948">
      <w:pPr>
        <w:pStyle w:val="Textonotapie"/>
        <w:jc w:val="both"/>
        <w:rPr>
          <w:rFonts w:ascii="Arial Narrow" w:hAnsi="Arial Narrow"/>
          <w:color w:val="000000"/>
        </w:rPr>
      </w:pPr>
      <w:r w:rsidRPr="00261B4D">
        <w:rPr>
          <w:rStyle w:val="Refdenotaalpie"/>
          <w:rFonts w:ascii="Arial Narrow" w:hAnsi="Arial Narrow"/>
        </w:rPr>
        <w:footnoteRef/>
      </w:r>
      <w:r w:rsidRPr="00261B4D">
        <w:rPr>
          <w:rFonts w:ascii="Arial Narrow" w:hAnsi="Arial Narrow"/>
        </w:rPr>
        <w:t xml:space="preserve"> Correo electrónico remitido desde la cuenta de correo electrónico defensoriaelectoral-mujeres@te.gob.mx, el veinticinco de agosto, a las veintitrés horas con veintiséis minutos. </w:t>
      </w:r>
    </w:p>
  </w:footnote>
  <w:footnote w:id="130">
    <w:p w14:paraId="45B74595" w14:textId="46083431" w:rsidR="001F3948" w:rsidRPr="006175EE" w:rsidRDefault="001F3948" w:rsidP="001F3948">
      <w:pPr>
        <w:pStyle w:val="Textonotapie"/>
        <w:jc w:val="both"/>
        <w:rPr>
          <w:rFonts w:ascii="Arial Narrow" w:hAnsi="Arial Narrow"/>
          <w:color w:val="000000"/>
        </w:rPr>
      </w:pPr>
      <w:r w:rsidRPr="00261B4D">
        <w:rPr>
          <w:rStyle w:val="Refdenotaalpie"/>
          <w:rFonts w:ascii="Arial Narrow" w:hAnsi="Arial Narrow"/>
        </w:rPr>
        <w:footnoteRef/>
      </w:r>
      <w:r w:rsidRPr="00261B4D">
        <w:rPr>
          <w:rFonts w:ascii="Arial Narrow" w:hAnsi="Arial Narrow"/>
        </w:rPr>
        <w:t xml:space="preserve"> Correo electrónico remitido desde la cuenta de correo electrónico</w:t>
      </w:r>
      <w:r w:rsidR="00041A14">
        <w:rPr>
          <w:rFonts w:ascii="Arial Narrow" w:hAnsi="Arial Narrow"/>
        </w:rPr>
        <w:t xml:space="preserve"> </w:t>
      </w:r>
      <w:r w:rsidR="006E5C4F" w:rsidRPr="006E5C4F">
        <w:rPr>
          <w:rFonts w:ascii="Arial Narrow" w:hAnsi="Arial Narrow"/>
          <w:color w:val="FFFFFF"/>
          <w:highlight w:val="darkCyan"/>
        </w:rPr>
        <w:t>[No.154]_ELIMINADA_la_dirección_de_correo_electrónico_[183]</w:t>
      </w:r>
      <w:r w:rsidR="00041A14">
        <w:rPr>
          <w:rFonts w:ascii="Arial Narrow" w:hAnsi="Arial Narrow"/>
          <w:color w:val="000000"/>
        </w:rPr>
        <w:t xml:space="preserve">, </w:t>
      </w:r>
      <w:r w:rsidRPr="00261B4D">
        <w:rPr>
          <w:rFonts w:ascii="Arial Narrow" w:hAnsi="Arial Narrow"/>
        </w:rPr>
        <w:t xml:space="preserve">el veintiséis de agosto, a las ocho horas con treinta y nueve minutos. </w:t>
      </w:r>
    </w:p>
    <w:p w14:paraId="22F53EE5" w14:textId="77777777" w:rsidR="001F3948" w:rsidRPr="006175EE" w:rsidRDefault="001F3948" w:rsidP="001F3948">
      <w:pPr>
        <w:pStyle w:val="Textonotapie"/>
        <w:rPr>
          <w:color w:val="000000"/>
        </w:rPr>
      </w:pPr>
    </w:p>
  </w:footnote>
  <w:footnote w:id="131">
    <w:p w14:paraId="357AA1E5"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175 del Tomo I.</w:t>
      </w:r>
    </w:p>
  </w:footnote>
  <w:footnote w:id="132">
    <w:p w14:paraId="3CA1ABB4"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176 del Tomo I.</w:t>
      </w:r>
    </w:p>
  </w:footnote>
  <w:footnote w:id="133">
    <w:p w14:paraId="2144E63E"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177 del Tomo I.</w:t>
      </w:r>
    </w:p>
  </w:footnote>
  <w:footnote w:id="134">
    <w:p w14:paraId="6B41A7CC"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178 del Tomo I.</w:t>
      </w:r>
    </w:p>
  </w:footnote>
  <w:footnote w:id="135">
    <w:p w14:paraId="50CF1DB1"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179 del Tomo I.</w:t>
      </w:r>
    </w:p>
  </w:footnote>
  <w:footnote w:id="136">
    <w:p w14:paraId="34B2EE63"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180 del Tomo I.</w:t>
      </w:r>
    </w:p>
  </w:footnote>
  <w:footnote w:id="137">
    <w:p w14:paraId="4F7012B2"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181 del Tomo I.</w:t>
      </w:r>
    </w:p>
  </w:footnote>
  <w:footnote w:id="138">
    <w:p w14:paraId="198A227D"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182 del Tomo I.</w:t>
      </w:r>
    </w:p>
  </w:footnote>
  <w:footnote w:id="139">
    <w:p w14:paraId="6359D77F"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183 del Tomo I.</w:t>
      </w:r>
    </w:p>
  </w:footnote>
  <w:footnote w:id="140">
    <w:p w14:paraId="08AD04EC"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184 del Tomo I.</w:t>
      </w:r>
    </w:p>
  </w:footnote>
  <w:footnote w:id="141">
    <w:p w14:paraId="70A286C8"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185 del Tomo I.</w:t>
      </w:r>
    </w:p>
  </w:footnote>
  <w:footnote w:id="142">
    <w:p w14:paraId="26199793"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186 del Tomo I.</w:t>
      </w:r>
    </w:p>
  </w:footnote>
  <w:footnote w:id="143">
    <w:p w14:paraId="3ED8B20D"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187 del Tomo I.</w:t>
      </w:r>
    </w:p>
  </w:footnote>
  <w:footnote w:id="144">
    <w:p w14:paraId="1A3379C9"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188 del Tomo I.</w:t>
      </w:r>
    </w:p>
  </w:footnote>
  <w:footnote w:id="145">
    <w:p w14:paraId="43D3DE6C"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189 del Tomo I.</w:t>
      </w:r>
    </w:p>
  </w:footnote>
  <w:footnote w:id="146">
    <w:p w14:paraId="3208BD3C"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190 del Tomo I.</w:t>
      </w:r>
    </w:p>
  </w:footnote>
  <w:footnote w:id="147">
    <w:p w14:paraId="14508522"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191 del Tomo I.</w:t>
      </w:r>
    </w:p>
  </w:footnote>
  <w:footnote w:id="148">
    <w:p w14:paraId="70103720"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192 del Tomo I.</w:t>
      </w:r>
    </w:p>
  </w:footnote>
  <w:footnote w:id="149">
    <w:p w14:paraId="391FB54B"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193 del Tomo I.</w:t>
      </w:r>
    </w:p>
  </w:footnote>
  <w:footnote w:id="150">
    <w:p w14:paraId="107AE307"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194 del Tomo I.</w:t>
      </w:r>
    </w:p>
  </w:footnote>
  <w:footnote w:id="151">
    <w:p w14:paraId="556442C8"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195 del Tomo I.</w:t>
      </w:r>
    </w:p>
  </w:footnote>
  <w:footnote w:id="152">
    <w:p w14:paraId="0262D830"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196 del Tomo I.</w:t>
      </w:r>
    </w:p>
  </w:footnote>
  <w:footnote w:id="153">
    <w:p w14:paraId="250C61A3" w14:textId="77777777" w:rsidR="001F3948" w:rsidRPr="006175EE" w:rsidRDefault="001F3948" w:rsidP="001F3948">
      <w:pPr>
        <w:pStyle w:val="Textonotapie"/>
        <w:jc w:val="both"/>
        <w:rPr>
          <w:rFonts w:ascii="Arial Narrow" w:hAnsi="Arial Narrow"/>
          <w:color w:val="000000"/>
        </w:rPr>
      </w:pPr>
      <w:r>
        <w:rPr>
          <w:rStyle w:val="Refdenotaalpie"/>
          <w:rFonts w:ascii="Arial Narrow" w:hAnsi="Arial Narrow"/>
        </w:rPr>
        <w:footnoteRef/>
      </w:r>
      <w:r>
        <w:rPr>
          <w:rFonts w:ascii="Arial Narrow" w:hAnsi="Arial Narrow"/>
        </w:rPr>
        <w:t xml:space="preserve"> Foja 197 del Tomo I.</w:t>
      </w:r>
    </w:p>
  </w:footnote>
  <w:footnote w:id="154">
    <w:p w14:paraId="670A6688" w14:textId="77777777" w:rsidR="001F3948" w:rsidRPr="006175EE" w:rsidRDefault="001F3948" w:rsidP="001F3948">
      <w:pPr>
        <w:pStyle w:val="Textonotapie"/>
        <w:jc w:val="both"/>
        <w:rPr>
          <w:rFonts w:ascii="Aptos" w:hAnsi="Aptos"/>
          <w:color w:val="000000"/>
        </w:rPr>
      </w:pPr>
      <w:r>
        <w:rPr>
          <w:rStyle w:val="Refdenotaalpie"/>
          <w:rFonts w:ascii="Arial Narrow" w:hAnsi="Arial Narrow"/>
        </w:rPr>
        <w:footnoteRef/>
      </w:r>
      <w:r>
        <w:rPr>
          <w:rFonts w:ascii="Arial Narrow" w:hAnsi="Arial Narrow"/>
        </w:rPr>
        <w:t xml:space="preserve"> Foja 198 del Tomo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61143" w14:textId="77777777" w:rsidR="002A35CB" w:rsidRPr="006175EE" w:rsidRDefault="00E40777">
    <w:pPr>
      <w:jc w:val="right"/>
      <w:rPr>
        <w:rFonts w:ascii="Arial" w:eastAsia="Arial" w:hAnsi="Arial" w:cs="Arial"/>
        <w:color w:val="000000"/>
        <w:sz w:val="20"/>
        <w:szCs w:val="20"/>
      </w:rPr>
    </w:pPr>
    <w:r>
      <w:rPr>
        <w:noProof/>
      </w:rPr>
      <w:drawing>
        <wp:anchor distT="0" distB="0" distL="114300" distR="114300" simplePos="0" relativeHeight="251658240" behindDoc="0" locked="0" layoutInCell="1" hidden="0" allowOverlap="1" wp14:anchorId="076B477D" wp14:editId="39A22A74">
          <wp:simplePos x="0" y="0"/>
          <wp:positionH relativeFrom="margin">
            <wp:align>left</wp:align>
          </wp:positionH>
          <wp:positionV relativeFrom="margin">
            <wp:posOffset>-811530</wp:posOffset>
          </wp:positionV>
          <wp:extent cx="1704975" cy="552450"/>
          <wp:effectExtent l="0" t="0" r="9525" b="0"/>
          <wp:wrapSquare wrapText="bothSides" distT="0" distB="0" distL="114300" distR="114300"/>
          <wp:docPr id="254188033"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l="5020" t="13239" r="5120" b="9972"/>
                  <a:stretch>
                    <a:fillRect/>
                  </a:stretch>
                </pic:blipFill>
                <pic:spPr>
                  <a:xfrm>
                    <a:off x="0" y="0"/>
                    <a:ext cx="1704975" cy="552450"/>
                  </a:xfrm>
                  <a:prstGeom prst="rect">
                    <a:avLst/>
                  </a:prstGeom>
                  <a:ln/>
                </pic:spPr>
              </pic:pic>
            </a:graphicData>
          </a:graphic>
        </wp:anchor>
      </w:drawing>
    </w:r>
  </w:p>
  <w:p w14:paraId="4801081D" w14:textId="126D01AB" w:rsidR="002A35CB" w:rsidRPr="006175EE" w:rsidRDefault="00061ECA" w:rsidP="00E40777">
    <w:pPr>
      <w:jc w:val="right"/>
      <w:rPr>
        <w:rFonts w:ascii="Arial" w:eastAsia="Arial" w:hAnsi="Arial" w:cs="Arial"/>
        <w:b/>
        <w:bCs/>
        <w:color w:val="000000"/>
        <w:sz w:val="20"/>
        <w:szCs w:val="20"/>
      </w:rPr>
    </w:pPr>
    <w:r w:rsidRPr="00D41DA8">
      <w:rPr>
        <w:rFonts w:ascii="Arial Narrow" w:eastAsia="Arial Narrow" w:hAnsi="Arial Narrow" w:cs="Arial Narrow"/>
        <w:b/>
        <w:bCs/>
        <w:color w:val="000000"/>
        <w:sz w:val="20"/>
        <w:szCs w:val="20"/>
      </w:rPr>
      <w:t>TEEM-</w:t>
    </w:r>
    <w:r w:rsidR="007B1363">
      <w:rPr>
        <w:rFonts w:ascii="Arial Narrow" w:eastAsia="Arial Narrow" w:hAnsi="Arial Narrow" w:cs="Arial Narrow"/>
        <w:b/>
        <w:bCs/>
        <w:color w:val="000000"/>
        <w:sz w:val="20"/>
        <w:szCs w:val="20"/>
      </w:rPr>
      <w:t>PES-VPMG</w:t>
    </w:r>
    <w:r w:rsidRPr="00D41DA8">
      <w:rPr>
        <w:rFonts w:ascii="Arial Narrow" w:eastAsia="Arial Narrow" w:hAnsi="Arial Narrow" w:cs="Arial Narrow"/>
        <w:b/>
        <w:bCs/>
        <w:color w:val="000000"/>
        <w:sz w:val="20"/>
        <w:szCs w:val="20"/>
      </w:rPr>
      <w:t>-</w:t>
    </w:r>
    <w:r w:rsidR="004F54A7">
      <w:rPr>
        <w:rFonts w:ascii="Arial Narrow" w:eastAsia="Arial Narrow" w:hAnsi="Arial Narrow" w:cs="Arial Narrow"/>
        <w:b/>
        <w:bCs/>
        <w:color w:val="000000"/>
        <w:sz w:val="20"/>
        <w:szCs w:val="20"/>
      </w:rPr>
      <w:t>00</w:t>
    </w:r>
    <w:r w:rsidR="007B1363">
      <w:rPr>
        <w:rFonts w:ascii="Arial Narrow" w:eastAsia="Arial Narrow" w:hAnsi="Arial Narrow" w:cs="Arial Narrow"/>
        <w:b/>
        <w:bCs/>
        <w:color w:val="000000"/>
        <w:sz w:val="20"/>
        <w:szCs w:val="20"/>
      </w:rPr>
      <w:t>7</w:t>
    </w:r>
    <w:r w:rsidRPr="00D41DA8">
      <w:rPr>
        <w:rFonts w:ascii="Arial Narrow" w:eastAsia="Arial Narrow" w:hAnsi="Arial Narrow" w:cs="Arial Narrow"/>
        <w:b/>
        <w:bCs/>
        <w:color w:val="000000"/>
        <w:sz w:val="20"/>
        <w:szCs w:val="20"/>
      </w:rPr>
      <w:t>/202</w:t>
    </w:r>
    <w:r w:rsidR="004F54A7">
      <w:rPr>
        <w:rFonts w:ascii="Arial Narrow" w:eastAsia="Arial Narrow" w:hAnsi="Arial Narrow" w:cs="Arial Narrow"/>
        <w:b/>
        <w:bCs/>
        <w:sz w:val="20"/>
        <w:szCs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1F980" w14:textId="77777777" w:rsidR="002A35CB" w:rsidRPr="006175EE" w:rsidRDefault="00061ECA">
    <w:pPr>
      <w:rPr>
        <w:b/>
        <w:color w:val="000000"/>
        <w:sz w:val="20"/>
        <w:szCs w:val="20"/>
      </w:rPr>
    </w:pPr>
    <w:r>
      <w:rPr>
        <w:noProof/>
      </w:rPr>
      <w:drawing>
        <wp:anchor distT="0" distB="0" distL="114300" distR="114300" simplePos="0" relativeHeight="251659264" behindDoc="0" locked="0" layoutInCell="1" hidden="0" allowOverlap="1" wp14:anchorId="1D4365C8" wp14:editId="3DA461A1">
          <wp:simplePos x="0" y="0"/>
          <wp:positionH relativeFrom="margin">
            <wp:posOffset>-311780</wp:posOffset>
          </wp:positionH>
          <wp:positionV relativeFrom="margin">
            <wp:posOffset>-976624</wp:posOffset>
          </wp:positionV>
          <wp:extent cx="1897380" cy="719455"/>
          <wp:effectExtent l="0" t="0" r="0" b="0"/>
          <wp:wrapSquare wrapText="bothSides" distT="0" distB="0" distL="114300" distR="114300"/>
          <wp:docPr id="427971664"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a:stretch>
                    <a:fillRect/>
                  </a:stretch>
                </pic:blipFill>
                <pic:spPr>
                  <a:xfrm>
                    <a:off x="0" y="0"/>
                    <a:ext cx="1897380" cy="719455"/>
                  </a:xfrm>
                  <a:prstGeom prst="rect">
                    <a:avLst/>
                  </a:prstGeom>
                  <a:ln/>
                </pic:spPr>
              </pic:pic>
            </a:graphicData>
          </a:graphic>
        </wp:anchor>
      </w:drawing>
    </w:r>
  </w:p>
  <w:p w14:paraId="4CED94A4" w14:textId="77777777" w:rsidR="002A35CB" w:rsidRPr="006175EE" w:rsidRDefault="002A35CB">
    <w:pPr>
      <w:rPr>
        <w:b/>
        <w:color w:val="000000"/>
        <w:sz w:val="20"/>
        <w:szCs w:val="20"/>
      </w:rPr>
    </w:pPr>
  </w:p>
  <w:p w14:paraId="516C3C0E" w14:textId="77777777" w:rsidR="002A35CB" w:rsidRPr="006175EE" w:rsidRDefault="002A35CB">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E66"/>
    <w:multiLevelType w:val="hybridMultilevel"/>
    <w:tmpl w:val="A9688F5E"/>
    <w:lvl w:ilvl="0" w:tplc="080A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D01CF2"/>
    <w:multiLevelType w:val="hybridMultilevel"/>
    <w:tmpl w:val="376EC598"/>
    <w:lvl w:ilvl="0" w:tplc="080A000F">
      <w:start w:val="1"/>
      <w:numFmt w:val="decimal"/>
      <w:lvlText w:val="%1."/>
      <w:lvlJc w:val="left"/>
      <w:pPr>
        <w:ind w:left="501" w:hanging="360"/>
      </w:pPr>
      <w:rPr>
        <w:b/>
        <w:bCs/>
      </w:rPr>
    </w:lvl>
    <w:lvl w:ilvl="1" w:tplc="080A0019" w:tentative="1">
      <w:start w:val="1"/>
      <w:numFmt w:val="lowerLetter"/>
      <w:lvlText w:val="%2."/>
      <w:lvlJc w:val="left"/>
      <w:pPr>
        <w:ind w:left="1221" w:hanging="360"/>
      </w:pPr>
    </w:lvl>
    <w:lvl w:ilvl="2" w:tplc="080A001B" w:tentative="1">
      <w:start w:val="1"/>
      <w:numFmt w:val="lowerRoman"/>
      <w:lvlText w:val="%3."/>
      <w:lvlJc w:val="right"/>
      <w:pPr>
        <w:ind w:left="1941" w:hanging="180"/>
      </w:pPr>
    </w:lvl>
    <w:lvl w:ilvl="3" w:tplc="080A000F" w:tentative="1">
      <w:start w:val="1"/>
      <w:numFmt w:val="decimal"/>
      <w:lvlText w:val="%4."/>
      <w:lvlJc w:val="left"/>
      <w:pPr>
        <w:ind w:left="2661" w:hanging="360"/>
      </w:pPr>
    </w:lvl>
    <w:lvl w:ilvl="4" w:tplc="080A0019" w:tentative="1">
      <w:start w:val="1"/>
      <w:numFmt w:val="lowerLetter"/>
      <w:lvlText w:val="%5."/>
      <w:lvlJc w:val="left"/>
      <w:pPr>
        <w:ind w:left="3381" w:hanging="360"/>
      </w:pPr>
    </w:lvl>
    <w:lvl w:ilvl="5" w:tplc="080A001B" w:tentative="1">
      <w:start w:val="1"/>
      <w:numFmt w:val="lowerRoman"/>
      <w:lvlText w:val="%6."/>
      <w:lvlJc w:val="right"/>
      <w:pPr>
        <w:ind w:left="4101" w:hanging="180"/>
      </w:pPr>
    </w:lvl>
    <w:lvl w:ilvl="6" w:tplc="080A000F" w:tentative="1">
      <w:start w:val="1"/>
      <w:numFmt w:val="decimal"/>
      <w:lvlText w:val="%7."/>
      <w:lvlJc w:val="left"/>
      <w:pPr>
        <w:ind w:left="4821" w:hanging="360"/>
      </w:pPr>
    </w:lvl>
    <w:lvl w:ilvl="7" w:tplc="080A0019" w:tentative="1">
      <w:start w:val="1"/>
      <w:numFmt w:val="lowerLetter"/>
      <w:lvlText w:val="%8."/>
      <w:lvlJc w:val="left"/>
      <w:pPr>
        <w:ind w:left="5541" w:hanging="360"/>
      </w:pPr>
    </w:lvl>
    <w:lvl w:ilvl="8" w:tplc="080A001B" w:tentative="1">
      <w:start w:val="1"/>
      <w:numFmt w:val="lowerRoman"/>
      <w:lvlText w:val="%9."/>
      <w:lvlJc w:val="right"/>
      <w:pPr>
        <w:ind w:left="6261" w:hanging="180"/>
      </w:pPr>
    </w:lvl>
  </w:abstractNum>
  <w:abstractNum w:abstractNumId="2" w15:restartNumberingAfterBreak="0">
    <w:nsid w:val="044D22D5"/>
    <w:multiLevelType w:val="hybridMultilevel"/>
    <w:tmpl w:val="DC7AC20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5927EC"/>
    <w:multiLevelType w:val="hybridMultilevel"/>
    <w:tmpl w:val="AD8448C8"/>
    <w:lvl w:ilvl="0" w:tplc="5740B4C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0D3E3C4F"/>
    <w:multiLevelType w:val="multilevel"/>
    <w:tmpl w:val="8BB413AE"/>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bCs/>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520" w:hanging="1080"/>
      </w:pPr>
      <w:rPr>
        <w:rFonts w:hint="default"/>
        <w:i w:val="0"/>
      </w:rPr>
    </w:lvl>
    <w:lvl w:ilvl="4">
      <w:start w:val="1"/>
      <w:numFmt w:val="decimal"/>
      <w:isLgl/>
      <w:lvlText w:val="%1.%2.%3.%4.%5."/>
      <w:lvlJc w:val="left"/>
      <w:pPr>
        <w:ind w:left="2880" w:hanging="1080"/>
      </w:pPr>
      <w:rPr>
        <w:rFonts w:hint="default"/>
        <w:i w:val="0"/>
      </w:rPr>
    </w:lvl>
    <w:lvl w:ilvl="5">
      <w:start w:val="1"/>
      <w:numFmt w:val="decimal"/>
      <w:isLgl/>
      <w:lvlText w:val="%1.%2.%3.%4.%5.%6."/>
      <w:lvlJc w:val="left"/>
      <w:pPr>
        <w:ind w:left="3600" w:hanging="1440"/>
      </w:pPr>
      <w:rPr>
        <w:rFonts w:hint="default"/>
        <w:i w:val="0"/>
      </w:rPr>
    </w:lvl>
    <w:lvl w:ilvl="6">
      <w:start w:val="1"/>
      <w:numFmt w:val="decimal"/>
      <w:isLgl/>
      <w:lvlText w:val="%1.%2.%3.%4.%5.%6.%7."/>
      <w:lvlJc w:val="left"/>
      <w:pPr>
        <w:ind w:left="3960" w:hanging="1440"/>
      </w:pPr>
      <w:rPr>
        <w:rFonts w:hint="default"/>
        <w:i w:val="0"/>
      </w:rPr>
    </w:lvl>
    <w:lvl w:ilvl="7">
      <w:start w:val="1"/>
      <w:numFmt w:val="decimal"/>
      <w:isLgl/>
      <w:lvlText w:val="%1.%2.%3.%4.%5.%6.%7.%8."/>
      <w:lvlJc w:val="left"/>
      <w:pPr>
        <w:ind w:left="4680" w:hanging="1800"/>
      </w:pPr>
      <w:rPr>
        <w:rFonts w:hint="default"/>
        <w:i w:val="0"/>
      </w:rPr>
    </w:lvl>
    <w:lvl w:ilvl="8">
      <w:start w:val="1"/>
      <w:numFmt w:val="decimal"/>
      <w:isLgl/>
      <w:lvlText w:val="%1.%2.%3.%4.%5.%6.%7.%8.%9."/>
      <w:lvlJc w:val="left"/>
      <w:pPr>
        <w:ind w:left="5400" w:hanging="2160"/>
      </w:pPr>
      <w:rPr>
        <w:rFonts w:hint="default"/>
        <w:i w:val="0"/>
      </w:rPr>
    </w:lvl>
  </w:abstractNum>
  <w:abstractNum w:abstractNumId="5" w15:restartNumberingAfterBreak="0">
    <w:nsid w:val="155750C8"/>
    <w:multiLevelType w:val="hybridMultilevel"/>
    <w:tmpl w:val="A900F3E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CD43A69"/>
    <w:multiLevelType w:val="hybridMultilevel"/>
    <w:tmpl w:val="42B0B4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03A15F8"/>
    <w:multiLevelType w:val="hybridMultilevel"/>
    <w:tmpl w:val="321A7A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1347B7F"/>
    <w:multiLevelType w:val="hybridMultilevel"/>
    <w:tmpl w:val="922C467E"/>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950BD4"/>
    <w:multiLevelType w:val="hybridMultilevel"/>
    <w:tmpl w:val="922C467E"/>
    <w:lvl w:ilvl="0" w:tplc="E3F27F62">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5C11B89"/>
    <w:multiLevelType w:val="hybridMultilevel"/>
    <w:tmpl w:val="E45669F4"/>
    <w:lvl w:ilvl="0" w:tplc="1EAC199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A397A6A"/>
    <w:multiLevelType w:val="hybridMultilevel"/>
    <w:tmpl w:val="8EFCC03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27023B2"/>
    <w:multiLevelType w:val="multilevel"/>
    <w:tmpl w:val="9F18C8A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72C4775"/>
    <w:multiLevelType w:val="multilevel"/>
    <w:tmpl w:val="2ED06DC4"/>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3276102"/>
    <w:multiLevelType w:val="hybridMultilevel"/>
    <w:tmpl w:val="1218625A"/>
    <w:lvl w:ilvl="0" w:tplc="6CBCC34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36403A4"/>
    <w:multiLevelType w:val="hybridMultilevel"/>
    <w:tmpl w:val="9C446398"/>
    <w:lvl w:ilvl="0" w:tplc="FFB0BF46">
      <w:start w:val="4"/>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6166F92"/>
    <w:multiLevelType w:val="hybridMultilevel"/>
    <w:tmpl w:val="F79266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A63973"/>
    <w:multiLevelType w:val="hybridMultilevel"/>
    <w:tmpl w:val="F35CA9D2"/>
    <w:lvl w:ilvl="0" w:tplc="718EAEA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A887626"/>
    <w:multiLevelType w:val="hybridMultilevel"/>
    <w:tmpl w:val="233E65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0B21444"/>
    <w:multiLevelType w:val="hybridMultilevel"/>
    <w:tmpl w:val="212C0F9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41B5EA6"/>
    <w:multiLevelType w:val="hybridMultilevel"/>
    <w:tmpl w:val="BBC27C2A"/>
    <w:lvl w:ilvl="0" w:tplc="55620B2E">
      <w:start w:val="1"/>
      <w:numFmt w:val="decimal"/>
      <w:lvlText w:val="%1."/>
      <w:lvlJc w:val="left"/>
      <w:pPr>
        <w:ind w:left="720" w:hanging="360"/>
      </w:pPr>
      <w:rPr>
        <w:rFonts w:hint="default"/>
        <w:b/>
        <w:bCs/>
      </w:rPr>
    </w:lvl>
    <w:lvl w:ilvl="1" w:tplc="F856B340">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45518A8"/>
    <w:multiLevelType w:val="multilevel"/>
    <w:tmpl w:val="48EA8E08"/>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8BC6054"/>
    <w:multiLevelType w:val="hybridMultilevel"/>
    <w:tmpl w:val="1218625A"/>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A547F8"/>
    <w:multiLevelType w:val="hybridMultilevel"/>
    <w:tmpl w:val="57748A5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9BC3EE2"/>
    <w:multiLevelType w:val="hybridMultilevel"/>
    <w:tmpl w:val="F32A208E"/>
    <w:lvl w:ilvl="0" w:tplc="626E89D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EBF0089"/>
    <w:multiLevelType w:val="hybridMultilevel"/>
    <w:tmpl w:val="4E407D7A"/>
    <w:lvl w:ilvl="0" w:tplc="080A0009">
      <w:start w:val="1"/>
      <w:numFmt w:val="bullet"/>
      <w:lvlText w:val=""/>
      <w:lvlJc w:val="left"/>
      <w:pPr>
        <w:ind w:left="720" w:hanging="360"/>
      </w:pPr>
      <w:rPr>
        <w:rFonts w:ascii="Wingdings" w:hAnsi="Wingdings"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F1620F0"/>
    <w:multiLevelType w:val="hybridMultilevel"/>
    <w:tmpl w:val="922C467E"/>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665F40"/>
    <w:multiLevelType w:val="hybridMultilevel"/>
    <w:tmpl w:val="039A8088"/>
    <w:lvl w:ilvl="0" w:tplc="080A000B">
      <w:start w:val="1"/>
      <w:numFmt w:val="bullet"/>
      <w:lvlText w:val=""/>
      <w:lvlJc w:val="left"/>
      <w:pPr>
        <w:ind w:left="720" w:hanging="360"/>
      </w:pPr>
      <w:rPr>
        <w:rFonts w:ascii="Wingdings" w:hAnsi="Wingding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9BC1B42"/>
    <w:multiLevelType w:val="multilevel"/>
    <w:tmpl w:val="BD3887A4"/>
    <w:lvl w:ilvl="0">
      <w:start w:val="5"/>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19E7D17"/>
    <w:multiLevelType w:val="hybridMultilevel"/>
    <w:tmpl w:val="10446D80"/>
    <w:lvl w:ilvl="0" w:tplc="868288E4">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0" w15:restartNumberingAfterBreak="0">
    <w:nsid w:val="72340AC4"/>
    <w:multiLevelType w:val="hybridMultilevel"/>
    <w:tmpl w:val="B6242BF0"/>
    <w:lvl w:ilvl="0" w:tplc="ACCEE1B0">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1" w15:restartNumberingAfterBreak="0">
    <w:nsid w:val="76375B2E"/>
    <w:multiLevelType w:val="hybridMultilevel"/>
    <w:tmpl w:val="C34492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76B1904"/>
    <w:multiLevelType w:val="hybridMultilevel"/>
    <w:tmpl w:val="739CB2C2"/>
    <w:lvl w:ilvl="0" w:tplc="5D1C71A8">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F872F5E"/>
    <w:multiLevelType w:val="hybridMultilevel"/>
    <w:tmpl w:val="2768364E"/>
    <w:lvl w:ilvl="0" w:tplc="080A0019">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55184657">
    <w:abstractNumId w:val="27"/>
  </w:num>
  <w:num w:numId="2" w16cid:durableId="603538019">
    <w:abstractNumId w:val="4"/>
  </w:num>
  <w:num w:numId="3" w16cid:durableId="1010108892">
    <w:abstractNumId w:val="12"/>
  </w:num>
  <w:num w:numId="4" w16cid:durableId="1795636671">
    <w:abstractNumId w:val="5"/>
  </w:num>
  <w:num w:numId="5" w16cid:durableId="1869367500">
    <w:abstractNumId w:val="2"/>
  </w:num>
  <w:num w:numId="6" w16cid:durableId="1080754403">
    <w:abstractNumId w:val="25"/>
  </w:num>
  <w:num w:numId="7" w16cid:durableId="391542448">
    <w:abstractNumId w:val="15"/>
  </w:num>
  <w:num w:numId="8" w16cid:durableId="1982224488">
    <w:abstractNumId w:val="31"/>
  </w:num>
  <w:num w:numId="9" w16cid:durableId="1394693570">
    <w:abstractNumId w:val="11"/>
  </w:num>
  <w:num w:numId="10" w16cid:durableId="1930890927">
    <w:abstractNumId w:val="6"/>
  </w:num>
  <w:num w:numId="11" w16cid:durableId="476998171">
    <w:abstractNumId w:val="30"/>
  </w:num>
  <w:num w:numId="12" w16cid:durableId="291518446">
    <w:abstractNumId w:val="9"/>
  </w:num>
  <w:num w:numId="13" w16cid:durableId="1276862730">
    <w:abstractNumId w:val="26"/>
  </w:num>
  <w:num w:numId="14" w16cid:durableId="1019232273">
    <w:abstractNumId w:val="19"/>
  </w:num>
  <w:num w:numId="15" w16cid:durableId="160632176">
    <w:abstractNumId w:val="32"/>
  </w:num>
  <w:num w:numId="16" w16cid:durableId="1818112113">
    <w:abstractNumId w:val="20"/>
  </w:num>
  <w:num w:numId="17" w16cid:durableId="1315909790">
    <w:abstractNumId w:val="17"/>
  </w:num>
  <w:num w:numId="18" w16cid:durableId="129171674">
    <w:abstractNumId w:val="0"/>
  </w:num>
  <w:num w:numId="19" w16cid:durableId="145171268">
    <w:abstractNumId w:val="23"/>
  </w:num>
  <w:num w:numId="20" w16cid:durableId="90971966">
    <w:abstractNumId w:val="16"/>
  </w:num>
  <w:num w:numId="21" w16cid:durableId="1963460117">
    <w:abstractNumId w:val="33"/>
  </w:num>
  <w:num w:numId="22" w16cid:durableId="1983806630">
    <w:abstractNumId w:val="14"/>
  </w:num>
  <w:num w:numId="23" w16cid:durableId="906958769">
    <w:abstractNumId w:val="24"/>
  </w:num>
  <w:num w:numId="24" w16cid:durableId="1393115210">
    <w:abstractNumId w:val="22"/>
  </w:num>
  <w:num w:numId="25" w16cid:durableId="2115517972">
    <w:abstractNumId w:val="8"/>
  </w:num>
  <w:num w:numId="26" w16cid:durableId="582299812">
    <w:abstractNumId w:val="10"/>
  </w:num>
  <w:num w:numId="27" w16cid:durableId="1275871117">
    <w:abstractNumId w:val="18"/>
  </w:num>
  <w:num w:numId="28" w16cid:durableId="162860736">
    <w:abstractNumId w:val="7"/>
  </w:num>
  <w:num w:numId="29" w16cid:durableId="1694259577">
    <w:abstractNumId w:val="29"/>
  </w:num>
  <w:num w:numId="30" w16cid:durableId="1853295160">
    <w:abstractNumId w:val="3"/>
  </w:num>
  <w:num w:numId="31" w16cid:durableId="521826711">
    <w:abstractNumId w:val="21"/>
  </w:num>
  <w:num w:numId="32" w16cid:durableId="688945297">
    <w:abstractNumId w:val="13"/>
  </w:num>
  <w:num w:numId="33" w16cid:durableId="507713388">
    <w:abstractNumId w:val="28"/>
  </w:num>
  <w:num w:numId="34" w16cid:durableId="2077971804">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mirrorMargin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5CB"/>
    <w:rsid w:val="0000055F"/>
    <w:rsid w:val="000017FE"/>
    <w:rsid w:val="00001C13"/>
    <w:rsid w:val="00003293"/>
    <w:rsid w:val="000052D3"/>
    <w:rsid w:val="00005305"/>
    <w:rsid w:val="00006266"/>
    <w:rsid w:val="0001315F"/>
    <w:rsid w:val="00013A1A"/>
    <w:rsid w:val="00017C13"/>
    <w:rsid w:val="00021B8B"/>
    <w:rsid w:val="00022747"/>
    <w:rsid w:val="00022F93"/>
    <w:rsid w:val="00023481"/>
    <w:rsid w:val="00023BF6"/>
    <w:rsid w:val="00024D52"/>
    <w:rsid w:val="00025531"/>
    <w:rsid w:val="00025A31"/>
    <w:rsid w:val="00027331"/>
    <w:rsid w:val="00031419"/>
    <w:rsid w:val="00032CF3"/>
    <w:rsid w:val="000333DE"/>
    <w:rsid w:val="00034E61"/>
    <w:rsid w:val="0003756C"/>
    <w:rsid w:val="00041595"/>
    <w:rsid w:val="00041A14"/>
    <w:rsid w:val="00043B75"/>
    <w:rsid w:val="000451FA"/>
    <w:rsid w:val="00047D9D"/>
    <w:rsid w:val="00050924"/>
    <w:rsid w:val="00050A12"/>
    <w:rsid w:val="00050D1A"/>
    <w:rsid w:val="0005408B"/>
    <w:rsid w:val="00055AAE"/>
    <w:rsid w:val="00056F9F"/>
    <w:rsid w:val="00061C9D"/>
    <w:rsid w:val="00061ECA"/>
    <w:rsid w:val="000621A9"/>
    <w:rsid w:val="000621FF"/>
    <w:rsid w:val="000622E0"/>
    <w:rsid w:val="000630D3"/>
    <w:rsid w:val="0006426B"/>
    <w:rsid w:val="000650B5"/>
    <w:rsid w:val="000658EA"/>
    <w:rsid w:val="00065C95"/>
    <w:rsid w:val="000667D4"/>
    <w:rsid w:val="00067F35"/>
    <w:rsid w:val="00071926"/>
    <w:rsid w:val="0007337E"/>
    <w:rsid w:val="00073A9B"/>
    <w:rsid w:val="00073C34"/>
    <w:rsid w:val="00073DE3"/>
    <w:rsid w:val="0007405A"/>
    <w:rsid w:val="00074A3F"/>
    <w:rsid w:val="00074E76"/>
    <w:rsid w:val="000751C6"/>
    <w:rsid w:val="00076CA0"/>
    <w:rsid w:val="00076CA1"/>
    <w:rsid w:val="00076E41"/>
    <w:rsid w:val="00077CDF"/>
    <w:rsid w:val="000815F2"/>
    <w:rsid w:val="000826CC"/>
    <w:rsid w:val="00082AEB"/>
    <w:rsid w:val="00084479"/>
    <w:rsid w:val="00084C27"/>
    <w:rsid w:val="00084CBA"/>
    <w:rsid w:val="0009066D"/>
    <w:rsid w:val="00090FFB"/>
    <w:rsid w:val="0009242A"/>
    <w:rsid w:val="00093E00"/>
    <w:rsid w:val="00094620"/>
    <w:rsid w:val="000965CE"/>
    <w:rsid w:val="000966D4"/>
    <w:rsid w:val="000966F6"/>
    <w:rsid w:val="00096E4A"/>
    <w:rsid w:val="000A17AA"/>
    <w:rsid w:val="000A2523"/>
    <w:rsid w:val="000A2EB2"/>
    <w:rsid w:val="000A3751"/>
    <w:rsid w:val="000A4623"/>
    <w:rsid w:val="000A48B4"/>
    <w:rsid w:val="000A4C55"/>
    <w:rsid w:val="000A4F0A"/>
    <w:rsid w:val="000A5022"/>
    <w:rsid w:val="000A640B"/>
    <w:rsid w:val="000A65BF"/>
    <w:rsid w:val="000B17C8"/>
    <w:rsid w:val="000B2E3D"/>
    <w:rsid w:val="000B3370"/>
    <w:rsid w:val="000B5ABC"/>
    <w:rsid w:val="000B6B47"/>
    <w:rsid w:val="000C12D4"/>
    <w:rsid w:val="000C602E"/>
    <w:rsid w:val="000C60C9"/>
    <w:rsid w:val="000C6D03"/>
    <w:rsid w:val="000D03E4"/>
    <w:rsid w:val="000D2FEA"/>
    <w:rsid w:val="000D36BC"/>
    <w:rsid w:val="000D3B88"/>
    <w:rsid w:val="000D3D44"/>
    <w:rsid w:val="000D6262"/>
    <w:rsid w:val="000D638C"/>
    <w:rsid w:val="000D65D0"/>
    <w:rsid w:val="000D7F4B"/>
    <w:rsid w:val="000E17F7"/>
    <w:rsid w:val="000E231C"/>
    <w:rsid w:val="000E3219"/>
    <w:rsid w:val="000E353C"/>
    <w:rsid w:val="000E4F13"/>
    <w:rsid w:val="000E58B6"/>
    <w:rsid w:val="000E6C08"/>
    <w:rsid w:val="000E7993"/>
    <w:rsid w:val="000F486F"/>
    <w:rsid w:val="000F52BA"/>
    <w:rsid w:val="000F6939"/>
    <w:rsid w:val="000F6B66"/>
    <w:rsid w:val="000F7296"/>
    <w:rsid w:val="00104429"/>
    <w:rsid w:val="00106A23"/>
    <w:rsid w:val="00106BB3"/>
    <w:rsid w:val="001070AD"/>
    <w:rsid w:val="00107B32"/>
    <w:rsid w:val="00115AF4"/>
    <w:rsid w:val="00121A55"/>
    <w:rsid w:val="00123A22"/>
    <w:rsid w:val="001242B4"/>
    <w:rsid w:val="00124471"/>
    <w:rsid w:val="0012537C"/>
    <w:rsid w:val="0012581B"/>
    <w:rsid w:val="00125F66"/>
    <w:rsid w:val="00130DAE"/>
    <w:rsid w:val="001314F6"/>
    <w:rsid w:val="00132E26"/>
    <w:rsid w:val="00133518"/>
    <w:rsid w:val="001348D8"/>
    <w:rsid w:val="00135E78"/>
    <w:rsid w:val="00135EB1"/>
    <w:rsid w:val="0013681B"/>
    <w:rsid w:val="0013692C"/>
    <w:rsid w:val="001375F2"/>
    <w:rsid w:val="00137D21"/>
    <w:rsid w:val="0014074F"/>
    <w:rsid w:val="00140BFC"/>
    <w:rsid w:val="0014109D"/>
    <w:rsid w:val="0014134E"/>
    <w:rsid w:val="001434EB"/>
    <w:rsid w:val="0014399E"/>
    <w:rsid w:val="001441B1"/>
    <w:rsid w:val="001441DA"/>
    <w:rsid w:val="00144739"/>
    <w:rsid w:val="00144BCD"/>
    <w:rsid w:val="001456DD"/>
    <w:rsid w:val="00146372"/>
    <w:rsid w:val="001477A9"/>
    <w:rsid w:val="001477C8"/>
    <w:rsid w:val="001525BD"/>
    <w:rsid w:val="00153A56"/>
    <w:rsid w:val="00153D86"/>
    <w:rsid w:val="00154A57"/>
    <w:rsid w:val="001556E7"/>
    <w:rsid w:val="001559E6"/>
    <w:rsid w:val="001562F9"/>
    <w:rsid w:val="00156EC4"/>
    <w:rsid w:val="001578CE"/>
    <w:rsid w:val="00160785"/>
    <w:rsid w:val="001611EA"/>
    <w:rsid w:val="001617B2"/>
    <w:rsid w:val="00164A1B"/>
    <w:rsid w:val="00165647"/>
    <w:rsid w:val="00166989"/>
    <w:rsid w:val="00170EE3"/>
    <w:rsid w:val="0017230A"/>
    <w:rsid w:val="00173B52"/>
    <w:rsid w:val="00174320"/>
    <w:rsid w:val="00174502"/>
    <w:rsid w:val="00174640"/>
    <w:rsid w:val="00174644"/>
    <w:rsid w:val="00175AE1"/>
    <w:rsid w:val="001760C3"/>
    <w:rsid w:val="0017631A"/>
    <w:rsid w:val="00177029"/>
    <w:rsid w:val="00177474"/>
    <w:rsid w:val="00180578"/>
    <w:rsid w:val="00180B4A"/>
    <w:rsid w:val="00181687"/>
    <w:rsid w:val="001824CC"/>
    <w:rsid w:val="001843B5"/>
    <w:rsid w:val="00184F47"/>
    <w:rsid w:val="00186599"/>
    <w:rsid w:val="00186F58"/>
    <w:rsid w:val="00190135"/>
    <w:rsid w:val="001907D7"/>
    <w:rsid w:val="00192735"/>
    <w:rsid w:val="00192B31"/>
    <w:rsid w:val="001934F6"/>
    <w:rsid w:val="00193700"/>
    <w:rsid w:val="0019383F"/>
    <w:rsid w:val="00193AC1"/>
    <w:rsid w:val="001944B4"/>
    <w:rsid w:val="00194836"/>
    <w:rsid w:val="00194C2C"/>
    <w:rsid w:val="00194CE0"/>
    <w:rsid w:val="00194CFC"/>
    <w:rsid w:val="00195698"/>
    <w:rsid w:val="00195EB0"/>
    <w:rsid w:val="00195EDC"/>
    <w:rsid w:val="001A0726"/>
    <w:rsid w:val="001A1CF0"/>
    <w:rsid w:val="001A288F"/>
    <w:rsid w:val="001A44B4"/>
    <w:rsid w:val="001A504F"/>
    <w:rsid w:val="001A6DC4"/>
    <w:rsid w:val="001A7E83"/>
    <w:rsid w:val="001B0C17"/>
    <w:rsid w:val="001B18C2"/>
    <w:rsid w:val="001B1BAE"/>
    <w:rsid w:val="001B3210"/>
    <w:rsid w:val="001B3B19"/>
    <w:rsid w:val="001B3B99"/>
    <w:rsid w:val="001B4417"/>
    <w:rsid w:val="001B5247"/>
    <w:rsid w:val="001B6479"/>
    <w:rsid w:val="001B7DB6"/>
    <w:rsid w:val="001C11E2"/>
    <w:rsid w:val="001C1232"/>
    <w:rsid w:val="001C23C5"/>
    <w:rsid w:val="001C25C7"/>
    <w:rsid w:val="001C4F66"/>
    <w:rsid w:val="001C5601"/>
    <w:rsid w:val="001C7CE2"/>
    <w:rsid w:val="001D16E0"/>
    <w:rsid w:val="001D1949"/>
    <w:rsid w:val="001D1D39"/>
    <w:rsid w:val="001D33AF"/>
    <w:rsid w:val="001D381D"/>
    <w:rsid w:val="001D39A7"/>
    <w:rsid w:val="001D6181"/>
    <w:rsid w:val="001D6F7A"/>
    <w:rsid w:val="001E0263"/>
    <w:rsid w:val="001E18FE"/>
    <w:rsid w:val="001E1900"/>
    <w:rsid w:val="001E3FED"/>
    <w:rsid w:val="001E412E"/>
    <w:rsid w:val="001E5702"/>
    <w:rsid w:val="001F0228"/>
    <w:rsid w:val="001F0AA1"/>
    <w:rsid w:val="001F0B0F"/>
    <w:rsid w:val="001F10A8"/>
    <w:rsid w:val="001F1ABD"/>
    <w:rsid w:val="001F27EA"/>
    <w:rsid w:val="001F2FEE"/>
    <w:rsid w:val="001F3948"/>
    <w:rsid w:val="001F439C"/>
    <w:rsid w:val="001F4924"/>
    <w:rsid w:val="001F5703"/>
    <w:rsid w:val="001F5D33"/>
    <w:rsid w:val="001F73C2"/>
    <w:rsid w:val="002005AD"/>
    <w:rsid w:val="00201C72"/>
    <w:rsid w:val="002024B1"/>
    <w:rsid w:val="0020338F"/>
    <w:rsid w:val="00203BCC"/>
    <w:rsid w:val="00204AE9"/>
    <w:rsid w:val="00205028"/>
    <w:rsid w:val="00205CB5"/>
    <w:rsid w:val="00206FD5"/>
    <w:rsid w:val="00211AB7"/>
    <w:rsid w:val="00211AC6"/>
    <w:rsid w:val="002121AA"/>
    <w:rsid w:val="0021246C"/>
    <w:rsid w:val="002125DE"/>
    <w:rsid w:val="00213AB9"/>
    <w:rsid w:val="00213AF2"/>
    <w:rsid w:val="00213F8C"/>
    <w:rsid w:val="00214707"/>
    <w:rsid w:val="00214C8E"/>
    <w:rsid w:val="00217487"/>
    <w:rsid w:val="002174F3"/>
    <w:rsid w:val="00217A40"/>
    <w:rsid w:val="00217DAC"/>
    <w:rsid w:val="0022051B"/>
    <w:rsid w:val="002205AF"/>
    <w:rsid w:val="002208F6"/>
    <w:rsid w:val="00220971"/>
    <w:rsid w:val="00220A24"/>
    <w:rsid w:val="00222007"/>
    <w:rsid w:val="0022204E"/>
    <w:rsid w:val="00222155"/>
    <w:rsid w:val="002232CB"/>
    <w:rsid w:val="00223DD7"/>
    <w:rsid w:val="00226813"/>
    <w:rsid w:val="00234CA5"/>
    <w:rsid w:val="00235BF5"/>
    <w:rsid w:val="00235D49"/>
    <w:rsid w:val="0023659F"/>
    <w:rsid w:val="00243D68"/>
    <w:rsid w:val="002442F4"/>
    <w:rsid w:val="00244C6C"/>
    <w:rsid w:val="002471DD"/>
    <w:rsid w:val="00247AA9"/>
    <w:rsid w:val="002502DD"/>
    <w:rsid w:val="00252470"/>
    <w:rsid w:val="00254472"/>
    <w:rsid w:val="00254AA3"/>
    <w:rsid w:val="00254D45"/>
    <w:rsid w:val="00255104"/>
    <w:rsid w:val="002566E7"/>
    <w:rsid w:val="00260523"/>
    <w:rsid w:val="002618C6"/>
    <w:rsid w:val="002636B6"/>
    <w:rsid w:val="00264ED7"/>
    <w:rsid w:val="00266B5E"/>
    <w:rsid w:val="0026727F"/>
    <w:rsid w:val="002672EC"/>
    <w:rsid w:val="002674D1"/>
    <w:rsid w:val="0026761F"/>
    <w:rsid w:val="0027048F"/>
    <w:rsid w:val="00271362"/>
    <w:rsid w:val="00272F82"/>
    <w:rsid w:val="00275D3E"/>
    <w:rsid w:val="00276101"/>
    <w:rsid w:val="00277858"/>
    <w:rsid w:val="002815E3"/>
    <w:rsid w:val="00282042"/>
    <w:rsid w:val="002839BC"/>
    <w:rsid w:val="002841FE"/>
    <w:rsid w:val="00284E93"/>
    <w:rsid w:val="00286623"/>
    <w:rsid w:val="0028743E"/>
    <w:rsid w:val="00287C64"/>
    <w:rsid w:val="00290E79"/>
    <w:rsid w:val="002910B0"/>
    <w:rsid w:val="0029136D"/>
    <w:rsid w:val="00291AE0"/>
    <w:rsid w:val="0029271E"/>
    <w:rsid w:val="00294C02"/>
    <w:rsid w:val="0029708B"/>
    <w:rsid w:val="002A1088"/>
    <w:rsid w:val="002A1EF5"/>
    <w:rsid w:val="002A2980"/>
    <w:rsid w:val="002A35CB"/>
    <w:rsid w:val="002A3E0D"/>
    <w:rsid w:val="002A4712"/>
    <w:rsid w:val="002A5312"/>
    <w:rsid w:val="002A5868"/>
    <w:rsid w:val="002A6C8F"/>
    <w:rsid w:val="002B227E"/>
    <w:rsid w:val="002B3098"/>
    <w:rsid w:val="002B5322"/>
    <w:rsid w:val="002B653C"/>
    <w:rsid w:val="002B6D5A"/>
    <w:rsid w:val="002B7189"/>
    <w:rsid w:val="002B7CAF"/>
    <w:rsid w:val="002C04D1"/>
    <w:rsid w:val="002C0B47"/>
    <w:rsid w:val="002C1491"/>
    <w:rsid w:val="002C2517"/>
    <w:rsid w:val="002C2ABE"/>
    <w:rsid w:val="002C4AAF"/>
    <w:rsid w:val="002C4B43"/>
    <w:rsid w:val="002C51D8"/>
    <w:rsid w:val="002C6B57"/>
    <w:rsid w:val="002D1CB7"/>
    <w:rsid w:val="002D2F2C"/>
    <w:rsid w:val="002D2F6D"/>
    <w:rsid w:val="002D36E7"/>
    <w:rsid w:val="002D3709"/>
    <w:rsid w:val="002D3824"/>
    <w:rsid w:val="002D53E2"/>
    <w:rsid w:val="002D78C2"/>
    <w:rsid w:val="002E00E7"/>
    <w:rsid w:val="002E089D"/>
    <w:rsid w:val="002E18E5"/>
    <w:rsid w:val="002E240A"/>
    <w:rsid w:val="002E2DA2"/>
    <w:rsid w:val="002E67A8"/>
    <w:rsid w:val="002E6A6F"/>
    <w:rsid w:val="002E7431"/>
    <w:rsid w:val="002E7CA8"/>
    <w:rsid w:val="002F09B2"/>
    <w:rsid w:val="002F2690"/>
    <w:rsid w:val="002F2BFF"/>
    <w:rsid w:val="002F324C"/>
    <w:rsid w:val="002F3ED4"/>
    <w:rsid w:val="002F4137"/>
    <w:rsid w:val="002F46E0"/>
    <w:rsid w:val="002F69DB"/>
    <w:rsid w:val="00300207"/>
    <w:rsid w:val="003002A1"/>
    <w:rsid w:val="00300588"/>
    <w:rsid w:val="003007FE"/>
    <w:rsid w:val="003015E2"/>
    <w:rsid w:val="003017D9"/>
    <w:rsid w:val="00301D62"/>
    <w:rsid w:val="003036C4"/>
    <w:rsid w:val="00310BCF"/>
    <w:rsid w:val="0031124C"/>
    <w:rsid w:val="00311B7D"/>
    <w:rsid w:val="00311DCD"/>
    <w:rsid w:val="00312774"/>
    <w:rsid w:val="0031328B"/>
    <w:rsid w:val="003157A1"/>
    <w:rsid w:val="003158DA"/>
    <w:rsid w:val="00317107"/>
    <w:rsid w:val="0032170F"/>
    <w:rsid w:val="00324361"/>
    <w:rsid w:val="003254CF"/>
    <w:rsid w:val="0032574F"/>
    <w:rsid w:val="003265D8"/>
    <w:rsid w:val="00326BC9"/>
    <w:rsid w:val="0032723F"/>
    <w:rsid w:val="003276ED"/>
    <w:rsid w:val="00330D74"/>
    <w:rsid w:val="00332475"/>
    <w:rsid w:val="003330FD"/>
    <w:rsid w:val="00334021"/>
    <w:rsid w:val="00335192"/>
    <w:rsid w:val="00335BC6"/>
    <w:rsid w:val="00336BD1"/>
    <w:rsid w:val="00340595"/>
    <w:rsid w:val="003417B3"/>
    <w:rsid w:val="00341EB6"/>
    <w:rsid w:val="003428A2"/>
    <w:rsid w:val="00342F2B"/>
    <w:rsid w:val="003437FC"/>
    <w:rsid w:val="00343E8D"/>
    <w:rsid w:val="00345168"/>
    <w:rsid w:val="0034785A"/>
    <w:rsid w:val="0035046B"/>
    <w:rsid w:val="00350B4E"/>
    <w:rsid w:val="00350EB8"/>
    <w:rsid w:val="00352AB8"/>
    <w:rsid w:val="00352B3F"/>
    <w:rsid w:val="003553CB"/>
    <w:rsid w:val="00355D34"/>
    <w:rsid w:val="003562AF"/>
    <w:rsid w:val="00360A2B"/>
    <w:rsid w:val="00360D54"/>
    <w:rsid w:val="003620CB"/>
    <w:rsid w:val="0036292C"/>
    <w:rsid w:val="00364997"/>
    <w:rsid w:val="00364DF7"/>
    <w:rsid w:val="003653D3"/>
    <w:rsid w:val="003657B9"/>
    <w:rsid w:val="003657F3"/>
    <w:rsid w:val="00365BEA"/>
    <w:rsid w:val="00366554"/>
    <w:rsid w:val="00371BAA"/>
    <w:rsid w:val="00372E41"/>
    <w:rsid w:val="00373583"/>
    <w:rsid w:val="003736F3"/>
    <w:rsid w:val="0037503F"/>
    <w:rsid w:val="00376CEF"/>
    <w:rsid w:val="00377B16"/>
    <w:rsid w:val="0038087A"/>
    <w:rsid w:val="00382864"/>
    <w:rsid w:val="0038336B"/>
    <w:rsid w:val="003856ED"/>
    <w:rsid w:val="0038588E"/>
    <w:rsid w:val="00386700"/>
    <w:rsid w:val="00386D75"/>
    <w:rsid w:val="003873D2"/>
    <w:rsid w:val="0038771B"/>
    <w:rsid w:val="003877CC"/>
    <w:rsid w:val="00391A89"/>
    <w:rsid w:val="003923AC"/>
    <w:rsid w:val="003925F8"/>
    <w:rsid w:val="003933E8"/>
    <w:rsid w:val="00395DB8"/>
    <w:rsid w:val="00397763"/>
    <w:rsid w:val="003A0695"/>
    <w:rsid w:val="003A161F"/>
    <w:rsid w:val="003A1DC0"/>
    <w:rsid w:val="003A1E90"/>
    <w:rsid w:val="003A2327"/>
    <w:rsid w:val="003A3B69"/>
    <w:rsid w:val="003A4436"/>
    <w:rsid w:val="003B02FD"/>
    <w:rsid w:val="003B35BD"/>
    <w:rsid w:val="003B4EAF"/>
    <w:rsid w:val="003C04AE"/>
    <w:rsid w:val="003C0D2E"/>
    <w:rsid w:val="003C0F15"/>
    <w:rsid w:val="003C0FD7"/>
    <w:rsid w:val="003C1209"/>
    <w:rsid w:val="003C160E"/>
    <w:rsid w:val="003C1613"/>
    <w:rsid w:val="003C2BE7"/>
    <w:rsid w:val="003C4D46"/>
    <w:rsid w:val="003C6D8E"/>
    <w:rsid w:val="003C755C"/>
    <w:rsid w:val="003C7AAA"/>
    <w:rsid w:val="003D1401"/>
    <w:rsid w:val="003D19A7"/>
    <w:rsid w:val="003D22FB"/>
    <w:rsid w:val="003D2428"/>
    <w:rsid w:val="003D2B24"/>
    <w:rsid w:val="003D2CB9"/>
    <w:rsid w:val="003D3F60"/>
    <w:rsid w:val="003D4BDE"/>
    <w:rsid w:val="003D5943"/>
    <w:rsid w:val="003D728B"/>
    <w:rsid w:val="003D7B9B"/>
    <w:rsid w:val="003E1ED5"/>
    <w:rsid w:val="003E3F4D"/>
    <w:rsid w:val="003E44EE"/>
    <w:rsid w:val="003E595E"/>
    <w:rsid w:val="003E79D1"/>
    <w:rsid w:val="003E7EFB"/>
    <w:rsid w:val="003F1D89"/>
    <w:rsid w:val="003F2779"/>
    <w:rsid w:val="003F2FC0"/>
    <w:rsid w:val="003F6C5B"/>
    <w:rsid w:val="0040146E"/>
    <w:rsid w:val="004026EC"/>
    <w:rsid w:val="00402D36"/>
    <w:rsid w:val="00404AAC"/>
    <w:rsid w:val="00404E49"/>
    <w:rsid w:val="004060D0"/>
    <w:rsid w:val="00406A9A"/>
    <w:rsid w:val="00407911"/>
    <w:rsid w:val="004104AF"/>
    <w:rsid w:val="00410C43"/>
    <w:rsid w:val="00410E3F"/>
    <w:rsid w:val="004119AB"/>
    <w:rsid w:val="00412AB1"/>
    <w:rsid w:val="00414975"/>
    <w:rsid w:val="00415222"/>
    <w:rsid w:val="004159D8"/>
    <w:rsid w:val="004175F5"/>
    <w:rsid w:val="00420E54"/>
    <w:rsid w:val="0042297D"/>
    <w:rsid w:val="00422AA3"/>
    <w:rsid w:val="00422AC8"/>
    <w:rsid w:val="0042417E"/>
    <w:rsid w:val="00424573"/>
    <w:rsid w:val="004266B2"/>
    <w:rsid w:val="0043059D"/>
    <w:rsid w:val="004317E7"/>
    <w:rsid w:val="00431D18"/>
    <w:rsid w:val="00432B28"/>
    <w:rsid w:val="00432DF2"/>
    <w:rsid w:val="0043311E"/>
    <w:rsid w:val="004331B5"/>
    <w:rsid w:val="00433522"/>
    <w:rsid w:val="00433C8F"/>
    <w:rsid w:val="004342BF"/>
    <w:rsid w:val="004349CB"/>
    <w:rsid w:val="00435109"/>
    <w:rsid w:val="00435DB0"/>
    <w:rsid w:val="004363E3"/>
    <w:rsid w:val="0043766C"/>
    <w:rsid w:val="004377CB"/>
    <w:rsid w:val="004377E1"/>
    <w:rsid w:val="0043782B"/>
    <w:rsid w:val="00437E36"/>
    <w:rsid w:val="00442E7C"/>
    <w:rsid w:val="0044353F"/>
    <w:rsid w:val="0044398B"/>
    <w:rsid w:val="0044400E"/>
    <w:rsid w:val="0045003D"/>
    <w:rsid w:val="004505E9"/>
    <w:rsid w:val="00452A18"/>
    <w:rsid w:val="004536B0"/>
    <w:rsid w:val="00453A3F"/>
    <w:rsid w:val="004543D1"/>
    <w:rsid w:val="00455B1B"/>
    <w:rsid w:val="004563AF"/>
    <w:rsid w:val="004575B9"/>
    <w:rsid w:val="004575EE"/>
    <w:rsid w:val="00457B6E"/>
    <w:rsid w:val="0046001C"/>
    <w:rsid w:val="00460B5B"/>
    <w:rsid w:val="00460DE6"/>
    <w:rsid w:val="004610E5"/>
    <w:rsid w:val="00462D00"/>
    <w:rsid w:val="004637D7"/>
    <w:rsid w:val="0046395F"/>
    <w:rsid w:val="0046609C"/>
    <w:rsid w:val="0046626B"/>
    <w:rsid w:val="00467DFC"/>
    <w:rsid w:val="00467E34"/>
    <w:rsid w:val="00470F55"/>
    <w:rsid w:val="00471099"/>
    <w:rsid w:val="00471DF7"/>
    <w:rsid w:val="00472970"/>
    <w:rsid w:val="00473697"/>
    <w:rsid w:val="00474CFF"/>
    <w:rsid w:val="00474E9B"/>
    <w:rsid w:val="004755A0"/>
    <w:rsid w:val="004772DA"/>
    <w:rsid w:val="00477F67"/>
    <w:rsid w:val="004800A4"/>
    <w:rsid w:val="0048032A"/>
    <w:rsid w:val="00480465"/>
    <w:rsid w:val="0048145F"/>
    <w:rsid w:val="0048423F"/>
    <w:rsid w:val="004842DA"/>
    <w:rsid w:val="004845BF"/>
    <w:rsid w:val="0048539A"/>
    <w:rsid w:val="00485E20"/>
    <w:rsid w:val="00486409"/>
    <w:rsid w:val="00486C9E"/>
    <w:rsid w:val="00487348"/>
    <w:rsid w:val="004912B8"/>
    <w:rsid w:val="00491902"/>
    <w:rsid w:val="0049540B"/>
    <w:rsid w:val="00495A0C"/>
    <w:rsid w:val="00497F54"/>
    <w:rsid w:val="004A310E"/>
    <w:rsid w:val="004A404C"/>
    <w:rsid w:val="004A59CF"/>
    <w:rsid w:val="004A5A6F"/>
    <w:rsid w:val="004A65FD"/>
    <w:rsid w:val="004A7C9D"/>
    <w:rsid w:val="004B35A2"/>
    <w:rsid w:val="004B3C22"/>
    <w:rsid w:val="004B4AE9"/>
    <w:rsid w:val="004C114E"/>
    <w:rsid w:val="004C33D4"/>
    <w:rsid w:val="004C4D30"/>
    <w:rsid w:val="004D0BEE"/>
    <w:rsid w:val="004D37D7"/>
    <w:rsid w:val="004D4ABF"/>
    <w:rsid w:val="004D67D1"/>
    <w:rsid w:val="004D7ABE"/>
    <w:rsid w:val="004E064C"/>
    <w:rsid w:val="004E083C"/>
    <w:rsid w:val="004E204C"/>
    <w:rsid w:val="004E24FE"/>
    <w:rsid w:val="004E4257"/>
    <w:rsid w:val="004E5306"/>
    <w:rsid w:val="004E5692"/>
    <w:rsid w:val="004E5698"/>
    <w:rsid w:val="004E60ED"/>
    <w:rsid w:val="004E7516"/>
    <w:rsid w:val="004E7694"/>
    <w:rsid w:val="004F043E"/>
    <w:rsid w:val="004F05F1"/>
    <w:rsid w:val="004F0931"/>
    <w:rsid w:val="004F15D5"/>
    <w:rsid w:val="004F1A86"/>
    <w:rsid w:val="004F2F35"/>
    <w:rsid w:val="004F32F9"/>
    <w:rsid w:val="004F432F"/>
    <w:rsid w:val="004F54A7"/>
    <w:rsid w:val="004F5C81"/>
    <w:rsid w:val="004F7397"/>
    <w:rsid w:val="00501C57"/>
    <w:rsid w:val="00502C6F"/>
    <w:rsid w:val="00502EB7"/>
    <w:rsid w:val="00503190"/>
    <w:rsid w:val="00503E4B"/>
    <w:rsid w:val="00504704"/>
    <w:rsid w:val="00505688"/>
    <w:rsid w:val="00505689"/>
    <w:rsid w:val="005113F6"/>
    <w:rsid w:val="00512E15"/>
    <w:rsid w:val="0051463B"/>
    <w:rsid w:val="00520802"/>
    <w:rsid w:val="00520B60"/>
    <w:rsid w:val="00521554"/>
    <w:rsid w:val="0052230D"/>
    <w:rsid w:val="00523362"/>
    <w:rsid w:val="00523EB1"/>
    <w:rsid w:val="00524092"/>
    <w:rsid w:val="00524B22"/>
    <w:rsid w:val="00525937"/>
    <w:rsid w:val="00526C1B"/>
    <w:rsid w:val="00527534"/>
    <w:rsid w:val="00527F0B"/>
    <w:rsid w:val="00531275"/>
    <w:rsid w:val="00531437"/>
    <w:rsid w:val="00531A63"/>
    <w:rsid w:val="00531F4C"/>
    <w:rsid w:val="00533013"/>
    <w:rsid w:val="0053303A"/>
    <w:rsid w:val="005361B0"/>
    <w:rsid w:val="0053639E"/>
    <w:rsid w:val="00536D95"/>
    <w:rsid w:val="005378A5"/>
    <w:rsid w:val="005402BA"/>
    <w:rsid w:val="005412A0"/>
    <w:rsid w:val="0054190E"/>
    <w:rsid w:val="00542BAF"/>
    <w:rsid w:val="00543A3E"/>
    <w:rsid w:val="00544CA9"/>
    <w:rsid w:val="005457B3"/>
    <w:rsid w:val="00546F12"/>
    <w:rsid w:val="00547F57"/>
    <w:rsid w:val="00550759"/>
    <w:rsid w:val="00550E17"/>
    <w:rsid w:val="00551439"/>
    <w:rsid w:val="005514E2"/>
    <w:rsid w:val="005526F0"/>
    <w:rsid w:val="005529C3"/>
    <w:rsid w:val="005541E5"/>
    <w:rsid w:val="00555B02"/>
    <w:rsid w:val="00556612"/>
    <w:rsid w:val="00556A9E"/>
    <w:rsid w:val="0055752E"/>
    <w:rsid w:val="00557DE2"/>
    <w:rsid w:val="005600BA"/>
    <w:rsid w:val="005605AE"/>
    <w:rsid w:val="00560676"/>
    <w:rsid w:val="00561DE3"/>
    <w:rsid w:val="0056201C"/>
    <w:rsid w:val="00562043"/>
    <w:rsid w:val="00563FD7"/>
    <w:rsid w:val="005644C2"/>
    <w:rsid w:val="005653A2"/>
    <w:rsid w:val="00565DE9"/>
    <w:rsid w:val="00571FD4"/>
    <w:rsid w:val="00572489"/>
    <w:rsid w:val="005736F5"/>
    <w:rsid w:val="00573CC7"/>
    <w:rsid w:val="00574A7A"/>
    <w:rsid w:val="00574D85"/>
    <w:rsid w:val="0057508C"/>
    <w:rsid w:val="005753BD"/>
    <w:rsid w:val="00576154"/>
    <w:rsid w:val="0057627C"/>
    <w:rsid w:val="00580579"/>
    <w:rsid w:val="00582BEE"/>
    <w:rsid w:val="00583727"/>
    <w:rsid w:val="005848BD"/>
    <w:rsid w:val="00585004"/>
    <w:rsid w:val="00585ADC"/>
    <w:rsid w:val="0058720B"/>
    <w:rsid w:val="00587684"/>
    <w:rsid w:val="00590768"/>
    <w:rsid w:val="0059088E"/>
    <w:rsid w:val="00591003"/>
    <w:rsid w:val="00591A2D"/>
    <w:rsid w:val="005A0238"/>
    <w:rsid w:val="005A0845"/>
    <w:rsid w:val="005A24B8"/>
    <w:rsid w:val="005A2CE4"/>
    <w:rsid w:val="005A2F01"/>
    <w:rsid w:val="005A3230"/>
    <w:rsid w:val="005A3F41"/>
    <w:rsid w:val="005A4AF0"/>
    <w:rsid w:val="005A77C9"/>
    <w:rsid w:val="005B1ADB"/>
    <w:rsid w:val="005B2FE7"/>
    <w:rsid w:val="005B3396"/>
    <w:rsid w:val="005B3C1C"/>
    <w:rsid w:val="005B3E61"/>
    <w:rsid w:val="005B4FBF"/>
    <w:rsid w:val="005B6BC6"/>
    <w:rsid w:val="005B6F6D"/>
    <w:rsid w:val="005B751A"/>
    <w:rsid w:val="005C04BA"/>
    <w:rsid w:val="005C14A8"/>
    <w:rsid w:val="005C3A7A"/>
    <w:rsid w:val="005C4157"/>
    <w:rsid w:val="005C5E17"/>
    <w:rsid w:val="005C698B"/>
    <w:rsid w:val="005D00F4"/>
    <w:rsid w:val="005D084A"/>
    <w:rsid w:val="005D1E7E"/>
    <w:rsid w:val="005D2643"/>
    <w:rsid w:val="005D2B27"/>
    <w:rsid w:val="005D3D85"/>
    <w:rsid w:val="005D3E48"/>
    <w:rsid w:val="005D3E71"/>
    <w:rsid w:val="005D4FB0"/>
    <w:rsid w:val="005E0487"/>
    <w:rsid w:val="005E1391"/>
    <w:rsid w:val="005E166B"/>
    <w:rsid w:val="005E1BCB"/>
    <w:rsid w:val="005E1EF9"/>
    <w:rsid w:val="005E3570"/>
    <w:rsid w:val="005E398B"/>
    <w:rsid w:val="005E492B"/>
    <w:rsid w:val="005E65A9"/>
    <w:rsid w:val="005E672F"/>
    <w:rsid w:val="005E69CB"/>
    <w:rsid w:val="005E7947"/>
    <w:rsid w:val="005F307F"/>
    <w:rsid w:val="005F38B9"/>
    <w:rsid w:val="005F3FF2"/>
    <w:rsid w:val="005F56F9"/>
    <w:rsid w:val="005F6C18"/>
    <w:rsid w:val="0060266A"/>
    <w:rsid w:val="00604700"/>
    <w:rsid w:val="00606278"/>
    <w:rsid w:val="00606298"/>
    <w:rsid w:val="00606A36"/>
    <w:rsid w:val="00606BCC"/>
    <w:rsid w:val="0060725B"/>
    <w:rsid w:val="00610022"/>
    <w:rsid w:val="00611120"/>
    <w:rsid w:val="00612F1C"/>
    <w:rsid w:val="0061485A"/>
    <w:rsid w:val="00614E2A"/>
    <w:rsid w:val="006173E0"/>
    <w:rsid w:val="006175EE"/>
    <w:rsid w:val="0061785A"/>
    <w:rsid w:val="00617A4F"/>
    <w:rsid w:val="00622214"/>
    <w:rsid w:val="00622967"/>
    <w:rsid w:val="00622B9B"/>
    <w:rsid w:val="0062324B"/>
    <w:rsid w:val="006250CF"/>
    <w:rsid w:val="00625253"/>
    <w:rsid w:val="00627E1F"/>
    <w:rsid w:val="006307FE"/>
    <w:rsid w:val="00630A21"/>
    <w:rsid w:val="00630D3E"/>
    <w:rsid w:val="006314AB"/>
    <w:rsid w:val="0063224F"/>
    <w:rsid w:val="00632366"/>
    <w:rsid w:val="00632BC6"/>
    <w:rsid w:val="0063306C"/>
    <w:rsid w:val="00633A14"/>
    <w:rsid w:val="006346FF"/>
    <w:rsid w:val="00636220"/>
    <w:rsid w:val="0063625A"/>
    <w:rsid w:val="00636373"/>
    <w:rsid w:val="006375B2"/>
    <w:rsid w:val="00641C35"/>
    <w:rsid w:val="00642E3C"/>
    <w:rsid w:val="006437FB"/>
    <w:rsid w:val="00644B65"/>
    <w:rsid w:val="006458DA"/>
    <w:rsid w:val="00646AA6"/>
    <w:rsid w:val="00646EA9"/>
    <w:rsid w:val="00647BCF"/>
    <w:rsid w:val="00650603"/>
    <w:rsid w:val="00650617"/>
    <w:rsid w:val="00650C44"/>
    <w:rsid w:val="00650CEC"/>
    <w:rsid w:val="00651D0F"/>
    <w:rsid w:val="00651DBD"/>
    <w:rsid w:val="00652574"/>
    <w:rsid w:val="0065626B"/>
    <w:rsid w:val="0065687F"/>
    <w:rsid w:val="00657CED"/>
    <w:rsid w:val="006615AB"/>
    <w:rsid w:val="006616D9"/>
    <w:rsid w:val="00662455"/>
    <w:rsid w:val="00663179"/>
    <w:rsid w:val="006631A1"/>
    <w:rsid w:val="006637DA"/>
    <w:rsid w:val="00663EA7"/>
    <w:rsid w:val="0066483A"/>
    <w:rsid w:val="006648FA"/>
    <w:rsid w:val="006675A4"/>
    <w:rsid w:val="00670DFA"/>
    <w:rsid w:val="00670F22"/>
    <w:rsid w:val="006727DD"/>
    <w:rsid w:val="006731A6"/>
    <w:rsid w:val="006772AD"/>
    <w:rsid w:val="00677C87"/>
    <w:rsid w:val="00681A01"/>
    <w:rsid w:val="00681C98"/>
    <w:rsid w:val="006832B3"/>
    <w:rsid w:val="00683FEC"/>
    <w:rsid w:val="00685059"/>
    <w:rsid w:val="00685180"/>
    <w:rsid w:val="00685AF8"/>
    <w:rsid w:val="00687BF0"/>
    <w:rsid w:val="006908AF"/>
    <w:rsid w:val="00690C80"/>
    <w:rsid w:val="00691B82"/>
    <w:rsid w:val="00692985"/>
    <w:rsid w:val="0069381B"/>
    <w:rsid w:val="0069505E"/>
    <w:rsid w:val="00696DFD"/>
    <w:rsid w:val="00696EC5"/>
    <w:rsid w:val="00697DAE"/>
    <w:rsid w:val="006A1C3F"/>
    <w:rsid w:val="006A2EDD"/>
    <w:rsid w:val="006A39E8"/>
    <w:rsid w:val="006A44ED"/>
    <w:rsid w:val="006A4B1B"/>
    <w:rsid w:val="006A5337"/>
    <w:rsid w:val="006A5448"/>
    <w:rsid w:val="006A743F"/>
    <w:rsid w:val="006B07B1"/>
    <w:rsid w:val="006B3322"/>
    <w:rsid w:val="006B41A5"/>
    <w:rsid w:val="006B4EE0"/>
    <w:rsid w:val="006B5545"/>
    <w:rsid w:val="006B5FCD"/>
    <w:rsid w:val="006C040C"/>
    <w:rsid w:val="006C134D"/>
    <w:rsid w:val="006C1599"/>
    <w:rsid w:val="006C3B35"/>
    <w:rsid w:val="006C42BB"/>
    <w:rsid w:val="006C495C"/>
    <w:rsid w:val="006C58A4"/>
    <w:rsid w:val="006D3097"/>
    <w:rsid w:val="006D4D82"/>
    <w:rsid w:val="006D5148"/>
    <w:rsid w:val="006D58E0"/>
    <w:rsid w:val="006E49EC"/>
    <w:rsid w:val="006E4ACF"/>
    <w:rsid w:val="006E5C4F"/>
    <w:rsid w:val="006E7C4B"/>
    <w:rsid w:val="006F1900"/>
    <w:rsid w:val="006F19BB"/>
    <w:rsid w:val="006F2E11"/>
    <w:rsid w:val="006F3D92"/>
    <w:rsid w:val="006F462F"/>
    <w:rsid w:val="006F4E3F"/>
    <w:rsid w:val="006F4E61"/>
    <w:rsid w:val="006F5AD6"/>
    <w:rsid w:val="006F5DD1"/>
    <w:rsid w:val="006F7A2E"/>
    <w:rsid w:val="0070352D"/>
    <w:rsid w:val="007042ED"/>
    <w:rsid w:val="0070477B"/>
    <w:rsid w:val="007057EA"/>
    <w:rsid w:val="0070588B"/>
    <w:rsid w:val="0070606A"/>
    <w:rsid w:val="0070643D"/>
    <w:rsid w:val="00707D09"/>
    <w:rsid w:val="0071009E"/>
    <w:rsid w:val="00710C9B"/>
    <w:rsid w:val="00710D95"/>
    <w:rsid w:val="00710E3A"/>
    <w:rsid w:val="007110DE"/>
    <w:rsid w:val="00712BA9"/>
    <w:rsid w:val="00715328"/>
    <w:rsid w:val="00717B2C"/>
    <w:rsid w:val="00721CF6"/>
    <w:rsid w:val="007239F4"/>
    <w:rsid w:val="00724215"/>
    <w:rsid w:val="00725170"/>
    <w:rsid w:val="0072559A"/>
    <w:rsid w:val="0072582D"/>
    <w:rsid w:val="00725E2B"/>
    <w:rsid w:val="007271F6"/>
    <w:rsid w:val="007275E2"/>
    <w:rsid w:val="0072784D"/>
    <w:rsid w:val="00727BA3"/>
    <w:rsid w:val="007304AE"/>
    <w:rsid w:val="00730560"/>
    <w:rsid w:val="0073065D"/>
    <w:rsid w:val="00730E10"/>
    <w:rsid w:val="00730EA7"/>
    <w:rsid w:val="0073175C"/>
    <w:rsid w:val="00733970"/>
    <w:rsid w:val="0073532A"/>
    <w:rsid w:val="00735995"/>
    <w:rsid w:val="00736718"/>
    <w:rsid w:val="00736E37"/>
    <w:rsid w:val="007370A7"/>
    <w:rsid w:val="0073787C"/>
    <w:rsid w:val="0074099A"/>
    <w:rsid w:val="007409B1"/>
    <w:rsid w:val="00742CAF"/>
    <w:rsid w:val="00742E1E"/>
    <w:rsid w:val="0074361A"/>
    <w:rsid w:val="00745AAE"/>
    <w:rsid w:val="00745D18"/>
    <w:rsid w:val="007461F0"/>
    <w:rsid w:val="007469B8"/>
    <w:rsid w:val="00752582"/>
    <w:rsid w:val="007532A3"/>
    <w:rsid w:val="007537D1"/>
    <w:rsid w:val="007543EA"/>
    <w:rsid w:val="00757C68"/>
    <w:rsid w:val="007615D4"/>
    <w:rsid w:val="007625DF"/>
    <w:rsid w:val="00763442"/>
    <w:rsid w:val="0076374F"/>
    <w:rsid w:val="00763788"/>
    <w:rsid w:val="00763997"/>
    <w:rsid w:val="0076401C"/>
    <w:rsid w:val="00764260"/>
    <w:rsid w:val="00764DEA"/>
    <w:rsid w:val="0076716C"/>
    <w:rsid w:val="00771532"/>
    <w:rsid w:val="00774000"/>
    <w:rsid w:val="00774805"/>
    <w:rsid w:val="00774AF1"/>
    <w:rsid w:val="00775B7B"/>
    <w:rsid w:val="00777933"/>
    <w:rsid w:val="00780740"/>
    <w:rsid w:val="00780A34"/>
    <w:rsid w:val="00781298"/>
    <w:rsid w:val="00785B84"/>
    <w:rsid w:val="0078659C"/>
    <w:rsid w:val="00786647"/>
    <w:rsid w:val="00786B13"/>
    <w:rsid w:val="00787974"/>
    <w:rsid w:val="00787EE9"/>
    <w:rsid w:val="00790F37"/>
    <w:rsid w:val="007915E8"/>
    <w:rsid w:val="00791F09"/>
    <w:rsid w:val="007927FF"/>
    <w:rsid w:val="0079396B"/>
    <w:rsid w:val="0079449C"/>
    <w:rsid w:val="00794920"/>
    <w:rsid w:val="007961BD"/>
    <w:rsid w:val="0079688E"/>
    <w:rsid w:val="007A2D6D"/>
    <w:rsid w:val="007A5868"/>
    <w:rsid w:val="007A692E"/>
    <w:rsid w:val="007A7076"/>
    <w:rsid w:val="007B1363"/>
    <w:rsid w:val="007B1370"/>
    <w:rsid w:val="007B23ED"/>
    <w:rsid w:val="007B3BBA"/>
    <w:rsid w:val="007B49D2"/>
    <w:rsid w:val="007B6FB3"/>
    <w:rsid w:val="007B76C8"/>
    <w:rsid w:val="007C1211"/>
    <w:rsid w:val="007C2FFD"/>
    <w:rsid w:val="007C3085"/>
    <w:rsid w:val="007C368E"/>
    <w:rsid w:val="007C492D"/>
    <w:rsid w:val="007C5DBE"/>
    <w:rsid w:val="007C5EA3"/>
    <w:rsid w:val="007C6860"/>
    <w:rsid w:val="007C786F"/>
    <w:rsid w:val="007C7DAC"/>
    <w:rsid w:val="007D1B9B"/>
    <w:rsid w:val="007D26AF"/>
    <w:rsid w:val="007D3517"/>
    <w:rsid w:val="007D487E"/>
    <w:rsid w:val="007D5175"/>
    <w:rsid w:val="007D7210"/>
    <w:rsid w:val="007E0312"/>
    <w:rsid w:val="007E182A"/>
    <w:rsid w:val="007E2F32"/>
    <w:rsid w:val="007E3CDE"/>
    <w:rsid w:val="007E444A"/>
    <w:rsid w:val="007E49A9"/>
    <w:rsid w:val="007E65E9"/>
    <w:rsid w:val="007F0D88"/>
    <w:rsid w:val="007F0DC4"/>
    <w:rsid w:val="007F2925"/>
    <w:rsid w:val="007F2D21"/>
    <w:rsid w:val="007F3E7F"/>
    <w:rsid w:val="007F3EC6"/>
    <w:rsid w:val="007F4A63"/>
    <w:rsid w:val="007F5722"/>
    <w:rsid w:val="007F794D"/>
    <w:rsid w:val="007F7B0C"/>
    <w:rsid w:val="00801A6C"/>
    <w:rsid w:val="008028DF"/>
    <w:rsid w:val="00802A0B"/>
    <w:rsid w:val="00804A36"/>
    <w:rsid w:val="00804B81"/>
    <w:rsid w:val="00805390"/>
    <w:rsid w:val="00806AA4"/>
    <w:rsid w:val="0080729C"/>
    <w:rsid w:val="00810374"/>
    <w:rsid w:val="00811690"/>
    <w:rsid w:val="00812FFD"/>
    <w:rsid w:val="0081374D"/>
    <w:rsid w:val="0081475E"/>
    <w:rsid w:val="00815A21"/>
    <w:rsid w:val="008225DC"/>
    <w:rsid w:val="00823573"/>
    <w:rsid w:val="00826209"/>
    <w:rsid w:val="00831571"/>
    <w:rsid w:val="00832B27"/>
    <w:rsid w:val="00832D9A"/>
    <w:rsid w:val="00833493"/>
    <w:rsid w:val="00835EE8"/>
    <w:rsid w:val="008376BE"/>
    <w:rsid w:val="00843D50"/>
    <w:rsid w:val="00844FD9"/>
    <w:rsid w:val="00846B15"/>
    <w:rsid w:val="008475D0"/>
    <w:rsid w:val="008511C8"/>
    <w:rsid w:val="00851BC6"/>
    <w:rsid w:val="00852073"/>
    <w:rsid w:val="00852403"/>
    <w:rsid w:val="0086003B"/>
    <w:rsid w:val="008627CC"/>
    <w:rsid w:val="0086289D"/>
    <w:rsid w:val="00863246"/>
    <w:rsid w:val="00865530"/>
    <w:rsid w:val="00867495"/>
    <w:rsid w:val="00867666"/>
    <w:rsid w:val="00867B09"/>
    <w:rsid w:val="00867DE6"/>
    <w:rsid w:val="00870339"/>
    <w:rsid w:val="008717CA"/>
    <w:rsid w:val="00872AB1"/>
    <w:rsid w:val="00875C78"/>
    <w:rsid w:val="00875FB9"/>
    <w:rsid w:val="00876D5C"/>
    <w:rsid w:val="00877CF5"/>
    <w:rsid w:val="00880D49"/>
    <w:rsid w:val="008829B6"/>
    <w:rsid w:val="00884BC4"/>
    <w:rsid w:val="00886EAB"/>
    <w:rsid w:val="0089059A"/>
    <w:rsid w:val="00891034"/>
    <w:rsid w:val="0089227F"/>
    <w:rsid w:val="00892C3D"/>
    <w:rsid w:val="008931CB"/>
    <w:rsid w:val="008935C5"/>
    <w:rsid w:val="00895184"/>
    <w:rsid w:val="0089554F"/>
    <w:rsid w:val="0089560A"/>
    <w:rsid w:val="00896A35"/>
    <w:rsid w:val="00896BBB"/>
    <w:rsid w:val="00896E5D"/>
    <w:rsid w:val="008A0F1C"/>
    <w:rsid w:val="008A374C"/>
    <w:rsid w:val="008A38DF"/>
    <w:rsid w:val="008A3AA0"/>
    <w:rsid w:val="008A4DD5"/>
    <w:rsid w:val="008A5037"/>
    <w:rsid w:val="008A5D08"/>
    <w:rsid w:val="008A7BF6"/>
    <w:rsid w:val="008B0A80"/>
    <w:rsid w:val="008B0E91"/>
    <w:rsid w:val="008B1312"/>
    <w:rsid w:val="008B1B67"/>
    <w:rsid w:val="008B38CA"/>
    <w:rsid w:val="008B4653"/>
    <w:rsid w:val="008B4ED3"/>
    <w:rsid w:val="008B5AA2"/>
    <w:rsid w:val="008B7639"/>
    <w:rsid w:val="008C05CF"/>
    <w:rsid w:val="008C1816"/>
    <w:rsid w:val="008C1A57"/>
    <w:rsid w:val="008C1AE5"/>
    <w:rsid w:val="008C1F20"/>
    <w:rsid w:val="008C2113"/>
    <w:rsid w:val="008C3947"/>
    <w:rsid w:val="008C5F55"/>
    <w:rsid w:val="008C6034"/>
    <w:rsid w:val="008C75D1"/>
    <w:rsid w:val="008C7E5D"/>
    <w:rsid w:val="008D0175"/>
    <w:rsid w:val="008D0747"/>
    <w:rsid w:val="008D0951"/>
    <w:rsid w:val="008D1DC4"/>
    <w:rsid w:val="008D2A73"/>
    <w:rsid w:val="008D2DD5"/>
    <w:rsid w:val="008D3954"/>
    <w:rsid w:val="008D6E87"/>
    <w:rsid w:val="008D7997"/>
    <w:rsid w:val="008E08BB"/>
    <w:rsid w:val="008E0FAA"/>
    <w:rsid w:val="008E11F0"/>
    <w:rsid w:val="008E18C6"/>
    <w:rsid w:val="008E1DD2"/>
    <w:rsid w:val="008E4221"/>
    <w:rsid w:val="008E6E00"/>
    <w:rsid w:val="008E761F"/>
    <w:rsid w:val="008E7B4B"/>
    <w:rsid w:val="008E7C8D"/>
    <w:rsid w:val="008F1672"/>
    <w:rsid w:val="008F1C34"/>
    <w:rsid w:val="008F583D"/>
    <w:rsid w:val="008F58E1"/>
    <w:rsid w:val="008F71A3"/>
    <w:rsid w:val="008F7AA5"/>
    <w:rsid w:val="00900CEE"/>
    <w:rsid w:val="009014CE"/>
    <w:rsid w:val="00902E5D"/>
    <w:rsid w:val="00902EEA"/>
    <w:rsid w:val="009044E3"/>
    <w:rsid w:val="00904C0A"/>
    <w:rsid w:val="009053CB"/>
    <w:rsid w:val="009064A3"/>
    <w:rsid w:val="0090707F"/>
    <w:rsid w:val="009079F1"/>
    <w:rsid w:val="009115DF"/>
    <w:rsid w:val="00911B9D"/>
    <w:rsid w:val="009125BA"/>
    <w:rsid w:val="009150AE"/>
    <w:rsid w:val="00915336"/>
    <w:rsid w:val="00916BBE"/>
    <w:rsid w:val="00916EF5"/>
    <w:rsid w:val="00923FDC"/>
    <w:rsid w:val="00924C88"/>
    <w:rsid w:val="009266AD"/>
    <w:rsid w:val="0092681F"/>
    <w:rsid w:val="00927A9E"/>
    <w:rsid w:val="00930113"/>
    <w:rsid w:val="009331B8"/>
    <w:rsid w:val="00933786"/>
    <w:rsid w:val="009338A6"/>
    <w:rsid w:val="00933C7A"/>
    <w:rsid w:val="0093478F"/>
    <w:rsid w:val="00936C1D"/>
    <w:rsid w:val="0094020C"/>
    <w:rsid w:val="00940901"/>
    <w:rsid w:val="00942DB1"/>
    <w:rsid w:val="00943A34"/>
    <w:rsid w:val="009474AB"/>
    <w:rsid w:val="00947C00"/>
    <w:rsid w:val="009500D4"/>
    <w:rsid w:val="00950F47"/>
    <w:rsid w:val="009515AB"/>
    <w:rsid w:val="009519A9"/>
    <w:rsid w:val="00952756"/>
    <w:rsid w:val="009574BD"/>
    <w:rsid w:val="00957D32"/>
    <w:rsid w:val="0096049B"/>
    <w:rsid w:val="0096057D"/>
    <w:rsid w:val="009616F3"/>
    <w:rsid w:val="00961AD1"/>
    <w:rsid w:val="00967035"/>
    <w:rsid w:val="00967F44"/>
    <w:rsid w:val="00970D7E"/>
    <w:rsid w:val="0097259F"/>
    <w:rsid w:val="00973861"/>
    <w:rsid w:val="00973FF8"/>
    <w:rsid w:val="009756D1"/>
    <w:rsid w:val="009818F1"/>
    <w:rsid w:val="00981FB9"/>
    <w:rsid w:val="00985474"/>
    <w:rsid w:val="00986117"/>
    <w:rsid w:val="009871CB"/>
    <w:rsid w:val="00990FCB"/>
    <w:rsid w:val="00991459"/>
    <w:rsid w:val="00991556"/>
    <w:rsid w:val="00991BAC"/>
    <w:rsid w:val="0099356C"/>
    <w:rsid w:val="009942E2"/>
    <w:rsid w:val="00996B4A"/>
    <w:rsid w:val="0099745D"/>
    <w:rsid w:val="009A150B"/>
    <w:rsid w:val="009A175B"/>
    <w:rsid w:val="009A34D0"/>
    <w:rsid w:val="009A3D41"/>
    <w:rsid w:val="009B3079"/>
    <w:rsid w:val="009B37AF"/>
    <w:rsid w:val="009B3EF3"/>
    <w:rsid w:val="009B44BB"/>
    <w:rsid w:val="009C07DD"/>
    <w:rsid w:val="009C0CC6"/>
    <w:rsid w:val="009C1336"/>
    <w:rsid w:val="009C1C57"/>
    <w:rsid w:val="009C2A1E"/>
    <w:rsid w:val="009C46DB"/>
    <w:rsid w:val="009C4783"/>
    <w:rsid w:val="009C5C4A"/>
    <w:rsid w:val="009C6790"/>
    <w:rsid w:val="009C72B6"/>
    <w:rsid w:val="009C7834"/>
    <w:rsid w:val="009D0F5E"/>
    <w:rsid w:val="009D22C2"/>
    <w:rsid w:val="009D2567"/>
    <w:rsid w:val="009D5223"/>
    <w:rsid w:val="009D54DA"/>
    <w:rsid w:val="009D7416"/>
    <w:rsid w:val="009E01AA"/>
    <w:rsid w:val="009E11F7"/>
    <w:rsid w:val="009E29AA"/>
    <w:rsid w:val="009E2D41"/>
    <w:rsid w:val="009E47F8"/>
    <w:rsid w:val="009E491F"/>
    <w:rsid w:val="009E612A"/>
    <w:rsid w:val="009E6D84"/>
    <w:rsid w:val="009E78D8"/>
    <w:rsid w:val="009F0657"/>
    <w:rsid w:val="009F301B"/>
    <w:rsid w:val="009F3147"/>
    <w:rsid w:val="009F409A"/>
    <w:rsid w:val="009F42B7"/>
    <w:rsid w:val="009F5936"/>
    <w:rsid w:val="009F5A51"/>
    <w:rsid w:val="009F6773"/>
    <w:rsid w:val="009F75BB"/>
    <w:rsid w:val="009F7696"/>
    <w:rsid w:val="009F7A7C"/>
    <w:rsid w:val="00A001BE"/>
    <w:rsid w:val="00A01CFB"/>
    <w:rsid w:val="00A039DB"/>
    <w:rsid w:val="00A05A0A"/>
    <w:rsid w:val="00A06193"/>
    <w:rsid w:val="00A0662F"/>
    <w:rsid w:val="00A07168"/>
    <w:rsid w:val="00A1019E"/>
    <w:rsid w:val="00A11DAB"/>
    <w:rsid w:val="00A12008"/>
    <w:rsid w:val="00A1375A"/>
    <w:rsid w:val="00A14010"/>
    <w:rsid w:val="00A14B0A"/>
    <w:rsid w:val="00A171ED"/>
    <w:rsid w:val="00A17E42"/>
    <w:rsid w:val="00A20195"/>
    <w:rsid w:val="00A221C0"/>
    <w:rsid w:val="00A224F1"/>
    <w:rsid w:val="00A23292"/>
    <w:rsid w:val="00A2436C"/>
    <w:rsid w:val="00A24CF3"/>
    <w:rsid w:val="00A25131"/>
    <w:rsid w:val="00A252C3"/>
    <w:rsid w:val="00A270F5"/>
    <w:rsid w:val="00A27BC4"/>
    <w:rsid w:val="00A319EA"/>
    <w:rsid w:val="00A31ED1"/>
    <w:rsid w:val="00A338DD"/>
    <w:rsid w:val="00A33B82"/>
    <w:rsid w:val="00A36350"/>
    <w:rsid w:val="00A372E9"/>
    <w:rsid w:val="00A40988"/>
    <w:rsid w:val="00A4177A"/>
    <w:rsid w:val="00A43334"/>
    <w:rsid w:val="00A43C31"/>
    <w:rsid w:val="00A45180"/>
    <w:rsid w:val="00A45C21"/>
    <w:rsid w:val="00A46F5A"/>
    <w:rsid w:val="00A477F6"/>
    <w:rsid w:val="00A47DF8"/>
    <w:rsid w:val="00A50B6E"/>
    <w:rsid w:val="00A52E02"/>
    <w:rsid w:val="00A52F03"/>
    <w:rsid w:val="00A567FB"/>
    <w:rsid w:val="00A56C73"/>
    <w:rsid w:val="00A56D20"/>
    <w:rsid w:val="00A5727C"/>
    <w:rsid w:val="00A617AB"/>
    <w:rsid w:val="00A62270"/>
    <w:rsid w:val="00A62513"/>
    <w:rsid w:val="00A6317A"/>
    <w:rsid w:val="00A639FE"/>
    <w:rsid w:val="00A63F7C"/>
    <w:rsid w:val="00A64C11"/>
    <w:rsid w:val="00A651AC"/>
    <w:rsid w:val="00A652D2"/>
    <w:rsid w:val="00A66A50"/>
    <w:rsid w:val="00A671B4"/>
    <w:rsid w:val="00A70024"/>
    <w:rsid w:val="00A7014F"/>
    <w:rsid w:val="00A7195A"/>
    <w:rsid w:val="00A7388D"/>
    <w:rsid w:val="00A76993"/>
    <w:rsid w:val="00A76BA8"/>
    <w:rsid w:val="00A76D17"/>
    <w:rsid w:val="00A81523"/>
    <w:rsid w:val="00A8370F"/>
    <w:rsid w:val="00A84650"/>
    <w:rsid w:val="00A85E3D"/>
    <w:rsid w:val="00A87D4C"/>
    <w:rsid w:val="00A903FF"/>
    <w:rsid w:val="00A924F5"/>
    <w:rsid w:val="00A92BE4"/>
    <w:rsid w:val="00A93D40"/>
    <w:rsid w:val="00A93DEA"/>
    <w:rsid w:val="00A96749"/>
    <w:rsid w:val="00AA0931"/>
    <w:rsid w:val="00AA1A65"/>
    <w:rsid w:val="00AA48BC"/>
    <w:rsid w:val="00AA5A47"/>
    <w:rsid w:val="00AA69E7"/>
    <w:rsid w:val="00AA72FB"/>
    <w:rsid w:val="00AB13E8"/>
    <w:rsid w:val="00AB2331"/>
    <w:rsid w:val="00AB34B2"/>
    <w:rsid w:val="00AB4571"/>
    <w:rsid w:val="00AB4BB7"/>
    <w:rsid w:val="00AB4CB8"/>
    <w:rsid w:val="00AB57F8"/>
    <w:rsid w:val="00AB591F"/>
    <w:rsid w:val="00AB6228"/>
    <w:rsid w:val="00AB65CF"/>
    <w:rsid w:val="00AB6751"/>
    <w:rsid w:val="00AB6C4B"/>
    <w:rsid w:val="00AB6ED3"/>
    <w:rsid w:val="00AC030B"/>
    <w:rsid w:val="00AC03DC"/>
    <w:rsid w:val="00AC1B98"/>
    <w:rsid w:val="00AC3F4B"/>
    <w:rsid w:val="00AC4D22"/>
    <w:rsid w:val="00AC5275"/>
    <w:rsid w:val="00AC6C09"/>
    <w:rsid w:val="00AC7189"/>
    <w:rsid w:val="00AD0528"/>
    <w:rsid w:val="00AD0542"/>
    <w:rsid w:val="00AD05D9"/>
    <w:rsid w:val="00AD30D7"/>
    <w:rsid w:val="00AD33D3"/>
    <w:rsid w:val="00AD4470"/>
    <w:rsid w:val="00AD46F8"/>
    <w:rsid w:val="00AD4DC1"/>
    <w:rsid w:val="00AD591F"/>
    <w:rsid w:val="00AD7016"/>
    <w:rsid w:val="00AE2226"/>
    <w:rsid w:val="00AE2BE7"/>
    <w:rsid w:val="00AE340A"/>
    <w:rsid w:val="00AE4177"/>
    <w:rsid w:val="00AE4585"/>
    <w:rsid w:val="00AE564B"/>
    <w:rsid w:val="00AE6BB7"/>
    <w:rsid w:val="00AE6CED"/>
    <w:rsid w:val="00AE790E"/>
    <w:rsid w:val="00AF036F"/>
    <w:rsid w:val="00AF1943"/>
    <w:rsid w:val="00AF288E"/>
    <w:rsid w:val="00AF2ED9"/>
    <w:rsid w:val="00AF35F6"/>
    <w:rsid w:val="00AF3FA3"/>
    <w:rsid w:val="00AF495C"/>
    <w:rsid w:val="00B00A17"/>
    <w:rsid w:val="00B03975"/>
    <w:rsid w:val="00B06052"/>
    <w:rsid w:val="00B06752"/>
    <w:rsid w:val="00B072C9"/>
    <w:rsid w:val="00B07490"/>
    <w:rsid w:val="00B10032"/>
    <w:rsid w:val="00B10520"/>
    <w:rsid w:val="00B135FC"/>
    <w:rsid w:val="00B14593"/>
    <w:rsid w:val="00B147AD"/>
    <w:rsid w:val="00B1488B"/>
    <w:rsid w:val="00B14CEB"/>
    <w:rsid w:val="00B157E5"/>
    <w:rsid w:val="00B15AD3"/>
    <w:rsid w:val="00B16B06"/>
    <w:rsid w:val="00B17AB6"/>
    <w:rsid w:val="00B20554"/>
    <w:rsid w:val="00B21927"/>
    <w:rsid w:val="00B2198D"/>
    <w:rsid w:val="00B22099"/>
    <w:rsid w:val="00B22A7D"/>
    <w:rsid w:val="00B2301C"/>
    <w:rsid w:val="00B2352F"/>
    <w:rsid w:val="00B24825"/>
    <w:rsid w:val="00B24F15"/>
    <w:rsid w:val="00B26652"/>
    <w:rsid w:val="00B26B4C"/>
    <w:rsid w:val="00B27C6F"/>
    <w:rsid w:val="00B3067E"/>
    <w:rsid w:val="00B31336"/>
    <w:rsid w:val="00B325D4"/>
    <w:rsid w:val="00B3271D"/>
    <w:rsid w:val="00B32F6C"/>
    <w:rsid w:val="00B33200"/>
    <w:rsid w:val="00B34492"/>
    <w:rsid w:val="00B36239"/>
    <w:rsid w:val="00B3712F"/>
    <w:rsid w:val="00B37C5B"/>
    <w:rsid w:val="00B41496"/>
    <w:rsid w:val="00B465EB"/>
    <w:rsid w:val="00B474AF"/>
    <w:rsid w:val="00B47949"/>
    <w:rsid w:val="00B47E52"/>
    <w:rsid w:val="00B50110"/>
    <w:rsid w:val="00B546B6"/>
    <w:rsid w:val="00B56666"/>
    <w:rsid w:val="00B5666A"/>
    <w:rsid w:val="00B56DB7"/>
    <w:rsid w:val="00B57991"/>
    <w:rsid w:val="00B57A03"/>
    <w:rsid w:val="00B634A6"/>
    <w:rsid w:val="00B664E9"/>
    <w:rsid w:val="00B674A5"/>
    <w:rsid w:val="00B67F2C"/>
    <w:rsid w:val="00B70809"/>
    <w:rsid w:val="00B721EB"/>
    <w:rsid w:val="00B73706"/>
    <w:rsid w:val="00B743D3"/>
    <w:rsid w:val="00B753D8"/>
    <w:rsid w:val="00B75CDC"/>
    <w:rsid w:val="00B813FC"/>
    <w:rsid w:val="00B8184D"/>
    <w:rsid w:val="00B82334"/>
    <w:rsid w:val="00B871F6"/>
    <w:rsid w:val="00B87E51"/>
    <w:rsid w:val="00B91249"/>
    <w:rsid w:val="00B91CAF"/>
    <w:rsid w:val="00B923D4"/>
    <w:rsid w:val="00B92D78"/>
    <w:rsid w:val="00B93678"/>
    <w:rsid w:val="00B94FF4"/>
    <w:rsid w:val="00B95C0A"/>
    <w:rsid w:val="00B96D79"/>
    <w:rsid w:val="00BA3355"/>
    <w:rsid w:val="00BA3BAA"/>
    <w:rsid w:val="00BA42BD"/>
    <w:rsid w:val="00BA467E"/>
    <w:rsid w:val="00BA57F9"/>
    <w:rsid w:val="00BA635F"/>
    <w:rsid w:val="00BA64D7"/>
    <w:rsid w:val="00BA64F2"/>
    <w:rsid w:val="00BB065E"/>
    <w:rsid w:val="00BB0786"/>
    <w:rsid w:val="00BB4B9D"/>
    <w:rsid w:val="00BB5E59"/>
    <w:rsid w:val="00BC1F60"/>
    <w:rsid w:val="00BC3615"/>
    <w:rsid w:val="00BC50CC"/>
    <w:rsid w:val="00BC6B94"/>
    <w:rsid w:val="00BD2A59"/>
    <w:rsid w:val="00BD2D36"/>
    <w:rsid w:val="00BD41A2"/>
    <w:rsid w:val="00BD4E29"/>
    <w:rsid w:val="00BD5B31"/>
    <w:rsid w:val="00BD5C11"/>
    <w:rsid w:val="00BD620B"/>
    <w:rsid w:val="00BD7C71"/>
    <w:rsid w:val="00BE0083"/>
    <w:rsid w:val="00BE0F8E"/>
    <w:rsid w:val="00BE19E3"/>
    <w:rsid w:val="00BE4D42"/>
    <w:rsid w:val="00BE6BDA"/>
    <w:rsid w:val="00BE7536"/>
    <w:rsid w:val="00BF070F"/>
    <w:rsid w:val="00BF39D4"/>
    <w:rsid w:val="00BF424C"/>
    <w:rsid w:val="00BF44DE"/>
    <w:rsid w:val="00C008F5"/>
    <w:rsid w:val="00C0160D"/>
    <w:rsid w:val="00C01C01"/>
    <w:rsid w:val="00C01E02"/>
    <w:rsid w:val="00C03E0A"/>
    <w:rsid w:val="00C049A4"/>
    <w:rsid w:val="00C049DE"/>
    <w:rsid w:val="00C04B04"/>
    <w:rsid w:val="00C05123"/>
    <w:rsid w:val="00C0764E"/>
    <w:rsid w:val="00C077B1"/>
    <w:rsid w:val="00C10496"/>
    <w:rsid w:val="00C105DD"/>
    <w:rsid w:val="00C10758"/>
    <w:rsid w:val="00C110D0"/>
    <w:rsid w:val="00C121DE"/>
    <w:rsid w:val="00C12917"/>
    <w:rsid w:val="00C134EF"/>
    <w:rsid w:val="00C13639"/>
    <w:rsid w:val="00C14FE0"/>
    <w:rsid w:val="00C1590E"/>
    <w:rsid w:val="00C159CE"/>
    <w:rsid w:val="00C1661A"/>
    <w:rsid w:val="00C176E5"/>
    <w:rsid w:val="00C21485"/>
    <w:rsid w:val="00C219EE"/>
    <w:rsid w:val="00C227CB"/>
    <w:rsid w:val="00C22F52"/>
    <w:rsid w:val="00C23E1A"/>
    <w:rsid w:val="00C243AE"/>
    <w:rsid w:val="00C24507"/>
    <w:rsid w:val="00C24BD5"/>
    <w:rsid w:val="00C26164"/>
    <w:rsid w:val="00C2696C"/>
    <w:rsid w:val="00C27AE4"/>
    <w:rsid w:val="00C31B32"/>
    <w:rsid w:val="00C327D9"/>
    <w:rsid w:val="00C3339E"/>
    <w:rsid w:val="00C33B66"/>
    <w:rsid w:val="00C348D1"/>
    <w:rsid w:val="00C35041"/>
    <w:rsid w:val="00C36477"/>
    <w:rsid w:val="00C36B07"/>
    <w:rsid w:val="00C41302"/>
    <w:rsid w:val="00C41737"/>
    <w:rsid w:val="00C42764"/>
    <w:rsid w:val="00C43C10"/>
    <w:rsid w:val="00C44CE5"/>
    <w:rsid w:val="00C44FF9"/>
    <w:rsid w:val="00C454E8"/>
    <w:rsid w:val="00C4673A"/>
    <w:rsid w:val="00C50499"/>
    <w:rsid w:val="00C52485"/>
    <w:rsid w:val="00C56697"/>
    <w:rsid w:val="00C57AFB"/>
    <w:rsid w:val="00C61125"/>
    <w:rsid w:val="00C63368"/>
    <w:rsid w:val="00C63499"/>
    <w:rsid w:val="00C63919"/>
    <w:rsid w:val="00C64DF0"/>
    <w:rsid w:val="00C67712"/>
    <w:rsid w:val="00C677FA"/>
    <w:rsid w:val="00C678AA"/>
    <w:rsid w:val="00C67C6A"/>
    <w:rsid w:val="00C67CD1"/>
    <w:rsid w:val="00C703F8"/>
    <w:rsid w:val="00C743D9"/>
    <w:rsid w:val="00C74934"/>
    <w:rsid w:val="00C74EFA"/>
    <w:rsid w:val="00C756CF"/>
    <w:rsid w:val="00C7727B"/>
    <w:rsid w:val="00C80CDE"/>
    <w:rsid w:val="00C81A75"/>
    <w:rsid w:val="00C82067"/>
    <w:rsid w:val="00C82FC7"/>
    <w:rsid w:val="00C8395E"/>
    <w:rsid w:val="00C854F1"/>
    <w:rsid w:val="00C85CC6"/>
    <w:rsid w:val="00C93680"/>
    <w:rsid w:val="00C941D2"/>
    <w:rsid w:val="00C94226"/>
    <w:rsid w:val="00C96199"/>
    <w:rsid w:val="00C96D88"/>
    <w:rsid w:val="00C97EB2"/>
    <w:rsid w:val="00CA0FF7"/>
    <w:rsid w:val="00CA1149"/>
    <w:rsid w:val="00CA28A2"/>
    <w:rsid w:val="00CA29B4"/>
    <w:rsid w:val="00CA7E6C"/>
    <w:rsid w:val="00CB0563"/>
    <w:rsid w:val="00CB0D83"/>
    <w:rsid w:val="00CB1B49"/>
    <w:rsid w:val="00CB25B3"/>
    <w:rsid w:val="00CB2A5C"/>
    <w:rsid w:val="00CB2E37"/>
    <w:rsid w:val="00CB64F7"/>
    <w:rsid w:val="00CB70AF"/>
    <w:rsid w:val="00CB7166"/>
    <w:rsid w:val="00CC0A83"/>
    <w:rsid w:val="00CC3213"/>
    <w:rsid w:val="00CC35AE"/>
    <w:rsid w:val="00CC3AD2"/>
    <w:rsid w:val="00CC49C3"/>
    <w:rsid w:val="00CC7241"/>
    <w:rsid w:val="00CD0FA8"/>
    <w:rsid w:val="00CD2844"/>
    <w:rsid w:val="00CD2C86"/>
    <w:rsid w:val="00CD4073"/>
    <w:rsid w:val="00CD44E8"/>
    <w:rsid w:val="00CD45ED"/>
    <w:rsid w:val="00CD5861"/>
    <w:rsid w:val="00CD586B"/>
    <w:rsid w:val="00CD5913"/>
    <w:rsid w:val="00CD6341"/>
    <w:rsid w:val="00CD6917"/>
    <w:rsid w:val="00CD71BE"/>
    <w:rsid w:val="00CD75FF"/>
    <w:rsid w:val="00CD7DDA"/>
    <w:rsid w:val="00CE0BE1"/>
    <w:rsid w:val="00CE1970"/>
    <w:rsid w:val="00CE392C"/>
    <w:rsid w:val="00CE4C67"/>
    <w:rsid w:val="00CE726C"/>
    <w:rsid w:val="00CE74EB"/>
    <w:rsid w:val="00CF1870"/>
    <w:rsid w:val="00CF2C5C"/>
    <w:rsid w:val="00CF4017"/>
    <w:rsid w:val="00CF4499"/>
    <w:rsid w:val="00CF63F9"/>
    <w:rsid w:val="00CF6A5F"/>
    <w:rsid w:val="00CF730D"/>
    <w:rsid w:val="00D00B02"/>
    <w:rsid w:val="00D00D70"/>
    <w:rsid w:val="00D01176"/>
    <w:rsid w:val="00D02B5F"/>
    <w:rsid w:val="00D03CEB"/>
    <w:rsid w:val="00D03FB9"/>
    <w:rsid w:val="00D05D94"/>
    <w:rsid w:val="00D06760"/>
    <w:rsid w:val="00D067ED"/>
    <w:rsid w:val="00D0743E"/>
    <w:rsid w:val="00D12F66"/>
    <w:rsid w:val="00D137A9"/>
    <w:rsid w:val="00D13B47"/>
    <w:rsid w:val="00D14731"/>
    <w:rsid w:val="00D14CB1"/>
    <w:rsid w:val="00D16220"/>
    <w:rsid w:val="00D16794"/>
    <w:rsid w:val="00D172B2"/>
    <w:rsid w:val="00D203D7"/>
    <w:rsid w:val="00D20D44"/>
    <w:rsid w:val="00D21960"/>
    <w:rsid w:val="00D21F44"/>
    <w:rsid w:val="00D23385"/>
    <w:rsid w:val="00D253DF"/>
    <w:rsid w:val="00D25439"/>
    <w:rsid w:val="00D27513"/>
    <w:rsid w:val="00D27B01"/>
    <w:rsid w:val="00D27DB3"/>
    <w:rsid w:val="00D30082"/>
    <w:rsid w:val="00D31BDC"/>
    <w:rsid w:val="00D32588"/>
    <w:rsid w:val="00D32A09"/>
    <w:rsid w:val="00D37AFC"/>
    <w:rsid w:val="00D402DF"/>
    <w:rsid w:val="00D4074A"/>
    <w:rsid w:val="00D407D2"/>
    <w:rsid w:val="00D41328"/>
    <w:rsid w:val="00D4145B"/>
    <w:rsid w:val="00D41DA8"/>
    <w:rsid w:val="00D420A6"/>
    <w:rsid w:val="00D42120"/>
    <w:rsid w:val="00D42700"/>
    <w:rsid w:val="00D42726"/>
    <w:rsid w:val="00D44075"/>
    <w:rsid w:val="00D44836"/>
    <w:rsid w:val="00D449E7"/>
    <w:rsid w:val="00D44B03"/>
    <w:rsid w:val="00D44FF1"/>
    <w:rsid w:val="00D4647C"/>
    <w:rsid w:val="00D46C8A"/>
    <w:rsid w:val="00D50651"/>
    <w:rsid w:val="00D51EDC"/>
    <w:rsid w:val="00D52372"/>
    <w:rsid w:val="00D5241B"/>
    <w:rsid w:val="00D53E6C"/>
    <w:rsid w:val="00D550D6"/>
    <w:rsid w:val="00D56ADF"/>
    <w:rsid w:val="00D56B5B"/>
    <w:rsid w:val="00D57668"/>
    <w:rsid w:val="00D57831"/>
    <w:rsid w:val="00D57C85"/>
    <w:rsid w:val="00D60BEB"/>
    <w:rsid w:val="00D60C60"/>
    <w:rsid w:val="00D618D1"/>
    <w:rsid w:val="00D631CC"/>
    <w:rsid w:val="00D657A5"/>
    <w:rsid w:val="00D65947"/>
    <w:rsid w:val="00D66DBD"/>
    <w:rsid w:val="00D67201"/>
    <w:rsid w:val="00D70EBA"/>
    <w:rsid w:val="00D70F7A"/>
    <w:rsid w:val="00D71BB5"/>
    <w:rsid w:val="00D74569"/>
    <w:rsid w:val="00D74C5B"/>
    <w:rsid w:val="00D769C7"/>
    <w:rsid w:val="00D7715C"/>
    <w:rsid w:val="00D8016B"/>
    <w:rsid w:val="00D80B30"/>
    <w:rsid w:val="00D812CF"/>
    <w:rsid w:val="00D82E9B"/>
    <w:rsid w:val="00D84115"/>
    <w:rsid w:val="00D84F81"/>
    <w:rsid w:val="00D85EA1"/>
    <w:rsid w:val="00D876BC"/>
    <w:rsid w:val="00D90141"/>
    <w:rsid w:val="00D918CC"/>
    <w:rsid w:val="00D920BD"/>
    <w:rsid w:val="00D926D5"/>
    <w:rsid w:val="00D936B3"/>
    <w:rsid w:val="00D95015"/>
    <w:rsid w:val="00D970A4"/>
    <w:rsid w:val="00DA046B"/>
    <w:rsid w:val="00DA26C1"/>
    <w:rsid w:val="00DA2F7F"/>
    <w:rsid w:val="00DA3D67"/>
    <w:rsid w:val="00DA3EE1"/>
    <w:rsid w:val="00DA680B"/>
    <w:rsid w:val="00DA7350"/>
    <w:rsid w:val="00DB17EC"/>
    <w:rsid w:val="00DB28A6"/>
    <w:rsid w:val="00DB3285"/>
    <w:rsid w:val="00DB4D41"/>
    <w:rsid w:val="00DB58DE"/>
    <w:rsid w:val="00DB615B"/>
    <w:rsid w:val="00DB6B77"/>
    <w:rsid w:val="00DB6BF0"/>
    <w:rsid w:val="00DC008F"/>
    <w:rsid w:val="00DC32C8"/>
    <w:rsid w:val="00DC3762"/>
    <w:rsid w:val="00DC4627"/>
    <w:rsid w:val="00DC48CD"/>
    <w:rsid w:val="00DC54FF"/>
    <w:rsid w:val="00DC5EBC"/>
    <w:rsid w:val="00DD0665"/>
    <w:rsid w:val="00DD0F47"/>
    <w:rsid w:val="00DD1540"/>
    <w:rsid w:val="00DD18C3"/>
    <w:rsid w:val="00DD3D1D"/>
    <w:rsid w:val="00DD623D"/>
    <w:rsid w:val="00DE274C"/>
    <w:rsid w:val="00DE3E2F"/>
    <w:rsid w:val="00DE415D"/>
    <w:rsid w:val="00DE457C"/>
    <w:rsid w:val="00DE4892"/>
    <w:rsid w:val="00DE57E4"/>
    <w:rsid w:val="00DE5F2B"/>
    <w:rsid w:val="00DE644C"/>
    <w:rsid w:val="00DE7C62"/>
    <w:rsid w:val="00DF0AE2"/>
    <w:rsid w:val="00DF12F6"/>
    <w:rsid w:val="00DF4DF1"/>
    <w:rsid w:val="00DF7294"/>
    <w:rsid w:val="00E00185"/>
    <w:rsid w:val="00E004FE"/>
    <w:rsid w:val="00E00659"/>
    <w:rsid w:val="00E00808"/>
    <w:rsid w:val="00E00ADF"/>
    <w:rsid w:val="00E00F03"/>
    <w:rsid w:val="00E01409"/>
    <w:rsid w:val="00E02572"/>
    <w:rsid w:val="00E02D8B"/>
    <w:rsid w:val="00E035AF"/>
    <w:rsid w:val="00E04C57"/>
    <w:rsid w:val="00E112BA"/>
    <w:rsid w:val="00E11330"/>
    <w:rsid w:val="00E11F39"/>
    <w:rsid w:val="00E14DE6"/>
    <w:rsid w:val="00E1577F"/>
    <w:rsid w:val="00E174CA"/>
    <w:rsid w:val="00E208A8"/>
    <w:rsid w:val="00E21030"/>
    <w:rsid w:val="00E21233"/>
    <w:rsid w:val="00E23266"/>
    <w:rsid w:val="00E238EE"/>
    <w:rsid w:val="00E23A5A"/>
    <w:rsid w:val="00E25F0B"/>
    <w:rsid w:val="00E262CB"/>
    <w:rsid w:val="00E30B7E"/>
    <w:rsid w:val="00E3252D"/>
    <w:rsid w:val="00E34903"/>
    <w:rsid w:val="00E373D0"/>
    <w:rsid w:val="00E378EC"/>
    <w:rsid w:val="00E37A92"/>
    <w:rsid w:val="00E40567"/>
    <w:rsid w:val="00E40777"/>
    <w:rsid w:val="00E420E4"/>
    <w:rsid w:val="00E424B5"/>
    <w:rsid w:val="00E43199"/>
    <w:rsid w:val="00E44228"/>
    <w:rsid w:val="00E46CD7"/>
    <w:rsid w:val="00E50238"/>
    <w:rsid w:val="00E5249B"/>
    <w:rsid w:val="00E54056"/>
    <w:rsid w:val="00E54DE4"/>
    <w:rsid w:val="00E553CE"/>
    <w:rsid w:val="00E55B6A"/>
    <w:rsid w:val="00E55F87"/>
    <w:rsid w:val="00E5797C"/>
    <w:rsid w:val="00E609F8"/>
    <w:rsid w:val="00E60FC6"/>
    <w:rsid w:val="00E617A8"/>
    <w:rsid w:val="00E6309A"/>
    <w:rsid w:val="00E630C1"/>
    <w:rsid w:val="00E63F9D"/>
    <w:rsid w:val="00E644A1"/>
    <w:rsid w:val="00E648C8"/>
    <w:rsid w:val="00E64DE5"/>
    <w:rsid w:val="00E65E2F"/>
    <w:rsid w:val="00E6733C"/>
    <w:rsid w:val="00E6736E"/>
    <w:rsid w:val="00E677C3"/>
    <w:rsid w:val="00E7009F"/>
    <w:rsid w:val="00E70AC2"/>
    <w:rsid w:val="00E70E68"/>
    <w:rsid w:val="00E74E4E"/>
    <w:rsid w:val="00E765D8"/>
    <w:rsid w:val="00E779F3"/>
    <w:rsid w:val="00E77DFF"/>
    <w:rsid w:val="00E805D7"/>
    <w:rsid w:val="00E82295"/>
    <w:rsid w:val="00E82ECD"/>
    <w:rsid w:val="00E853A8"/>
    <w:rsid w:val="00E8589D"/>
    <w:rsid w:val="00E85F07"/>
    <w:rsid w:val="00E87A94"/>
    <w:rsid w:val="00E90C57"/>
    <w:rsid w:val="00E91AD5"/>
    <w:rsid w:val="00E92315"/>
    <w:rsid w:val="00E92865"/>
    <w:rsid w:val="00E93386"/>
    <w:rsid w:val="00E93FF9"/>
    <w:rsid w:val="00E959AC"/>
    <w:rsid w:val="00E965B6"/>
    <w:rsid w:val="00E96C68"/>
    <w:rsid w:val="00E96D91"/>
    <w:rsid w:val="00E9788B"/>
    <w:rsid w:val="00E97BBF"/>
    <w:rsid w:val="00EA0157"/>
    <w:rsid w:val="00EA28E8"/>
    <w:rsid w:val="00EA353C"/>
    <w:rsid w:val="00EA56C2"/>
    <w:rsid w:val="00EA5D79"/>
    <w:rsid w:val="00EB19CF"/>
    <w:rsid w:val="00EB3300"/>
    <w:rsid w:val="00EB3659"/>
    <w:rsid w:val="00EB42B0"/>
    <w:rsid w:val="00EB4539"/>
    <w:rsid w:val="00EB463C"/>
    <w:rsid w:val="00EB4E5D"/>
    <w:rsid w:val="00EB6940"/>
    <w:rsid w:val="00EB75B3"/>
    <w:rsid w:val="00EB7BBE"/>
    <w:rsid w:val="00EC0F3B"/>
    <w:rsid w:val="00EC1381"/>
    <w:rsid w:val="00EC41CA"/>
    <w:rsid w:val="00EC4285"/>
    <w:rsid w:val="00EC5D81"/>
    <w:rsid w:val="00EC6219"/>
    <w:rsid w:val="00EC674D"/>
    <w:rsid w:val="00EC78E2"/>
    <w:rsid w:val="00ED0CDF"/>
    <w:rsid w:val="00ED18A0"/>
    <w:rsid w:val="00ED2165"/>
    <w:rsid w:val="00ED5238"/>
    <w:rsid w:val="00ED58BE"/>
    <w:rsid w:val="00ED5F59"/>
    <w:rsid w:val="00ED7752"/>
    <w:rsid w:val="00EE0A2E"/>
    <w:rsid w:val="00EE1C55"/>
    <w:rsid w:val="00EE2FBA"/>
    <w:rsid w:val="00EE3704"/>
    <w:rsid w:val="00EE428E"/>
    <w:rsid w:val="00EE5503"/>
    <w:rsid w:val="00EE59BD"/>
    <w:rsid w:val="00EE65E6"/>
    <w:rsid w:val="00EE7DD1"/>
    <w:rsid w:val="00EE7F66"/>
    <w:rsid w:val="00EF09E7"/>
    <w:rsid w:val="00EF1B24"/>
    <w:rsid w:val="00EF2BF0"/>
    <w:rsid w:val="00EF2FED"/>
    <w:rsid w:val="00EF38AA"/>
    <w:rsid w:val="00EF407C"/>
    <w:rsid w:val="00EF4D9E"/>
    <w:rsid w:val="00EF567F"/>
    <w:rsid w:val="00EF5CD2"/>
    <w:rsid w:val="00EF5FAF"/>
    <w:rsid w:val="00EF7A81"/>
    <w:rsid w:val="00F00581"/>
    <w:rsid w:val="00F00593"/>
    <w:rsid w:val="00F011D5"/>
    <w:rsid w:val="00F01919"/>
    <w:rsid w:val="00F029AA"/>
    <w:rsid w:val="00F02CE2"/>
    <w:rsid w:val="00F02D7F"/>
    <w:rsid w:val="00F07281"/>
    <w:rsid w:val="00F07A4D"/>
    <w:rsid w:val="00F11282"/>
    <w:rsid w:val="00F13362"/>
    <w:rsid w:val="00F137A1"/>
    <w:rsid w:val="00F14C5A"/>
    <w:rsid w:val="00F15928"/>
    <w:rsid w:val="00F1692F"/>
    <w:rsid w:val="00F16ACC"/>
    <w:rsid w:val="00F21B76"/>
    <w:rsid w:val="00F21C08"/>
    <w:rsid w:val="00F21FCE"/>
    <w:rsid w:val="00F22971"/>
    <w:rsid w:val="00F23E76"/>
    <w:rsid w:val="00F249D7"/>
    <w:rsid w:val="00F25240"/>
    <w:rsid w:val="00F2795C"/>
    <w:rsid w:val="00F27C74"/>
    <w:rsid w:val="00F30C20"/>
    <w:rsid w:val="00F30D97"/>
    <w:rsid w:val="00F32232"/>
    <w:rsid w:val="00F328CC"/>
    <w:rsid w:val="00F32C2B"/>
    <w:rsid w:val="00F32D7F"/>
    <w:rsid w:val="00F334BD"/>
    <w:rsid w:val="00F340DE"/>
    <w:rsid w:val="00F37D08"/>
    <w:rsid w:val="00F40351"/>
    <w:rsid w:val="00F43EB3"/>
    <w:rsid w:val="00F4499F"/>
    <w:rsid w:val="00F44EC0"/>
    <w:rsid w:val="00F45A83"/>
    <w:rsid w:val="00F50BF2"/>
    <w:rsid w:val="00F50E03"/>
    <w:rsid w:val="00F50EDD"/>
    <w:rsid w:val="00F53FCB"/>
    <w:rsid w:val="00F55290"/>
    <w:rsid w:val="00F56F41"/>
    <w:rsid w:val="00F612C7"/>
    <w:rsid w:val="00F61A0B"/>
    <w:rsid w:val="00F61DF0"/>
    <w:rsid w:val="00F63BC7"/>
    <w:rsid w:val="00F640FE"/>
    <w:rsid w:val="00F644C3"/>
    <w:rsid w:val="00F64908"/>
    <w:rsid w:val="00F64C4E"/>
    <w:rsid w:val="00F64E85"/>
    <w:rsid w:val="00F64F55"/>
    <w:rsid w:val="00F65448"/>
    <w:rsid w:val="00F6673B"/>
    <w:rsid w:val="00F6750E"/>
    <w:rsid w:val="00F67870"/>
    <w:rsid w:val="00F701D2"/>
    <w:rsid w:val="00F719E3"/>
    <w:rsid w:val="00F72FA5"/>
    <w:rsid w:val="00F7464C"/>
    <w:rsid w:val="00F74967"/>
    <w:rsid w:val="00F74CCE"/>
    <w:rsid w:val="00F779B1"/>
    <w:rsid w:val="00F8120B"/>
    <w:rsid w:val="00F813B5"/>
    <w:rsid w:val="00F8516A"/>
    <w:rsid w:val="00F85336"/>
    <w:rsid w:val="00F86B26"/>
    <w:rsid w:val="00F873B0"/>
    <w:rsid w:val="00F91AD5"/>
    <w:rsid w:val="00F91D11"/>
    <w:rsid w:val="00F92025"/>
    <w:rsid w:val="00F924E3"/>
    <w:rsid w:val="00F93352"/>
    <w:rsid w:val="00F93775"/>
    <w:rsid w:val="00F95715"/>
    <w:rsid w:val="00F976D1"/>
    <w:rsid w:val="00F97A82"/>
    <w:rsid w:val="00FA2396"/>
    <w:rsid w:val="00FA380D"/>
    <w:rsid w:val="00FA46EC"/>
    <w:rsid w:val="00FA7604"/>
    <w:rsid w:val="00FB13CE"/>
    <w:rsid w:val="00FB13E0"/>
    <w:rsid w:val="00FB1753"/>
    <w:rsid w:val="00FB3F18"/>
    <w:rsid w:val="00FB4828"/>
    <w:rsid w:val="00FB5DF4"/>
    <w:rsid w:val="00FB7E34"/>
    <w:rsid w:val="00FC0728"/>
    <w:rsid w:val="00FC0871"/>
    <w:rsid w:val="00FC201A"/>
    <w:rsid w:val="00FC2EA9"/>
    <w:rsid w:val="00FC5617"/>
    <w:rsid w:val="00FC7A93"/>
    <w:rsid w:val="00FC7CFE"/>
    <w:rsid w:val="00FD07F8"/>
    <w:rsid w:val="00FD090E"/>
    <w:rsid w:val="00FD1083"/>
    <w:rsid w:val="00FD10AD"/>
    <w:rsid w:val="00FD1986"/>
    <w:rsid w:val="00FD2AD0"/>
    <w:rsid w:val="00FD30B2"/>
    <w:rsid w:val="00FD3BE3"/>
    <w:rsid w:val="00FD5735"/>
    <w:rsid w:val="00FD7EBA"/>
    <w:rsid w:val="00FE01E6"/>
    <w:rsid w:val="00FE0CE7"/>
    <w:rsid w:val="00FE0DA4"/>
    <w:rsid w:val="00FE3787"/>
    <w:rsid w:val="00FE3F61"/>
    <w:rsid w:val="00FE4924"/>
    <w:rsid w:val="00FE5394"/>
    <w:rsid w:val="00FE6A2B"/>
    <w:rsid w:val="00FF4DA1"/>
    <w:rsid w:val="00FF7D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A435E"/>
  <w15:docId w15:val="{3C70F88A-3D03-46A9-A0DF-DF0653FF4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pPr>
      <w:keepNext/>
      <w:keepLines/>
      <w:spacing w:before="240" w:after="40"/>
      <w:outlineLvl w:val="3"/>
    </w:pPr>
    <w:rPr>
      <w:b/>
      <w:sz w:val="24"/>
      <w:szCs w:val="24"/>
    </w:rPr>
  </w:style>
  <w:style w:type="paragraph" w:styleId="Ttulo5">
    <w:name w:val="heading 5"/>
    <w:basedOn w:val="Normal"/>
    <w:next w:val="Normal"/>
    <w:link w:val="Ttulo5Car"/>
    <w:uiPriority w:val="9"/>
    <w:semiHidden/>
    <w:unhideWhenUsed/>
    <w:qFormat/>
    <w:pPr>
      <w:keepNext/>
      <w:keepLines/>
      <w:spacing w:before="220" w:after="40"/>
      <w:outlineLvl w:val="4"/>
    </w:pPr>
    <w:rPr>
      <w:b/>
    </w:rPr>
  </w:style>
  <w:style w:type="paragraph" w:styleId="Ttulo6">
    <w:name w:val="heading 6"/>
    <w:basedOn w:val="Normal"/>
    <w:next w:val="Normal"/>
    <w:link w:val="Ttulo6Car"/>
    <w:uiPriority w:val="9"/>
    <w:semiHidden/>
    <w:unhideWhenUsed/>
    <w:qFormat/>
    <w:pPr>
      <w:keepNext/>
      <w:keepLines/>
      <w:spacing w:before="200" w:after="40"/>
      <w:outlineLvl w:val="5"/>
    </w:pPr>
    <w:rPr>
      <w:b/>
      <w:sz w:val="20"/>
      <w:szCs w:val="20"/>
    </w:rPr>
  </w:style>
  <w:style w:type="paragraph" w:styleId="Ttulo7">
    <w:name w:val="heading 7"/>
    <w:basedOn w:val="Normal"/>
    <w:next w:val="Normal"/>
    <w:link w:val="Ttulo7Car"/>
    <w:uiPriority w:val="9"/>
    <w:semiHidden/>
    <w:unhideWhenUsed/>
    <w:qFormat/>
    <w:rsid w:val="001F3948"/>
    <w:pPr>
      <w:keepNext/>
      <w:keepLines/>
      <w:spacing w:before="40" w:after="0"/>
      <w:outlineLvl w:val="6"/>
    </w:pPr>
    <w:rPr>
      <w:rFonts w:asciiTheme="minorHAnsi" w:eastAsiaTheme="majorEastAsia" w:hAnsiTheme="minorHAnsi" w:cstheme="majorBidi"/>
      <w:color w:val="595959" w:themeColor="text1" w:themeTint="A6"/>
      <w:kern w:val="2"/>
      <w:lang w:val="es-MX" w:eastAsia="en-US"/>
      <w14:ligatures w14:val="standardContextual"/>
    </w:rPr>
  </w:style>
  <w:style w:type="paragraph" w:styleId="Ttulo8">
    <w:name w:val="heading 8"/>
    <w:basedOn w:val="Normal"/>
    <w:next w:val="Normal"/>
    <w:link w:val="Ttulo8Car"/>
    <w:uiPriority w:val="9"/>
    <w:semiHidden/>
    <w:unhideWhenUsed/>
    <w:qFormat/>
    <w:rsid w:val="001F3948"/>
    <w:pPr>
      <w:keepNext/>
      <w:keepLines/>
      <w:spacing w:after="0"/>
      <w:outlineLvl w:val="7"/>
    </w:pPr>
    <w:rPr>
      <w:rFonts w:asciiTheme="minorHAnsi" w:eastAsiaTheme="majorEastAsia" w:hAnsiTheme="minorHAnsi" w:cstheme="majorBidi"/>
      <w:i/>
      <w:iCs/>
      <w:color w:val="272727" w:themeColor="text1" w:themeTint="D8"/>
      <w:kern w:val="2"/>
      <w:lang w:val="es-MX" w:eastAsia="en-US"/>
      <w14:ligatures w14:val="standardContextual"/>
    </w:rPr>
  </w:style>
  <w:style w:type="paragraph" w:styleId="Ttulo9">
    <w:name w:val="heading 9"/>
    <w:basedOn w:val="Normal"/>
    <w:next w:val="Normal"/>
    <w:link w:val="Ttulo9Car"/>
    <w:uiPriority w:val="9"/>
    <w:semiHidden/>
    <w:unhideWhenUsed/>
    <w:qFormat/>
    <w:rsid w:val="001F3948"/>
    <w:pPr>
      <w:keepNext/>
      <w:keepLines/>
      <w:spacing w:after="0"/>
      <w:outlineLvl w:val="8"/>
    </w:pPr>
    <w:rPr>
      <w:rFonts w:asciiTheme="minorHAnsi" w:eastAsiaTheme="majorEastAsia" w:hAnsiTheme="minorHAnsi" w:cstheme="majorBidi"/>
      <w:color w:val="272727" w:themeColor="text1" w:themeTint="D8"/>
      <w:kern w:val="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Piedepgina">
    <w:name w:val="footer"/>
    <w:basedOn w:val="Normal"/>
    <w:link w:val="PiedepginaCar"/>
    <w:uiPriority w:val="99"/>
    <w:unhideWhenUsed/>
    <w:rsid w:val="00F931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931D1"/>
  </w:style>
  <w:style w:type="paragraph" w:styleId="Encabezado">
    <w:name w:val="header"/>
    <w:basedOn w:val="Normal"/>
    <w:link w:val="EncabezadoCar"/>
    <w:uiPriority w:val="99"/>
    <w:unhideWhenUsed/>
    <w:rsid w:val="00F931D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931D1"/>
  </w:style>
  <w:style w:type="character" w:styleId="Nmerodepgina">
    <w:name w:val="page number"/>
    <w:basedOn w:val="Fuentedeprrafopredeter"/>
    <w:rsid w:val="00F931D1"/>
  </w:style>
  <w:style w:type="paragraph" w:customStyle="1" w:styleId="Default">
    <w:name w:val="Default"/>
    <w:qFormat/>
    <w:rsid w:val="00F931D1"/>
    <w:pPr>
      <w:autoSpaceDE w:val="0"/>
      <w:autoSpaceDN w:val="0"/>
      <w:adjustRightInd w:val="0"/>
      <w:spacing w:after="0" w:line="240" w:lineRule="auto"/>
    </w:pPr>
    <w:rPr>
      <w:rFonts w:ascii="Arial" w:eastAsia="Times New Roman" w:hAnsi="Arial" w:cs="Arial"/>
      <w:color w:val="000000"/>
      <w:sz w:val="24"/>
      <w:szCs w:val="24"/>
      <w:lang w:eastAsia="es-ES"/>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F931D1"/>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F931D1"/>
    <w:rPr>
      <w:rFonts w:ascii="Times New Roman" w:eastAsia="Times New Roman" w:hAnsi="Times New Roman" w:cs="Times New Roman"/>
      <w:kern w:val="0"/>
      <w:sz w:val="20"/>
      <w:szCs w:val="20"/>
      <w:lang w:val="es-ES" w:eastAsia="es-ES"/>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F931D1"/>
    <w:rPr>
      <w:vertAlign w:val="superscript"/>
    </w:rPr>
  </w:style>
  <w:style w:type="character" w:customStyle="1" w:styleId="Hipervnculo1">
    <w:name w:val="Hipervínculo1"/>
    <w:basedOn w:val="Fuentedeprrafopredeter"/>
    <w:uiPriority w:val="99"/>
    <w:unhideWhenUsed/>
    <w:rsid w:val="00F931D1"/>
    <w:rPr>
      <w:color w:val="0563C1"/>
      <w:u w:val="singl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F931D1"/>
    <w:pPr>
      <w:spacing w:after="0" w:line="240" w:lineRule="auto"/>
      <w:jc w:val="both"/>
    </w:pPr>
    <w:rPr>
      <w:vertAlign w:val="superscript"/>
    </w:rPr>
  </w:style>
  <w:style w:type="character" w:styleId="Hipervnculo">
    <w:name w:val="Hyperlink"/>
    <w:basedOn w:val="Fuentedeprrafopredeter"/>
    <w:uiPriority w:val="99"/>
    <w:unhideWhenUsed/>
    <w:rsid w:val="00F931D1"/>
    <w:rPr>
      <w:color w:val="0563C1" w:themeColor="hyperlink"/>
      <w:u w:val="single"/>
    </w:rPr>
  </w:style>
  <w:style w:type="paragraph" w:styleId="TDC2">
    <w:name w:val="toc 2"/>
    <w:basedOn w:val="Normal"/>
    <w:next w:val="Normal"/>
    <w:autoRedefine/>
    <w:uiPriority w:val="39"/>
    <w:unhideWhenUsed/>
    <w:rsid w:val="00AE75C0"/>
    <w:pPr>
      <w:spacing w:after="100"/>
      <w:ind w:left="220"/>
    </w:pPr>
  </w:style>
  <w:style w:type="paragraph" w:styleId="Prrafodelista">
    <w:name w:val="List Paragraph"/>
    <w:aliases w:val="CNBV Parrafo1,Cita texto,Parrafo 1,Lista multicolor - Énfasis 11,Lista vistosa - Énfasis 11,Cuadrícula media 1 - Énfasis 21,Listas,List Paragraph-Thesis,Footnote,List Paragraph2,List Paragraph1,Colorful List - Accent 1,Párrafo de lista1"/>
    <w:basedOn w:val="Normal"/>
    <w:link w:val="PrrafodelistaCar"/>
    <w:uiPriority w:val="34"/>
    <w:qFormat/>
    <w:rsid w:val="00201F49"/>
    <w:pPr>
      <w:ind w:left="720"/>
      <w:contextualSpacing/>
    </w:p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paragraph" w:styleId="TtuloTDC">
    <w:name w:val="TOC Heading"/>
    <w:basedOn w:val="Ttulo1"/>
    <w:next w:val="Normal"/>
    <w:uiPriority w:val="39"/>
    <w:unhideWhenUsed/>
    <w:qFormat/>
    <w:rsid w:val="006C096D"/>
    <w:pPr>
      <w:spacing w:before="240" w:after="0"/>
      <w:outlineLvl w:val="9"/>
    </w:pPr>
    <w:rPr>
      <w:rFonts w:asciiTheme="majorHAnsi" w:eastAsiaTheme="majorEastAsia" w:hAnsiTheme="majorHAnsi" w:cstheme="majorBidi"/>
      <w:b w:val="0"/>
      <w:color w:val="2F5496" w:themeColor="accent1" w:themeShade="BF"/>
      <w:sz w:val="32"/>
      <w:szCs w:val="32"/>
      <w:lang w:val="es-MX"/>
    </w:rPr>
  </w:style>
  <w:style w:type="paragraph" w:styleId="TDC1">
    <w:name w:val="toc 1"/>
    <w:basedOn w:val="Normal"/>
    <w:next w:val="Normal"/>
    <w:autoRedefine/>
    <w:uiPriority w:val="39"/>
    <w:unhideWhenUsed/>
    <w:rsid w:val="00523EB1"/>
    <w:pPr>
      <w:tabs>
        <w:tab w:val="left" w:pos="426"/>
        <w:tab w:val="right" w:leader="dot" w:pos="7693"/>
      </w:tabs>
      <w:spacing w:after="0" w:line="240" w:lineRule="auto"/>
      <w:jc w:val="both"/>
    </w:pPr>
  </w:style>
  <w:style w:type="character" w:styleId="Refdecomentario">
    <w:name w:val="annotation reference"/>
    <w:basedOn w:val="Fuentedeprrafopredeter"/>
    <w:uiPriority w:val="99"/>
    <w:semiHidden/>
    <w:unhideWhenUsed/>
    <w:rsid w:val="00F86C36"/>
    <w:rPr>
      <w:sz w:val="16"/>
      <w:szCs w:val="16"/>
    </w:rPr>
  </w:style>
  <w:style w:type="paragraph" w:styleId="Textocomentario">
    <w:name w:val="annotation text"/>
    <w:basedOn w:val="Normal"/>
    <w:link w:val="TextocomentarioCar"/>
    <w:uiPriority w:val="99"/>
    <w:unhideWhenUsed/>
    <w:rsid w:val="00F86C36"/>
    <w:pPr>
      <w:spacing w:line="240" w:lineRule="auto"/>
    </w:pPr>
    <w:rPr>
      <w:sz w:val="20"/>
      <w:szCs w:val="20"/>
    </w:rPr>
  </w:style>
  <w:style w:type="character" w:customStyle="1" w:styleId="TextocomentarioCar">
    <w:name w:val="Texto comentario Car"/>
    <w:basedOn w:val="Fuentedeprrafopredeter"/>
    <w:link w:val="Textocomentario"/>
    <w:uiPriority w:val="99"/>
    <w:rsid w:val="00F86C36"/>
    <w:rPr>
      <w:sz w:val="20"/>
      <w:szCs w:val="20"/>
    </w:rPr>
  </w:style>
  <w:style w:type="paragraph" w:styleId="Asuntodelcomentario">
    <w:name w:val="annotation subject"/>
    <w:basedOn w:val="Textocomentario"/>
    <w:next w:val="Textocomentario"/>
    <w:link w:val="AsuntodelcomentarioCar"/>
    <w:uiPriority w:val="99"/>
    <w:semiHidden/>
    <w:unhideWhenUsed/>
    <w:rsid w:val="00F86C36"/>
    <w:rPr>
      <w:b/>
      <w:bCs/>
    </w:rPr>
  </w:style>
  <w:style w:type="character" w:customStyle="1" w:styleId="AsuntodelcomentarioCar">
    <w:name w:val="Asunto del comentario Car"/>
    <w:basedOn w:val="TextocomentarioCar"/>
    <w:link w:val="Asuntodelcomentario"/>
    <w:uiPriority w:val="99"/>
    <w:semiHidden/>
    <w:rsid w:val="00F86C36"/>
    <w:rPr>
      <w:b/>
      <w:bCs/>
      <w:sz w:val="20"/>
      <w:szCs w:val="20"/>
    </w:r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character" w:styleId="Mencinsinresolver">
    <w:name w:val="Unresolved Mention"/>
    <w:basedOn w:val="Fuentedeprrafopredeter"/>
    <w:uiPriority w:val="99"/>
    <w:semiHidden/>
    <w:unhideWhenUsed/>
    <w:rsid w:val="004F05F1"/>
    <w:rPr>
      <w:color w:val="605E5C"/>
      <w:shd w:val="clear" w:color="auto" w:fill="E1DFDD"/>
    </w:rPr>
  </w:style>
  <w:style w:type="character" w:styleId="Hipervnculovisitado">
    <w:name w:val="FollowedHyperlink"/>
    <w:basedOn w:val="Fuentedeprrafopredeter"/>
    <w:uiPriority w:val="99"/>
    <w:semiHidden/>
    <w:unhideWhenUsed/>
    <w:rsid w:val="00E40777"/>
    <w:rPr>
      <w:color w:val="954F72" w:themeColor="followedHyperlink"/>
      <w:u w:val="single"/>
    </w:rPr>
  </w:style>
  <w:style w:type="paragraph" w:styleId="NormalWeb">
    <w:name w:val="Normal (Web)"/>
    <w:basedOn w:val="Normal"/>
    <w:uiPriority w:val="99"/>
    <w:unhideWhenUsed/>
    <w:rsid w:val="002C251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2C2517"/>
    <w:rPr>
      <w:b/>
      <w:bCs/>
    </w:rPr>
  </w:style>
  <w:style w:type="table" w:styleId="Tablaconcuadrcula">
    <w:name w:val="Table Grid"/>
    <w:basedOn w:val="Tablanormal"/>
    <w:uiPriority w:val="39"/>
    <w:rsid w:val="002D3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RESOLUTIVOS Car"/>
    <w:basedOn w:val="Fuentedeprrafopredeter"/>
    <w:link w:val="Sinespaciado"/>
    <w:uiPriority w:val="1"/>
    <w:qFormat/>
    <w:locked/>
    <w:rsid w:val="00A5727C"/>
    <w:rPr>
      <w:rFonts w:ascii="Arial" w:hAnsi="Arial" w:cs="Arial"/>
      <w:sz w:val="28"/>
      <w:szCs w:val="28"/>
    </w:rPr>
  </w:style>
  <w:style w:type="paragraph" w:styleId="Sinespaciado">
    <w:name w:val="No Spacing"/>
    <w:aliases w:val="RESOLUTIVOS"/>
    <w:link w:val="SinespaciadoCar"/>
    <w:uiPriority w:val="1"/>
    <w:qFormat/>
    <w:rsid w:val="00A5727C"/>
    <w:pPr>
      <w:spacing w:after="0" w:line="360" w:lineRule="auto"/>
      <w:jc w:val="both"/>
    </w:pPr>
    <w:rPr>
      <w:rFonts w:ascii="Arial" w:hAnsi="Arial" w:cs="Arial"/>
      <w:sz w:val="28"/>
      <w:szCs w:val="28"/>
    </w:rPr>
  </w:style>
  <w:style w:type="table" w:styleId="Tablaconcuadrcula1clara-nfasis1">
    <w:name w:val="Grid Table 1 Light Accent 1"/>
    <w:basedOn w:val="Tablanormal"/>
    <w:uiPriority w:val="46"/>
    <w:rsid w:val="006C3B3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PrrafodelistaCar">
    <w:name w:val="Párrafo de lista Car"/>
    <w:aliases w:val="CNBV Parrafo1 Car,Cita texto Car,Parrafo 1 Car,Lista multicolor - Énfasis 11 Car,Lista vistosa - Énfasis 11 Car,Cuadrícula media 1 - Énfasis 21 Car,Listas Car,List Paragraph-Thesis Car,Footnote Car,List Paragraph2 Car"/>
    <w:link w:val="Prrafodelista"/>
    <w:uiPriority w:val="34"/>
    <w:qFormat/>
    <w:locked/>
    <w:rsid w:val="003157A1"/>
  </w:style>
  <w:style w:type="character" w:customStyle="1" w:styleId="Ttulo7Car">
    <w:name w:val="Título 7 Car"/>
    <w:basedOn w:val="Fuentedeprrafopredeter"/>
    <w:link w:val="Ttulo7"/>
    <w:uiPriority w:val="9"/>
    <w:semiHidden/>
    <w:rsid w:val="001F3948"/>
    <w:rPr>
      <w:rFonts w:asciiTheme="minorHAnsi" w:eastAsiaTheme="majorEastAsia" w:hAnsiTheme="minorHAnsi" w:cstheme="majorBidi"/>
      <w:color w:val="595959" w:themeColor="text1" w:themeTint="A6"/>
      <w:kern w:val="2"/>
      <w:lang w:val="es-MX" w:eastAsia="en-US"/>
      <w14:ligatures w14:val="standardContextual"/>
    </w:rPr>
  </w:style>
  <w:style w:type="character" w:customStyle="1" w:styleId="Ttulo8Car">
    <w:name w:val="Título 8 Car"/>
    <w:basedOn w:val="Fuentedeprrafopredeter"/>
    <w:link w:val="Ttulo8"/>
    <w:uiPriority w:val="9"/>
    <w:semiHidden/>
    <w:rsid w:val="001F3948"/>
    <w:rPr>
      <w:rFonts w:asciiTheme="minorHAnsi" w:eastAsiaTheme="majorEastAsia" w:hAnsiTheme="minorHAnsi" w:cstheme="majorBidi"/>
      <w:i/>
      <w:iCs/>
      <w:color w:val="272727" w:themeColor="text1" w:themeTint="D8"/>
      <w:kern w:val="2"/>
      <w:lang w:val="es-MX" w:eastAsia="en-US"/>
      <w14:ligatures w14:val="standardContextual"/>
    </w:rPr>
  </w:style>
  <w:style w:type="character" w:customStyle="1" w:styleId="Ttulo9Car">
    <w:name w:val="Título 9 Car"/>
    <w:basedOn w:val="Fuentedeprrafopredeter"/>
    <w:link w:val="Ttulo9"/>
    <w:uiPriority w:val="9"/>
    <w:semiHidden/>
    <w:rsid w:val="001F3948"/>
    <w:rPr>
      <w:rFonts w:asciiTheme="minorHAnsi" w:eastAsiaTheme="majorEastAsia" w:hAnsiTheme="minorHAnsi" w:cstheme="majorBidi"/>
      <w:color w:val="272727" w:themeColor="text1" w:themeTint="D8"/>
      <w:kern w:val="2"/>
      <w:lang w:val="es-MX" w:eastAsia="en-US"/>
      <w14:ligatures w14:val="standardContextual"/>
    </w:rPr>
  </w:style>
  <w:style w:type="character" w:customStyle="1" w:styleId="Ttulo1Car">
    <w:name w:val="Título 1 Car"/>
    <w:basedOn w:val="Fuentedeprrafopredeter"/>
    <w:link w:val="Ttulo1"/>
    <w:uiPriority w:val="9"/>
    <w:rsid w:val="001F3948"/>
    <w:rPr>
      <w:b/>
      <w:sz w:val="48"/>
      <w:szCs w:val="48"/>
    </w:rPr>
  </w:style>
  <w:style w:type="character" w:customStyle="1" w:styleId="Ttulo2Car">
    <w:name w:val="Título 2 Car"/>
    <w:basedOn w:val="Fuentedeprrafopredeter"/>
    <w:link w:val="Ttulo2"/>
    <w:uiPriority w:val="9"/>
    <w:rsid w:val="001F3948"/>
    <w:rPr>
      <w:b/>
      <w:sz w:val="36"/>
      <w:szCs w:val="36"/>
    </w:rPr>
  </w:style>
  <w:style w:type="character" w:customStyle="1" w:styleId="Ttulo3Car">
    <w:name w:val="Título 3 Car"/>
    <w:basedOn w:val="Fuentedeprrafopredeter"/>
    <w:link w:val="Ttulo3"/>
    <w:uiPriority w:val="9"/>
    <w:semiHidden/>
    <w:rsid w:val="001F3948"/>
    <w:rPr>
      <w:b/>
      <w:sz w:val="28"/>
      <w:szCs w:val="28"/>
    </w:rPr>
  </w:style>
  <w:style w:type="character" w:customStyle="1" w:styleId="Ttulo4Car">
    <w:name w:val="Título 4 Car"/>
    <w:basedOn w:val="Fuentedeprrafopredeter"/>
    <w:link w:val="Ttulo4"/>
    <w:uiPriority w:val="9"/>
    <w:semiHidden/>
    <w:rsid w:val="001F3948"/>
    <w:rPr>
      <w:b/>
      <w:sz w:val="24"/>
      <w:szCs w:val="24"/>
    </w:rPr>
  </w:style>
  <w:style w:type="character" w:customStyle="1" w:styleId="Ttulo5Car">
    <w:name w:val="Título 5 Car"/>
    <w:basedOn w:val="Fuentedeprrafopredeter"/>
    <w:link w:val="Ttulo5"/>
    <w:uiPriority w:val="9"/>
    <w:semiHidden/>
    <w:rsid w:val="001F3948"/>
    <w:rPr>
      <w:b/>
    </w:rPr>
  </w:style>
  <w:style w:type="character" w:customStyle="1" w:styleId="Ttulo6Car">
    <w:name w:val="Título 6 Car"/>
    <w:basedOn w:val="Fuentedeprrafopredeter"/>
    <w:link w:val="Ttulo6"/>
    <w:uiPriority w:val="9"/>
    <w:semiHidden/>
    <w:rsid w:val="001F3948"/>
    <w:rPr>
      <w:b/>
      <w:sz w:val="20"/>
      <w:szCs w:val="20"/>
    </w:rPr>
  </w:style>
  <w:style w:type="character" w:customStyle="1" w:styleId="TtuloCar">
    <w:name w:val="Título Car"/>
    <w:basedOn w:val="Fuentedeprrafopredeter"/>
    <w:link w:val="Ttulo"/>
    <w:uiPriority w:val="10"/>
    <w:rsid w:val="001F3948"/>
    <w:rPr>
      <w:b/>
      <w:sz w:val="72"/>
      <w:szCs w:val="72"/>
    </w:rPr>
  </w:style>
  <w:style w:type="character" w:customStyle="1" w:styleId="SubttuloCar">
    <w:name w:val="Subtítulo Car"/>
    <w:basedOn w:val="Fuentedeprrafopredeter"/>
    <w:link w:val="Subttulo"/>
    <w:uiPriority w:val="11"/>
    <w:rsid w:val="001F3948"/>
    <w:rPr>
      <w:rFonts w:ascii="Georgia" w:eastAsia="Georgia" w:hAnsi="Georgia" w:cs="Georgia"/>
      <w:i/>
      <w:color w:val="666666"/>
      <w:sz w:val="48"/>
      <w:szCs w:val="48"/>
    </w:rPr>
  </w:style>
  <w:style w:type="paragraph" w:styleId="Cita">
    <w:name w:val="Quote"/>
    <w:basedOn w:val="Normal"/>
    <w:next w:val="Normal"/>
    <w:link w:val="CitaCar"/>
    <w:uiPriority w:val="29"/>
    <w:qFormat/>
    <w:rsid w:val="001F3948"/>
    <w:pPr>
      <w:spacing w:before="160"/>
      <w:jc w:val="center"/>
    </w:pPr>
    <w:rPr>
      <w:rFonts w:asciiTheme="minorHAnsi" w:eastAsiaTheme="minorHAnsi" w:hAnsiTheme="minorHAnsi" w:cstheme="minorBidi"/>
      <w:i/>
      <w:iCs/>
      <w:color w:val="404040" w:themeColor="text1" w:themeTint="BF"/>
      <w:kern w:val="2"/>
      <w:lang w:val="es-MX" w:eastAsia="en-US"/>
      <w14:ligatures w14:val="standardContextual"/>
    </w:rPr>
  </w:style>
  <w:style w:type="character" w:customStyle="1" w:styleId="CitaCar">
    <w:name w:val="Cita Car"/>
    <w:basedOn w:val="Fuentedeprrafopredeter"/>
    <w:link w:val="Cita"/>
    <w:uiPriority w:val="29"/>
    <w:rsid w:val="001F3948"/>
    <w:rPr>
      <w:rFonts w:asciiTheme="minorHAnsi" w:eastAsiaTheme="minorHAnsi" w:hAnsiTheme="minorHAnsi" w:cstheme="minorBidi"/>
      <w:i/>
      <w:iCs/>
      <w:color w:val="404040" w:themeColor="text1" w:themeTint="BF"/>
      <w:kern w:val="2"/>
      <w:lang w:val="es-MX" w:eastAsia="en-US"/>
      <w14:ligatures w14:val="standardContextual"/>
    </w:rPr>
  </w:style>
  <w:style w:type="character" w:styleId="nfasisintenso">
    <w:name w:val="Intense Emphasis"/>
    <w:basedOn w:val="Fuentedeprrafopredeter"/>
    <w:uiPriority w:val="21"/>
    <w:qFormat/>
    <w:rsid w:val="001F3948"/>
    <w:rPr>
      <w:i/>
      <w:iCs/>
      <w:color w:val="2F5496" w:themeColor="accent1" w:themeShade="BF"/>
    </w:rPr>
  </w:style>
  <w:style w:type="paragraph" w:styleId="Citadestacada">
    <w:name w:val="Intense Quote"/>
    <w:basedOn w:val="Normal"/>
    <w:next w:val="Normal"/>
    <w:link w:val="CitadestacadaCar"/>
    <w:uiPriority w:val="30"/>
    <w:qFormat/>
    <w:rsid w:val="001F3948"/>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val="es-MX" w:eastAsia="en-US"/>
      <w14:ligatures w14:val="standardContextual"/>
    </w:rPr>
  </w:style>
  <w:style w:type="character" w:customStyle="1" w:styleId="CitadestacadaCar">
    <w:name w:val="Cita destacada Car"/>
    <w:basedOn w:val="Fuentedeprrafopredeter"/>
    <w:link w:val="Citadestacada"/>
    <w:uiPriority w:val="30"/>
    <w:rsid w:val="001F3948"/>
    <w:rPr>
      <w:rFonts w:asciiTheme="minorHAnsi" w:eastAsiaTheme="minorHAnsi" w:hAnsiTheme="minorHAnsi" w:cstheme="minorBidi"/>
      <w:i/>
      <w:iCs/>
      <w:color w:val="2F5496" w:themeColor="accent1" w:themeShade="BF"/>
      <w:kern w:val="2"/>
      <w:lang w:val="es-MX" w:eastAsia="en-US"/>
      <w14:ligatures w14:val="standardContextual"/>
    </w:rPr>
  </w:style>
  <w:style w:type="character" w:styleId="Referenciaintensa">
    <w:name w:val="Intense Reference"/>
    <w:basedOn w:val="Fuentedeprrafopredeter"/>
    <w:uiPriority w:val="32"/>
    <w:qFormat/>
    <w:rsid w:val="001F3948"/>
    <w:rPr>
      <w:b/>
      <w:bCs/>
      <w:smallCaps/>
      <w:color w:val="2F5496" w:themeColor="accent1" w:themeShade="BF"/>
      <w:spacing w:val="5"/>
    </w:rPr>
  </w:style>
  <w:style w:type="table" w:customStyle="1" w:styleId="Tablaconcuadrcula5oscura-nfasis11">
    <w:name w:val="Tabla con cuadrícula 5 oscura - Énfasis 11"/>
    <w:basedOn w:val="Tablanormal"/>
    <w:next w:val="Tablaconcuadrcula5oscura-nfasis1"/>
    <w:uiPriority w:val="50"/>
    <w:rsid w:val="001F3948"/>
    <w:pPr>
      <w:spacing w:after="0" w:line="240" w:lineRule="auto"/>
    </w:pPr>
    <w:rPr>
      <w:rFonts w:asciiTheme="minorHAnsi" w:eastAsiaTheme="minorHAnsi" w:hAnsiTheme="minorHAnsi" w:cstheme="minorBidi"/>
      <w:kern w:val="2"/>
      <w:sz w:val="24"/>
      <w:szCs w:val="24"/>
      <w:lang w:val="es-MX" w:eastAsia="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7E7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18AB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18AB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18AB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18AB3"/>
      </w:tcPr>
    </w:tblStylePr>
    <w:tblStylePr w:type="band1Vert">
      <w:tblPr/>
      <w:tcPr>
        <w:shd w:val="clear" w:color="auto" w:fill="B0D0E2"/>
      </w:tcPr>
    </w:tblStylePr>
    <w:tblStylePr w:type="band1Horz">
      <w:tblPr/>
      <w:tcPr>
        <w:shd w:val="clear" w:color="auto" w:fill="B0D0E2"/>
      </w:tcPr>
    </w:tblStylePr>
  </w:style>
  <w:style w:type="table" w:styleId="Tablaconcuadrcula5oscura-nfasis1">
    <w:name w:val="Grid Table 5 Dark Accent 1"/>
    <w:basedOn w:val="Tablanormal"/>
    <w:uiPriority w:val="50"/>
    <w:rsid w:val="001F3948"/>
    <w:pPr>
      <w:spacing w:after="0" w:line="240" w:lineRule="auto"/>
    </w:pPr>
    <w:rPr>
      <w:rFonts w:asciiTheme="minorHAnsi" w:eastAsiaTheme="minorHAnsi" w:hAnsiTheme="minorHAnsi" w:cstheme="minorBidi"/>
      <w:kern w:val="2"/>
      <w:lang w:val="es-MX"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extoindependiente">
    <w:name w:val="Body Text"/>
    <w:basedOn w:val="Normal"/>
    <w:link w:val="TextoindependienteCar"/>
    <w:uiPriority w:val="99"/>
    <w:unhideWhenUsed/>
    <w:rsid w:val="007B1370"/>
    <w:pPr>
      <w:spacing w:after="120" w:line="240" w:lineRule="auto"/>
    </w:pPr>
    <w:rPr>
      <w:rFonts w:ascii="Times New Roman" w:eastAsia="Times New Roman" w:hAnsi="Times New Roman" w:cs="Times New Roman"/>
      <w:sz w:val="24"/>
      <w:szCs w:val="24"/>
      <w:lang w:val="es-MX" w:eastAsia="es-ES"/>
    </w:rPr>
  </w:style>
  <w:style w:type="character" w:customStyle="1" w:styleId="TextoindependienteCar">
    <w:name w:val="Texto independiente Car"/>
    <w:basedOn w:val="Fuentedeprrafopredeter"/>
    <w:link w:val="Textoindependiente"/>
    <w:uiPriority w:val="99"/>
    <w:rsid w:val="007B1370"/>
    <w:rPr>
      <w:rFonts w:ascii="Times New Roman" w:eastAsia="Times New Roman" w:hAnsi="Times New Roman" w:cs="Times New Roman"/>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5369">
      <w:bodyDiv w:val="1"/>
      <w:marLeft w:val="0"/>
      <w:marRight w:val="0"/>
      <w:marTop w:val="0"/>
      <w:marBottom w:val="0"/>
      <w:divBdr>
        <w:top w:val="none" w:sz="0" w:space="0" w:color="auto"/>
        <w:left w:val="none" w:sz="0" w:space="0" w:color="auto"/>
        <w:bottom w:val="none" w:sz="0" w:space="0" w:color="auto"/>
        <w:right w:val="none" w:sz="0" w:space="0" w:color="auto"/>
      </w:divBdr>
    </w:div>
    <w:div w:id="18241472">
      <w:bodyDiv w:val="1"/>
      <w:marLeft w:val="0"/>
      <w:marRight w:val="0"/>
      <w:marTop w:val="0"/>
      <w:marBottom w:val="0"/>
      <w:divBdr>
        <w:top w:val="none" w:sz="0" w:space="0" w:color="auto"/>
        <w:left w:val="none" w:sz="0" w:space="0" w:color="auto"/>
        <w:bottom w:val="none" w:sz="0" w:space="0" w:color="auto"/>
        <w:right w:val="none" w:sz="0" w:space="0" w:color="auto"/>
      </w:divBdr>
    </w:div>
    <w:div w:id="23794523">
      <w:bodyDiv w:val="1"/>
      <w:marLeft w:val="0"/>
      <w:marRight w:val="0"/>
      <w:marTop w:val="0"/>
      <w:marBottom w:val="0"/>
      <w:divBdr>
        <w:top w:val="none" w:sz="0" w:space="0" w:color="auto"/>
        <w:left w:val="none" w:sz="0" w:space="0" w:color="auto"/>
        <w:bottom w:val="none" w:sz="0" w:space="0" w:color="auto"/>
        <w:right w:val="none" w:sz="0" w:space="0" w:color="auto"/>
      </w:divBdr>
    </w:div>
    <w:div w:id="49808440">
      <w:bodyDiv w:val="1"/>
      <w:marLeft w:val="0"/>
      <w:marRight w:val="0"/>
      <w:marTop w:val="0"/>
      <w:marBottom w:val="0"/>
      <w:divBdr>
        <w:top w:val="none" w:sz="0" w:space="0" w:color="auto"/>
        <w:left w:val="none" w:sz="0" w:space="0" w:color="auto"/>
        <w:bottom w:val="none" w:sz="0" w:space="0" w:color="auto"/>
        <w:right w:val="none" w:sz="0" w:space="0" w:color="auto"/>
      </w:divBdr>
    </w:div>
    <w:div w:id="82459174">
      <w:bodyDiv w:val="1"/>
      <w:marLeft w:val="0"/>
      <w:marRight w:val="0"/>
      <w:marTop w:val="0"/>
      <w:marBottom w:val="0"/>
      <w:divBdr>
        <w:top w:val="none" w:sz="0" w:space="0" w:color="auto"/>
        <w:left w:val="none" w:sz="0" w:space="0" w:color="auto"/>
        <w:bottom w:val="none" w:sz="0" w:space="0" w:color="auto"/>
        <w:right w:val="none" w:sz="0" w:space="0" w:color="auto"/>
      </w:divBdr>
    </w:div>
    <w:div w:id="95905265">
      <w:bodyDiv w:val="1"/>
      <w:marLeft w:val="0"/>
      <w:marRight w:val="0"/>
      <w:marTop w:val="0"/>
      <w:marBottom w:val="0"/>
      <w:divBdr>
        <w:top w:val="none" w:sz="0" w:space="0" w:color="auto"/>
        <w:left w:val="none" w:sz="0" w:space="0" w:color="auto"/>
        <w:bottom w:val="none" w:sz="0" w:space="0" w:color="auto"/>
        <w:right w:val="none" w:sz="0" w:space="0" w:color="auto"/>
      </w:divBdr>
    </w:div>
    <w:div w:id="115489224">
      <w:bodyDiv w:val="1"/>
      <w:marLeft w:val="0"/>
      <w:marRight w:val="0"/>
      <w:marTop w:val="0"/>
      <w:marBottom w:val="0"/>
      <w:divBdr>
        <w:top w:val="none" w:sz="0" w:space="0" w:color="auto"/>
        <w:left w:val="none" w:sz="0" w:space="0" w:color="auto"/>
        <w:bottom w:val="none" w:sz="0" w:space="0" w:color="auto"/>
        <w:right w:val="none" w:sz="0" w:space="0" w:color="auto"/>
      </w:divBdr>
    </w:div>
    <w:div w:id="136774432">
      <w:bodyDiv w:val="1"/>
      <w:marLeft w:val="0"/>
      <w:marRight w:val="0"/>
      <w:marTop w:val="0"/>
      <w:marBottom w:val="0"/>
      <w:divBdr>
        <w:top w:val="none" w:sz="0" w:space="0" w:color="auto"/>
        <w:left w:val="none" w:sz="0" w:space="0" w:color="auto"/>
        <w:bottom w:val="none" w:sz="0" w:space="0" w:color="auto"/>
        <w:right w:val="none" w:sz="0" w:space="0" w:color="auto"/>
      </w:divBdr>
    </w:div>
    <w:div w:id="150215723">
      <w:bodyDiv w:val="1"/>
      <w:marLeft w:val="0"/>
      <w:marRight w:val="0"/>
      <w:marTop w:val="0"/>
      <w:marBottom w:val="0"/>
      <w:divBdr>
        <w:top w:val="none" w:sz="0" w:space="0" w:color="auto"/>
        <w:left w:val="none" w:sz="0" w:space="0" w:color="auto"/>
        <w:bottom w:val="none" w:sz="0" w:space="0" w:color="auto"/>
        <w:right w:val="none" w:sz="0" w:space="0" w:color="auto"/>
      </w:divBdr>
    </w:div>
    <w:div w:id="166680267">
      <w:bodyDiv w:val="1"/>
      <w:marLeft w:val="0"/>
      <w:marRight w:val="0"/>
      <w:marTop w:val="0"/>
      <w:marBottom w:val="0"/>
      <w:divBdr>
        <w:top w:val="none" w:sz="0" w:space="0" w:color="auto"/>
        <w:left w:val="none" w:sz="0" w:space="0" w:color="auto"/>
        <w:bottom w:val="none" w:sz="0" w:space="0" w:color="auto"/>
        <w:right w:val="none" w:sz="0" w:space="0" w:color="auto"/>
      </w:divBdr>
    </w:div>
    <w:div w:id="172303967">
      <w:bodyDiv w:val="1"/>
      <w:marLeft w:val="0"/>
      <w:marRight w:val="0"/>
      <w:marTop w:val="0"/>
      <w:marBottom w:val="0"/>
      <w:divBdr>
        <w:top w:val="none" w:sz="0" w:space="0" w:color="auto"/>
        <w:left w:val="none" w:sz="0" w:space="0" w:color="auto"/>
        <w:bottom w:val="none" w:sz="0" w:space="0" w:color="auto"/>
        <w:right w:val="none" w:sz="0" w:space="0" w:color="auto"/>
      </w:divBdr>
    </w:div>
    <w:div w:id="180363597">
      <w:bodyDiv w:val="1"/>
      <w:marLeft w:val="0"/>
      <w:marRight w:val="0"/>
      <w:marTop w:val="0"/>
      <w:marBottom w:val="0"/>
      <w:divBdr>
        <w:top w:val="none" w:sz="0" w:space="0" w:color="auto"/>
        <w:left w:val="none" w:sz="0" w:space="0" w:color="auto"/>
        <w:bottom w:val="none" w:sz="0" w:space="0" w:color="auto"/>
        <w:right w:val="none" w:sz="0" w:space="0" w:color="auto"/>
      </w:divBdr>
    </w:div>
    <w:div w:id="187765188">
      <w:bodyDiv w:val="1"/>
      <w:marLeft w:val="0"/>
      <w:marRight w:val="0"/>
      <w:marTop w:val="0"/>
      <w:marBottom w:val="0"/>
      <w:divBdr>
        <w:top w:val="none" w:sz="0" w:space="0" w:color="auto"/>
        <w:left w:val="none" w:sz="0" w:space="0" w:color="auto"/>
        <w:bottom w:val="none" w:sz="0" w:space="0" w:color="auto"/>
        <w:right w:val="none" w:sz="0" w:space="0" w:color="auto"/>
      </w:divBdr>
    </w:div>
    <w:div w:id="191655996">
      <w:bodyDiv w:val="1"/>
      <w:marLeft w:val="0"/>
      <w:marRight w:val="0"/>
      <w:marTop w:val="0"/>
      <w:marBottom w:val="0"/>
      <w:divBdr>
        <w:top w:val="none" w:sz="0" w:space="0" w:color="auto"/>
        <w:left w:val="none" w:sz="0" w:space="0" w:color="auto"/>
        <w:bottom w:val="none" w:sz="0" w:space="0" w:color="auto"/>
        <w:right w:val="none" w:sz="0" w:space="0" w:color="auto"/>
      </w:divBdr>
    </w:div>
    <w:div w:id="222570185">
      <w:bodyDiv w:val="1"/>
      <w:marLeft w:val="0"/>
      <w:marRight w:val="0"/>
      <w:marTop w:val="0"/>
      <w:marBottom w:val="0"/>
      <w:divBdr>
        <w:top w:val="none" w:sz="0" w:space="0" w:color="auto"/>
        <w:left w:val="none" w:sz="0" w:space="0" w:color="auto"/>
        <w:bottom w:val="none" w:sz="0" w:space="0" w:color="auto"/>
        <w:right w:val="none" w:sz="0" w:space="0" w:color="auto"/>
      </w:divBdr>
    </w:div>
    <w:div w:id="268242744">
      <w:bodyDiv w:val="1"/>
      <w:marLeft w:val="0"/>
      <w:marRight w:val="0"/>
      <w:marTop w:val="0"/>
      <w:marBottom w:val="0"/>
      <w:divBdr>
        <w:top w:val="none" w:sz="0" w:space="0" w:color="auto"/>
        <w:left w:val="none" w:sz="0" w:space="0" w:color="auto"/>
        <w:bottom w:val="none" w:sz="0" w:space="0" w:color="auto"/>
        <w:right w:val="none" w:sz="0" w:space="0" w:color="auto"/>
      </w:divBdr>
    </w:div>
    <w:div w:id="286087048">
      <w:bodyDiv w:val="1"/>
      <w:marLeft w:val="0"/>
      <w:marRight w:val="0"/>
      <w:marTop w:val="0"/>
      <w:marBottom w:val="0"/>
      <w:divBdr>
        <w:top w:val="none" w:sz="0" w:space="0" w:color="auto"/>
        <w:left w:val="none" w:sz="0" w:space="0" w:color="auto"/>
        <w:bottom w:val="none" w:sz="0" w:space="0" w:color="auto"/>
        <w:right w:val="none" w:sz="0" w:space="0" w:color="auto"/>
      </w:divBdr>
    </w:div>
    <w:div w:id="325984895">
      <w:bodyDiv w:val="1"/>
      <w:marLeft w:val="0"/>
      <w:marRight w:val="0"/>
      <w:marTop w:val="0"/>
      <w:marBottom w:val="0"/>
      <w:divBdr>
        <w:top w:val="none" w:sz="0" w:space="0" w:color="auto"/>
        <w:left w:val="none" w:sz="0" w:space="0" w:color="auto"/>
        <w:bottom w:val="none" w:sz="0" w:space="0" w:color="auto"/>
        <w:right w:val="none" w:sz="0" w:space="0" w:color="auto"/>
      </w:divBdr>
    </w:div>
    <w:div w:id="368602306">
      <w:bodyDiv w:val="1"/>
      <w:marLeft w:val="0"/>
      <w:marRight w:val="0"/>
      <w:marTop w:val="0"/>
      <w:marBottom w:val="0"/>
      <w:divBdr>
        <w:top w:val="none" w:sz="0" w:space="0" w:color="auto"/>
        <w:left w:val="none" w:sz="0" w:space="0" w:color="auto"/>
        <w:bottom w:val="none" w:sz="0" w:space="0" w:color="auto"/>
        <w:right w:val="none" w:sz="0" w:space="0" w:color="auto"/>
      </w:divBdr>
    </w:div>
    <w:div w:id="372508350">
      <w:bodyDiv w:val="1"/>
      <w:marLeft w:val="0"/>
      <w:marRight w:val="0"/>
      <w:marTop w:val="0"/>
      <w:marBottom w:val="0"/>
      <w:divBdr>
        <w:top w:val="none" w:sz="0" w:space="0" w:color="auto"/>
        <w:left w:val="none" w:sz="0" w:space="0" w:color="auto"/>
        <w:bottom w:val="none" w:sz="0" w:space="0" w:color="auto"/>
        <w:right w:val="none" w:sz="0" w:space="0" w:color="auto"/>
      </w:divBdr>
    </w:div>
    <w:div w:id="377123990">
      <w:bodyDiv w:val="1"/>
      <w:marLeft w:val="0"/>
      <w:marRight w:val="0"/>
      <w:marTop w:val="0"/>
      <w:marBottom w:val="0"/>
      <w:divBdr>
        <w:top w:val="none" w:sz="0" w:space="0" w:color="auto"/>
        <w:left w:val="none" w:sz="0" w:space="0" w:color="auto"/>
        <w:bottom w:val="none" w:sz="0" w:space="0" w:color="auto"/>
        <w:right w:val="none" w:sz="0" w:space="0" w:color="auto"/>
      </w:divBdr>
    </w:div>
    <w:div w:id="433288168">
      <w:bodyDiv w:val="1"/>
      <w:marLeft w:val="0"/>
      <w:marRight w:val="0"/>
      <w:marTop w:val="0"/>
      <w:marBottom w:val="0"/>
      <w:divBdr>
        <w:top w:val="none" w:sz="0" w:space="0" w:color="auto"/>
        <w:left w:val="none" w:sz="0" w:space="0" w:color="auto"/>
        <w:bottom w:val="none" w:sz="0" w:space="0" w:color="auto"/>
        <w:right w:val="none" w:sz="0" w:space="0" w:color="auto"/>
      </w:divBdr>
    </w:div>
    <w:div w:id="438450396">
      <w:bodyDiv w:val="1"/>
      <w:marLeft w:val="0"/>
      <w:marRight w:val="0"/>
      <w:marTop w:val="0"/>
      <w:marBottom w:val="0"/>
      <w:divBdr>
        <w:top w:val="none" w:sz="0" w:space="0" w:color="auto"/>
        <w:left w:val="none" w:sz="0" w:space="0" w:color="auto"/>
        <w:bottom w:val="none" w:sz="0" w:space="0" w:color="auto"/>
        <w:right w:val="none" w:sz="0" w:space="0" w:color="auto"/>
      </w:divBdr>
    </w:div>
    <w:div w:id="468088219">
      <w:bodyDiv w:val="1"/>
      <w:marLeft w:val="0"/>
      <w:marRight w:val="0"/>
      <w:marTop w:val="0"/>
      <w:marBottom w:val="0"/>
      <w:divBdr>
        <w:top w:val="none" w:sz="0" w:space="0" w:color="auto"/>
        <w:left w:val="none" w:sz="0" w:space="0" w:color="auto"/>
        <w:bottom w:val="none" w:sz="0" w:space="0" w:color="auto"/>
        <w:right w:val="none" w:sz="0" w:space="0" w:color="auto"/>
      </w:divBdr>
    </w:div>
    <w:div w:id="470905964">
      <w:bodyDiv w:val="1"/>
      <w:marLeft w:val="0"/>
      <w:marRight w:val="0"/>
      <w:marTop w:val="0"/>
      <w:marBottom w:val="0"/>
      <w:divBdr>
        <w:top w:val="none" w:sz="0" w:space="0" w:color="auto"/>
        <w:left w:val="none" w:sz="0" w:space="0" w:color="auto"/>
        <w:bottom w:val="none" w:sz="0" w:space="0" w:color="auto"/>
        <w:right w:val="none" w:sz="0" w:space="0" w:color="auto"/>
      </w:divBdr>
    </w:div>
    <w:div w:id="478958044">
      <w:bodyDiv w:val="1"/>
      <w:marLeft w:val="0"/>
      <w:marRight w:val="0"/>
      <w:marTop w:val="0"/>
      <w:marBottom w:val="0"/>
      <w:divBdr>
        <w:top w:val="none" w:sz="0" w:space="0" w:color="auto"/>
        <w:left w:val="none" w:sz="0" w:space="0" w:color="auto"/>
        <w:bottom w:val="none" w:sz="0" w:space="0" w:color="auto"/>
        <w:right w:val="none" w:sz="0" w:space="0" w:color="auto"/>
      </w:divBdr>
    </w:div>
    <w:div w:id="513568612">
      <w:bodyDiv w:val="1"/>
      <w:marLeft w:val="0"/>
      <w:marRight w:val="0"/>
      <w:marTop w:val="0"/>
      <w:marBottom w:val="0"/>
      <w:divBdr>
        <w:top w:val="none" w:sz="0" w:space="0" w:color="auto"/>
        <w:left w:val="none" w:sz="0" w:space="0" w:color="auto"/>
        <w:bottom w:val="none" w:sz="0" w:space="0" w:color="auto"/>
        <w:right w:val="none" w:sz="0" w:space="0" w:color="auto"/>
      </w:divBdr>
    </w:div>
    <w:div w:id="531383672">
      <w:bodyDiv w:val="1"/>
      <w:marLeft w:val="0"/>
      <w:marRight w:val="0"/>
      <w:marTop w:val="0"/>
      <w:marBottom w:val="0"/>
      <w:divBdr>
        <w:top w:val="none" w:sz="0" w:space="0" w:color="auto"/>
        <w:left w:val="none" w:sz="0" w:space="0" w:color="auto"/>
        <w:bottom w:val="none" w:sz="0" w:space="0" w:color="auto"/>
        <w:right w:val="none" w:sz="0" w:space="0" w:color="auto"/>
      </w:divBdr>
      <w:divsChild>
        <w:div w:id="1289048850">
          <w:marLeft w:val="0"/>
          <w:marRight w:val="0"/>
          <w:marTop w:val="0"/>
          <w:marBottom w:val="0"/>
          <w:divBdr>
            <w:top w:val="none" w:sz="0" w:space="0" w:color="auto"/>
            <w:left w:val="none" w:sz="0" w:space="0" w:color="auto"/>
            <w:bottom w:val="none" w:sz="0" w:space="0" w:color="auto"/>
            <w:right w:val="none" w:sz="0" w:space="0" w:color="auto"/>
          </w:divBdr>
        </w:div>
        <w:div w:id="1801725418">
          <w:marLeft w:val="0"/>
          <w:marRight w:val="0"/>
          <w:marTop w:val="0"/>
          <w:marBottom w:val="0"/>
          <w:divBdr>
            <w:top w:val="none" w:sz="0" w:space="0" w:color="auto"/>
            <w:left w:val="none" w:sz="0" w:space="0" w:color="auto"/>
            <w:bottom w:val="none" w:sz="0" w:space="0" w:color="auto"/>
            <w:right w:val="none" w:sz="0" w:space="0" w:color="auto"/>
          </w:divBdr>
        </w:div>
      </w:divsChild>
    </w:div>
    <w:div w:id="540478425">
      <w:bodyDiv w:val="1"/>
      <w:marLeft w:val="0"/>
      <w:marRight w:val="0"/>
      <w:marTop w:val="0"/>
      <w:marBottom w:val="0"/>
      <w:divBdr>
        <w:top w:val="none" w:sz="0" w:space="0" w:color="auto"/>
        <w:left w:val="none" w:sz="0" w:space="0" w:color="auto"/>
        <w:bottom w:val="none" w:sz="0" w:space="0" w:color="auto"/>
        <w:right w:val="none" w:sz="0" w:space="0" w:color="auto"/>
      </w:divBdr>
    </w:div>
    <w:div w:id="546382136">
      <w:bodyDiv w:val="1"/>
      <w:marLeft w:val="0"/>
      <w:marRight w:val="0"/>
      <w:marTop w:val="0"/>
      <w:marBottom w:val="0"/>
      <w:divBdr>
        <w:top w:val="none" w:sz="0" w:space="0" w:color="auto"/>
        <w:left w:val="none" w:sz="0" w:space="0" w:color="auto"/>
        <w:bottom w:val="none" w:sz="0" w:space="0" w:color="auto"/>
        <w:right w:val="none" w:sz="0" w:space="0" w:color="auto"/>
      </w:divBdr>
    </w:div>
    <w:div w:id="560559087">
      <w:bodyDiv w:val="1"/>
      <w:marLeft w:val="0"/>
      <w:marRight w:val="0"/>
      <w:marTop w:val="0"/>
      <w:marBottom w:val="0"/>
      <w:divBdr>
        <w:top w:val="none" w:sz="0" w:space="0" w:color="auto"/>
        <w:left w:val="none" w:sz="0" w:space="0" w:color="auto"/>
        <w:bottom w:val="none" w:sz="0" w:space="0" w:color="auto"/>
        <w:right w:val="none" w:sz="0" w:space="0" w:color="auto"/>
      </w:divBdr>
    </w:div>
    <w:div w:id="604575387">
      <w:bodyDiv w:val="1"/>
      <w:marLeft w:val="0"/>
      <w:marRight w:val="0"/>
      <w:marTop w:val="0"/>
      <w:marBottom w:val="0"/>
      <w:divBdr>
        <w:top w:val="none" w:sz="0" w:space="0" w:color="auto"/>
        <w:left w:val="none" w:sz="0" w:space="0" w:color="auto"/>
        <w:bottom w:val="none" w:sz="0" w:space="0" w:color="auto"/>
        <w:right w:val="none" w:sz="0" w:space="0" w:color="auto"/>
      </w:divBdr>
    </w:div>
    <w:div w:id="615797688">
      <w:bodyDiv w:val="1"/>
      <w:marLeft w:val="0"/>
      <w:marRight w:val="0"/>
      <w:marTop w:val="0"/>
      <w:marBottom w:val="0"/>
      <w:divBdr>
        <w:top w:val="none" w:sz="0" w:space="0" w:color="auto"/>
        <w:left w:val="none" w:sz="0" w:space="0" w:color="auto"/>
        <w:bottom w:val="none" w:sz="0" w:space="0" w:color="auto"/>
        <w:right w:val="none" w:sz="0" w:space="0" w:color="auto"/>
      </w:divBdr>
    </w:div>
    <w:div w:id="616788993">
      <w:bodyDiv w:val="1"/>
      <w:marLeft w:val="0"/>
      <w:marRight w:val="0"/>
      <w:marTop w:val="0"/>
      <w:marBottom w:val="0"/>
      <w:divBdr>
        <w:top w:val="none" w:sz="0" w:space="0" w:color="auto"/>
        <w:left w:val="none" w:sz="0" w:space="0" w:color="auto"/>
        <w:bottom w:val="none" w:sz="0" w:space="0" w:color="auto"/>
        <w:right w:val="none" w:sz="0" w:space="0" w:color="auto"/>
      </w:divBdr>
    </w:div>
    <w:div w:id="651063862">
      <w:bodyDiv w:val="1"/>
      <w:marLeft w:val="0"/>
      <w:marRight w:val="0"/>
      <w:marTop w:val="0"/>
      <w:marBottom w:val="0"/>
      <w:divBdr>
        <w:top w:val="none" w:sz="0" w:space="0" w:color="auto"/>
        <w:left w:val="none" w:sz="0" w:space="0" w:color="auto"/>
        <w:bottom w:val="none" w:sz="0" w:space="0" w:color="auto"/>
        <w:right w:val="none" w:sz="0" w:space="0" w:color="auto"/>
      </w:divBdr>
    </w:div>
    <w:div w:id="735203225">
      <w:bodyDiv w:val="1"/>
      <w:marLeft w:val="0"/>
      <w:marRight w:val="0"/>
      <w:marTop w:val="0"/>
      <w:marBottom w:val="0"/>
      <w:divBdr>
        <w:top w:val="none" w:sz="0" w:space="0" w:color="auto"/>
        <w:left w:val="none" w:sz="0" w:space="0" w:color="auto"/>
        <w:bottom w:val="none" w:sz="0" w:space="0" w:color="auto"/>
        <w:right w:val="none" w:sz="0" w:space="0" w:color="auto"/>
      </w:divBdr>
    </w:div>
    <w:div w:id="741373580">
      <w:bodyDiv w:val="1"/>
      <w:marLeft w:val="0"/>
      <w:marRight w:val="0"/>
      <w:marTop w:val="0"/>
      <w:marBottom w:val="0"/>
      <w:divBdr>
        <w:top w:val="none" w:sz="0" w:space="0" w:color="auto"/>
        <w:left w:val="none" w:sz="0" w:space="0" w:color="auto"/>
        <w:bottom w:val="none" w:sz="0" w:space="0" w:color="auto"/>
        <w:right w:val="none" w:sz="0" w:space="0" w:color="auto"/>
      </w:divBdr>
    </w:div>
    <w:div w:id="785929664">
      <w:bodyDiv w:val="1"/>
      <w:marLeft w:val="0"/>
      <w:marRight w:val="0"/>
      <w:marTop w:val="0"/>
      <w:marBottom w:val="0"/>
      <w:divBdr>
        <w:top w:val="none" w:sz="0" w:space="0" w:color="auto"/>
        <w:left w:val="none" w:sz="0" w:space="0" w:color="auto"/>
        <w:bottom w:val="none" w:sz="0" w:space="0" w:color="auto"/>
        <w:right w:val="none" w:sz="0" w:space="0" w:color="auto"/>
      </w:divBdr>
    </w:div>
    <w:div w:id="805126089">
      <w:bodyDiv w:val="1"/>
      <w:marLeft w:val="0"/>
      <w:marRight w:val="0"/>
      <w:marTop w:val="0"/>
      <w:marBottom w:val="0"/>
      <w:divBdr>
        <w:top w:val="none" w:sz="0" w:space="0" w:color="auto"/>
        <w:left w:val="none" w:sz="0" w:space="0" w:color="auto"/>
        <w:bottom w:val="none" w:sz="0" w:space="0" w:color="auto"/>
        <w:right w:val="none" w:sz="0" w:space="0" w:color="auto"/>
      </w:divBdr>
    </w:div>
    <w:div w:id="830026283">
      <w:bodyDiv w:val="1"/>
      <w:marLeft w:val="0"/>
      <w:marRight w:val="0"/>
      <w:marTop w:val="0"/>
      <w:marBottom w:val="0"/>
      <w:divBdr>
        <w:top w:val="none" w:sz="0" w:space="0" w:color="auto"/>
        <w:left w:val="none" w:sz="0" w:space="0" w:color="auto"/>
        <w:bottom w:val="none" w:sz="0" w:space="0" w:color="auto"/>
        <w:right w:val="none" w:sz="0" w:space="0" w:color="auto"/>
      </w:divBdr>
    </w:div>
    <w:div w:id="834341835">
      <w:bodyDiv w:val="1"/>
      <w:marLeft w:val="0"/>
      <w:marRight w:val="0"/>
      <w:marTop w:val="0"/>
      <w:marBottom w:val="0"/>
      <w:divBdr>
        <w:top w:val="none" w:sz="0" w:space="0" w:color="auto"/>
        <w:left w:val="none" w:sz="0" w:space="0" w:color="auto"/>
        <w:bottom w:val="none" w:sz="0" w:space="0" w:color="auto"/>
        <w:right w:val="none" w:sz="0" w:space="0" w:color="auto"/>
      </w:divBdr>
    </w:div>
    <w:div w:id="843127033">
      <w:bodyDiv w:val="1"/>
      <w:marLeft w:val="0"/>
      <w:marRight w:val="0"/>
      <w:marTop w:val="0"/>
      <w:marBottom w:val="0"/>
      <w:divBdr>
        <w:top w:val="none" w:sz="0" w:space="0" w:color="auto"/>
        <w:left w:val="none" w:sz="0" w:space="0" w:color="auto"/>
        <w:bottom w:val="none" w:sz="0" w:space="0" w:color="auto"/>
        <w:right w:val="none" w:sz="0" w:space="0" w:color="auto"/>
      </w:divBdr>
    </w:div>
    <w:div w:id="845480778">
      <w:bodyDiv w:val="1"/>
      <w:marLeft w:val="0"/>
      <w:marRight w:val="0"/>
      <w:marTop w:val="0"/>
      <w:marBottom w:val="0"/>
      <w:divBdr>
        <w:top w:val="none" w:sz="0" w:space="0" w:color="auto"/>
        <w:left w:val="none" w:sz="0" w:space="0" w:color="auto"/>
        <w:bottom w:val="none" w:sz="0" w:space="0" w:color="auto"/>
        <w:right w:val="none" w:sz="0" w:space="0" w:color="auto"/>
      </w:divBdr>
    </w:div>
    <w:div w:id="857701425">
      <w:bodyDiv w:val="1"/>
      <w:marLeft w:val="0"/>
      <w:marRight w:val="0"/>
      <w:marTop w:val="0"/>
      <w:marBottom w:val="0"/>
      <w:divBdr>
        <w:top w:val="none" w:sz="0" w:space="0" w:color="auto"/>
        <w:left w:val="none" w:sz="0" w:space="0" w:color="auto"/>
        <w:bottom w:val="none" w:sz="0" w:space="0" w:color="auto"/>
        <w:right w:val="none" w:sz="0" w:space="0" w:color="auto"/>
      </w:divBdr>
    </w:div>
    <w:div w:id="864177999">
      <w:bodyDiv w:val="1"/>
      <w:marLeft w:val="0"/>
      <w:marRight w:val="0"/>
      <w:marTop w:val="0"/>
      <w:marBottom w:val="0"/>
      <w:divBdr>
        <w:top w:val="none" w:sz="0" w:space="0" w:color="auto"/>
        <w:left w:val="none" w:sz="0" w:space="0" w:color="auto"/>
        <w:bottom w:val="none" w:sz="0" w:space="0" w:color="auto"/>
        <w:right w:val="none" w:sz="0" w:space="0" w:color="auto"/>
      </w:divBdr>
    </w:div>
    <w:div w:id="877933268">
      <w:bodyDiv w:val="1"/>
      <w:marLeft w:val="0"/>
      <w:marRight w:val="0"/>
      <w:marTop w:val="0"/>
      <w:marBottom w:val="0"/>
      <w:divBdr>
        <w:top w:val="none" w:sz="0" w:space="0" w:color="auto"/>
        <w:left w:val="none" w:sz="0" w:space="0" w:color="auto"/>
        <w:bottom w:val="none" w:sz="0" w:space="0" w:color="auto"/>
        <w:right w:val="none" w:sz="0" w:space="0" w:color="auto"/>
      </w:divBdr>
    </w:div>
    <w:div w:id="880553065">
      <w:bodyDiv w:val="1"/>
      <w:marLeft w:val="0"/>
      <w:marRight w:val="0"/>
      <w:marTop w:val="0"/>
      <w:marBottom w:val="0"/>
      <w:divBdr>
        <w:top w:val="none" w:sz="0" w:space="0" w:color="auto"/>
        <w:left w:val="none" w:sz="0" w:space="0" w:color="auto"/>
        <w:bottom w:val="none" w:sz="0" w:space="0" w:color="auto"/>
        <w:right w:val="none" w:sz="0" w:space="0" w:color="auto"/>
      </w:divBdr>
    </w:div>
    <w:div w:id="904680752">
      <w:bodyDiv w:val="1"/>
      <w:marLeft w:val="0"/>
      <w:marRight w:val="0"/>
      <w:marTop w:val="0"/>
      <w:marBottom w:val="0"/>
      <w:divBdr>
        <w:top w:val="none" w:sz="0" w:space="0" w:color="auto"/>
        <w:left w:val="none" w:sz="0" w:space="0" w:color="auto"/>
        <w:bottom w:val="none" w:sz="0" w:space="0" w:color="auto"/>
        <w:right w:val="none" w:sz="0" w:space="0" w:color="auto"/>
      </w:divBdr>
    </w:div>
    <w:div w:id="943920211">
      <w:bodyDiv w:val="1"/>
      <w:marLeft w:val="0"/>
      <w:marRight w:val="0"/>
      <w:marTop w:val="0"/>
      <w:marBottom w:val="0"/>
      <w:divBdr>
        <w:top w:val="none" w:sz="0" w:space="0" w:color="auto"/>
        <w:left w:val="none" w:sz="0" w:space="0" w:color="auto"/>
        <w:bottom w:val="none" w:sz="0" w:space="0" w:color="auto"/>
        <w:right w:val="none" w:sz="0" w:space="0" w:color="auto"/>
      </w:divBdr>
    </w:div>
    <w:div w:id="990137312">
      <w:bodyDiv w:val="1"/>
      <w:marLeft w:val="0"/>
      <w:marRight w:val="0"/>
      <w:marTop w:val="0"/>
      <w:marBottom w:val="0"/>
      <w:divBdr>
        <w:top w:val="none" w:sz="0" w:space="0" w:color="auto"/>
        <w:left w:val="none" w:sz="0" w:space="0" w:color="auto"/>
        <w:bottom w:val="none" w:sz="0" w:space="0" w:color="auto"/>
        <w:right w:val="none" w:sz="0" w:space="0" w:color="auto"/>
      </w:divBdr>
    </w:div>
    <w:div w:id="1008218429">
      <w:bodyDiv w:val="1"/>
      <w:marLeft w:val="0"/>
      <w:marRight w:val="0"/>
      <w:marTop w:val="0"/>
      <w:marBottom w:val="0"/>
      <w:divBdr>
        <w:top w:val="none" w:sz="0" w:space="0" w:color="auto"/>
        <w:left w:val="none" w:sz="0" w:space="0" w:color="auto"/>
        <w:bottom w:val="none" w:sz="0" w:space="0" w:color="auto"/>
        <w:right w:val="none" w:sz="0" w:space="0" w:color="auto"/>
      </w:divBdr>
    </w:div>
    <w:div w:id="1023240090">
      <w:bodyDiv w:val="1"/>
      <w:marLeft w:val="0"/>
      <w:marRight w:val="0"/>
      <w:marTop w:val="0"/>
      <w:marBottom w:val="0"/>
      <w:divBdr>
        <w:top w:val="none" w:sz="0" w:space="0" w:color="auto"/>
        <w:left w:val="none" w:sz="0" w:space="0" w:color="auto"/>
        <w:bottom w:val="none" w:sz="0" w:space="0" w:color="auto"/>
        <w:right w:val="none" w:sz="0" w:space="0" w:color="auto"/>
      </w:divBdr>
    </w:div>
    <w:div w:id="1036932452">
      <w:bodyDiv w:val="1"/>
      <w:marLeft w:val="0"/>
      <w:marRight w:val="0"/>
      <w:marTop w:val="0"/>
      <w:marBottom w:val="0"/>
      <w:divBdr>
        <w:top w:val="none" w:sz="0" w:space="0" w:color="auto"/>
        <w:left w:val="none" w:sz="0" w:space="0" w:color="auto"/>
        <w:bottom w:val="none" w:sz="0" w:space="0" w:color="auto"/>
        <w:right w:val="none" w:sz="0" w:space="0" w:color="auto"/>
      </w:divBdr>
    </w:div>
    <w:div w:id="1060596120">
      <w:bodyDiv w:val="1"/>
      <w:marLeft w:val="0"/>
      <w:marRight w:val="0"/>
      <w:marTop w:val="0"/>
      <w:marBottom w:val="0"/>
      <w:divBdr>
        <w:top w:val="none" w:sz="0" w:space="0" w:color="auto"/>
        <w:left w:val="none" w:sz="0" w:space="0" w:color="auto"/>
        <w:bottom w:val="none" w:sz="0" w:space="0" w:color="auto"/>
        <w:right w:val="none" w:sz="0" w:space="0" w:color="auto"/>
      </w:divBdr>
    </w:div>
    <w:div w:id="1080326144">
      <w:bodyDiv w:val="1"/>
      <w:marLeft w:val="0"/>
      <w:marRight w:val="0"/>
      <w:marTop w:val="0"/>
      <w:marBottom w:val="0"/>
      <w:divBdr>
        <w:top w:val="none" w:sz="0" w:space="0" w:color="auto"/>
        <w:left w:val="none" w:sz="0" w:space="0" w:color="auto"/>
        <w:bottom w:val="none" w:sz="0" w:space="0" w:color="auto"/>
        <w:right w:val="none" w:sz="0" w:space="0" w:color="auto"/>
      </w:divBdr>
    </w:div>
    <w:div w:id="1113674470">
      <w:bodyDiv w:val="1"/>
      <w:marLeft w:val="0"/>
      <w:marRight w:val="0"/>
      <w:marTop w:val="0"/>
      <w:marBottom w:val="0"/>
      <w:divBdr>
        <w:top w:val="none" w:sz="0" w:space="0" w:color="auto"/>
        <w:left w:val="none" w:sz="0" w:space="0" w:color="auto"/>
        <w:bottom w:val="none" w:sz="0" w:space="0" w:color="auto"/>
        <w:right w:val="none" w:sz="0" w:space="0" w:color="auto"/>
      </w:divBdr>
      <w:divsChild>
        <w:div w:id="279341414">
          <w:marLeft w:val="0"/>
          <w:marRight w:val="0"/>
          <w:marTop w:val="0"/>
          <w:marBottom w:val="0"/>
          <w:divBdr>
            <w:top w:val="none" w:sz="0" w:space="0" w:color="auto"/>
            <w:left w:val="none" w:sz="0" w:space="0" w:color="auto"/>
            <w:bottom w:val="none" w:sz="0" w:space="0" w:color="auto"/>
            <w:right w:val="none" w:sz="0" w:space="0" w:color="auto"/>
          </w:divBdr>
        </w:div>
        <w:div w:id="442506454">
          <w:marLeft w:val="0"/>
          <w:marRight w:val="0"/>
          <w:marTop w:val="0"/>
          <w:marBottom w:val="0"/>
          <w:divBdr>
            <w:top w:val="none" w:sz="0" w:space="0" w:color="auto"/>
            <w:left w:val="none" w:sz="0" w:space="0" w:color="auto"/>
            <w:bottom w:val="none" w:sz="0" w:space="0" w:color="auto"/>
            <w:right w:val="none" w:sz="0" w:space="0" w:color="auto"/>
          </w:divBdr>
        </w:div>
        <w:div w:id="1227110132">
          <w:marLeft w:val="0"/>
          <w:marRight w:val="0"/>
          <w:marTop w:val="0"/>
          <w:marBottom w:val="0"/>
          <w:divBdr>
            <w:top w:val="none" w:sz="0" w:space="0" w:color="auto"/>
            <w:left w:val="none" w:sz="0" w:space="0" w:color="auto"/>
            <w:bottom w:val="none" w:sz="0" w:space="0" w:color="auto"/>
            <w:right w:val="none" w:sz="0" w:space="0" w:color="auto"/>
          </w:divBdr>
        </w:div>
      </w:divsChild>
    </w:div>
    <w:div w:id="1227373461">
      <w:bodyDiv w:val="1"/>
      <w:marLeft w:val="0"/>
      <w:marRight w:val="0"/>
      <w:marTop w:val="0"/>
      <w:marBottom w:val="0"/>
      <w:divBdr>
        <w:top w:val="none" w:sz="0" w:space="0" w:color="auto"/>
        <w:left w:val="none" w:sz="0" w:space="0" w:color="auto"/>
        <w:bottom w:val="none" w:sz="0" w:space="0" w:color="auto"/>
        <w:right w:val="none" w:sz="0" w:space="0" w:color="auto"/>
      </w:divBdr>
    </w:div>
    <w:div w:id="1236041141">
      <w:bodyDiv w:val="1"/>
      <w:marLeft w:val="0"/>
      <w:marRight w:val="0"/>
      <w:marTop w:val="0"/>
      <w:marBottom w:val="0"/>
      <w:divBdr>
        <w:top w:val="none" w:sz="0" w:space="0" w:color="auto"/>
        <w:left w:val="none" w:sz="0" w:space="0" w:color="auto"/>
        <w:bottom w:val="none" w:sz="0" w:space="0" w:color="auto"/>
        <w:right w:val="none" w:sz="0" w:space="0" w:color="auto"/>
      </w:divBdr>
    </w:div>
    <w:div w:id="1255086830">
      <w:bodyDiv w:val="1"/>
      <w:marLeft w:val="0"/>
      <w:marRight w:val="0"/>
      <w:marTop w:val="0"/>
      <w:marBottom w:val="0"/>
      <w:divBdr>
        <w:top w:val="none" w:sz="0" w:space="0" w:color="auto"/>
        <w:left w:val="none" w:sz="0" w:space="0" w:color="auto"/>
        <w:bottom w:val="none" w:sz="0" w:space="0" w:color="auto"/>
        <w:right w:val="none" w:sz="0" w:space="0" w:color="auto"/>
      </w:divBdr>
    </w:div>
    <w:div w:id="1284339571">
      <w:bodyDiv w:val="1"/>
      <w:marLeft w:val="0"/>
      <w:marRight w:val="0"/>
      <w:marTop w:val="0"/>
      <w:marBottom w:val="0"/>
      <w:divBdr>
        <w:top w:val="none" w:sz="0" w:space="0" w:color="auto"/>
        <w:left w:val="none" w:sz="0" w:space="0" w:color="auto"/>
        <w:bottom w:val="none" w:sz="0" w:space="0" w:color="auto"/>
        <w:right w:val="none" w:sz="0" w:space="0" w:color="auto"/>
      </w:divBdr>
    </w:div>
    <w:div w:id="1292590286">
      <w:bodyDiv w:val="1"/>
      <w:marLeft w:val="0"/>
      <w:marRight w:val="0"/>
      <w:marTop w:val="0"/>
      <w:marBottom w:val="0"/>
      <w:divBdr>
        <w:top w:val="none" w:sz="0" w:space="0" w:color="auto"/>
        <w:left w:val="none" w:sz="0" w:space="0" w:color="auto"/>
        <w:bottom w:val="none" w:sz="0" w:space="0" w:color="auto"/>
        <w:right w:val="none" w:sz="0" w:space="0" w:color="auto"/>
      </w:divBdr>
    </w:div>
    <w:div w:id="1371569650">
      <w:bodyDiv w:val="1"/>
      <w:marLeft w:val="0"/>
      <w:marRight w:val="0"/>
      <w:marTop w:val="0"/>
      <w:marBottom w:val="0"/>
      <w:divBdr>
        <w:top w:val="none" w:sz="0" w:space="0" w:color="auto"/>
        <w:left w:val="none" w:sz="0" w:space="0" w:color="auto"/>
        <w:bottom w:val="none" w:sz="0" w:space="0" w:color="auto"/>
        <w:right w:val="none" w:sz="0" w:space="0" w:color="auto"/>
      </w:divBdr>
    </w:div>
    <w:div w:id="1377198272">
      <w:bodyDiv w:val="1"/>
      <w:marLeft w:val="0"/>
      <w:marRight w:val="0"/>
      <w:marTop w:val="0"/>
      <w:marBottom w:val="0"/>
      <w:divBdr>
        <w:top w:val="none" w:sz="0" w:space="0" w:color="auto"/>
        <w:left w:val="none" w:sz="0" w:space="0" w:color="auto"/>
        <w:bottom w:val="none" w:sz="0" w:space="0" w:color="auto"/>
        <w:right w:val="none" w:sz="0" w:space="0" w:color="auto"/>
      </w:divBdr>
    </w:div>
    <w:div w:id="1419785945">
      <w:bodyDiv w:val="1"/>
      <w:marLeft w:val="0"/>
      <w:marRight w:val="0"/>
      <w:marTop w:val="0"/>
      <w:marBottom w:val="0"/>
      <w:divBdr>
        <w:top w:val="none" w:sz="0" w:space="0" w:color="auto"/>
        <w:left w:val="none" w:sz="0" w:space="0" w:color="auto"/>
        <w:bottom w:val="none" w:sz="0" w:space="0" w:color="auto"/>
        <w:right w:val="none" w:sz="0" w:space="0" w:color="auto"/>
      </w:divBdr>
    </w:div>
    <w:div w:id="1459759193">
      <w:bodyDiv w:val="1"/>
      <w:marLeft w:val="0"/>
      <w:marRight w:val="0"/>
      <w:marTop w:val="0"/>
      <w:marBottom w:val="0"/>
      <w:divBdr>
        <w:top w:val="none" w:sz="0" w:space="0" w:color="auto"/>
        <w:left w:val="none" w:sz="0" w:space="0" w:color="auto"/>
        <w:bottom w:val="none" w:sz="0" w:space="0" w:color="auto"/>
        <w:right w:val="none" w:sz="0" w:space="0" w:color="auto"/>
      </w:divBdr>
    </w:div>
    <w:div w:id="1464234712">
      <w:bodyDiv w:val="1"/>
      <w:marLeft w:val="0"/>
      <w:marRight w:val="0"/>
      <w:marTop w:val="0"/>
      <w:marBottom w:val="0"/>
      <w:divBdr>
        <w:top w:val="none" w:sz="0" w:space="0" w:color="auto"/>
        <w:left w:val="none" w:sz="0" w:space="0" w:color="auto"/>
        <w:bottom w:val="none" w:sz="0" w:space="0" w:color="auto"/>
        <w:right w:val="none" w:sz="0" w:space="0" w:color="auto"/>
      </w:divBdr>
    </w:div>
    <w:div w:id="1484739910">
      <w:bodyDiv w:val="1"/>
      <w:marLeft w:val="0"/>
      <w:marRight w:val="0"/>
      <w:marTop w:val="0"/>
      <w:marBottom w:val="0"/>
      <w:divBdr>
        <w:top w:val="none" w:sz="0" w:space="0" w:color="auto"/>
        <w:left w:val="none" w:sz="0" w:space="0" w:color="auto"/>
        <w:bottom w:val="none" w:sz="0" w:space="0" w:color="auto"/>
        <w:right w:val="none" w:sz="0" w:space="0" w:color="auto"/>
      </w:divBdr>
    </w:div>
    <w:div w:id="1502546747">
      <w:bodyDiv w:val="1"/>
      <w:marLeft w:val="0"/>
      <w:marRight w:val="0"/>
      <w:marTop w:val="0"/>
      <w:marBottom w:val="0"/>
      <w:divBdr>
        <w:top w:val="none" w:sz="0" w:space="0" w:color="auto"/>
        <w:left w:val="none" w:sz="0" w:space="0" w:color="auto"/>
        <w:bottom w:val="none" w:sz="0" w:space="0" w:color="auto"/>
        <w:right w:val="none" w:sz="0" w:space="0" w:color="auto"/>
      </w:divBdr>
    </w:div>
    <w:div w:id="1502624419">
      <w:bodyDiv w:val="1"/>
      <w:marLeft w:val="0"/>
      <w:marRight w:val="0"/>
      <w:marTop w:val="0"/>
      <w:marBottom w:val="0"/>
      <w:divBdr>
        <w:top w:val="none" w:sz="0" w:space="0" w:color="auto"/>
        <w:left w:val="none" w:sz="0" w:space="0" w:color="auto"/>
        <w:bottom w:val="none" w:sz="0" w:space="0" w:color="auto"/>
        <w:right w:val="none" w:sz="0" w:space="0" w:color="auto"/>
      </w:divBdr>
    </w:div>
    <w:div w:id="1519587298">
      <w:bodyDiv w:val="1"/>
      <w:marLeft w:val="0"/>
      <w:marRight w:val="0"/>
      <w:marTop w:val="0"/>
      <w:marBottom w:val="0"/>
      <w:divBdr>
        <w:top w:val="none" w:sz="0" w:space="0" w:color="auto"/>
        <w:left w:val="none" w:sz="0" w:space="0" w:color="auto"/>
        <w:bottom w:val="none" w:sz="0" w:space="0" w:color="auto"/>
        <w:right w:val="none" w:sz="0" w:space="0" w:color="auto"/>
      </w:divBdr>
    </w:div>
    <w:div w:id="1525434132">
      <w:bodyDiv w:val="1"/>
      <w:marLeft w:val="0"/>
      <w:marRight w:val="0"/>
      <w:marTop w:val="0"/>
      <w:marBottom w:val="0"/>
      <w:divBdr>
        <w:top w:val="none" w:sz="0" w:space="0" w:color="auto"/>
        <w:left w:val="none" w:sz="0" w:space="0" w:color="auto"/>
        <w:bottom w:val="none" w:sz="0" w:space="0" w:color="auto"/>
        <w:right w:val="none" w:sz="0" w:space="0" w:color="auto"/>
      </w:divBdr>
    </w:div>
    <w:div w:id="1564875892">
      <w:bodyDiv w:val="1"/>
      <w:marLeft w:val="0"/>
      <w:marRight w:val="0"/>
      <w:marTop w:val="0"/>
      <w:marBottom w:val="0"/>
      <w:divBdr>
        <w:top w:val="none" w:sz="0" w:space="0" w:color="auto"/>
        <w:left w:val="none" w:sz="0" w:space="0" w:color="auto"/>
        <w:bottom w:val="none" w:sz="0" w:space="0" w:color="auto"/>
        <w:right w:val="none" w:sz="0" w:space="0" w:color="auto"/>
      </w:divBdr>
    </w:div>
    <w:div w:id="1594052838">
      <w:bodyDiv w:val="1"/>
      <w:marLeft w:val="0"/>
      <w:marRight w:val="0"/>
      <w:marTop w:val="0"/>
      <w:marBottom w:val="0"/>
      <w:divBdr>
        <w:top w:val="none" w:sz="0" w:space="0" w:color="auto"/>
        <w:left w:val="none" w:sz="0" w:space="0" w:color="auto"/>
        <w:bottom w:val="none" w:sz="0" w:space="0" w:color="auto"/>
        <w:right w:val="none" w:sz="0" w:space="0" w:color="auto"/>
      </w:divBdr>
    </w:div>
    <w:div w:id="1634558166">
      <w:bodyDiv w:val="1"/>
      <w:marLeft w:val="0"/>
      <w:marRight w:val="0"/>
      <w:marTop w:val="0"/>
      <w:marBottom w:val="0"/>
      <w:divBdr>
        <w:top w:val="none" w:sz="0" w:space="0" w:color="auto"/>
        <w:left w:val="none" w:sz="0" w:space="0" w:color="auto"/>
        <w:bottom w:val="none" w:sz="0" w:space="0" w:color="auto"/>
        <w:right w:val="none" w:sz="0" w:space="0" w:color="auto"/>
      </w:divBdr>
    </w:div>
    <w:div w:id="1663701335">
      <w:bodyDiv w:val="1"/>
      <w:marLeft w:val="0"/>
      <w:marRight w:val="0"/>
      <w:marTop w:val="0"/>
      <w:marBottom w:val="0"/>
      <w:divBdr>
        <w:top w:val="none" w:sz="0" w:space="0" w:color="auto"/>
        <w:left w:val="none" w:sz="0" w:space="0" w:color="auto"/>
        <w:bottom w:val="none" w:sz="0" w:space="0" w:color="auto"/>
        <w:right w:val="none" w:sz="0" w:space="0" w:color="auto"/>
      </w:divBdr>
      <w:divsChild>
        <w:div w:id="2039699538">
          <w:marLeft w:val="0"/>
          <w:marRight w:val="0"/>
          <w:marTop w:val="0"/>
          <w:marBottom w:val="0"/>
          <w:divBdr>
            <w:top w:val="none" w:sz="0" w:space="0" w:color="auto"/>
            <w:left w:val="none" w:sz="0" w:space="0" w:color="auto"/>
            <w:bottom w:val="none" w:sz="0" w:space="0" w:color="auto"/>
            <w:right w:val="none" w:sz="0" w:space="0" w:color="auto"/>
          </w:divBdr>
        </w:div>
        <w:div w:id="1455834016">
          <w:marLeft w:val="0"/>
          <w:marRight w:val="0"/>
          <w:marTop w:val="0"/>
          <w:marBottom w:val="0"/>
          <w:divBdr>
            <w:top w:val="none" w:sz="0" w:space="0" w:color="auto"/>
            <w:left w:val="none" w:sz="0" w:space="0" w:color="auto"/>
            <w:bottom w:val="none" w:sz="0" w:space="0" w:color="auto"/>
            <w:right w:val="none" w:sz="0" w:space="0" w:color="auto"/>
          </w:divBdr>
        </w:div>
      </w:divsChild>
    </w:div>
    <w:div w:id="1671516469">
      <w:bodyDiv w:val="1"/>
      <w:marLeft w:val="0"/>
      <w:marRight w:val="0"/>
      <w:marTop w:val="0"/>
      <w:marBottom w:val="0"/>
      <w:divBdr>
        <w:top w:val="none" w:sz="0" w:space="0" w:color="auto"/>
        <w:left w:val="none" w:sz="0" w:space="0" w:color="auto"/>
        <w:bottom w:val="none" w:sz="0" w:space="0" w:color="auto"/>
        <w:right w:val="none" w:sz="0" w:space="0" w:color="auto"/>
      </w:divBdr>
      <w:divsChild>
        <w:div w:id="314845228">
          <w:marLeft w:val="0"/>
          <w:marRight w:val="0"/>
          <w:marTop w:val="0"/>
          <w:marBottom w:val="0"/>
          <w:divBdr>
            <w:top w:val="none" w:sz="0" w:space="0" w:color="auto"/>
            <w:left w:val="none" w:sz="0" w:space="0" w:color="auto"/>
            <w:bottom w:val="none" w:sz="0" w:space="0" w:color="auto"/>
            <w:right w:val="none" w:sz="0" w:space="0" w:color="auto"/>
          </w:divBdr>
        </w:div>
        <w:div w:id="1074284278">
          <w:marLeft w:val="0"/>
          <w:marRight w:val="0"/>
          <w:marTop w:val="0"/>
          <w:marBottom w:val="0"/>
          <w:divBdr>
            <w:top w:val="none" w:sz="0" w:space="0" w:color="auto"/>
            <w:left w:val="none" w:sz="0" w:space="0" w:color="auto"/>
            <w:bottom w:val="none" w:sz="0" w:space="0" w:color="auto"/>
            <w:right w:val="none" w:sz="0" w:space="0" w:color="auto"/>
          </w:divBdr>
        </w:div>
        <w:div w:id="1879271574">
          <w:marLeft w:val="0"/>
          <w:marRight w:val="0"/>
          <w:marTop w:val="0"/>
          <w:marBottom w:val="0"/>
          <w:divBdr>
            <w:top w:val="none" w:sz="0" w:space="0" w:color="auto"/>
            <w:left w:val="none" w:sz="0" w:space="0" w:color="auto"/>
            <w:bottom w:val="none" w:sz="0" w:space="0" w:color="auto"/>
            <w:right w:val="none" w:sz="0" w:space="0" w:color="auto"/>
          </w:divBdr>
        </w:div>
      </w:divsChild>
    </w:div>
    <w:div w:id="1685326413">
      <w:bodyDiv w:val="1"/>
      <w:marLeft w:val="0"/>
      <w:marRight w:val="0"/>
      <w:marTop w:val="0"/>
      <w:marBottom w:val="0"/>
      <w:divBdr>
        <w:top w:val="none" w:sz="0" w:space="0" w:color="auto"/>
        <w:left w:val="none" w:sz="0" w:space="0" w:color="auto"/>
        <w:bottom w:val="none" w:sz="0" w:space="0" w:color="auto"/>
        <w:right w:val="none" w:sz="0" w:space="0" w:color="auto"/>
      </w:divBdr>
    </w:div>
    <w:div w:id="1698694185">
      <w:bodyDiv w:val="1"/>
      <w:marLeft w:val="0"/>
      <w:marRight w:val="0"/>
      <w:marTop w:val="0"/>
      <w:marBottom w:val="0"/>
      <w:divBdr>
        <w:top w:val="none" w:sz="0" w:space="0" w:color="auto"/>
        <w:left w:val="none" w:sz="0" w:space="0" w:color="auto"/>
        <w:bottom w:val="none" w:sz="0" w:space="0" w:color="auto"/>
        <w:right w:val="none" w:sz="0" w:space="0" w:color="auto"/>
      </w:divBdr>
    </w:div>
    <w:div w:id="1716655575">
      <w:bodyDiv w:val="1"/>
      <w:marLeft w:val="0"/>
      <w:marRight w:val="0"/>
      <w:marTop w:val="0"/>
      <w:marBottom w:val="0"/>
      <w:divBdr>
        <w:top w:val="none" w:sz="0" w:space="0" w:color="auto"/>
        <w:left w:val="none" w:sz="0" w:space="0" w:color="auto"/>
        <w:bottom w:val="none" w:sz="0" w:space="0" w:color="auto"/>
        <w:right w:val="none" w:sz="0" w:space="0" w:color="auto"/>
      </w:divBdr>
    </w:div>
    <w:div w:id="1736469427">
      <w:bodyDiv w:val="1"/>
      <w:marLeft w:val="0"/>
      <w:marRight w:val="0"/>
      <w:marTop w:val="0"/>
      <w:marBottom w:val="0"/>
      <w:divBdr>
        <w:top w:val="none" w:sz="0" w:space="0" w:color="auto"/>
        <w:left w:val="none" w:sz="0" w:space="0" w:color="auto"/>
        <w:bottom w:val="none" w:sz="0" w:space="0" w:color="auto"/>
        <w:right w:val="none" w:sz="0" w:space="0" w:color="auto"/>
      </w:divBdr>
    </w:div>
    <w:div w:id="1752392006">
      <w:bodyDiv w:val="1"/>
      <w:marLeft w:val="0"/>
      <w:marRight w:val="0"/>
      <w:marTop w:val="0"/>
      <w:marBottom w:val="0"/>
      <w:divBdr>
        <w:top w:val="none" w:sz="0" w:space="0" w:color="auto"/>
        <w:left w:val="none" w:sz="0" w:space="0" w:color="auto"/>
        <w:bottom w:val="none" w:sz="0" w:space="0" w:color="auto"/>
        <w:right w:val="none" w:sz="0" w:space="0" w:color="auto"/>
      </w:divBdr>
    </w:div>
    <w:div w:id="1801075897">
      <w:bodyDiv w:val="1"/>
      <w:marLeft w:val="0"/>
      <w:marRight w:val="0"/>
      <w:marTop w:val="0"/>
      <w:marBottom w:val="0"/>
      <w:divBdr>
        <w:top w:val="none" w:sz="0" w:space="0" w:color="auto"/>
        <w:left w:val="none" w:sz="0" w:space="0" w:color="auto"/>
        <w:bottom w:val="none" w:sz="0" w:space="0" w:color="auto"/>
        <w:right w:val="none" w:sz="0" w:space="0" w:color="auto"/>
      </w:divBdr>
    </w:div>
    <w:div w:id="1817867664">
      <w:bodyDiv w:val="1"/>
      <w:marLeft w:val="0"/>
      <w:marRight w:val="0"/>
      <w:marTop w:val="0"/>
      <w:marBottom w:val="0"/>
      <w:divBdr>
        <w:top w:val="none" w:sz="0" w:space="0" w:color="auto"/>
        <w:left w:val="none" w:sz="0" w:space="0" w:color="auto"/>
        <w:bottom w:val="none" w:sz="0" w:space="0" w:color="auto"/>
        <w:right w:val="none" w:sz="0" w:space="0" w:color="auto"/>
      </w:divBdr>
    </w:div>
    <w:div w:id="1827698425">
      <w:bodyDiv w:val="1"/>
      <w:marLeft w:val="0"/>
      <w:marRight w:val="0"/>
      <w:marTop w:val="0"/>
      <w:marBottom w:val="0"/>
      <w:divBdr>
        <w:top w:val="none" w:sz="0" w:space="0" w:color="auto"/>
        <w:left w:val="none" w:sz="0" w:space="0" w:color="auto"/>
        <w:bottom w:val="none" w:sz="0" w:space="0" w:color="auto"/>
        <w:right w:val="none" w:sz="0" w:space="0" w:color="auto"/>
      </w:divBdr>
    </w:div>
    <w:div w:id="1871069227">
      <w:bodyDiv w:val="1"/>
      <w:marLeft w:val="0"/>
      <w:marRight w:val="0"/>
      <w:marTop w:val="0"/>
      <w:marBottom w:val="0"/>
      <w:divBdr>
        <w:top w:val="none" w:sz="0" w:space="0" w:color="auto"/>
        <w:left w:val="none" w:sz="0" w:space="0" w:color="auto"/>
        <w:bottom w:val="none" w:sz="0" w:space="0" w:color="auto"/>
        <w:right w:val="none" w:sz="0" w:space="0" w:color="auto"/>
      </w:divBdr>
    </w:div>
    <w:div w:id="1874927969">
      <w:bodyDiv w:val="1"/>
      <w:marLeft w:val="0"/>
      <w:marRight w:val="0"/>
      <w:marTop w:val="0"/>
      <w:marBottom w:val="0"/>
      <w:divBdr>
        <w:top w:val="none" w:sz="0" w:space="0" w:color="auto"/>
        <w:left w:val="none" w:sz="0" w:space="0" w:color="auto"/>
        <w:bottom w:val="none" w:sz="0" w:space="0" w:color="auto"/>
        <w:right w:val="none" w:sz="0" w:space="0" w:color="auto"/>
      </w:divBdr>
    </w:div>
    <w:div w:id="1876307509">
      <w:bodyDiv w:val="1"/>
      <w:marLeft w:val="0"/>
      <w:marRight w:val="0"/>
      <w:marTop w:val="0"/>
      <w:marBottom w:val="0"/>
      <w:divBdr>
        <w:top w:val="none" w:sz="0" w:space="0" w:color="auto"/>
        <w:left w:val="none" w:sz="0" w:space="0" w:color="auto"/>
        <w:bottom w:val="none" w:sz="0" w:space="0" w:color="auto"/>
        <w:right w:val="none" w:sz="0" w:space="0" w:color="auto"/>
      </w:divBdr>
    </w:div>
    <w:div w:id="1883397029">
      <w:bodyDiv w:val="1"/>
      <w:marLeft w:val="0"/>
      <w:marRight w:val="0"/>
      <w:marTop w:val="0"/>
      <w:marBottom w:val="0"/>
      <w:divBdr>
        <w:top w:val="none" w:sz="0" w:space="0" w:color="auto"/>
        <w:left w:val="none" w:sz="0" w:space="0" w:color="auto"/>
        <w:bottom w:val="none" w:sz="0" w:space="0" w:color="auto"/>
        <w:right w:val="none" w:sz="0" w:space="0" w:color="auto"/>
      </w:divBdr>
    </w:div>
    <w:div w:id="1890527358">
      <w:bodyDiv w:val="1"/>
      <w:marLeft w:val="0"/>
      <w:marRight w:val="0"/>
      <w:marTop w:val="0"/>
      <w:marBottom w:val="0"/>
      <w:divBdr>
        <w:top w:val="none" w:sz="0" w:space="0" w:color="auto"/>
        <w:left w:val="none" w:sz="0" w:space="0" w:color="auto"/>
        <w:bottom w:val="none" w:sz="0" w:space="0" w:color="auto"/>
        <w:right w:val="none" w:sz="0" w:space="0" w:color="auto"/>
      </w:divBdr>
    </w:div>
    <w:div w:id="1901476149">
      <w:bodyDiv w:val="1"/>
      <w:marLeft w:val="0"/>
      <w:marRight w:val="0"/>
      <w:marTop w:val="0"/>
      <w:marBottom w:val="0"/>
      <w:divBdr>
        <w:top w:val="none" w:sz="0" w:space="0" w:color="auto"/>
        <w:left w:val="none" w:sz="0" w:space="0" w:color="auto"/>
        <w:bottom w:val="none" w:sz="0" w:space="0" w:color="auto"/>
        <w:right w:val="none" w:sz="0" w:space="0" w:color="auto"/>
      </w:divBdr>
    </w:div>
    <w:div w:id="1905798464">
      <w:bodyDiv w:val="1"/>
      <w:marLeft w:val="0"/>
      <w:marRight w:val="0"/>
      <w:marTop w:val="0"/>
      <w:marBottom w:val="0"/>
      <w:divBdr>
        <w:top w:val="none" w:sz="0" w:space="0" w:color="auto"/>
        <w:left w:val="none" w:sz="0" w:space="0" w:color="auto"/>
        <w:bottom w:val="none" w:sz="0" w:space="0" w:color="auto"/>
        <w:right w:val="none" w:sz="0" w:space="0" w:color="auto"/>
      </w:divBdr>
    </w:div>
    <w:div w:id="1926454614">
      <w:bodyDiv w:val="1"/>
      <w:marLeft w:val="0"/>
      <w:marRight w:val="0"/>
      <w:marTop w:val="0"/>
      <w:marBottom w:val="0"/>
      <w:divBdr>
        <w:top w:val="none" w:sz="0" w:space="0" w:color="auto"/>
        <w:left w:val="none" w:sz="0" w:space="0" w:color="auto"/>
        <w:bottom w:val="none" w:sz="0" w:space="0" w:color="auto"/>
        <w:right w:val="none" w:sz="0" w:space="0" w:color="auto"/>
      </w:divBdr>
    </w:div>
    <w:div w:id="1959753141">
      <w:bodyDiv w:val="1"/>
      <w:marLeft w:val="0"/>
      <w:marRight w:val="0"/>
      <w:marTop w:val="0"/>
      <w:marBottom w:val="0"/>
      <w:divBdr>
        <w:top w:val="none" w:sz="0" w:space="0" w:color="auto"/>
        <w:left w:val="none" w:sz="0" w:space="0" w:color="auto"/>
        <w:bottom w:val="none" w:sz="0" w:space="0" w:color="auto"/>
        <w:right w:val="none" w:sz="0" w:space="0" w:color="auto"/>
      </w:divBdr>
    </w:div>
    <w:div w:id="1962955691">
      <w:bodyDiv w:val="1"/>
      <w:marLeft w:val="0"/>
      <w:marRight w:val="0"/>
      <w:marTop w:val="0"/>
      <w:marBottom w:val="0"/>
      <w:divBdr>
        <w:top w:val="none" w:sz="0" w:space="0" w:color="auto"/>
        <w:left w:val="none" w:sz="0" w:space="0" w:color="auto"/>
        <w:bottom w:val="none" w:sz="0" w:space="0" w:color="auto"/>
        <w:right w:val="none" w:sz="0" w:space="0" w:color="auto"/>
      </w:divBdr>
    </w:div>
    <w:div w:id="1975327675">
      <w:bodyDiv w:val="1"/>
      <w:marLeft w:val="0"/>
      <w:marRight w:val="0"/>
      <w:marTop w:val="0"/>
      <w:marBottom w:val="0"/>
      <w:divBdr>
        <w:top w:val="none" w:sz="0" w:space="0" w:color="auto"/>
        <w:left w:val="none" w:sz="0" w:space="0" w:color="auto"/>
        <w:bottom w:val="none" w:sz="0" w:space="0" w:color="auto"/>
        <w:right w:val="none" w:sz="0" w:space="0" w:color="auto"/>
      </w:divBdr>
    </w:div>
    <w:div w:id="1975669214">
      <w:bodyDiv w:val="1"/>
      <w:marLeft w:val="0"/>
      <w:marRight w:val="0"/>
      <w:marTop w:val="0"/>
      <w:marBottom w:val="0"/>
      <w:divBdr>
        <w:top w:val="none" w:sz="0" w:space="0" w:color="auto"/>
        <w:left w:val="none" w:sz="0" w:space="0" w:color="auto"/>
        <w:bottom w:val="none" w:sz="0" w:space="0" w:color="auto"/>
        <w:right w:val="none" w:sz="0" w:space="0" w:color="auto"/>
      </w:divBdr>
    </w:div>
    <w:div w:id="1980763352">
      <w:bodyDiv w:val="1"/>
      <w:marLeft w:val="0"/>
      <w:marRight w:val="0"/>
      <w:marTop w:val="0"/>
      <w:marBottom w:val="0"/>
      <w:divBdr>
        <w:top w:val="none" w:sz="0" w:space="0" w:color="auto"/>
        <w:left w:val="none" w:sz="0" w:space="0" w:color="auto"/>
        <w:bottom w:val="none" w:sz="0" w:space="0" w:color="auto"/>
        <w:right w:val="none" w:sz="0" w:space="0" w:color="auto"/>
      </w:divBdr>
    </w:div>
    <w:div w:id="1996061898">
      <w:bodyDiv w:val="1"/>
      <w:marLeft w:val="0"/>
      <w:marRight w:val="0"/>
      <w:marTop w:val="0"/>
      <w:marBottom w:val="0"/>
      <w:divBdr>
        <w:top w:val="none" w:sz="0" w:space="0" w:color="auto"/>
        <w:left w:val="none" w:sz="0" w:space="0" w:color="auto"/>
        <w:bottom w:val="none" w:sz="0" w:space="0" w:color="auto"/>
        <w:right w:val="none" w:sz="0" w:space="0" w:color="auto"/>
      </w:divBdr>
    </w:div>
    <w:div w:id="2006207262">
      <w:bodyDiv w:val="1"/>
      <w:marLeft w:val="0"/>
      <w:marRight w:val="0"/>
      <w:marTop w:val="0"/>
      <w:marBottom w:val="0"/>
      <w:divBdr>
        <w:top w:val="none" w:sz="0" w:space="0" w:color="auto"/>
        <w:left w:val="none" w:sz="0" w:space="0" w:color="auto"/>
        <w:bottom w:val="none" w:sz="0" w:space="0" w:color="auto"/>
        <w:right w:val="none" w:sz="0" w:space="0" w:color="auto"/>
      </w:divBdr>
    </w:div>
    <w:div w:id="2008631079">
      <w:bodyDiv w:val="1"/>
      <w:marLeft w:val="0"/>
      <w:marRight w:val="0"/>
      <w:marTop w:val="0"/>
      <w:marBottom w:val="0"/>
      <w:divBdr>
        <w:top w:val="none" w:sz="0" w:space="0" w:color="auto"/>
        <w:left w:val="none" w:sz="0" w:space="0" w:color="auto"/>
        <w:bottom w:val="none" w:sz="0" w:space="0" w:color="auto"/>
        <w:right w:val="none" w:sz="0" w:space="0" w:color="auto"/>
      </w:divBdr>
    </w:div>
    <w:div w:id="2031298543">
      <w:bodyDiv w:val="1"/>
      <w:marLeft w:val="0"/>
      <w:marRight w:val="0"/>
      <w:marTop w:val="0"/>
      <w:marBottom w:val="0"/>
      <w:divBdr>
        <w:top w:val="none" w:sz="0" w:space="0" w:color="auto"/>
        <w:left w:val="none" w:sz="0" w:space="0" w:color="auto"/>
        <w:bottom w:val="none" w:sz="0" w:space="0" w:color="auto"/>
        <w:right w:val="none" w:sz="0" w:space="0" w:color="auto"/>
      </w:divBdr>
    </w:div>
    <w:div w:id="2120753111">
      <w:bodyDiv w:val="1"/>
      <w:marLeft w:val="0"/>
      <w:marRight w:val="0"/>
      <w:marTop w:val="0"/>
      <w:marBottom w:val="0"/>
      <w:divBdr>
        <w:top w:val="none" w:sz="0" w:space="0" w:color="auto"/>
        <w:left w:val="none" w:sz="0" w:space="0" w:color="auto"/>
        <w:bottom w:val="none" w:sz="0" w:space="0" w:color="auto"/>
        <w:right w:val="none" w:sz="0" w:space="0" w:color="auto"/>
      </w:divBdr>
    </w:div>
    <w:div w:id="2123763459">
      <w:bodyDiv w:val="1"/>
      <w:marLeft w:val="0"/>
      <w:marRight w:val="0"/>
      <w:marTop w:val="0"/>
      <w:marBottom w:val="0"/>
      <w:divBdr>
        <w:top w:val="none" w:sz="0" w:space="0" w:color="auto"/>
        <w:left w:val="none" w:sz="0" w:space="0" w:color="auto"/>
        <w:bottom w:val="none" w:sz="0" w:space="0" w:color="auto"/>
        <w:right w:val="none" w:sz="0" w:space="0" w:color="auto"/>
      </w:divBdr>
    </w:div>
    <w:div w:id="2140100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sidj.ine.mx/restWSsidj-nc/app/doc/1176/20/1" TargetMode="External"/><Relationship Id="rId1" Type="http://schemas.openxmlformats.org/officeDocument/2006/relationships/hyperlink" Target="https://igualdad.ine.mx/mujeres-en-la-politica/violencia-politica/violentome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9RWTstGA7tGZ49zMUC0aeD//pg==">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</go:docsCustomData>
</go:gDocsCustomXmlDataStorage>
</file>

<file path=customXml/itemProps1.xml><?xml version="1.0" encoding="utf-8"?>
<ds:datastoreItem xmlns:ds="http://schemas.openxmlformats.org/officeDocument/2006/customXml" ds:itemID="{418BB8FE-F144-4091-B50C-464C45582C3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110</Pages>
  <Words>37832</Words>
  <Characters>208082</Characters>
  <Application>Microsoft Office Word</Application>
  <DocSecurity>0</DocSecurity>
  <Lines>1734</Lines>
  <Paragraphs>490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kamila montaño</dc:creator>
  <cp:lastModifiedBy>JORGE TORRES REYES</cp:lastModifiedBy>
  <cp:revision>9</cp:revision>
  <cp:lastPrinted>2026-10-15T22:26:00Z</cp:lastPrinted>
  <dcterms:created xsi:type="dcterms:W3CDTF">2026-10-15T22:13:00Z</dcterms:created>
  <dcterms:modified xsi:type="dcterms:W3CDTF">2026-10-15T23:19:00Z</dcterms:modified>
</cp:coreProperties>
</file>