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A8CC9B" w14:textId="128F8977" w:rsidR="008C79EC" w:rsidRPr="000B5284" w:rsidRDefault="00E637F8" w:rsidP="00B27DA4">
      <w:pPr>
        <w:spacing w:before="100" w:beforeAutospacing="1" w:after="100" w:afterAutospacing="1"/>
        <w:ind w:left="708" w:hanging="708"/>
      </w:pPr>
      <w:r>
        <w:rPr>
          <w:rFonts w:ascii="Arial Narrow" w:hAnsi="Arial Narrow"/>
          <w:b/>
          <w:noProof/>
          <w14:ligatures w14:val="standardContextual"/>
        </w:rPr>
        <mc:AlternateContent>
          <mc:Choice Requires="wps">
            <w:drawing>
              <wp:anchor distT="0" distB="0" distL="114300" distR="114300" simplePos="0" relativeHeight="251661312" behindDoc="0" locked="0" layoutInCell="1" allowOverlap="1" wp14:anchorId="6902D462" wp14:editId="524CA5EB">
                <wp:simplePos x="0" y="0"/>
                <wp:positionH relativeFrom="column">
                  <wp:posOffset>2019300</wp:posOffset>
                </wp:positionH>
                <wp:positionV relativeFrom="paragraph">
                  <wp:posOffset>-362585</wp:posOffset>
                </wp:positionV>
                <wp:extent cx="2838450" cy="561975"/>
                <wp:effectExtent l="0" t="0" r="0" b="9525"/>
                <wp:wrapNone/>
                <wp:docPr id="1784309079"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8450" cy="561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5515AF4" w14:textId="77777777" w:rsidR="00E637F8" w:rsidRDefault="00E637F8" w:rsidP="00E637F8">
                            <w:pPr>
                              <w:shd w:val="clear" w:color="auto" w:fill="F2F2F2"/>
                              <w:jc w:val="center"/>
                              <w:rPr>
                                <w:rFonts w:ascii="Aptos" w:hAnsi="Aptos"/>
                                <w:b/>
                                <w:bCs/>
                                <w:i/>
                                <w:iCs/>
                                <w:color w:val="C00000"/>
                                <w:sz w:val="18"/>
                                <w:szCs w:val="18"/>
                              </w:rPr>
                            </w:pPr>
                            <w:r>
                              <w:rPr>
                                <w:rFonts w:ascii="Aptos" w:hAnsi="Aptos"/>
                                <w:b/>
                                <w:bCs/>
                                <w:i/>
                                <w:iCs/>
                                <w:color w:val="C00000"/>
                                <w:sz w:val="18"/>
                                <w:szCs w:val="18"/>
                              </w:rPr>
                              <w:t>“LA PRESENTE VERSIÓN PÚBLICA CORRESPONDE A UN DOCUMENTO QUE CONTIENE INFORMACIÓN CLASIFICADA COMO CONFIDENCIAL”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902D462" id="_x0000_t202" coordsize="21600,21600" o:spt="202" path="m,l,21600r21600,l21600,xe">
                <v:stroke joinstyle="miter"/>
                <v:path gradientshapeok="t" o:connecttype="rect"/>
              </v:shapetype>
              <v:shape id="Cuadro de texto 1" o:spid="_x0000_s1026" type="#_x0000_t202" style="position:absolute;left:0;text-align:left;margin-left:159pt;margin-top:-28.55pt;width:223.5pt;height:44.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" filled="f" stroked="f" strokeweight=".5pt">
                <v:textbox>
                  <w:txbxContent>
                    <w:p w14:paraId="55515AF4" w14:textId="77777777" w:rsidR="00E637F8" w:rsidRDefault="00E637F8" w:rsidP="00E637F8">
                      <w:pPr>
                        <w:shd w:val="clear" w:color="auto" w:fill="F2F2F2"/>
                        <w:jc w:val="center"/>
                        <w:rPr>
                          <w:rFonts w:ascii="Aptos" w:hAnsi="Aptos"/>
                          <w:b/>
                          <w:bCs/>
                          <w:i/>
                          <w:iCs/>
                          <w:color w:val="C00000"/>
                          <w:sz w:val="18"/>
                          <w:szCs w:val="18"/>
                        </w:rPr>
                      </w:pPr>
                      <w:r>
                        <w:rPr>
                          <w:rFonts w:ascii="Aptos" w:hAnsi="Aptos"/>
                          <w:b/>
                          <w:bCs/>
                          <w:i/>
                          <w:iCs/>
                          <w:color w:val="C00000"/>
                          <w:sz w:val="18"/>
                          <w:szCs w:val="18"/>
                        </w:rPr>
                        <w:t>“LA PRESENTE VERSIÓN PÚBLICA CORRESPONDE A UN DOCUMENTO QUE CONTIENE INFORMACIÓN CLASIFICADA COMO CONFIDENCIAL”</w:t>
                      </w:r>
                    </w:p>
                  </w:txbxContent>
                </v:textbox>
              </v:shape>
            </w:pict>
          </mc:Fallback>
        </mc:AlternateContent>
      </w:r>
      <w:r w:rsidR="00B84971">
        <w:t xml:space="preserve"> </w:t>
      </w:r>
      <w:r w:rsidR="00A93CC3" w:rsidRPr="000B5284">
        <w:t xml:space="preserve"> </w:t>
      </w:r>
    </w:p>
    <w:p w14:paraId="662CDDBF" w14:textId="41678ACB" w:rsidR="008C79EC" w:rsidRPr="000B5284" w:rsidRDefault="00E637F8" w:rsidP="006971D6">
      <w:pPr>
        <w:spacing w:before="100" w:beforeAutospacing="1" w:after="100" w:afterAutospacing="1"/>
      </w:pPr>
      <w:r w:rsidRPr="000B5284">
        <w:rPr>
          <w:noProof/>
        </w:rPr>
        <mc:AlternateContent>
          <mc:Choice Requires="wps">
            <w:drawing>
              <wp:anchor distT="0" distB="0" distL="114300" distR="114300" simplePos="0" relativeHeight="251659264" behindDoc="0" locked="0" layoutInCell="1" allowOverlap="1" wp14:anchorId="627AD1B4" wp14:editId="768A996D">
                <wp:simplePos x="0" y="0"/>
                <wp:positionH relativeFrom="margin">
                  <wp:posOffset>2072005</wp:posOffset>
                </wp:positionH>
                <wp:positionV relativeFrom="margin">
                  <wp:posOffset>463550</wp:posOffset>
                </wp:positionV>
                <wp:extent cx="2790825" cy="4876800"/>
                <wp:effectExtent l="0" t="0" r="28575" b="19050"/>
                <wp:wrapSquare wrapText="bothSides"/>
                <wp:docPr id="1226056974"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0825" cy="4876800"/>
                        </a:xfrm>
                        <a:prstGeom prst="rect">
                          <a:avLst/>
                        </a:prstGeom>
                        <a:solidFill>
                          <a:srgbClr val="FFFFFF"/>
                        </a:solidFill>
                        <a:ln w="9525">
                          <a:solidFill>
                            <a:srgbClr val="FFFFFF"/>
                          </a:solidFill>
                          <a:miter lim="800000"/>
                          <a:headEnd/>
                          <a:tailEnd/>
                        </a:ln>
                      </wps:spPr>
                      <wps:txbx>
                        <w:txbxContent>
                          <w:p w14:paraId="2513DC9C" w14:textId="4714C67A" w:rsidR="00447DEB" w:rsidRDefault="00447DEB" w:rsidP="00544A33">
                            <w:pPr>
                              <w:pStyle w:val="Default"/>
                              <w:spacing w:before="100" w:beforeAutospacing="1" w:after="100" w:afterAutospacing="1"/>
                              <w:jc w:val="center"/>
                              <w:rPr>
                                <w:rFonts w:ascii="Arial Narrow" w:hAnsi="Arial Narrow"/>
                                <w:b/>
                                <w:lang w:val="es-MX"/>
                              </w:rPr>
                            </w:pPr>
                            <w:r>
                              <w:rPr>
                                <w:rFonts w:ascii="Arial Narrow" w:hAnsi="Arial Narrow"/>
                                <w:b/>
                                <w:lang w:val="es-MX"/>
                              </w:rPr>
                              <w:t>ACUERDO PLENARIO DE CUMPLIMIENTO</w:t>
                            </w:r>
                          </w:p>
                          <w:p w14:paraId="42EA5B9E" w14:textId="22E422B2" w:rsidR="00447DEB" w:rsidRPr="000B5284" w:rsidRDefault="00DD7734" w:rsidP="00544A33">
                            <w:pPr>
                              <w:pStyle w:val="Default"/>
                              <w:spacing w:before="100" w:beforeAutospacing="1" w:after="100" w:afterAutospacing="1"/>
                              <w:jc w:val="center"/>
                              <w:rPr>
                                <w:rFonts w:ascii="Arial Narrow" w:hAnsi="Arial Narrow"/>
                                <w:b/>
                                <w:lang w:val="es-MX"/>
                              </w:rPr>
                            </w:pPr>
                            <w:r w:rsidRPr="000B5284">
                              <w:rPr>
                                <w:rFonts w:ascii="Arial Narrow" w:hAnsi="Arial Narrow"/>
                                <w:b/>
                                <w:lang w:val="es-MX"/>
                              </w:rPr>
                              <w:t>RECURSO DE APELACIÓN</w:t>
                            </w:r>
                          </w:p>
                          <w:p w14:paraId="755EED51" w14:textId="3E24DD94" w:rsidR="006F2625" w:rsidRPr="002E77EC" w:rsidRDefault="00DD7734" w:rsidP="00DD7734">
                            <w:pPr>
                              <w:pStyle w:val="Default"/>
                              <w:spacing w:before="100" w:beforeAutospacing="1" w:after="100" w:afterAutospacing="1"/>
                              <w:jc w:val="both"/>
                              <w:rPr>
                                <w:rFonts w:ascii="Arial Narrow" w:hAnsi="Arial Narrow"/>
                                <w:lang w:val="es-MX"/>
                              </w:rPr>
                            </w:pPr>
                            <w:r w:rsidRPr="00034204">
                              <w:rPr>
                                <w:rFonts w:ascii="Arial Narrow" w:hAnsi="Arial Narrow"/>
                                <w:b/>
                                <w:lang w:val="es-MX"/>
                              </w:rPr>
                              <w:t>EXPEDIENTE</w:t>
                            </w:r>
                            <w:r w:rsidR="00F848D2" w:rsidRPr="00034204">
                              <w:rPr>
                                <w:rFonts w:ascii="Arial Narrow" w:hAnsi="Arial Narrow"/>
                                <w:b/>
                                <w:lang w:val="es-MX"/>
                              </w:rPr>
                              <w:t>S</w:t>
                            </w:r>
                            <w:r w:rsidRPr="00034204">
                              <w:rPr>
                                <w:rFonts w:ascii="Arial Narrow" w:hAnsi="Arial Narrow"/>
                                <w:b/>
                                <w:lang w:val="es-MX"/>
                              </w:rPr>
                              <w:t xml:space="preserve">: </w:t>
                            </w:r>
                            <w:r w:rsidRPr="00034204">
                              <w:rPr>
                                <w:rFonts w:ascii="Arial Narrow" w:hAnsi="Arial Narrow"/>
                                <w:lang w:val="es-MX"/>
                              </w:rPr>
                              <w:t>TEEM-RAP-0</w:t>
                            </w:r>
                            <w:r w:rsidR="00426447" w:rsidRPr="00034204">
                              <w:rPr>
                                <w:rFonts w:ascii="Arial Narrow" w:hAnsi="Arial Narrow"/>
                                <w:lang w:val="es-MX"/>
                              </w:rPr>
                              <w:t>11</w:t>
                            </w:r>
                            <w:r w:rsidRPr="00034204">
                              <w:rPr>
                                <w:rFonts w:ascii="Arial Narrow" w:hAnsi="Arial Narrow"/>
                                <w:lang w:val="es-MX"/>
                              </w:rPr>
                              <w:t>/2026</w:t>
                            </w:r>
                            <w:r w:rsidR="00426447" w:rsidRPr="00034204">
                              <w:rPr>
                                <w:rFonts w:ascii="Arial Narrow" w:hAnsi="Arial Narrow"/>
                                <w:lang w:val="es-MX"/>
                              </w:rPr>
                              <w:t>, TEEM-RAP-012/2026 Y TEEM-RAP-013/2026 ACUMULADOS</w:t>
                            </w:r>
                          </w:p>
                          <w:p w14:paraId="6DFC9EC0" w14:textId="6A30BE96" w:rsidR="00DD7734" w:rsidRPr="000B5284" w:rsidRDefault="00DD7734" w:rsidP="00DD7734">
                            <w:pPr>
                              <w:pStyle w:val="Default"/>
                              <w:spacing w:before="100" w:beforeAutospacing="1" w:after="100" w:afterAutospacing="1"/>
                              <w:jc w:val="both"/>
                              <w:rPr>
                                <w:rFonts w:ascii="Arial Narrow" w:hAnsi="Arial Narrow"/>
                                <w:lang w:val="es-MX"/>
                              </w:rPr>
                            </w:pPr>
                            <w:r w:rsidRPr="000B5284">
                              <w:rPr>
                                <w:rFonts w:ascii="Arial Narrow" w:hAnsi="Arial Narrow"/>
                                <w:b/>
                                <w:lang w:val="es-MX"/>
                              </w:rPr>
                              <w:t>APELANTE</w:t>
                            </w:r>
                            <w:r w:rsidR="00426447">
                              <w:rPr>
                                <w:rFonts w:ascii="Arial Narrow" w:hAnsi="Arial Narrow"/>
                                <w:b/>
                                <w:lang w:val="es-MX"/>
                              </w:rPr>
                              <w:t>S</w:t>
                            </w:r>
                            <w:r w:rsidRPr="000B5284">
                              <w:rPr>
                                <w:rFonts w:ascii="Arial Narrow" w:hAnsi="Arial Narrow"/>
                                <w:b/>
                                <w:lang w:val="es-MX"/>
                              </w:rPr>
                              <w:t xml:space="preserve">: </w:t>
                            </w:r>
                            <w:r w:rsidR="009B2925" w:rsidRPr="009B2925">
                              <w:rPr>
                                <w:rFonts w:ascii="Arial Narrow" w:hAnsi="Arial Narrow"/>
                                <w:color w:val="FFFFFF"/>
                                <w:highlight w:val="darkCyan"/>
                                <w:lang w:val="es-MX"/>
                              </w:rPr>
                              <w:t>[No.12]_</w:t>
                            </w:r>
                            <w:r w:rsidR="009B2925" w:rsidRPr="009B2925">
                              <w:rPr>
                                <w:rFonts w:ascii="Arial Narrow" w:hAnsi="Arial Narrow"/>
                                <w:color w:val="FFFFFF"/>
                                <w:highlight w:val="darkCyan"/>
                                <w:lang w:val="es-MX"/>
                              </w:rPr>
                              <w:t>ELIMINADO_Cargo_[395]</w:t>
                            </w:r>
                            <w:r w:rsidR="008418C0">
                              <w:rPr>
                                <w:rFonts w:ascii="Arial Narrow" w:hAnsi="Arial Narrow"/>
                                <w:lang w:val="es-MX"/>
                              </w:rPr>
                              <w:t xml:space="preserve"> DE </w:t>
                            </w:r>
                            <w:r w:rsidR="009B2925" w:rsidRPr="009B2925">
                              <w:rPr>
                                <w:rFonts w:ascii="Arial Narrow" w:hAnsi="Arial Narrow"/>
                                <w:color w:val="FFFFFF"/>
                                <w:highlight w:val="darkCyan"/>
                                <w:lang w:val="es-MX"/>
                              </w:rPr>
                              <w:t>[No.13]_ELIMINADO_el_Municipio_[28]</w:t>
                            </w:r>
                            <w:r w:rsidR="008418C0">
                              <w:rPr>
                                <w:rFonts w:ascii="Arial Narrow" w:hAnsi="Arial Narrow"/>
                                <w:lang w:val="es-MX"/>
                              </w:rPr>
                              <w:t>, MICHOACÁN</w:t>
                            </w:r>
                            <w:r w:rsidR="00426447">
                              <w:rPr>
                                <w:rFonts w:ascii="Arial Narrow" w:hAnsi="Arial Narrow"/>
                                <w:lang w:val="es-MX"/>
                              </w:rPr>
                              <w:t xml:space="preserve"> Y OTROS</w:t>
                            </w:r>
                          </w:p>
                          <w:p w14:paraId="0F6314CE" w14:textId="4B3F8DE0" w:rsidR="00DD7734" w:rsidRPr="000B5284" w:rsidRDefault="00DD7734" w:rsidP="00DD7734">
                            <w:pPr>
                              <w:pStyle w:val="Default"/>
                              <w:spacing w:before="100" w:beforeAutospacing="1" w:after="100" w:afterAutospacing="1"/>
                              <w:jc w:val="both"/>
                              <w:rPr>
                                <w:rFonts w:ascii="Arial Narrow" w:hAnsi="Arial Narrow"/>
                                <w:bCs/>
                                <w:lang w:val="es-MX"/>
                              </w:rPr>
                            </w:pPr>
                            <w:r w:rsidRPr="000B5284">
                              <w:rPr>
                                <w:rFonts w:ascii="Arial Narrow" w:hAnsi="Arial Narrow"/>
                                <w:b/>
                                <w:lang w:val="es-MX"/>
                              </w:rPr>
                              <w:t xml:space="preserve">AUTORIDAD RESPONSABLE: </w:t>
                            </w:r>
                            <w:r w:rsidRPr="000B5284">
                              <w:rPr>
                                <w:rFonts w:ascii="Arial Narrow" w:hAnsi="Arial Narrow"/>
                                <w:bCs/>
                                <w:lang w:val="es-MX"/>
                              </w:rPr>
                              <w:t>ENCARGADA DE DESPACHO DE LA SECRET</w:t>
                            </w:r>
                            <w:r w:rsidR="007F3E08">
                              <w:rPr>
                                <w:rFonts w:ascii="Arial Narrow" w:hAnsi="Arial Narrow"/>
                                <w:bCs/>
                                <w:lang w:val="es-MX"/>
                              </w:rPr>
                              <w:t>A</w:t>
                            </w:r>
                            <w:r w:rsidRPr="000B5284">
                              <w:rPr>
                                <w:rFonts w:ascii="Arial Narrow" w:hAnsi="Arial Narrow"/>
                                <w:bCs/>
                                <w:lang w:val="es-MX"/>
                              </w:rPr>
                              <w:t>RÍA EJECUTIVA DEL INSTITUTO ELECTORAL DE MICHOACÁN</w:t>
                            </w:r>
                          </w:p>
                          <w:p w14:paraId="6721C96C" w14:textId="77777777" w:rsidR="00DD7734" w:rsidRPr="000B5284" w:rsidRDefault="00DD7734" w:rsidP="00DD7734">
                            <w:pPr>
                              <w:pStyle w:val="Default"/>
                              <w:spacing w:before="100" w:beforeAutospacing="1" w:after="100" w:afterAutospacing="1"/>
                              <w:jc w:val="both"/>
                              <w:rPr>
                                <w:rFonts w:ascii="Arial Narrow" w:hAnsi="Arial Narrow"/>
                                <w:b/>
                                <w:lang w:val="es-MX"/>
                              </w:rPr>
                            </w:pPr>
                            <w:r w:rsidRPr="000B5284">
                              <w:rPr>
                                <w:rFonts w:ascii="Arial Narrow" w:hAnsi="Arial Narrow"/>
                                <w:b/>
                                <w:lang w:val="es-MX"/>
                              </w:rPr>
                              <w:t>MAGISTRADO:</w:t>
                            </w:r>
                            <w:r w:rsidRPr="000B5284">
                              <w:rPr>
                                <w:rFonts w:ascii="Arial Narrow" w:hAnsi="Arial Narrow"/>
                                <w:lang w:val="es-MX"/>
                              </w:rPr>
                              <w:t xml:space="preserve">  ADRIÁN HERNÁNDEZ PINEDO</w:t>
                            </w:r>
                          </w:p>
                          <w:p w14:paraId="163922FB" w14:textId="370A1379" w:rsidR="00DD7734" w:rsidRPr="00034204" w:rsidRDefault="00DD7734" w:rsidP="00DD7734">
                            <w:pPr>
                              <w:pStyle w:val="Default"/>
                              <w:spacing w:before="100" w:beforeAutospacing="1" w:after="100" w:afterAutospacing="1"/>
                              <w:jc w:val="both"/>
                              <w:rPr>
                                <w:rFonts w:ascii="Arial Narrow" w:hAnsi="Arial Narrow"/>
                                <w:lang w:val="es-MX"/>
                              </w:rPr>
                            </w:pPr>
                            <w:r w:rsidRPr="00034204">
                              <w:rPr>
                                <w:rFonts w:ascii="Arial Narrow" w:hAnsi="Arial Narrow"/>
                                <w:b/>
                                <w:lang w:val="es-MX"/>
                              </w:rPr>
                              <w:t>SECRETARI</w:t>
                            </w:r>
                            <w:r w:rsidR="001E13FB" w:rsidRPr="00034204">
                              <w:rPr>
                                <w:rFonts w:ascii="Arial Narrow" w:hAnsi="Arial Narrow"/>
                                <w:b/>
                                <w:lang w:val="es-MX"/>
                              </w:rPr>
                              <w:t>O</w:t>
                            </w:r>
                            <w:r w:rsidRPr="00034204">
                              <w:rPr>
                                <w:rFonts w:ascii="Arial Narrow" w:hAnsi="Arial Narrow"/>
                                <w:b/>
                                <w:lang w:val="es-MX"/>
                              </w:rPr>
                              <w:t xml:space="preserve"> INSTRUCTOR Y PROYECTISTA:</w:t>
                            </w:r>
                            <w:r w:rsidRPr="00034204">
                              <w:rPr>
                                <w:rFonts w:ascii="Arial Narrow" w:hAnsi="Arial Narrow"/>
                                <w:lang w:val="es-MX"/>
                              </w:rPr>
                              <w:t xml:space="preserve"> </w:t>
                            </w:r>
                            <w:r w:rsidR="001E13FB" w:rsidRPr="00034204">
                              <w:rPr>
                                <w:rFonts w:ascii="Arial Narrow" w:hAnsi="Arial Narrow"/>
                                <w:lang w:val="es-MX"/>
                              </w:rPr>
                              <w:t>EVERARDO TOVAR VALDEZ</w:t>
                            </w:r>
                          </w:p>
                          <w:p w14:paraId="3F868216" w14:textId="3A01F816" w:rsidR="00076CB4" w:rsidRPr="000B5284" w:rsidRDefault="00076CB4" w:rsidP="00DD7734">
                            <w:pPr>
                              <w:pStyle w:val="Default"/>
                              <w:spacing w:before="100" w:beforeAutospacing="1" w:after="100" w:afterAutospacing="1"/>
                              <w:jc w:val="both"/>
                              <w:rPr>
                                <w:rFonts w:ascii="Arial Narrow" w:hAnsi="Arial Narrow"/>
                                <w:lang w:val="es-MX"/>
                              </w:rPr>
                            </w:pPr>
                            <w:r w:rsidRPr="00034204">
                              <w:rPr>
                                <w:rFonts w:ascii="Arial Narrow" w:hAnsi="Arial Narrow"/>
                                <w:b/>
                                <w:bCs/>
                                <w:lang w:val="es-MX"/>
                              </w:rPr>
                              <w:t>COLABORÓ:</w:t>
                            </w:r>
                            <w:r w:rsidRPr="00034204">
                              <w:rPr>
                                <w:rFonts w:ascii="Arial Narrow" w:hAnsi="Arial Narrow"/>
                                <w:lang w:val="es-MX"/>
                              </w:rPr>
                              <w:t xml:space="preserve"> MARITZA RANGEL </w:t>
                            </w:r>
                            <w:r w:rsidR="00341822" w:rsidRPr="00034204">
                              <w:rPr>
                                <w:rFonts w:ascii="Arial Narrow" w:hAnsi="Arial Narrow"/>
                                <w:lang w:val="es-MX"/>
                              </w:rPr>
                              <w:t>RABAGO</w:t>
                            </w:r>
                          </w:p>
                          <w:p w14:paraId="38C14250" w14:textId="77777777" w:rsidR="00566D27" w:rsidRPr="000B5284" w:rsidRDefault="00566D27" w:rsidP="00A378B6">
                            <w:pPr>
                              <w:pStyle w:val="Default"/>
                              <w:spacing w:before="100" w:beforeAutospacing="1" w:after="100" w:afterAutospacing="1"/>
                              <w:jc w:val="both"/>
                              <w:rPr>
                                <w:lang w:val="es-MX"/>
                              </w:rPr>
                            </w:pPr>
                          </w:p>
                          <w:p w14:paraId="4782E0BC" w14:textId="77777777" w:rsidR="00217B6F" w:rsidRPr="000B5284" w:rsidRDefault="00217B6F" w:rsidP="0064785F">
                            <w:pPr>
                              <w:pStyle w:val="Default"/>
                              <w:jc w:val="both"/>
                              <w:rPr>
                                <w:lang w:val="es-MX"/>
                              </w:rPr>
                            </w:pPr>
                          </w:p>
                          <w:p w14:paraId="41030168" w14:textId="614FF32C" w:rsidR="008D39AA" w:rsidRPr="000B5284" w:rsidRDefault="008D39AA" w:rsidP="001674A8">
                            <w:pPr>
                              <w:pStyle w:val="Default"/>
                              <w:spacing w:before="100" w:beforeAutospacing="1" w:after="100" w:afterAutospacing="1" w:line="264" w:lineRule="auto"/>
                              <w:jc w:val="both"/>
                              <w:rPr>
                                <w:lang w:val="es-MX"/>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7AD1B4" id="_x0000_s1027" type="#_x0000_t202" style="position:absolute;margin-left:163.15pt;margin-top:36.5pt;width:219.75pt;height:38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" strokecolor="white">
                <v:textbox>
                  <w:txbxContent>
                    <w:p w14:paraId="2513DC9C" w14:textId="4714C67A" w:rsidR="00447DEB" w:rsidRDefault="00447DEB" w:rsidP="00544A33">
                      <w:pPr>
                        <w:pStyle w:val="Default"/>
                        <w:spacing w:before="100" w:beforeAutospacing="1" w:after="100" w:afterAutospacing="1"/>
                        <w:jc w:val="center"/>
                        <w:rPr>
                          <w:rFonts w:ascii="Arial Narrow" w:hAnsi="Arial Narrow"/>
                          <w:b/>
                          <w:lang w:val="es-MX"/>
                        </w:rPr>
                      </w:pPr>
                      <w:r>
                        <w:rPr>
                          <w:rFonts w:ascii="Arial Narrow" w:hAnsi="Arial Narrow"/>
                          <w:b/>
                          <w:lang w:val="es-MX"/>
                        </w:rPr>
                        <w:t>ACUERDO PLENARIO DE CUMPLIMIENTO</w:t>
                      </w:r>
                    </w:p>
                    <w:p w14:paraId="42EA5B9E" w14:textId="22E422B2" w:rsidR="00447DEB" w:rsidRPr="000B5284" w:rsidRDefault="00DD7734" w:rsidP="00544A33">
                      <w:pPr>
                        <w:pStyle w:val="Default"/>
                        <w:spacing w:before="100" w:beforeAutospacing="1" w:after="100" w:afterAutospacing="1"/>
                        <w:jc w:val="center"/>
                        <w:rPr>
                          <w:rFonts w:ascii="Arial Narrow" w:hAnsi="Arial Narrow"/>
                          <w:b/>
                          <w:lang w:val="es-MX"/>
                        </w:rPr>
                      </w:pPr>
                      <w:r w:rsidRPr="000B5284">
                        <w:rPr>
                          <w:rFonts w:ascii="Arial Narrow" w:hAnsi="Arial Narrow"/>
                          <w:b/>
                          <w:lang w:val="es-MX"/>
                        </w:rPr>
                        <w:t>RECURSO DE APELACIÓN</w:t>
                      </w:r>
                    </w:p>
                    <w:p w14:paraId="755EED51" w14:textId="3E24DD94" w:rsidR="006F2625" w:rsidRPr="002E77EC" w:rsidRDefault="00DD7734" w:rsidP="00DD7734">
                      <w:pPr>
                        <w:pStyle w:val="Default"/>
                        <w:spacing w:before="100" w:beforeAutospacing="1" w:after="100" w:afterAutospacing="1"/>
                        <w:jc w:val="both"/>
                        <w:rPr>
                          <w:rFonts w:ascii="Arial Narrow" w:hAnsi="Arial Narrow"/>
                          <w:lang w:val="es-MX"/>
                        </w:rPr>
                      </w:pPr>
                      <w:r w:rsidRPr="00034204">
                        <w:rPr>
                          <w:rFonts w:ascii="Arial Narrow" w:hAnsi="Arial Narrow"/>
                          <w:b/>
                          <w:lang w:val="es-MX"/>
                        </w:rPr>
                        <w:t>EXPEDIENTE</w:t>
                      </w:r>
                      <w:r w:rsidR="00F848D2" w:rsidRPr="00034204">
                        <w:rPr>
                          <w:rFonts w:ascii="Arial Narrow" w:hAnsi="Arial Narrow"/>
                          <w:b/>
                          <w:lang w:val="es-MX"/>
                        </w:rPr>
                        <w:t>S</w:t>
                      </w:r>
                      <w:r w:rsidRPr="00034204">
                        <w:rPr>
                          <w:rFonts w:ascii="Arial Narrow" w:hAnsi="Arial Narrow"/>
                          <w:b/>
                          <w:lang w:val="es-MX"/>
                        </w:rPr>
                        <w:t xml:space="preserve">: </w:t>
                      </w:r>
                      <w:r w:rsidRPr="00034204">
                        <w:rPr>
                          <w:rFonts w:ascii="Arial Narrow" w:hAnsi="Arial Narrow"/>
                          <w:lang w:val="es-MX"/>
                        </w:rPr>
                        <w:t>TEEM-RAP-0</w:t>
                      </w:r>
                      <w:r w:rsidR="00426447" w:rsidRPr="00034204">
                        <w:rPr>
                          <w:rFonts w:ascii="Arial Narrow" w:hAnsi="Arial Narrow"/>
                          <w:lang w:val="es-MX"/>
                        </w:rPr>
                        <w:t>11</w:t>
                      </w:r>
                      <w:r w:rsidRPr="00034204">
                        <w:rPr>
                          <w:rFonts w:ascii="Arial Narrow" w:hAnsi="Arial Narrow"/>
                          <w:lang w:val="es-MX"/>
                        </w:rPr>
                        <w:t>/2026</w:t>
                      </w:r>
                      <w:r w:rsidR="00426447" w:rsidRPr="00034204">
                        <w:rPr>
                          <w:rFonts w:ascii="Arial Narrow" w:hAnsi="Arial Narrow"/>
                          <w:lang w:val="es-MX"/>
                        </w:rPr>
                        <w:t>, TEEM-RAP-012/2026 Y TEEM-RAP-013/2026 ACUMULADOS</w:t>
                      </w:r>
                    </w:p>
                    <w:p w14:paraId="6DFC9EC0" w14:textId="6A30BE96" w:rsidR="00DD7734" w:rsidRPr="000B5284" w:rsidRDefault="00DD7734" w:rsidP="00DD7734">
                      <w:pPr>
                        <w:pStyle w:val="Default"/>
                        <w:spacing w:before="100" w:beforeAutospacing="1" w:after="100" w:afterAutospacing="1"/>
                        <w:jc w:val="both"/>
                        <w:rPr>
                          <w:rFonts w:ascii="Arial Narrow" w:hAnsi="Arial Narrow"/>
                          <w:lang w:val="es-MX"/>
                        </w:rPr>
                      </w:pPr>
                      <w:r w:rsidRPr="000B5284">
                        <w:rPr>
                          <w:rFonts w:ascii="Arial Narrow" w:hAnsi="Arial Narrow"/>
                          <w:b/>
                          <w:lang w:val="es-MX"/>
                        </w:rPr>
                        <w:t>APELANTE</w:t>
                      </w:r>
                      <w:r w:rsidR="00426447">
                        <w:rPr>
                          <w:rFonts w:ascii="Arial Narrow" w:hAnsi="Arial Narrow"/>
                          <w:b/>
                          <w:lang w:val="es-MX"/>
                        </w:rPr>
                        <w:t>S</w:t>
                      </w:r>
                      <w:r w:rsidRPr="000B5284">
                        <w:rPr>
                          <w:rFonts w:ascii="Arial Narrow" w:hAnsi="Arial Narrow"/>
                          <w:b/>
                          <w:lang w:val="es-MX"/>
                        </w:rPr>
                        <w:t xml:space="preserve">: </w:t>
                      </w:r>
                      <w:r w:rsidR="009B2925" w:rsidRPr="009B2925">
                        <w:rPr>
                          <w:rFonts w:ascii="Arial Narrow" w:hAnsi="Arial Narrow"/>
                          <w:color w:val="FFFFFF"/>
                          <w:highlight w:val="darkCyan"/>
                          <w:lang w:val="es-MX"/>
                        </w:rPr>
                        <w:t>[No.12]_</w:t>
                      </w:r>
                      <w:r w:rsidR="009B2925" w:rsidRPr="009B2925">
                        <w:rPr>
                          <w:rFonts w:ascii="Arial Narrow" w:hAnsi="Arial Narrow"/>
                          <w:color w:val="FFFFFF"/>
                          <w:highlight w:val="darkCyan"/>
                          <w:lang w:val="es-MX"/>
                        </w:rPr>
                        <w:t>ELIMINADO_Cargo_[395]</w:t>
                      </w:r>
                      <w:r w:rsidR="008418C0">
                        <w:rPr>
                          <w:rFonts w:ascii="Arial Narrow" w:hAnsi="Arial Narrow"/>
                          <w:lang w:val="es-MX"/>
                        </w:rPr>
                        <w:t xml:space="preserve"> DE </w:t>
                      </w:r>
                      <w:r w:rsidR="009B2925" w:rsidRPr="009B2925">
                        <w:rPr>
                          <w:rFonts w:ascii="Arial Narrow" w:hAnsi="Arial Narrow"/>
                          <w:color w:val="FFFFFF"/>
                          <w:highlight w:val="darkCyan"/>
                          <w:lang w:val="es-MX"/>
                        </w:rPr>
                        <w:t>[No.13]_ELIMINADO_el_Municipio_[28]</w:t>
                      </w:r>
                      <w:r w:rsidR="008418C0">
                        <w:rPr>
                          <w:rFonts w:ascii="Arial Narrow" w:hAnsi="Arial Narrow"/>
                          <w:lang w:val="es-MX"/>
                        </w:rPr>
                        <w:t>, MICHOACÁN</w:t>
                      </w:r>
                      <w:r w:rsidR="00426447">
                        <w:rPr>
                          <w:rFonts w:ascii="Arial Narrow" w:hAnsi="Arial Narrow"/>
                          <w:lang w:val="es-MX"/>
                        </w:rPr>
                        <w:t xml:space="preserve"> Y OTROS</w:t>
                      </w:r>
                    </w:p>
                    <w:p w14:paraId="0F6314CE" w14:textId="4B3F8DE0" w:rsidR="00DD7734" w:rsidRPr="000B5284" w:rsidRDefault="00DD7734" w:rsidP="00DD7734">
                      <w:pPr>
                        <w:pStyle w:val="Default"/>
                        <w:spacing w:before="100" w:beforeAutospacing="1" w:after="100" w:afterAutospacing="1"/>
                        <w:jc w:val="both"/>
                        <w:rPr>
                          <w:rFonts w:ascii="Arial Narrow" w:hAnsi="Arial Narrow"/>
                          <w:bCs/>
                          <w:lang w:val="es-MX"/>
                        </w:rPr>
                      </w:pPr>
                      <w:r w:rsidRPr="000B5284">
                        <w:rPr>
                          <w:rFonts w:ascii="Arial Narrow" w:hAnsi="Arial Narrow"/>
                          <w:b/>
                          <w:lang w:val="es-MX"/>
                        </w:rPr>
                        <w:t xml:space="preserve">AUTORIDAD RESPONSABLE: </w:t>
                      </w:r>
                      <w:r w:rsidRPr="000B5284">
                        <w:rPr>
                          <w:rFonts w:ascii="Arial Narrow" w:hAnsi="Arial Narrow"/>
                          <w:bCs/>
                          <w:lang w:val="es-MX"/>
                        </w:rPr>
                        <w:t>ENCARGADA DE DESPACHO DE LA SECRET</w:t>
                      </w:r>
                      <w:r w:rsidR="007F3E08">
                        <w:rPr>
                          <w:rFonts w:ascii="Arial Narrow" w:hAnsi="Arial Narrow"/>
                          <w:bCs/>
                          <w:lang w:val="es-MX"/>
                        </w:rPr>
                        <w:t>A</w:t>
                      </w:r>
                      <w:r w:rsidRPr="000B5284">
                        <w:rPr>
                          <w:rFonts w:ascii="Arial Narrow" w:hAnsi="Arial Narrow"/>
                          <w:bCs/>
                          <w:lang w:val="es-MX"/>
                        </w:rPr>
                        <w:t>RÍA EJECUTIVA DEL INSTITUTO ELECTORAL DE MICHOACÁN</w:t>
                      </w:r>
                    </w:p>
                    <w:p w14:paraId="6721C96C" w14:textId="77777777" w:rsidR="00DD7734" w:rsidRPr="000B5284" w:rsidRDefault="00DD7734" w:rsidP="00DD7734">
                      <w:pPr>
                        <w:pStyle w:val="Default"/>
                        <w:spacing w:before="100" w:beforeAutospacing="1" w:after="100" w:afterAutospacing="1"/>
                        <w:jc w:val="both"/>
                        <w:rPr>
                          <w:rFonts w:ascii="Arial Narrow" w:hAnsi="Arial Narrow"/>
                          <w:b/>
                          <w:lang w:val="es-MX"/>
                        </w:rPr>
                      </w:pPr>
                      <w:r w:rsidRPr="000B5284">
                        <w:rPr>
                          <w:rFonts w:ascii="Arial Narrow" w:hAnsi="Arial Narrow"/>
                          <w:b/>
                          <w:lang w:val="es-MX"/>
                        </w:rPr>
                        <w:t>MAGISTRADO:</w:t>
                      </w:r>
                      <w:r w:rsidRPr="000B5284">
                        <w:rPr>
                          <w:rFonts w:ascii="Arial Narrow" w:hAnsi="Arial Narrow"/>
                          <w:lang w:val="es-MX"/>
                        </w:rPr>
                        <w:t xml:space="preserve">  ADRIÁN HERNÁNDEZ PINEDO</w:t>
                      </w:r>
                    </w:p>
                    <w:p w14:paraId="163922FB" w14:textId="370A1379" w:rsidR="00DD7734" w:rsidRPr="00034204" w:rsidRDefault="00DD7734" w:rsidP="00DD7734">
                      <w:pPr>
                        <w:pStyle w:val="Default"/>
                        <w:spacing w:before="100" w:beforeAutospacing="1" w:after="100" w:afterAutospacing="1"/>
                        <w:jc w:val="both"/>
                        <w:rPr>
                          <w:rFonts w:ascii="Arial Narrow" w:hAnsi="Arial Narrow"/>
                          <w:lang w:val="es-MX"/>
                        </w:rPr>
                      </w:pPr>
                      <w:r w:rsidRPr="00034204">
                        <w:rPr>
                          <w:rFonts w:ascii="Arial Narrow" w:hAnsi="Arial Narrow"/>
                          <w:b/>
                          <w:lang w:val="es-MX"/>
                        </w:rPr>
                        <w:t>SECRETARI</w:t>
                      </w:r>
                      <w:r w:rsidR="001E13FB" w:rsidRPr="00034204">
                        <w:rPr>
                          <w:rFonts w:ascii="Arial Narrow" w:hAnsi="Arial Narrow"/>
                          <w:b/>
                          <w:lang w:val="es-MX"/>
                        </w:rPr>
                        <w:t>O</w:t>
                      </w:r>
                      <w:r w:rsidRPr="00034204">
                        <w:rPr>
                          <w:rFonts w:ascii="Arial Narrow" w:hAnsi="Arial Narrow"/>
                          <w:b/>
                          <w:lang w:val="es-MX"/>
                        </w:rPr>
                        <w:t xml:space="preserve"> INSTRUCTOR Y PROYECTISTA:</w:t>
                      </w:r>
                      <w:r w:rsidRPr="00034204">
                        <w:rPr>
                          <w:rFonts w:ascii="Arial Narrow" w:hAnsi="Arial Narrow"/>
                          <w:lang w:val="es-MX"/>
                        </w:rPr>
                        <w:t xml:space="preserve"> </w:t>
                      </w:r>
                      <w:r w:rsidR="001E13FB" w:rsidRPr="00034204">
                        <w:rPr>
                          <w:rFonts w:ascii="Arial Narrow" w:hAnsi="Arial Narrow"/>
                          <w:lang w:val="es-MX"/>
                        </w:rPr>
                        <w:t>EVERARDO TOVAR VALDEZ</w:t>
                      </w:r>
                    </w:p>
                    <w:p w14:paraId="3F868216" w14:textId="3A01F816" w:rsidR="00076CB4" w:rsidRPr="000B5284" w:rsidRDefault="00076CB4" w:rsidP="00DD7734">
                      <w:pPr>
                        <w:pStyle w:val="Default"/>
                        <w:spacing w:before="100" w:beforeAutospacing="1" w:after="100" w:afterAutospacing="1"/>
                        <w:jc w:val="both"/>
                        <w:rPr>
                          <w:rFonts w:ascii="Arial Narrow" w:hAnsi="Arial Narrow"/>
                          <w:lang w:val="es-MX"/>
                        </w:rPr>
                      </w:pPr>
                      <w:r w:rsidRPr="00034204">
                        <w:rPr>
                          <w:rFonts w:ascii="Arial Narrow" w:hAnsi="Arial Narrow"/>
                          <w:b/>
                          <w:bCs/>
                          <w:lang w:val="es-MX"/>
                        </w:rPr>
                        <w:t>COLABORÓ:</w:t>
                      </w:r>
                      <w:r w:rsidRPr="00034204">
                        <w:rPr>
                          <w:rFonts w:ascii="Arial Narrow" w:hAnsi="Arial Narrow"/>
                          <w:lang w:val="es-MX"/>
                        </w:rPr>
                        <w:t xml:space="preserve"> MARITZA RANGEL </w:t>
                      </w:r>
                      <w:r w:rsidR="00341822" w:rsidRPr="00034204">
                        <w:rPr>
                          <w:rFonts w:ascii="Arial Narrow" w:hAnsi="Arial Narrow"/>
                          <w:lang w:val="es-MX"/>
                        </w:rPr>
                        <w:t>RABAGO</w:t>
                      </w:r>
                    </w:p>
                    <w:p w14:paraId="38C14250" w14:textId="77777777" w:rsidR="00566D27" w:rsidRPr="000B5284" w:rsidRDefault="00566D27" w:rsidP="00A378B6">
                      <w:pPr>
                        <w:pStyle w:val="Default"/>
                        <w:spacing w:before="100" w:beforeAutospacing="1" w:after="100" w:afterAutospacing="1"/>
                        <w:jc w:val="both"/>
                        <w:rPr>
                          <w:lang w:val="es-MX"/>
                        </w:rPr>
                      </w:pPr>
                    </w:p>
                    <w:p w14:paraId="4782E0BC" w14:textId="77777777" w:rsidR="00217B6F" w:rsidRPr="000B5284" w:rsidRDefault="00217B6F" w:rsidP="0064785F">
                      <w:pPr>
                        <w:pStyle w:val="Default"/>
                        <w:jc w:val="both"/>
                        <w:rPr>
                          <w:lang w:val="es-MX"/>
                        </w:rPr>
                      </w:pPr>
                    </w:p>
                    <w:p w14:paraId="41030168" w14:textId="614FF32C" w:rsidR="008D39AA" w:rsidRPr="000B5284" w:rsidRDefault="008D39AA" w:rsidP="001674A8">
                      <w:pPr>
                        <w:pStyle w:val="Default"/>
                        <w:spacing w:before="100" w:beforeAutospacing="1" w:after="100" w:afterAutospacing="1" w:line="264" w:lineRule="auto"/>
                        <w:jc w:val="both"/>
                        <w:rPr>
                          <w:lang w:val="es-MX"/>
                        </w:rPr>
                      </w:pPr>
                    </w:p>
                  </w:txbxContent>
                </v:textbox>
                <w10:wrap type="square" anchorx="margin" anchory="margin"/>
              </v:shape>
            </w:pict>
          </mc:Fallback>
        </mc:AlternateContent>
      </w:r>
    </w:p>
    <w:p w14:paraId="61E87E68" w14:textId="77777777" w:rsidR="008C79EC" w:rsidRPr="000B5284" w:rsidRDefault="008C79EC" w:rsidP="006971D6">
      <w:pPr>
        <w:spacing w:before="100" w:beforeAutospacing="1" w:after="100" w:afterAutospacing="1"/>
      </w:pPr>
    </w:p>
    <w:p w14:paraId="34BA5878" w14:textId="1D25B8CF" w:rsidR="008C79EC" w:rsidRPr="000B5284" w:rsidRDefault="008C79EC" w:rsidP="006971D6">
      <w:pPr>
        <w:spacing w:before="100" w:beforeAutospacing="1" w:after="100" w:afterAutospacing="1"/>
      </w:pPr>
    </w:p>
    <w:p w14:paraId="26AF559B" w14:textId="77777777" w:rsidR="008C79EC" w:rsidRPr="000B5284" w:rsidRDefault="008C79EC" w:rsidP="006971D6">
      <w:pPr>
        <w:spacing w:before="100" w:beforeAutospacing="1" w:after="100" w:afterAutospacing="1"/>
      </w:pPr>
    </w:p>
    <w:p w14:paraId="0CF2971A" w14:textId="77777777" w:rsidR="008C79EC" w:rsidRPr="000B5284" w:rsidRDefault="008C79EC" w:rsidP="006971D6">
      <w:pPr>
        <w:spacing w:before="100" w:beforeAutospacing="1" w:after="100" w:afterAutospacing="1"/>
      </w:pPr>
    </w:p>
    <w:p w14:paraId="027AB1BA" w14:textId="72EC3237" w:rsidR="006926E9" w:rsidRPr="000B5284" w:rsidRDefault="006926E9" w:rsidP="00876868">
      <w:pPr>
        <w:autoSpaceDE w:val="0"/>
        <w:autoSpaceDN w:val="0"/>
        <w:adjustRightInd w:val="0"/>
        <w:spacing w:before="100" w:beforeAutospacing="1" w:after="100" w:afterAutospacing="1" w:line="360" w:lineRule="auto"/>
      </w:pPr>
    </w:p>
    <w:p w14:paraId="77559D95" w14:textId="77777777" w:rsidR="00294D65" w:rsidRPr="000B5284" w:rsidRDefault="00294D65" w:rsidP="008F3794">
      <w:pPr>
        <w:autoSpaceDE w:val="0"/>
        <w:autoSpaceDN w:val="0"/>
        <w:adjustRightInd w:val="0"/>
        <w:spacing w:before="100" w:beforeAutospacing="1" w:after="100" w:afterAutospacing="1" w:line="360" w:lineRule="auto"/>
        <w:rPr>
          <w:rFonts w:ascii="Arial" w:hAnsi="Arial" w:cs="Arial"/>
        </w:rPr>
      </w:pPr>
    </w:p>
    <w:p w14:paraId="6499A013" w14:textId="77777777" w:rsidR="004B30FC" w:rsidRDefault="004B30FC" w:rsidP="002678E5">
      <w:pPr>
        <w:autoSpaceDE w:val="0"/>
        <w:autoSpaceDN w:val="0"/>
        <w:adjustRightInd w:val="0"/>
        <w:spacing w:before="100" w:beforeAutospacing="1" w:after="100" w:afterAutospacing="1" w:line="360" w:lineRule="auto"/>
        <w:rPr>
          <w:rFonts w:ascii="Arial" w:hAnsi="Arial" w:cs="Arial"/>
        </w:rPr>
      </w:pPr>
    </w:p>
    <w:p w14:paraId="7694D2C1" w14:textId="77777777" w:rsidR="00792E5E" w:rsidRDefault="00792E5E" w:rsidP="00866A43">
      <w:pPr>
        <w:autoSpaceDE w:val="0"/>
        <w:autoSpaceDN w:val="0"/>
        <w:adjustRightInd w:val="0"/>
        <w:spacing w:before="100" w:beforeAutospacing="1" w:after="100" w:afterAutospacing="1" w:line="360" w:lineRule="auto"/>
        <w:jc w:val="right"/>
        <w:rPr>
          <w:rFonts w:ascii="Arial" w:hAnsi="Arial" w:cs="Arial"/>
        </w:rPr>
      </w:pPr>
    </w:p>
    <w:p w14:paraId="090A480A" w14:textId="77777777" w:rsidR="001E13FB" w:rsidRDefault="001E13FB" w:rsidP="00866A43">
      <w:pPr>
        <w:autoSpaceDE w:val="0"/>
        <w:autoSpaceDN w:val="0"/>
        <w:adjustRightInd w:val="0"/>
        <w:spacing w:before="100" w:beforeAutospacing="1" w:after="100" w:afterAutospacing="1" w:line="360" w:lineRule="auto"/>
        <w:jc w:val="right"/>
        <w:rPr>
          <w:rFonts w:ascii="Arial" w:hAnsi="Arial" w:cs="Arial"/>
        </w:rPr>
      </w:pPr>
    </w:p>
    <w:p w14:paraId="6B3291C2" w14:textId="5EB0A9E7" w:rsidR="00E637F8" w:rsidRDefault="00E637F8" w:rsidP="00866A43">
      <w:pPr>
        <w:autoSpaceDE w:val="0"/>
        <w:autoSpaceDN w:val="0"/>
        <w:adjustRightInd w:val="0"/>
        <w:spacing w:before="100" w:beforeAutospacing="1" w:after="100" w:afterAutospacing="1" w:line="360" w:lineRule="auto"/>
        <w:jc w:val="right"/>
        <w:rPr>
          <w:rFonts w:ascii="Arial" w:hAnsi="Arial" w:cs="Arial"/>
        </w:rPr>
      </w:pPr>
    </w:p>
    <w:p w14:paraId="07DF1289" w14:textId="77777777" w:rsidR="00E637F8" w:rsidRDefault="00E637F8" w:rsidP="00E637F8">
      <w:pPr>
        <w:autoSpaceDE w:val="0"/>
        <w:autoSpaceDN w:val="0"/>
        <w:adjustRightInd w:val="0"/>
        <w:spacing w:before="100" w:beforeAutospacing="1" w:after="100" w:afterAutospacing="1" w:line="360" w:lineRule="auto"/>
        <w:rPr>
          <w:rFonts w:ascii="Arial" w:hAnsi="Arial" w:cs="Arial"/>
        </w:rPr>
      </w:pPr>
    </w:p>
    <w:p w14:paraId="41970FC9" w14:textId="77777777" w:rsidR="00E637F8" w:rsidRDefault="00E637F8" w:rsidP="00E637F8">
      <w:pPr>
        <w:autoSpaceDE w:val="0"/>
        <w:autoSpaceDN w:val="0"/>
        <w:adjustRightInd w:val="0"/>
        <w:spacing w:before="100" w:beforeAutospacing="1" w:after="100" w:afterAutospacing="1" w:line="360" w:lineRule="auto"/>
        <w:rPr>
          <w:rFonts w:ascii="Arial" w:hAnsi="Arial" w:cs="Arial"/>
        </w:rPr>
      </w:pPr>
    </w:p>
    <w:p w14:paraId="52F698FB" w14:textId="6EA69640" w:rsidR="008C79EC" w:rsidRPr="00835C70" w:rsidRDefault="008C79EC" w:rsidP="00866A43">
      <w:pPr>
        <w:autoSpaceDE w:val="0"/>
        <w:autoSpaceDN w:val="0"/>
        <w:adjustRightInd w:val="0"/>
        <w:spacing w:before="100" w:beforeAutospacing="1" w:after="100" w:afterAutospacing="1" w:line="360" w:lineRule="auto"/>
        <w:jc w:val="right"/>
        <w:rPr>
          <w:rFonts w:ascii="Arial" w:hAnsi="Arial" w:cs="Arial"/>
        </w:rPr>
      </w:pPr>
      <w:r w:rsidRPr="000B5284">
        <w:rPr>
          <w:rFonts w:ascii="Arial" w:hAnsi="Arial" w:cs="Arial"/>
        </w:rPr>
        <w:t>Morelia, Michoacán</w:t>
      </w:r>
      <w:r w:rsidR="0069306C" w:rsidRPr="000B5284">
        <w:rPr>
          <w:rFonts w:ascii="Arial" w:hAnsi="Arial" w:cs="Arial"/>
        </w:rPr>
        <w:t xml:space="preserve">, </w:t>
      </w:r>
      <w:r w:rsidR="00447DEB">
        <w:rPr>
          <w:rFonts w:ascii="Arial" w:hAnsi="Arial" w:cs="Arial"/>
        </w:rPr>
        <w:t xml:space="preserve">a </w:t>
      </w:r>
      <w:r w:rsidR="00951F03">
        <w:rPr>
          <w:rFonts w:ascii="Arial" w:hAnsi="Arial" w:cs="Arial"/>
        </w:rPr>
        <w:t>veintidós</w:t>
      </w:r>
      <w:r w:rsidR="00426447">
        <w:rPr>
          <w:rFonts w:ascii="Arial" w:hAnsi="Arial" w:cs="Arial"/>
        </w:rPr>
        <w:t xml:space="preserve"> de septiembre</w:t>
      </w:r>
      <w:r w:rsidR="00447DEB" w:rsidRPr="00835C70">
        <w:rPr>
          <w:rFonts w:ascii="Arial" w:hAnsi="Arial" w:cs="Arial"/>
        </w:rPr>
        <w:t xml:space="preserve"> </w:t>
      </w:r>
      <w:r w:rsidR="0069306C" w:rsidRPr="00835C70">
        <w:rPr>
          <w:rFonts w:ascii="Arial" w:hAnsi="Arial" w:cs="Arial"/>
        </w:rPr>
        <w:t xml:space="preserve">de </w:t>
      </w:r>
      <w:r w:rsidR="00E1095D" w:rsidRPr="00835C70">
        <w:rPr>
          <w:rFonts w:ascii="Arial" w:hAnsi="Arial" w:cs="Arial"/>
        </w:rPr>
        <w:t>dos mil veinti</w:t>
      </w:r>
      <w:r w:rsidR="000B5FBA" w:rsidRPr="00835C70">
        <w:rPr>
          <w:rFonts w:ascii="Arial" w:hAnsi="Arial" w:cs="Arial"/>
        </w:rPr>
        <w:t>séis</w:t>
      </w:r>
      <w:r w:rsidRPr="00835C70">
        <w:rPr>
          <w:rStyle w:val="Refdenotaalpie"/>
          <w:rFonts w:ascii="Arial" w:hAnsi="Arial" w:cs="Arial"/>
        </w:rPr>
        <w:footnoteReference w:id="1"/>
      </w:r>
      <w:r w:rsidRPr="00835C70">
        <w:rPr>
          <w:rFonts w:ascii="Arial" w:hAnsi="Arial" w:cs="Arial"/>
        </w:rPr>
        <w:t>.</w:t>
      </w:r>
    </w:p>
    <w:p w14:paraId="1166AB0F" w14:textId="21670141" w:rsidR="00447DEB" w:rsidRPr="00447DEB" w:rsidRDefault="00447DEB" w:rsidP="00447DEB">
      <w:pPr>
        <w:autoSpaceDE w:val="0"/>
        <w:autoSpaceDN w:val="0"/>
        <w:adjustRightInd w:val="0"/>
        <w:spacing w:before="100" w:beforeAutospacing="1" w:after="100" w:afterAutospacing="1" w:line="360" w:lineRule="auto"/>
        <w:rPr>
          <w:rFonts w:ascii="Arial" w:hAnsi="Arial" w:cs="Arial"/>
        </w:rPr>
      </w:pPr>
      <w:r w:rsidRPr="00835C70">
        <w:rPr>
          <w:rFonts w:ascii="Arial" w:hAnsi="Arial" w:cs="Arial"/>
        </w:rPr>
        <w:t>Acuerdo plenario que determina el cumplimiento</w:t>
      </w:r>
      <w:r w:rsidR="00AB47DD">
        <w:rPr>
          <w:rFonts w:ascii="Arial" w:hAnsi="Arial" w:cs="Arial"/>
        </w:rPr>
        <w:t xml:space="preserve"> </w:t>
      </w:r>
      <w:r w:rsidRPr="00835C70">
        <w:rPr>
          <w:rFonts w:ascii="Arial" w:hAnsi="Arial" w:cs="Arial"/>
        </w:rPr>
        <w:t xml:space="preserve">de la sentencia emitida el </w:t>
      </w:r>
      <w:r w:rsidR="00426447">
        <w:rPr>
          <w:rFonts w:ascii="Arial" w:hAnsi="Arial" w:cs="Arial"/>
        </w:rPr>
        <w:t>uno de septiembre</w:t>
      </w:r>
      <w:r w:rsidRPr="00835C70">
        <w:rPr>
          <w:rFonts w:ascii="Arial" w:hAnsi="Arial" w:cs="Arial"/>
        </w:rPr>
        <w:t xml:space="preserve"> dentro del Recurso de Apelación </w:t>
      </w:r>
      <w:r w:rsidR="005975C8" w:rsidRPr="00835C70">
        <w:rPr>
          <w:rFonts w:ascii="Arial" w:hAnsi="Arial" w:cs="Arial"/>
        </w:rPr>
        <w:t>citado al</w:t>
      </w:r>
      <w:r w:rsidR="005975C8">
        <w:rPr>
          <w:rFonts w:ascii="Arial" w:hAnsi="Arial" w:cs="Arial"/>
        </w:rPr>
        <w:t xml:space="preserve"> rubro.</w:t>
      </w:r>
    </w:p>
    <w:bookmarkStart w:id="0" w:name="_Toc64578427" w:displacedByCustomXml="next"/>
    <w:sdt>
      <w:sdtPr>
        <w:rPr>
          <w:rFonts w:ascii="Times New Roman" w:eastAsia="Times New Roman" w:hAnsi="Times New Roman" w:cs="Times New Roman"/>
          <w:color w:val="auto"/>
          <w:sz w:val="24"/>
          <w:szCs w:val="24"/>
          <w:lang w:eastAsia="es-ES"/>
        </w:rPr>
        <w:id w:val="2100595542"/>
        <w:docPartObj>
          <w:docPartGallery w:val="Table of Contents"/>
          <w:docPartUnique/>
        </w:docPartObj>
      </w:sdtPr>
      <w:sdtEndPr>
        <w:rPr>
          <w:b/>
          <w:bCs/>
        </w:rPr>
      </w:sdtEndPr>
      <w:sdtContent>
        <w:p w14:paraId="4AC2D252" w14:textId="46C2B671" w:rsidR="00C90F23" w:rsidRPr="008D57E4" w:rsidRDefault="00C90F23" w:rsidP="00C90F23">
          <w:pPr>
            <w:pStyle w:val="TtuloTDC"/>
            <w:jc w:val="center"/>
            <w:rPr>
              <w:rFonts w:ascii="Arial" w:hAnsi="Arial" w:cs="Arial"/>
              <w:b/>
              <w:bCs/>
              <w:color w:val="auto"/>
              <w:sz w:val="24"/>
              <w:szCs w:val="24"/>
            </w:rPr>
          </w:pPr>
          <w:r w:rsidRPr="00AB392E">
            <w:rPr>
              <w:rFonts w:ascii="Arial" w:hAnsi="Arial" w:cs="Arial"/>
              <w:b/>
              <w:bCs/>
              <w:color w:val="auto"/>
              <w:sz w:val="24"/>
              <w:szCs w:val="24"/>
            </w:rPr>
            <w:t>CONTENIDO</w:t>
          </w:r>
        </w:p>
        <w:p w14:paraId="16324E69" w14:textId="306CE5B1" w:rsidR="00FA76A0" w:rsidRPr="00FA76A0" w:rsidRDefault="00C90F23">
          <w:pPr>
            <w:pStyle w:val="TDC2"/>
            <w:rPr>
              <w:rFonts w:eastAsiaTheme="minorEastAsia" w:cstheme="minorBidi"/>
              <w:b w:val="0"/>
              <w:bCs w:val="0"/>
              <w:kern w:val="2"/>
              <w:sz w:val="24"/>
              <w:szCs w:val="24"/>
              <w:lang w:eastAsia="es-MX"/>
              <w14:ligatures w14:val="standardContextual"/>
            </w:rPr>
          </w:pPr>
          <w:r w:rsidRPr="00755B1A">
            <w:rPr>
              <w:noProof w:val="0"/>
            </w:rPr>
            <w:fldChar w:fldCharType="begin"/>
          </w:r>
          <w:r w:rsidRPr="00755B1A">
            <w:rPr>
              <w:noProof w:val="0"/>
            </w:rPr>
            <w:instrText xml:space="preserve"> TOC \o "1-3" \h \z \u </w:instrText>
          </w:r>
          <w:r w:rsidRPr="00755B1A">
            <w:rPr>
              <w:noProof w:val="0"/>
            </w:rPr>
            <w:fldChar w:fldCharType="separate"/>
          </w:r>
          <w:hyperlink w:anchor="_Toc240964311" w:history="1">
            <w:r w:rsidR="00FA76A0" w:rsidRPr="00FA76A0">
              <w:rPr>
                <w:rStyle w:val="Hipervnculo"/>
                <w:rFonts w:cs="Arial"/>
              </w:rPr>
              <w:t>GLOSARIO</w:t>
            </w:r>
            <w:r w:rsidR="00FA76A0" w:rsidRPr="00FA76A0">
              <w:rPr>
                <w:webHidden/>
              </w:rPr>
              <w:tab/>
            </w:r>
            <w:r w:rsidR="00FA76A0" w:rsidRPr="00FA76A0">
              <w:rPr>
                <w:webHidden/>
              </w:rPr>
              <w:fldChar w:fldCharType="begin"/>
            </w:r>
            <w:r w:rsidR="00FA76A0" w:rsidRPr="00FA76A0">
              <w:rPr>
                <w:webHidden/>
              </w:rPr>
              <w:instrText xml:space="preserve"> PAGEREF _Toc240964311 \h </w:instrText>
            </w:r>
            <w:r w:rsidR="00FA76A0" w:rsidRPr="00FA76A0">
              <w:rPr>
                <w:webHidden/>
              </w:rPr>
            </w:r>
            <w:r w:rsidR="00FA76A0" w:rsidRPr="00FA76A0">
              <w:rPr>
                <w:webHidden/>
              </w:rPr>
              <w:fldChar w:fldCharType="separate"/>
            </w:r>
            <w:r w:rsidR="00D9357F">
              <w:rPr>
                <w:webHidden/>
              </w:rPr>
              <w:t>2</w:t>
            </w:r>
            <w:r w:rsidR="00FA76A0" w:rsidRPr="00FA76A0">
              <w:rPr>
                <w:webHidden/>
              </w:rPr>
              <w:fldChar w:fldCharType="end"/>
            </w:r>
          </w:hyperlink>
        </w:p>
        <w:p w14:paraId="22F6E099" w14:textId="6A3BE9F9" w:rsidR="00FA76A0" w:rsidRPr="00FA76A0" w:rsidRDefault="00FA76A0">
          <w:pPr>
            <w:pStyle w:val="TDC2"/>
            <w:rPr>
              <w:rFonts w:eastAsiaTheme="minorEastAsia" w:cstheme="minorBidi"/>
              <w:b w:val="0"/>
              <w:bCs w:val="0"/>
              <w:kern w:val="2"/>
              <w:sz w:val="24"/>
              <w:szCs w:val="24"/>
              <w:lang w:eastAsia="es-MX"/>
              <w14:ligatures w14:val="standardContextual"/>
            </w:rPr>
          </w:pPr>
          <w:hyperlink w:anchor="_Toc240964312" w:history="1">
            <w:r w:rsidRPr="00FA76A0">
              <w:rPr>
                <w:rStyle w:val="Hipervnculo"/>
                <w:rFonts w:eastAsia="Arial" w:cs="Arial"/>
                <w:iCs/>
              </w:rPr>
              <w:t xml:space="preserve">I. </w:t>
            </w:r>
            <w:r w:rsidRPr="00FA76A0">
              <w:rPr>
                <w:rStyle w:val="Hipervnculo"/>
                <w:rFonts w:cs="Arial"/>
              </w:rPr>
              <w:t>ANTECEDENTES</w:t>
            </w:r>
            <w:r w:rsidRPr="00FA76A0">
              <w:rPr>
                <w:webHidden/>
              </w:rPr>
              <w:tab/>
            </w:r>
            <w:r w:rsidRPr="00FA76A0">
              <w:rPr>
                <w:webHidden/>
              </w:rPr>
              <w:fldChar w:fldCharType="begin"/>
            </w:r>
            <w:r w:rsidRPr="00FA76A0">
              <w:rPr>
                <w:webHidden/>
              </w:rPr>
              <w:instrText xml:space="preserve"> PAGEREF _Toc240964312 \h </w:instrText>
            </w:r>
            <w:r w:rsidRPr="00FA76A0">
              <w:rPr>
                <w:webHidden/>
              </w:rPr>
            </w:r>
            <w:r w:rsidRPr="00FA76A0">
              <w:rPr>
                <w:webHidden/>
              </w:rPr>
              <w:fldChar w:fldCharType="separate"/>
            </w:r>
            <w:r w:rsidR="00D9357F">
              <w:rPr>
                <w:webHidden/>
              </w:rPr>
              <w:t>2</w:t>
            </w:r>
            <w:r w:rsidRPr="00FA76A0">
              <w:rPr>
                <w:webHidden/>
              </w:rPr>
              <w:fldChar w:fldCharType="end"/>
            </w:r>
          </w:hyperlink>
        </w:p>
        <w:p w14:paraId="741307E0" w14:textId="6DC9B82B" w:rsidR="00FA76A0" w:rsidRPr="00FA76A0" w:rsidRDefault="00FA76A0">
          <w:pPr>
            <w:pStyle w:val="TDC2"/>
            <w:rPr>
              <w:rFonts w:eastAsiaTheme="minorEastAsia" w:cstheme="minorBidi"/>
              <w:b w:val="0"/>
              <w:bCs w:val="0"/>
              <w:kern w:val="2"/>
              <w:sz w:val="24"/>
              <w:szCs w:val="24"/>
              <w:lang w:eastAsia="es-MX"/>
              <w14:ligatures w14:val="standardContextual"/>
            </w:rPr>
          </w:pPr>
          <w:hyperlink w:anchor="_Toc240964313" w:history="1">
            <w:r w:rsidRPr="00FA76A0">
              <w:rPr>
                <w:rStyle w:val="Hipervnculo"/>
                <w:rFonts w:cs="Arial"/>
              </w:rPr>
              <w:t>II. COMPETENCIA</w:t>
            </w:r>
            <w:r w:rsidRPr="00FA76A0">
              <w:rPr>
                <w:webHidden/>
              </w:rPr>
              <w:tab/>
            </w:r>
            <w:r w:rsidRPr="00FA76A0">
              <w:rPr>
                <w:webHidden/>
              </w:rPr>
              <w:fldChar w:fldCharType="begin"/>
            </w:r>
            <w:r w:rsidRPr="00FA76A0">
              <w:rPr>
                <w:webHidden/>
              </w:rPr>
              <w:instrText xml:space="preserve"> PAGEREF _Toc240964313 \h </w:instrText>
            </w:r>
            <w:r w:rsidRPr="00FA76A0">
              <w:rPr>
                <w:webHidden/>
              </w:rPr>
            </w:r>
            <w:r w:rsidRPr="00FA76A0">
              <w:rPr>
                <w:webHidden/>
              </w:rPr>
              <w:fldChar w:fldCharType="separate"/>
            </w:r>
            <w:r w:rsidR="00D9357F">
              <w:rPr>
                <w:webHidden/>
              </w:rPr>
              <w:t>3</w:t>
            </w:r>
            <w:r w:rsidRPr="00FA76A0">
              <w:rPr>
                <w:webHidden/>
              </w:rPr>
              <w:fldChar w:fldCharType="end"/>
            </w:r>
          </w:hyperlink>
        </w:p>
        <w:p w14:paraId="1922025B" w14:textId="3C643397" w:rsidR="00FA76A0" w:rsidRPr="00FA76A0" w:rsidRDefault="00FA76A0">
          <w:pPr>
            <w:pStyle w:val="TDC2"/>
            <w:rPr>
              <w:rFonts w:eastAsiaTheme="minorEastAsia" w:cstheme="minorBidi"/>
              <w:b w:val="0"/>
              <w:bCs w:val="0"/>
              <w:kern w:val="2"/>
              <w:sz w:val="24"/>
              <w:szCs w:val="24"/>
              <w:lang w:eastAsia="es-MX"/>
              <w14:ligatures w14:val="standardContextual"/>
            </w:rPr>
          </w:pPr>
          <w:hyperlink w:anchor="_Toc240964314" w:history="1">
            <w:r w:rsidRPr="00FA76A0">
              <w:rPr>
                <w:rStyle w:val="Hipervnculo"/>
                <w:rFonts w:cs="Arial"/>
              </w:rPr>
              <w:t xml:space="preserve">III. </w:t>
            </w:r>
            <w:r w:rsidRPr="00FA76A0">
              <w:rPr>
                <w:rStyle w:val="Hipervnculo"/>
                <w:rFonts w:cs="Arial"/>
                <w:lang w:val="es-ES_tradnl"/>
              </w:rPr>
              <w:t>ACTUACIÓN COLEGIADA</w:t>
            </w:r>
            <w:r w:rsidRPr="00FA76A0">
              <w:rPr>
                <w:webHidden/>
              </w:rPr>
              <w:tab/>
            </w:r>
            <w:r w:rsidRPr="00FA76A0">
              <w:rPr>
                <w:webHidden/>
              </w:rPr>
              <w:fldChar w:fldCharType="begin"/>
            </w:r>
            <w:r w:rsidRPr="00FA76A0">
              <w:rPr>
                <w:webHidden/>
              </w:rPr>
              <w:instrText xml:space="preserve"> PAGEREF _Toc240964314 \h </w:instrText>
            </w:r>
            <w:r w:rsidRPr="00FA76A0">
              <w:rPr>
                <w:webHidden/>
              </w:rPr>
            </w:r>
            <w:r w:rsidRPr="00FA76A0">
              <w:rPr>
                <w:webHidden/>
              </w:rPr>
              <w:fldChar w:fldCharType="separate"/>
            </w:r>
            <w:r w:rsidR="00D9357F">
              <w:rPr>
                <w:webHidden/>
              </w:rPr>
              <w:t>4</w:t>
            </w:r>
            <w:r w:rsidRPr="00FA76A0">
              <w:rPr>
                <w:webHidden/>
              </w:rPr>
              <w:fldChar w:fldCharType="end"/>
            </w:r>
          </w:hyperlink>
        </w:p>
        <w:p w14:paraId="48C118C7" w14:textId="2A913153" w:rsidR="00FA76A0" w:rsidRPr="00FA76A0" w:rsidRDefault="00FA76A0">
          <w:pPr>
            <w:pStyle w:val="TDC2"/>
            <w:rPr>
              <w:rFonts w:eastAsiaTheme="minorEastAsia" w:cstheme="minorBidi"/>
              <w:b w:val="0"/>
              <w:bCs w:val="0"/>
              <w:kern w:val="2"/>
              <w:sz w:val="24"/>
              <w:szCs w:val="24"/>
              <w:lang w:eastAsia="es-MX"/>
              <w14:ligatures w14:val="standardContextual"/>
            </w:rPr>
          </w:pPr>
          <w:hyperlink w:anchor="_Toc240964315" w:history="1">
            <w:r w:rsidRPr="00FA76A0">
              <w:rPr>
                <w:rStyle w:val="Hipervnculo"/>
                <w:rFonts w:cs="Arial"/>
              </w:rPr>
              <w:t>IV. ANÁLISIS SOBRE EL CUMPLIMIENTO</w:t>
            </w:r>
            <w:r w:rsidRPr="00FA76A0">
              <w:rPr>
                <w:webHidden/>
              </w:rPr>
              <w:tab/>
            </w:r>
            <w:r w:rsidRPr="00FA76A0">
              <w:rPr>
                <w:webHidden/>
              </w:rPr>
              <w:fldChar w:fldCharType="begin"/>
            </w:r>
            <w:r w:rsidRPr="00FA76A0">
              <w:rPr>
                <w:webHidden/>
              </w:rPr>
              <w:instrText xml:space="preserve"> PAGEREF _Toc240964315 \h </w:instrText>
            </w:r>
            <w:r w:rsidRPr="00FA76A0">
              <w:rPr>
                <w:webHidden/>
              </w:rPr>
            </w:r>
            <w:r w:rsidRPr="00FA76A0">
              <w:rPr>
                <w:webHidden/>
              </w:rPr>
              <w:fldChar w:fldCharType="separate"/>
            </w:r>
            <w:r w:rsidR="00D9357F">
              <w:rPr>
                <w:webHidden/>
              </w:rPr>
              <w:t>4</w:t>
            </w:r>
            <w:r w:rsidRPr="00FA76A0">
              <w:rPr>
                <w:webHidden/>
              </w:rPr>
              <w:fldChar w:fldCharType="end"/>
            </w:r>
          </w:hyperlink>
        </w:p>
        <w:p w14:paraId="32E05B37" w14:textId="5C15119B" w:rsidR="00FA76A0" w:rsidRPr="00FA76A0" w:rsidRDefault="00FA76A0">
          <w:pPr>
            <w:pStyle w:val="TDC2"/>
            <w:rPr>
              <w:rFonts w:eastAsiaTheme="minorEastAsia" w:cstheme="minorBidi"/>
              <w:b w:val="0"/>
              <w:bCs w:val="0"/>
              <w:kern w:val="2"/>
              <w:sz w:val="24"/>
              <w:szCs w:val="24"/>
              <w:lang w:eastAsia="es-MX"/>
              <w14:ligatures w14:val="standardContextual"/>
            </w:rPr>
          </w:pPr>
          <w:hyperlink w:anchor="_Toc240964316" w:history="1">
            <w:r w:rsidRPr="00FA76A0">
              <w:rPr>
                <w:rStyle w:val="Hipervnculo"/>
                <w:rFonts w:cs="Arial"/>
              </w:rPr>
              <w:t>4.1 Consideraciones de lo ordenado</w:t>
            </w:r>
            <w:r w:rsidRPr="00FA76A0">
              <w:rPr>
                <w:webHidden/>
              </w:rPr>
              <w:tab/>
            </w:r>
            <w:r w:rsidRPr="00FA76A0">
              <w:rPr>
                <w:webHidden/>
              </w:rPr>
              <w:fldChar w:fldCharType="begin"/>
            </w:r>
            <w:r w:rsidRPr="00FA76A0">
              <w:rPr>
                <w:webHidden/>
              </w:rPr>
              <w:instrText xml:space="preserve"> PAGEREF _Toc240964316 \h </w:instrText>
            </w:r>
            <w:r w:rsidRPr="00FA76A0">
              <w:rPr>
                <w:webHidden/>
              </w:rPr>
            </w:r>
            <w:r w:rsidRPr="00FA76A0">
              <w:rPr>
                <w:webHidden/>
              </w:rPr>
              <w:fldChar w:fldCharType="separate"/>
            </w:r>
            <w:r w:rsidR="00D9357F">
              <w:rPr>
                <w:webHidden/>
              </w:rPr>
              <w:t>4</w:t>
            </w:r>
            <w:r w:rsidRPr="00FA76A0">
              <w:rPr>
                <w:webHidden/>
              </w:rPr>
              <w:fldChar w:fldCharType="end"/>
            </w:r>
          </w:hyperlink>
        </w:p>
        <w:p w14:paraId="64182D69" w14:textId="5C9BD0B3" w:rsidR="00FA76A0" w:rsidRPr="00951F03" w:rsidRDefault="00FA76A0">
          <w:pPr>
            <w:pStyle w:val="TDC2"/>
            <w:rPr>
              <w:rFonts w:eastAsiaTheme="minorEastAsia" w:cstheme="minorBidi"/>
              <w:b w:val="0"/>
              <w:bCs w:val="0"/>
              <w:kern w:val="2"/>
              <w:sz w:val="24"/>
              <w:szCs w:val="24"/>
              <w:lang w:eastAsia="es-MX"/>
              <w14:ligatures w14:val="standardContextual"/>
            </w:rPr>
          </w:pPr>
          <w:hyperlink w:anchor="_Toc240964317" w:history="1">
            <w:r w:rsidRPr="00951F03">
              <w:rPr>
                <w:rStyle w:val="Hipervnculo"/>
                <w:rFonts w:cs="Arial"/>
              </w:rPr>
              <w:t>4.2 Constancias que acreditan el cumplimiento</w:t>
            </w:r>
            <w:r w:rsidRPr="00951F03">
              <w:rPr>
                <w:webHidden/>
              </w:rPr>
              <w:tab/>
            </w:r>
            <w:r w:rsidRPr="00951F03">
              <w:rPr>
                <w:webHidden/>
              </w:rPr>
              <w:fldChar w:fldCharType="begin"/>
            </w:r>
            <w:r w:rsidRPr="00951F03">
              <w:rPr>
                <w:webHidden/>
              </w:rPr>
              <w:instrText xml:space="preserve"> PAGEREF _Toc240964317 \h </w:instrText>
            </w:r>
            <w:r w:rsidRPr="00951F03">
              <w:rPr>
                <w:webHidden/>
              </w:rPr>
            </w:r>
            <w:r w:rsidRPr="00951F03">
              <w:rPr>
                <w:webHidden/>
              </w:rPr>
              <w:fldChar w:fldCharType="separate"/>
            </w:r>
            <w:r w:rsidR="00D9357F">
              <w:rPr>
                <w:webHidden/>
              </w:rPr>
              <w:t>5</w:t>
            </w:r>
            <w:r w:rsidRPr="00951F03">
              <w:rPr>
                <w:webHidden/>
              </w:rPr>
              <w:fldChar w:fldCharType="end"/>
            </w:r>
          </w:hyperlink>
        </w:p>
        <w:p w14:paraId="0E930C95" w14:textId="4A596A14" w:rsidR="00FA76A0" w:rsidRPr="00951F03" w:rsidRDefault="00FA76A0">
          <w:pPr>
            <w:pStyle w:val="TDC2"/>
            <w:rPr>
              <w:rFonts w:eastAsiaTheme="minorEastAsia" w:cstheme="minorBidi"/>
              <w:b w:val="0"/>
              <w:bCs w:val="0"/>
              <w:kern w:val="2"/>
              <w:sz w:val="24"/>
              <w:szCs w:val="24"/>
              <w:lang w:eastAsia="es-MX"/>
              <w14:ligatures w14:val="standardContextual"/>
            </w:rPr>
          </w:pPr>
          <w:hyperlink w:anchor="_Toc240964318" w:history="1">
            <w:r w:rsidRPr="00951F03">
              <w:rPr>
                <w:rStyle w:val="Hipervnculo"/>
                <w:rFonts w:cs="Arial"/>
              </w:rPr>
              <w:t>4.3 Determinación sobre el cumplimiento</w:t>
            </w:r>
            <w:r w:rsidRPr="00951F03">
              <w:rPr>
                <w:webHidden/>
              </w:rPr>
              <w:tab/>
            </w:r>
            <w:r w:rsidRPr="00951F03">
              <w:rPr>
                <w:webHidden/>
              </w:rPr>
              <w:fldChar w:fldCharType="begin"/>
            </w:r>
            <w:r w:rsidRPr="00951F03">
              <w:rPr>
                <w:webHidden/>
              </w:rPr>
              <w:instrText xml:space="preserve"> PAGEREF _Toc240964318 \h </w:instrText>
            </w:r>
            <w:r w:rsidRPr="00951F03">
              <w:rPr>
                <w:webHidden/>
              </w:rPr>
            </w:r>
            <w:r w:rsidRPr="00951F03">
              <w:rPr>
                <w:webHidden/>
              </w:rPr>
              <w:fldChar w:fldCharType="separate"/>
            </w:r>
            <w:r w:rsidR="00D9357F">
              <w:rPr>
                <w:webHidden/>
              </w:rPr>
              <w:t>5</w:t>
            </w:r>
            <w:r w:rsidRPr="00951F03">
              <w:rPr>
                <w:webHidden/>
              </w:rPr>
              <w:fldChar w:fldCharType="end"/>
            </w:r>
          </w:hyperlink>
        </w:p>
        <w:p w14:paraId="3A567823" w14:textId="45FD0FC5" w:rsidR="00FA76A0" w:rsidRPr="00951F03" w:rsidRDefault="00FA76A0">
          <w:pPr>
            <w:pStyle w:val="TDC2"/>
            <w:rPr>
              <w:rFonts w:eastAsiaTheme="minorEastAsia" w:cstheme="minorBidi"/>
              <w:b w:val="0"/>
              <w:bCs w:val="0"/>
              <w:kern w:val="2"/>
              <w:sz w:val="24"/>
              <w:szCs w:val="24"/>
              <w:lang w:eastAsia="es-MX"/>
              <w14:ligatures w14:val="standardContextual"/>
            </w:rPr>
          </w:pPr>
          <w:hyperlink w:anchor="_Toc240964319" w:history="1">
            <w:r w:rsidRPr="00951F03">
              <w:rPr>
                <w:rStyle w:val="Hipervnculo"/>
                <w:rFonts w:cs="Arial"/>
                <w:lang w:val="es-419" w:eastAsia="es-MX"/>
              </w:rPr>
              <w:t>4.4 Pronunciamiento sobre manifestaciones de “</w:t>
            </w:r>
            <w:r w:rsidR="009B2925" w:rsidRPr="009B2925">
              <w:rPr>
                <w:rStyle w:val="Hipervnculo"/>
                <w:rFonts w:cs="Arial"/>
                <w:color w:val="FFFFFF"/>
                <w:highlight w:val="darkCyan"/>
                <w:lang w:val="es-419" w:eastAsia="es-MX"/>
              </w:rPr>
              <w:t>[No.1]_ELIMINADO_Nombre_de_página_y/o_medio_de_comunicación_[220]</w:t>
            </w:r>
            <w:r w:rsidRPr="00951F03">
              <w:rPr>
                <w:rStyle w:val="Hipervnculo"/>
                <w:rFonts w:cs="Arial"/>
                <w:lang w:val="es-419" w:eastAsia="es-MX"/>
              </w:rPr>
              <w:t>”</w:t>
            </w:r>
            <w:r w:rsidRPr="00951F03">
              <w:rPr>
                <w:webHidden/>
              </w:rPr>
              <w:tab/>
            </w:r>
            <w:r w:rsidRPr="00951F03">
              <w:rPr>
                <w:webHidden/>
              </w:rPr>
              <w:fldChar w:fldCharType="begin"/>
            </w:r>
            <w:r w:rsidRPr="00951F03">
              <w:rPr>
                <w:webHidden/>
              </w:rPr>
              <w:instrText xml:space="preserve"> PAGEREF _Toc240964319 \h </w:instrText>
            </w:r>
            <w:r w:rsidRPr="00951F03">
              <w:rPr>
                <w:webHidden/>
              </w:rPr>
            </w:r>
            <w:r w:rsidRPr="00951F03">
              <w:rPr>
                <w:webHidden/>
              </w:rPr>
              <w:fldChar w:fldCharType="separate"/>
            </w:r>
            <w:r w:rsidR="00D9357F">
              <w:rPr>
                <w:webHidden/>
              </w:rPr>
              <w:t>7</w:t>
            </w:r>
            <w:r w:rsidRPr="00951F03">
              <w:rPr>
                <w:webHidden/>
              </w:rPr>
              <w:fldChar w:fldCharType="end"/>
            </w:r>
          </w:hyperlink>
        </w:p>
        <w:p w14:paraId="224B9F8C" w14:textId="3D2DA824" w:rsidR="00FA76A0" w:rsidRPr="00951F03" w:rsidRDefault="00FA76A0">
          <w:pPr>
            <w:pStyle w:val="TDC2"/>
            <w:rPr>
              <w:rFonts w:eastAsiaTheme="minorEastAsia" w:cstheme="minorBidi"/>
              <w:b w:val="0"/>
              <w:bCs w:val="0"/>
              <w:kern w:val="2"/>
              <w:sz w:val="24"/>
              <w:szCs w:val="24"/>
              <w:lang w:eastAsia="es-MX"/>
              <w14:ligatures w14:val="standardContextual"/>
            </w:rPr>
          </w:pPr>
          <w:hyperlink w:anchor="_Toc240964320" w:history="1">
            <w:r w:rsidRPr="00951F03">
              <w:rPr>
                <w:rStyle w:val="Hipervnculo"/>
                <w:rFonts w:eastAsia="Arial" w:cs="Arial"/>
              </w:rPr>
              <w:t>4</w:t>
            </w:r>
            <w:r w:rsidRPr="00951F03">
              <w:rPr>
                <w:rStyle w:val="Hipervnculo"/>
                <w:rFonts w:cs="Arial"/>
                <w:lang w:val="es-ES"/>
              </w:rPr>
              <w:t>.5 Pronunciamiento respecto del expediente TEEM-RAP-017/2026</w:t>
            </w:r>
            <w:r w:rsidRPr="00951F03">
              <w:rPr>
                <w:webHidden/>
              </w:rPr>
              <w:tab/>
            </w:r>
            <w:r w:rsidRPr="00951F03">
              <w:rPr>
                <w:webHidden/>
              </w:rPr>
              <w:fldChar w:fldCharType="begin"/>
            </w:r>
            <w:r w:rsidRPr="00951F03">
              <w:rPr>
                <w:webHidden/>
              </w:rPr>
              <w:instrText xml:space="preserve"> PAGEREF _Toc240964320 \h </w:instrText>
            </w:r>
            <w:r w:rsidRPr="00951F03">
              <w:rPr>
                <w:webHidden/>
              </w:rPr>
            </w:r>
            <w:r w:rsidRPr="00951F03">
              <w:rPr>
                <w:webHidden/>
              </w:rPr>
              <w:fldChar w:fldCharType="separate"/>
            </w:r>
            <w:r w:rsidR="00D9357F">
              <w:rPr>
                <w:webHidden/>
              </w:rPr>
              <w:t>7</w:t>
            </w:r>
            <w:r w:rsidRPr="00951F03">
              <w:rPr>
                <w:webHidden/>
              </w:rPr>
              <w:fldChar w:fldCharType="end"/>
            </w:r>
          </w:hyperlink>
        </w:p>
        <w:p w14:paraId="4A34869D" w14:textId="3D5B263B" w:rsidR="00FA76A0" w:rsidRPr="00FA76A0" w:rsidRDefault="00FA76A0">
          <w:pPr>
            <w:pStyle w:val="TDC2"/>
            <w:rPr>
              <w:rFonts w:eastAsiaTheme="minorEastAsia" w:cstheme="minorBidi"/>
              <w:b w:val="0"/>
              <w:bCs w:val="0"/>
              <w:kern w:val="2"/>
              <w:sz w:val="24"/>
              <w:szCs w:val="24"/>
              <w:lang w:eastAsia="es-MX"/>
              <w14:ligatures w14:val="standardContextual"/>
            </w:rPr>
          </w:pPr>
          <w:hyperlink w:anchor="_Toc240964321" w:history="1">
            <w:r w:rsidRPr="00951F03">
              <w:rPr>
                <w:rStyle w:val="Hipervnculo"/>
                <w:rFonts w:cs="Arial"/>
              </w:rPr>
              <w:t>4.6 Temporalidad de las acciones realizadas</w:t>
            </w:r>
            <w:r w:rsidRPr="00951F03">
              <w:rPr>
                <w:webHidden/>
              </w:rPr>
              <w:tab/>
            </w:r>
            <w:r w:rsidRPr="00951F03">
              <w:rPr>
                <w:webHidden/>
              </w:rPr>
              <w:fldChar w:fldCharType="begin"/>
            </w:r>
            <w:r w:rsidRPr="00951F03">
              <w:rPr>
                <w:webHidden/>
              </w:rPr>
              <w:instrText xml:space="preserve"> PAGEREF _Toc240964321 \h </w:instrText>
            </w:r>
            <w:r w:rsidRPr="00951F03">
              <w:rPr>
                <w:webHidden/>
              </w:rPr>
            </w:r>
            <w:r w:rsidRPr="00951F03">
              <w:rPr>
                <w:webHidden/>
              </w:rPr>
              <w:fldChar w:fldCharType="separate"/>
            </w:r>
            <w:r w:rsidR="00D9357F">
              <w:rPr>
                <w:webHidden/>
              </w:rPr>
              <w:t>8</w:t>
            </w:r>
            <w:r w:rsidRPr="00951F03">
              <w:rPr>
                <w:webHidden/>
              </w:rPr>
              <w:fldChar w:fldCharType="end"/>
            </w:r>
          </w:hyperlink>
        </w:p>
        <w:p w14:paraId="5C1D1D2F" w14:textId="7BFFF08C" w:rsidR="00FA76A0" w:rsidRPr="00FA76A0" w:rsidRDefault="00FA76A0">
          <w:pPr>
            <w:pStyle w:val="TDC2"/>
            <w:rPr>
              <w:rFonts w:eastAsiaTheme="minorEastAsia" w:cstheme="minorBidi"/>
              <w:b w:val="0"/>
              <w:bCs w:val="0"/>
              <w:kern w:val="2"/>
              <w:sz w:val="24"/>
              <w:szCs w:val="24"/>
              <w:lang w:eastAsia="es-MX"/>
              <w14:ligatures w14:val="standardContextual"/>
            </w:rPr>
          </w:pPr>
          <w:hyperlink w:anchor="_Toc240964322" w:history="1">
            <w:r w:rsidRPr="00FA76A0">
              <w:rPr>
                <w:rStyle w:val="Hipervnculo"/>
                <w:rFonts w:cs="Arial"/>
              </w:rPr>
              <w:t>V. PROTECCIÓN DE DATOS PERSONALES</w:t>
            </w:r>
            <w:r w:rsidRPr="00FA76A0">
              <w:rPr>
                <w:webHidden/>
              </w:rPr>
              <w:tab/>
            </w:r>
            <w:r w:rsidRPr="00FA76A0">
              <w:rPr>
                <w:webHidden/>
              </w:rPr>
              <w:fldChar w:fldCharType="begin"/>
            </w:r>
            <w:r w:rsidRPr="00FA76A0">
              <w:rPr>
                <w:webHidden/>
              </w:rPr>
              <w:instrText xml:space="preserve"> PAGEREF _Toc240964322 \h </w:instrText>
            </w:r>
            <w:r w:rsidRPr="00FA76A0">
              <w:rPr>
                <w:webHidden/>
              </w:rPr>
            </w:r>
            <w:r w:rsidRPr="00FA76A0">
              <w:rPr>
                <w:webHidden/>
              </w:rPr>
              <w:fldChar w:fldCharType="separate"/>
            </w:r>
            <w:r w:rsidR="00D9357F">
              <w:rPr>
                <w:webHidden/>
              </w:rPr>
              <w:t>9</w:t>
            </w:r>
            <w:r w:rsidRPr="00FA76A0">
              <w:rPr>
                <w:webHidden/>
              </w:rPr>
              <w:fldChar w:fldCharType="end"/>
            </w:r>
          </w:hyperlink>
        </w:p>
        <w:p w14:paraId="63F58058" w14:textId="6017EA37" w:rsidR="00FA76A0" w:rsidRPr="00FA76A0" w:rsidRDefault="00FA76A0">
          <w:pPr>
            <w:pStyle w:val="TDC2"/>
            <w:rPr>
              <w:rFonts w:eastAsiaTheme="minorEastAsia" w:cstheme="minorBidi"/>
              <w:b w:val="0"/>
              <w:bCs w:val="0"/>
              <w:kern w:val="2"/>
              <w:sz w:val="24"/>
              <w:szCs w:val="24"/>
              <w:lang w:eastAsia="es-MX"/>
              <w14:ligatures w14:val="standardContextual"/>
            </w:rPr>
          </w:pPr>
          <w:hyperlink w:anchor="_Toc240964323" w:history="1">
            <w:r w:rsidRPr="00951F03">
              <w:rPr>
                <w:rStyle w:val="Hipervnculo"/>
                <w:rFonts w:cs="Arial"/>
              </w:rPr>
              <w:t>VI. ACUERDA</w:t>
            </w:r>
            <w:r w:rsidRPr="00951F03">
              <w:rPr>
                <w:webHidden/>
              </w:rPr>
              <w:tab/>
            </w:r>
            <w:r w:rsidRPr="00951F03">
              <w:rPr>
                <w:webHidden/>
              </w:rPr>
              <w:fldChar w:fldCharType="begin"/>
            </w:r>
            <w:r w:rsidRPr="00951F03">
              <w:rPr>
                <w:webHidden/>
              </w:rPr>
              <w:instrText xml:space="preserve"> PAGEREF _Toc240964323 \h </w:instrText>
            </w:r>
            <w:r w:rsidRPr="00951F03">
              <w:rPr>
                <w:webHidden/>
              </w:rPr>
            </w:r>
            <w:r w:rsidRPr="00951F03">
              <w:rPr>
                <w:webHidden/>
              </w:rPr>
              <w:fldChar w:fldCharType="separate"/>
            </w:r>
            <w:r w:rsidR="00D9357F">
              <w:rPr>
                <w:webHidden/>
              </w:rPr>
              <w:t>9</w:t>
            </w:r>
            <w:r w:rsidRPr="00951F03">
              <w:rPr>
                <w:webHidden/>
              </w:rPr>
              <w:fldChar w:fldCharType="end"/>
            </w:r>
          </w:hyperlink>
        </w:p>
        <w:p w14:paraId="65D4636E" w14:textId="5C499BDD" w:rsidR="00D3719E" w:rsidRPr="00D3719E" w:rsidRDefault="00C90F23" w:rsidP="00D3719E">
          <w:r w:rsidRPr="00755B1A">
            <w:rPr>
              <w:rFonts w:ascii="Arial Narrow" w:hAnsi="Arial Narrow"/>
              <w:b/>
              <w:bCs/>
              <w:sz w:val="20"/>
              <w:szCs w:val="20"/>
            </w:rPr>
            <w:fldChar w:fldCharType="end"/>
          </w:r>
        </w:p>
      </w:sdtContent>
    </w:sdt>
    <w:bookmarkStart w:id="1" w:name="_Toc148533256" w:displacedByCustomXml="prev"/>
    <w:p w14:paraId="2B9A9C79" w14:textId="77777777" w:rsidR="00E637F8" w:rsidRDefault="00E637F8" w:rsidP="002341B8">
      <w:pPr>
        <w:pStyle w:val="Ttulo2"/>
        <w:spacing w:before="0" w:after="100" w:afterAutospacing="1"/>
        <w:jc w:val="center"/>
        <w:rPr>
          <w:rFonts w:ascii="Arial" w:hAnsi="Arial" w:cs="Arial"/>
          <w:b/>
          <w:bCs/>
          <w:color w:val="000000" w:themeColor="text1"/>
          <w:sz w:val="24"/>
          <w:szCs w:val="24"/>
        </w:rPr>
      </w:pPr>
      <w:bookmarkStart w:id="2" w:name="_Toc240964311"/>
    </w:p>
    <w:p w14:paraId="5392968A" w14:textId="77777777" w:rsidR="00E637F8" w:rsidRDefault="00E637F8" w:rsidP="002341B8">
      <w:pPr>
        <w:pStyle w:val="Ttulo2"/>
        <w:spacing w:before="0" w:after="100" w:afterAutospacing="1"/>
        <w:jc w:val="center"/>
        <w:rPr>
          <w:rFonts w:ascii="Arial" w:hAnsi="Arial" w:cs="Arial"/>
          <w:b/>
          <w:bCs/>
          <w:color w:val="000000" w:themeColor="text1"/>
          <w:sz w:val="24"/>
          <w:szCs w:val="24"/>
        </w:rPr>
      </w:pPr>
    </w:p>
    <w:p w14:paraId="162EB3CD" w14:textId="6571A34C" w:rsidR="00455BE3" w:rsidRPr="000B5284" w:rsidRDefault="000142B7" w:rsidP="002341B8">
      <w:pPr>
        <w:pStyle w:val="Ttulo2"/>
        <w:spacing w:before="0" w:after="100" w:afterAutospacing="1"/>
        <w:jc w:val="center"/>
        <w:rPr>
          <w:rFonts w:ascii="Arial" w:hAnsi="Arial" w:cs="Arial"/>
          <w:b/>
          <w:bCs/>
          <w:color w:val="000000" w:themeColor="text1"/>
          <w:sz w:val="24"/>
          <w:szCs w:val="24"/>
        </w:rPr>
      </w:pPr>
      <w:r w:rsidRPr="000B5284">
        <w:rPr>
          <w:rFonts w:ascii="Arial" w:hAnsi="Arial" w:cs="Arial"/>
          <w:b/>
          <w:bCs/>
          <w:color w:val="000000" w:themeColor="text1"/>
          <w:sz w:val="24"/>
          <w:szCs w:val="24"/>
        </w:rPr>
        <w:t>GLOSARIO</w:t>
      </w:r>
      <w:bookmarkEnd w:id="0"/>
      <w:bookmarkEnd w:id="1"/>
      <w:bookmarkEnd w:id="2"/>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7"/>
        <w:gridCol w:w="6006"/>
      </w:tblGrid>
      <w:tr w:rsidR="00426447" w:rsidRPr="00304598" w14:paraId="4BE56FF7" w14:textId="77777777" w:rsidTr="008D57E4">
        <w:trPr>
          <w:trHeight w:val="812"/>
          <w:jc w:val="center"/>
        </w:trPr>
        <w:tc>
          <w:tcPr>
            <w:tcW w:w="2405" w:type="dxa"/>
          </w:tcPr>
          <w:p w14:paraId="261C4657" w14:textId="36DDDF53" w:rsidR="00426447" w:rsidRPr="00304598" w:rsidRDefault="00426447" w:rsidP="000E7F23">
            <w:pPr>
              <w:jc w:val="both"/>
              <w:rPr>
                <w:rFonts w:ascii="Arial Narrow" w:hAnsi="Arial Narrow" w:cs="Arial"/>
                <w:b/>
                <w:i/>
                <w:sz w:val="20"/>
                <w:szCs w:val="20"/>
              </w:rPr>
            </w:pPr>
            <w:bookmarkStart w:id="3" w:name="_Toc148533257"/>
            <w:r w:rsidRPr="00304598">
              <w:rPr>
                <w:rFonts w:ascii="Arial Narrow" w:hAnsi="Arial Narrow" w:cs="Arial"/>
                <w:b/>
                <w:i/>
                <w:sz w:val="20"/>
                <w:szCs w:val="20"/>
              </w:rPr>
              <w:t>Apelante</w:t>
            </w:r>
            <w:r w:rsidR="00D072C9">
              <w:rPr>
                <w:rFonts w:ascii="Arial Narrow" w:hAnsi="Arial Narrow" w:cs="Arial"/>
                <w:b/>
                <w:i/>
                <w:sz w:val="20"/>
                <w:szCs w:val="20"/>
              </w:rPr>
              <w:t>s</w:t>
            </w:r>
            <w:r w:rsidRPr="00304598">
              <w:rPr>
                <w:rFonts w:ascii="Arial Narrow" w:hAnsi="Arial Narrow" w:cs="Arial"/>
                <w:b/>
                <w:i/>
                <w:sz w:val="20"/>
                <w:szCs w:val="20"/>
              </w:rPr>
              <w:t>:</w:t>
            </w:r>
          </w:p>
        </w:tc>
        <w:tc>
          <w:tcPr>
            <w:tcW w:w="5288" w:type="dxa"/>
          </w:tcPr>
          <w:p w14:paraId="25C32EC1" w14:textId="1D6B57EB" w:rsidR="00426447" w:rsidRPr="00304598" w:rsidRDefault="009B2925" w:rsidP="000E7F23">
            <w:pPr>
              <w:jc w:val="both"/>
              <w:rPr>
                <w:rFonts w:ascii="Arial Narrow" w:hAnsi="Arial Narrow" w:cs="Arial"/>
                <w:sz w:val="20"/>
                <w:szCs w:val="20"/>
              </w:rPr>
            </w:pPr>
            <w:r w:rsidRPr="009B2925">
              <w:rPr>
                <w:rFonts w:ascii="Arial Narrow" w:hAnsi="Arial Narrow" w:cs="Arial"/>
                <w:color w:val="FFFFFF"/>
                <w:sz w:val="20"/>
                <w:szCs w:val="20"/>
                <w:highlight w:val="darkCyan"/>
              </w:rPr>
              <w:t>[No.2]_</w:t>
            </w:r>
            <w:proofErr w:type="spellStart"/>
            <w:r w:rsidRPr="009B2925">
              <w:rPr>
                <w:rFonts w:ascii="Arial Narrow" w:hAnsi="Arial Narrow" w:cs="Arial"/>
                <w:color w:val="FFFFFF"/>
                <w:sz w:val="20"/>
                <w:szCs w:val="20"/>
                <w:highlight w:val="darkCyan"/>
              </w:rPr>
              <w:t>ELIMINADO_el_nombre_de_la_parte_apelante</w:t>
            </w:r>
            <w:proofErr w:type="spellEnd"/>
            <w:r w:rsidRPr="009B2925">
              <w:rPr>
                <w:rFonts w:ascii="Arial Narrow" w:hAnsi="Arial Narrow" w:cs="Arial"/>
                <w:color w:val="FFFFFF"/>
                <w:sz w:val="20"/>
                <w:szCs w:val="20"/>
                <w:highlight w:val="darkCyan"/>
              </w:rPr>
              <w:t>_[7]</w:t>
            </w:r>
            <w:r w:rsidR="00426447" w:rsidRPr="00304598">
              <w:rPr>
                <w:rFonts w:ascii="Arial Narrow" w:hAnsi="Arial Narrow" w:cs="Arial"/>
                <w:sz w:val="20"/>
                <w:szCs w:val="20"/>
              </w:rPr>
              <w:t xml:space="preserve">, </w:t>
            </w:r>
            <w:r w:rsidRPr="009B2925">
              <w:rPr>
                <w:rFonts w:ascii="Arial Narrow" w:hAnsi="Arial Narrow" w:cs="Arial"/>
                <w:color w:val="FFFFFF"/>
                <w:sz w:val="20"/>
                <w:szCs w:val="20"/>
                <w:highlight w:val="darkCyan"/>
              </w:rPr>
              <w:t>[No.3]_</w:t>
            </w:r>
            <w:proofErr w:type="spellStart"/>
            <w:r w:rsidRPr="009B2925">
              <w:rPr>
                <w:rFonts w:ascii="Arial Narrow" w:hAnsi="Arial Narrow" w:cs="Arial"/>
                <w:color w:val="FFFFFF"/>
                <w:sz w:val="20"/>
                <w:szCs w:val="20"/>
                <w:highlight w:val="darkCyan"/>
              </w:rPr>
              <w:t>ELIMINADO_Cargo</w:t>
            </w:r>
            <w:proofErr w:type="spellEnd"/>
            <w:r w:rsidRPr="009B2925">
              <w:rPr>
                <w:rFonts w:ascii="Arial Narrow" w:hAnsi="Arial Narrow" w:cs="Arial"/>
                <w:color w:val="FFFFFF"/>
                <w:sz w:val="20"/>
                <w:szCs w:val="20"/>
                <w:highlight w:val="darkCyan"/>
              </w:rPr>
              <w:t>_[395]</w:t>
            </w:r>
            <w:r w:rsidR="00426447" w:rsidRPr="00304598">
              <w:rPr>
                <w:rFonts w:ascii="Arial Narrow" w:hAnsi="Arial Narrow" w:cs="Arial"/>
                <w:sz w:val="20"/>
                <w:szCs w:val="20"/>
              </w:rPr>
              <w:t xml:space="preserve"> de </w:t>
            </w:r>
            <w:r w:rsidRPr="009B2925">
              <w:rPr>
                <w:rFonts w:ascii="Arial Narrow" w:hAnsi="Arial Narrow" w:cs="Arial"/>
                <w:color w:val="FFFFFF"/>
                <w:sz w:val="20"/>
                <w:szCs w:val="20"/>
                <w:highlight w:val="darkCyan"/>
              </w:rPr>
              <w:t>[No.4]_</w:t>
            </w:r>
            <w:proofErr w:type="spellStart"/>
            <w:r w:rsidRPr="009B2925">
              <w:rPr>
                <w:rFonts w:ascii="Arial Narrow" w:hAnsi="Arial Narrow" w:cs="Arial"/>
                <w:color w:val="FFFFFF"/>
                <w:sz w:val="20"/>
                <w:szCs w:val="20"/>
                <w:highlight w:val="darkCyan"/>
              </w:rPr>
              <w:t>ELIMINADO_el_Municipio</w:t>
            </w:r>
            <w:proofErr w:type="spellEnd"/>
            <w:r w:rsidRPr="009B2925">
              <w:rPr>
                <w:rFonts w:ascii="Arial Narrow" w:hAnsi="Arial Narrow" w:cs="Arial"/>
                <w:color w:val="FFFFFF"/>
                <w:sz w:val="20"/>
                <w:szCs w:val="20"/>
                <w:highlight w:val="darkCyan"/>
              </w:rPr>
              <w:t>_[28]</w:t>
            </w:r>
            <w:r w:rsidR="00426447" w:rsidRPr="00304598">
              <w:rPr>
                <w:rFonts w:ascii="Arial Narrow" w:hAnsi="Arial Narrow" w:cs="Arial"/>
                <w:sz w:val="20"/>
                <w:szCs w:val="20"/>
              </w:rPr>
              <w:t>, Michoacán</w:t>
            </w:r>
            <w:r w:rsidR="00C50D7B">
              <w:rPr>
                <w:rFonts w:ascii="Arial Narrow" w:hAnsi="Arial Narrow" w:cs="Arial"/>
                <w:sz w:val="20"/>
                <w:szCs w:val="20"/>
              </w:rPr>
              <w:t>;</w:t>
            </w:r>
            <w:r w:rsidR="00D072C9">
              <w:rPr>
                <w:rFonts w:ascii="Arial Narrow" w:hAnsi="Arial Narrow" w:cs="Arial"/>
                <w:sz w:val="20"/>
                <w:szCs w:val="20"/>
              </w:rPr>
              <w:t xml:space="preserve"> </w:t>
            </w:r>
            <w:r w:rsidR="00EF38F1" w:rsidRPr="00EF38F1">
              <w:rPr>
                <w:rFonts w:ascii="Arial Narrow" w:hAnsi="Arial Narrow" w:cs="Arial"/>
                <w:color w:val="000000"/>
                <w:sz w:val="20"/>
                <w:szCs w:val="20"/>
              </w:rPr>
              <w:t>Jairo Carriteño Ojeda</w:t>
            </w:r>
            <w:r w:rsidR="006E08FD">
              <w:rPr>
                <w:rFonts w:ascii="Arial Narrow" w:hAnsi="Arial Narrow" w:cs="Arial"/>
                <w:sz w:val="20"/>
                <w:szCs w:val="20"/>
              </w:rPr>
              <w:t xml:space="preserve">, </w:t>
            </w:r>
            <w:r w:rsidR="00D249DF" w:rsidRPr="00034204">
              <w:rPr>
                <w:rFonts w:ascii="Arial Narrow" w:hAnsi="Arial Narrow" w:cs="Arial"/>
                <w:sz w:val="20"/>
                <w:szCs w:val="20"/>
              </w:rPr>
              <w:t xml:space="preserve">propietario </w:t>
            </w:r>
            <w:r w:rsidR="006E08FD" w:rsidRPr="00034204">
              <w:rPr>
                <w:rFonts w:ascii="Arial Narrow" w:hAnsi="Arial Narrow" w:cs="Arial"/>
                <w:sz w:val="20"/>
                <w:szCs w:val="20"/>
              </w:rPr>
              <w:t>del medio de comunicación “</w:t>
            </w:r>
            <w:r w:rsidRPr="009B2925">
              <w:rPr>
                <w:rFonts w:ascii="Arial Narrow" w:hAnsi="Arial Narrow" w:cs="Arial"/>
                <w:color w:val="FFFFFF"/>
                <w:sz w:val="20"/>
                <w:szCs w:val="20"/>
                <w:highlight w:val="darkCyan"/>
              </w:rPr>
              <w:t>[No.5]_ELIMINADO_Nombre_de_página_y/o_medio_de_comunicación_[220]</w:t>
            </w:r>
            <w:r w:rsidR="006E08FD" w:rsidRPr="00034204">
              <w:rPr>
                <w:rFonts w:ascii="Arial Narrow" w:hAnsi="Arial Narrow" w:cs="Arial"/>
                <w:sz w:val="20"/>
                <w:szCs w:val="20"/>
              </w:rPr>
              <w:t>”</w:t>
            </w:r>
            <w:r w:rsidR="00C50D7B" w:rsidRPr="00034204">
              <w:rPr>
                <w:rFonts w:ascii="Arial Narrow" w:hAnsi="Arial Narrow" w:cs="Arial"/>
                <w:sz w:val="20"/>
                <w:szCs w:val="20"/>
              </w:rPr>
              <w:t>;</w:t>
            </w:r>
            <w:r w:rsidR="006E08FD" w:rsidRPr="00034204">
              <w:rPr>
                <w:rFonts w:ascii="Arial Narrow" w:hAnsi="Arial Narrow" w:cs="Arial"/>
                <w:sz w:val="20"/>
                <w:szCs w:val="20"/>
              </w:rPr>
              <w:t xml:space="preserve"> así como</w:t>
            </w:r>
            <w:r w:rsidR="00D072C9" w:rsidRPr="00034204">
              <w:rPr>
                <w:rFonts w:ascii="Arial Narrow" w:hAnsi="Arial Narrow" w:cs="Arial"/>
                <w:sz w:val="20"/>
                <w:szCs w:val="20"/>
              </w:rPr>
              <w:t xml:space="preserve"> Baltazar Gaona García</w:t>
            </w:r>
            <w:r w:rsidR="00531FA7" w:rsidRPr="00034204">
              <w:rPr>
                <w:rFonts w:ascii="Arial Narrow" w:hAnsi="Arial Narrow" w:cs="Arial"/>
                <w:sz w:val="20"/>
                <w:szCs w:val="20"/>
              </w:rPr>
              <w:t>,</w:t>
            </w:r>
            <w:r w:rsidR="00AE4F44" w:rsidRPr="00034204">
              <w:rPr>
                <w:rFonts w:ascii="Arial Narrow" w:hAnsi="Arial Narrow" w:cs="Arial"/>
                <w:sz w:val="20"/>
                <w:szCs w:val="20"/>
              </w:rPr>
              <w:t xml:space="preserve"> Diputado y Presidente de la Mesa Directiva del Congreso del Estado de Michoacán</w:t>
            </w:r>
            <w:r w:rsidR="00D072C9" w:rsidRPr="00034204">
              <w:rPr>
                <w:rFonts w:ascii="Arial Narrow" w:hAnsi="Arial Narrow" w:cs="Arial"/>
                <w:sz w:val="20"/>
                <w:szCs w:val="20"/>
              </w:rPr>
              <w:t>.</w:t>
            </w:r>
          </w:p>
        </w:tc>
      </w:tr>
      <w:tr w:rsidR="00426447" w:rsidRPr="00304598" w14:paraId="24E926ED" w14:textId="77777777" w:rsidTr="008D57E4">
        <w:trPr>
          <w:trHeight w:val="70"/>
          <w:jc w:val="center"/>
        </w:trPr>
        <w:tc>
          <w:tcPr>
            <w:tcW w:w="2405" w:type="dxa"/>
          </w:tcPr>
          <w:p w14:paraId="3C052601" w14:textId="77777777" w:rsidR="00426447" w:rsidRPr="00304598" w:rsidRDefault="00426447" w:rsidP="000E7F23">
            <w:pPr>
              <w:jc w:val="both"/>
              <w:rPr>
                <w:rFonts w:ascii="Arial Narrow" w:hAnsi="Arial Narrow" w:cs="Arial"/>
                <w:b/>
                <w:i/>
                <w:sz w:val="20"/>
                <w:szCs w:val="20"/>
              </w:rPr>
            </w:pPr>
            <w:r w:rsidRPr="00304598">
              <w:rPr>
                <w:rFonts w:ascii="Arial Narrow" w:hAnsi="Arial Narrow" w:cs="Arial"/>
                <w:b/>
                <w:i/>
                <w:sz w:val="20"/>
                <w:szCs w:val="20"/>
              </w:rPr>
              <w:t>Código Electoral:</w:t>
            </w:r>
          </w:p>
        </w:tc>
        <w:tc>
          <w:tcPr>
            <w:tcW w:w="5288" w:type="dxa"/>
            <w:hideMark/>
          </w:tcPr>
          <w:p w14:paraId="6B8069EF" w14:textId="5E672C8D" w:rsidR="00D072C9" w:rsidRDefault="00426447" w:rsidP="000E7F23">
            <w:pPr>
              <w:jc w:val="both"/>
              <w:rPr>
                <w:rFonts w:ascii="Arial Narrow" w:hAnsi="Arial Narrow" w:cs="Arial"/>
                <w:iCs/>
                <w:sz w:val="20"/>
                <w:szCs w:val="20"/>
              </w:rPr>
            </w:pPr>
            <w:r w:rsidRPr="00304598">
              <w:rPr>
                <w:rFonts w:ascii="Arial Narrow" w:hAnsi="Arial Narrow" w:cs="Arial"/>
                <w:iCs/>
                <w:sz w:val="20"/>
                <w:szCs w:val="20"/>
              </w:rPr>
              <w:t>Código Electoral del Estado de Michoacán de Ocampo.</w:t>
            </w:r>
          </w:p>
          <w:p w14:paraId="2C8FD4F3" w14:textId="77777777" w:rsidR="00193115" w:rsidRPr="00304598" w:rsidRDefault="00193115" w:rsidP="000E7F23">
            <w:pPr>
              <w:jc w:val="both"/>
              <w:rPr>
                <w:rFonts w:ascii="Arial Narrow" w:hAnsi="Arial Narrow" w:cs="Arial"/>
                <w:iCs/>
                <w:sz w:val="20"/>
                <w:szCs w:val="20"/>
              </w:rPr>
            </w:pPr>
          </w:p>
        </w:tc>
      </w:tr>
      <w:tr w:rsidR="00426447" w:rsidRPr="00304598" w14:paraId="72BE4A5C" w14:textId="77777777" w:rsidTr="008D57E4">
        <w:trPr>
          <w:trHeight w:val="70"/>
          <w:jc w:val="center"/>
        </w:trPr>
        <w:tc>
          <w:tcPr>
            <w:tcW w:w="2405" w:type="dxa"/>
          </w:tcPr>
          <w:p w14:paraId="1F8711DD" w14:textId="77777777" w:rsidR="00426447" w:rsidRPr="00304598" w:rsidRDefault="00426447" w:rsidP="000E7F23">
            <w:pPr>
              <w:jc w:val="both"/>
              <w:rPr>
                <w:rFonts w:ascii="Arial Narrow" w:hAnsi="Arial Narrow" w:cs="Arial"/>
                <w:b/>
                <w:i/>
                <w:sz w:val="20"/>
                <w:szCs w:val="20"/>
              </w:rPr>
            </w:pPr>
            <w:r w:rsidRPr="00304598">
              <w:rPr>
                <w:rFonts w:ascii="Arial Narrow" w:hAnsi="Arial Narrow" w:cs="Arial"/>
                <w:b/>
                <w:i/>
                <w:sz w:val="20"/>
                <w:szCs w:val="20"/>
              </w:rPr>
              <w:t>Constitución Federal:</w:t>
            </w:r>
          </w:p>
        </w:tc>
        <w:tc>
          <w:tcPr>
            <w:tcW w:w="5288" w:type="dxa"/>
            <w:hideMark/>
          </w:tcPr>
          <w:p w14:paraId="46F65E90" w14:textId="6183AC25" w:rsidR="00D072C9" w:rsidRDefault="00426447" w:rsidP="000E7F23">
            <w:pPr>
              <w:jc w:val="both"/>
              <w:rPr>
                <w:rFonts w:ascii="Arial Narrow" w:hAnsi="Arial Narrow" w:cs="Arial"/>
                <w:iCs/>
                <w:sz w:val="20"/>
                <w:szCs w:val="20"/>
              </w:rPr>
            </w:pPr>
            <w:r w:rsidRPr="00304598">
              <w:rPr>
                <w:rFonts w:ascii="Arial Narrow" w:hAnsi="Arial Narrow" w:cs="Arial"/>
                <w:iCs/>
                <w:sz w:val="20"/>
                <w:szCs w:val="20"/>
              </w:rPr>
              <w:t>Constitución Política de los Estados Unidos Mexicanos.</w:t>
            </w:r>
          </w:p>
          <w:p w14:paraId="1BC514DE" w14:textId="77777777" w:rsidR="00193115" w:rsidRPr="00304598" w:rsidRDefault="00193115" w:rsidP="000E7F23">
            <w:pPr>
              <w:jc w:val="both"/>
              <w:rPr>
                <w:rFonts w:ascii="Arial Narrow" w:hAnsi="Arial Narrow" w:cs="Arial"/>
                <w:iCs/>
                <w:sz w:val="20"/>
                <w:szCs w:val="20"/>
              </w:rPr>
            </w:pPr>
          </w:p>
        </w:tc>
      </w:tr>
      <w:tr w:rsidR="00426447" w:rsidRPr="00304598" w14:paraId="074784B9" w14:textId="77777777" w:rsidTr="008D57E4">
        <w:trPr>
          <w:trHeight w:val="70"/>
          <w:jc w:val="center"/>
        </w:trPr>
        <w:tc>
          <w:tcPr>
            <w:tcW w:w="2405" w:type="dxa"/>
          </w:tcPr>
          <w:p w14:paraId="57341CEE" w14:textId="6EB881A8" w:rsidR="00426447" w:rsidRPr="00304598" w:rsidRDefault="00426447" w:rsidP="000E7F23">
            <w:pPr>
              <w:jc w:val="both"/>
              <w:rPr>
                <w:rFonts w:ascii="Arial Narrow" w:hAnsi="Arial Narrow" w:cs="Arial"/>
                <w:b/>
                <w:i/>
                <w:sz w:val="20"/>
                <w:szCs w:val="20"/>
              </w:rPr>
            </w:pPr>
            <w:r w:rsidRPr="00304598">
              <w:rPr>
                <w:rFonts w:ascii="Arial Narrow" w:hAnsi="Arial Narrow" w:cs="Arial"/>
                <w:b/>
                <w:i/>
                <w:sz w:val="20"/>
                <w:szCs w:val="20"/>
              </w:rPr>
              <w:t xml:space="preserve">Encargada </w:t>
            </w:r>
            <w:r w:rsidRPr="00AB392E">
              <w:rPr>
                <w:rFonts w:ascii="Arial Narrow" w:hAnsi="Arial Narrow" w:cs="Arial"/>
                <w:b/>
                <w:i/>
                <w:sz w:val="20"/>
                <w:szCs w:val="20"/>
              </w:rPr>
              <w:t xml:space="preserve">de </w:t>
            </w:r>
            <w:r w:rsidR="004709BE" w:rsidRPr="00AB392E">
              <w:rPr>
                <w:rFonts w:ascii="Arial Narrow" w:hAnsi="Arial Narrow" w:cs="Arial"/>
                <w:b/>
                <w:i/>
                <w:sz w:val="20"/>
                <w:szCs w:val="20"/>
              </w:rPr>
              <w:t>D</w:t>
            </w:r>
            <w:r w:rsidRPr="00AB392E">
              <w:rPr>
                <w:rFonts w:ascii="Arial Narrow" w:hAnsi="Arial Narrow" w:cs="Arial"/>
                <w:b/>
                <w:i/>
                <w:sz w:val="20"/>
                <w:szCs w:val="20"/>
              </w:rPr>
              <w:t>espacho</w:t>
            </w:r>
            <w:r w:rsidRPr="00304598">
              <w:rPr>
                <w:rFonts w:ascii="Arial Narrow" w:hAnsi="Arial Narrow" w:cs="Arial"/>
                <w:b/>
                <w:i/>
                <w:sz w:val="20"/>
                <w:szCs w:val="20"/>
              </w:rPr>
              <w:t xml:space="preserve"> y/o autoridad responsable:</w:t>
            </w:r>
          </w:p>
        </w:tc>
        <w:tc>
          <w:tcPr>
            <w:tcW w:w="5288" w:type="dxa"/>
          </w:tcPr>
          <w:p w14:paraId="0546C6DB" w14:textId="372509DF" w:rsidR="00193115" w:rsidRPr="008D57E4" w:rsidRDefault="00426447" w:rsidP="000E7F23">
            <w:pPr>
              <w:jc w:val="both"/>
              <w:rPr>
                <w:rFonts w:ascii="Arial Narrow" w:hAnsi="Arial Narrow" w:cs="Arial"/>
                <w:sz w:val="20"/>
                <w:szCs w:val="20"/>
              </w:rPr>
            </w:pPr>
            <w:r w:rsidRPr="00304598">
              <w:rPr>
                <w:rFonts w:ascii="Arial Narrow" w:hAnsi="Arial Narrow" w:cs="Arial"/>
                <w:sz w:val="20"/>
                <w:szCs w:val="20"/>
              </w:rPr>
              <w:t>Encargada de Despacho de la Secretaría Ejecutiva del Instituto Electoral de Michoacán.</w:t>
            </w:r>
          </w:p>
        </w:tc>
      </w:tr>
      <w:tr w:rsidR="00426447" w:rsidRPr="00304598" w14:paraId="133672A2" w14:textId="77777777" w:rsidTr="008D57E4">
        <w:trPr>
          <w:trHeight w:val="70"/>
          <w:jc w:val="center"/>
        </w:trPr>
        <w:tc>
          <w:tcPr>
            <w:tcW w:w="2405" w:type="dxa"/>
          </w:tcPr>
          <w:p w14:paraId="5DBB536B" w14:textId="77777777" w:rsidR="00426447" w:rsidRPr="00304598" w:rsidRDefault="00426447" w:rsidP="000E7F23">
            <w:pPr>
              <w:jc w:val="both"/>
              <w:rPr>
                <w:rFonts w:ascii="Arial Narrow" w:hAnsi="Arial Narrow" w:cs="Arial"/>
                <w:b/>
                <w:i/>
                <w:sz w:val="20"/>
                <w:szCs w:val="20"/>
              </w:rPr>
            </w:pPr>
            <w:r w:rsidRPr="00304598">
              <w:rPr>
                <w:rFonts w:ascii="Arial Narrow" w:hAnsi="Arial Narrow" w:cs="Arial"/>
                <w:b/>
                <w:i/>
                <w:sz w:val="20"/>
                <w:szCs w:val="20"/>
              </w:rPr>
              <w:t>IEM:</w:t>
            </w:r>
          </w:p>
        </w:tc>
        <w:tc>
          <w:tcPr>
            <w:tcW w:w="5288" w:type="dxa"/>
          </w:tcPr>
          <w:p w14:paraId="767C2222" w14:textId="22F87207" w:rsidR="00426447" w:rsidRPr="00304598" w:rsidRDefault="00426447" w:rsidP="000E7F23">
            <w:pPr>
              <w:jc w:val="both"/>
              <w:rPr>
                <w:rFonts w:ascii="Arial Narrow" w:hAnsi="Arial Narrow" w:cs="Arial"/>
                <w:iCs/>
                <w:sz w:val="20"/>
                <w:szCs w:val="20"/>
              </w:rPr>
            </w:pPr>
            <w:r w:rsidRPr="00304598">
              <w:rPr>
                <w:rFonts w:ascii="Arial Narrow" w:hAnsi="Arial Narrow" w:cs="Arial"/>
                <w:iCs/>
                <w:sz w:val="20"/>
                <w:szCs w:val="20"/>
              </w:rPr>
              <w:t>Instituto Electoral de Michoacán.</w:t>
            </w:r>
          </w:p>
        </w:tc>
      </w:tr>
      <w:tr w:rsidR="00426447" w:rsidRPr="00304598" w14:paraId="5612B893" w14:textId="77777777" w:rsidTr="008D57E4">
        <w:trPr>
          <w:trHeight w:val="171"/>
          <w:jc w:val="center"/>
        </w:trPr>
        <w:tc>
          <w:tcPr>
            <w:tcW w:w="2405" w:type="dxa"/>
          </w:tcPr>
          <w:p w14:paraId="2AD86321" w14:textId="77777777" w:rsidR="00426447" w:rsidRPr="00304598" w:rsidRDefault="00426447" w:rsidP="000E7F23">
            <w:pPr>
              <w:jc w:val="both"/>
              <w:rPr>
                <w:rFonts w:ascii="Arial Narrow" w:hAnsi="Arial Narrow" w:cs="Arial"/>
                <w:b/>
                <w:i/>
                <w:sz w:val="20"/>
                <w:szCs w:val="20"/>
              </w:rPr>
            </w:pPr>
            <w:r w:rsidRPr="00304598">
              <w:rPr>
                <w:rFonts w:ascii="Arial Narrow" w:hAnsi="Arial Narrow" w:cs="Arial"/>
                <w:b/>
                <w:i/>
                <w:sz w:val="20"/>
                <w:szCs w:val="20"/>
              </w:rPr>
              <w:t>Ley de Justicia Electoral:</w:t>
            </w:r>
          </w:p>
        </w:tc>
        <w:tc>
          <w:tcPr>
            <w:tcW w:w="5288" w:type="dxa"/>
          </w:tcPr>
          <w:p w14:paraId="4A5FBE42" w14:textId="303B2AFE" w:rsidR="00426447" w:rsidRPr="00304598" w:rsidRDefault="00426447" w:rsidP="000E7F23">
            <w:pPr>
              <w:jc w:val="both"/>
              <w:rPr>
                <w:rFonts w:ascii="Arial Narrow" w:hAnsi="Arial Narrow" w:cs="Arial"/>
                <w:iCs/>
                <w:sz w:val="20"/>
                <w:szCs w:val="20"/>
              </w:rPr>
            </w:pPr>
            <w:r w:rsidRPr="00304598">
              <w:rPr>
                <w:rFonts w:ascii="Arial Narrow" w:hAnsi="Arial Narrow" w:cs="Arial"/>
                <w:iCs/>
                <w:sz w:val="20"/>
                <w:szCs w:val="20"/>
              </w:rPr>
              <w:t>Ley de Justicia en Materia Electoral y de Participación Ciudadana del Estado de Michoacán de Ocampo.</w:t>
            </w:r>
          </w:p>
        </w:tc>
      </w:tr>
      <w:tr w:rsidR="00426447" w:rsidRPr="00304598" w14:paraId="70125844" w14:textId="77777777" w:rsidTr="008D57E4">
        <w:trPr>
          <w:trHeight w:val="345"/>
          <w:jc w:val="center"/>
        </w:trPr>
        <w:tc>
          <w:tcPr>
            <w:tcW w:w="2405" w:type="dxa"/>
          </w:tcPr>
          <w:p w14:paraId="273FCE00" w14:textId="77777777" w:rsidR="00426447" w:rsidRPr="00304598" w:rsidRDefault="00426447" w:rsidP="000E7F23">
            <w:pPr>
              <w:jc w:val="both"/>
              <w:rPr>
                <w:rFonts w:ascii="Arial Narrow" w:hAnsi="Arial Narrow" w:cs="Arial"/>
                <w:b/>
                <w:i/>
                <w:sz w:val="20"/>
                <w:szCs w:val="20"/>
              </w:rPr>
            </w:pPr>
            <w:r w:rsidRPr="00304598">
              <w:rPr>
                <w:rFonts w:ascii="Arial Narrow" w:hAnsi="Arial Narrow" w:cs="Arial"/>
                <w:b/>
                <w:i/>
                <w:sz w:val="20"/>
                <w:szCs w:val="20"/>
              </w:rPr>
              <w:t>Órgano jurisdiccional y/o Tribunal Electoral:</w:t>
            </w:r>
          </w:p>
        </w:tc>
        <w:tc>
          <w:tcPr>
            <w:tcW w:w="5288" w:type="dxa"/>
          </w:tcPr>
          <w:p w14:paraId="55CE8D5F" w14:textId="68ED31CE" w:rsidR="00426447" w:rsidRPr="00304598" w:rsidRDefault="00426447" w:rsidP="000E7F23">
            <w:pPr>
              <w:jc w:val="both"/>
              <w:rPr>
                <w:rFonts w:ascii="Arial Narrow" w:hAnsi="Arial Narrow" w:cs="Arial"/>
                <w:iCs/>
                <w:sz w:val="20"/>
                <w:szCs w:val="20"/>
              </w:rPr>
            </w:pPr>
            <w:r w:rsidRPr="00304598">
              <w:rPr>
                <w:rFonts w:ascii="Arial Narrow" w:hAnsi="Arial Narrow" w:cs="Arial"/>
                <w:iCs/>
                <w:sz w:val="20"/>
                <w:szCs w:val="20"/>
              </w:rPr>
              <w:t>Tribunal Electoral del Estado.</w:t>
            </w:r>
          </w:p>
        </w:tc>
      </w:tr>
      <w:tr w:rsidR="00C513E3" w:rsidRPr="004266DC" w14:paraId="7855EBF5" w14:textId="77777777" w:rsidTr="008D57E4">
        <w:trPr>
          <w:trHeight w:val="345"/>
          <w:jc w:val="center"/>
        </w:trPr>
        <w:tc>
          <w:tcPr>
            <w:tcW w:w="2405" w:type="dxa"/>
          </w:tcPr>
          <w:p w14:paraId="5150727E" w14:textId="0887D603" w:rsidR="00C513E3" w:rsidRPr="00B60F94" w:rsidRDefault="00C513E3" w:rsidP="000E7F23">
            <w:pPr>
              <w:jc w:val="both"/>
              <w:rPr>
                <w:rFonts w:ascii="Arial Narrow" w:hAnsi="Arial Narrow" w:cs="Arial"/>
                <w:b/>
                <w:i/>
                <w:sz w:val="20"/>
                <w:szCs w:val="20"/>
              </w:rPr>
            </w:pPr>
            <w:r w:rsidRPr="00B60F94">
              <w:rPr>
                <w:rFonts w:ascii="Arial Narrow" w:hAnsi="Arial Narrow" w:cs="Arial"/>
                <w:b/>
                <w:i/>
                <w:sz w:val="20"/>
                <w:szCs w:val="20"/>
              </w:rPr>
              <w:t>Sala Superior:</w:t>
            </w:r>
          </w:p>
        </w:tc>
        <w:tc>
          <w:tcPr>
            <w:tcW w:w="5288" w:type="dxa"/>
          </w:tcPr>
          <w:p w14:paraId="164536D9" w14:textId="3C4BAD13" w:rsidR="00C513E3" w:rsidRPr="00B60F94" w:rsidRDefault="00C513E3" w:rsidP="000E7F23">
            <w:pPr>
              <w:jc w:val="both"/>
              <w:rPr>
                <w:rFonts w:ascii="Arial Narrow" w:hAnsi="Arial Narrow" w:cs="Arial"/>
                <w:iCs/>
                <w:sz w:val="20"/>
                <w:szCs w:val="20"/>
              </w:rPr>
            </w:pPr>
            <w:r w:rsidRPr="00B60F94">
              <w:rPr>
                <w:rFonts w:ascii="Arial Narrow" w:hAnsi="Arial Narrow" w:cs="Arial"/>
                <w:iCs/>
                <w:sz w:val="20"/>
                <w:szCs w:val="20"/>
              </w:rPr>
              <w:t xml:space="preserve">Sala Superior </w:t>
            </w:r>
            <w:r w:rsidR="004266DC" w:rsidRPr="00B60F94">
              <w:rPr>
                <w:rFonts w:ascii="Arial Narrow" w:hAnsi="Arial Narrow" w:cs="Arial"/>
                <w:iCs/>
                <w:sz w:val="20"/>
                <w:szCs w:val="20"/>
              </w:rPr>
              <w:t>del Tribunal Electoral del Poder Judicial de la Federación.</w:t>
            </w:r>
          </w:p>
        </w:tc>
      </w:tr>
      <w:tr w:rsidR="00FE1586" w:rsidRPr="00304598" w14:paraId="63120E88" w14:textId="77777777" w:rsidTr="008D57E4">
        <w:trPr>
          <w:trHeight w:val="89"/>
          <w:jc w:val="center"/>
        </w:trPr>
        <w:tc>
          <w:tcPr>
            <w:tcW w:w="2405" w:type="dxa"/>
          </w:tcPr>
          <w:p w14:paraId="678B221D" w14:textId="00ED8D43" w:rsidR="00FE1586" w:rsidRPr="00304598" w:rsidRDefault="00FE1586" w:rsidP="000E7F23">
            <w:pPr>
              <w:jc w:val="both"/>
              <w:rPr>
                <w:rFonts w:ascii="Arial Narrow" w:hAnsi="Arial Narrow" w:cs="Arial"/>
                <w:b/>
                <w:i/>
                <w:sz w:val="20"/>
                <w:szCs w:val="20"/>
              </w:rPr>
            </w:pPr>
            <w:r>
              <w:rPr>
                <w:rFonts w:ascii="Arial Narrow" w:hAnsi="Arial Narrow" w:cs="Arial"/>
                <w:b/>
                <w:i/>
                <w:sz w:val="20"/>
                <w:szCs w:val="20"/>
              </w:rPr>
              <w:t>Sentencia:</w:t>
            </w:r>
          </w:p>
        </w:tc>
        <w:tc>
          <w:tcPr>
            <w:tcW w:w="5288" w:type="dxa"/>
          </w:tcPr>
          <w:p w14:paraId="5FA8A014" w14:textId="1DAC6D5A" w:rsidR="00FE1586" w:rsidRPr="00304598" w:rsidRDefault="00FE1586" w:rsidP="000E7F23">
            <w:pPr>
              <w:jc w:val="both"/>
              <w:rPr>
                <w:rFonts w:ascii="Arial Narrow" w:hAnsi="Arial Narrow" w:cs="Arial"/>
                <w:iCs/>
                <w:sz w:val="20"/>
                <w:szCs w:val="20"/>
              </w:rPr>
            </w:pPr>
            <w:r>
              <w:rPr>
                <w:rFonts w:ascii="Arial Narrow" w:hAnsi="Arial Narrow" w:cs="Arial"/>
                <w:iCs/>
                <w:sz w:val="20"/>
                <w:szCs w:val="20"/>
              </w:rPr>
              <w:t>Sentencia emitida dentro del TEEM-RAP-011/2026 y acumulados.</w:t>
            </w:r>
          </w:p>
        </w:tc>
      </w:tr>
      <w:bookmarkEnd w:id="3"/>
    </w:tbl>
    <w:p w14:paraId="525B99A1" w14:textId="77777777" w:rsidR="00D072C9" w:rsidRDefault="00D072C9" w:rsidP="00D072C9">
      <w:pPr>
        <w:pStyle w:val="Ttulo2"/>
        <w:spacing w:before="0" w:after="100" w:afterAutospacing="1"/>
        <w:jc w:val="center"/>
        <w:rPr>
          <w:rFonts w:ascii="Arial" w:eastAsia="Arial" w:hAnsi="Arial" w:cs="Arial"/>
          <w:b/>
          <w:iCs/>
          <w:color w:val="auto"/>
        </w:rPr>
      </w:pPr>
    </w:p>
    <w:p w14:paraId="56F7E891" w14:textId="0368463F" w:rsidR="0050767D" w:rsidRPr="00A95AC4" w:rsidRDefault="00A95AC4" w:rsidP="002B0304">
      <w:pPr>
        <w:pStyle w:val="Ttulo2"/>
        <w:spacing w:before="100" w:beforeAutospacing="1" w:after="100" w:afterAutospacing="1" w:line="360" w:lineRule="auto"/>
        <w:jc w:val="center"/>
        <w:rPr>
          <w:rFonts w:ascii="Arial" w:hAnsi="Arial" w:cs="Arial"/>
          <w:b/>
          <w:bCs/>
          <w:color w:val="000000" w:themeColor="text1"/>
          <w:sz w:val="24"/>
          <w:szCs w:val="24"/>
        </w:rPr>
      </w:pPr>
      <w:bookmarkStart w:id="4" w:name="_Toc240964312"/>
      <w:r w:rsidRPr="00A95AC4">
        <w:rPr>
          <w:rFonts w:ascii="Arial" w:eastAsia="Arial" w:hAnsi="Arial" w:cs="Arial"/>
          <w:b/>
          <w:iCs/>
          <w:color w:val="auto"/>
        </w:rPr>
        <w:t xml:space="preserve">I. </w:t>
      </w:r>
      <w:r>
        <w:rPr>
          <w:rFonts w:ascii="Arial" w:hAnsi="Arial" w:cs="Arial"/>
          <w:b/>
          <w:bCs/>
          <w:color w:val="000000" w:themeColor="text1"/>
          <w:sz w:val="24"/>
          <w:szCs w:val="24"/>
        </w:rPr>
        <w:t>ANTECEDENTES</w:t>
      </w:r>
      <w:bookmarkEnd w:id="4"/>
    </w:p>
    <w:p w14:paraId="5057CFF2" w14:textId="1DF4F617" w:rsidR="005975C8" w:rsidRPr="0050767D" w:rsidRDefault="0050767D" w:rsidP="002B0304">
      <w:pPr>
        <w:spacing w:before="100" w:beforeAutospacing="1" w:after="100" w:afterAutospacing="1" w:line="360" w:lineRule="auto"/>
        <w:jc w:val="both"/>
        <w:rPr>
          <w:rFonts w:ascii="Arial" w:eastAsia="Arial" w:hAnsi="Arial" w:cs="Arial"/>
        </w:rPr>
      </w:pPr>
      <w:r w:rsidRPr="00034204">
        <w:rPr>
          <w:rFonts w:ascii="Arial" w:eastAsia="Arial" w:hAnsi="Arial" w:cs="Arial"/>
          <w:b/>
          <w:iCs/>
        </w:rPr>
        <w:t>1.1</w:t>
      </w:r>
      <w:r w:rsidRPr="00034204">
        <w:rPr>
          <w:rFonts w:ascii="Arial" w:eastAsia="Arial" w:hAnsi="Arial" w:cs="Arial"/>
          <w:b/>
          <w:i/>
        </w:rPr>
        <w:t xml:space="preserve"> </w:t>
      </w:r>
      <w:r w:rsidR="005975C8" w:rsidRPr="00F63C87">
        <w:rPr>
          <w:rFonts w:ascii="Arial" w:eastAsia="Arial" w:hAnsi="Arial" w:cs="Arial"/>
          <w:b/>
          <w:i/>
        </w:rPr>
        <w:t xml:space="preserve">Sentencia </w:t>
      </w:r>
      <w:r w:rsidR="005975C8" w:rsidRPr="00034204">
        <w:rPr>
          <w:rFonts w:ascii="Arial" w:eastAsia="Arial" w:hAnsi="Arial" w:cs="Arial"/>
          <w:b/>
          <w:iCs/>
        </w:rPr>
        <w:t>y notificación</w:t>
      </w:r>
      <w:r w:rsidR="005975C8" w:rsidRPr="00034204">
        <w:rPr>
          <w:rFonts w:ascii="Arial" w:eastAsia="Arial" w:hAnsi="Arial" w:cs="Arial"/>
          <w:b/>
          <w:i/>
        </w:rPr>
        <w:t xml:space="preserve">. </w:t>
      </w:r>
      <w:r w:rsidR="005975C8" w:rsidRPr="00034204">
        <w:rPr>
          <w:rFonts w:ascii="Arial" w:eastAsia="Arial" w:hAnsi="Arial" w:cs="Arial"/>
        </w:rPr>
        <w:t xml:space="preserve">El </w:t>
      </w:r>
      <w:r w:rsidR="00E06DDE" w:rsidRPr="00034204">
        <w:rPr>
          <w:rFonts w:ascii="Arial" w:eastAsia="Arial" w:hAnsi="Arial" w:cs="Arial"/>
        </w:rPr>
        <w:t xml:space="preserve">uno </w:t>
      </w:r>
      <w:r w:rsidR="00426447" w:rsidRPr="00034204">
        <w:rPr>
          <w:rFonts w:ascii="Arial" w:eastAsia="Arial" w:hAnsi="Arial" w:cs="Arial"/>
        </w:rPr>
        <w:t>de septiembre</w:t>
      </w:r>
      <w:r w:rsidR="005975C8" w:rsidRPr="00034204">
        <w:rPr>
          <w:rFonts w:ascii="Arial" w:eastAsia="Arial" w:hAnsi="Arial" w:cs="Arial"/>
        </w:rPr>
        <w:t xml:space="preserve"> este </w:t>
      </w:r>
      <w:r w:rsidR="005975C8" w:rsidRPr="00034204">
        <w:rPr>
          <w:rFonts w:ascii="Arial" w:eastAsia="Arial" w:hAnsi="Arial" w:cs="Arial"/>
          <w:i/>
        </w:rPr>
        <w:t>órgano jurisdiccional</w:t>
      </w:r>
      <w:r w:rsidR="005975C8" w:rsidRPr="00034204">
        <w:rPr>
          <w:rFonts w:ascii="Arial" w:eastAsia="Arial" w:hAnsi="Arial" w:cs="Arial"/>
        </w:rPr>
        <w:t xml:space="preserve"> emitió</w:t>
      </w:r>
      <w:r w:rsidR="00D072C9" w:rsidRPr="00034204">
        <w:rPr>
          <w:rFonts w:ascii="Arial" w:eastAsia="Arial" w:hAnsi="Arial" w:cs="Arial"/>
        </w:rPr>
        <w:t xml:space="preserve"> </w:t>
      </w:r>
      <w:r w:rsidR="005975C8" w:rsidRPr="00034204">
        <w:rPr>
          <w:rFonts w:ascii="Arial" w:eastAsia="Arial" w:hAnsi="Arial" w:cs="Arial"/>
          <w:i/>
        </w:rPr>
        <w:t>sentencia</w:t>
      </w:r>
      <w:r w:rsidR="005975C8" w:rsidRPr="00034204">
        <w:rPr>
          <w:rFonts w:ascii="Arial" w:eastAsia="Arial" w:hAnsi="Arial" w:cs="Arial"/>
          <w:iCs/>
        </w:rPr>
        <w:t>, la cual fue</w:t>
      </w:r>
      <w:r w:rsidR="005975C8" w:rsidRPr="00034204">
        <w:rPr>
          <w:rFonts w:ascii="Arial" w:eastAsia="Arial" w:hAnsi="Arial" w:cs="Arial"/>
        </w:rPr>
        <w:t xml:space="preserve"> notificada</w:t>
      </w:r>
      <w:r w:rsidR="006D6F4F" w:rsidRPr="00034204">
        <w:rPr>
          <w:rFonts w:ascii="Arial" w:eastAsia="Arial" w:hAnsi="Arial" w:cs="Arial"/>
        </w:rPr>
        <w:t xml:space="preserve"> a las partes</w:t>
      </w:r>
      <w:r w:rsidR="005975C8" w:rsidRPr="00034204">
        <w:rPr>
          <w:rFonts w:ascii="Arial" w:eastAsia="Arial" w:hAnsi="Arial" w:cs="Arial"/>
        </w:rPr>
        <w:t xml:space="preserve"> el </w:t>
      </w:r>
      <w:r w:rsidR="00240070" w:rsidRPr="00034204">
        <w:rPr>
          <w:rFonts w:ascii="Arial" w:eastAsia="Arial" w:hAnsi="Arial" w:cs="Arial"/>
        </w:rPr>
        <w:t xml:space="preserve">día </w:t>
      </w:r>
      <w:r w:rsidR="005975C8" w:rsidRPr="00034204">
        <w:rPr>
          <w:rFonts w:ascii="Arial" w:eastAsia="Arial" w:hAnsi="Arial" w:cs="Arial"/>
        </w:rPr>
        <w:t>siguiente</w:t>
      </w:r>
      <w:r w:rsidR="005975C8" w:rsidRPr="00034204">
        <w:rPr>
          <w:rStyle w:val="Refdenotaalpie"/>
          <w:rFonts w:ascii="Arial" w:eastAsia="Arial" w:hAnsi="Arial" w:cs="Arial"/>
        </w:rPr>
        <w:footnoteReference w:id="2"/>
      </w:r>
      <w:r w:rsidR="005975C8" w:rsidRPr="00034204">
        <w:rPr>
          <w:rFonts w:ascii="Arial" w:eastAsia="Arial" w:hAnsi="Arial" w:cs="Arial"/>
        </w:rPr>
        <w:t>.</w:t>
      </w:r>
    </w:p>
    <w:p w14:paraId="3133FAC5" w14:textId="7FC47065" w:rsidR="00B445CF" w:rsidRPr="0050767D" w:rsidRDefault="0050767D" w:rsidP="002B0304">
      <w:pPr>
        <w:spacing w:before="100" w:beforeAutospacing="1" w:after="100" w:afterAutospacing="1" w:line="360" w:lineRule="auto"/>
        <w:jc w:val="both"/>
        <w:rPr>
          <w:rFonts w:ascii="Arial" w:eastAsia="Arial" w:hAnsi="Arial" w:cs="Arial"/>
        </w:rPr>
      </w:pPr>
      <w:r w:rsidRPr="00034204">
        <w:rPr>
          <w:rFonts w:ascii="Arial" w:eastAsia="Arial" w:hAnsi="Arial" w:cs="Arial"/>
          <w:b/>
          <w:iCs/>
        </w:rPr>
        <w:t>1.2</w:t>
      </w:r>
      <w:r>
        <w:rPr>
          <w:rFonts w:ascii="Arial" w:eastAsia="Arial" w:hAnsi="Arial" w:cs="Arial"/>
          <w:b/>
          <w:i/>
        </w:rPr>
        <w:t xml:space="preserve"> </w:t>
      </w:r>
      <w:r w:rsidR="00B445CF" w:rsidRPr="00F63C87">
        <w:rPr>
          <w:rFonts w:ascii="Arial" w:eastAsia="Arial" w:hAnsi="Arial" w:cs="Arial"/>
          <w:b/>
          <w:iCs/>
        </w:rPr>
        <w:t>Certificación y voto particular.</w:t>
      </w:r>
      <w:r w:rsidR="00B445CF" w:rsidRPr="0050767D">
        <w:rPr>
          <w:rFonts w:ascii="Arial" w:eastAsia="Arial" w:hAnsi="Arial" w:cs="Arial"/>
        </w:rPr>
        <w:t xml:space="preserve"> El tres de septiembre, este </w:t>
      </w:r>
      <w:r w:rsidR="00B445CF" w:rsidRPr="0050767D">
        <w:rPr>
          <w:rFonts w:ascii="Arial" w:eastAsia="Arial" w:hAnsi="Arial" w:cs="Arial"/>
          <w:i/>
          <w:iCs/>
        </w:rPr>
        <w:t>Tribunal</w:t>
      </w:r>
      <w:r w:rsidRPr="0050767D">
        <w:rPr>
          <w:rFonts w:ascii="Arial" w:eastAsia="Arial" w:hAnsi="Arial" w:cs="Arial"/>
          <w:i/>
          <w:iCs/>
        </w:rPr>
        <w:t xml:space="preserve"> </w:t>
      </w:r>
      <w:r w:rsidR="00B445CF" w:rsidRPr="0050767D">
        <w:rPr>
          <w:rFonts w:ascii="Arial" w:eastAsia="Arial" w:hAnsi="Arial" w:cs="Arial"/>
          <w:i/>
          <w:iCs/>
        </w:rPr>
        <w:t>Electoral</w:t>
      </w:r>
      <w:r w:rsidR="00B445CF" w:rsidRPr="0050767D">
        <w:rPr>
          <w:rFonts w:ascii="Arial" w:eastAsia="Arial" w:hAnsi="Arial" w:cs="Arial"/>
        </w:rPr>
        <w:t xml:space="preserve"> remitió </w:t>
      </w:r>
      <w:r w:rsidR="00D90DEB">
        <w:rPr>
          <w:rFonts w:ascii="Arial" w:eastAsia="Arial" w:hAnsi="Arial" w:cs="Arial"/>
        </w:rPr>
        <w:t xml:space="preserve">en alcance </w:t>
      </w:r>
      <w:r w:rsidR="00B445CF" w:rsidRPr="0050767D">
        <w:rPr>
          <w:rFonts w:ascii="Arial" w:eastAsia="Arial" w:hAnsi="Arial" w:cs="Arial"/>
        </w:rPr>
        <w:t xml:space="preserve">a las partes la certificación y el voto particular emitido por la Magistrada </w:t>
      </w:r>
      <w:r w:rsidR="00AB47DD">
        <w:rPr>
          <w:rFonts w:ascii="Arial" w:eastAsia="Arial" w:hAnsi="Arial" w:cs="Arial"/>
        </w:rPr>
        <w:t>Presidenta</w:t>
      </w:r>
      <w:r w:rsidR="00B445CF">
        <w:rPr>
          <w:rStyle w:val="Refdenotaalpie"/>
          <w:rFonts w:ascii="Arial" w:eastAsia="Arial" w:hAnsi="Arial" w:cs="Arial"/>
        </w:rPr>
        <w:footnoteReference w:id="3"/>
      </w:r>
      <w:r w:rsidR="00B445CF" w:rsidRPr="0050767D">
        <w:rPr>
          <w:rFonts w:ascii="Arial" w:eastAsia="Arial" w:hAnsi="Arial" w:cs="Arial"/>
        </w:rPr>
        <w:t>.</w:t>
      </w:r>
    </w:p>
    <w:p w14:paraId="2484DCA6" w14:textId="79A83169" w:rsidR="007B6CA1" w:rsidRPr="00AB392E" w:rsidRDefault="005975C8" w:rsidP="002B0304">
      <w:pPr>
        <w:spacing w:before="100" w:beforeAutospacing="1" w:after="100" w:afterAutospacing="1" w:line="360" w:lineRule="auto"/>
        <w:jc w:val="both"/>
        <w:rPr>
          <w:rFonts w:ascii="Arial" w:eastAsia="Arial" w:hAnsi="Arial" w:cs="Arial"/>
        </w:rPr>
      </w:pPr>
      <w:r>
        <w:rPr>
          <w:rFonts w:ascii="Arial" w:eastAsia="Arial" w:hAnsi="Arial" w:cs="Arial"/>
          <w:b/>
        </w:rPr>
        <w:t>1.</w:t>
      </w:r>
      <w:r w:rsidR="0050767D">
        <w:rPr>
          <w:rFonts w:ascii="Arial" w:eastAsia="Arial" w:hAnsi="Arial" w:cs="Arial"/>
          <w:b/>
        </w:rPr>
        <w:t>3</w:t>
      </w:r>
      <w:r>
        <w:rPr>
          <w:rFonts w:ascii="Arial" w:eastAsia="Arial" w:hAnsi="Arial" w:cs="Arial"/>
          <w:b/>
        </w:rPr>
        <w:t xml:space="preserve"> </w:t>
      </w:r>
      <w:r w:rsidRPr="009F2BC0">
        <w:rPr>
          <w:rFonts w:ascii="Arial" w:eastAsia="Arial" w:hAnsi="Arial" w:cs="Arial"/>
          <w:b/>
        </w:rPr>
        <w:t>Re</w:t>
      </w:r>
      <w:r w:rsidR="009F2BC0">
        <w:rPr>
          <w:rFonts w:ascii="Arial" w:eastAsia="Arial" w:hAnsi="Arial" w:cs="Arial"/>
          <w:b/>
        </w:rPr>
        <w:t>misión</w:t>
      </w:r>
      <w:r>
        <w:rPr>
          <w:rFonts w:ascii="Arial" w:eastAsia="Arial" w:hAnsi="Arial" w:cs="Arial"/>
          <w:b/>
        </w:rPr>
        <w:t xml:space="preserve"> de </w:t>
      </w:r>
      <w:r w:rsidRPr="00465D03">
        <w:rPr>
          <w:rFonts w:ascii="Arial" w:eastAsia="Arial" w:hAnsi="Arial" w:cs="Arial"/>
          <w:b/>
        </w:rPr>
        <w:t>constancias</w:t>
      </w:r>
      <w:r w:rsidR="009E3715">
        <w:rPr>
          <w:rFonts w:ascii="Arial" w:eastAsia="Arial" w:hAnsi="Arial" w:cs="Arial"/>
          <w:b/>
        </w:rPr>
        <w:t xml:space="preserve"> y </w:t>
      </w:r>
      <w:r w:rsidR="009E3715" w:rsidRPr="00AB392E">
        <w:rPr>
          <w:rFonts w:ascii="Arial" w:eastAsia="Arial" w:hAnsi="Arial" w:cs="Arial"/>
          <w:b/>
        </w:rPr>
        <w:t>vista</w:t>
      </w:r>
      <w:r w:rsidRPr="00AB392E">
        <w:rPr>
          <w:rFonts w:ascii="Arial" w:eastAsia="Arial" w:hAnsi="Arial" w:cs="Arial"/>
          <w:b/>
        </w:rPr>
        <w:t xml:space="preserve">. </w:t>
      </w:r>
      <w:r w:rsidR="00595DD5" w:rsidRPr="00AB392E">
        <w:rPr>
          <w:rFonts w:ascii="Arial" w:eastAsia="Arial" w:hAnsi="Arial" w:cs="Arial"/>
          <w:bCs/>
        </w:rPr>
        <w:t xml:space="preserve">Por acuerdo de </w:t>
      </w:r>
      <w:r w:rsidR="00417AF2" w:rsidRPr="00AB392E">
        <w:rPr>
          <w:rFonts w:ascii="Arial" w:eastAsia="Arial" w:hAnsi="Arial" w:cs="Arial"/>
        </w:rPr>
        <w:t xml:space="preserve">nueve </w:t>
      </w:r>
      <w:r w:rsidR="009E3715" w:rsidRPr="00AB392E">
        <w:rPr>
          <w:rFonts w:ascii="Arial" w:eastAsia="Arial" w:hAnsi="Arial" w:cs="Arial"/>
        </w:rPr>
        <w:t xml:space="preserve">de </w:t>
      </w:r>
      <w:r w:rsidR="00193115" w:rsidRPr="00AB392E">
        <w:rPr>
          <w:rFonts w:ascii="Arial" w:eastAsia="Arial" w:hAnsi="Arial" w:cs="Arial"/>
        </w:rPr>
        <w:t>septiembre</w:t>
      </w:r>
      <w:r w:rsidRPr="00AB392E">
        <w:rPr>
          <w:rFonts w:ascii="Arial" w:eastAsia="Arial" w:hAnsi="Arial" w:cs="Arial"/>
        </w:rPr>
        <w:t xml:space="preserve"> se recibieron</w:t>
      </w:r>
      <w:r w:rsidRPr="00AB392E">
        <w:rPr>
          <w:rFonts w:ascii="Arial" w:eastAsia="Arial" w:hAnsi="Arial" w:cs="Arial"/>
          <w:i/>
          <w:iCs/>
        </w:rPr>
        <w:t xml:space="preserve"> </w:t>
      </w:r>
      <w:r w:rsidRPr="00AB392E">
        <w:rPr>
          <w:rFonts w:ascii="Arial" w:eastAsia="Arial" w:hAnsi="Arial" w:cs="Arial"/>
        </w:rPr>
        <w:t>constancias</w:t>
      </w:r>
      <w:r w:rsidR="00E96018" w:rsidRPr="00AB392E">
        <w:rPr>
          <w:rFonts w:ascii="Arial" w:eastAsia="Arial" w:hAnsi="Arial" w:cs="Arial"/>
        </w:rPr>
        <w:t xml:space="preserve"> </w:t>
      </w:r>
      <w:r w:rsidR="009E7CEA" w:rsidRPr="00AB392E">
        <w:rPr>
          <w:rFonts w:ascii="Arial" w:eastAsia="Arial" w:hAnsi="Arial" w:cs="Arial"/>
        </w:rPr>
        <w:t xml:space="preserve">por </w:t>
      </w:r>
      <w:r w:rsidR="002B0304" w:rsidRPr="00AB392E">
        <w:rPr>
          <w:rFonts w:ascii="Arial" w:eastAsia="Arial" w:hAnsi="Arial" w:cs="Arial"/>
        </w:rPr>
        <w:t xml:space="preserve">parte de </w:t>
      </w:r>
      <w:r w:rsidR="009E3715" w:rsidRPr="00AB392E">
        <w:rPr>
          <w:rFonts w:ascii="Arial" w:eastAsia="Arial" w:hAnsi="Arial" w:cs="Arial"/>
        </w:rPr>
        <w:t xml:space="preserve">la </w:t>
      </w:r>
      <w:r w:rsidR="00D072C9" w:rsidRPr="00AB392E">
        <w:rPr>
          <w:rFonts w:ascii="Arial" w:eastAsia="Arial" w:hAnsi="Arial" w:cs="Arial"/>
          <w:i/>
          <w:iCs/>
        </w:rPr>
        <w:t>autoridad responsable</w:t>
      </w:r>
      <w:r w:rsidRPr="00AB392E">
        <w:rPr>
          <w:rFonts w:ascii="Arial" w:eastAsia="Arial" w:hAnsi="Arial" w:cs="Arial"/>
        </w:rPr>
        <w:t>, a través de las cuales i</w:t>
      </w:r>
      <w:r w:rsidR="009E3715" w:rsidRPr="00AB392E">
        <w:rPr>
          <w:rFonts w:ascii="Arial" w:eastAsia="Arial" w:hAnsi="Arial" w:cs="Arial"/>
        </w:rPr>
        <w:t>nformó</w:t>
      </w:r>
      <w:r w:rsidRPr="00AB392E">
        <w:rPr>
          <w:rFonts w:ascii="Arial" w:eastAsia="Arial" w:hAnsi="Arial" w:cs="Arial"/>
        </w:rPr>
        <w:t xml:space="preserve"> las acciones llevadas a cabo para dar cumplimiento </w:t>
      </w:r>
      <w:r w:rsidR="00063907">
        <w:rPr>
          <w:rFonts w:ascii="Arial" w:eastAsia="Arial" w:hAnsi="Arial" w:cs="Arial"/>
        </w:rPr>
        <w:t>a</w:t>
      </w:r>
      <w:r w:rsidRPr="00AB392E">
        <w:rPr>
          <w:rFonts w:ascii="Arial" w:eastAsia="Arial" w:hAnsi="Arial" w:cs="Arial"/>
        </w:rPr>
        <w:t xml:space="preserve"> la </w:t>
      </w:r>
      <w:r w:rsidRPr="00AB392E">
        <w:rPr>
          <w:rFonts w:ascii="Arial" w:eastAsia="Arial" w:hAnsi="Arial" w:cs="Arial"/>
          <w:i/>
          <w:iCs/>
        </w:rPr>
        <w:t>sentencia</w:t>
      </w:r>
      <w:r w:rsidR="009E3715" w:rsidRPr="00AB392E">
        <w:rPr>
          <w:rFonts w:ascii="Arial" w:eastAsia="Arial" w:hAnsi="Arial" w:cs="Arial"/>
        </w:rPr>
        <w:t>, por lo que se ordenó dar vista a</w:t>
      </w:r>
      <w:r w:rsidR="004B5AE8" w:rsidRPr="00AB392E">
        <w:rPr>
          <w:rFonts w:ascii="Arial" w:eastAsia="Arial" w:hAnsi="Arial" w:cs="Arial"/>
        </w:rPr>
        <w:t xml:space="preserve"> los </w:t>
      </w:r>
      <w:r w:rsidR="004B5AE8" w:rsidRPr="00AB392E">
        <w:rPr>
          <w:rFonts w:ascii="Arial" w:eastAsia="Arial" w:hAnsi="Arial" w:cs="Arial"/>
          <w:i/>
          <w:iCs/>
        </w:rPr>
        <w:t>apelantes</w:t>
      </w:r>
      <w:r w:rsidR="007B6CA1" w:rsidRPr="00AB392E">
        <w:rPr>
          <w:rStyle w:val="Refdenotaalpie"/>
          <w:rFonts w:ascii="Arial" w:eastAsia="Arial" w:hAnsi="Arial" w:cs="Arial"/>
        </w:rPr>
        <w:footnoteReference w:id="4"/>
      </w:r>
      <w:r w:rsidR="007B6CA1" w:rsidRPr="00AB392E">
        <w:rPr>
          <w:rFonts w:ascii="Arial" w:eastAsia="Arial" w:hAnsi="Arial" w:cs="Arial"/>
        </w:rPr>
        <w:t>.</w:t>
      </w:r>
    </w:p>
    <w:p w14:paraId="103E9184" w14:textId="6E2627DE" w:rsidR="00E72AB1" w:rsidRDefault="00E72AB1" w:rsidP="00B25279">
      <w:pPr>
        <w:spacing w:before="100" w:beforeAutospacing="1" w:after="100" w:afterAutospacing="1" w:line="360" w:lineRule="auto"/>
        <w:jc w:val="both"/>
        <w:rPr>
          <w:rFonts w:ascii="Arial" w:eastAsia="Arial" w:hAnsi="Arial" w:cs="Arial"/>
        </w:rPr>
      </w:pPr>
      <w:r w:rsidRPr="00AB392E">
        <w:rPr>
          <w:rFonts w:ascii="Arial" w:eastAsia="Arial" w:hAnsi="Arial" w:cs="Arial"/>
          <w:b/>
          <w:bCs/>
        </w:rPr>
        <w:t>1.4 Re</w:t>
      </w:r>
      <w:r w:rsidR="00D9112D" w:rsidRPr="00AB392E">
        <w:rPr>
          <w:rFonts w:ascii="Arial" w:eastAsia="Arial" w:hAnsi="Arial" w:cs="Arial"/>
          <w:b/>
          <w:bCs/>
        </w:rPr>
        <w:t>cepción</w:t>
      </w:r>
      <w:r w:rsidRPr="00AB392E">
        <w:rPr>
          <w:rFonts w:ascii="Arial" w:eastAsia="Arial" w:hAnsi="Arial" w:cs="Arial"/>
          <w:b/>
          <w:bCs/>
        </w:rPr>
        <w:t xml:space="preserve"> de constancias en alcance.</w:t>
      </w:r>
      <w:r w:rsidRPr="00AB392E">
        <w:rPr>
          <w:rFonts w:ascii="Arial" w:eastAsia="Arial" w:hAnsi="Arial" w:cs="Arial"/>
        </w:rPr>
        <w:t xml:space="preserve"> Por</w:t>
      </w:r>
      <w:r w:rsidRPr="00E34872">
        <w:rPr>
          <w:rFonts w:ascii="Arial" w:eastAsia="Arial" w:hAnsi="Arial" w:cs="Arial"/>
        </w:rPr>
        <w:t xml:space="preserve"> auto de once de septiembre, </w:t>
      </w:r>
      <w:r w:rsidR="001F3DC9" w:rsidRPr="00E34872">
        <w:rPr>
          <w:rFonts w:ascii="Arial" w:eastAsia="Arial" w:hAnsi="Arial" w:cs="Arial"/>
        </w:rPr>
        <w:t xml:space="preserve">se recibieron </w:t>
      </w:r>
      <w:r w:rsidR="00E34872">
        <w:rPr>
          <w:rFonts w:ascii="Arial" w:eastAsia="Arial" w:hAnsi="Arial" w:cs="Arial"/>
        </w:rPr>
        <w:t xml:space="preserve">las </w:t>
      </w:r>
      <w:r w:rsidR="001F3DC9" w:rsidRPr="00E34872">
        <w:rPr>
          <w:rFonts w:ascii="Arial" w:eastAsia="Arial" w:hAnsi="Arial" w:cs="Arial"/>
        </w:rPr>
        <w:t>constancias remitidas</w:t>
      </w:r>
      <w:r w:rsidR="001F3DC9" w:rsidRPr="0034551C">
        <w:rPr>
          <w:rFonts w:ascii="Arial" w:eastAsia="Arial" w:hAnsi="Arial" w:cs="Arial"/>
        </w:rPr>
        <w:t xml:space="preserve"> por la</w:t>
      </w:r>
      <w:r w:rsidR="001F3DC9" w:rsidRPr="0034551C">
        <w:rPr>
          <w:rFonts w:ascii="Arial" w:eastAsia="Arial" w:hAnsi="Arial" w:cs="Arial"/>
          <w:i/>
          <w:iCs/>
        </w:rPr>
        <w:t xml:space="preserve"> Encargada de </w:t>
      </w:r>
      <w:r w:rsidR="00FE651A" w:rsidRPr="00AB392E">
        <w:rPr>
          <w:rFonts w:ascii="Arial" w:eastAsia="Arial" w:hAnsi="Arial" w:cs="Arial"/>
          <w:i/>
          <w:iCs/>
        </w:rPr>
        <w:lastRenderedPageBreak/>
        <w:t>D</w:t>
      </w:r>
      <w:r w:rsidR="001F3DC9" w:rsidRPr="00AB392E">
        <w:rPr>
          <w:rFonts w:ascii="Arial" w:eastAsia="Arial" w:hAnsi="Arial" w:cs="Arial"/>
          <w:i/>
          <w:iCs/>
        </w:rPr>
        <w:t>espacho</w:t>
      </w:r>
      <w:r w:rsidR="00E34872" w:rsidRPr="00AB392E">
        <w:rPr>
          <w:rFonts w:ascii="Arial" w:eastAsia="Arial" w:hAnsi="Arial" w:cs="Arial"/>
        </w:rPr>
        <w:t>, consistentes en las</w:t>
      </w:r>
      <w:r w:rsidR="001F3DC9" w:rsidRPr="00AB392E">
        <w:rPr>
          <w:rFonts w:ascii="Arial" w:eastAsia="Arial" w:hAnsi="Arial" w:cs="Arial"/>
        </w:rPr>
        <w:t xml:space="preserve"> notificaciones </w:t>
      </w:r>
      <w:r w:rsidR="00451E7D" w:rsidRPr="00AB392E">
        <w:rPr>
          <w:rFonts w:ascii="Arial" w:eastAsia="Arial" w:hAnsi="Arial" w:cs="Arial"/>
        </w:rPr>
        <w:t>realizadas</w:t>
      </w:r>
      <w:r w:rsidR="001F3DC9" w:rsidRPr="00AB392E">
        <w:rPr>
          <w:rFonts w:ascii="Arial" w:eastAsia="Arial" w:hAnsi="Arial" w:cs="Arial"/>
        </w:rPr>
        <w:t xml:space="preserve"> a l</w:t>
      </w:r>
      <w:r w:rsidR="008F708F" w:rsidRPr="00AB392E">
        <w:rPr>
          <w:rFonts w:ascii="Arial" w:eastAsia="Arial" w:hAnsi="Arial" w:cs="Arial"/>
        </w:rPr>
        <w:t xml:space="preserve">os </w:t>
      </w:r>
      <w:r w:rsidR="008F708F" w:rsidRPr="00AB392E">
        <w:rPr>
          <w:rFonts w:ascii="Arial" w:eastAsia="Arial" w:hAnsi="Arial" w:cs="Arial"/>
          <w:i/>
          <w:iCs/>
        </w:rPr>
        <w:t>apelantes</w:t>
      </w:r>
      <w:r w:rsidR="00393AFE" w:rsidRPr="00AB392E">
        <w:rPr>
          <w:rFonts w:ascii="Arial" w:eastAsia="Arial" w:hAnsi="Arial" w:cs="Arial"/>
        </w:rPr>
        <w:t xml:space="preserve"> </w:t>
      </w:r>
      <w:r w:rsidR="001F3DC9" w:rsidRPr="00AB392E">
        <w:rPr>
          <w:rFonts w:ascii="Arial" w:eastAsia="Arial" w:hAnsi="Arial" w:cs="Arial"/>
        </w:rPr>
        <w:t>respecto del acuerdo de medidas cautelares</w:t>
      </w:r>
      <w:r w:rsidR="00451E7D" w:rsidRPr="00AB392E">
        <w:rPr>
          <w:rFonts w:ascii="Arial" w:eastAsia="Arial" w:hAnsi="Arial" w:cs="Arial"/>
        </w:rPr>
        <w:t xml:space="preserve"> emitido</w:t>
      </w:r>
      <w:r w:rsidR="006232D3" w:rsidRPr="00AB392E">
        <w:rPr>
          <w:rFonts w:ascii="Arial" w:eastAsia="Arial" w:hAnsi="Arial" w:cs="Arial"/>
        </w:rPr>
        <w:t xml:space="preserve"> el siete de septiem</w:t>
      </w:r>
      <w:r w:rsidR="006232D3" w:rsidRPr="0034551C">
        <w:rPr>
          <w:rFonts w:ascii="Arial" w:eastAsia="Arial" w:hAnsi="Arial" w:cs="Arial"/>
        </w:rPr>
        <w:t>bre</w:t>
      </w:r>
      <w:r w:rsidRPr="0034551C">
        <w:rPr>
          <w:rStyle w:val="Refdenotaalpie"/>
          <w:rFonts w:ascii="Arial" w:eastAsia="Arial" w:hAnsi="Arial" w:cs="Arial"/>
        </w:rPr>
        <w:footnoteReference w:id="5"/>
      </w:r>
      <w:r w:rsidRPr="0034551C">
        <w:rPr>
          <w:rFonts w:ascii="Arial" w:eastAsia="Arial" w:hAnsi="Arial" w:cs="Arial"/>
        </w:rPr>
        <w:t>.</w:t>
      </w:r>
    </w:p>
    <w:p w14:paraId="2141C24A" w14:textId="244E2B25" w:rsidR="00BC061A" w:rsidRDefault="007B6CA1" w:rsidP="002B0304">
      <w:pPr>
        <w:spacing w:before="100" w:beforeAutospacing="1" w:after="100" w:afterAutospacing="1" w:line="360" w:lineRule="auto"/>
        <w:jc w:val="both"/>
        <w:rPr>
          <w:rFonts w:ascii="Arial" w:eastAsia="Arial" w:hAnsi="Arial" w:cs="Arial"/>
        </w:rPr>
      </w:pPr>
      <w:r w:rsidRPr="008F708F">
        <w:rPr>
          <w:rFonts w:ascii="Arial" w:eastAsia="Arial" w:hAnsi="Arial" w:cs="Arial"/>
          <w:b/>
          <w:bCs/>
          <w:iCs/>
        </w:rPr>
        <w:t>1.</w:t>
      </w:r>
      <w:r w:rsidR="00F511EC" w:rsidRPr="008F708F">
        <w:rPr>
          <w:rFonts w:ascii="Arial" w:eastAsia="Arial" w:hAnsi="Arial" w:cs="Arial"/>
          <w:b/>
          <w:bCs/>
          <w:iCs/>
        </w:rPr>
        <w:t xml:space="preserve">5 </w:t>
      </w:r>
      <w:r w:rsidR="00BC061A" w:rsidRPr="008F708F">
        <w:rPr>
          <w:rFonts w:ascii="Arial" w:eastAsia="Arial" w:hAnsi="Arial" w:cs="Arial"/>
          <w:b/>
          <w:bCs/>
          <w:iCs/>
        </w:rPr>
        <w:t>Desahogo</w:t>
      </w:r>
      <w:r w:rsidRPr="008F708F">
        <w:rPr>
          <w:rFonts w:ascii="Arial" w:eastAsia="Arial" w:hAnsi="Arial" w:cs="Arial"/>
          <w:b/>
          <w:bCs/>
          <w:iCs/>
        </w:rPr>
        <w:t xml:space="preserve"> </w:t>
      </w:r>
      <w:r w:rsidR="00533AE7" w:rsidRPr="008F708F">
        <w:rPr>
          <w:rFonts w:ascii="Arial" w:eastAsia="Arial" w:hAnsi="Arial" w:cs="Arial"/>
          <w:b/>
          <w:bCs/>
          <w:iCs/>
        </w:rPr>
        <w:t>de vista</w:t>
      </w:r>
      <w:r w:rsidR="005975C8" w:rsidRPr="008F708F">
        <w:rPr>
          <w:rFonts w:ascii="Arial" w:eastAsia="Arial" w:hAnsi="Arial" w:cs="Arial"/>
        </w:rPr>
        <w:t>.</w:t>
      </w:r>
      <w:r w:rsidR="00BC061A">
        <w:rPr>
          <w:rFonts w:ascii="Arial" w:eastAsia="Arial" w:hAnsi="Arial" w:cs="Arial"/>
        </w:rPr>
        <w:t xml:space="preserve"> </w:t>
      </w:r>
      <w:r w:rsidR="00AB392E">
        <w:rPr>
          <w:rFonts w:ascii="Arial" w:eastAsia="Arial" w:hAnsi="Arial" w:cs="Arial"/>
        </w:rPr>
        <w:t>M</w:t>
      </w:r>
      <w:r w:rsidR="009F6F20" w:rsidRPr="009F6F20">
        <w:rPr>
          <w:rFonts w:ascii="Arial" w:eastAsia="Arial" w:hAnsi="Arial" w:cs="Arial"/>
        </w:rPr>
        <w:t xml:space="preserve">ediante proveído de </w:t>
      </w:r>
      <w:r w:rsidR="009F6F20" w:rsidRPr="00397B40">
        <w:rPr>
          <w:rFonts w:ascii="Arial" w:eastAsia="Arial" w:hAnsi="Arial" w:cs="Arial"/>
        </w:rPr>
        <w:t>catorce de septiembre</w:t>
      </w:r>
      <w:r w:rsidR="009F6F20" w:rsidRPr="009F6F20">
        <w:rPr>
          <w:rFonts w:ascii="Arial" w:eastAsia="Arial" w:hAnsi="Arial" w:cs="Arial"/>
        </w:rPr>
        <w:t xml:space="preserve">, se tuvo a </w:t>
      </w:r>
      <w:r w:rsidR="00226AB9">
        <w:rPr>
          <w:rFonts w:ascii="Arial" w:eastAsia="Arial" w:hAnsi="Arial" w:cs="Arial"/>
        </w:rPr>
        <w:t>“</w:t>
      </w:r>
      <w:r w:rsidR="009B2925" w:rsidRPr="009B2925">
        <w:rPr>
          <w:rFonts w:ascii="Arial" w:eastAsia="Arial" w:hAnsi="Arial" w:cs="Arial"/>
          <w:color w:val="FFFFFF"/>
          <w:highlight w:val="darkCyan"/>
        </w:rPr>
        <w:t>[No.6]_ELIMINADO_Nombre_de_página_y/o_medio_de_comunicación_[220]</w:t>
      </w:r>
      <w:r w:rsidR="00226AB9">
        <w:rPr>
          <w:rFonts w:ascii="Arial" w:eastAsia="Arial" w:hAnsi="Arial" w:cs="Arial"/>
        </w:rPr>
        <w:t>”</w:t>
      </w:r>
      <w:r w:rsidR="009F6F20" w:rsidRPr="009F6F20">
        <w:rPr>
          <w:rFonts w:ascii="Arial" w:eastAsia="Arial" w:hAnsi="Arial" w:cs="Arial"/>
        </w:rPr>
        <w:t xml:space="preserve"> desahogando la referida vista y formulando manifestaciones</w:t>
      </w:r>
      <w:r w:rsidR="00BC061A" w:rsidRPr="00291314">
        <w:rPr>
          <w:rFonts w:ascii="Arial" w:eastAsia="Arial" w:hAnsi="Arial" w:cs="Arial"/>
          <w:vertAlign w:val="superscript"/>
        </w:rPr>
        <w:footnoteReference w:id="6"/>
      </w:r>
      <w:r w:rsidR="00BC061A" w:rsidRPr="00291314">
        <w:rPr>
          <w:rFonts w:ascii="Arial" w:eastAsia="Arial" w:hAnsi="Arial" w:cs="Arial"/>
        </w:rPr>
        <w:t>.</w:t>
      </w:r>
      <w:r w:rsidR="00BC061A">
        <w:rPr>
          <w:rFonts w:ascii="Arial" w:eastAsia="Arial" w:hAnsi="Arial" w:cs="Arial"/>
        </w:rPr>
        <w:t xml:space="preserve"> </w:t>
      </w:r>
    </w:p>
    <w:p w14:paraId="41F96B93" w14:textId="7659418B" w:rsidR="00285DE7" w:rsidRDefault="00285DE7" w:rsidP="002B0304">
      <w:pPr>
        <w:spacing w:before="100" w:beforeAutospacing="1" w:after="100" w:afterAutospacing="1" w:line="360" w:lineRule="auto"/>
        <w:jc w:val="both"/>
        <w:rPr>
          <w:rFonts w:ascii="Arial" w:eastAsia="Arial" w:hAnsi="Arial" w:cs="Arial"/>
        </w:rPr>
      </w:pPr>
      <w:r w:rsidRPr="00FF69F6">
        <w:rPr>
          <w:rFonts w:ascii="Arial" w:eastAsia="Arial" w:hAnsi="Arial" w:cs="Arial"/>
          <w:b/>
          <w:bCs/>
        </w:rPr>
        <w:t>1.6 Preclusión de vista.</w:t>
      </w:r>
      <w:r>
        <w:rPr>
          <w:rFonts w:ascii="Arial" w:eastAsia="Arial" w:hAnsi="Arial" w:cs="Arial"/>
        </w:rPr>
        <w:t xml:space="preserve"> El diecisiete de septiembre</w:t>
      </w:r>
      <w:r w:rsidR="00D03C1C">
        <w:rPr>
          <w:rFonts w:ascii="Arial" w:eastAsia="Arial" w:hAnsi="Arial" w:cs="Arial"/>
        </w:rPr>
        <w:t xml:space="preserve"> </w:t>
      </w:r>
      <w:r w:rsidR="00CF744C">
        <w:rPr>
          <w:rFonts w:ascii="Arial" w:eastAsia="Arial" w:hAnsi="Arial" w:cs="Arial"/>
        </w:rPr>
        <w:t xml:space="preserve">se tuvo por precluido el derecho a dar </w:t>
      </w:r>
      <w:r w:rsidR="00280E55">
        <w:rPr>
          <w:rFonts w:ascii="Arial" w:eastAsia="Arial" w:hAnsi="Arial" w:cs="Arial"/>
        </w:rPr>
        <w:t>contestación</w:t>
      </w:r>
      <w:r w:rsidR="00CF744C">
        <w:rPr>
          <w:rFonts w:ascii="Arial" w:eastAsia="Arial" w:hAnsi="Arial" w:cs="Arial"/>
        </w:rPr>
        <w:t xml:space="preserve"> a la</w:t>
      </w:r>
      <w:r w:rsidR="00280E55">
        <w:rPr>
          <w:rFonts w:ascii="Arial" w:eastAsia="Arial" w:hAnsi="Arial" w:cs="Arial"/>
        </w:rPr>
        <w:t xml:space="preserve"> vista concedida a</w:t>
      </w:r>
      <w:r w:rsidR="00A81D23">
        <w:rPr>
          <w:rFonts w:ascii="Arial" w:eastAsia="Arial" w:hAnsi="Arial" w:cs="Arial"/>
        </w:rPr>
        <w:t xml:space="preserve"> </w:t>
      </w:r>
      <w:r w:rsidR="009B2925" w:rsidRPr="009B2925">
        <w:rPr>
          <w:rFonts w:ascii="Arial" w:eastAsia="Arial" w:hAnsi="Arial" w:cs="Arial"/>
          <w:color w:val="FFFFFF"/>
          <w:highlight w:val="darkCyan"/>
        </w:rPr>
        <w:t>[No.7]_</w:t>
      </w:r>
      <w:proofErr w:type="spellStart"/>
      <w:r w:rsidR="009B2925" w:rsidRPr="009B2925">
        <w:rPr>
          <w:rFonts w:ascii="Arial" w:eastAsia="Arial" w:hAnsi="Arial" w:cs="Arial"/>
          <w:color w:val="FFFFFF"/>
          <w:highlight w:val="darkCyan"/>
        </w:rPr>
        <w:t>ELIMINADO_el_nombre_de_la_parte_apelante</w:t>
      </w:r>
      <w:proofErr w:type="spellEnd"/>
      <w:r w:rsidR="009B2925" w:rsidRPr="009B2925">
        <w:rPr>
          <w:rFonts w:ascii="Arial" w:eastAsia="Arial" w:hAnsi="Arial" w:cs="Arial"/>
          <w:color w:val="FFFFFF"/>
          <w:highlight w:val="darkCyan"/>
        </w:rPr>
        <w:t>_[7]</w:t>
      </w:r>
      <w:r w:rsidR="00A81D23">
        <w:rPr>
          <w:rFonts w:ascii="Arial" w:eastAsia="Arial" w:hAnsi="Arial" w:cs="Arial"/>
        </w:rPr>
        <w:t xml:space="preserve"> y</w:t>
      </w:r>
      <w:r w:rsidR="0096610C">
        <w:rPr>
          <w:rFonts w:ascii="Arial" w:eastAsia="Arial" w:hAnsi="Arial" w:cs="Arial"/>
        </w:rPr>
        <w:t xml:space="preserve"> a</w:t>
      </w:r>
      <w:r w:rsidR="00A81D23">
        <w:rPr>
          <w:rFonts w:ascii="Arial" w:eastAsia="Arial" w:hAnsi="Arial" w:cs="Arial"/>
        </w:rPr>
        <w:t xml:space="preserve"> </w:t>
      </w:r>
      <w:r w:rsidR="004964CD">
        <w:rPr>
          <w:rFonts w:ascii="Arial" w:eastAsia="Arial" w:hAnsi="Arial" w:cs="Arial"/>
        </w:rPr>
        <w:t>Baltazar Gaona García</w:t>
      </w:r>
      <w:r w:rsidR="00F06FE1">
        <w:rPr>
          <w:rStyle w:val="Refdenotaalpie"/>
          <w:rFonts w:ascii="Arial" w:eastAsia="Arial" w:hAnsi="Arial" w:cs="Arial"/>
        </w:rPr>
        <w:footnoteReference w:id="7"/>
      </w:r>
      <w:r w:rsidR="00D03C1C">
        <w:rPr>
          <w:rFonts w:ascii="Arial" w:eastAsia="Arial" w:hAnsi="Arial" w:cs="Arial"/>
        </w:rPr>
        <w:t>.</w:t>
      </w:r>
    </w:p>
    <w:p w14:paraId="3FC000AC" w14:textId="53D4439A" w:rsidR="00560009" w:rsidRDefault="00560009" w:rsidP="002B0304">
      <w:pPr>
        <w:spacing w:before="100" w:beforeAutospacing="1" w:after="100" w:afterAutospacing="1" w:line="360" w:lineRule="auto"/>
        <w:jc w:val="both"/>
        <w:rPr>
          <w:rFonts w:ascii="Arial" w:eastAsia="Arial" w:hAnsi="Arial" w:cs="Arial"/>
        </w:rPr>
      </w:pPr>
      <w:r w:rsidRPr="00572D78">
        <w:rPr>
          <w:rFonts w:ascii="Arial" w:eastAsia="Arial" w:hAnsi="Arial" w:cs="Arial"/>
          <w:b/>
          <w:bCs/>
        </w:rPr>
        <w:t>1.7 Acuerdo de escisión.</w:t>
      </w:r>
      <w:r w:rsidRPr="00572D78">
        <w:rPr>
          <w:rFonts w:ascii="Arial" w:eastAsia="Arial" w:hAnsi="Arial" w:cs="Arial"/>
        </w:rPr>
        <w:t xml:space="preserve"> El </w:t>
      </w:r>
      <w:r w:rsidR="00F06FE1" w:rsidRPr="00572D78">
        <w:rPr>
          <w:rFonts w:ascii="Arial" w:eastAsia="Arial" w:hAnsi="Arial" w:cs="Arial"/>
        </w:rPr>
        <w:t xml:space="preserve">mismo día el Pleno de este </w:t>
      </w:r>
      <w:r w:rsidR="00F06FE1" w:rsidRPr="0096610C">
        <w:rPr>
          <w:rFonts w:ascii="Arial" w:eastAsia="Arial" w:hAnsi="Arial" w:cs="Arial"/>
          <w:i/>
          <w:iCs/>
        </w:rPr>
        <w:t>órgano jurisdiccional</w:t>
      </w:r>
      <w:r w:rsidR="00F06FE1" w:rsidRPr="00572D78">
        <w:rPr>
          <w:rFonts w:ascii="Arial" w:eastAsia="Arial" w:hAnsi="Arial" w:cs="Arial"/>
        </w:rPr>
        <w:t xml:space="preserve"> emitió </w:t>
      </w:r>
      <w:r w:rsidR="002F71FB" w:rsidRPr="00572D78">
        <w:rPr>
          <w:rFonts w:ascii="Arial" w:eastAsia="Arial" w:hAnsi="Arial" w:cs="Arial"/>
        </w:rPr>
        <w:t>acuerdo de escisión dentro del expediente</w:t>
      </w:r>
      <w:r w:rsidR="00CC7480" w:rsidRPr="00572D78">
        <w:rPr>
          <w:rFonts w:ascii="Arial" w:eastAsia="Arial" w:hAnsi="Arial" w:cs="Arial"/>
        </w:rPr>
        <w:t xml:space="preserve"> TEEM-RA</w:t>
      </w:r>
      <w:r w:rsidR="00335281" w:rsidRPr="00572D78">
        <w:rPr>
          <w:rFonts w:ascii="Arial" w:eastAsia="Arial" w:hAnsi="Arial" w:cs="Arial"/>
        </w:rPr>
        <w:t>P-017/2026, en el que se ordenó remitir al presente asunto las manifestaciones rea</w:t>
      </w:r>
      <w:r w:rsidR="00F55465" w:rsidRPr="00572D78">
        <w:rPr>
          <w:rFonts w:ascii="Arial" w:eastAsia="Arial" w:hAnsi="Arial" w:cs="Arial"/>
        </w:rPr>
        <w:t xml:space="preserve">lizadas por el actor de ese asunto </w:t>
      </w:r>
      <w:r w:rsidR="000F1543" w:rsidRPr="00951F03">
        <w:rPr>
          <w:rFonts w:ascii="Arial" w:eastAsia="Arial" w:hAnsi="Arial" w:cs="Arial"/>
        </w:rPr>
        <w:t>en relación con el</w:t>
      </w:r>
      <w:r w:rsidR="00F55465" w:rsidRPr="00572D78">
        <w:rPr>
          <w:rFonts w:ascii="Arial" w:eastAsia="Arial" w:hAnsi="Arial" w:cs="Arial"/>
        </w:rPr>
        <w:t xml:space="preserve"> incumplimiento de la</w:t>
      </w:r>
      <w:r w:rsidR="00AE1EA1" w:rsidRPr="00572D78">
        <w:rPr>
          <w:rFonts w:ascii="Arial" w:eastAsia="Arial" w:hAnsi="Arial" w:cs="Arial"/>
        </w:rPr>
        <w:t xml:space="preserve"> </w:t>
      </w:r>
      <w:r w:rsidR="00AE1EA1" w:rsidRPr="00B60F94">
        <w:rPr>
          <w:rFonts w:ascii="Arial" w:eastAsia="Arial" w:hAnsi="Arial" w:cs="Arial"/>
          <w:i/>
          <w:iCs/>
        </w:rPr>
        <w:t>sentencia</w:t>
      </w:r>
      <w:r w:rsidR="004E5CD9" w:rsidRPr="00B60F94">
        <w:rPr>
          <w:rFonts w:ascii="Arial" w:eastAsia="Arial" w:hAnsi="Arial" w:cs="Arial"/>
        </w:rPr>
        <w:t xml:space="preserve">, lo que </w:t>
      </w:r>
      <w:r w:rsidR="0096610C" w:rsidRPr="00B60F94">
        <w:rPr>
          <w:rFonts w:ascii="Arial" w:eastAsia="Arial" w:hAnsi="Arial" w:cs="Arial"/>
        </w:rPr>
        <w:t>ocurrió</w:t>
      </w:r>
      <w:r w:rsidR="004E5CD9" w:rsidRPr="00B60F94">
        <w:rPr>
          <w:rFonts w:ascii="Arial" w:eastAsia="Arial" w:hAnsi="Arial" w:cs="Arial"/>
        </w:rPr>
        <w:t xml:space="preserve"> el día siguiente</w:t>
      </w:r>
      <w:r w:rsidR="00F55465" w:rsidRPr="00B60F94">
        <w:rPr>
          <w:rFonts w:ascii="Arial" w:eastAsia="Arial" w:hAnsi="Arial" w:cs="Arial"/>
        </w:rPr>
        <w:t>.</w:t>
      </w:r>
      <w:r w:rsidR="002F71FB">
        <w:rPr>
          <w:rFonts w:ascii="Arial" w:eastAsia="Arial" w:hAnsi="Arial" w:cs="Arial"/>
        </w:rPr>
        <w:t xml:space="preserve"> </w:t>
      </w:r>
    </w:p>
    <w:p w14:paraId="79DD22B7" w14:textId="677226A7" w:rsidR="00A20641" w:rsidRPr="003A1FEB" w:rsidRDefault="00A20641" w:rsidP="003A1FEB">
      <w:pPr>
        <w:pStyle w:val="Ttulo2"/>
        <w:spacing w:before="100" w:beforeAutospacing="1" w:after="100" w:afterAutospacing="1" w:line="360" w:lineRule="auto"/>
        <w:jc w:val="center"/>
        <w:rPr>
          <w:rFonts w:ascii="Arial" w:hAnsi="Arial" w:cs="Arial"/>
          <w:b/>
          <w:bCs/>
          <w:color w:val="auto"/>
          <w:sz w:val="24"/>
          <w:szCs w:val="24"/>
        </w:rPr>
      </w:pPr>
      <w:bookmarkStart w:id="5" w:name="_Toc240964313"/>
      <w:r w:rsidRPr="0013447C">
        <w:rPr>
          <w:rFonts w:ascii="Arial" w:hAnsi="Arial" w:cs="Arial"/>
          <w:b/>
          <w:bCs/>
          <w:color w:val="auto"/>
          <w:sz w:val="24"/>
          <w:szCs w:val="24"/>
        </w:rPr>
        <w:t>II. COMPETENCIA</w:t>
      </w:r>
      <w:bookmarkEnd w:id="5"/>
    </w:p>
    <w:p w14:paraId="6E5650F9" w14:textId="77777777" w:rsidR="005975C8" w:rsidRPr="00892F4F" w:rsidRDefault="005975C8" w:rsidP="00E25E70">
      <w:pPr>
        <w:pBdr>
          <w:top w:val="nil"/>
          <w:left w:val="nil"/>
          <w:bottom w:val="nil"/>
          <w:right w:val="nil"/>
          <w:between w:val="nil"/>
        </w:pBdr>
        <w:spacing w:before="100" w:beforeAutospacing="1" w:after="100" w:afterAutospacing="1" w:line="360" w:lineRule="auto"/>
        <w:jc w:val="both"/>
        <w:rPr>
          <w:rFonts w:ascii="Arial" w:eastAsia="Arial" w:hAnsi="Arial" w:cs="Arial"/>
          <w:color w:val="000000"/>
        </w:rPr>
      </w:pPr>
      <w:r>
        <w:rPr>
          <w:rFonts w:ascii="Arial" w:eastAsia="Arial" w:hAnsi="Arial" w:cs="Arial"/>
          <w:color w:val="000000"/>
        </w:rPr>
        <w:t xml:space="preserve">El Pleno de este </w:t>
      </w:r>
      <w:r>
        <w:rPr>
          <w:rFonts w:ascii="Arial" w:eastAsia="Arial" w:hAnsi="Arial" w:cs="Arial"/>
          <w:i/>
          <w:color w:val="000000"/>
        </w:rPr>
        <w:t xml:space="preserve">órgano jurisdiccional </w:t>
      </w:r>
      <w:r>
        <w:rPr>
          <w:rFonts w:ascii="Arial" w:eastAsia="Arial" w:hAnsi="Arial" w:cs="Arial"/>
          <w:color w:val="000000"/>
        </w:rPr>
        <w:t xml:space="preserve">es competente para conocer </w:t>
      </w:r>
      <w:r w:rsidRPr="00892F4F">
        <w:rPr>
          <w:rFonts w:ascii="Arial" w:eastAsia="Arial" w:hAnsi="Arial" w:cs="Arial"/>
          <w:color w:val="000000"/>
        </w:rPr>
        <w:t xml:space="preserve">el presente acuerdo, en atención a que la competencia que tuvo para resolver el fondo del asunto principal también incluye la facultad para velar por su cumplimiento, debido a que la función de los tribunales no se reduce a conocer y resolver las controversias de manera pronta, completa e imparcial, sino también se adiciona la de vigilar y proveer lo necesario para </w:t>
      </w:r>
      <w:r w:rsidRPr="00892F4F">
        <w:rPr>
          <w:rFonts w:ascii="Arial" w:eastAsia="Arial" w:hAnsi="Arial" w:cs="Arial"/>
        </w:rPr>
        <w:t>garantizar</w:t>
      </w:r>
      <w:r w:rsidRPr="00892F4F">
        <w:rPr>
          <w:rFonts w:ascii="Arial" w:eastAsia="Arial" w:hAnsi="Arial" w:cs="Arial"/>
          <w:color w:val="000000"/>
        </w:rPr>
        <w:t xml:space="preserve"> la plena ejecución de sus resoluciones.</w:t>
      </w:r>
    </w:p>
    <w:p w14:paraId="606C748A" w14:textId="13F96838" w:rsidR="00B25B0F" w:rsidRPr="00B25B0F" w:rsidRDefault="005975C8" w:rsidP="00E25E70">
      <w:pPr>
        <w:spacing w:before="100" w:beforeAutospacing="1" w:after="100" w:afterAutospacing="1" w:line="360" w:lineRule="auto"/>
        <w:jc w:val="both"/>
        <w:rPr>
          <w:rFonts w:ascii="Arial" w:eastAsia="Arial" w:hAnsi="Arial" w:cs="Arial"/>
          <w:iCs/>
          <w:color w:val="000000"/>
        </w:rPr>
      </w:pPr>
      <w:r w:rsidRPr="00892F4F">
        <w:rPr>
          <w:rFonts w:ascii="Arial" w:eastAsia="Arial" w:hAnsi="Arial" w:cs="Arial"/>
          <w:color w:val="000000"/>
        </w:rPr>
        <w:t xml:space="preserve">Lo anterior, con fundamento en los artículos 98 A de la </w:t>
      </w:r>
      <w:r w:rsidRPr="00892F4F">
        <w:rPr>
          <w:rFonts w:ascii="Arial" w:hAnsi="Arial" w:cs="Arial"/>
          <w:color w:val="000000"/>
          <w:lang w:eastAsia="es-MX"/>
        </w:rPr>
        <w:t>Constitución Política del Estado Libre y Soberano de Michoacán de Ocampo</w:t>
      </w:r>
      <w:r w:rsidRPr="00892F4F">
        <w:rPr>
          <w:rFonts w:ascii="Arial" w:eastAsia="Arial" w:hAnsi="Arial" w:cs="Arial"/>
          <w:color w:val="000000"/>
        </w:rPr>
        <w:t xml:space="preserve">; 60, 64, fracción XIII y 66, fracciones III y X, del Código Electoral del Estado de Michoacán de Ocampo; y 5 de la </w:t>
      </w:r>
      <w:r w:rsidRPr="00892F4F">
        <w:rPr>
          <w:rFonts w:ascii="Arial" w:eastAsia="Arial" w:hAnsi="Arial" w:cs="Arial"/>
          <w:i/>
          <w:color w:val="000000"/>
        </w:rPr>
        <w:t>Ley de Justicia Electoral</w:t>
      </w:r>
      <w:r w:rsidRPr="00892F4F">
        <w:rPr>
          <w:rFonts w:ascii="Arial" w:eastAsia="Arial" w:hAnsi="Arial" w:cs="Arial"/>
          <w:iCs/>
          <w:color w:val="000000"/>
          <w:vertAlign w:val="superscript"/>
        </w:rPr>
        <w:footnoteReference w:id="8"/>
      </w:r>
      <w:r w:rsidRPr="00892F4F">
        <w:rPr>
          <w:rFonts w:ascii="Arial" w:eastAsia="Arial" w:hAnsi="Arial" w:cs="Arial"/>
          <w:iCs/>
          <w:color w:val="000000"/>
        </w:rPr>
        <w:t>.</w:t>
      </w:r>
    </w:p>
    <w:p w14:paraId="37E7ED05" w14:textId="77777777" w:rsidR="005975C8" w:rsidRPr="00B6575E" w:rsidRDefault="00A20641" w:rsidP="00E25E70">
      <w:pPr>
        <w:pStyle w:val="Ttulo2"/>
        <w:spacing w:before="100" w:beforeAutospacing="1" w:after="100" w:afterAutospacing="1" w:line="360" w:lineRule="auto"/>
        <w:jc w:val="center"/>
        <w:rPr>
          <w:rFonts w:ascii="Arial" w:hAnsi="Arial" w:cs="Arial"/>
          <w:b/>
          <w:bCs/>
          <w:color w:val="auto"/>
          <w:sz w:val="24"/>
          <w:szCs w:val="24"/>
          <w:lang w:val="es-ES_tradnl"/>
        </w:rPr>
      </w:pPr>
      <w:bookmarkStart w:id="6" w:name="_Toc240964314"/>
      <w:r w:rsidRPr="00B6575E">
        <w:rPr>
          <w:rFonts w:ascii="Arial" w:hAnsi="Arial" w:cs="Arial"/>
          <w:b/>
          <w:bCs/>
          <w:color w:val="auto"/>
          <w:sz w:val="24"/>
          <w:szCs w:val="24"/>
        </w:rPr>
        <w:lastRenderedPageBreak/>
        <w:t xml:space="preserve">III. </w:t>
      </w:r>
      <w:bookmarkStart w:id="7" w:name="_Toc64578438"/>
      <w:r w:rsidR="005975C8" w:rsidRPr="00B6575E">
        <w:rPr>
          <w:rFonts w:ascii="Arial" w:hAnsi="Arial" w:cs="Arial"/>
          <w:b/>
          <w:bCs/>
          <w:color w:val="auto"/>
          <w:sz w:val="24"/>
          <w:szCs w:val="24"/>
          <w:lang w:val="es-ES_tradnl"/>
        </w:rPr>
        <w:t>ACTUACIÓN COLEGIADA</w:t>
      </w:r>
      <w:bookmarkEnd w:id="6"/>
    </w:p>
    <w:p w14:paraId="577C97AE" w14:textId="055C54BC" w:rsidR="005975C8" w:rsidRPr="00B6575E" w:rsidRDefault="005975C8" w:rsidP="00E25E70">
      <w:pPr>
        <w:suppressAutoHyphens/>
        <w:spacing w:before="100" w:beforeAutospacing="1" w:after="100" w:afterAutospacing="1" w:line="360" w:lineRule="auto"/>
        <w:jc w:val="both"/>
        <w:rPr>
          <w:rFonts w:ascii="Arial" w:hAnsi="Arial" w:cs="Arial"/>
          <w:bCs/>
        </w:rPr>
      </w:pPr>
      <w:r w:rsidRPr="00B6575E">
        <w:rPr>
          <w:rFonts w:ascii="Arial" w:hAnsi="Arial" w:cs="Arial"/>
          <w:bCs/>
        </w:rPr>
        <w:t xml:space="preserve">Conforme a lo anterior, la materia sobre la que versa la presente determinación compete a este </w:t>
      </w:r>
      <w:r w:rsidRPr="00B6575E">
        <w:rPr>
          <w:rFonts w:ascii="Arial" w:hAnsi="Arial" w:cs="Arial"/>
          <w:bCs/>
          <w:i/>
          <w:iCs/>
        </w:rPr>
        <w:t>Tribunal Electoral</w:t>
      </w:r>
      <w:r w:rsidRPr="00B6575E">
        <w:rPr>
          <w:rFonts w:ascii="Arial" w:hAnsi="Arial" w:cs="Arial"/>
          <w:bCs/>
        </w:rPr>
        <w:t xml:space="preserve"> mediante actuación colegiada y plenaria, y no así a las magistraturas en lo individual, debido a que se aborda el acatamiento de la </w:t>
      </w:r>
      <w:r w:rsidRPr="00B6575E">
        <w:rPr>
          <w:rFonts w:ascii="Arial" w:hAnsi="Arial" w:cs="Arial"/>
          <w:bCs/>
          <w:i/>
          <w:iCs/>
        </w:rPr>
        <w:t>sentencia</w:t>
      </w:r>
      <w:r w:rsidR="008F4347" w:rsidRPr="00B6575E">
        <w:rPr>
          <w:rStyle w:val="Refdenotaalpie"/>
          <w:rFonts w:ascii="Arial" w:hAnsi="Arial" w:cs="Arial"/>
          <w:bCs/>
        </w:rPr>
        <w:footnoteReference w:id="9"/>
      </w:r>
      <w:r w:rsidRPr="00B6575E">
        <w:rPr>
          <w:rFonts w:ascii="Arial" w:hAnsi="Arial" w:cs="Arial"/>
          <w:bCs/>
          <w:i/>
          <w:iCs/>
        </w:rPr>
        <w:t>.</w:t>
      </w:r>
    </w:p>
    <w:p w14:paraId="4FB36C36" w14:textId="383B31C8" w:rsidR="009500BD" w:rsidRPr="000B5284" w:rsidRDefault="00656DCA" w:rsidP="00B22284">
      <w:pPr>
        <w:pStyle w:val="Ttulo2"/>
        <w:spacing w:before="100" w:beforeAutospacing="1" w:after="100" w:afterAutospacing="1" w:line="360" w:lineRule="auto"/>
        <w:jc w:val="center"/>
        <w:rPr>
          <w:rFonts w:ascii="Arial" w:hAnsi="Arial" w:cs="Arial"/>
          <w:b/>
          <w:bCs/>
          <w:color w:val="000000" w:themeColor="text1"/>
          <w:sz w:val="24"/>
          <w:szCs w:val="24"/>
        </w:rPr>
      </w:pPr>
      <w:bookmarkStart w:id="8" w:name="_Toc148533260"/>
      <w:bookmarkStart w:id="9" w:name="_Toc240964315"/>
      <w:r>
        <w:rPr>
          <w:rFonts w:ascii="Arial" w:hAnsi="Arial" w:cs="Arial"/>
          <w:b/>
          <w:bCs/>
          <w:color w:val="auto"/>
          <w:sz w:val="24"/>
          <w:szCs w:val="24"/>
        </w:rPr>
        <w:t>I</w:t>
      </w:r>
      <w:r w:rsidR="00385457" w:rsidRPr="000B5284">
        <w:rPr>
          <w:rFonts w:ascii="Arial" w:hAnsi="Arial" w:cs="Arial"/>
          <w:b/>
          <w:bCs/>
          <w:color w:val="auto"/>
          <w:sz w:val="24"/>
          <w:szCs w:val="24"/>
        </w:rPr>
        <w:t>V</w:t>
      </w:r>
      <w:r w:rsidR="000E6856" w:rsidRPr="000B5284">
        <w:rPr>
          <w:rFonts w:ascii="Arial" w:hAnsi="Arial" w:cs="Arial"/>
          <w:b/>
          <w:bCs/>
          <w:color w:val="auto"/>
          <w:sz w:val="24"/>
          <w:szCs w:val="24"/>
        </w:rPr>
        <w:t xml:space="preserve">. </w:t>
      </w:r>
      <w:bookmarkEnd w:id="8"/>
      <w:r w:rsidR="005975C8">
        <w:rPr>
          <w:rFonts w:ascii="Arial" w:hAnsi="Arial" w:cs="Arial"/>
          <w:b/>
          <w:bCs/>
          <w:color w:val="000000" w:themeColor="text1"/>
          <w:sz w:val="24"/>
          <w:szCs w:val="24"/>
        </w:rPr>
        <w:t>ANÁLISIS SOBRE EL CUMPLIMIENTO</w:t>
      </w:r>
      <w:bookmarkEnd w:id="9"/>
    </w:p>
    <w:p w14:paraId="619B50EE" w14:textId="3491E5DB" w:rsidR="005429CA" w:rsidRPr="00A3654E" w:rsidRDefault="00660CAF" w:rsidP="00C2531B">
      <w:pPr>
        <w:pStyle w:val="Ttulo2"/>
        <w:spacing w:before="100" w:beforeAutospacing="1" w:after="100" w:afterAutospacing="1" w:line="360" w:lineRule="auto"/>
        <w:jc w:val="both"/>
        <w:rPr>
          <w:rFonts w:ascii="Arial" w:hAnsi="Arial" w:cs="Arial"/>
          <w:b/>
          <w:bCs/>
          <w:color w:val="000000" w:themeColor="text1"/>
          <w:sz w:val="24"/>
          <w:szCs w:val="24"/>
        </w:rPr>
      </w:pPr>
      <w:bookmarkStart w:id="10" w:name="_Toc148533261"/>
      <w:bookmarkStart w:id="11" w:name="_Toc240964316"/>
      <w:r w:rsidRPr="00A3654E">
        <w:rPr>
          <w:rFonts w:ascii="Arial" w:hAnsi="Arial" w:cs="Arial"/>
          <w:b/>
          <w:bCs/>
          <w:color w:val="000000" w:themeColor="text1"/>
          <w:sz w:val="24"/>
          <w:szCs w:val="24"/>
        </w:rPr>
        <w:t>4</w:t>
      </w:r>
      <w:r w:rsidR="005975C8" w:rsidRPr="00A3654E">
        <w:rPr>
          <w:rFonts w:ascii="Arial" w:hAnsi="Arial" w:cs="Arial"/>
          <w:b/>
          <w:bCs/>
          <w:color w:val="000000" w:themeColor="text1"/>
          <w:sz w:val="24"/>
          <w:szCs w:val="24"/>
        </w:rPr>
        <w:t>.1 Consideraciones de lo ordenado</w:t>
      </w:r>
      <w:bookmarkEnd w:id="10"/>
      <w:bookmarkEnd w:id="11"/>
    </w:p>
    <w:p w14:paraId="21B6F8FD" w14:textId="3FB62ACB" w:rsidR="008B28D8" w:rsidRDefault="008B28D8" w:rsidP="00C2531B">
      <w:pPr>
        <w:spacing w:before="100" w:beforeAutospacing="1" w:after="100" w:afterAutospacing="1" w:line="360" w:lineRule="auto"/>
        <w:jc w:val="both"/>
        <w:rPr>
          <w:rFonts w:ascii="Arial" w:eastAsia="Arial" w:hAnsi="Arial" w:cs="Arial"/>
        </w:rPr>
      </w:pPr>
      <w:r>
        <w:rPr>
          <w:rFonts w:ascii="Arial" w:eastAsia="Arial" w:hAnsi="Arial" w:cs="Arial"/>
        </w:rPr>
        <w:t xml:space="preserve">En la </w:t>
      </w:r>
      <w:r>
        <w:rPr>
          <w:rFonts w:ascii="Arial" w:eastAsia="Arial" w:hAnsi="Arial" w:cs="Arial"/>
          <w:i/>
        </w:rPr>
        <w:t>sentencia</w:t>
      </w:r>
      <w:r>
        <w:rPr>
          <w:rFonts w:ascii="Arial" w:eastAsia="Arial" w:hAnsi="Arial" w:cs="Arial"/>
        </w:rPr>
        <w:t xml:space="preserve"> se </w:t>
      </w:r>
      <w:r w:rsidR="00CC1272">
        <w:rPr>
          <w:rFonts w:ascii="Arial" w:eastAsia="Arial" w:hAnsi="Arial" w:cs="Arial"/>
        </w:rPr>
        <w:t xml:space="preserve">estableció </w:t>
      </w:r>
      <w:r>
        <w:rPr>
          <w:rFonts w:ascii="Arial" w:eastAsia="Arial" w:hAnsi="Arial" w:cs="Arial"/>
        </w:rPr>
        <w:t>lo siguiente:</w:t>
      </w:r>
    </w:p>
    <w:p w14:paraId="2F9B1A25" w14:textId="1326FC44" w:rsidR="00403921" w:rsidRPr="00D93FD9" w:rsidRDefault="00403921" w:rsidP="00D93FD9">
      <w:pPr>
        <w:spacing w:before="100" w:beforeAutospacing="1" w:after="100" w:afterAutospacing="1"/>
        <w:jc w:val="center"/>
        <w:rPr>
          <w:rFonts w:ascii="Arial Narrow" w:hAnsi="Arial Narrow"/>
          <w:b/>
          <w:bCs/>
          <w:i/>
          <w:iCs/>
          <w:sz w:val="20"/>
          <w:szCs w:val="20"/>
        </w:rPr>
      </w:pPr>
      <w:bookmarkStart w:id="12" w:name="_Toc235003085"/>
      <w:bookmarkStart w:id="13" w:name="_Toc148533262"/>
      <w:r w:rsidRPr="00D93FD9">
        <w:rPr>
          <w:rFonts w:ascii="Arial Narrow" w:hAnsi="Arial Narrow"/>
          <w:b/>
          <w:bCs/>
          <w:i/>
          <w:iCs/>
          <w:sz w:val="20"/>
          <w:szCs w:val="20"/>
        </w:rPr>
        <w:t>V</w:t>
      </w:r>
      <w:r w:rsidR="00EE5A91">
        <w:rPr>
          <w:rFonts w:ascii="Arial Narrow" w:hAnsi="Arial Narrow"/>
          <w:b/>
          <w:bCs/>
          <w:i/>
          <w:iCs/>
          <w:sz w:val="20"/>
          <w:szCs w:val="20"/>
        </w:rPr>
        <w:t>I</w:t>
      </w:r>
      <w:r w:rsidRPr="00D93FD9">
        <w:rPr>
          <w:rFonts w:ascii="Arial Narrow" w:hAnsi="Arial Narrow"/>
          <w:b/>
          <w:bCs/>
          <w:i/>
          <w:iCs/>
          <w:sz w:val="20"/>
          <w:szCs w:val="20"/>
        </w:rPr>
        <w:t>. EFECTOS</w:t>
      </w:r>
      <w:bookmarkEnd w:id="12"/>
    </w:p>
    <w:p w14:paraId="17172B20" w14:textId="77777777" w:rsidR="007808E3" w:rsidRPr="00A3654E" w:rsidRDefault="007808E3" w:rsidP="00C2531B">
      <w:pPr>
        <w:spacing w:before="100" w:beforeAutospacing="1" w:after="100" w:afterAutospacing="1"/>
        <w:ind w:left="850" w:right="567"/>
        <w:jc w:val="both"/>
        <w:rPr>
          <w:rFonts w:ascii="Arial" w:hAnsi="Arial" w:cs="Arial"/>
          <w:i/>
          <w:iCs/>
          <w:sz w:val="18"/>
          <w:szCs w:val="18"/>
        </w:rPr>
      </w:pPr>
      <w:r w:rsidRPr="00A3654E">
        <w:rPr>
          <w:rFonts w:ascii="Arial" w:hAnsi="Arial" w:cs="Arial"/>
          <w:b/>
          <w:bCs/>
          <w:i/>
          <w:iCs/>
          <w:sz w:val="18"/>
          <w:szCs w:val="18"/>
        </w:rPr>
        <w:t>1.</w:t>
      </w:r>
      <w:r w:rsidRPr="00A3654E">
        <w:rPr>
          <w:rFonts w:ascii="Arial" w:hAnsi="Arial" w:cs="Arial"/>
          <w:i/>
          <w:iCs/>
          <w:sz w:val="18"/>
          <w:szCs w:val="18"/>
        </w:rPr>
        <w:t xml:space="preserve"> Como consecuencia de la revocación del acuerdo impugnado, se dejan sin efectos las medidas decretadas, así como todas las actuaciones y determinaciones que derivaron del mismo, en atención a que lo accesorio sigue la suerte de lo principal.  </w:t>
      </w:r>
    </w:p>
    <w:p w14:paraId="6EDE327B" w14:textId="77777777" w:rsidR="007808E3" w:rsidRPr="00A3654E" w:rsidRDefault="007808E3" w:rsidP="00C2531B">
      <w:pPr>
        <w:spacing w:before="100" w:beforeAutospacing="1" w:after="100" w:afterAutospacing="1" w:line="276" w:lineRule="auto"/>
        <w:ind w:left="850" w:right="567"/>
        <w:jc w:val="both"/>
        <w:rPr>
          <w:rFonts w:ascii="Arial" w:hAnsi="Arial" w:cs="Arial"/>
          <w:i/>
          <w:iCs/>
          <w:sz w:val="18"/>
          <w:szCs w:val="18"/>
        </w:rPr>
      </w:pPr>
      <w:r w:rsidRPr="00A3654E">
        <w:rPr>
          <w:rFonts w:ascii="Arial" w:hAnsi="Arial" w:cs="Arial"/>
          <w:b/>
          <w:bCs/>
          <w:i/>
          <w:iCs/>
          <w:sz w:val="18"/>
          <w:szCs w:val="18"/>
        </w:rPr>
        <w:t xml:space="preserve">2. </w:t>
      </w:r>
      <w:r w:rsidRPr="00A3654E">
        <w:rPr>
          <w:rFonts w:ascii="Arial" w:hAnsi="Arial" w:cs="Arial"/>
          <w:i/>
          <w:iCs/>
          <w:sz w:val="18"/>
          <w:szCs w:val="18"/>
        </w:rPr>
        <w:t xml:space="preserve">Se </w:t>
      </w:r>
      <w:r w:rsidRPr="00A3654E">
        <w:rPr>
          <w:rFonts w:ascii="Arial" w:hAnsi="Arial" w:cs="Arial"/>
          <w:b/>
          <w:bCs/>
          <w:i/>
          <w:iCs/>
          <w:sz w:val="18"/>
          <w:szCs w:val="18"/>
        </w:rPr>
        <w:t xml:space="preserve">ordena </w:t>
      </w:r>
      <w:r w:rsidRPr="00A3654E">
        <w:rPr>
          <w:rFonts w:ascii="Arial" w:hAnsi="Arial" w:cs="Arial"/>
          <w:i/>
          <w:iCs/>
          <w:sz w:val="18"/>
          <w:szCs w:val="18"/>
        </w:rPr>
        <w:t xml:space="preserve">a la Encargada de Despacho que, en un plazo de </w:t>
      </w:r>
      <w:r w:rsidRPr="00A3654E">
        <w:rPr>
          <w:rFonts w:ascii="Arial" w:hAnsi="Arial" w:cs="Arial"/>
          <w:b/>
          <w:bCs/>
          <w:i/>
          <w:iCs/>
          <w:sz w:val="18"/>
          <w:szCs w:val="18"/>
        </w:rPr>
        <w:t>tres días hábiles</w:t>
      </w:r>
      <w:r w:rsidRPr="00A3654E">
        <w:rPr>
          <w:rFonts w:ascii="Arial" w:hAnsi="Arial" w:cs="Arial"/>
          <w:i/>
          <w:iCs/>
          <w:sz w:val="18"/>
          <w:szCs w:val="18"/>
        </w:rPr>
        <w:t>,</w:t>
      </w:r>
      <w:r w:rsidRPr="00A3654E">
        <w:rPr>
          <w:rFonts w:ascii="Arial" w:hAnsi="Arial" w:cs="Arial"/>
          <w:b/>
          <w:bCs/>
          <w:i/>
          <w:iCs/>
          <w:sz w:val="18"/>
          <w:szCs w:val="18"/>
        </w:rPr>
        <w:t xml:space="preserve"> </w:t>
      </w:r>
      <w:r w:rsidRPr="00A3654E">
        <w:rPr>
          <w:rFonts w:ascii="Arial" w:hAnsi="Arial" w:cs="Arial"/>
          <w:i/>
          <w:iCs/>
          <w:sz w:val="18"/>
          <w:szCs w:val="18"/>
        </w:rPr>
        <w:t>contados a partir de la notificación respectiva, emita un nuevo acuerdo en el que se pronuncie sobre la procedencia o no de las medidas cautelares solicitadas, el cual deberá incluir los siguientes puntos:</w:t>
      </w:r>
    </w:p>
    <w:p w14:paraId="5D4379F0" w14:textId="77777777" w:rsidR="007808E3" w:rsidRPr="00A3654E" w:rsidRDefault="007808E3" w:rsidP="00C2531B">
      <w:pPr>
        <w:pStyle w:val="Prrafodelista"/>
        <w:numPr>
          <w:ilvl w:val="0"/>
          <w:numId w:val="9"/>
        </w:numPr>
        <w:spacing w:before="100" w:beforeAutospacing="1" w:after="100" w:afterAutospacing="1" w:line="276" w:lineRule="auto"/>
        <w:ind w:left="1494" w:right="567"/>
        <w:jc w:val="both"/>
        <w:rPr>
          <w:rFonts w:ascii="Arial" w:hAnsi="Arial" w:cs="Arial"/>
          <w:i/>
          <w:iCs/>
          <w:sz w:val="18"/>
          <w:szCs w:val="18"/>
        </w:rPr>
      </w:pPr>
      <w:r w:rsidRPr="00A3654E">
        <w:rPr>
          <w:rFonts w:ascii="Arial" w:hAnsi="Arial" w:cs="Arial"/>
          <w:i/>
          <w:iCs/>
          <w:sz w:val="18"/>
          <w:szCs w:val="18"/>
        </w:rPr>
        <w:t>Que se analice conforme a los parámetros establecidos y de forma preliminar si respecto de los hechos denunciados el Diputado cuenta con inviolabilidad parlamentaria o no.</w:t>
      </w:r>
    </w:p>
    <w:p w14:paraId="00A9E3B4" w14:textId="77777777" w:rsidR="007808E3" w:rsidRPr="00A3654E" w:rsidRDefault="007808E3" w:rsidP="00C2531B">
      <w:pPr>
        <w:pStyle w:val="Prrafodelista"/>
        <w:numPr>
          <w:ilvl w:val="0"/>
          <w:numId w:val="9"/>
        </w:numPr>
        <w:spacing w:before="100" w:beforeAutospacing="1" w:after="100" w:afterAutospacing="1" w:line="276" w:lineRule="auto"/>
        <w:ind w:left="1494" w:right="567"/>
        <w:jc w:val="both"/>
        <w:rPr>
          <w:rFonts w:ascii="Arial" w:hAnsi="Arial" w:cs="Arial"/>
          <w:i/>
          <w:iCs/>
          <w:sz w:val="18"/>
          <w:szCs w:val="18"/>
        </w:rPr>
      </w:pPr>
      <w:r w:rsidRPr="00A3654E">
        <w:rPr>
          <w:rFonts w:ascii="Arial" w:hAnsi="Arial" w:cs="Arial"/>
          <w:i/>
          <w:iCs/>
          <w:sz w:val="18"/>
          <w:szCs w:val="18"/>
        </w:rPr>
        <w:t>El análisis contextual de los hechos materia de la denuncia a efecto de identificar si los mismos pueden configurar de forma preliminar VPMG.</w:t>
      </w:r>
    </w:p>
    <w:p w14:paraId="10911901" w14:textId="77777777" w:rsidR="007808E3" w:rsidRPr="00A3654E" w:rsidRDefault="007808E3" w:rsidP="00C2531B">
      <w:pPr>
        <w:pStyle w:val="Prrafodelista"/>
        <w:numPr>
          <w:ilvl w:val="0"/>
          <w:numId w:val="9"/>
        </w:numPr>
        <w:spacing w:before="100" w:beforeAutospacing="1" w:after="100" w:afterAutospacing="1" w:line="276" w:lineRule="auto"/>
        <w:ind w:left="1494" w:right="567"/>
        <w:jc w:val="both"/>
        <w:rPr>
          <w:rFonts w:ascii="Arial" w:hAnsi="Arial" w:cs="Arial"/>
          <w:i/>
          <w:iCs/>
          <w:sz w:val="18"/>
          <w:szCs w:val="18"/>
        </w:rPr>
      </w:pPr>
      <w:r w:rsidRPr="00A3654E">
        <w:rPr>
          <w:rFonts w:ascii="Arial" w:hAnsi="Arial" w:cs="Arial"/>
          <w:i/>
          <w:iCs/>
          <w:sz w:val="18"/>
          <w:szCs w:val="18"/>
        </w:rPr>
        <w:t>En caso de que se considere necesaria la adopción de medidas que involucren a medios de comunicación, deberá ponderar, de forma preliminar, la posible colisión de derechos y, en su caso, justificar la necesidad y proporcionalidad de la medida.</w:t>
      </w:r>
    </w:p>
    <w:p w14:paraId="29790013" w14:textId="77777777" w:rsidR="007808E3" w:rsidRPr="00A3654E" w:rsidRDefault="007808E3" w:rsidP="00C2531B">
      <w:pPr>
        <w:spacing w:before="100" w:beforeAutospacing="1" w:after="100" w:afterAutospacing="1"/>
        <w:ind w:left="850" w:right="567"/>
        <w:jc w:val="both"/>
        <w:rPr>
          <w:rFonts w:ascii="Arial" w:hAnsi="Arial" w:cs="Arial"/>
          <w:i/>
          <w:iCs/>
          <w:sz w:val="18"/>
          <w:szCs w:val="18"/>
        </w:rPr>
      </w:pPr>
      <w:r w:rsidRPr="00A3654E">
        <w:rPr>
          <w:rFonts w:ascii="Arial" w:hAnsi="Arial" w:cs="Arial"/>
          <w:i/>
          <w:iCs/>
          <w:sz w:val="18"/>
          <w:szCs w:val="18"/>
        </w:rPr>
        <w:t>Asimismo, lo deberá de realizar juzgando con perspectiva de género e instrumentando las acciones que resulten pertinentes para hacer cumplir sus determinaciones.</w:t>
      </w:r>
    </w:p>
    <w:p w14:paraId="2204AD89" w14:textId="77777777" w:rsidR="007808E3" w:rsidRPr="00A3654E" w:rsidRDefault="007808E3" w:rsidP="00C2531B">
      <w:pPr>
        <w:spacing w:before="100" w:beforeAutospacing="1" w:after="100" w:afterAutospacing="1"/>
        <w:ind w:left="850" w:right="567"/>
        <w:jc w:val="both"/>
        <w:rPr>
          <w:rFonts w:ascii="Arial" w:hAnsi="Arial" w:cs="Arial"/>
          <w:i/>
          <w:iCs/>
          <w:sz w:val="18"/>
          <w:szCs w:val="18"/>
        </w:rPr>
      </w:pPr>
      <w:r w:rsidRPr="00A3654E">
        <w:rPr>
          <w:rFonts w:ascii="Arial" w:hAnsi="Arial" w:cs="Arial"/>
          <w:b/>
          <w:bCs/>
          <w:i/>
          <w:iCs/>
          <w:sz w:val="18"/>
          <w:szCs w:val="18"/>
        </w:rPr>
        <w:t xml:space="preserve">3. </w:t>
      </w:r>
      <w:r w:rsidRPr="00A3654E">
        <w:rPr>
          <w:rFonts w:ascii="Arial" w:hAnsi="Arial" w:cs="Arial"/>
          <w:i/>
          <w:iCs/>
          <w:sz w:val="18"/>
          <w:szCs w:val="18"/>
        </w:rPr>
        <w:t>Una vez llevado a cabo,</w:t>
      </w:r>
      <w:r w:rsidRPr="00A3654E">
        <w:rPr>
          <w:rFonts w:ascii="Arial" w:hAnsi="Arial" w:cs="Arial"/>
          <w:b/>
          <w:bCs/>
          <w:i/>
          <w:iCs/>
          <w:sz w:val="18"/>
          <w:szCs w:val="18"/>
        </w:rPr>
        <w:t xml:space="preserve"> </w:t>
      </w:r>
      <w:r w:rsidRPr="00A3654E">
        <w:rPr>
          <w:rFonts w:ascii="Arial" w:hAnsi="Arial" w:cs="Arial"/>
          <w:i/>
          <w:iCs/>
          <w:sz w:val="18"/>
          <w:szCs w:val="18"/>
        </w:rPr>
        <w:t xml:space="preserve">dentro de las veinticuatro horas siguientes, </w:t>
      </w:r>
      <w:r w:rsidRPr="00A3654E">
        <w:rPr>
          <w:rFonts w:ascii="Arial" w:hAnsi="Arial" w:cs="Arial"/>
          <w:b/>
          <w:bCs/>
          <w:i/>
          <w:iCs/>
          <w:sz w:val="18"/>
          <w:szCs w:val="18"/>
        </w:rPr>
        <w:t>deberá de informar</w:t>
      </w:r>
      <w:r w:rsidRPr="00A3654E">
        <w:rPr>
          <w:rFonts w:ascii="Arial" w:hAnsi="Arial" w:cs="Arial"/>
          <w:i/>
          <w:iCs/>
          <w:sz w:val="18"/>
          <w:szCs w:val="18"/>
        </w:rPr>
        <w:t xml:space="preserve"> a este Tribunal Electoral, remitiendo las constancias que así lo acrediten.</w:t>
      </w:r>
    </w:p>
    <w:p w14:paraId="756AA3B4" w14:textId="3085D5BD" w:rsidR="007808E3" w:rsidRPr="00A3654E" w:rsidRDefault="007808E3" w:rsidP="00C2531B">
      <w:pPr>
        <w:spacing w:before="100" w:beforeAutospacing="1" w:after="100" w:afterAutospacing="1"/>
        <w:ind w:left="850" w:right="567"/>
        <w:jc w:val="both"/>
        <w:rPr>
          <w:rFonts w:ascii="Arial" w:hAnsi="Arial" w:cs="Arial"/>
          <w:i/>
          <w:iCs/>
        </w:rPr>
      </w:pPr>
      <w:r w:rsidRPr="00A3654E">
        <w:rPr>
          <w:rFonts w:ascii="Arial" w:hAnsi="Arial" w:cs="Arial"/>
          <w:i/>
          <w:iCs/>
          <w:sz w:val="18"/>
          <w:szCs w:val="18"/>
        </w:rPr>
        <w:t xml:space="preserve">Lo anterior, </w:t>
      </w:r>
      <w:r w:rsidRPr="00A3654E">
        <w:rPr>
          <w:rFonts w:ascii="Arial" w:hAnsi="Arial" w:cs="Arial"/>
          <w:b/>
          <w:bCs/>
          <w:i/>
          <w:iCs/>
          <w:sz w:val="18"/>
          <w:szCs w:val="18"/>
        </w:rPr>
        <w:t>bajo apercibimiento</w:t>
      </w:r>
      <w:r w:rsidRPr="00A3654E">
        <w:rPr>
          <w:rFonts w:ascii="Arial" w:hAnsi="Arial" w:cs="Arial"/>
          <w:i/>
          <w:iCs/>
          <w:sz w:val="18"/>
          <w:szCs w:val="18"/>
        </w:rPr>
        <w:t xml:space="preserve"> de que en caso de no cumplir en tiempo y forma se podrá hacer acreedora a la medida de apremio contemplada en el artículo 44, fracción I, de la Ley de Justicia Electoral, consistente en multa de hasta 100 Unidades de Medida y Actualización.</w:t>
      </w:r>
    </w:p>
    <w:p w14:paraId="0FE13F4A" w14:textId="4B0AB911" w:rsidR="00656DCA" w:rsidRPr="006C61BC" w:rsidRDefault="00656DCA" w:rsidP="00C2531B">
      <w:pPr>
        <w:pStyle w:val="Ttulo2"/>
        <w:spacing w:before="100" w:beforeAutospacing="1" w:after="100" w:afterAutospacing="1" w:line="360" w:lineRule="auto"/>
        <w:jc w:val="both"/>
        <w:rPr>
          <w:rFonts w:ascii="Arial" w:hAnsi="Arial" w:cs="Arial"/>
          <w:b/>
          <w:bCs/>
          <w:color w:val="000000" w:themeColor="text1"/>
          <w:sz w:val="24"/>
          <w:szCs w:val="24"/>
        </w:rPr>
      </w:pPr>
      <w:bookmarkStart w:id="14" w:name="_Toc240964317"/>
      <w:r w:rsidRPr="004D1229">
        <w:rPr>
          <w:rFonts w:ascii="Arial" w:hAnsi="Arial" w:cs="Arial"/>
          <w:b/>
          <w:bCs/>
          <w:color w:val="000000" w:themeColor="text1"/>
          <w:sz w:val="24"/>
          <w:szCs w:val="24"/>
        </w:rPr>
        <w:lastRenderedPageBreak/>
        <w:t>4</w:t>
      </w:r>
      <w:r w:rsidR="009500BD" w:rsidRPr="004D1229">
        <w:rPr>
          <w:rFonts w:ascii="Arial" w:hAnsi="Arial" w:cs="Arial"/>
          <w:b/>
          <w:bCs/>
          <w:color w:val="000000" w:themeColor="text1"/>
          <w:sz w:val="24"/>
          <w:szCs w:val="24"/>
        </w:rPr>
        <w:t>.2</w:t>
      </w:r>
      <w:bookmarkStart w:id="15" w:name="_Toc148533263"/>
      <w:bookmarkEnd w:id="13"/>
      <w:r w:rsidRPr="004D1229">
        <w:rPr>
          <w:rFonts w:ascii="Arial" w:hAnsi="Arial" w:cs="Arial"/>
          <w:b/>
          <w:bCs/>
          <w:color w:val="000000" w:themeColor="text1"/>
          <w:sz w:val="24"/>
          <w:szCs w:val="24"/>
        </w:rPr>
        <w:t xml:space="preserve"> </w:t>
      </w:r>
      <w:r w:rsidR="005975C8" w:rsidRPr="004D1229">
        <w:rPr>
          <w:rFonts w:ascii="Arial" w:hAnsi="Arial" w:cs="Arial"/>
          <w:b/>
          <w:bCs/>
          <w:color w:val="000000" w:themeColor="text1"/>
          <w:sz w:val="24"/>
          <w:szCs w:val="24"/>
        </w:rPr>
        <w:t xml:space="preserve">Constancias </w:t>
      </w:r>
      <w:r w:rsidR="005975C8" w:rsidRPr="006C61BC">
        <w:rPr>
          <w:rFonts w:ascii="Arial" w:hAnsi="Arial" w:cs="Arial"/>
          <w:b/>
          <w:bCs/>
          <w:color w:val="000000" w:themeColor="text1"/>
          <w:sz w:val="24"/>
          <w:szCs w:val="24"/>
        </w:rPr>
        <w:t>que acreditan el cumplimiento</w:t>
      </w:r>
      <w:bookmarkEnd w:id="14"/>
    </w:p>
    <w:p w14:paraId="277E53C0" w14:textId="5C9D3C1E" w:rsidR="00AE4F7B" w:rsidRPr="006C61BC" w:rsidRDefault="00AE4F7B" w:rsidP="00C2531B">
      <w:pPr>
        <w:suppressAutoHyphens/>
        <w:spacing w:before="100" w:beforeAutospacing="1" w:after="100" w:afterAutospacing="1" w:line="360" w:lineRule="auto"/>
        <w:jc w:val="both"/>
        <w:rPr>
          <w:rFonts w:ascii="Arial" w:hAnsi="Arial" w:cs="Arial"/>
          <w:i/>
          <w:iCs/>
        </w:rPr>
      </w:pPr>
      <w:r w:rsidRPr="006C61BC">
        <w:rPr>
          <w:rFonts w:ascii="Arial" w:eastAsia="Arial" w:hAnsi="Arial" w:cs="Arial"/>
        </w:rPr>
        <w:t>Mediante los oficios IEM-SE-CE-861/2026 e IEM-SE-CE-879/202</w:t>
      </w:r>
      <w:r w:rsidR="00903DEE" w:rsidRPr="006C61BC">
        <w:rPr>
          <w:rFonts w:ascii="Arial" w:eastAsia="Arial" w:hAnsi="Arial" w:cs="Arial"/>
        </w:rPr>
        <w:t>5</w:t>
      </w:r>
      <w:r w:rsidR="004D1229" w:rsidRPr="006C61BC">
        <w:rPr>
          <w:rFonts w:ascii="Arial" w:eastAsia="Arial" w:hAnsi="Arial" w:cs="Arial"/>
        </w:rPr>
        <w:t xml:space="preserve"> (</w:t>
      </w:r>
      <w:r w:rsidR="004D1229" w:rsidRPr="006C61BC">
        <w:rPr>
          <w:rFonts w:ascii="Arial" w:eastAsia="Arial" w:hAnsi="Arial" w:cs="Arial"/>
          <w:i/>
          <w:iCs/>
        </w:rPr>
        <w:t>sic</w:t>
      </w:r>
      <w:r w:rsidR="004D1229" w:rsidRPr="006C61BC">
        <w:rPr>
          <w:rFonts w:ascii="Arial" w:eastAsia="Arial" w:hAnsi="Arial" w:cs="Arial"/>
        </w:rPr>
        <w:t>)</w:t>
      </w:r>
      <w:r w:rsidRPr="006C61BC">
        <w:rPr>
          <w:rFonts w:ascii="Arial" w:eastAsia="Arial" w:hAnsi="Arial" w:cs="Arial"/>
        </w:rPr>
        <w:t xml:space="preserve">, la </w:t>
      </w:r>
      <w:r w:rsidRPr="006C61BC">
        <w:rPr>
          <w:rFonts w:ascii="Arial" w:eastAsia="Arial" w:hAnsi="Arial" w:cs="Arial"/>
          <w:i/>
          <w:iCs/>
        </w:rPr>
        <w:t xml:space="preserve">Encargada de </w:t>
      </w:r>
      <w:r w:rsidR="004709BE" w:rsidRPr="006C61BC">
        <w:rPr>
          <w:rFonts w:ascii="Arial" w:eastAsia="Arial" w:hAnsi="Arial" w:cs="Arial"/>
          <w:i/>
          <w:iCs/>
        </w:rPr>
        <w:t>D</w:t>
      </w:r>
      <w:r w:rsidRPr="006C61BC">
        <w:rPr>
          <w:rFonts w:ascii="Arial" w:eastAsia="Arial" w:hAnsi="Arial" w:cs="Arial"/>
          <w:i/>
          <w:iCs/>
        </w:rPr>
        <w:t>espacho</w:t>
      </w:r>
      <w:r w:rsidRPr="006C61BC">
        <w:rPr>
          <w:rFonts w:ascii="Arial" w:eastAsia="Arial" w:hAnsi="Arial" w:cs="Arial"/>
        </w:rPr>
        <w:t xml:space="preserve"> remitió lo siguiente:</w:t>
      </w:r>
    </w:p>
    <w:p w14:paraId="194DDFBA" w14:textId="02ABC93D" w:rsidR="00AE4F7B" w:rsidRPr="006C61BC" w:rsidRDefault="00CC1272" w:rsidP="00E64166">
      <w:pPr>
        <w:pStyle w:val="Prrafodelista"/>
        <w:numPr>
          <w:ilvl w:val="0"/>
          <w:numId w:val="7"/>
        </w:numPr>
        <w:suppressAutoHyphens/>
        <w:spacing w:before="100" w:beforeAutospacing="1" w:after="100" w:afterAutospacing="1" w:line="360" w:lineRule="auto"/>
        <w:jc w:val="both"/>
        <w:rPr>
          <w:rFonts w:ascii="Arial" w:hAnsi="Arial" w:cs="Arial"/>
          <w:i/>
          <w:iCs/>
        </w:rPr>
      </w:pPr>
      <w:r w:rsidRPr="006C61BC">
        <w:rPr>
          <w:rFonts w:ascii="Arial" w:hAnsi="Arial" w:cs="Arial"/>
        </w:rPr>
        <w:t>Copia certificada</w:t>
      </w:r>
      <w:r w:rsidR="00E56EBB" w:rsidRPr="006C61BC">
        <w:rPr>
          <w:rFonts w:ascii="Arial" w:hAnsi="Arial" w:cs="Arial"/>
        </w:rPr>
        <w:t xml:space="preserve"> </w:t>
      </w:r>
      <w:r w:rsidR="00E64166" w:rsidRPr="006C61BC">
        <w:rPr>
          <w:rFonts w:ascii="Arial" w:hAnsi="Arial" w:cs="Arial"/>
        </w:rPr>
        <w:t>del</w:t>
      </w:r>
      <w:r w:rsidR="00E56EBB" w:rsidRPr="006C61BC">
        <w:rPr>
          <w:rFonts w:ascii="Arial" w:hAnsi="Arial" w:cs="Arial"/>
        </w:rPr>
        <w:t xml:space="preserve"> </w:t>
      </w:r>
      <w:r w:rsidR="00067C32" w:rsidRPr="006C61BC">
        <w:rPr>
          <w:rFonts w:ascii="Arial" w:hAnsi="Arial" w:cs="Arial"/>
        </w:rPr>
        <w:t>“</w:t>
      </w:r>
      <w:r w:rsidR="00E56EBB" w:rsidRPr="006C61BC">
        <w:rPr>
          <w:rFonts w:ascii="Arial" w:hAnsi="Arial" w:cs="Arial"/>
          <w:b/>
          <w:bCs/>
          <w:i/>
          <w:iCs/>
        </w:rPr>
        <w:t>ACUERDO DE MEDIDAS C</w:t>
      </w:r>
      <w:r w:rsidR="00353D7C" w:rsidRPr="006C61BC">
        <w:rPr>
          <w:rFonts w:ascii="Arial" w:hAnsi="Arial" w:cs="Arial"/>
          <w:b/>
          <w:bCs/>
          <w:i/>
          <w:iCs/>
        </w:rPr>
        <w:t>A</w:t>
      </w:r>
      <w:r w:rsidR="00E56EBB" w:rsidRPr="006C61BC">
        <w:rPr>
          <w:rFonts w:ascii="Arial" w:hAnsi="Arial" w:cs="Arial"/>
          <w:b/>
          <w:bCs/>
          <w:i/>
          <w:iCs/>
        </w:rPr>
        <w:t>UTELARES DE LA SECRETARÍA EJECUTIVA</w:t>
      </w:r>
      <w:r w:rsidR="00067C32" w:rsidRPr="006C61BC">
        <w:rPr>
          <w:rFonts w:ascii="Arial" w:hAnsi="Arial" w:cs="Arial"/>
        </w:rPr>
        <w:t>”</w:t>
      </w:r>
      <w:r w:rsidR="00D1732F" w:rsidRPr="006C61BC">
        <w:rPr>
          <w:rStyle w:val="Refdenotaalpie"/>
          <w:rFonts w:ascii="Arial" w:hAnsi="Arial" w:cs="Arial"/>
        </w:rPr>
        <w:footnoteReference w:id="10"/>
      </w:r>
      <w:r w:rsidR="00E64166" w:rsidRPr="006C61BC">
        <w:rPr>
          <w:rFonts w:ascii="Arial" w:hAnsi="Arial" w:cs="Arial"/>
        </w:rPr>
        <w:t>; y</w:t>
      </w:r>
    </w:p>
    <w:p w14:paraId="0B772FCC" w14:textId="0C5B0CC3" w:rsidR="00AE4F7B" w:rsidRPr="004D1229" w:rsidRDefault="00AE4F7B" w:rsidP="00E64166">
      <w:pPr>
        <w:pStyle w:val="Prrafodelista"/>
        <w:numPr>
          <w:ilvl w:val="0"/>
          <w:numId w:val="7"/>
        </w:numPr>
        <w:suppressAutoHyphens/>
        <w:spacing w:before="100" w:beforeAutospacing="1" w:after="100" w:afterAutospacing="1" w:line="360" w:lineRule="auto"/>
        <w:jc w:val="both"/>
        <w:rPr>
          <w:rFonts w:ascii="Arial" w:hAnsi="Arial" w:cs="Arial"/>
          <w:i/>
          <w:iCs/>
        </w:rPr>
      </w:pPr>
      <w:r w:rsidRPr="004D1229">
        <w:rPr>
          <w:rFonts w:ascii="Arial" w:hAnsi="Arial" w:cs="Arial"/>
        </w:rPr>
        <w:t>Copia certificada de las notificaciones practicadas respecto del acuerdo de medidas cautelares</w:t>
      </w:r>
      <w:r w:rsidRPr="004D1229">
        <w:rPr>
          <w:rStyle w:val="Refdenotaalpie"/>
          <w:rFonts w:ascii="Arial" w:hAnsi="Arial" w:cs="Arial"/>
        </w:rPr>
        <w:footnoteReference w:id="11"/>
      </w:r>
      <w:r w:rsidRPr="004D1229">
        <w:rPr>
          <w:rFonts w:ascii="Arial" w:hAnsi="Arial" w:cs="Arial"/>
        </w:rPr>
        <w:t xml:space="preserve">. </w:t>
      </w:r>
    </w:p>
    <w:p w14:paraId="21B0CCA2" w14:textId="5B8CA302" w:rsidR="008B28D8" w:rsidRPr="00951F03" w:rsidRDefault="008B28D8" w:rsidP="008B28D8">
      <w:pPr>
        <w:spacing w:before="100" w:beforeAutospacing="1" w:after="100" w:afterAutospacing="1" w:line="360" w:lineRule="auto"/>
        <w:jc w:val="both"/>
        <w:rPr>
          <w:rFonts w:ascii="Arial" w:eastAsia="Arial" w:hAnsi="Arial" w:cs="Arial"/>
          <w:i/>
          <w:iCs/>
        </w:rPr>
      </w:pPr>
      <w:r w:rsidRPr="004E09C2">
        <w:rPr>
          <w:rFonts w:ascii="Arial" w:eastAsia="Arial" w:hAnsi="Arial" w:cs="Arial"/>
        </w:rPr>
        <w:t>Probanza</w:t>
      </w:r>
      <w:r w:rsidR="00AE4F7B">
        <w:rPr>
          <w:rFonts w:ascii="Arial" w:eastAsia="Arial" w:hAnsi="Arial" w:cs="Arial"/>
        </w:rPr>
        <w:t>s</w:t>
      </w:r>
      <w:r w:rsidRPr="004E09C2">
        <w:rPr>
          <w:rFonts w:ascii="Arial" w:eastAsia="Arial" w:hAnsi="Arial" w:cs="Arial"/>
        </w:rPr>
        <w:t xml:space="preserve"> que tienen pleno valor al haber sido expedidas por quien cuenta con facultades para ello, con fundamento en los artículos </w:t>
      </w:r>
      <w:r w:rsidRPr="00E93588">
        <w:rPr>
          <w:rFonts w:ascii="Arial" w:eastAsia="Arial" w:hAnsi="Arial" w:cs="Arial"/>
        </w:rPr>
        <w:t xml:space="preserve">17, </w:t>
      </w:r>
      <w:r w:rsidRPr="00951F03">
        <w:rPr>
          <w:rFonts w:ascii="Arial" w:eastAsia="Arial" w:hAnsi="Arial" w:cs="Arial"/>
        </w:rPr>
        <w:t xml:space="preserve">fracción III, y 22, fracción II, de la </w:t>
      </w:r>
      <w:r w:rsidRPr="00951F03">
        <w:rPr>
          <w:rFonts w:ascii="Arial" w:eastAsia="Arial" w:hAnsi="Arial" w:cs="Arial"/>
          <w:i/>
          <w:iCs/>
        </w:rPr>
        <w:t>Ley de Justicia Electoral.</w:t>
      </w:r>
    </w:p>
    <w:p w14:paraId="6ABE25BC" w14:textId="10A15DD8" w:rsidR="00937FFD" w:rsidRPr="00951F03" w:rsidRDefault="00656DCA" w:rsidP="004709BE">
      <w:pPr>
        <w:pStyle w:val="Ttulo2"/>
        <w:spacing w:before="100" w:beforeAutospacing="1" w:after="100" w:afterAutospacing="1" w:line="360" w:lineRule="auto"/>
        <w:jc w:val="both"/>
        <w:rPr>
          <w:rFonts w:ascii="Arial" w:hAnsi="Arial" w:cs="Arial"/>
          <w:b/>
          <w:bCs/>
          <w:color w:val="auto"/>
          <w:sz w:val="24"/>
          <w:szCs w:val="24"/>
        </w:rPr>
      </w:pPr>
      <w:bookmarkStart w:id="16" w:name="_Toc240964318"/>
      <w:r w:rsidRPr="00951F03">
        <w:rPr>
          <w:rFonts w:ascii="Arial" w:hAnsi="Arial" w:cs="Arial"/>
          <w:b/>
          <w:bCs/>
          <w:color w:val="auto"/>
          <w:sz w:val="24"/>
          <w:szCs w:val="24"/>
        </w:rPr>
        <w:t xml:space="preserve">4.3 </w:t>
      </w:r>
      <w:r w:rsidR="005975C8" w:rsidRPr="00951F03">
        <w:rPr>
          <w:rFonts w:ascii="Arial" w:hAnsi="Arial" w:cs="Arial"/>
          <w:b/>
          <w:bCs/>
          <w:color w:val="auto"/>
          <w:sz w:val="24"/>
          <w:szCs w:val="24"/>
        </w:rPr>
        <w:t>Determinación sobre el cumplimiento</w:t>
      </w:r>
      <w:bookmarkEnd w:id="16"/>
    </w:p>
    <w:p w14:paraId="0781C59F" w14:textId="558D1CF3" w:rsidR="006F08A3" w:rsidRDefault="006F08A3" w:rsidP="004709BE">
      <w:pPr>
        <w:spacing w:before="100" w:beforeAutospacing="1" w:after="100" w:afterAutospacing="1" w:line="360" w:lineRule="auto"/>
        <w:jc w:val="both"/>
        <w:rPr>
          <w:rFonts w:ascii="Arial" w:eastAsia="Arial" w:hAnsi="Arial" w:cs="Arial"/>
        </w:rPr>
      </w:pPr>
      <w:r w:rsidRPr="00951F03">
        <w:rPr>
          <w:rFonts w:ascii="Arial" w:eastAsia="Arial" w:hAnsi="Arial" w:cs="Arial"/>
        </w:rPr>
        <w:t>La materia del presente acuerdo se encuentra delimitada</w:t>
      </w:r>
      <w:r w:rsidR="00563911" w:rsidRPr="00951F03">
        <w:rPr>
          <w:rFonts w:ascii="Arial" w:eastAsia="Arial" w:hAnsi="Arial" w:cs="Arial"/>
        </w:rPr>
        <w:t xml:space="preserve"> a lo ordenado en la </w:t>
      </w:r>
      <w:r w:rsidR="00563911" w:rsidRPr="00951F03">
        <w:rPr>
          <w:rFonts w:ascii="Arial" w:eastAsia="Arial" w:hAnsi="Arial" w:cs="Arial"/>
          <w:i/>
          <w:iCs/>
        </w:rPr>
        <w:t>sentencia</w:t>
      </w:r>
      <w:r w:rsidR="00563911" w:rsidRPr="00951F03">
        <w:rPr>
          <w:rFonts w:ascii="Arial" w:eastAsia="Arial" w:hAnsi="Arial" w:cs="Arial"/>
        </w:rPr>
        <w:t>, conforme a l</w:t>
      </w:r>
      <w:r w:rsidR="00C513E3" w:rsidRPr="00951F03">
        <w:rPr>
          <w:rFonts w:ascii="Arial" w:eastAsia="Arial" w:hAnsi="Arial" w:cs="Arial"/>
        </w:rPr>
        <w:t xml:space="preserve">a línea jurisprudencial trazada por la </w:t>
      </w:r>
      <w:r w:rsidR="00C513E3" w:rsidRPr="00951F03">
        <w:rPr>
          <w:rFonts w:ascii="Arial" w:eastAsia="Arial" w:hAnsi="Arial" w:cs="Arial"/>
          <w:i/>
          <w:iCs/>
        </w:rPr>
        <w:t>Sala Superior</w:t>
      </w:r>
      <w:r w:rsidR="00037770" w:rsidRPr="00951F03">
        <w:rPr>
          <w:rFonts w:ascii="Arial" w:eastAsia="Arial" w:hAnsi="Arial" w:cs="Arial"/>
        </w:rPr>
        <w:t>, en la que se establece que para decidir sobre e</w:t>
      </w:r>
      <w:r w:rsidR="005E2D4E" w:rsidRPr="00951F03">
        <w:rPr>
          <w:rFonts w:ascii="Arial" w:eastAsia="Arial" w:hAnsi="Arial" w:cs="Arial"/>
        </w:rPr>
        <w:t>l</w:t>
      </w:r>
      <w:r w:rsidR="00037770" w:rsidRPr="00951F03">
        <w:rPr>
          <w:rFonts w:ascii="Arial" w:eastAsia="Arial" w:hAnsi="Arial" w:cs="Arial"/>
        </w:rPr>
        <w:t xml:space="preserve"> cumplimiento</w:t>
      </w:r>
      <w:r w:rsidR="00D20C5B" w:rsidRPr="00951F03">
        <w:rPr>
          <w:rFonts w:ascii="Arial" w:eastAsia="Arial" w:hAnsi="Arial" w:cs="Arial"/>
        </w:rPr>
        <w:t xml:space="preserve"> solo debe confrontarse lo establecido en la </w:t>
      </w:r>
      <w:r w:rsidR="005E2D4E" w:rsidRPr="00951F03">
        <w:rPr>
          <w:rFonts w:ascii="Arial" w:eastAsia="Arial" w:hAnsi="Arial" w:cs="Arial"/>
        </w:rPr>
        <w:t xml:space="preserve">aquella </w:t>
      </w:r>
      <w:r w:rsidR="00D20C5B" w:rsidRPr="00951F03">
        <w:rPr>
          <w:rFonts w:ascii="Arial" w:eastAsia="Arial" w:hAnsi="Arial" w:cs="Arial"/>
        </w:rPr>
        <w:t>con los actos realizados para acatarla</w:t>
      </w:r>
      <w:r w:rsidR="00D20C5B" w:rsidRPr="00951F03">
        <w:rPr>
          <w:rStyle w:val="Refdenotaalpie"/>
          <w:rFonts w:ascii="Arial" w:eastAsia="Arial" w:hAnsi="Arial" w:cs="Arial"/>
        </w:rPr>
        <w:footnoteReference w:id="12"/>
      </w:r>
      <w:r w:rsidR="00D20C5B" w:rsidRPr="00951F03">
        <w:rPr>
          <w:rFonts w:ascii="Arial" w:eastAsia="Arial" w:hAnsi="Arial" w:cs="Arial"/>
        </w:rPr>
        <w:t>.</w:t>
      </w:r>
      <w:r w:rsidR="00563911">
        <w:rPr>
          <w:rFonts w:ascii="Arial" w:eastAsia="Arial" w:hAnsi="Arial" w:cs="Arial"/>
        </w:rPr>
        <w:t xml:space="preserve"> </w:t>
      </w:r>
    </w:p>
    <w:p w14:paraId="39DB2AFE" w14:textId="63EC9E4C" w:rsidR="00FE5630" w:rsidRDefault="008B28D8" w:rsidP="004709BE">
      <w:pPr>
        <w:spacing w:before="100" w:beforeAutospacing="1" w:after="100" w:afterAutospacing="1" w:line="360" w:lineRule="auto"/>
        <w:jc w:val="both"/>
        <w:rPr>
          <w:rFonts w:ascii="Arial" w:eastAsia="Arial" w:hAnsi="Arial" w:cs="Arial"/>
        </w:rPr>
      </w:pPr>
      <w:r>
        <w:rPr>
          <w:rFonts w:ascii="Arial" w:eastAsia="Arial" w:hAnsi="Arial" w:cs="Arial"/>
        </w:rPr>
        <w:t xml:space="preserve">Este </w:t>
      </w:r>
      <w:r>
        <w:rPr>
          <w:rFonts w:ascii="Arial" w:eastAsia="Arial" w:hAnsi="Arial" w:cs="Arial"/>
          <w:i/>
        </w:rPr>
        <w:t xml:space="preserve">órgano jurisdiccional </w:t>
      </w:r>
      <w:r>
        <w:rPr>
          <w:rFonts w:ascii="Arial" w:eastAsia="Arial" w:hAnsi="Arial" w:cs="Arial"/>
        </w:rPr>
        <w:t xml:space="preserve">estima que la </w:t>
      </w:r>
      <w:r>
        <w:rPr>
          <w:rFonts w:ascii="Arial" w:eastAsia="Arial" w:hAnsi="Arial" w:cs="Arial"/>
          <w:i/>
        </w:rPr>
        <w:t xml:space="preserve">sentencia </w:t>
      </w:r>
      <w:r>
        <w:rPr>
          <w:rFonts w:ascii="Arial" w:eastAsia="Arial" w:hAnsi="Arial" w:cs="Arial"/>
        </w:rPr>
        <w:t xml:space="preserve">ha sido cumplida, </w:t>
      </w:r>
      <w:r w:rsidR="00FE5630" w:rsidRPr="00FE5630">
        <w:rPr>
          <w:rFonts w:ascii="Arial" w:eastAsia="Arial" w:hAnsi="Arial" w:cs="Arial"/>
        </w:rPr>
        <w:t>pues de la</w:t>
      </w:r>
      <w:r w:rsidR="00E060DE">
        <w:rPr>
          <w:rFonts w:ascii="Arial" w:eastAsia="Arial" w:hAnsi="Arial" w:cs="Arial"/>
        </w:rPr>
        <w:t>s</w:t>
      </w:r>
      <w:r w:rsidR="00FE5630" w:rsidRPr="00FE5630">
        <w:rPr>
          <w:rFonts w:ascii="Arial" w:eastAsia="Arial" w:hAnsi="Arial" w:cs="Arial"/>
        </w:rPr>
        <w:t xml:space="preserve"> constancia</w:t>
      </w:r>
      <w:r w:rsidR="00E060DE">
        <w:rPr>
          <w:rFonts w:ascii="Arial" w:eastAsia="Arial" w:hAnsi="Arial" w:cs="Arial"/>
        </w:rPr>
        <w:t>s</w:t>
      </w:r>
      <w:r w:rsidR="00FE5630" w:rsidRPr="00FE5630">
        <w:rPr>
          <w:rFonts w:ascii="Arial" w:eastAsia="Arial" w:hAnsi="Arial" w:cs="Arial"/>
        </w:rPr>
        <w:t xml:space="preserve"> descrita</w:t>
      </w:r>
      <w:r w:rsidR="00E060DE">
        <w:rPr>
          <w:rFonts w:ascii="Arial" w:eastAsia="Arial" w:hAnsi="Arial" w:cs="Arial"/>
        </w:rPr>
        <w:t>s</w:t>
      </w:r>
      <w:r w:rsidR="00FE5630" w:rsidRPr="00FE5630">
        <w:rPr>
          <w:rFonts w:ascii="Arial" w:eastAsia="Arial" w:hAnsi="Arial" w:cs="Arial"/>
        </w:rPr>
        <w:t xml:space="preserve"> se desprende que la </w:t>
      </w:r>
      <w:r w:rsidR="00FE5630" w:rsidRPr="00D072C9">
        <w:rPr>
          <w:rFonts w:ascii="Arial" w:eastAsia="Arial" w:hAnsi="Arial" w:cs="Arial"/>
          <w:i/>
          <w:iCs/>
        </w:rPr>
        <w:t>autoridad responsable</w:t>
      </w:r>
      <w:r w:rsidR="00FE5630" w:rsidRPr="00FE5630">
        <w:rPr>
          <w:rFonts w:ascii="Arial" w:eastAsia="Arial" w:hAnsi="Arial" w:cs="Arial"/>
        </w:rPr>
        <w:t xml:space="preserve"> emitió un nuevo acuerdo </w:t>
      </w:r>
      <w:r w:rsidR="0005480A">
        <w:rPr>
          <w:rFonts w:ascii="Arial" w:eastAsia="Arial" w:hAnsi="Arial" w:cs="Arial"/>
        </w:rPr>
        <w:t xml:space="preserve">de medidas cautelares </w:t>
      </w:r>
      <w:r w:rsidR="00FE5630" w:rsidRPr="00FE5630">
        <w:rPr>
          <w:rFonts w:ascii="Arial" w:eastAsia="Arial" w:hAnsi="Arial" w:cs="Arial"/>
        </w:rPr>
        <w:t>conforme a lo ordenado</w:t>
      </w:r>
      <w:r w:rsidR="00D072C9">
        <w:rPr>
          <w:rFonts w:ascii="Arial" w:eastAsia="Arial" w:hAnsi="Arial" w:cs="Arial"/>
        </w:rPr>
        <w:t>.</w:t>
      </w:r>
      <w:r w:rsidR="00E338E8">
        <w:rPr>
          <w:rFonts w:ascii="Arial" w:eastAsia="Arial" w:hAnsi="Arial" w:cs="Arial"/>
        </w:rPr>
        <w:t xml:space="preserve"> </w:t>
      </w:r>
    </w:p>
    <w:p w14:paraId="339C3740" w14:textId="15197AE2" w:rsidR="009109B2" w:rsidRPr="006C61BC" w:rsidRDefault="009109B2" w:rsidP="004709BE">
      <w:pPr>
        <w:spacing w:before="100" w:beforeAutospacing="1" w:after="100" w:afterAutospacing="1" w:line="360" w:lineRule="auto"/>
        <w:jc w:val="both"/>
        <w:rPr>
          <w:rFonts w:ascii="Arial" w:eastAsia="Arial" w:hAnsi="Arial" w:cs="Arial"/>
          <w:i/>
          <w:iCs/>
        </w:rPr>
      </w:pPr>
      <w:r>
        <w:rPr>
          <w:rFonts w:ascii="Arial" w:eastAsia="Arial" w:hAnsi="Arial" w:cs="Arial"/>
        </w:rPr>
        <w:t xml:space="preserve">Lo anterior, porque del </w:t>
      </w:r>
      <w:r w:rsidRPr="006C61BC">
        <w:rPr>
          <w:rFonts w:ascii="Arial" w:eastAsia="Arial" w:hAnsi="Arial" w:cs="Arial"/>
        </w:rPr>
        <w:t>pronunciamiento realizado e</w:t>
      </w:r>
      <w:r w:rsidR="00552E48" w:rsidRPr="006C61BC">
        <w:rPr>
          <w:rFonts w:ascii="Arial" w:eastAsia="Arial" w:hAnsi="Arial" w:cs="Arial"/>
        </w:rPr>
        <w:t xml:space="preserve">s posible advertir que para su emisión la </w:t>
      </w:r>
      <w:r w:rsidR="00552E48" w:rsidRPr="006C61BC">
        <w:rPr>
          <w:rFonts w:ascii="Arial" w:eastAsia="Arial" w:hAnsi="Arial" w:cs="Arial"/>
          <w:i/>
          <w:iCs/>
        </w:rPr>
        <w:t xml:space="preserve">Encargada de </w:t>
      </w:r>
      <w:r w:rsidR="00FE651A" w:rsidRPr="006C61BC">
        <w:rPr>
          <w:rFonts w:ascii="Arial" w:eastAsia="Arial" w:hAnsi="Arial" w:cs="Arial"/>
          <w:i/>
          <w:iCs/>
        </w:rPr>
        <w:t>D</w:t>
      </w:r>
      <w:r w:rsidR="00552E48" w:rsidRPr="006C61BC">
        <w:rPr>
          <w:rFonts w:ascii="Arial" w:eastAsia="Arial" w:hAnsi="Arial" w:cs="Arial"/>
          <w:i/>
          <w:iCs/>
        </w:rPr>
        <w:t xml:space="preserve">espacho </w:t>
      </w:r>
      <w:r w:rsidR="00552E48" w:rsidRPr="006C61BC">
        <w:rPr>
          <w:rFonts w:ascii="Arial" w:eastAsia="Arial" w:hAnsi="Arial" w:cs="Arial"/>
        </w:rPr>
        <w:t xml:space="preserve">tomó en consideración los parámetros o directrices </w:t>
      </w:r>
      <w:r w:rsidR="003431F0" w:rsidRPr="006C61BC">
        <w:rPr>
          <w:rFonts w:ascii="Arial" w:eastAsia="Arial" w:hAnsi="Arial" w:cs="Arial"/>
        </w:rPr>
        <w:t xml:space="preserve">contenidas en </w:t>
      </w:r>
      <w:r w:rsidR="00FE5630" w:rsidRPr="006C61BC">
        <w:rPr>
          <w:rFonts w:ascii="Arial" w:eastAsia="Arial" w:hAnsi="Arial" w:cs="Arial"/>
        </w:rPr>
        <w:t xml:space="preserve">la </w:t>
      </w:r>
      <w:r w:rsidR="003431F0" w:rsidRPr="006C61BC">
        <w:rPr>
          <w:rFonts w:ascii="Arial" w:eastAsia="Arial" w:hAnsi="Arial" w:cs="Arial"/>
          <w:i/>
          <w:iCs/>
        </w:rPr>
        <w:t>sentencia.</w:t>
      </w:r>
    </w:p>
    <w:p w14:paraId="527D4EFD" w14:textId="42F83055" w:rsidR="00A84524" w:rsidRPr="00572D78" w:rsidRDefault="00F32144" w:rsidP="004709BE">
      <w:pPr>
        <w:spacing w:before="100" w:beforeAutospacing="1" w:after="100" w:afterAutospacing="1" w:line="360" w:lineRule="auto"/>
        <w:jc w:val="both"/>
        <w:rPr>
          <w:rFonts w:ascii="Arial" w:eastAsia="Arial" w:hAnsi="Arial" w:cs="Arial"/>
        </w:rPr>
      </w:pPr>
      <w:r w:rsidRPr="00572D78">
        <w:rPr>
          <w:rFonts w:ascii="Arial" w:eastAsia="Arial" w:hAnsi="Arial" w:cs="Arial"/>
        </w:rPr>
        <w:t>Conclusión a la que se arriba debido a que</w:t>
      </w:r>
      <w:r w:rsidR="002A6434" w:rsidRPr="00572D78">
        <w:rPr>
          <w:rFonts w:ascii="Arial" w:eastAsia="Arial" w:hAnsi="Arial" w:cs="Arial"/>
        </w:rPr>
        <w:t>,</w:t>
      </w:r>
      <w:r w:rsidR="00FE651A" w:rsidRPr="00572D78">
        <w:rPr>
          <w:rFonts w:ascii="Arial" w:eastAsia="Arial" w:hAnsi="Arial" w:cs="Arial"/>
        </w:rPr>
        <w:t xml:space="preserve"> en el apartado 2.4</w:t>
      </w:r>
      <w:r w:rsidR="002A6434" w:rsidRPr="00572D78">
        <w:rPr>
          <w:rFonts w:ascii="Arial" w:eastAsia="Arial" w:hAnsi="Arial" w:cs="Arial"/>
        </w:rPr>
        <w:t xml:space="preserve"> analizó la inmunidad parlamentaria</w:t>
      </w:r>
      <w:r w:rsidR="003F4F49" w:rsidRPr="00572D78">
        <w:rPr>
          <w:rFonts w:ascii="Arial" w:eastAsia="Arial" w:hAnsi="Arial" w:cs="Arial"/>
        </w:rPr>
        <w:t>, donde desarrolló los puntos establecidos en</w:t>
      </w:r>
      <w:r w:rsidR="00E12D9A" w:rsidRPr="00572D78">
        <w:rPr>
          <w:rFonts w:ascii="Arial" w:eastAsia="Arial" w:hAnsi="Arial" w:cs="Arial"/>
        </w:rPr>
        <w:t xml:space="preserve"> la</w:t>
      </w:r>
      <w:r w:rsidR="003F4F49" w:rsidRPr="00572D78">
        <w:rPr>
          <w:rFonts w:ascii="Arial" w:eastAsia="Arial" w:hAnsi="Arial" w:cs="Arial"/>
        </w:rPr>
        <w:t xml:space="preserve"> </w:t>
      </w:r>
      <w:r w:rsidR="003F4F49" w:rsidRPr="00572D78">
        <w:rPr>
          <w:rFonts w:ascii="Arial" w:eastAsia="Arial" w:hAnsi="Arial" w:cs="Arial"/>
          <w:i/>
          <w:iCs/>
        </w:rPr>
        <w:t>sentencia</w:t>
      </w:r>
      <w:r w:rsidR="005109CA" w:rsidRPr="00572D78">
        <w:rPr>
          <w:rFonts w:ascii="Arial" w:eastAsia="Arial" w:hAnsi="Arial" w:cs="Arial"/>
        </w:rPr>
        <w:t xml:space="preserve">, tomando en </w:t>
      </w:r>
      <w:r w:rsidR="00754381" w:rsidRPr="00572D78">
        <w:rPr>
          <w:rFonts w:ascii="Arial" w:eastAsia="Arial" w:hAnsi="Arial" w:cs="Arial"/>
        </w:rPr>
        <w:t xml:space="preserve">consideración </w:t>
      </w:r>
      <w:r w:rsidR="00BA3443" w:rsidRPr="00572D78">
        <w:rPr>
          <w:rFonts w:ascii="Arial" w:eastAsia="Arial" w:hAnsi="Arial" w:cs="Arial"/>
        </w:rPr>
        <w:t xml:space="preserve">las tres condiciones que son </w:t>
      </w:r>
      <w:r w:rsidR="00BA3443" w:rsidRPr="00572D78">
        <w:rPr>
          <w:rFonts w:ascii="Arial" w:eastAsia="Arial" w:hAnsi="Arial" w:cs="Arial"/>
          <w:b/>
          <w:bCs/>
          <w:i/>
          <w:iCs/>
        </w:rPr>
        <w:t>a.</w:t>
      </w:r>
      <w:r w:rsidR="00BA3443" w:rsidRPr="00572D78">
        <w:rPr>
          <w:rFonts w:ascii="Arial" w:eastAsia="Arial" w:hAnsi="Arial" w:cs="Arial"/>
          <w:i/>
          <w:iCs/>
        </w:rPr>
        <w:t xml:space="preserve"> </w:t>
      </w:r>
      <w:r w:rsidR="00BA3443" w:rsidRPr="00572D78">
        <w:rPr>
          <w:rFonts w:ascii="Arial" w:hAnsi="Arial" w:cs="Arial"/>
          <w:i/>
          <w:iCs/>
        </w:rPr>
        <w:t xml:space="preserve">La persona legisladora actúa en el desempeño de su cargo; </w:t>
      </w:r>
      <w:r w:rsidR="00BA3443" w:rsidRPr="00572D78">
        <w:rPr>
          <w:rFonts w:ascii="Arial" w:hAnsi="Arial" w:cs="Arial"/>
          <w:b/>
          <w:bCs/>
          <w:i/>
          <w:iCs/>
        </w:rPr>
        <w:t>b.</w:t>
      </w:r>
      <w:r w:rsidR="00BA3443" w:rsidRPr="00572D78">
        <w:rPr>
          <w:rFonts w:ascii="Arial" w:hAnsi="Arial" w:cs="Arial"/>
          <w:i/>
          <w:iCs/>
        </w:rPr>
        <w:t xml:space="preserve"> Tiene por finalidad proteger la libre discusión y decisión parlamentarias que llevan a cabo como representantes públicos</w:t>
      </w:r>
      <w:r w:rsidR="00BA3443" w:rsidRPr="005E2D4E">
        <w:rPr>
          <w:rFonts w:ascii="Arial" w:hAnsi="Arial" w:cs="Arial"/>
        </w:rPr>
        <w:t>; y</w:t>
      </w:r>
      <w:r w:rsidR="00BA3443" w:rsidRPr="00572D78">
        <w:rPr>
          <w:rFonts w:ascii="Arial" w:hAnsi="Arial" w:cs="Arial"/>
          <w:i/>
          <w:iCs/>
        </w:rPr>
        <w:t xml:space="preserve"> </w:t>
      </w:r>
      <w:r w:rsidR="00BA3443" w:rsidRPr="00572D78">
        <w:rPr>
          <w:rFonts w:ascii="Arial" w:hAnsi="Arial" w:cs="Arial"/>
          <w:b/>
          <w:bCs/>
          <w:i/>
          <w:iCs/>
        </w:rPr>
        <w:t>c.</w:t>
      </w:r>
      <w:r w:rsidR="00BA3443" w:rsidRPr="00572D78">
        <w:rPr>
          <w:rFonts w:ascii="Arial" w:hAnsi="Arial" w:cs="Arial"/>
          <w:i/>
          <w:iCs/>
        </w:rPr>
        <w:t xml:space="preserve"> Produce, como consecuencia, la dispensa de una protección de fondo, absoluta y perpetua, llevada al </w:t>
      </w:r>
      <w:r w:rsidR="00BA3443" w:rsidRPr="00572D78">
        <w:rPr>
          <w:rFonts w:ascii="Arial" w:hAnsi="Arial" w:cs="Arial"/>
          <w:i/>
          <w:iCs/>
        </w:rPr>
        <w:lastRenderedPageBreak/>
        <w:t>grado de irresponsabilidad, de tal suerte que prácticamente las sitúa en una posición de excepción</w:t>
      </w:r>
      <w:r w:rsidR="00754381" w:rsidRPr="00572D78">
        <w:rPr>
          <w:rStyle w:val="Refdenotaalpie"/>
          <w:rFonts w:ascii="Arial" w:hAnsi="Arial" w:cs="Arial"/>
        </w:rPr>
        <w:footnoteReference w:id="13"/>
      </w:r>
      <w:r w:rsidR="00754381" w:rsidRPr="00572D78">
        <w:rPr>
          <w:rFonts w:ascii="Arial" w:hAnsi="Arial" w:cs="Arial"/>
        </w:rPr>
        <w:t>; a</w:t>
      </w:r>
      <w:r w:rsidR="00A84524" w:rsidRPr="00572D78">
        <w:rPr>
          <w:rFonts w:ascii="Arial" w:hAnsi="Arial" w:cs="Arial"/>
        </w:rPr>
        <w:t>sí como l</w:t>
      </w:r>
      <w:r w:rsidR="006E246A" w:rsidRPr="00572D78">
        <w:rPr>
          <w:rFonts w:ascii="Arial" w:hAnsi="Arial" w:cs="Arial"/>
        </w:rPr>
        <w:t xml:space="preserve">a existencia de un vínculo funcional con base en los seis elementos que la </w:t>
      </w:r>
      <w:r w:rsidR="006E246A" w:rsidRPr="00572D78">
        <w:rPr>
          <w:rFonts w:ascii="Arial" w:hAnsi="Arial" w:cs="Arial"/>
          <w:i/>
          <w:iCs/>
        </w:rPr>
        <w:t>Sala Superior</w:t>
      </w:r>
      <w:r w:rsidR="006E246A" w:rsidRPr="00572D78">
        <w:rPr>
          <w:rFonts w:ascii="Arial" w:hAnsi="Arial" w:cs="Arial"/>
        </w:rPr>
        <w:t xml:space="preserve"> </w:t>
      </w:r>
      <w:r w:rsidR="00712E2E" w:rsidRPr="00572D78">
        <w:rPr>
          <w:rFonts w:ascii="Arial" w:hAnsi="Arial" w:cs="Arial"/>
        </w:rPr>
        <w:t>h</w:t>
      </w:r>
      <w:r w:rsidR="006E246A" w:rsidRPr="00572D78">
        <w:rPr>
          <w:rFonts w:ascii="Arial" w:hAnsi="Arial" w:cs="Arial"/>
        </w:rPr>
        <w:t>a establecido para ello.</w:t>
      </w:r>
      <w:r w:rsidR="00A84524" w:rsidRPr="00572D78">
        <w:rPr>
          <w:rFonts w:ascii="Arial" w:hAnsi="Arial" w:cs="Arial"/>
        </w:rPr>
        <w:t xml:space="preserve"> </w:t>
      </w:r>
    </w:p>
    <w:p w14:paraId="07EC6EE1" w14:textId="2B733953" w:rsidR="002E4468" w:rsidRPr="00951F03" w:rsidRDefault="00A01BB3" w:rsidP="004709BE">
      <w:pPr>
        <w:spacing w:before="100" w:beforeAutospacing="1" w:after="100" w:afterAutospacing="1" w:line="360" w:lineRule="auto"/>
        <w:jc w:val="both"/>
        <w:rPr>
          <w:rFonts w:ascii="Arial" w:eastAsia="Arial" w:hAnsi="Arial" w:cs="Arial"/>
          <w:i/>
          <w:iCs/>
        </w:rPr>
      </w:pPr>
      <w:r w:rsidRPr="00572D78">
        <w:rPr>
          <w:rFonts w:ascii="Arial" w:eastAsia="Arial" w:hAnsi="Arial" w:cs="Arial"/>
        </w:rPr>
        <w:t xml:space="preserve">De igual forma, porque </w:t>
      </w:r>
      <w:r w:rsidR="00C1755B" w:rsidRPr="00572D78">
        <w:rPr>
          <w:rFonts w:ascii="Arial" w:eastAsia="Arial" w:hAnsi="Arial" w:cs="Arial"/>
        </w:rPr>
        <w:t>llevó a cabo un análisis</w:t>
      </w:r>
      <w:r w:rsidR="006B763C" w:rsidRPr="00572D78">
        <w:rPr>
          <w:rFonts w:ascii="Arial" w:eastAsia="Arial" w:hAnsi="Arial" w:cs="Arial"/>
        </w:rPr>
        <w:t xml:space="preserve"> con el que, estimó, atendía al parámetro</w:t>
      </w:r>
      <w:r w:rsidR="00C1755B" w:rsidRPr="00572D78">
        <w:rPr>
          <w:rFonts w:ascii="Arial" w:eastAsia="Arial" w:hAnsi="Arial" w:cs="Arial"/>
        </w:rPr>
        <w:t xml:space="preserve"> contextual </w:t>
      </w:r>
      <w:r w:rsidR="00FF50E0" w:rsidRPr="00572D78">
        <w:rPr>
          <w:rFonts w:ascii="Arial" w:eastAsia="Arial" w:hAnsi="Arial" w:cs="Arial"/>
        </w:rPr>
        <w:t xml:space="preserve">conforme a los pasos que establece la </w:t>
      </w:r>
      <w:r w:rsidR="00FF50E0" w:rsidRPr="00951F03">
        <w:rPr>
          <w:rFonts w:ascii="Arial" w:eastAsia="Arial" w:hAnsi="Arial" w:cs="Arial"/>
        </w:rPr>
        <w:t>jurisprudencia 2</w:t>
      </w:r>
      <w:r w:rsidR="00492E27" w:rsidRPr="00951F03">
        <w:rPr>
          <w:rFonts w:ascii="Arial" w:eastAsia="Arial" w:hAnsi="Arial" w:cs="Arial"/>
        </w:rPr>
        <w:t>4</w:t>
      </w:r>
      <w:r w:rsidR="00FF50E0" w:rsidRPr="00951F03">
        <w:rPr>
          <w:rFonts w:ascii="Arial" w:eastAsia="Arial" w:hAnsi="Arial" w:cs="Arial"/>
        </w:rPr>
        <w:t>/2024</w:t>
      </w:r>
      <w:r w:rsidR="00FF50E0" w:rsidRPr="00951F03">
        <w:rPr>
          <w:rStyle w:val="Refdenotaalpie"/>
          <w:rFonts w:ascii="Arial" w:eastAsia="Arial" w:hAnsi="Arial" w:cs="Arial"/>
        </w:rPr>
        <w:footnoteReference w:id="14"/>
      </w:r>
      <w:r w:rsidR="00172981" w:rsidRPr="00951F03">
        <w:rPr>
          <w:rFonts w:ascii="Arial" w:eastAsia="Arial" w:hAnsi="Arial" w:cs="Arial"/>
        </w:rPr>
        <w:t xml:space="preserve">, tal como se advierte del apartado </w:t>
      </w:r>
      <w:r w:rsidR="006E604F" w:rsidRPr="00951F03">
        <w:rPr>
          <w:rFonts w:ascii="Arial" w:eastAsia="Arial" w:hAnsi="Arial" w:cs="Arial"/>
        </w:rPr>
        <w:t xml:space="preserve">2.3.1 denominado </w:t>
      </w:r>
      <w:r w:rsidR="006E604F" w:rsidRPr="00951F03">
        <w:rPr>
          <w:rFonts w:ascii="Arial" w:eastAsia="Arial" w:hAnsi="Arial" w:cs="Arial"/>
          <w:i/>
          <w:iCs/>
        </w:rPr>
        <w:t>Análisis contextual y sistemático para la procedencia o improcedencia de medidas cautelares</w:t>
      </w:r>
      <w:r w:rsidR="00BB465C" w:rsidRPr="00951F03">
        <w:rPr>
          <w:rFonts w:ascii="Arial" w:eastAsia="Arial" w:hAnsi="Arial" w:cs="Arial"/>
          <w:i/>
          <w:iCs/>
        </w:rPr>
        <w:t>.</w:t>
      </w:r>
    </w:p>
    <w:p w14:paraId="64154C85" w14:textId="738C2A3B" w:rsidR="00D865D7" w:rsidRPr="00951F03" w:rsidRDefault="00A01BB3" w:rsidP="004709BE">
      <w:pPr>
        <w:spacing w:before="100" w:beforeAutospacing="1" w:after="100" w:afterAutospacing="1" w:line="360" w:lineRule="auto"/>
        <w:jc w:val="both"/>
        <w:rPr>
          <w:rFonts w:ascii="Arial" w:eastAsia="Arial" w:hAnsi="Arial" w:cs="Arial"/>
        </w:rPr>
      </w:pPr>
      <w:r w:rsidRPr="00951F03">
        <w:rPr>
          <w:rFonts w:ascii="Arial" w:eastAsia="Arial" w:hAnsi="Arial" w:cs="Arial"/>
        </w:rPr>
        <w:t xml:space="preserve">Finalmente, porque </w:t>
      </w:r>
      <w:r w:rsidR="00F166D8" w:rsidRPr="00951F03">
        <w:rPr>
          <w:rFonts w:ascii="Arial" w:eastAsia="Arial" w:hAnsi="Arial" w:cs="Arial"/>
        </w:rPr>
        <w:t xml:space="preserve">en el </w:t>
      </w:r>
      <w:r w:rsidR="00F166D8" w:rsidRPr="00951F03">
        <w:rPr>
          <w:rFonts w:ascii="Arial" w:eastAsia="Arial" w:hAnsi="Arial" w:cs="Arial"/>
          <w:i/>
          <w:iCs/>
        </w:rPr>
        <w:t>CONSIDERANDO SÉPTIMO</w:t>
      </w:r>
      <w:r w:rsidR="005757EB" w:rsidRPr="00951F03">
        <w:rPr>
          <w:rFonts w:ascii="Arial" w:eastAsia="Arial" w:hAnsi="Arial" w:cs="Arial"/>
        </w:rPr>
        <w:t xml:space="preserve"> </w:t>
      </w:r>
      <w:r w:rsidR="00712E2E" w:rsidRPr="00951F03">
        <w:rPr>
          <w:rFonts w:ascii="Arial" w:eastAsia="Arial" w:hAnsi="Arial" w:cs="Arial"/>
        </w:rPr>
        <w:t xml:space="preserve">realizó </w:t>
      </w:r>
      <w:r w:rsidR="005757EB" w:rsidRPr="00951F03">
        <w:rPr>
          <w:rFonts w:ascii="Arial" w:eastAsia="Arial" w:hAnsi="Arial" w:cs="Arial"/>
        </w:rPr>
        <w:t>un análisis respecto de las razones por las que consideró que</w:t>
      </w:r>
      <w:r w:rsidR="00DD6B4B" w:rsidRPr="00951F03">
        <w:rPr>
          <w:rFonts w:ascii="Arial" w:eastAsia="Arial" w:hAnsi="Arial" w:cs="Arial"/>
        </w:rPr>
        <w:t xml:space="preserve"> en el</w:t>
      </w:r>
      <w:r w:rsidR="00895EA8" w:rsidRPr="00951F03">
        <w:rPr>
          <w:rFonts w:ascii="Arial" w:eastAsia="Arial" w:hAnsi="Arial" w:cs="Arial"/>
        </w:rPr>
        <w:t xml:space="preserve"> caso concreto se supera el principio de licitud en la labor periodística</w:t>
      </w:r>
      <w:r w:rsidR="00853AE4" w:rsidRPr="00951F03">
        <w:rPr>
          <w:rFonts w:ascii="Arial" w:eastAsia="Arial" w:hAnsi="Arial" w:cs="Arial"/>
        </w:rPr>
        <w:t xml:space="preserve">, </w:t>
      </w:r>
      <w:r w:rsidR="00AC61FD" w:rsidRPr="00951F03">
        <w:rPr>
          <w:rFonts w:ascii="Arial" w:eastAsia="Arial" w:hAnsi="Arial" w:cs="Arial"/>
        </w:rPr>
        <w:t>justificando</w:t>
      </w:r>
      <w:r w:rsidR="00853AE4" w:rsidRPr="00951F03">
        <w:rPr>
          <w:rFonts w:ascii="Arial" w:eastAsia="Arial" w:hAnsi="Arial" w:cs="Arial"/>
        </w:rPr>
        <w:t>,</w:t>
      </w:r>
      <w:r w:rsidR="00AC61FD" w:rsidRPr="00951F03">
        <w:rPr>
          <w:rFonts w:ascii="Arial" w:eastAsia="Arial" w:hAnsi="Arial" w:cs="Arial"/>
        </w:rPr>
        <w:t xml:space="preserve"> conforme al estudio </w:t>
      </w:r>
      <w:proofErr w:type="gramStart"/>
      <w:r w:rsidR="00AC61FD" w:rsidRPr="00951F03">
        <w:rPr>
          <w:rFonts w:ascii="Arial" w:eastAsia="Arial" w:hAnsi="Arial" w:cs="Arial"/>
        </w:rPr>
        <w:t>del test</w:t>
      </w:r>
      <w:proofErr w:type="gramEnd"/>
      <w:r w:rsidR="00AC61FD" w:rsidRPr="00951F03">
        <w:rPr>
          <w:rFonts w:ascii="Arial" w:eastAsia="Arial" w:hAnsi="Arial" w:cs="Arial"/>
        </w:rPr>
        <w:t xml:space="preserve"> de proporcionalidad</w:t>
      </w:r>
      <w:r w:rsidR="00853AE4" w:rsidRPr="00951F03">
        <w:rPr>
          <w:rFonts w:ascii="Arial" w:eastAsia="Arial" w:hAnsi="Arial" w:cs="Arial"/>
        </w:rPr>
        <w:t xml:space="preserve">, </w:t>
      </w:r>
      <w:r w:rsidR="00AC61FD" w:rsidRPr="00951F03">
        <w:rPr>
          <w:rFonts w:ascii="Arial" w:eastAsia="Arial" w:hAnsi="Arial" w:cs="Arial"/>
        </w:rPr>
        <w:t>por</w:t>
      </w:r>
      <w:r w:rsidR="00877AC7" w:rsidRPr="00951F03">
        <w:rPr>
          <w:rFonts w:ascii="Arial" w:eastAsia="Arial" w:hAnsi="Arial" w:cs="Arial"/>
        </w:rPr>
        <w:t xml:space="preserve"> </w:t>
      </w:r>
      <w:r w:rsidR="00AC61FD" w:rsidRPr="00951F03">
        <w:rPr>
          <w:rFonts w:ascii="Arial" w:eastAsia="Arial" w:hAnsi="Arial" w:cs="Arial"/>
        </w:rPr>
        <w:t>qu</w:t>
      </w:r>
      <w:r w:rsidR="00853AE4" w:rsidRPr="00951F03">
        <w:rPr>
          <w:rFonts w:ascii="Arial" w:eastAsia="Arial" w:hAnsi="Arial" w:cs="Arial"/>
        </w:rPr>
        <w:t>é</w:t>
      </w:r>
      <w:r w:rsidR="00AC61FD" w:rsidRPr="00951F03">
        <w:rPr>
          <w:rFonts w:ascii="Arial" w:eastAsia="Arial" w:hAnsi="Arial" w:cs="Arial"/>
        </w:rPr>
        <w:t xml:space="preserve"> la medida es idónea, necesaria y proporcional.</w:t>
      </w:r>
      <w:r w:rsidR="005E2D4E" w:rsidRPr="00951F03">
        <w:rPr>
          <w:rFonts w:ascii="Arial" w:eastAsia="Arial" w:hAnsi="Arial" w:cs="Arial"/>
        </w:rPr>
        <w:t xml:space="preserve"> </w:t>
      </w:r>
      <w:r w:rsidR="00D865D7" w:rsidRPr="00951F03">
        <w:rPr>
          <w:rFonts w:ascii="Arial" w:eastAsia="Arial" w:hAnsi="Arial" w:cs="Arial"/>
        </w:rPr>
        <w:t xml:space="preserve">De ahí que se considera que la </w:t>
      </w:r>
      <w:r w:rsidR="005E2D4E" w:rsidRPr="00951F03">
        <w:rPr>
          <w:rFonts w:ascii="Arial" w:eastAsia="Arial" w:hAnsi="Arial" w:cs="Arial"/>
          <w:i/>
          <w:iCs/>
        </w:rPr>
        <w:t xml:space="preserve">autoridad </w:t>
      </w:r>
      <w:r w:rsidR="00D865D7" w:rsidRPr="00951F03">
        <w:rPr>
          <w:rFonts w:ascii="Arial" w:eastAsia="Arial" w:hAnsi="Arial" w:cs="Arial"/>
          <w:i/>
          <w:iCs/>
        </w:rPr>
        <w:t>responsable</w:t>
      </w:r>
      <w:r w:rsidR="00D865D7" w:rsidRPr="00951F03">
        <w:rPr>
          <w:rFonts w:ascii="Arial" w:eastAsia="Arial" w:hAnsi="Arial" w:cs="Arial"/>
        </w:rPr>
        <w:t xml:space="preserve"> actuó conforme a los parámetros ordenados en la </w:t>
      </w:r>
      <w:r w:rsidR="00D865D7" w:rsidRPr="00951F03">
        <w:rPr>
          <w:rFonts w:ascii="Arial" w:eastAsia="Arial" w:hAnsi="Arial" w:cs="Arial"/>
          <w:i/>
          <w:iCs/>
        </w:rPr>
        <w:t>sentencia</w:t>
      </w:r>
      <w:r w:rsidR="00D865D7" w:rsidRPr="00951F03">
        <w:rPr>
          <w:rFonts w:ascii="Arial" w:eastAsia="Arial" w:hAnsi="Arial" w:cs="Arial"/>
        </w:rPr>
        <w:t>.</w:t>
      </w:r>
    </w:p>
    <w:p w14:paraId="47D0CF68" w14:textId="49A55214" w:rsidR="005661BD" w:rsidRPr="00951F03" w:rsidRDefault="006B763C" w:rsidP="004709BE">
      <w:pPr>
        <w:spacing w:before="100" w:beforeAutospacing="1" w:after="100" w:afterAutospacing="1" w:line="360" w:lineRule="auto"/>
        <w:jc w:val="both"/>
        <w:rPr>
          <w:rFonts w:ascii="Arial" w:eastAsia="Arial" w:hAnsi="Arial" w:cs="Arial"/>
        </w:rPr>
      </w:pPr>
      <w:r w:rsidRPr="00951F03">
        <w:rPr>
          <w:rFonts w:ascii="Arial" w:eastAsia="Arial" w:hAnsi="Arial" w:cs="Arial"/>
        </w:rPr>
        <w:t>Lo anterior, con independencia de lo correcto o incorrecto de los argumentos</w:t>
      </w:r>
      <w:r w:rsidR="002A5B87" w:rsidRPr="00951F03">
        <w:rPr>
          <w:rFonts w:ascii="Arial" w:eastAsia="Arial" w:hAnsi="Arial" w:cs="Arial"/>
        </w:rPr>
        <w:t xml:space="preserve">, dado que no se está prejuzgando </w:t>
      </w:r>
      <w:r w:rsidR="000327DC" w:rsidRPr="00951F03">
        <w:rPr>
          <w:rFonts w:ascii="Arial" w:eastAsia="Arial" w:hAnsi="Arial" w:cs="Arial"/>
        </w:rPr>
        <w:t>sobre</w:t>
      </w:r>
      <w:r w:rsidR="002A5B87" w:rsidRPr="00951F03">
        <w:rPr>
          <w:rFonts w:ascii="Arial" w:eastAsia="Arial" w:hAnsi="Arial" w:cs="Arial"/>
        </w:rPr>
        <w:t xml:space="preserve"> los que sustentan </w:t>
      </w:r>
      <w:r w:rsidRPr="00951F03">
        <w:rPr>
          <w:rFonts w:ascii="Arial" w:eastAsia="Arial" w:hAnsi="Arial" w:cs="Arial"/>
        </w:rPr>
        <w:t>el</w:t>
      </w:r>
      <w:r w:rsidR="002A5B87" w:rsidRPr="00951F03">
        <w:rPr>
          <w:rFonts w:ascii="Arial" w:eastAsia="Arial" w:hAnsi="Arial" w:cs="Arial"/>
        </w:rPr>
        <w:t xml:space="preserve"> nuevo </w:t>
      </w:r>
      <w:r w:rsidRPr="00951F03">
        <w:rPr>
          <w:rFonts w:ascii="Arial" w:eastAsia="Arial" w:hAnsi="Arial" w:cs="Arial"/>
        </w:rPr>
        <w:t xml:space="preserve">análisis realizado, </w:t>
      </w:r>
      <w:r w:rsidR="000327DC" w:rsidRPr="00951F03">
        <w:rPr>
          <w:rFonts w:ascii="Arial" w:eastAsia="Arial" w:hAnsi="Arial" w:cs="Arial"/>
        </w:rPr>
        <w:t>pues</w:t>
      </w:r>
      <w:r w:rsidRPr="00951F03">
        <w:rPr>
          <w:rFonts w:ascii="Arial" w:eastAsia="Arial" w:hAnsi="Arial" w:cs="Arial"/>
        </w:rPr>
        <w:t xml:space="preserve"> al tratarse de un nuevo acto este es susceptible de ser cuestionado por vicios propios a través de un medio de impugnación diverso</w:t>
      </w:r>
      <w:r w:rsidR="005661BD" w:rsidRPr="00951F03">
        <w:rPr>
          <w:rFonts w:ascii="Arial" w:eastAsia="Arial" w:hAnsi="Arial" w:cs="Arial"/>
        </w:rPr>
        <w:t>.</w:t>
      </w:r>
    </w:p>
    <w:p w14:paraId="3262F3A5" w14:textId="22001FF8" w:rsidR="006B763C" w:rsidRPr="002D4AF6" w:rsidRDefault="005661BD" w:rsidP="004709BE">
      <w:pPr>
        <w:spacing w:before="100" w:beforeAutospacing="1" w:after="100" w:afterAutospacing="1" w:line="360" w:lineRule="auto"/>
        <w:jc w:val="both"/>
        <w:rPr>
          <w:rFonts w:ascii="Arial" w:eastAsia="Arial" w:hAnsi="Arial" w:cs="Arial"/>
        </w:rPr>
      </w:pPr>
      <w:r w:rsidRPr="00951F03">
        <w:rPr>
          <w:rFonts w:ascii="Arial" w:eastAsia="Arial" w:hAnsi="Arial" w:cs="Arial"/>
        </w:rPr>
        <w:t>L</w:t>
      </w:r>
      <w:r w:rsidR="006B763C" w:rsidRPr="00951F03">
        <w:rPr>
          <w:rFonts w:ascii="Arial" w:eastAsia="Arial" w:hAnsi="Arial" w:cs="Arial"/>
        </w:rPr>
        <w:t xml:space="preserve">o que </w:t>
      </w:r>
      <w:r w:rsidR="00CD3F87" w:rsidRPr="00951F03">
        <w:rPr>
          <w:rFonts w:ascii="Arial" w:eastAsia="Arial" w:hAnsi="Arial" w:cs="Arial"/>
        </w:rPr>
        <w:t xml:space="preserve">aconteció </w:t>
      </w:r>
      <w:r w:rsidR="008D1C76" w:rsidRPr="00951F03">
        <w:rPr>
          <w:rFonts w:ascii="Arial" w:eastAsia="Arial" w:hAnsi="Arial" w:cs="Arial"/>
        </w:rPr>
        <w:t xml:space="preserve">a través de la demanda </w:t>
      </w:r>
      <w:r w:rsidR="006B763C" w:rsidRPr="00951F03">
        <w:rPr>
          <w:rFonts w:ascii="Arial" w:eastAsia="Arial" w:hAnsi="Arial" w:cs="Arial"/>
        </w:rPr>
        <w:t xml:space="preserve">que ha dado origen al </w:t>
      </w:r>
      <w:r w:rsidR="00E81C93" w:rsidRPr="00951F03">
        <w:rPr>
          <w:rFonts w:ascii="Arial" w:eastAsia="Arial" w:hAnsi="Arial" w:cs="Arial"/>
        </w:rPr>
        <w:t>R</w:t>
      </w:r>
      <w:r w:rsidR="006B763C" w:rsidRPr="00951F03">
        <w:rPr>
          <w:rFonts w:ascii="Arial" w:eastAsia="Arial" w:hAnsi="Arial" w:cs="Arial"/>
        </w:rPr>
        <w:t xml:space="preserve">ecurso de </w:t>
      </w:r>
      <w:r w:rsidR="00E81C93" w:rsidRPr="00951F03">
        <w:rPr>
          <w:rFonts w:ascii="Arial" w:eastAsia="Arial" w:hAnsi="Arial" w:cs="Arial"/>
        </w:rPr>
        <w:t>A</w:t>
      </w:r>
      <w:r w:rsidR="006B763C" w:rsidRPr="00951F03">
        <w:rPr>
          <w:rFonts w:ascii="Arial" w:eastAsia="Arial" w:hAnsi="Arial" w:cs="Arial"/>
        </w:rPr>
        <w:t>pelación TEEM-RAP-017/2026</w:t>
      </w:r>
      <w:r w:rsidR="00C85096" w:rsidRPr="00951F03">
        <w:rPr>
          <w:rFonts w:ascii="Arial" w:eastAsia="Arial" w:hAnsi="Arial" w:cs="Arial"/>
        </w:rPr>
        <w:t>, en el que se</w:t>
      </w:r>
      <w:r w:rsidR="000327DC" w:rsidRPr="00951F03">
        <w:rPr>
          <w:rFonts w:ascii="Arial" w:eastAsia="Arial" w:hAnsi="Arial" w:cs="Arial"/>
        </w:rPr>
        <w:t xml:space="preserve"> estudiará</w:t>
      </w:r>
      <w:r w:rsidR="00C85096" w:rsidRPr="00951F03">
        <w:rPr>
          <w:rFonts w:ascii="Arial" w:eastAsia="Arial" w:hAnsi="Arial" w:cs="Arial"/>
        </w:rPr>
        <w:t xml:space="preserve"> </w:t>
      </w:r>
      <w:r w:rsidR="00746E82" w:rsidRPr="00951F03">
        <w:rPr>
          <w:rFonts w:ascii="Arial" w:eastAsia="Arial" w:hAnsi="Arial" w:cs="Arial"/>
        </w:rPr>
        <w:t>si esos análisis adolecen de debida fundamentación o motivación, falta de exhaustividad, incorrecta valoración del contexto, indebida aplicación de</w:t>
      </w:r>
      <w:r w:rsidR="00746E82" w:rsidRPr="00746E82">
        <w:rPr>
          <w:rFonts w:ascii="Arial" w:eastAsia="Arial" w:hAnsi="Arial" w:cs="Arial"/>
        </w:rPr>
        <w:t xml:space="preserve"> la metodología sobre </w:t>
      </w:r>
      <w:r w:rsidR="00746E82" w:rsidRPr="002D4AF6">
        <w:rPr>
          <w:rFonts w:ascii="Arial" w:eastAsia="Arial" w:hAnsi="Arial" w:cs="Arial"/>
        </w:rPr>
        <w:t>estereotipos, incorrecto análisis de la inviolabilidad parlamentaria o defectos en el test de proporcionalidad</w:t>
      </w:r>
      <w:r w:rsidR="006B763C" w:rsidRPr="002D4AF6">
        <w:rPr>
          <w:rFonts w:ascii="Arial" w:eastAsia="Arial" w:hAnsi="Arial" w:cs="Arial"/>
        </w:rPr>
        <w:t>.</w:t>
      </w:r>
    </w:p>
    <w:p w14:paraId="5AAB7DA1" w14:textId="4A48A53A" w:rsidR="00CD3F87" w:rsidRPr="00951F03" w:rsidRDefault="00CD3F87" w:rsidP="00CD3F87">
      <w:pPr>
        <w:spacing w:before="100" w:beforeAutospacing="1" w:after="100" w:afterAutospacing="1" w:line="360" w:lineRule="auto"/>
        <w:jc w:val="both"/>
        <w:rPr>
          <w:rFonts w:ascii="Arial" w:eastAsia="Arial" w:hAnsi="Arial" w:cs="Arial"/>
        </w:rPr>
      </w:pPr>
      <w:r w:rsidRPr="002D4AF6">
        <w:rPr>
          <w:rFonts w:ascii="Arial" w:eastAsia="Arial" w:hAnsi="Arial" w:cs="Arial"/>
        </w:rPr>
        <w:t xml:space="preserve">Lo mismo ocurre </w:t>
      </w:r>
      <w:r w:rsidR="00663E06" w:rsidRPr="002D4AF6">
        <w:rPr>
          <w:rFonts w:ascii="Arial" w:eastAsia="Arial" w:hAnsi="Arial" w:cs="Arial"/>
        </w:rPr>
        <w:t>con el</w:t>
      </w:r>
      <w:r w:rsidR="00663E06">
        <w:rPr>
          <w:rFonts w:ascii="Arial" w:eastAsia="Arial" w:hAnsi="Arial" w:cs="Arial"/>
        </w:rPr>
        <w:t xml:space="preserve"> </w:t>
      </w:r>
      <w:r w:rsidRPr="00572D78">
        <w:rPr>
          <w:rFonts w:ascii="Arial" w:eastAsia="Arial" w:hAnsi="Arial" w:cs="Arial"/>
        </w:rPr>
        <w:t>medio de comunicación “</w:t>
      </w:r>
      <w:r w:rsidR="009B2925" w:rsidRPr="009B2925">
        <w:rPr>
          <w:rFonts w:ascii="Arial" w:eastAsia="Arial" w:hAnsi="Arial" w:cs="Arial"/>
          <w:color w:val="FFFFFF"/>
          <w:highlight w:val="darkCyan"/>
        </w:rPr>
        <w:t>[No.8]_ELIMINADO_Nombre_de_página_y/o_medio_de_comunicación</w:t>
      </w:r>
      <w:r w:rsidR="009B2925" w:rsidRPr="009B2925">
        <w:rPr>
          <w:rFonts w:ascii="Arial" w:eastAsia="Arial" w:hAnsi="Arial" w:cs="Arial"/>
          <w:color w:val="FFFFFF"/>
          <w:highlight w:val="darkCyan"/>
        </w:rPr>
        <w:lastRenderedPageBreak/>
        <w:t>_[220]</w:t>
      </w:r>
      <w:r w:rsidRPr="00572D78">
        <w:rPr>
          <w:rFonts w:ascii="Arial" w:eastAsia="Arial" w:hAnsi="Arial" w:cs="Arial"/>
        </w:rPr>
        <w:t>”</w:t>
      </w:r>
      <w:r w:rsidR="00663E06">
        <w:rPr>
          <w:rFonts w:ascii="Arial" w:eastAsia="Arial" w:hAnsi="Arial" w:cs="Arial"/>
        </w:rPr>
        <w:t xml:space="preserve">, </w:t>
      </w:r>
      <w:r w:rsidRPr="00572D78">
        <w:rPr>
          <w:rFonts w:ascii="Arial" w:eastAsia="Arial" w:hAnsi="Arial" w:cs="Arial"/>
        </w:rPr>
        <w:t xml:space="preserve">quien, al momento de atender la vista otorgada por la Ponencia Instructora, compareció a manifestar planteamientos encaminados a controvertir el acuerdo de medidas cautelares emitido en cumplimiento a la </w:t>
      </w:r>
      <w:r w:rsidRPr="00951F03">
        <w:rPr>
          <w:rFonts w:ascii="Arial" w:eastAsia="Arial" w:hAnsi="Arial" w:cs="Arial"/>
          <w:i/>
          <w:iCs/>
        </w:rPr>
        <w:t>sentencia</w:t>
      </w:r>
      <w:r w:rsidRPr="00951F03">
        <w:rPr>
          <w:rFonts w:ascii="Arial" w:eastAsia="Arial" w:hAnsi="Arial" w:cs="Arial"/>
        </w:rPr>
        <w:t>, escrito</w:t>
      </w:r>
      <w:r w:rsidR="00663E06" w:rsidRPr="00951F03">
        <w:rPr>
          <w:rFonts w:ascii="Arial" w:eastAsia="Arial" w:hAnsi="Arial" w:cs="Arial"/>
        </w:rPr>
        <w:t xml:space="preserve"> sobre</w:t>
      </w:r>
      <w:r w:rsidRPr="00951F03">
        <w:rPr>
          <w:rFonts w:ascii="Arial" w:eastAsia="Arial" w:hAnsi="Arial" w:cs="Arial"/>
        </w:rPr>
        <w:t xml:space="preserve"> del cual se determinará lo conducente en </w:t>
      </w:r>
      <w:r w:rsidR="00663E06" w:rsidRPr="00951F03">
        <w:rPr>
          <w:rFonts w:ascii="Arial" w:eastAsia="Arial" w:hAnsi="Arial" w:cs="Arial"/>
        </w:rPr>
        <w:t>el</w:t>
      </w:r>
      <w:r w:rsidRPr="00951F03">
        <w:rPr>
          <w:rFonts w:ascii="Arial" w:eastAsia="Arial" w:hAnsi="Arial" w:cs="Arial"/>
        </w:rPr>
        <w:t xml:space="preserve"> apartado respectivo. </w:t>
      </w:r>
    </w:p>
    <w:p w14:paraId="2D31D743" w14:textId="358CFD7B" w:rsidR="00D26997" w:rsidRPr="00951F03" w:rsidRDefault="00D26997" w:rsidP="00D26997">
      <w:pPr>
        <w:pStyle w:val="Ttulo2"/>
        <w:spacing w:before="100" w:beforeAutospacing="1" w:after="100" w:afterAutospacing="1" w:line="360" w:lineRule="auto"/>
        <w:jc w:val="both"/>
        <w:rPr>
          <w:rFonts w:ascii="Arial" w:hAnsi="Arial" w:cs="Arial"/>
          <w:b/>
          <w:bCs/>
          <w:color w:val="auto"/>
          <w:sz w:val="24"/>
          <w:szCs w:val="24"/>
          <w:lang w:eastAsia="es-MX"/>
        </w:rPr>
      </w:pPr>
      <w:bookmarkStart w:id="17" w:name="_Toc240964319"/>
      <w:r w:rsidRPr="00951F03">
        <w:rPr>
          <w:rFonts w:ascii="Arial" w:hAnsi="Arial" w:cs="Arial"/>
          <w:b/>
          <w:bCs/>
          <w:color w:val="auto"/>
          <w:sz w:val="24"/>
          <w:szCs w:val="24"/>
          <w:lang w:val="es-419" w:eastAsia="es-MX"/>
        </w:rPr>
        <w:t>4.4 Pronunciamiento sobre manifestaciones de “</w:t>
      </w:r>
      <w:r w:rsidR="009B2925" w:rsidRPr="009B2925">
        <w:rPr>
          <w:rFonts w:ascii="Arial" w:hAnsi="Arial" w:cs="Arial"/>
          <w:b/>
          <w:bCs/>
          <w:color w:val="FFFFFF"/>
          <w:sz w:val="24"/>
          <w:szCs w:val="24"/>
          <w:highlight w:val="darkCyan"/>
          <w:lang w:val="es-419" w:eastAsia="es-MX"/>
        </w:rPr>
        <w:t>[No.9]_ELIMINADO_Nombre_de_página_y/o_medio_de_comunicación_[220]</w:t>
      </w:r>
      <w:r w:rsidRPr="00951F03">
        <w:rPr>
          <w:rFonts w:ascii="Arial" w:hAnsi="Arial" w:cs="Arial"/>
          <w:b/>
          <w:bCs/>
          <w:color w:val="auto"/>
          <w:sz w:val="24"/>
          <w:szCs w:val="24"/>
          <w:lang w:val="es-419" w:eastAsia="es-MX"/>
        </w:rPr>
        <w:t>”</w:t>
      </w:r>
      <w:bookmarkEnd w:id="17"/>
    </w:p>
    <w:p w14:paraId="6C1BEB8C" w14:textId="7CC134D8" w:rsidR="00D26997" w:rsidRPr="00951F03" w:rsidRDefault="00D26997" w:rsidP="00D26997">
      <w:pPr>
        <w:spacing w:before="100" w:beforeAutospacing="1" w:after="100" w:afterAutospacing="1" w:line="360" w:lineRule="auto"/>
        <w:jc w:val="both"/>
        <w:rPr>
          <w:rFonts w:ascii="Arial" w:eastAsia="Arial" w:hAnsi="Arial" w:cs="Arial"/>
        </w:rPr>
      </w:pPr>
      <w:r w:rsidRPr="00951F03">
        <w:rPr>
          <w:rFonts w:ascii="Arial" w:hAnsi="Arial" w:cs="Arial"/>
          <w:lang w:val="es-419" w:eastAsia="es-MX"/>
        </w:rPr>
        <w:t>Tal como se precisó, la Ponencia Instructora concedió vista a l</w:t>
      </w:r>
      <w:r w:rsidR="00CC26C0" w:rsidRPr="00951F03">
        <w:rPr>
          <w:rFonts w:ascii="Arial" w:hAnsi="Arial" w:cs="Arial"/>
          <w:lang w:val="es-419" w:eastAsia="es-MX"/>
        </w:rPr>
        <w:t xml:space="preserve">os </w:t>
      </w:r>
      <w:r w:rsidR="00CC26C0" w:rsidRPr="00951F03">
        <w:rPr>
          <w:rFonts w:ascii="Arial" w:hAnsi="Arial" w:cs="Arial"/>
          <w:i/>
          <w:iCs/>
          <w:lang w:val="es-419" w:eastAsia="es-MX"/>
        </w:rPr>
        <w:t>apelantes</w:t>
      </w:r>
      <w:r w:rsidR="00CC26C0" w:rsidRPr="00951F03">
        <w:rPr>
          <w:rFonts w:ascii="Arial" w:hAnsi="Arial" w:cs="Arial"/>
          <w:lang w:val="es-419" w:eastAsia="es-MX"/>
        </w:rPr>
        <w:t xml:space="preserve">, </w:t>
      </w:r>
      <w:r w:rsidRPr="00951F03">
        <w:rPr>
          <w:rFonts w:ascii="Arial" w:hAnsi="Arial" w:cs="Arial"/>
          <w:lang w:val="es-419" w:eastAsia="es-MX"/>
        </w:rPr>
        <w:t xml:space="preserve">a efecto de que manifestaran los que a sus intereses conviniera, la cual solo fue desahogada por </w:t>
      </w:r>
      <w:r w:rsidRPr="00951F03">
        <w:rPr>
          <w:rFonts w:ascii="Arial" w:eastAsia="Arial" w:hAnsi="Arial" w:cs="Arial"/>
        </w:rPr>
        <w:t>el medio de comunicación “</w:t>
      </w:r>
      <w:r w:rsidR="009B2925" w:rsidRPr="009B2925">
        <w:rPr>
          <w:rFonts w:ascii="Arial" w:eastAsia="Arial" w:hAnsi="Arial" w:cs="Arial"/>
          <w:color w:val="FFFFFF"/>
          <w:highlight w:val="darkCyan"/>
        </w:rPr>
        <w:t>[No.10]_ELIMINADO_Nombre_de_página_y/o_medio_de_comunicación_[220]</w:t>
      </w:r>
      <w:r w:rsidRPr="00951F03">
        <w:rPr>
          <w:rFonts w:ascii="Arial" w:eastAsia="Arial" w:hAnsi="Arial" w:cs="Arial"/>
        </w:rPr>
        <w:t>”, quien</w:t>
      </w:r>
      <w:r w:rsidR="00CC26C0" w:rsidRPr="00951F03">
        <w:rPr>
          <w:rFonts w:ascii="Arial" w:eastAsia="Arial" w:hAnsi="Arial" w:cs="Arial"/>
        </w:rPr>
        <w:t xml:space="preserve"> señaló</w:t>
      </w:r>
      <w:r w:rsidRPr="00951F03">
        <w:rPr>
          <w:rFonts w:ascii="Arial" w:eastAsia="Arial" w:hAnsi="Arial" w:cs="Arial"/>
        </w:rPr>
        <w:t xml:space="preserve"> que la </w:t>
      </w:r>
      <w:r w:rsidRPr="00951F03">
        <w:rPr>
          <w:rFonts w:ascii="Arial" w:eastAsia="Arial" w:hAnsi="Arial" w:cs="Arial"/>
          <w:i/>
          <w:iCs/>
        </w:rPr>
        <w:t>sentencia</w:t>
      </w:r>
      <w:r w:rsidRPr="00951F03">
        <w:rPr>
          <w:rFonts w:ascii="Arial" w:eastAsia="Arial" w:hAnsi="Arial" w:cs="Arial"/>
        </w:rPr>
        <w:t xml:space="preserve"> no se encuentra cumplida materialmente.</w:t>
      </w:r>
    </w:p>
    <w:p w14:paraId="06283B45" w14:textId="13A46802" w:rsidR="00D26997" w:rsidRPr="00951F03" w:rsidRDefault="00D26997" w:rsidP="00D26997">
      <w:pPr>
        <w:spacing w:before="100" w:beforeAutospacing="1" w:after="100" w:afterAutospacing="1" w:line="360" w:lineRule="auto"/>
        <w:jc w:val="both"/>
        <w:rPr>
          <w:rFonts w:ascii="Arial" w:eastAsia="Arial" w:hAnsi="Arial" w:cs="Arial"/>
          <w:strike/>
        </w:rPr>
      </w:pPr>
      <w:r w:rsidRPr="00951F03">
        <w:rPr>
          <w:rFonts w:ascii="Arial" w:eastAsia="Arial" w:hAnsi="Arial" w:cs="Arial"/>
        </w:rPr>
        <w:t xml:space="preserve">No obstante, dichos argumentos se constriñen a combatir los razonamientos en los que se basó la </w:t>
      </w:r>
      <w:r w:rsidRPr="00951F03">
        <w:rPr>
          <w:rFonts w:ascii="Arial" w:eastAsia="Arial" w:hAnsi="Arial" w:cs="Arial"/>
          <w:i/>
          <w:iCs/>
        </w:rPr>
        <w:t>autoridad responsable</w:t>
      </w:r>
      <w:r w:rsidRPr="00951F03">
        <w:rPr>
          <w:rFonts w:ascii="Arial" w:eastAsia="Arial" w:hAnsi="Arial" w:cs="Arial"/>
        </w:rPr>
        <w:t xml:space="preserve"> para la emisión del nuevo acuerdo de medidas cautelares</w:t>
      </w:r>
      <w:r w:rsidR="00316947" w:rsidRPr="00951F03">
        <w:rPr>
          <w:rFonts w:ascii="Arial" w:eastAsia="Arial" w:hAnsi="Arial" w:cs="Arial"/>
        </w:rPr>
        <w:t>;</w:t>
      </w:r>
      <w:r w:rsidRPr="00951F03">
        <w:rPr>
          <w:rFonts w:ascii="Arial" w:eastAsia="Arial" w:hAnsi="Arial" w:cs="Arial"/>
        </w:rPr>
        <w:t xml:space="preserve"> esto es, </w:t>
      </w:r>
      <w:r w:rsidRPr="00951F03">
        <w:rPr>
          <w:rFonts w:ascii="Arial" w:hAnsi="Arial" w:cs="Arial"/>
          <w:lang w:val="es-419" w:eastAsia="es-MX"/>
        </w:rPr>
        <w:t>se advierte que expresa motivos de inconformidad en contra</w:t>
      </w:r>
      <w:r w:rsidR="00316947" w:rsidRPr="00951F03">
        <w:rPr>
          <w:rFonts w:ascii="Arial" w:hAnsi="Arial" w:cs="Arial"/>
          <w:lang w:val="es-419" w:eastAsia="es-MX"/>
        </w:rPr>
        <w:t xml:space="preserve"> de este.</w:t>
      </w:r>
      <w:r w:rsidRPr="00951F03">
        <w:rPr>
          <w:rFonts w:ascii="Arial" w:hAnsi="Arial" w:cs="Arial"/>
          <w:lang w:val="es-419" w:eastAsia="es-MX"/>
        </w:rPr>
        <w:t> </w:t>
      </w:r>
      <w:r w:rsidRPr="00951F03">
        <w:rPr>
          <w:rFonts w:ascii="Arial" w:hAnsi="Arial" w:cs="Arial"/>
          <w:lang w:eastAsia="es-MX"/>
        </w:rPr>
        <w:t> </w:t>
      </w:r>
    </w:p>
    <w:p w14:paraId="50767EA3" w14:textId="77777777" w:rsidR="00D26997" w:rsidRPr="00A45588" w:rsidRDefault="00D26997" w:rsidP="00D26997">
      <w:pPr>
        <w:spacing w:before="100" w:beforeAutospacing="1" w:after="100" w:afterAutospacing="1" w:line="360" w:lineRule="auto"/>
        <w:jc w:val="both"/>
        <w:rPr>
          <w:rFonts w:ascii="Arial" w:hAnsi="Arial" w:cs="Arial"/>
          <w:lang w:eastAsia="es-MX"/>
        </w:rPr>
      </w:pPr>
      <w:r w:rsidRPr="00951F03">
        <w:rPr>
          <w:rFonts w:ascii="Arial" w:hAnsi="Arial" w:cs="Arial"/>
          <w:lang w:eastAsia="es-MX"/>
        </w:rPr>
        <w:t>Como consecuencia, y con la finalidad de asegurar un acceso efectivo a la justicia, y sin prejuzgar sobre los requisitos</w:t>
      </w:r>
      <w:r w:rsidRPr="00A45588">
        <w:rPr>
          <w:rFonts w:ascii="Arial" w:hAnsi="Arial" w:cs="Arial"/>
          <w:lang w:eastAsia="es-MX"/>
        </w:rPr>
        <w:t xml:space="preserve"> de procedencia, </w:t>
      </w:r>
      <w:r w:rsidRPr="005E0849">
        <w:rPr>
          <w:rFonts w:ascii="Arial" w:hAnsi="Arial" w:cs="Arial"/>
          <w:b/>
          <w:bCs/>
          <w:lang w:eastAsia="es-MX"/>
        </w:rPr>
        <w:t>se ordena</w:t>
      </w:r>
      <w:r w:rsidRPr="00A45588">
        <w:rPr>
          <w:rFonts w:ascii="Arial" w:hAnsi="Arial" w:cs="Arial"/>
          <w:lang w:eastAsia="es-MX"/>
        </w:rPr>
        <w:t xml:space="preserve"> </w:t>
      </w:r>
      <w:r w:rsidRPr="005E0849">
        <w:rPr>
          <w:rFonts w:ascii="Arial" w:hAnsi="Arial" w:cs="Arial"/>
          <w:b/>
          <w:bCs/>
          <w:lang w:eastAsia="es-MX"/>
        </w:rPr>
        <w:t>al Secretario General de Acuerdos</w:t>
      </w:r>
      <w:r w:rsidRPr="00A45588">
        <w:rPr>
          <w:rFonts w:ascii="Arial" w:hAnsi="Arial" w:cs="Arial"/>
          <w:lang w:eastAsia="es-MX"/>
        </w:rPr>
        <w:t xml:space="preserve"> </w:t>
      </w:r>
      <w:r w:rsidRPr="001808D6">
        <w:rPr>
          <w:rFonts w:ascii="Arial" w:hAnsi="Arial" w:cs="Arial"/>
          <w:b/>
          <w:bCs/>
          <w:lang w:eastAsia="es-MX"/>
        </w:rPr>
        <w:t>de este </w:t>
      </w:r>
      <w:r w:rsidRPr="001808D6">
        <w:rPr>
          <w:rFonts w:ascii="Arial" w:hAnsi="Arial" w:cs="Arial"/>
          <w:b/>
          <w:bCs/>
          <w:i/>
          <w:iCs/>
          <w:lang w:eastAsia="es-MX"/>
        </w:rPr>
        <w:t>órgano jurisdiccional</w:t>
      </w:r>
      <w:r w:rsidRPr="001808D6">
        <w:rPr>
          <w:rFonts w:ascii="Arial" w:hAnsi="Arial" w:cs="Arial"/>
          <w:b/>
          <w:bCs/>
          <w:lang w:eastAsia="es-MX"/>
        </w:rPr>
        <w:t> que, una vez que le sea remitido el presente asunto, integre un nuevo medio de impugnación con el original del escrito de contestación de vista</w:t>
      </w:r>
      <w:r w:rsidRPr="00A45588">
        <w:rPr>
          <w:rFonts w:ascii="Arial" w:hAnsi="Arial" w:cs="Arial"/>
          <w:lang w:eastAsia="es-MX"/>
        </w:rPr>
        <w:t>, previa copia certificada que se deje en el expediente y, hecho lo conducente, se remita a la ponencia correspondiente de acuerdo con el turno.  </w:t>
      </w:r>
    </w:p>
    <w:p w14:paraId="5B0D7928" w14:textId="77777777" w:rsidR="008E66B0" w:rsidRPr="006C61BC" w:rsidRDefault="008E66B0" w:rsidP="00CD3F87">
      <w:pPr>
        <w:spacing w:before="100" w:beforeAutospacing="1" w:after="100" w:afterAutospacing="1" w:line="360" w:lineRule="auto"/>
        <w:jc w:val="both"/>
        <w:rPr>
          <w:rFonts w:ascii="Arial" w:eastAsia="Arial" w:hAnsi="Arial" w:cs="Arial"/>
        </w:rPr>
      </w:pPr>
    </w:p>
    <w:p w14:paraId="42031F8A" w14:textId="470F96F4" w:rsidR="00713C17" w:rsidRPr="00951F03" w:rsidRDefault="00713C17" w:rsidP="00FA76A0">
      <w:pPr>
        <w:pStyle w:val="Ttulo2"/>
        <w:spacing w:before="100" w:beforeAutospacing="1" w:after="100" w:afterAutospacing="1" w:line="360" w:lineRule="auto"/>
        <w:jc w:val="both"/>
        <w:rPr>
          <w:rStyle w:val="Ttulo2Car"/>
          <w:rFonts w:ascii="Arial" w:hAnsi="Arial" w:cs="Arial"/>
          <w:b/>
          <w:bCs/>
          <w:color w:val="auto"/>
          <w:sz w:val="24"/>
          <w:szCs w:val="24"/>
        </w:rPr>
      </w:pPr>
      <w:bookmarkStart w:id="18" w:name="_Toc240964320"/>
      <w:r w:rsidRPr="00951F03">
        <w:rPr>
          <w:rFonts w:ascii="Arial" w:eastAsia="Arial" w:hAnsi="Arial" w:cs="Arial"/>
          <w:b/>
          <w:bCs/>
          <w:color w:val="auto"/>
          <w:sz w:val="24"/>
          <w:szCs w:val="24"/>
        </w:rPr>
        <w:t>4</w:t>
      </w:r>
      <w:r w:rsidRPr="00951F03">
        <w:rPr>
          <w:rStyle w:val="Ttulo2Car"/>
          <w:rFonts w:ascii="Arial" w:hAnsi="Arial" w:cs="Arial"/>
          <w:b/>
          <w:bCs/>
          <w:color w:val="auto"/>
          <w:sz w:val="24"/>
          <w:szCs w:val="24"/>
        </w:rPr>
        <w:t>.</w:t>
      </w:r>
      <w:r w:rsidR="008E66B0" w:rsidRPr="00951F03">
        <w:rPr>
          <w:rStyle w:val="Ttulo2Car"/>
          <w:rFonts w:ascii="Arial" w:hAnsi="Arial" w:cs="Arial"/>
          <w:b/>
          <w:bCs/>
          <w:color w:val="auto"/>
          <w:sz w:val="24"/>
          <w:szCs w:val="24"/>
        </w:rPr>
        <w:t>5</w:t>
      </w:r>
      <w:r w:rsidRPr="00951F03">
        <w:rPr>
          <w:rStyle w:val="Ttulo2Car"/>
          <w:rFonts w:ascii="Arial" w:hAnsi="Arial" w:cs="Arial"/>
          <w:b/>
          <w:bCs/>
          <w:color w:val="auto"/>
          <w:sz w:val="24"/>
          <w:szCs w:val="24"/>
        </w:rPr>
        <w:t xml:space="preserve"> </w:t>
      </w:r>
      <w:r w:rsidR="000843AD" w:rsidRPr="00951F03">
        <w:rPr>
          <w:rStyle w:val="Ttulo2Car"/>
          <w:rFonts w:ascii="Arial" w:hAnsi="Arial" w:cs="Arial"/>
          <w:b/>
          <w:bCs/>
          <w:color w:val="auto"/>
          <w:sz w:val="24"/>
          <w:szCs w:val="24"/>
        </w:rPr>
        <w:t>Pronunciamiento respecto de</w:t>
      </w:r>
      <w:r w:rsidR="00E75725" w:rsidRPr="00951F03">
        <w:rPr>
          <w:rStyle w:val="Ttulo2Car"/>
          <w:rFonts w:ascii="Arial" w:hAnsi="Arial" w:cs="Arial"/>
          <w:b/>
          <w:bCs/>
          <w:color w:val="auto"/>
          <w:sz w:val="24"/>
          <w:szCs w:val="24"/>
        </w:rPr>
        <w:t xml:space="preserve">l </w:t>
      </w:r>
      <w:r w:rsidR="000843AD" w:rsidRPr="00951F03">
        <w:rPr>
          <w:rStyle w:val="Ttulo2Car"/>
          <w:rFonts w:ascii="Arial" w:hAnsi="Arial" w:cs="Arial"/>
          <w:b/>
          <w:bCs/>
          <w:color w:val="auto"/>
          <w:sz w:val="24"/>
          <w:szCs w:val="24"/>
        </w:rPr>
        <w:t>expediente TEEM-RAP-017/2026</w:t>
      </w:r>
      <w:bookmarkEnd w:id="18"/>
    </w:p>
    <w:p w14:paraId="083DBF7C" w14:textId="64F6EA41" w:rsidR="004F6EE9" w:rsidRPr="00951F03" w:rsidRDefault="004F6EE9" w:rsidP="004F6EE9">
      <w:pPr>
        <w:spacing w:before="100" w:beforeAutospacing="1" w:after="100" w:afterAutospacing="1" w:line="360" w:lineRule="auto"/>
        <w:jc w:val="both"/>
        <w:rPr>
          <w:rFonts w:ascii="Arial" w:eastAsia="Arial" w:hAnsi="Arial" w:cs="Arial"/>
        </w:rPr>
      </w:pPr>
      <w:r w:rsidRPr="00951F03">
        <w:rPr>
          <w:rFonts w:ascii="Arial" w:eastAsia="Arial" w:hAnsi="Arial" w:cs="Arial"/>
          <w:lang w:val="es-ES"/>
        </w:rPr>
        <w:t xml:space="preserve">En la demanda del expediente TEEM-RAP-017/2026, </w:t>
      </w:r>
      <w:r w:rsidR="00E75725" w:rsidRPr="00951F03">
        <w:rPr>
          <w:rFonts w:ascii="Arial" w:eastAsia="Arial" w:hAnsi="Arial" w:cs="Arial"/>
          <w:lang w:val="es-ES"/>
        </w:rPr>
        <w:t xml:space="preserve">Baltazar Gaona García </w:t>
      </w:r>
      <w:r w:rsidRPr="00951F03">
        <w:rPr>
          <w:rFonts w:ascii="Arial" w:eastAsia="Arial" w:hAnsi="Arial" w:cs="Arial"/>
          <w:lang w:val="es-ES"/>
        </w:rPr>
        <w:t>sostiene que el acuerdo de siete de septiembre s</w:t>
      </w:r>
      <w:r w:rsidR="00E75725" w:rsidRPr="00951F03">
        <w:rPr>
          <w:rFonts w:ascii="Arial" w:eastAsia="Arial" w:hAnsi="Arial" w:cs="Arial"/>
          <w:lang w:val="es-ES"/>
        </w:rPr>
        <w:t>o</w:t>
      </w:r>
      <w:r w:rsidRPr="00951F03">
        <w:rPr>
          <w:rFonts w:ascii="Arial" w:eastAsia="Arial" w:hAnsi="Arial" w:cs="Arial"/>
          <w:lang w:val="es-ES"/>
        </w:rPr>
        <w:t>lo dio un cumplimiento formal, porque</w:t>
      </w:r>
      <w:r w:rsidR="00E75725" w:rsidRPr="00951F03">
        <w:rPr>
          <w:rFonts w:ascii="Arial" w:eastAsia="Arial" w:hAnsi="Arial" w:cs="Arial"/>
          <w:lang w:val="es-ES"/>
        </w:rPr>
        <w:t xml:space="preserve">, </w:t>
      </w:r>
      <w:r w:rsidRPr="00951F03">
        <w:rPr>
          <w:rFonts w:ascii="Arial" w:eastAsia="Arial" w:hAnsi="Arial" w:cs="Arial"/>
          <w:lang w:val="es-ES"/>
        </w:rPr>
        <w:t>desde su per</w:t>
      </w:r>
      <w:r w:rsidR="00013FD0" w:rsidRPr="00951F03">
        <w:rPr>
          <w:rFonts w:ascii="Arial" w:eastAsia="Arial" w:hAnsi="Arial" w:cs="Arial"/>
          <w:lang w:val="es-ES"/>
        </w:rPr>
        <w:t>spectiva</w:t>
      </w:r>
      <w:r w:rsidRPr="00951F03">
        <w:rPr>
          <w:rFonts w:ascii="Arial" w:eastAsia="Arial" w:hAnsi="Arial" w:cs="Arial"/>
          <w:lang w:val="es-ES"/>
        </w:rPr>
        <w:t xml:space="preserve">, </w:t>
      </w:r>
      <w:r w:rsidR="00013FD0" w:rsidRPr="00951F03">
        <w:rPr>
          <w:rFonts w:ascii="Arial" w:eastAsia="Arial" w:hAnsi="Arial" w:cs="Arial"/>
          <w:lang w:val="es-ES"/>
        </w:rPr>
        <w:t xml:space="preserve">se </w:t>
      </w:r>
      <w:r w:rsidRPr="00951F03">
        <w:rPr>
          <w:rFonts w:ascii="Arial" w:eastAsia="Arial" w:hAnsi="Arial" w:cs="Arial"/>
          <w:lang w:val="es-ES"/>
        </w:rPr>
        <w:t>reproduj</w:t>
      </w:r>
      <w:r w:rsidR="00E75725" w:rsidRPr="00951F03">
        <w:rPr>
          <w:rFonts w:ascii="Arial" w:eastAsia="Arial" w:hAnsi="Arial" w:cs="Arial"/>
          <w:lang w:val="es-ES"/>
        </w:rPr>
        <w:t>eron</w:t>
      </w:r>
      <w:r w:rsidRPr="00951F03">
        <w:rPr>
          <w:rFonts w:ascii="Arial" w:eastAsia="Arial" w:hAnsi="Arial" w:cs="Arial"/>
          <w:lang w:val="es-ES"/>
        </w:rPr>
        <w:t xml:space="preserve"> las deficiencias que originaron la revocación y no </w:t>
      </w:r>
      <w:r w:rsidR="00E75725" w:rsidRPr="00951F03">
        <w:rPr>
          <w:rFonts w:ascii="Arial" w:eastAsia="Arial" w:hAnsi="Arial" w:cs="Arial"/>
          <w:lang w:val="es-ES"/>
        </w:rPr>
        <w:t xml:space="preserve">se </w:t>
      </w:r>
      <w:r w:rsidRPr="00951F03">
        <w:rPr>
          <w:rFonts w:ascii="Arial" w:eastAsia="Arial" w:hAnsi="Arial" w:cs="Arial"/>
          <w:lang w:val="es-ES"/>
        </w:rPr>
        <w:t>corrigi</w:t>
      </w:r>
      <w:r w:rsidR="00E75725" w:rsidRPr="00951F03">
        <w:rPr>
          <w:rFonts w:ascii="Arial" w:eastAsia="Arial" w:hAnsi="Arial" w:cs="Arial"/>
          <w:lang w:val="es-ES"/>
        </w:rPr>
        <w:t>eron</w:t>
      </w:r>
      <w:r w:rsidRPr="00951F03">
        <w:rPr>
          <w:rFonts w:ascii="Arial" w:eastAsia="Arial" w:hAnsi="Arial" w:cs="Arial"/>
          <w:lang w:val="es-ES"/>
        </w:rPr>
        <w:t xml:space="preserve"> </w:t>
      </w:r>
      <w:r w:rsidRPr="00951F03">
        <w:rPr>
          <w:rFonts w:ascii="Arial" w:eastAsia="Arial" w:hAnsi="Arial" w:cs="Arial"/>
          <w:lang w:val="es-ES"/>
        </w:rPr>
        <w:lastRenderedPageBreak/>
        <w:t xml:space="preserve">materialmente el análisis de inviolabilidad parlamentaria, </w:t>
      </w:r>
      <w:r w:rsidR="00255063" w:rsidRPr="00951F03">
        <w:rPr>
          <w:rFonts w:ascii="Arial" w:eastAsia="Arial" w:hAnsi="Arial" w:cs="Arial"/>
          <w:lang w:val="es-ES"/>
        </w:rPr>
        <w:t xml:space="preserve">el </w:t>
      </w:r>
      <w:r w:rsidRPr="00951F03">
        <w:rPr>
          <w:rFonts w:ascii="Arial" w:eastAsia="Arial" w:hAnsi="Arial" w:cs="Arial"/>
          <w:lang w:val="es-ES"/>
        </w:rPr>
        <w:t>contexto y</w:t>
      </w:r>
      <w:r w:rsidR="00255063" w:rsidRPr="00951F03">
        <w:rPr>
          <w:rFonts w:ascii="Arial" w:eastAsia="Arial" w:hAnsi="Arial" w:cs="Arial"/>
          <w:lang w:val="es-ES"/>
        </w:rPr>
        <w:t xml:space="preserve"> la</w:t>
      </w:r>
      <w:r w:rsidRPr="00951F03">
        <w:rPr>
          <w:rFonts w:ascii="Arial" w:eastAsia="Arial" w:hAnsi="Arial" w:cs="Arial"/>
          <w:lang w:val="es-ES"/>
        </w:rPr>
        <w:t xml:space="preserve"> metodología aplicable a la </w:t>
      </w:r>
      <w:r w:rsidR="00013FD0" w:rsidRPr="00951F03">
        <w:rPr>
          <w:rFonts w:ascii="Arial" w:eastAsia="Arial" w:hAnsi="Arial" w:cs="Arial"/>
          <w:lang w:val="es-ES"/>
        </w:rPr>
        <w:t>violencia política contra las mujeres en razón de género</w:t>
      </w:r>
      <w:r w:rsidRPr="00951F03">
        <w:rPr>
          <w:rFonts w:ascii="Arial" w:eastAsia="Arial" w:hAnsi="Arial" w:cs="Arial"/>
          <w:lang w:val="es-ES"/>
        </w:rPr>
        <w:t>.</w:t>
      </w:r>
    </w:p>
    <w:p w14:paraId="43E7B4D0" w14:textId="4CA6A174" w:rsidR="004F6EE9" w:rsidRPr="00951F03" w:rsidRDefault="00255063" w:rsidP="004F6EE9">
      <w:pPr>
        <w:spacing w:before="100" w:beforeAutospacing="1" w:after="100" w:afterAutospacing="1" w:line="360" w:lineRule="auto"/>
        <w:jc w:val="both"/>
        <w:rPr>
          <w:rFonts w:ascii="Arial" w:eastAsia="Arial" w:hAnsi="Arial" w:cs="Arial"/>
        </w:rPr>
      </w:pPr>
      <w:r w:rsidRPr="00951F03">
        <w:rPr>
          <w:rFonts w:ascii="Arial" w:eastAsia="Arial" w:hAnsi="Arial" w:cs="Arial"/>
          <w:lang w:val="es-ES"/>
        </w:rPr>
        <w:t>De igual forma, a</w:t>
      </w:r>
      <w:r w:rsidR="004F6EE9" w:rsidRPr="00951F03">
        <w:rPr>
          <w:rFonts w:ascii="Arial" w:eastAsia="Arial" w:hAnsi="Arial" w:cs="Arial"/>
          <w:lang w:val="es-ES"/>
        </w:rPr>
        <w:t xml:space="preserve">lega que la </w:t>
      </w:r>
      <w:r w:rsidR="004F6EE9" w:rsidRPr="00951F03">
        <w:rPr>
          <w:rFonts w:ascii="Arial" w:eastAsia="Arial" w:hAnsi="Arial" w:cs="Arial"/>
          <w:i/>
          <w:iCs/>
          <w:lang w:val="es-ES"/>
        </w:rPr>
        <w:t>sentencia</w:t>
      </w:r>
      <w:r w:rsidR="004F6EE9" w:rsidRPr="00951F03">
        <w:rPr>
          <w:rFonts w:ascii="Arial" w:eastAsia="Arial" w:hAnsi="Arial" w:cs="Arial"/>
          <w:lang w:val="es-ES"/>
        </w:rPr>
        <w:t xml:space="preserve"> no predeterminó el sentido de la nueva decisión cautelar</w:t>
      </w:r>
      <w:r w:rsidR="004D67DE" w:rsidRPr="00951F03">
        <w:rPr>
          <w:rFonts w:ascii="Arial" w:eastAsia="Arial" w:hAnsi="Arial" w:cs="Arial"/>
          <w:lang w:val="es-ES"/>
        </w:rPr>
        <w:t>,</w:t>
      </w:r>
      <w:r w:rsidR="004F6EE9" w:rsidRPr="00951F03">
        <w:rPr>
          <w:rFonts w:ascii="Arial" w:eastAsia="Arial" w:hAnsi="Arial" w:cs="Arial"/>
          <w:lang w:val="es-ES"/>
        </w:rPr>
        <w:t xml:space="preserve"> ni ordenó que arribara a una conclusión distinta</w:t>
      </w:r>
      <w:r w:rsidRPr="00951F03">
        <w:rPr>
          <w:rFonts w:ascii="Arial" w:eastAsia="Arial" w:hAnsi="Arial" w:cs="Arial"/>
          <w:lang w:val="es-ES"/>
        </w:rPr>
        <w:t xml:space="preserve">, sino, </w:t>
      </w:r>
      <w:r w:rsidR="003020D4" w:rsidRPr="00951F03">
        <w:rPr>
          <w:rFonts w:ascii="Arial" w:eastAsia="Arial" w:hAnsi="Arial" w:cs="Arial"/>
          <w:lang w:val="es-ES"/>
        </w:rPr>
        <w:t>por el contrario, o</w:t>
      </w:r>
      <w:r w:rsidR="004F6EE9" w:rsidRPr="00951F03">
        <w:rPr>
          <w:rFonts w:ascii="Arial" w:eastAsia="Arial" w:hAnsi="Arial" w:cs="Arial"/>
          <w:lang w:val="es-ES"/>
        </w:rPr>
        <w:t xml:space="preserve">rdenó emitir una nueva determinación que incluyera tres ejercicios concretos: </w:t>
      </w:r>
      <w:r w:rsidR="00A443CF" w:rsidRPr="00951F03">
        <w:rPr>
          <w:rFonts w:ascii="Arial" w:eastAsia="Arial" w:hAnsi="Arial" w:cs="Arial"/>
          <w:lang w:val="es-ES"/>
        </w:rPr>
        <w:t>a</w:t>
      </w:r>
      <w:r w:rsidR="004F6EE9" w:rsidRPr="00951F03">
        <w:rPr>
          <w:rFonts w:ascii="Arial" w:eastAsia="Arial" w:hAnsi="Arial" w:cs="Arial"/>
          <w:lang w:val="es-ES"/>
        </w:rPr>
        <w:t xml:space="preserve">) analizar preliminarmente la inviolabilidad parlamentaria; </w:t>
      </w:r>
      <w:r w:rsidR="00A443CF" w:rsidRPr="00951F03">
        <w:rPr>
          <w:rFonts w:ascii="Arial" w:eastAsia="Arial" w:hAnsi="Arial" w:cs="Arial"/>
          <w:lang w:val="es-ES"/>
        </w:rPr>
        <w:t>b</w:t>
      </w:r>
      <w:r w:rsidR="004F6EE9" w:rsidRPr="00951F03">
        <w:rPr>
          <w:rFonts w:ascii="Arial" w:eastAsia="Arial" w:hAnsi="Arial" w:cs="Arial"/>
          <w:lang w:val="es-ES"/>
        </w:rPr>
        <w:t xml:space="preserve">) efectuar un análisis contextual de los hechos para determinar si podían configurar preliminarmente </w:t>
      </w:r>
      <w:r w:rsidR="003020D4" w:rsidRPr="00951F03">
        <w:rPr>
          <w:rFonts w:ascii="Arial" w:eastAsia="Arial" w:hAnsi="Arial" w:cs="Arial"/>
          <w:lang w:val="es-ES"/>
        </w:rPr>
        <w:t>la violencia política contra las mujeres en razón de género</w:t>
      </w:r>
      <w:r w:rsidRPr="00951F03">
        <w:rPr>
          <w:rFonts w:ascii="Arial" w:eastAsia="Arial" w:hAnsi="Arial" w:cs="Arial"/>
          <w:lang w:val="es-ES"/>
        </w:rPr>
        <w:t xml:space="preserve">; </w:t>
      </w:r>
      <w:r w:rsidR="004F6EE9" w:rsidRPr="00951F03">
        <w:rPr>
          <w:rFonts w:ascii="Arial" w:eastAsia="Arial" w:hAnsi="Arial" w:cs="Arial"/>
          <w:lang w:val="es-ES"/>
        </w:rPr>
        <w:t xml:space="preserve">y </w:t>
      </w:r>
      <w:r w:rsidR="00A443CF" w:rsidRPr="00951F03">
        <w:rPr>
          <w:rFonts w:ascii="Arial" w:eastAsia="Arial" w:hAnsi="Arial" w:cs="Arial"/>
          <w:lang w:val="es-ES"/>
        </w:rPr>
        <w:t>c</w:t>
      </w:r>
      <w:r w:rsidR="004F6EE9" w:rsidRPr="00951F03">
        <w:rPr>
          <w:rFonts w:ascii="Arial" w:eastAsia="Arial" w:hAnsi="Arial" w:cs="Arial"/>
          <w:lang w:val="es-ES"/>
        </w:rPr>
        <w:t>) en caso de medidas que involucraran medios de comunicación, ponderar la posible colisión de derechos y justificar su necesidad y proporcionalidad.</w:t>
      </w:r>
      <w:r w:rsidR="004F6EE9" w:rsidRPr="00951F03">
        <w:rPr>
          <w:rFonts w:ascii="Arial" w:eastAsia="Arial" w:hAnsi="Arial" w:cs="Arial"/>
        </w:rPr>
        <w:t> </w:t>
      </w:r>
    </w:p>
    <w:p w14:paraId="540C8A7A" w14:textId="48DA48C4" w:rsidR="007D3482" w:rsidRPr="00951F03" w:rsidRDefault="00BD29AF" w:rsidP="004F6EE9">
      <w:pPr>
        <w:spacing w:before="100" w:beforeAutospacing="1" w:after="100" w:afterAutospacing="1" w:line="360" w:lineRule="auto"/>
        <w:jc w:val="both"/>
        <w:rPr>
          <w:rFonts w:ascii="Arial" w:eastAsia="Arial" w:hAnsi="Arial" w:cs="Arial"/>
        </w:rPr>
      </w:pPr>
      <w:r w:rsidRPr="00951F03">
        <w:rPr>
          <w:rFonts w:ascii="Arial" w:eastAsia="Arial" w:hAnsi="Arial" w:cs="Arial"/>
        </w:rPr>
        <w:t>Al respecto</w:t>
      </w:r>
      <w:r w:rsidR="00553C4E" w:rsidRPr="00951F03">
        <w:rPr>
          <w:rFonts w:ascii="Arial" w:eastAsia="Arial" w:hAnsi="Arial" w:cs="Arial"/>
        </w:rPr>
        <w:t xml:space="preserve">, este </w:t>
      </w:r>
      <w:r w:rsidR="00553C4E" w:rsidRPr="00951F03">
        <w:rPr>
          <w:rFonts w:ascii="Arial" w:eastAsia="Arial" w:hAnsi="Arial" w:cs="Arial"/>
          <w:i/>
          <w:iCs/>
        </w:rPr>
        <w:t>Tribunal</w:t>
      </w:r>
      <w:r w:rsidR="009703D7" w:rsidRPr="00951F03">
        <w:rPr>
          <w:rFonts w:ascii="Arial" w:eastAsia="Arial" w:hAnsi="Arial" w:cs="Arial"/>
          <w:i/>
          <w:iCs/>
        </w:rPr>
        <w:t xml:space="preserve"> Electoral</w:t>
      </w:r>
      <w:r w:rsidR="009703D7" w:rsidRPr="00951F03">
        <w:rPr>
          <w:rFonts w:ascii="Arial" w:eastAsia="Arial" w:hAnsi="Arial" w:cs="Arial"/>
        </w:rPr>
        <w:t xml:space="preserve"> considera </w:t>
      </w:r>
      <w:r w:rsidR="001808D6" w:rsidRPr="00951F03">
        <w:rPr>
          <w:rFonts w:ascii="Arial" w:eastAsia="Arial" w:hAnsi="Arial" w:cs="Arial"/>
        </w:rPr>
        <w:t>que no existe un incumplimiento</w:t>
      </w:r>
      <w:r w:rsidR="009703D7" w:rsidRPr="00951F03">
        <w:rPr>
          <w:rFonts w:ascii="Arial" w:eastAsia="Arial" w:hAnsi="Arial" w:cs="Arial"/>
        </w:rPr>
        <w:t xml:space="preserve"> material de la </w:t>
      </w:r>
      <w:r w:rsidR="009703D7" w:rsidRPr="00951F03">
        <w:rPr>
          <w:rFonts w:ascii="Arial" w:eastAsia="Arial" w:hAnsi="Arial" w:cs="Arial"/>
          <w:i/>
          <w:iCs/>
        </w:rPr>
        <w:t>sentencia</w:t>
      </w:r>
      <w:r w:rsidR="00E81C93" w:rsidRPr="00951F03">
        <w:rPr>
          <w:rFonts w:ascii="Arial" w:eastAsia="Arial" w:hAnsi="Arial" w:cs="Arial"/>
        </w:rPr>
        <w:t xml:space="preserve">, y que </w:t>
      </w:r>
      <w:r w:rsidR="00180E63" w:rsidRPr="00951F03">
        <w:rPr>
          <w:rFonts w:ascii="Arial" w:eastAsia="Arial" w:hAnsi="Arial" w:cs="Arial"/>
        </w:rPr>
        <w:t>el hecho de que el</w:t>
      </w:r>
      <w:r w:rsidRPr="00951F03">
        <w:rPr>
          <w:rFonts w:ascii="Arial" w:eastAsia="Arial" w:hAnsi="Arial" w:cs="Arial"/>
        </w:rPr>
        <w:t xml:space="preserve"> mencionado apelante</w:t>
      </w:r>
      <w:r w:rsidR="00180E63" w:rsidRPr="00951F03">
        <w:rPr>
          <w:rFonts w:ascii="Arial" w:eastAsia="Arial" w:hAnsi="Arial" w:cs="Arial"/>
        </w:rPr>
        <w:t xml:space="preserve"> considere que son incorrectas, insuficientes o indebidamente motivadas las razones señaladas por la </w:t>
      </w:r>
      <w:r w:rsidR="00180E63" w:rsidRPr="00951F03">
        <w:rPr>
          <w:rFonts w:ascii="Arial" w:eastAsia="Arial" w:hAnsi="Arial" w:cs="Arial"/>
          <w:i/>
          <w:iCs/>
        </w:rPr>
        <w:t>Encargada de despacho</w:t>
      </w:r>
      <w:r w:rsidR="00C3109A" w:rsidRPr="00951F03">
        <w:rPr>
          <w:rFonts w:ascii="Arial" w:eastAsia="Arial" w:hAnsi="Arial" w:cs="Arial"/>
        </w:rPr>
        <w:t xml:space="preserve"> constituy</w:t>
      </w:r>
      <w:r w:rsidR="00E81C93" w:rsidRPr="00951F03">
        <w:rPr>
          <w:rFonts w:ascii="Arial" w:eastAsia="Arial" w:hAnsi="Arial" w:cs="Arial"/>
        </w:rPr>
        <w:t>a</w:t>
      </w:r>
      <w:r w:rsidR="00C3109A" w:rsidRPr="00951F03">
        <w:rPr>
          <w:rFonts w:ascii="Arial" w:eastAsia="Arial" w:hAnsi="Arial" w:cs="Arial"/>
        </w:rPr>
        <w:t>n una cuestión distinta, ya que se trata</w:t>
      </w:r>
      <w:r w:rsidR="00E81C93" w:rsidRPr="00951F03">
        <w:rPr>
          <w:rFonts w:ascii="Arial" w:eastAsia="Arial" w:hAnsi="Arial" w:cs="Arial"/>
        </w:rPr>
        <w:t>n</w:t>
      </w:r>
      <w:r w:rsidR="00C3109A" w:rsidRPr="00951F03">
        <w:rPr>
          <w:rFonts w:ascii="Arial" w:eastAsia="Arial" w:hAnsi="Arial" w:cs="Arial"/>
        </w:rPr>
        <w:t xml:space="preserve"> de vicios propios del nuevo acuerdo</w:t>
      </w:r>
      <w:r w:rsidR="009E31E6" w:rsidRPr="00951F03">
        <w:rPr>
          <w:rFonts w:ascii="Arial" w:eastAsia="Arial" w:hAnsi="Arial" w:cs="Arial"/>
        </w:rPr>
        <w:t xml:space="preserve">, cuyo examen corresponde al </w:t>
      </w:r>
      <w:r w:rsidR="00533AF4" w:rsidRPr="00951F03">
        <w:rPr>
          <w:rFonts w:ascii="Arial" w:eastAsia="Arial" w:hAnsi="Arial" w:cs="Arial"/>
        </w:rPr>
        <w:t>Recurso de Apelación al que se ha hecho referencia</w:t>
      </w:r>
      <w:r w:rsidR="007D3482" w:rsidRPr="00951F03">
        <w:rPr>
          <w:rFonts w:ascii="Arial" w:eastAsia="Arial" w:hAnsi="Arial" w:cs="Arial"/>
        </w:rPr>
        <w:t xml:space="preserve"> y no al acuerdo de cumplimiento.</w:t>
      </w:r>
    </w:p>
    <w:p w14:paraId="32816FB6" w14:textId="198B3619" w:rsidR="00A443CF" w:rsidRPr="00951F03" w:rsidRDefault="007D3482" w:rsidP="004F6EE9">
      <w:pPr>
        <w:spacing w:before="100" w:beforeAutospacing="1" w:after="100" w:afterAutospacing="1" w:line="360" w:lineRule="auto"/>
        <w:jc w:val="both"/>
        <w:rPr>
          <w:rFonts w:ascii="Arial" w:eastAsia="Arial" w:hAnsi="Arial" w:cs="Arial"/>
          <w:lang w:val="es-ES"/>
        </w:rPr>
      </w:pPr>
      <w:r w:rsidRPr="00951F03">
        <w:rPr>
          <w:rFonts w:ascii="Arial" w:eastAsia="Arial" w:hAnsi="Arial" w:cs="Arial"/>
        </w:rPr>
        <w:t>En consecuencia</w:t>
      </w:r>
      <w:r w:rsidR="003C5796" w:rsidRPr="00951F03">
        <w:rPr>
          <w:rFonts w:ascii="Arial" w:eastAsia="Arial" w:hAnsi="Arial" w:cs="Arial"/>
        </w:rPr>
        <w:t xml:space="preserve">, </w:t>
      </w:r>
      <w:r w:rsidRPr="00951F03">
        <w:rPr>
          <w:rFonts w:ascii="Arial" w:eastAsia="Arial" w:hAnsi="Arial" w:cs="Arial"/>
        </w:rPr>
        <w:t>se considera que son infundad</w:t>
      </w:r>
      <w:r w:rsidR="00167DF3" w:rsidRPr="00951F03">
        <w:rPr>
          <w:rFonts w:ascii="Arial" w:eastAsia="Arial" w:hAnsi="Arial" w:cs="Arial"/>
        </w:rPr>
        <w:t>a</w:t>
      </w:r>
      <w:r w:rsidRPr="00951F03">
        <w:rPr>
          <w:rFonts w:ascii="Arial" w:eastAsia="Arial" w:hAnsi="Arial" w:cs="Arial"/>
        </w:rPr>
        <w:t>s l</w:t>
      </w:r>
      <w:r w:rsidR="00167DF3" w:rsidRPr="00951F03">
        <w:rPr>
          <w:rFonts w:ascii="Arial" w:eastAsia="Arial" w:hAnsi="Arial" w:cs="Arial"/>
        </w:rPr>
        <w:t>a</w:t>
      </w:r>
      <w:r w:rsidRPr="00951F03">
        <w:rPr>
          <w:rFonts w:ascii="Arial" w:eastAsia="Arial" w:hAnsi="Arial" w:cs="Arial"/>
        </w:rPr>
        <w:t xml:space="preserve">s </w:t>
      </w:r>
      <w:r w:rsidR="00533AF4" w:rsidRPr="00951F03">
        <w:rPr>
          <w:rFonts w:ascii="Arial" w:eastAsia="Arial" w:hAnsi="Arial" w:cs="Arial"/>
        </w:rPr>
        <w:t xml:space="preserve"> </w:t>
      </w:r>
      <w:r w:rsidR="0037228A" w:rsidRPr="00951F03">
        <w:rPr>
          <w:rFonts w:ascii="Arial" w:eastAsia="Arial" w:hAnsi="Arial" w:cs="Arial"/>
        </w:rPr>
        <w:t xml:space="preserve"> </w:t>
      </w:r>
      <w:r w:rsidR="00167DF3" w:rsidRPr="00951F03">
        <w:rPr>
          <w:rFonts w:ascii="Arial" w:eastAsia="Arial" w:hAnsi="Arial" w:cs="Arial"/>
        </w:rPr>
        <w:t>manifestaciones</w:t>
      </w:r>
      <w:r w:rsidR="003C5796" w:rsidRPr="00951F03">
        <w:rPr>
          <w:rFonts w:ascii="Calibri" w:hAnsi="Calibri" w:cs="Calibri"/>
          <w:color w:val="000000"/>
          <w:sz w:val="22"/>
          <w:szCs w:val="22"/>
          <w:shd w:val="clear" w:color="auto" w:fill="FFFFFF"/>
        </w:rPr>
        <w:t xml:space="preserve"> </w:t>
      </w:r>
      <w:r w:rsidR="003C5796" w:rsidRPr="00951F03">
        <w:rPr>
          <w:rFonts w:ascii="Arial" w:eastAsia="Arial" w:hAnsi="Arial" w:cs="Arial"/>
        </w:rPr>
        <w:t xml:space="preserve">escindidas del </w:t>
      </w:r>
      <w:r w:rsidR="00BA4BC8" w:rsidRPr="00951F03">
        <w:rPr>
          <w:rFonts w:ascii="Arial" w:eastAsia="Arial" w:hAnsi="Arial" w:cs="Arial"/>
        </w:rPr>
        <w:t>R</w:t>
      </w:r>
      <w:r w:rsidR="003C5796" w:rsidRPr="00951F03">
        <w:rPr>
          <w:rFonts w:ascii="Arial" w:eastAsia="Arial" w:hAnsi="Arial" w:cs="Arial"/>
        </w:rPr>
        <w:t xml:space="preserve">ecurso de </w:t>
      </w:r>
      <w:r w:rsidR="00BA4BC8" w:rsidRPr="00951F03">
        <w:rPr>
          <w:rFonts w:ascii="Arial" w:eastAsia="Arial" w:hAnsi="Arial" w:cs="Arial"/>
        </w:rPr>
        <w:t>A</w:t>
      </w:r>
      <w:r w:rsidR="003C5796" w:rsidRPr="00951F03">
        <w:rPr>
          <w:rFonts w:ascii="Arial" w:eastAsia="Arial" w:hAnsi="Arial" w:cs="Arial"/>
        </w:rPr>
        <w:t xml:space="preserve">pelación TEEM-RAP-017/2026, exclusivamente </w:t>
      </w:r>
      <w:r w:rsidR="00BA4BC8" w:rsidRPr="00951F03">
        <w:rPr>
          <w:rFonts w:ascii="Arial" w:eastAsia="Arial" w:hAnsi="Arial" w:cs="Arial"/>
        </w:rPr>
        <w:t>respecto a</w:t>
      </w:r>
      <w:r w:rsidR="003C5796" w:rsidRPr="00951F03">
        <w:rPr>
          <w:rFonts w:ascii="Arial" w:eastAsia="Arial" w:hAnsi="Arial" w:cs="Arial"/>
        </w:rPr>
        <w:t xml:space="preserve">l incumplimiento material de la </w:t>
      </w:r>
      <w:r w:rsidR="003C5796" w:rsidRPr="00951F03">
        <w:rPr>
          <w:rFonts w:ascii="Arial" w:eastAsia="Arial" w:hAnsi="Arial" w:cs="Arial"/>
          <w:i/>
          <w:iCs/>
        </w:rPr>
        <w:t>sentencia</w:t>
      </w:r>
      <w:r w:rsidR="003C5796" w:rsidRPr="00951F03">
        <w:rPr>
          <w:rFonts w:ascii="Arial" w:eastAsia="Arial" w:hAnsi="Arial" w:cs="Arial"/>
        </w:rPr>
        <w:t xml:space="preserve">, pues la </w:t>
      </w:r>
      <w:r w:rsidR="003C5796" w:rsidRPr="00951F03">
        <w:rPr>
          <w:rFonts w:ascii="Arial" w:eastAsia="Arial" w:hAnsi="Arial" w:cs="Arial"/>
          <w:i/>
          <w:iCs/>
        </w:rPr>
        <w:t>autoridad responsable</w:t>
      </w:r>
      <w:r w:rsidR="003C5796" w:rsidRPr="00951F03">
        <w:rPr>
          <w:rFonts w:ascii="Arial" w:eastAsia="Arial" w:hAnsi="Arial" w:cs="Arial"/>
        </w:rPr>
        <w:t xml:space="preserve"> realizó las actuaciones expresamente ordenadas.</w:t>
      </w:r>
    </w:p>
    <w:p w14:paraId="7B6EBE1D" w14:textId="1CB795E9" w:rsidR="00ED7C74" w:rsidRPr="006C61BC" w:rsidRDefault="00937FFD" w:rsidP="001C5C02">
      <w:pPr>
        <w:pStyle w:val="Ttulo2"/>
        <w:spacing w:before="100" w:beforeAutospacing="1" w:after="100" w:afterAutospacing="1" w:line="360" w:lineRule="auto"/>
        <w:jc w:val="both"/>
        <w:rPr>
          <w:rFonts w:ascii="Arial" w:hAnsi="Arial" w:cs="Arial"/>
          <w:b/>
          <w:bCs/>
          <w:color w:val="auto"/>
          <w:sz w:val="24"/>
          <w:szCs w:val="24"/>
        </w:rPr>
      </w:pPr>
      <w:bookmarkStart w:id="19" w:name="_Toc240964321"/>
      <w:r w:rsidRPr="00951F03">
        <w:rPr>
          <w:rFonts w:ascii="Arial" w:hAnsi="Arial" w:cs="Arial"/>
          <w:b/>
          <w:bCs/>
          <w:color w:val="auto"/>
          <w:sz w:val="24"/>
          <w:szCs w:val="24"/>
        </w:rPr>
        <w:t>4.</w:t>
      </w:r>
      <w:r w:rsidR="003C5796" w:rsidRPr="00951F03">
        <w:rPr>
          <w:rFonts w:ascii="Arial" w:hAnsi="Arial" w:cs="Arial"/>
          <w:b/>
          <w:bCs/>
          <w:color w:val="auto"/>
          <w:sz w:val="24"/>
          <w:szCs w:val="24"/>
        </w:rPr>
        <w:t>6</w:t>
      </w:r>
      <w:r w:rsidRPr="00951F03">
        <w:rPr>
          <w:rFonts w:ascii="Arial" w:hAnsi="Arial" w:cs="Arial"/>
          <w:b/>
          <w:bCs/>
          <w:color w:val="auto"/>
          <w:sz w:val="24"/>
          <w:szCs w:val="24"/>
        </w:rPr>
        <w:t xml:space="preserve"> </w:t>
      </w:r>
      <w:bookmarkEnd w:id="15"/>
      <w:r w:rsidR="005975C8" w:rsidRPr="00951F03">
        <w:rPr>
          <w:rFonts w:ascii="Arial" w:hAnsi="Arial" w:cs="Arial"/>
          <w:b/>
          <w:bCs/>
          <w:color w:val="auto"/>
          <w:sz w:val="24"/>
          <w:szCs w:val="24"/>
        </w:rPr>
        <w:t>Temporalidad</w:t>
      </w:r>
      <w:r w:rsidR="005975C8" w:rsidRPr="006C61BC">
        <w:rPr>
          <w:rFonts w:ascii="Arial" w:hAnsi="Arial" w:cs="Arial"/>
          <w:b/>
          <w:bCs/>
          <w:color w:val="auto"/>
          <w:sz w:val="24"/>
          <w:szCs w:val="24"/>
        </w:rPr>
        <w:t xml:space="preserve"> de las acciones realizadas</w:t>
      </w:r>
      <w:bookmarkEnd w:id="19"/>
    </w:p>
    <w:p w14:paraId="63582E55" w14:textId="77777777" w:rsidR="008B28D8" w:rsidRPr="006C61BC" w:rsidRDefault="008B28D8" w:rsidP="001C5C02">
      <w:pPr>
        <w:spacing w:before="100" w:beforeAutospacing="1" w:after="100" w:afterAutospacing="1" w:line="360" w:lineRule="auto"/>
        <w:jc w:val="both"/>
        <w:rPr>
          <w:rFonts w:ascii="Arial" w:eastAsia="Arial" w:hAnsi="Arial" w:cs="Arial"/>
        </w:rPr>
      </w:pPr>
      <w:r w:rsidRPr="006C61BC">
        <w:rPr>
          <w:rFonts w:ascii="Arial" w:eastAsia="Arial" w:hAnsi="Arial" w:cs="Arial"/>
        </w:rPr>
        <w:t xml:space="preserve">A fin de determinar el cumplimiento de las acciones ordenadas, es necesario verificar su temporalidad. </w:t>
      </w:r>
    </w:p>
    <w:p w14:paraId="48F652F0" w14:textId="65B84FF3" w:rsidR="008B28D8" w:rsidRPr="006C61BC" w:rsidRDefault="008B28D8" w:rsidP="001C5C02">
      <w:pPr>
        <w:spacing w:before="100" w:beforeAutospacing="1" w:after="100" w:afterAutospacing="1" w:line="360" w:lineRule="auto"/>
        <w:jc w:val="both"/>
        <w:rPr>
          <w:rFonts w:ascii="Arial" w:eastAsia="Arial" w:hAnsi="Arial" w:cs="Arial"/>
        </w:rPr>
      </w:pPr>
      <w:r w:rsidRPr="006C61BC">
        <w:rPr>
          <w:rFonts w:ascii="Arial" w:eastAsia="Arial" w:hAnsi="Arial" w:cs="Arial"/>
        </w:rPr>
        <w:t xml:space="preserve">En ese sentido, la </w:t>
      </w:r>
      <w:r w:rsidRPr="006C61BC">
        <w:rPr>
          <w:rFonts w:ascii="Arial" w:eastAsia="Arial" w:hAnsi="Arial" w:cs="Arial"/>
          <w:i/>
          <w:iCs/>
        </w:rPr>
        <w:t>sentencia</w:t>
      </w:r>
      <w:r w:rsidRPr="006C61BC">
        <w:rPr>
          <w:rFonts w:ascii="Arial" w:eastAsia="Arial" w:hAnsi="Arial" w:cs="Arial"/>
        </w:rPr>
        <w:t xml:space="preserve"> se notificó a la </w:t>
      </w:r>
      <w:r w:rsidRPr="006C61BC">
        <w:rPr>
          <w:rFonts w:ascii="Arial" w:eastAsia="Arial" w:hAnsi="Arial" w:cs="Arial"/>
          <w:i/>
          <w:iCs/>
        </w:rPr>
        <w:t>autoridad responsable</w:t>
      </w:r>
      <w:r w:rsidRPr="006C61BC">
        <w:rPr>
          <w:rFonts w:ascii="Arial" w:eastAsia="Arial" w:hAnsi="Arial" w:cs="Arial"/>
        </w:rPr>
        <w:t xml:space="preserve"> el </w:t>
      </w:r>
      <w:r w:rsidR="00193115" w:rsidRPr="006C61BC">
        <w:rPr>
          <w:rFonts w:ascii="Arial" w:eastAsia="Arial" w:hAnsi="Arial" w:cs="Arial"/>
        </w:rPr>
        <w:t>dos de septiembre</w:t>
      </w:r>
      <w:r w:rsidRPr="006C61BC">
        <w:rPr>
          <w:rFonts w:ascii="Arial" w:eastAsia="Arial" w:hAnsi="Arial" w:cs="Arial"/>
        </w:rPr>
        <w:t>, tal</w:t>
      </w:r>
      <w:r w:rsidR="005B2CC0" w:rsidRPr="006C61BC">
        <w:rPr>
          <w:rFonts w:ascii="Arial" w:eastAsia="Arial" w:hAnsi="Arial" w:cs="Arial"/>
        </w:rPr>
        <w:t xml:space="preserve"> y</w:t>
      </w:r>
      <w:r w:rsidRPr="006C61BC">
        <w:rPr>
          <w:rFonts w:ascii="Arial" w:eastAsia="Arial" w:hAnsi="Arial" w:cs="Arial"/>
        </w:rPr>
        <w:t xml:space="preserve"> como se desprende de la cédula </w:t>
      </w:r>
      <w:r w:rsidR="00C61D2F" w:rsidRPr="006C61BC">
        <w:rPr>
          <w:rFonts w:ascii="Arial" w:eastAsia="Arial" w:hAnsi="Arial" w:cs="Arial"/>
        </w:rPr>
        <w:t>respectiva</w:t>
      </w:r>
      <w:r w:rsidRPr="006C61BC">
        <w:rPr>
          <w:rFonts w:ascii="Arial" w:eastAsia="Arial" w:hAnsi="Arial" w:cs="Arial"/>
          <w:iCs/>
        </w:rPr>
        <w:t>,</w:t>
      </w:r>
      <w:r w:rsidR="008222E1" w:rsidRPr="006C61BC">
        <w:rPr>
          <w:rFonts w:ascii="Arial" w:eastAsia="Arial" w:hAnsi="Arial" w:cs="Arial"/>
          <w:i/>
        </w:rPr>
        <w:t xml:space="preserve"> </w:t>
      </w:r>
      <w:r w:rsidR="008222E1" w:rsidRPr="006C61BC">
        <w:rPr>
          <w:rFonts w:ascii="Arial" w:eastAsia="Arial" w:hAnsi="Arial" w:cs="Arial"/>
          <w:iCs/>
        </w:rPr>
        <w:t>por lo que el plazo trascurrió</w:t>
      </w:r>
      <w:r w:rsidRPr="006C61BC">
        <w:rPr>
          <w:rFonts w:ascii="Arial" w:eastAsia="Arial" w:hAnsi="Arial" w:cs="Arial"/>
          <w:iCs/>
        </w:rPr>
        <w:t xml:space="preserve"> </w:t>
      </w:r>
      <w:r w:rsidR="00C61D2F" w:rsidRPr="006C61BC">
        <w:rPr>
          <w:rFonts w:ascii="Arial" w:eastAsia="Arial" w:hAnsi="Arial" w:cs="Arial"/>
        </w:rPr>
        <w:t xml:space="preserve">del </w:t>
      </w:r>
      <w:r w:rsidR="00FE5630" w:rsidRPr="006C61BC">
        <w:rPr>
          <w:rFonts w:ascii="Arial" w:eastAsia="Arial" w:hAnsi="Arial" w:cs="Arial"/>
        </w:rPr>
        <w:t>tres</w:t>
      </w:r>
      <w:r w:rsidR="00193115" w:rsidRPr="006C61BC">
        <w:rPr>
          <w:rFonts w:ascii="Arial" w:eastAsia="Arial" w:hAnsi="Arial" w:cs="Arial"/>
        </w:rPr>
        <w:t xml:space="preserve"> </w:t>
      </w:r>
      <w:r w:rsidR="00C61D2F" w:rsidRPr="006C61BC">
        <w:rPr>
          <w:rFonts w:ascii="Arial" w:eastAsia="Arial" w:hAnsi="Arial" w:cs="Arial"/>
        </w:rPr>
        <w:t xml:space="preserve">al </w:t>
      </w:r>
      <w:r w:rsidR="00051A28" w:rsidRPr="006C61BC">
        <w:rPr>
          <w:rFonts w:ascii="Arial" w:eastAsia="Arial" w:hAnsi="Arial" w:cs="Arial"/>
        </w:rPr>
        <w:t>siete</w:t>
      </w:r>
      <w:r w:rsidR="00FE5630" w:rsidRPr="006C61BC">
        <w:rPr>
          <w:rFonts w:ascii="Arial" w:eastAsia="Arial" w:hAnsi="Arial" w:cs="Arial"/>
        </w:rPr>
        <w:t xml:space="preserve"> de septiembre</w:t>
      </w:r>
      <w:r w:rsidR="00C932AE" w:rsidRPr="006C61BC">
        <w:rPr>
          <w:rStyle w:val="Refdenotaalpie"/>
          <w:rFonts w:ascii="Arial" w:eastAsia="Arial" w:hAnsi="Arial" w:cs="Arial"/>
        </w:rPr>
        <w:footnoteReference w:id="15"/>
      </w:r>
      <w:r w:rsidR="00C61D2F" w:rsidRPr="006C61BC">
        <w:rPr>
          <w:rFonts w:ascii="Arial" w:eastAsia="Arial" w:hAnsi="Arial" w:cs="Arial"/>
          <w:iCs/>
        </w:rPr>
        <w:t xml:space="preserve">, </w:t>
      </w:r>
      <w:r w:rsidRPr="006C61BC">
        <w:rPr>
          <w:rFonts w:ascii="Arial" w:eastAsia="Arial" w:hAnsi="Arial" w:cs="Arial"/>
          <w:iCs/>
        </w:rPr>
        <w:t xml:space="preserve">en tanto que </w:t>
      </w:r>
      <w:r w:rsidR="005B2CC0" w:rsidRPr="006C61BC">
        <w:rPr>
          <w:rFonts w:ascii="Arial" w:eastAsia="Arial" w:hAnsi="Arial" w:cs="Arial"/>
          <w:iCs/>
        </w:rPr>
        <w:t xml:space="preserve">el acuerdo </w:t>
      </w:r>
      <w:r w:rsidRPr="006C61BC">
        <w:rPr>
          <w:rFonts w:ascii="Arial" w:eastAsia="Arial" w:hAnsi="Arial" w:cs="Arial"/>
        </w:rPr>
        <w:t xml:space="preserve">se emitió el </w:t>
      </w:r>
      <w:r w:rsidR="00FE5630" w:rsidRPr="006C61BC">
        <w:rPr>
          <w:rFonts w:ascii="Arial" w:eastAsia="Arial" w:hAnsi="Arial" w:cs="Arial"/>
        </w:rPr>
        <w:t xml:space="preserve">siete </w:t>
      </w:r>
      <w:r w:rsidR="005B2CC0" w:rsidRPr="006C61BC">
        <w:rPr>
          <w:rFonts w:ascii="Arial" w:eastAsia="Arial" w:hAnsi="Arial" w:cs="Arial"/>
        </w:rPr>
        <w:t xml:space="preserve">de </w:t>
      </w:r>
      <w:r w:rsidR="00193115" w:rsidRPr="006C61BC">
        <w:rPr>
          <w:rFonts w:ascii="Arial" w:eastAsia="Arial" w:hAnsi="Arial" w:cs="Arial"/>
        </w:rPr>
        <w:t>septiembre</w:t>
      </w:r>
      <w:r w:rsidRPr="006C61BC">
        <w:rPr>
          <w:rFonts w:ascii="Arial" w:eastAsia="Arial" w:hAnsi="Arial" w:cs="Arial"/>
        </w:rPr>
        <w:t xml:space="preserve">, esto es, </w:t>
      </w:r>
      <w:r w:rsidR="005B2CC0" w:rsidRPr="006C61BC">
        <w:rPr>
          <w:rFonts w:ascii="Arial" w:eastAsia="Arial" w:hAnsi="Arial" w:cs="Arial"/>
        </w:rPr>
        <w:t xml:space="preserve">dentro </w:t>
      </w:r>
      <w:r w:rsidRPr="006C61BC">
        <w:rPr>
          <w:rFonts w:ascii="Arial" w:eastAsia="Arial" w:hAnsi="Arial" w:cs="Arial"/>
        </w:rPr>
        <w:t xml:space="preserve">del plazo </w:t>
      </w:r>
      <w:r w:rsidRPr="006C61BC">
        <w:rPr>
          <w:rFonts w:ascii="Arial" w:eastAsia="Arial" w:hAnsi="Arial" w:cs="Arial"/>
        </w:rPr>
        <w:lastRenderedPageBreak/>
        <w:t>concedido para ello</w:t>
      </w:r>
      <w:r w:rsidR="00DA4523" w:rsidRPr="006C61BC">
        <w:rPr>
          <w:rFonts w:ascii="Arial" w:eastAsia="Arial" w:hAnsi="Arial" w:cs="Arial"/>
        </w:rPr>
        <w:t>, misma fecha en la que</w:t>
      </w:r>
      <w:r w:rsidR="00746476" w:rsidRPr="006C61BC">
        <w:rPr>
          <w:rFonts w:ascii="Arial" w:eastAsia="Arial" w:hAnsi="Arial" w:cs="Arial"/>
        </w:rPr>
        <w:t xml:space="preserve"> informó</w:t>
      </w:r>
      <w:r w:rsidR="00DA4523" w:rsidRPr="006C61BC">
        <w:rPr>
          <w:rFonts w:ascii="Arial" w:eastAsia="Arial" w:hAnsi="Arial" w:cs="Arial"/>
        </w:rPr>
        <w:t xml:space="preserve"> </w:t>
      </w:r>
      <w:r w:rsidR="00FC3AA8" w:rsidRPr="006C61BC">
        <w:rPr>
          <w:rFonts w:ascii="Arial" w:eastAsia="Arial" w:hAnsi="Arial" w:cs="Arial"/>
        </w:rPr>
        <w:t xml:space="preserve">a este </w:t>
      </w:r>
      <w:r w:rsidR="00FC3AA8" w:rsidRPr="006C61BC">
        <w:rPr>
          <w:rFonts w:ascii="Arial" w:eastAsia="Arial" w:hAnsi="Arial" w:cs="Arial"/>
          <w:i/>
          <w:iCs/>
        </w:rPr>
        <w:t>órga</w:t>
      </w:r>
      <w:r w:rsidR="00D51C00" w:rsidRPr="006C61BC">
        <w:rPr>
          <w:rFonts w:ascii="Arial" w:eastAsia="Arial" w:hAnsi="Arial" w:cs="Arial"/>
          <w:i/>
          <w:iCs/>
        </w:rPr>
        <w:t>no jurisdiccional</w:t>
      </w:r>
      <w:r w:rsidR="00C20D1F" w:rsidRPr="006C61BC">
        <w:rPr>
          <w:rFonts w:ascii="Arial" w:eastAsia="Arial" w:hAnsi="Arial" w:cs="Arial"/>
        </w:rPr>
        <w:t>.</w:t>
      </w:r>
    </w:p>
    <w:p w14:paraId="67163492" w14:textId="123299ED" w:rsidR="00F24B4B" w:rsidRPr="006C61BC" w:rsidRDefault="00F24B4B" w:rsidP="00746476">
      <w:pPr>
        <w:pStyle w:val="Ttulo2"/>
        <w:spacing w:before="100" w:beforeAutospacing="1" w:after="100" w:afterAutospacing="1" w:line="360" w:lineRule="auto"/>
        <w:jc w:val="center"/>
        <w:rPr>
          <w:rFonts w:ascii="Arial" w:hAnsi="Arial" w:cs="Arial"/>
          <w:b/>
          <w:bCs/>
          <w:color w:val="auto"/>
          <w:sz w:val="24"/>
          <w:szCs w:val="24"/>
        </w:rPr>
      </w:pPr>
      <w:bookmarkStart w:id="20" w:name="_Toc240964322"/>
      <w:r w:rsidRPr="006C61BC">
        <w:rPr>
          <w:rFonts w:ascii="Arial" w:hAnsi="Arial" w:cs="Arial"/>
          <w:b/>
          <w:bCs/>
          <w:color w:val="auto"/>
          <w:sz w:val="24"/>
          <w:szCs w:val="24"/>
        </w:rPr>
        <w:t>V. PROTECCIÓN DE DATOS PERSONALES</w:t>
      </w:r>
      <w:bookmarkEnd w:id="20"/>
    </w:p>
    <w:p w14:paraId="42C72E97" w14:textId="0B2763FA" w:rsidR="00F24B4B" w:rsidRPr="00A45588" w:rsidRDefault="0000619A" w:rsidP="00746476">
      <w:pPr>
        <w:spacing w:before="100" w:beforeAutospacing="1" w:after="100" w:afterAutospacing="1" w:line="360" w:lineRule="auto"/>
        <w:jc w:val="both"/>
        <w:rPr>
          <w:rFonts w:ascii="Arial" w:hAnsi="Arial" w:cs="Arial"/>
          <w:color w:val="000000"/>
          <w:lang w:eastAsia="es-MX"/>
        </w:rPr>
      </w:pPr>
      <w:r w:rsidRPr="006C61BC">
        <w:rPr>
          <w:rFonts w:ascii="Arial" w:hAnsi="Arial" w:cs="Arial"/>
          <w:color w:val="000000"/>
          <w:lang w:eastAsia="es-MX"/>
        </w:rPr>
        <w:t xml:space="preserve">De conformidad con lo establecido en el </w:t>
      </w:r>
      <w:r w:rsidRPr="006C61BC">
        <w:rPr>
          <w:rFonts w:ascii="Arial" w:eastAsia="Arial Narrow" w:hAnsi="Arial" w:cs="Arial"/>
        </w:rPr>
        <w:t xml:space="preserve">Protocolo para la Atención de la Violencia Política en contra de las Mujeres en Razón de Género, </w:t>
      </w:r>
      <w:r w:rsidR="00F24B4B" w:rsidRPr="006C61BC">
        <w:rPr>
          <w:rFonts w:ascii="Arial" w:hAnsi="Arial" w:cs="Arial"/>
          <w:color w:val="000000"/>
          <w:lang w:eastAsia="es-MX"/>
        </w:rPr>
        <w:t xml:space="preserve">se ordena a la Secretaría General de Acuerdos que remita a la Unidad de Transparencia de este </w:t>
      </w:r>
      <w:r w:rsidR="00F24B4B" w:rsidRPr="006C61BC">
        <w:rPr>
          <w:rFonts w:ascii="Arial" w:hAnsi="Arial" w:cs="Arial"/>
          <w:i/>
          <w:iCs/>
          <w:color w:val="000000"/>
          <w:lang w:eastAsia="es-MX"/>
        </w:rPr>
        <w:t>Tribunal Electoral</w:t>
      </w:r>
      <w:r w:rsidR="00F24B4B" w:rsidRPr="006C61BC">
        <w:rPr>
          <w:rFonts w:ascii="Arial" w:hAnsi="Arial" w:cs="Arial"/>
          <w:color w:val="000000"/>
          <w:lang w:eastAsia="es-MX"/>
        </w:rPr>
        <w:t xml:space="preserve"> la versión pública de</w:t>
      </w:r>
      <w:r w:rsidR="007C61DB" w:rsidRPr="006C61BC">
        <w:rPr>
          <w:rFonts w:ascii="Arial" w:hAnsi="Arial" w:cs="Arial"/>
          <w:color w:val="000000"/>
          <w:lang w:eastAsia="es-MX"/>
        </w:rPr>
        <w:t>l</w:t>
      </w:r>
      <w:r w:rsidR="00F24B4B" w:rsidRPr="006C61BC">
        <w:rPr>
          <w:rFonts w:ascii="Arial" w:hAnsi="Arial" w:cs="Arial"/>
          <w:color w:val="000000"/>
          <w:lang w:eastAsia="es-MX"/>
        </w:rPr>
        <w:t xml:space="preserve"> presente </w:t>
      </w:r>
      <w:r w:rsidR="007C61DB" w:rsidRPr="006C61BC">
        <w:rPr>
          <w:rFonts w:ascii="Arial" w:hAnsi="Arial" w:cs="Arial"/>
          <w:color w:val="000000"/>
          <w:lang w:eastAsia="es-MX"/>
        </w:rPr>
        <w:t>acuerdo</w:t>
      </w:r>
      <w:r w:rsidR="00F24B4B" w:rsidRPr="006C61BC">
        <w:rPr>
          <w:rFonts w:ascii="Arial" w:hAnsi="Arial" w:cs="Arial"/>
          <w:color w:val="000000"/>
          <w:lang w:eastAsia="es-MX"/>
        </w:rPr>
        <w:t xml:space="preserve"> para que determine lo que en derecho corresponda; lo anterior, en términos del artículo 62 del Reglamento Interior del Tribunal Electoral del Estado, en relación con los numerales del 5 al 15 de los Lineamientos para la Elaboración y Publicación de Versiones Públicas de las Sentencias </w:t>
      </w:r>
      <w:r w:rsidR="00F24B4B" w:rsidRPr="00A45588">
        <w:rPr>
          <w:rFonts w:ascii="Arial" w:hAnsi="Arial" w:cs="Arial"/>
          <w:color w:val="000000"/>
          <w:lang w:eastAsia="es-MX"/>
        </w:rPr>
        <w:t xml:space="preserve">Emitidas por este </w:t>
      </w:r>
      <w:r w:rsidR="00F24B4B" w:rsidRPr="00A45588">
        <w:rPr>
          <w:rFonts w:ascii="Arial" w:hAnsi="Arial" w:cs="Arial"/>
          <w:i/>
          <w:iCs/>
          <w:color w:val="000000"/>
          <w:lang w:eastAsia="es-MX"/>
        </w:rPr>
        <w:t>órgano jurisdiccional</w:t>
      </w:r>
      <w:r w:rsidR="00F24B4B" w:rsidRPr="00A45588">
        <w:rPr>
          <w:rFonts w:ascii="Arial" w:hAnsi="Arial" w:cs="Arial"/>
          <w:color w:val="000000"/>
          <w:lang w:eastAsia="es-MX"/>
        </w:rPr>
        <w:t>.</w:t>
      </w:r>
    </w:p>
    <w:p w14:paraId="63FB5F5F" w14:textId="50371D71" w:rsidR="00E545BA" w:rsidRPr="00951F03" w:rsidRDefault="006E6DD5" w:rsidP="00746476">
      <w:pPr>
        <w:spacing w:before="100" w:beforeAutospacing="1" w:after="100" w:afterAutospacing="1" w:line="360" w:lineRule="auto"/>
        <w:jc w:val="both"/>
        <w:rPr>
          <w:rFonts w:ascii="Arial" w:hAnsi="Arial" w:cs="Arial"/>
        </w:rPr>
      </w:pPr>
      <w:r w:rsidRPr="00A45588">
        <w:rPr>
          <w:rFonts w:ascii="Arial" w:hAnsi="Arial" w:cs="Arial"/>
        </w:rPr>
        <w:t xml:space="preserve">Por lo expuesto y </w:t>
      </w:r>
      <w:r w:rsidRPr="00951F03">
        <w:rPr>
          <w:rFonts w:ascii="Arial" w:hAnsi="Arial" w:cs="Arial"/>
        </w:rPr>
        <w:t>fundado</w:t>
      </w:r>
      <w:r w:rsidR="002E53AA" w:rsidRPr="00951F03">
        <w:rPr>
          <w:rFonts w:ascii="Arial" w:hAnsi="Arial" w:cs="Arial"/>
        </w:rPr>
        <w:t>, se</w:t>
      </w:r>
      <w:r w:rsidR="008C6BF8" w:rsidRPr="00951F03">
        <w:rPr>
          <w:rFonts w:ascii="Arial" w:hAnsi="Arial" w:cs="Arial"/>
        </w:rPr>
        <w:t xml:space="preserve"> </w:t>
      </w:r>
    </w:p>
    <w:p w14:paraId="35F51C95" w14:textId="0CA718A7" w:rsidR="008C5FAB" w:rsidRPr="00951F03" w:rsidRDefault="00812342" w:rsidP="00C26B02">
      <w:pPr>
        <w:pStyle w:val="Ttulo2"/>
        <w:spacing w:before="100" w:beforeAutospacing="1" w:after="100" w:afterAutospacing="1" w:line="360" w:lineRule="auto"/>
        <w:jc w:val="center"/>
        <w:rPr>
          <w:rFonts w:ascii="Arial" w:hAnsi="Arial" w:cs="Arial"/>
          <w:b/>
          <w:bCs/>
          <w:color w:val="000000" w:themeColor="text1"/>
          <w:sz w:val="24"/>
          <w:szCs w:val="24"/>
        </w:rPr>
      </w:pPr>
      <w:bookmarkStart w:id="21" w:name="_Toc148533264"/>
      <w:bookmarkStart w:id="22" w:name="_Toc240964323"/>
      <w:bookmarkEnd w:id="7"/>
      <w:r w:rsidRPr="00951F03">
        <w:rPr>
          <w:rFonts w:ascii="Arial" w:hAnsi="Arial" w:cs="Arial"/>
          <w:b/>
          <w:bCs/>
          <w:color w:val="000000" w:themeColor="text1"/>
          <w:sz w:val="24"/>
          <w:szCs w:val="24"/>
        </w:rPr>
        <w:t>V</w:t>
      </w:r>
      <w:r w:rsidR="00940942" w:rsidRPr="00951F03">
        <w:rPr>
          <w:rFonts w:ascii="Arial" w:hAnsi="Arial" w:cs="Arial"/>
          <w:b/>
          <w:bCs/>
          <w:color w:val="000000" w:themeColor="text1"/>
          <w:sz w:val="24"/>
          <w:szCs w:val="24"/>
        </w:rPr>
        <w:t>I</w:t>
      </w:r>
      <w:r w:rsidR="00326C48" w:rsidRPr="00951F03">
        <w:rPr>
          <w:rFonts w:ascii="Arial" w:hAnsi="Arial" w:cs="Arial"/>
          <w:b/>
          <w:bCs/>
          <w:color w:val="000000" w:themeColor="text1"/>
          <w:sz w:val="24"/>
          <w:szCs w:val="24"/>
        </w:rPr>
        <w:t xml:space="preserve">. </w:t>
      </w:r>
      <w:bookmarkEnd w:id="21"/>
      <w:r w:rsidR="008C6BF8" w:rsidRPr="00951F03">
        <w:rPr>
          <w:rFonts w:ascii="Arial" w:hAnsi="Arial" w:cs="Arial"/>
          <w:b/>
          <w:bCs/>
          <w:color w:val="000000" w:themeColor="text1"/>
          <w:sz w:val="24"/>
          <w:szCs w:val="24"/>
        </w:rPr>
        <w:t>ACUERDA</w:t>
      </w:r>
      <w:bookmarkEnd w:id="22"/>
    </w:p>
    <w:p w14:paraId="5BD625C4" w14:textId="1BA18187" w:rsidR="008C6BF8" w:rsidRPr="00951F03" w:rsidRDefault="008C6BF8" w:rsidP="00C26B02">
      <w:pPr>
        <w:tabs>
          <w:tab w:val="right" w:pos="7655"/>
        </w:tabs>
        <w:spacing w:before="100" w:beforeAutospacing="1" w:after="100" w:afterAutospacing="1" w:line="360" w:lineRule="auto"/>
        <w:jc w:val="both"/>
        <w:rPr>
          <w:rFonts w:ascii="Arial" w:eastAsia="Arial" w:hAnsi="Arial" w:cs="Arial"/>
          <w:i/>
          <w:iCs/>
          <w:color w:val="EE0000"/>
        </w:rPr>
      </w:pPr>
      <w:r w:rsidRPr="00951F03">
        <w:rPr>
          <w:rFonts w:ascii="Arial" w:eastAsia="Arial" w:hAnsi="Arial" w:cs="Arial"/>
          <w:b/>
        </w:rPr>
        <w:t xml:space="preserve">PRIMERO. </w:t>
      </w:r>
      <w:r w:rsidRPr="00951F03">
        <w:rPr>
          <w:rFonts w:ascii="Arial" w:eastAsia="Arial" w:hAnsi="Arial" w:cs="Arial"/>
        </w:rPr>
        <w:t xml:space="preserve">Se </w:t>
      </w:r>
      <w:r w:rsidRPr="00951F03">
        <w:rPr>
          <w:rFonts w:ascii="Arial" w:eastAsia="Arial" w:hAnsi="Arial" w:cs="Arial"/>
          <w:b/>
        </w:rPr>
        <w:t xml:space="preserve">declara cumplida </w:t>
      </w:r>
      <w:r w:rsidRPr="00951F03">
        <w:rPr>
          <w:rFonts w:ascii="Arial" w:eastAsia="Arial" w:hAnsi="Arial" w:cs="Arial"/>
          <w:bCs/>
        </w:rPr>
        <w:t xml:space="preserve">la sentencia dictada </w:t>
      </w:r>
      <w:r w:rsidRPr="00951F03">
        <w:rPr>
          <w:rFonts w:ascii="Arial" w:eastAsia="Arial" w:hAnsi="Arial" w:cs="Arial"/>
        </w:rPr>
        <w:t xml:space="preserve">dentro </w:t>
      </w:r>
      <w:r w:rsidR="003E5312" w:rsidRPr="00951F03">
        <w:rPr>
          <w:rFonts w:ascii="Arial" w:eastAsia="Arial" w:hAnsi="Arial" w:cs="Arial"/>
        </w:rPr>
        <w:t>de</w:t>
      </w:r>
      <w:r w:rsidR="00116E7B" w:rsidRPr="00951F03">
        <w:rPr>
          <w:rFonts w:ascii="Arial" w:eastAsia="Arial" w:hAnsi="Arial" w:cs="Arial"/>
        </w:rPr>
        <w:t xml:space="preserve"> </w:t>
      </w:r>
      <w:r w:rsidR="003E5312" w:rsidRPr="00951F03">
        <w:rPr>
          <w:rFonts w:ascii="Arial" w:eastAsia="Arial" w:hAnsi="Arial" w:cs="Arial"/>
        </w:rPr>
        <w:t>l</w:t>
      </w:r>
      <w:r w:rsidR="00116E7B" w:rsidRPr="00951F03">
        <w:rPr>
          <w:rFonts w:ascii="Arial" w:eastAsia="Arial" w:hAnsi="Arial" w:cs="Arial"/>
        </w:rPr>
        <w:t>os</w:t>
      </w:r>
      <w:r w:rsidR="003E5312" w:rsidRPr="00951F03">
        <w:rPr>
          <w:rFonts w:ascii="Arial" w:eastAsia="Arial" w:hAnsi="Arial" w:cs="Arial"/>
        </w:rPr>
        <w:t xml:space="preserve"> Recu</w:t>
      </w:r>
      <w:r w:rsidR="006F2625" w:rsidRPr="00951F03">
        <w:rPr>
          <w:rFonts w:ascii="Arial" w:eastAsia="Arial" w:hAnsi="Arial" w:cs="Arial"/>
        </w:rPr>
        <w:t>rso</w:t>
      </w:r>
      <w:r w:rsidR="00116E7B" w:rsidRPr="00951F03">
        <w:rPr>
          <w:rFonts w:ascii="Arial" w:eastAsia="Arial" w:hAnsi="Arial" w:cs="Arial"/>
        </w:rPr>
        <w:t>s</w:t>
      </w:r>
      <w:r w:rsidR="006F2625" w:rsidRPr="00951F03">
        <w:rPr>
          <w:rFonts w:ascii="Arial" w:eastAsia="Arial" w:hAnsi="Arial" w:cs="Arial"/>
        </w:rPr>
        <w:t xml:space="preserve"> de Apelación </w:t>
      </w:r>
      <w:r w:rsidRPr="00951F03">
        <w:rPr>
          <w:rFonts w:ascii="Arial" w:eastAsia="Arial" w:hAnsi="Arial" w:cs="Arial"/>
        </w:rPr>
        <w:t>TEEM-</w:t>
      </w:r>
      <w:r w:rsidR="006F2625" w:rsidRPr="00951F03">
        <w:rPr>
          <w:rFonts w:ascii="Arial" w:eastAsia="Arial" w:hAnsi="Arial" w:cs="Arial"/>
        </w:rPr>
        <w:t>RAP</w:t>
      </w:r>
      <w:r w:rsidRPr="00951F03">
        <w:rPr>
          <w:rFonts w:ascii="Arial" w:eastAsia="Arial" w:hAnsi="Arial" w:cs="Arial"/>
        </w:rPr>
        <w:t>-0</w:t>
      </w:r>
      <w:r w:rsidR="00A3012A" w:rsidRPr="00951F03">
        <w:rPr>
          <w:rFonts w:ascii="Arial" w:eastAsia="Arial" w:hAnsi="Arial" w:cs="Arial"/>
        </w:rPr>
        <w:t>11</w:t>
      </w:r>
      <w:r w:rsidRPr="00951F03">
        <w:rPr>
          <w:rFonts w:ascii="Arial" w:eastAsia="Arial" w:hAnsi="Arial" w:cs="Arial"/>
        </w:rPr>
        <w:t>/2026</w:t>
      </w:r>
      <w:r w:rsidR="00A3012A" w:rsidRPr="00951F03">
        <w:rPr>
          <w:rFonts w:ascii="Arial" w:eastAsia="Arial" w:hAnsi="Arial" w:cs="Arial"/>
        </w:rPr>
        <w:t>, TEEM-RAP-012/2026 y TEEM-RAP-013/2026 acumulados</w:t>
      </w:r>
      <w:r w:rsidR="00AF1F7D" w:rsidRPr="00951F03">
        <w:rPr>
          <w:rFonts w:ascii="Arial" w:eastAsia="Arial" w:hAnsi="Arial" w:cs="Arial"/>
        </w:rPr>
        <w:t>.</w:t>
      </w:r>
    </w:p>
    <w:p w14:paraId="1506EE64" w14:textId="1200DE7E" w:rsidR="00535248" w:rsidRPr="00951F03" w:rsidRDefault="00866A43" w:rsidP="00C26B02">
      <w:pPr>
        <w:spacing w:before="100" w:beforeAutospacing="1" w:after="100" w:afterAutospacing="1" w:line="360" w:lineRule="auto"/>
        <w:jc w:val="both"/>
        <w:rPr>
          <w:rFonts w:ascii="Arial" w:hAnsi="Arial" w:cs="Arial"/>
        </w:rPr>
      </w:pPr>
      <w:r w:rsidRPr="00951F03">
        <w:rPr>
          <w:rFonts w:ascii="Arial" w:hAnsi="Arial" w:cs="Arial"/>
          <w:b/>
          <w:bCs/>
        </w:rPr>
        <w:t>SEGUNDO.</w:t>
      </w:r>
      <w:r w:rsidR="00FA76A0" w:rsidRPr="00951F03">
        <w:rPr>
          <w:rFonts w:ascii="Arial" w:hAnsi="Arial" w:cs="Arial"/>
          <w:b/>
          <w:bCs/>
        </w:rPr>
        <w:t xml:space="preserve"> </w:t>
      </w:r>
      <w:r w:rsidR="00FA76A0" w:rsidRPr="00951F03">
        <w:rPr>
          <w:rFonts w:ascii="Arial" w:hAnsi="Arial" w:cs="Arial"/>
        </w:rPr>
        <w:t>Se</w:t>
      </w:r>
      <w:r w:rsidR="00535248" w:rsidRPr="00951F03">
        <w:rPr>
          <w:rFonts w:ascii="Arial" w:hAnsi="Arial" w:cs="Arial"/>
          <w:lang w:val="es-ES"/>
        </w:rPr>
        <w:t xml:space="preserve"> tienen atendidas las manifestaciones escindidas del expediente TEEM-RAP-017/2026, en términos de lo razonado en el presente acuerdo.</w:t>
      </w:r>
    </w:p>
    <w:p w14:paraId="4A1203E9" w14:textId="69AB41D7" w:rsidR="00CE125E" w:rsidRPr="00951F03" w:rsidRDefault="00676EA0" w:rsidP="00CE125E">
      <w:pPr>
        <w:spacing w:before="100" w:beforeAutospacing="1" w:after="100" w:afterAutospacing="1" w:line="360" w:lineRule="auto"/>
        <w:jc w:val="both"/>
        <w:rPr>
          <w:rFonts w:ascii="Arial" w:hAnsi="Arial" w:cs="Arial"/>
          <w:bCs/>
        </w:rPr>
      </w:pPr>
      <w:r w:rsidRPr="00951F03">
        <w:rPr>
          <w:rFonts w:ascii="Arial" w:hAnsi="Arial" w:cs="Arial"/>
          <w:b/>
        </w:rPr>
        <w:t xml:space="preserve">TERCERO. </w:t>
      </w:r>
      <w:r w:rsidR="00CE125E" w:rsidRPr="00951F03">
        <w:rPr>
          <w:rFonts w:ascii="Arial" w:hAnsi="Arial" w:cs="Arial"/>
          <w:b/>
        </w:rPr>
        <w:t xml:space="preserve">Se instruye </w:t>
      </w:r>
      <w:r w:rsidR="00CE125E" w:rsidRPr="00951F03">
        <w:rPr>
          <w:rFonts w:ascii="Arial" w:hAnsi="Arial" w:cs="Arial"/>
          <w:bCs/>
        </w:rPr>
        <w:t>a</w:t>
      </w:r>
      <w:r w:rsidR="00CE125E" w:rsidRPr="00951F03">
        <w:rPr>
          <w:rFonts w:ascii="Arial" w:hAnsi="Arial" w:cs="Arial"/>
          <w:b/>
        </w:rPr>
        <w:t xml:space="preserve"> </w:t>
      </w:r>
      <w:r w:rsidR="00CE125E" w:rsidRPr="00951F03">
        <w:rPr>
          <w:rFonts w:ascii="Arial" w:hAnsi="Arial" w:cs="Arial"/>
          <w:bCs/>
        </w:rPr>
        <w:t>la Secretaría General de Acuerdos de este Tribunal Electoral que lleve a cabo las acciones en materia de protección de datos personales</w:t>
      </w:r>
      <w:r w:rsidR="00047F75" w:rsidRPr="00951F03">
        <w:rPr>
          <w:rFonts w:ascii="Arial" w:hAnsi="Arial" w:cs="Arial"/>
          <w:bCs/>
        </w:rPr>
        <w:t>, vinculando a la Unidad de Transparencia</w:t>
      </w:r>
      <w:r w:rsidR="00FA76A0" w:rsidRPr="00951F03">
        <w:rPr>
          <w:rFonts w:ascii="Arial" w:hAnsi="Arial" w:cs="Arial"/>
          <w:bCs/>
        </w:rPr>
        <w:t>.</w:t>
      </w:r>
    </w:p>
    <w:p w14:paraId="3D2423B3" w14:textId="18979EA6" w:rsidR="00193115" w:rsidRPr="00193115" w:rsidRDefault="00CE125E" w:rsidP="00C26B02">
      <w:pPr>
        <w:spacing w:before="100" w:beforeAutospacing="1" w:after="100" w:afterAutospacing="1" w:line="360" w:lineRule="auto"/>
        <w:jc w:val="both"/>
        <w:rPr>
          <w:rFonts w:ascii="Arial" w:hAnsi="Arial" w:cs="Arial"/>
          <w:bCs/>
        </w:rPr>
      </w:pPr>
      <w:r w:rsidRPr="00951F03">
        <w:rPr>
          <w:rFonts w:ascii="Arial" w:hAnsi="Arial" w:cs="Arial"/>
          <w:b/>
        </w:rPr>
        <w:t xml:space="preserve">CUARTO. </w:t>
      </w:r>
      <w:r w:rsidR="00676EA0" w:rsidRPr="00951F03">
        <w:rPr>
          <w:rFonts w:ascii="Arial" w:hAnsi="Arial" w:cs="Arial"/>
          <w:b/>
        </w:rPr>
        <w:t>S</w:t>
      </w:r>
      <w:r w:rsidR="0000619A" w:rsidRPr="00951F03">
        <w:rPr>
          <w:rFonts w:ascii="Arial" w:hAnsi="Arial" w:cs="Arial"/>
          <w:b/>
        </w:rPr>
        <w:t xml:space="preserve">e instruye </w:t>
      </w:r>
      <w:r w:rsidR="0000619A" w:rsidRPr="00951F03">
        <w:rPr>
          <w:rFonts w:ascii="Arial" w:hAnsi="Arial" w:cs="Arial"/>
          <w:bCs/>
        </w:rPr>
        <w:t>a</w:t>
      </w:r>
      <w:r w:rsidR="0000619A" w:rsidRPr="00951F03">
        <w:rPr>
          <w:rFonts w:ascii="Arial" w:hAnsi="Arial" w:cs="Arial"/>
          <w:b/>
        </w:rPr>
        <w:t xml:space="preserve"> </w:t>
      </w:r>
      <w:r w:rsidR="0000619A" w:rsidRPr="00951F03">
        <w:rPr>
          <w:rFonts w:ascii="Arial" w:hAnsi="Arial" w:cs="Arial"/>
          <w:bCs/>
        </w:rPr>
        <w:t xml:space="preserve">la Secretaría General de Acuerdos de este Tribunal Electoral </w:t>
      </w:r>
      <w:r w:rsidR="009E7DCB" w:rsidRPr="00951F03">
        <w:rPr>
          <w:rFonts w:ascii="Arial" w:hAnsi="Arial" w:cs="Arial"/>
          <w:bCs/>
        </w:rPr>
        <w:t>para que integre un nuevo medio de impugnación con el escrito presentado por “</w:t>
      </w:r>
      <w:r w:rsidR="009B2925" w:rsidRPr="009B2925">
        <w:rPr>
          <w:rFonts w:ascii="Arial" w:hAnsi="Arial" w:cs="Arial"/>
          <w:bCs/>
          <w:color w:val="FFFFFF"/>
          <w:highlight w:val="darkCyan"/>
        </w:rPr>
        <w:t>[No.11]_ELIMINADO_Nombre_de_página_y/o_medio_de_comunicación_[220]</w:t>
      </w:r>
      <w:r w:rsidR="009E7DCB" w:rsidRPr="00951F03">
        <w:rPr>
          <w:rFonts w:ascii="Arial" w:hAnsi="Arial" w:cs="Arial"/>
          <w:bCs/>
        </w:rPr>
        <w:t>”</w:t>
      </w:r>
      <w:r w:rsidR="0000619A" w:rsidRPr="00951F03">
        <w:rPr>
          <w:rFonts w:ascii="Arial" w:hAnsi="Arial" w:cs="Arial"/>
          <w:bCs/>
        </w:rPr>
        <w:t>.</w:t>
      </w:r>
    </w:p>
    <w:p w14:paraId="646F926C" w14:textId="77777777" w:rsidR="00A46CB8" w:rsidRPr="00304598" w:rsidRDefault="004127C1" w:rsidP="00C26B02">
      <w:pPr>
        <w:pStyle w:val="Sinespaciado"/>
        <w:spacing w:before="100" w:beforeAutospacing="1" w:after="100" w:afterAutospacing="1" w:line="360" w:lineRule="auto"/>
        <w:jc w:val="both"/>
        <w:rPr>
          <w:rFonts w:ascii="Arial" w:hAnsi="Arial" w:cs="Arial"/>
          <w:bCs/>
          <w:sz w:val="24"/>
          <w:szCs w:val="24"/>
        </w:rPr>
      </w:pPr>
      <w:bookmarkStart w:id="23" w:name="_Hlk80613186"/>
      <w:r w:rsidRPr="000B5284">
        <w:rPr>
          <w:rFonts w:ascii="Arial" w:hAnsi="Arial" w:cs="Arial"/>
          <w:b/>
          <w:color w:val="000000"/>
          <w:sz w:val="24"/>
          <w:szCs w:val="24"/>
        </w:rPr>
        <w:t xml:space="preserve">NOTIFÍQUESE. </w:t>
      </w:r>
      <w:r w:rsidR="00A46CB8" w:rsidRPr="00304598">
        <w:rPr>
          <w:rFonts w:ascii="Arial" w:hAnsi="Arial" w:cs="Arial"/>
          <w:b/>
          <w:sz w:val="24"/>
          <w:szCs w:val="24"/>
        </w:rPr>
        <w:t xml:space="preserve">Personalmente o por correo electrónico </w:t>
      </w:r>
      <w:r w:rsidR="00A46CB8" w:rsidRPr="00304598">
        <w:rPr>
          <w:rFonts w:ascii="Arial" w:hAnsi="Arial" w:cs="Arial"/>
          <w:bCs/>
          <w:sz w:val="24"/>
          <w:szCs w:val="24"/>
        </w:rPr>
        <w:t xml:space="preserve">a los apelantes, según corresponda; </w:t>
      </w:r>
      <w:r w:rsidR="00A46CB8" w:rsidRPr="00304598">
        <w:rPr>
          <w:rFonts w:ascii="Arial" w:hAnsi="Arial" w:cs="Arial"/>
          <w:b/>
          <w:sz w:val="24"/>
          <w:szCs w:val="24"/>
        </w:rPr>
        <w:t>por oficio</w:t>
      </w:r>
      <w:r w:rsidR="00A46CB8" w:rsidRPr="00304598">
        <w:rPr>
          <w:rFonts w:ascii="Arial" w:hAnsi="Arial" w:cs="Arial"/>
          <w:bCs/>
          <w:sz w:val="24"/>
          <w:szCs w:val="24"/>
        </w:rPr>
        <w:t xml:space="preserve"> a la </w:t>
      </w:r>
      <w:r w:rsidR="00A46CB8" w:rsidRPr="00304598">
        <w:rPr>
          <w:rFonts w:ascii="Arial" w:hAnsi="Arial" w:cs="Arial"/>
          <w:sz w:val="24"/>
          <w:szCs w:val="24"/>
        </w:rPr>
        <w:t>Encargada de Despacho de la Secretaría Ejecutiva del Instituto Electoral de Michoacán</w:t>
      </w:r>
      <w:r w:rsidR="00A46CB8" w:rsidRPr="00304598">
        <w:rPr>
          <w:rFonts w:ascii="Arial" w:hAnsi="Arial" w:cs="Arial"/>
          <w:sz w:val="24"/>
          <w:szCs w:val="24"/>
          <w:lang w:eastAsia="es-MX"/>
        </w:rPr>
        <w:t>; y por</w:t>
      </w:r>
      <w:r w:rsidR="00A46CB8" w:rsidRPr="00304598">
        <w:rPr>
          <w:rFonts w:ascii="Arial" w:hAnsi="Arial" w:cs="Arial"/>
          <w:sz w:val="24"/>
          <w:szCs w:val="24"/>
        </w:rPr>
        <w:t xml:space="preserve"> </w:t>
      </w:r>
      <w:r w:rsidR="00A46CB8" w:rsidRPr="00304598">
        <w:rPr>
          <w:rFonts w:ascii="Arial" w:hAnsi="Arial" w:cs="Arial"/>
          <w:b/>
          <w:sz w:val="24"/>
          <w:szCs w:val="24"/>
        </w:rPr>
        <w:lastRenderedPageBreak/>
        <w:t xml:space="preserve">estrados </w:t>
      </w:r>
      <w:r w:rsidR="00A46CB8" w:rsidRPr="00304598">
        <w:rPr>
          <w:rFonts w:ascii="Arial" w:hAnsi="Arial" w:cs="Arial"/>
          <w:bCs/>
          <w:sz w:val="24"/>
          <w:szCs w:val="24"/>
        </w:rPr>
        <w:t>a los demás interesados</w:t>
      </w:r>
      <w:r w:rsidR="00A46CB8" w:rsidRPr="00304598">
        <w:rPr>
          <w:rFonts w:ascii="Arial" w:hAnsi="Arial" w:cs="Arial"/>
          <w:color w:val="000000"/>
          <w:sz w:val="24"/>
          <w:szCs w:val="24"/>
        </w:rPr>
        <w:t xml:space="preserve">, conforme a los artículos 37, fracciones I, II y III, 38 y 39 de la Ley de Justicia en Materia Electoral y de Participación Ciudadana del Estado de Michoacán de Ocampo; 137, fracción VI, 139, 140 y 142 del Reglamento Interior del Tribunal Electoral del Estado; y los </w:t>
      </w:r>
      <w:r w:rsidR="00A46CB8" w:rsidRPr="00304598">
        <w:rPr>
          <w:rFonts w:ascii="Arial" w:hAnsi="Arial" w:cs="Arial"/>
          <w:i/>
          <w:iCs/>
          <w:color w:val="000000"/>
          <w:sz w:val="24"/>
          <w:szCs w:val="24"/>
        </w:rPr>
        <w:t>LINEAMIENTOS DEL TRIBUNAL ELECTORAL DEL ESTADO DE MICHOACÁN PARA EL USO DE TECNOLOGÍAS DE LA INFORMACIÓN Y COMUNICACIÓN EN LAS SESIONES, REUNIONES, RECEPCIÓN DE MEDIOS DE IMPUGNACIÓN Y PROCEDIMIENTOS, PROMOCIONES Y NOTIFICACIONES.</w:t>
      </w:r>
    </w:p>
    <w:p w14:paraId="27511B2B" w14:textId="77777777" w:rsidR="00A46CB8" w:rsidRPr="00304598" w:rsidRDefault="00A46CB8" w:rsidP="00C26B02">
      <w:pPr>
        <w:spacing w:before="100" w:beforeAutospacing="1" w:after="100" w:afterAutospacing="1" w:line="360" w:lineRule="auto"/>
        <w:jc w:val="both"/>
        <w:rPr>
          <w:rFonts w:ascii="Arial" w:hAnsi="Arial" w:cs="Arial"/>
          <w:lang w:eastAsia="es-MX"/>
        </w:rPr>
      </w:pPr>
      <w:r w:rsidRPr="00304598">
        <w:rPr>
          <w:rFonts w:ascii="Arial" w:hAnsi="Arial" w:cs="Arial"/>
          <w:lang w:eastAsia="es-MX"/>
        </w:rPr>
        <w:t>En su oportunidad, archívese este expediente como asunto total y definitivamente concluido.</w:t>
      </w:r>
    </w:p>
    <w:p w14:paraId="16C6EA37" w14:textId="43639BED" w:rsidR="00E06895" w:rsidRDefault="002D0E23" w:rsidP="001C7D0C">
      <w:pPr>
        <w:pStyle w:val="Sinespaciado"/>
        <w:spacing w:before="100" w:beforeAutospacing="1" w:after="100" w:afterAutospacing="1" w:line="360" w:lineRule="auto"/>
        <w:jc w:val="both"/>
        <w:rPr>
          <w:rFonts w:ascii="Arial" w:eastAsia="Arial" w:hAnsi="Arial" w:cs="Arial"/>
          <w:color w:val="000000"/>
          <w:sz w:val="24"/>
          <w:szCs w:val="24"/>
        </w:rPr>
      </w:pPr>
      <w:r>
        <w:rPr>
          <w:rFonts w:ascii="Arial" w:eastAsia="Arial" w:hAnsi="Arial" w:cs="Arial"/>
          <w:color w:val="000000"/>
          <w:sz w:val="24"/>
          <w:szCs w:val="24"/>
        </w:rPr>
        <w:t xml:space="preserve">Así, en reunión interna jurisdiccional celebrada </w:t>
      </w:r>
      <w:r w:rsidR="005E5B55">
        <w:rPr>
          <w:rFonts w:ascii="Arial" w:eastAsia="Arial" w:hAnsi="Arial" w:cs="Arial"/>
          <w:color w:val="000000"/>
          <w:sz w:val="24"/>
          <w:szCs w:val="24"/>
        </w:rPr>
        <w:t xml:space="preserve">de manera virtual </w:t>
      </w:r>
      <w:r w:rsidR="00E06895" w:rsidRPr="00C26B02">
        <w:rPr>
          <w:rFonts w:ascii="Arial" w:eastAsia="Arial" w:hAnsi="Arial" w:cs="Arial"/>
          <w:color w:val="000000"/>
          <w:sz w:val="24"/>
          <w:szCs w:val="24"/>
        </w:rPr>
        <w:t>el día de hoy</w:t>
      </w:r>
      <w:r w:rsidR="00E06895" w:rsidRPr="0024176E">
        <w:rPr>
          <w:rFonts w:ascii="Arial" w:eastAsia="Arial" w:hAnsi="Arial" w:cs="Arial"/>
          <w:color w:val="000000"/>
          <w:sz w:val="24"/>
          <w:szCs w:val="24"/>
        </w:rPr>
        <w:t xml:space="preserve">, por </w:t>
      </w:r>
      <w:r w:rsidR="00A208A3">
        <w:rPr>
          <w:rFonts w:ascii="Arial" w:eastAsia="Arial" w:hAnsi="Arial" w:cs="Arial"/>
          <w:color w:val="000000"/>
          <w:sz w:val="24"/>
          <w:szCs w:val="24"/>
        </w:rPr>
        <w:t>unanimidad</w:t>
      </w:r>
      <w:r w:rsidR="00E06895" w:rsidRPr="0024176E">
        <w:rPr>
          <w:rFonts w:ascii="Arial" w:eastAsia="Arial" w:hAnsi="Arial" w:cs="Arial"/>
          <w:color w:val="000000"/>
          <w:sz w:val="24"/>
          <w:szCs w:val="24"/>
        </w:rPr>
        <w:t xml:space="preserve"> de votos, lo </w:t>
      </w:r>
      <w:r>
        <w:rPr>
          <w:rFonts w:ascii="Arial" w:eastAsia="Arial" w:hAnsi="Arial" w:cs="Arial"/>
          <w:color w:val="000000"/>
          <w:sz w:val="24"/>
          <w:szCs w:val="24"/>
        </w:rPr>
        <w:t>acordaron</w:t>
      </w:r>
      <w:r w:rsidR="00E06895" w:rsidRPr="0024176E">
        <w:rPr>
          <w:rFonts w:ascii="Arial" w:eastAsia="Arial" w:hAnsi="Arial" w:cs="Arial"/>
          <w:color w:val="000000"/>
          <w:sz w:val="24"/>
          <w:szCs w:val="24"/>
        </w:rPr>
        <w:t xml:space="preserve"> y firman</w:t>
      </w:r>
      <w:r>
        <w:rPr>
          <w:rFonts w:ascii="Arial" w:eastAsia="Arial" w:hAnsi="Arial" w:cs="Arial"/>
          <w:color w:val="000000"/>
          <w:sz w:val="24"/>
          <w:szCs w:val="24"/>
        </w:rPr>
        <w:t xml:space="preserve"> </w:t>
      </w:r>
      <w:r w:rsidRPr="002D0E23">
        <w:rPr>
          <w:rFonts w:ascii="Arial" w:eastAsia="Arial" w:hAnsi="Arial" w:cs="Arial"/>
          <w:color w:val="000000"/>
          <w:sz w:val="24"/>
          <w:szCs w:val="24"/>
        </w:rPr>
        <w:t>las Magistraturas integrantes del Pleno del Tribunal Electoral del Estado</w:t>
      </w:r>
      <w:r>
        <w:rPr>
          <w:rFonts w:ascii="Arial" w:eastAsia="Arial" w:hAnsi="Arial" w:cs="Arial"/>
          <w:color w:val="000000"/>
          <w:sz w:val="24"/>
          <w:szCs w:val="24"/>
        </w:rPr>
        <w:t>,</w:t>
      </w:r>
      <w:r w:rsidR="00E06895" w:rsidRPr="0024176E">
        <w:rPr>
          <w:rFonts w:ascii="Arial" w:eastAsia="Arial" w:hAnsi="Arial" w:cs="Arial"/>
          <w:color w:val="000000"/>
          <w:sz w:val="24"/>
          <w:szCs w:val="24"/>
        </w:rPr>
        <w:t xml:space="preserve"> la Magistrada Presidenta </w:t>
      </w:r>
      <w:proofErr w:type="spellStart"/>
      <w:r w:rsidR="00E06895" w:rsidRPr="0024176E">
        <w:rPr>
          <w:rFonts w:ascii="Arial" w:eastAsia="Arial" w:hAnsi="Arial" w:cs="Arial"/>
          <w:color w:val="000000"/>
          <w:sz w:val="24"/>
          <w:szCs w:val="24"/>
        </w:rPr>
        <w:t>Amelí</w:t>
      </w:r>
      <w:proofErr w:type="spellEnd"/>
      <w:r w:rsidR="00E06895" w:rsidRPr="0024176E">
        <w:rPr>
          <w:rFonts w:ascii="Arial" w:eastAsia="Arial" w:hAnsi="Arial" w:cs="Arial"/>
          <w:color w:val="000000"/>
          <w:sz w:val="24"/>
          <w:szCs w:val="24"/>
        </w:rPr>
        <w:t xml:space="preserve"> Gissel Navarro Lepe, la</w:t>
      </w:r>
      <w:r w:rsidR="00305122" w:rsidRPr="0024176E">
        <w:rPr>
          <w:rFonts w:ascii="Arial" w:eastAsia="Arial" w:hAnsi="Arial" w:cs="Arial"/>
          <w:color w:val="000000"/>
          <w:sz w:val="24"/>
          <w:szCs w:val="24"/>
        </w:rPr>
        <w:t>s</w:t>
      </w:r>
      <w:r w:rsidR="00E06895" w:rsidRPr="0024176E">
        <w:rPr>
          <w:rFonts w:ascii="Arial" w:eastAsia="Arial" w:hAnsi="Arial" w:cs="Arial"/>
          <w:color w:val="000000"/>
          <w:sz w:val="24"/>
          <w:szCs w:val="24"/>
        </w:rPr>
        <w:t xml:space="preserve"> Magistrada</w:t>
      </w:r>
      <w:r w:rsidR="00305122" w:rsidRPr="0024176E">
        <w:rPr>
          <w:rFonts w:ascii="Arial" w:eastAsia="Arial" w:hAnsi="Arial" w:cs="Arial"/>
          <w:color w:val="000000"/>
          <w:sz w:val="24"/>
          <w:szCs w:val="24"/>
        </w:rPr>
        <w:t>s</w:t>
      </w:r>
      <w:r w:rsidR="00E06895" w:rsidRPr="0024176E">
        <w:rPr>
          <w:rFonts w:ascii="Arial" w:eastAsia="Arial" w:hAnsi="Arial" w:cs="Arial"/>
          <w:color w:val="000000"/>
          <w:sz w:val="24"/>
          <w:szCs w:val="24"/>
        </w:rPr>
        <w:t xml:space="preserve"> Yurisha Andrade Morales</w:t>
      </w:r>
      <w:r w:rsidR="00305122" w:rsidRPr="0024176E">
        <w:rPr>
          <w:rFonts w:ascii="Arial" w:eastAsia="Arial" w:hAnsi="Arial" w:cs="Arial"/>
          <w:color w:val="000000"/>
          <w:sz w:val="24"/>
          <w:szCs w:val="24"/>
        </w:rPr>
        <w:t xml:space="preserve"> y Alma Rosa Bahena Villalobos</w:t>
      </w:r>
      <w:r w:rsidR="00E06895" w:rsidRPr="0024176E">
        <w:rPr>
          <w:rFonts w:ascii="Arial" w:eastAsia="Arial" w:hAnsi="Arial" w:cs="Arial"/>
          <w:color w:val="000000"/>
          <w:sz w:val="24"/>
          <w:szCs w:val="24"/>
        </w:rPr>
        <w:t>, así como</w:t>
      </w:r>
      <w:r w:rsidR="00784E10" w:rsidRPr="0024176E">
        <w:rPr>
          <w:rFonts w:ascii="Arial" w:eastAsia="Arial" w:hAnsi="Arial" w:cs="Arial"/>
          <w:color w:val="000000"/>
          <w:sz w:val="24"/>
          <w:szCs w:val="24"/>
        </w:rPr>
        <w:t xml:space="preserve"> los</w:t>
      </w:r>
      <w:r w:rsidR="00E06895" w:rsidRPr="0024176E">
        <w:rPr>
          <w:rFonts w:ascii="Arial" w:eastAsia="Arial" w:hAnsi="Arial" w:cs="Arial"/>
          <w:color w:val="000000"/>
          <w:sz w:val="24"/>
          <w:szCs w:val="24"/>
        </w:rPr>
        <w:t xml:space="preserve"> Magistrado</w:t>
      </w:r>
      <w:r w:rsidR="00784E10" w:rsidRPr="0024176E">
        <w:rPr>
          <w:rFonts w:ascii="Arial" w:eastAsia="Arial" w:hAnsi="Arial" w:cs="Arial"/>
          <w:color w:val="000000"/>
          <w:sz w:val="24"/>
          <w:szCs w:val="24"/>
        </w:rPr>
        <w:t>s</w:t>
      </w:r>
      <w:r w:rsidR="00E06895" w:rsidRPr="0024176E">
        <w:rPr>
          <w:rFonts w:ascii="Arial" w:eastAsia="Arial" w:hAnsi="Arial" w:cs="Arial"/>
          <w:color w:val="000000"/>
          <w:sz w:val="24"/>
          <w:szCs w:val="24"/>
        </w:rPr>
        <w:t xml:space="preserve"> Adrián Hernández Pinedo </w:t>
      </w:r>
      <w:r>
        <w:rPr>
          <w:rFonts w:ascii="Arial" w:eastAsia="Arial" w:hAnsi="Arial" w:cs="Arial"/>
          <w:color w:val="000000"/>
          <w:sz w:val="24"/>
          <w:szCs w:val="24"/>
        </w:rPr>
        <w:t>-</w:t>
      </w:r>
      <w:r w:rsidR="00E06895" w:rsidRPr="0024176E">
        <w:rPr>
          <w:rFonts w:ascii="Arial" w:eastAsia="Arial" w:hAnsi="Arial" w:cs="Arial"/>
          <w:i/>
          <w:color w:val="000000"/>
          <w:sz w:val="24"/>
          <w:szCs w:val="24"/>
        </w:rPr>
        <w:t>quien fue ponente</w:t>
      </w:r>
      <w:r>
        <w:rPr>
          <w:rFonts w:ascii="Arial" w:eastAsia="Arial" w:hAnsi="Arial" w:cs="Arial"/>
          <w:color w:val="000000"/>
          <w:sz w:val="24"/>
          <w:szCs w:val="24"/>
        </w:rPr>
        <w:t>-</w:t>
      </w:r>
      <w:r w:rsidR="00C20D1F" w:rsidRPr="0024176E">
        <w:rPr>
          <w:rFonts w:ascii="Arial" w:eastAsia="Arial" w:hAnsi="Arial" w:cs="Arial"/>
          <w:color w:val="000000"/>
          <w:sz w:val="24"/>
          <w:szCs w:val="24"/>
        </w:rPr>
        <w:t xml:space="preserve"> </w:t>
      </w:r>
      <w:r w:rsidR="00784E10" w:rsidRPr="0024176E">
        <w:rPr>
          <w:rFonts w:ascii="Arial" w:eastAsia="Arial" w:hAnsi="Arial" w:cs="Arial"/>
          <w:color w:val="000000"/>
          <w:sz w:val="24"/>
          <w:szCs w:val="24"/>
        </w:rPr>
        <w:t>y Eric López Villaseñor,</w:t>
      </w:r>
      <w:r w:rsidR="00305122" w:rsidRPr="0024176E">
        <w:rPr>
          <w:rFonts w:ascii="Arial" w:eastAsia="Arial" w:hAnsi="Arial" w:cs="Arial"/>
          <w:color w:val="000000"/>
          <w:sz w:val="24"/>
          <w:szCs w:val="24"/>
        </w:rPr>
        <w:t xml:space="preserve"> </w:t>
      </w:r>
      <w:r w:rsidR="00E06895" w:rsidRPr="0024176E">
        <w:rPr>
          <w:rFonts w:ascii="Arial" w:eastAsia="Arial" w:hAnsi="Arial" w:cs="Arial"/>
          <w:color w:val="000000"/>
          <w:sz w:val="24"/>
          <w:szCs w:val="24"/>
        </w:rPr>
        <w:t>ante el Secretario</w:t>
      </w:r>
      <w:r w:rsidR="00F34AD7" w:rsidRPr="0024176E">
        <w:rPr>
          <w:rFonts w:ascii="Arial" w:eastAsia="Arial" w:hAnsi="Arial" w:cs="Arial"/>
          <w:color w:val="000000"/>
          <w:sz w:val="24"/>
          <w:szCs w:val="24"/>
        </w:rPr>
        <w:t xml:space="preserve"> </w:t>
      </w:r>
      <w:r w:rsidR="00E06895" w:rsidRPr="0024176E">
        <w:rPr>
          <w:rFonts w:ascii="Arial" w:eastAsia="Arial" w:hAnsi="Arial" w:cs="Arial"/>
          <w:color w:val="000000"/>
          <w:sz w:val="24"/>
          <w:szCs w:val="24"/>
        </w:rPr>
        <w:t>General de Acuerdos, Víctor Hugo Arroyo Sandoval, quien autoriza y da fe</w:t>
      </w:r>
      <w:r w:rsidR="00784E10" w:rsidRPr="0024176E">
        <w:rPr>
          <w:rFonts w:ascii="Arial" w:eastAsia="Arial" w:hAnsi="Arial" w:cs="Arial"/>
          <w:color w:val="000000"/>
          <w:sz w:val="24"/>
          <w:szCs w:val="24"/>
        </w:rPr>
        <w:t>.</w:t>
      </w:r>
      <w:r>
        <w:rPr>
          <w:rFonts w:ascii="Arial" w:eastAsia="Arial" w:hAnsi="Arial" w:cs="Arial"/>
          <w:color w:val="000000"/>
          <w:sz w:val="24"/>
          <w:szCs w:val="24"/>
        </w:rPr>
        <w:t xml:space="preserve"> Conste.</w:t>
      </w:r>
    </w:p>
    <w:p w14:paraId="5D2999F1" w14:textId="77777777" w:rsidR="00952222" w:rsidRDefault="00952222" w:rsidP="001C7D0C">
      <w:pPr>
        <w:pStyle w:val="Sinespaciado"/>
        <w:spacing w:before="100" w:beforeAutospacing="1" w:after="100" w:afterAutospacing="1" w:line="360" w:lineRule="auto"/>
        <w:jc w:val="both"/>
        <w:rPr>
          <w:rFonts w:ascii="Arial" w:eastAsia="Arial" w:hAnsi="Arial" w:cs="Arial"/>
          <w:color w:val="000000"/>
          <w:sz w:val="24"/>
          <w:szCs w:val="24"/>
        </w:rPr>
      </w:pPr>
    </w:p>
    <w:p w14:paraId="434A68B5" w14:textId="77777777" w:rsidR="00952222" w:rsidRDefault="00952222" w:rsidP="001C7D0C">
      <w:pPr>
        <w:pStyle w:val="Sinespaciado"/>
        <w:spacing w:before="100" w:beforeAutospacing="1" w:after="100" w:afterAutospacing="1" w:line="360" w:lineRule="auto"/>
        <w:jc w:val="both"/>
        <w:rPr>
          <w:rFonts w:ascii="Arial" w:eastAsia="Arial" w:hAnsi="Arial" w:cs="Arial"/>
          <w:color w:val="000000"/>
          <w:sz w:val="24"/>
          <w:szCs w:val="24"/>
        </w:rPr>
      </w:pPr>
    </w:p>
    <w:tbl>
      <w:tblPr>
        <w:tblW w:w="8648" w:type="dxa"/>
        <w:jc w:val="center"/>
        <w:tblLayout w:type="fixed"/>
        <w:tblLook w:val="0400" w:firstRow="0" w:lastRow="0" w:firstColumn="0" w:lastColumn="0" w:noHBand="0" w:noVBand="1"/>
      </w:tblPr>
      <w:tblGrid>
        <w:gridCol w:w="4241"/>
        <w:gridCol w:w="4407"/>
      </w:tblGrid>
      <w:tr w:rsidR="00F9354F" w:rsidRPr="004B142E" w14:paraId="11A59AEB" w14:textId="77777777" w:rsidTr="73A17D90">
        <w:trPr>
          <w:jc w:val="center"/>
        </w:trPr>
        <w:tc>
          <w:tcPr>
            <w:tcW w:w="8648" w:type="dxa"/>
            <w:gridSpan w:val="2"/>
          </w:tcPr>
          <w:p w14:paraId="09E49827" w14:textId="77777777" w:rsidR="00F9354F" w:rsidRPr="00A90F06" w:rsidRDefault="00F9354F" w:rsidP="00FF45BC">
            <w:pPr>
              <w:pBdr>
                <w:top w:val="nil"/>
                <w:left w:val="nil"/>
                <w:bottom w:val="nil"/>
                <w:right w:val="nil"/>
                <w:between w:val="nil"/>
              </w:pBdr>
              <w:jc w:val="center"/>
              <w:rPr>
                <w:rFonts w:ascii="Arial" w:eastAsia="Arial" w:hAnsi="Arial" w:cs="Arial"/>
                <w:b/>
                <w:color w:val="000000"/>
                <w:lang w:val="it-IT"/>
              </w:rPr>
            </w:pPr>
            <w:bookmarkStart w:id="24" w:name="_Hlk214700668"/>
            <w:r w:rsidRPr="00A90F06">
              <w:rPr>
                <w:rFonts w:ascii="Arial" w:eastAsia="Arial" w:hAnsi="Arial" w:cs="Arial"/>
                <w:b/>
                <w:color w:val="000000"/>
                <w:lang w:val="it-IT"/>
              </w:rPr>
              <w:t>MAGISTRADA PRESIDENTA</w:t>
            </w:r>
          </w:p>
          <w:p w14:paraId="21ADC452" w14:textId="77777777" w:rsidR="00F9354F" w:rsidRDefault="00F9354F" w:rsidP="00FF45BC">
            <w:pPr>
              <w:pBdr>
                <w:top w:val="nil"/>
                <w:left w:val="nil"/>
                <w:bottom w:val="nil"/>
                <w:right w:val="nil"/>
                <w:between w:val="nil"/>
              </w:pBdr>
              <w:jc w:val="center"/>
              <w:rPr>
                <w:rFonts w:ascii="Arial" w:eastAsia="Arial" w:hAnsi="Arial" w:cs="Arial"/>
                <w:b/>
                <w:color w:val="000000"/>
                <w:lang w:val="it-IT"/>
              </w:rPr>
            </w:pPr>
          </w:p>
          <w:p w14:paraId="22514174" w14:textId="77777777" w:rsidR="00F9354F" w:rsidRDefault="00F9354F" w:rsidP="00FF45BC">
            <w:pPr>
              <w:pBdr>
                <w:top w:val="nil"/>
                <w:left w:val="nil"/>
                <w:bottom w:val="nil"/>
                <w:right w:val="nil"/>
                <w:between w:val="nil"/>
              </w:pBdr>
              <w:jc w:val="center"/>
              <w:rPr>
                <w:rFonts w:ascii="Arial" w:eastAsia="Arial" w:hAnsi="Arial" w:cs="Arial"/>
                <w:b/>
                <w:color w:val="000000"/>
                <w:lang w:val="it-IT"/>
              </w:rPr>
            </w:pPr>
          </w:p>
          <w:p w14:paraId="2248B371" w14:textId="77777777" w:rsidR="00F9354F" w:rsidRDefault="00F9354F" w:rsidP="00FF45BC">
            <w:pPr>
              <w:pBdr>
                <w:top w:val="nil"/>
                <w:left w:val="nil"/>
                <w:bottom w:val="nil"/>
                <w:right w:val="nil"/>
                <w:between w:val="nil"/>
              </w:pBdr>
              <w:jc w:val="center"/>
              <w:rPr>
                <w:rFonts w:ascii="Arial" w:eastAsia="Arial" w:hAnsi="Arial" w:cs="Arial"/>
                <w:b/>
                <w:color w:val="000000"/>
                <w:lang w:val="it-IT"/>
              </w:rPr>
            </w:pPr>
          </w:p>
          <w:p w14:paraId="351A64FB" w14:textId="77777777" w:rsidR="00F9354F" w:rsidRPr="00A90F06" w:rsidRDefault="00F9354F" w:rsidP="00FF45BC">
            <w:pPr>
              <w:pBdr>
                <w:top w:val="nil"/>
                <w:left w:val="nil"/>
                <w:bottom w:val="nil"/>
                <w:right w:val="nil"/>
                <w:between w:val="nil"/>
              </w:pBdr>
              <w:jc w:val="center"/>
              <w:rPr>
                <w:rFonts w:ascii="Arial" w:eastAsia="Arial" w:hAnsi="Arial" w:cs="Arial"/>
                <w:b/>
                <w:color w:val="000000"/>
                <w:lang w:val="it-IT"/>
              </w:rPr>
            </w:pPr>
          </w:p>
          <w:p w14:paraId="5A18C7A5" w14:textId="77777777" w:rsidR="00F9354F" w:rsidRDefault="00F9354F" w:rsidP="00FF45BC">
            <w:pPr>
              <w:pBdr>
                <w:top w:val="nil"/>
                <w:left w:val="nil"/>
                <w:bottom w:val="nil"/>
                <w:right w:val="nil"/>
                <w:between w:val="nil"/>
              </w:pBdr>
              <w:jc w:val="center"/>
              <w:rPr>
                <w:rFonts w:ascii="Arial" w:eastAsia="Arial" w:hAnsi="Arial" w:cs="Arial"/>
                <w:b/>
                <w:color w:val="000000"/>
                <w:lang w:val="pt-PT"/>
              </w:rPr>
            </w:pPr>
            <w:r w:rsidRPr="00A90F06">
              <w:rPr>
                <w:rFonts w:ascii="Arial" w:eastAsia="Arial" w:hAnsi="Arial" w:cs="Arial"/>
                <w:b/>
                <w:color w:val="000000"/>
                <w:lang w:val="pt-PT"/>
              </w:rPr>
              <w:t>AMELÍ GISSEL NAVARRO LEPE</w:t>
            </w:r>
          </w:p>
          <w:p w14:paraId="7A09633E" w14:textId="77777777" w:rsidR="00F9354F" w:rsidRDefault="00F9354F" w:rsidP="00FF45BC">
            <w:pPr>
              <w:pBdr>
                <w:top w:val="nil"/>
                <w:left w:val="nil"/>
                <w:bottom w:val="nil"/>
                <w:right w:val="nil"/>
                <w:between w:val="nil"/>
              </w:pBdr>
              <w:jc w:val="center"/>
              <w:rPr>
                <w:rFonts w:ascii="Arial" w:eastAsia="Arial" w:hAnsi="Arial" w:cs="Arial"/>
                <w:b/>
                <w:color w:val="000000"/>
                <w:lang w:val="it-IT"/>
              </w:rPr>
            </w:pPr>
          </w:p>
          <w:p w14:paraId="6E89DBD9" w14:textId="77777777" w:rsidR="00F9354F" w:rsidRDefault="00F9354F" w:rsidP="00FF45BC">
            <w:pPr>
              <w:pBdr>
                <w:top w:val="nil"/>
                <w:left w:val="nil"/>
                <w:bottom w:val="nil"/>
                <w:right w:val="nil"/>
                <w:between w:val="nil"/>
              </w:pBdr>
              <w:jc w:val="center"/>
              <w:rPr>
                <w:rFonts w:ascii="Arial" w:eastAsia="Arial" w:hAnsi="Arial" w:cs="Arial"/>
                <w:b/>
                <w:color w:val="000000"/>
                <w:lang w:val="it-IT"/>
              </w:rPr>
            </w:pPr>
          </w:p>
          <w:p w14:paraId="03AFFDBB" w14:textId="77777777" w:rsidR="00F9354F" w:rsidRPr="00A90F06" w:rsidRDefault="00F9354F" w:rsidP="00F9354F">
            <w:pPr>
              <w:pBdr>
                <w:top w:val="nil"/>
                <w:left w:val="nil"/>
                <w:bottom w:val="nil"/>
                <w:right w:val="nil"/>
                <w:between w:val="nil"/>
              </w:pBdr>
              <w:rPr>
                <w:rFonts w:ascii="Arial" w:eastAsia="Arial" w:hAnsi="Arial" w:cs="Arial"/>
                <w:b/>
                <w:color w:val="000000"/>
                <w:lang w:val="it-IT"/>
              </w:rPr>
            </w:pPr>
          </w:p>
        </w:tc>
      </w:tr>
      <w:tr w:rsidR="00F9354F" w:rsidRPr="00A90F06" w14:paraId="2C9EE70D" w14:textId="77777777" w:rsidTr="73A17D90">
        <w:trPr>
          <w:trHeight w:val="1500"/>
          <w:jc w:val="center"/>
        </w:trPr>
        <w:tc>
          <w:tcPr>
            <w:tcW w:w="4241" w:type="dxa"/>
          </w:tcPr>
          <w:p w14:paraId="1934F4C0" w14:textId="77777777" w:rsidR="00F9354F" w:rsidRPr="00A90F06" w:rsidRDefault="00F9354F" w:rsidP="00FF45BC">
            <w:pPr>
              <w:pBdr>
                <w:top w:val="nil"/>
                <w:left w:val="nil"/>
                <w:bottom w:val="nil"/>
                <w:right w:val="nil"/>
                <w:between w:val="nil"/>
              </w:pBdr>
              <w:jc w:val="center"/>
              <w:rPr>
                <w:rFonts w:ascii="Arial" w:eastAsia="Arial" w:hAnsi="Arial" w:cs="Arial"/>
                <w:b/>
                <w:color w:val="000000"/>
                <w:lang w:val="it-IT"/>
              </w:rPr>
            </w:pPr>
          </w:p>
          <w:p w14:paraId="1F9E3940" w14:textId="77777777" w:rsidR="00F9354F" w:rsidRPr="00A90F06" w:rsidRDefault="00F9354F" w:rsidP="00FF45BC">
            <w:pPr>
              <w:pBdr>
                <w:top w:val="nil"/>
                <w:left w:val="nil"/>
                <w:bottom w:val="nil"/>
                <w:right w:val="nil"/>
                <w:between w:val="nil"/>
              </w:pBdr>
              <w:jc w:val="center"/>
              <w:rPr>
                <w:rFonts w:ascii="Arial" w:eastAsia="Arial" w:hAnsi="Arial" w:cs="Arial"/>
                <w:b/>
                <w:color w:val="000000"/>
              </w:rPr>
            </w:pPr>
            <w:r w:rsidRPr="00A90F06">
              <w:rPr>
                <w:rFonts w:ascii="Arial" w:eastAsia="Arial" w:hAnsi="Arial" w:cs="Arial"/>
                <w:b/>
                <w:color w:val="000000"/>
              </w:rPr>
              <w:t>MAGISTRADA</w:t>
            </w:r>
          </w:p>
          <w:p w14:paraId="14071B61" w14:textId="77777777" w:rsidR="00F9354F" w:rsidRPr="00A90F06" w:rsidRDefault="00F9354F" w:rsidP="00FF45BC">
            <w:pPr>
              <w:pBdr>
                <w:top w:val="nil"/>
                <w:left w:val="nil"/>
                <w:bottom w:val="nil"/>
                <w:right w:val="nil"/>
                <w:between w:val="nil"/>
              </w:pBdr>
              <w:jc w:val="center"/>
              <w:rPr>
                <w:rFonts w:ascii="Arial" w:eastAsia="Arial" w:hAnsi="Arial" w:cs="Arial"/>
                <w:b/>
                <w:color w:val="000000"/>
              </w:rPr>
            </w:pPr>
          </w:p>
          <w:p w14:paraId="6FB20485" w14:textId="77777777" w:rsidR="00F9354F" w:rsidRDefault="00F9354F" w:rsidP="00FF45BC">
            <w:pPr>
              <w:pBdr>
                <w:top w:val="nil"/>
                <w:left w:val="nil"/>
                <w:bottom w:val="nil"/>
                <w:right w:val="nil"/>
                <w:between w:val="nil"/>
              </w:pBdr>
              <w:jc w:val="center"/>
              <w:rPr>
                <w:rFonts w:ascii="Arial" w:eastAsia="Arial" w:hAnsi="Arial" w:cs="Arial"/>
                <w:b/>
                <w:color w:val="000000"/>
              </w:rPr>
            </w:pPr>
          </w:p>
          <w:p w14:paraId="16EBE140" w14:textId="77777777" w:rsidR="00F9354F" w:rsidRPr="00A90F06" w:rsidRDefault="00F9354F" w:rsidP="00FF45BC">
            <w:pPr>
              <w:pBdr>
                <w:top w:val="nil"/>
                <w:left w:val="nil"/>
                <w:bottom w:val="nil"/>
                <w:right w:val="nil"/>
                <w:between w:val="nil"/>
              </w:pBdr>
              <w:jc w:val="center"/>
              <w:rPr>
                <w:rFonts w:ascii="Arial" w:eastAsia="Arial" w:hAnsi="Arial" w:cs="Arial"/>
                <w:b/>
                <w:color w:val="000000"/>
              </w:rPr>
            </w:pPr>
          </w:p>
          <w:p w14:paraId="1B644992" w14:textId="77777777" w:rsidR="00F9354F" w:rsidRPr="00A90F06" w:rsidRDefault="00F9354F" w:rsidP="00FF45BC">
            <w:pPr>
              <w:pBdr>
                <w:top w:val="nil"/>
                <w:left w:val="nil"/>
                <w:bottom w:val="nil"/>
                <w:right w:val="nil"/>
                <w:between w:val="nil"/>
              </w:pBdr>
              <w:jc w:val="center"/>
              <w:rPr>
                <w:rFonts w:ascii="Arial" w:eastAsia="Arial" w:hAnsi="Arial" w:cs="Arial"/>
                <w:b/>
                <w:color w:val="000000"/>
              </w:rPr>
            </w:pPr>
          </w:p>
          <w:p w14:paraId="71672533" w14:textId="77777777" w:rsidR="00F9354F" w:rsidRPr="00A90F06" w:rsidRDefault="00F9354F" w:rsidP="00FF45BC">
            <w:pPr>
              <w:pBdr>
                <w:top w:val="nil"/>
                <w:left w:val="nil"/>
                <w:bottom w:val="nil"/>
                <w:right w:val="nil"/>
                <w:between w:val="nil"/>
              </w:pBdr>
              <w:jc w:val="center"/>
              <w:rPr>
                <w:rFonts w:ascii="Arial" w:eastAsia="Arial" w:hAnsi="Arial" w:cs="Arial"/>
                <w:b/>
                <w:color w:val="000000"/>
              </w:rPr>
            </w:pPr>
            <w:r w:rsidRPr="00A90F06">
              <w:rPr>
                <w:rFonts w:ascii="Arial" w:eastAsia="Arial" w:hAnsi="Arial" w:cs="Arial"/>
                <w:b/>
                <w:color w:val="000000"/>
              </w:rPr>
              <w:t>YURISHA ANDRADE MORALES</w:t>
            </w:r>
          </w:p>
        </w:tc>
        <w:tc>
          <w:tcPr>
            <w:tcW w:w="4407" w:type="dxa"/>
          </w:tcPr>
          <w:p w14:paraId="1D0B1A74" w14:textId="77777777" w:rsidR="00F9354F" w:rsidRPr="00A90F06" w:rsidRDefault="00F9354F" w:rsidP="00FF45BC">
            <w:pPr>
              <w:pBdr>
                <w:top w:val="nil"/>
                <w:left w:val="nil"/>
                <w:bottom w:val="nil"/>
                <w:right w:val="nil"/>
                <w:between w:val="nil"/>
              </w:pBdr>
              <w:jc w:val="center"/>
              <w:rPr>
                <w:rFonts w:ascii="Arial" w:eastAsia="Arial" w:hAnsi="Arial" w:cs="Arial"/>
                <w:b/>
                <w:color w:val="000000"/>
              </w:rPr>
            </w:pPr>
          </w:p>
          <w:p w14:paraId="4E02909B" w14:textId="77777777" w:rsidR="00F9354F" w:rsidRPr="00A90F06" w:rsidRDefault="00F9354F" w:rsidP="00FF45BC">
            <w:pPr>
              <w:pBdr>
                <w:top w:val="nil"/>
                <w:left w:val="nil"/>
                <w:bottom w:val="nil"/>
                <w:right w:val="nil"/>
                <w:between w:val="nil"/>
              </w:pBdr>
              <w:jc w:val="center"/>
              <w:rPr>
                <w:rFonts w:ascii="Arial" w:eastAsia="Arial" w:hAnsi="Arial" w:cs="Arial"/>
                <w:b/>
                <w:color w:val="000000"/>
              </w:rPr>
            </w:pPr>
            <w:r w:rsidRPr="00A90F06">
              <w:rPr>
                <w:rFonts w:ascii="Arial" w:eastAsia="Arial" w:hAnsi="Arial" w:cs="Arial"/>
                <w:b/>
                <w:color w:val="000000"/>
              </w:rPr>
              <w:t>MAGISTRADA</w:t>
            </w:r>
          </w:p>
          <w:p w14:paraId="53727A8D" w14:textId="77777777" w:rsidR="00F9354F" w:rsidRPr="00A90F06" w:rsidRDefault="00F9354F" w:rsidP="00FF45BC">
            <w:pPr>
              <w:pBdr>
                <w:top w:val="nil"/>
                <w:left w:val="nil"/>
                <w:bottom w:val="nil"/>
                <w:right w:val="nil"/>
                <w:between w:val="nil"/>
              </w:pBdr>
              <w:jc w:val="center"/>
              <w:rPr>
                <w:rFonts w:ascii="Arial" w:eastAsia="Arial" w:hAnsi="Arial" w:cs="Arial"/>
                <w:b/>
                <w:color w:val="000000"/>
              </w:rPr>
            </w:pPr>
          </w:p>
          <w:p w14:paraId="112CEA05" w14:textId="77777777" w:rsidR="00F9354F" w:rsidRDefault="00F9354F" w:rsidP="00FF45BC">
            <w:pPr>
              <w:pBdr>
                <w:top w:val="nil"/>
                <w:left w:val="nil"/>
                <w:bottom w:val="nil"/>
                <w:right w:val="nil"/>
                <w:between w:val="nil"/>
              </w:pBdr>
              <w:jc w:val="center"/>
              <w:rPr>
                <w:rFonts w:ascii="Arial" w:eastAsia="Arial" w:hAnsi="Arial" w:cs="Arial"/>
                <w:b/>
                <w:color w:val="000000"/>
              </w:rPr>
            </w:pPr>
          </w:p>
          <w:p w14:paraId="6753033E" w14:textId="77777777" w:rsidR="00F9354F" w:rsidRDefault="00F9354F" w:rsidP="00FF45BC">
            <w:pPr>
              <w:pBdr>
                <w:top w:val="nil"/>
                <w:left w:val="nil"/>
                <w:bottom w:val="nil"/>
                <w:right w:val="nil"/>
                <w:between w:val="nil"/>
              </w:pBdr>
              <w:jc w:val="center"/>
              <w:rPr>
                <w:rFonts w:ascii="Arial" w:eastAsia="Arial" w:hAnsi="Arial" w:cs="Arial"/>
                <w:b/>
                <w:color w:val="000000"/>
              </w:rPr>
            </w:pPr>
          </w:p>
          <w:p w14:paraId="4887CE76" w14:textId="77777777" w:rsidR="00F9354F" w:rsidRPr="00A90F06" w:rsidRDefault="00F9354F" w:rsidP="00FF45BC">
            <w:pPr>
              <w:pBdr>
                <w:top w:val="nil"/>
                <w:left w:val="nil"/>
                <w:bottom w:val="nil"/>
                <w:right w:val="nil"/>
                <w:between w:val="nil"/>
              </w:pBdr>
              <w:jc w:val="center"/>
              <w:rPr>
                <w:rFonts w:ascii="Arial" w:eastAsia="Arial" w:hAnsi="Arial" w:cs="Arial"/>
                <w:b/>
                <w:color w:val="000000"/>
              </w:rPr>
            </w:pPr>
          </w:p>
          <w:p w14:paraId="031A8CF9" w14:textId="77777777" w:rsidR="00F9354F" w:rsidRPr="00A90F06" w:rsidRDefault="00F9354F" w:rsidP="00FF45BC">
            <w:pPr>
              <w:pBdr>
                <w:top w:val="nil"/>
                <w:left w:val="nil"/>
                <w:bottom w:val="nil"/>
                <w:right w:val="nil"/>
                <w:between w:val="nil"/>
              </w:pBdr>
              <w:rPr>
                <w:rFonts w:ascii="Arial" w:eastAsia="Arial" w:hAnsi="Arial" w:cs="Arial"/>
                <w:b/>
                <w:color w:val="000000"/>
              </w:rPr>
            </w:pPr>
            <w:r w:rsidRPr="00A90F06">
              <w:rPr>
                <w:rFonts w:ascii="Arial" w:eastAsia="Arial" w:hAnsi="Arial" w:cs="Arial"/>
                <w:b/>
                <w:color w:val="000000"/>
              </w:rPr>
              <w:t xml:space="preserve">ALMA ROSA BAHENA VILLALOBOS </w:t>
            </w:r>
          </w:p>
        </w:tc>
      </w:tr>
      <w:tr w:rsidR="00F9354F" w:rsidRPr="00A90F06" w14:paraId="56FB8ED4" w14:textId="77777777" w:rsidTr="73A17D90">
        <w:trPr>
          <w:jc w:val="center"/>
        </w:trPr>
        <w:tc>
          <w:tcPr>
            <w:tcW w:w="4241" w:type="dxa"/>
          </w:tcPr>
          <w:p w14:paraId="04A6721A" w14:textId="77777777" w:rsidR="00F9354F" w:rsidRDefault="00F9354F" w:rsidP="00FF45BC">
            <w:pPr>
              <w:pBdr>
                <w:top w:val="nil"/>
                <w:left w:val="nil"/>
                <w:bottom w:val="nil"/>
                <w:right w:val="nil"/>
                <w:between w:val="nil"/>
              </w:pBdr>
              <w:jc w:val="center"/>
              <w:rPr>
                <w:rFonts w:ascii="Arial" w:eastAsia="Arial" w:hAnsi="Arial" w:cs="Arial"/>
                <w:b/>
                <w:color w:val="000000"/>
                <w:lang w:val="it-IT"/>
              </w:rPr>
            </w:pPr>
          </w:p>
          <w:p w14:paraId="7AFD67CB" w14:textId="77777777" w:rsidR="00501833" w:rsidRDefault="00501833" w:rsidP="00FF45BC">
            <w:pPr>
              <w:pBdr>
                <w:top w:val="nil"/>
                <w:left w:val="nil"/>
                <w:bottom w:val="nil"/>
                <w:right w:val="nil"/>
                <w:between w:val="nil"/>
              </w:pBdr>
              <w:jc w:val="center"/>
              <w:rPr>
                <w:rFonts w:ascii="Arial" w:eastAsia="Arial" w:hAnsi="Arial" w:cs="Arial"/>
                <w:b/>
                <w:color w:val="000000"/>
                <w:lang w:val="it-IT"/>
              </w:rPr>
            </w:pPr>
          </w:p>
          <w:p w14:paraId="6C301619" w14:textId="77777777" w:rsidR="00501833" w:rsidRDefault="00501833" w:rsidP="00FF45BC">
            <w:pPr>
              <w:pBdr>
                <w:top w:val="nil"/>
                <w:left w:val="nil"/>
                <w:bottom w:val="nil"/>
                <w:right w:val="nil"/>
                <w:between w:val="nil"/>
              </w:pBdr>
              <w:jc w:val="center"/>
              <w:rPr>
                <w:rFonts w:ascii="Arial" w:eastAsia="Arial" w:hAnsi="Arial" w:cs="Arial"/>
                <w:b/>
                <w:color w:val="000000"/>
                <w:lang w:val="it-IT"/>
              </w:rPr>
            </w:pPr>
          </w:p>
          <w:p w14:paraId="43CC41CA" w14:textId="77777777" w:rsidR="00501833" w:rsidRDefault="00501833" w:rsidP="00FF45BC">
            <w:pPr>
              <w:pBdr>
                <w:top w:val="nil"/>
                <w:left w:val="nil"/>
                <w:bottom w:val="nil"/>
                <w:right w:val="nil"/>
                <w:between w:val="nil"/>
              </w:pBdr>
              <w:jc w:val="center"/>
              <w:rPr>
                <w:rFonts w:ascii="Arial" w:eastAsia="Arial" w:hAnsi="Arial" w:cs="Arial"/>
                <w:b/>
                <w:color w:val="000000"/>
                <w:lang w:val="it-IT"/>
              </w:rPr>
            </w:pPr>
          </w:p>
          <w:p w14:paraId="6445E471" w14:textId="77777777" w:rsidR="00501833" w:rsidRDefault="00501833" w:rsidP="00FF45BC">
            <w:pPr>
              <w:pBdr>
                <w:top w:val="nil"/>
                <w:left w:val="nil"/>
                <w:bottom w:val="nil"/>
                <w:right w:val="nil"/>
                <w:between w:val="nil"/>
              </w:pBdr>
              <w:jc w:val="center"/>
              <w:rPr>
                <w:rFonts w:ascii="Arial" w:eastAsia="Arial" w:hAnsi="Arial" w:cs="Arial"/>
                <w:b/>
                <w:color w:val="000000"/>
                <w:lang w:val="it-IT"/>
              </w:rPr>
            </w:pPr>
          </w:p>
          <w:p w14:paraId="529C74B6" w14:textId="77777777" w:rsidR="00501833" w:rsidRDefault="00501833" w:rsidP="00FF45BC">
            <w:pPr>
              <w:pBdr>
                <w:top w:val="nil"/>
                <w:left w:val="nil"/>
                <w:bottom w:val="nil"/>
                <w:right w:val="nil"/>
                <w:between w:val="nil"/>
              </w:pBdr>
              <w:jc w:val="center"/>
              <w:rPr>
                <w:rFonts w:ascii="Arial" w:eastAsia="Arial" w:hAnsi="Arial" w:cs="Arial"/>
                <w:b/>
                <w:color w:val="000000"/>
                <w:lang w:val="it-IT"/>
              </w:rPr>
            </w:pPr>
          </w:p>
          <w:p w14:paraId="6712B936" w14:textId="60C554A6" w:rsidR="00501833" w:rsidRPr="00A90F06" w:rsidRDefault="00501833" w:rsidP="00FF45BC">
            <w:pPr>
              <w:pBdr>
                <w:top w:val="nil"/>
                <w:left w:val="nil"/>
                <w:bottom w:val="nil"/>
                <w:right w:val="nil"/>
                <w:between w:val="nil"/>
              </w:pBdr>
              <w:jc w:val="center"/>
              <w:rPr>
                <w:rFonts w:ascii="Arial" w:eastAsia="Arial" w:hAnsi="Arial" w:cs="Arial"/>
                <w:b/>
                <w:color w:val="000000"/>
                <w:lang w:val="it-IT"/>
              </w:rPr>
            </w:pPr>
          </w:p>
        </w:tc>
        <w:tc>
          <w:tcPr>
            <w:tcW w:w="4407" w:type="dxa"/>
          </w:tcPr>
          <w:p w14:paraId="5C4EDE5A" w14:textId="77777777" w:rsidR="00F9354F" w:rsidRDefault="00F9354F" w:rsidP="00FF45BC">
            <w:pPr>
              <w:pBdr>
                <w:top w:val="nil"/>
                <w:left w:val="nil"/>
                <w:bottom w:val="nil"/>
                <w:right w:val="nil"/>
                <w:between w:val="nil"/>
              </w:pBdr>
              <w:jc w:val="center"/>
              <w:rPr>
                <w:rFonts w:ascii="Arial" w:eastAsia="Arial" w:hAnsi="Arial" w:cs="Arial"/>
                <w:b/>
                <w:color w:val="000000"/>
              </w:rPr>
            </w:pPr>
          </w:p>
          <w:p w14:paraId="54583524" w14:textId="77777777" w:rsidR="00F9354F" w:rsidRPr="00A90F06" w:rsidRDefault="00F9354F" w:rsidP="00FF45BC">
            <w:pPr>
              <w:pBdr>
                <w:top w:val="nil"/>
                <w:left w:val="nil"/>
                <w:bottom w:val="nil"/>
                <w:right w:val="nil"/>
                <w:between w:val="nil"/>
              </w:pBdr>
              <w:jc w:val="center"/>
              <w:rPr>
                <w:rFonts w:ascii="Arial" w:eastAsia="Arial" w:hAnsi="Arial" w:cs="Arial"/>
                <w:b/>
                <w:color w:val="000000"/>
              </w:rPr>
            </w:pPr>
          </w:p>
        </w:tc>
      </w:tr>
      <w:tr w:rsidR="00F9354F" w:rsidRPr="00A90F06" w14:paraId="3EA2B8D6" w14:textId="77777777" w:rsidTr="73A17D90">
        <w:trPr>
          <w:jc w:val="center"/>
        </w:trPr>
        <w:tc>
          <w:tcPr>
            <w:tcW w:w="4241" w:type="dxa"/>
          </w:tcPr>
          <w:p w14:paraId="0BA33250" w14:textId="77777777" w:rsidR="00F9354F" w:rsidRDefault="00F9354F" w:rsidP="00FF45BC">
            <w:pPr>
              <w:pBdr>
                <w:top w:val="nil"/>
                <w:left w:val="nil"/>
                <w:bottom w:val="nil"/>
                <w:right w:val="nil"/>
                <w:between w:val="nil"/>
              </w:pBdr>
              <w:jc w:val="center"/>
              <w:rPr>
                <w:rFonts w:ascii="Arial" w:eastAsia="Arial" w:hAnsi="Arial" w:cs="Arial"/>
                <w:b/>
                <w:color w:val="000000"/>
              </w:rPr>
            </w:pPr>
          </w:p>
          <w:p w14:paraId="41444639" w14:textId="77777777" w:rsidR="00F9354F" w:rsidRPr="00A90F06" w:rsidRDefault="00F9354F" w:rsidP="00FF45BC">
            <w:pPr>
              <w:pBdr>
                <w:top w:val="nil"/>
                <w:left w:val="nil"/>
                <w:bottom w:val="nil"/>
                <w:right w:val="nil"/>
                <w:between w:val="nil"/>
              </w:pBdr>
              <w:jc w:val="center"/>
              <w:rPr>
                <w:rFonts w:ascii="Arial" w:eastAsia="Arial" w:hAnsi="Arial" w:cs="Arial"/>
                <w:b/>
                <w:color w:val="000000"/>
              </w:rPr>
            </w:pPr>
          </w:p>
          <w:p w14:paraId="0ECDCBA1" w14:textId="77777777" w:rsidR="00F9354F" w:rsidRPr="00A90F06" w:rsidRDefault="00F9354F" w:rsidP="00FF45BC">
            <w:pPr>
              <w:pBdr>
                <w:top w:val="nil"/>
                <w:left w:val="nil"/>
                <w:bottom w:val="nil"/>
                <w:right w:val="nil"/>
                <w:between w:val="nil"/>
              </w:pBdr>
              <w:jc w:val="center"/>
              <w:rPr>
                <w:rFonts w:ascii="Arial" w:eastAsia="Arial" w:hAnsi="Arial" w:cs="Arial"/>
                <w:b/>
                <w:color w:val="000000"/>
              </w:rPr>
            </w:pPr>
            <w:r w:rsidRPr="00A90F06">
              <w:rPr>
                <w:rFonts w:ascii="Arial" w:eastAsia="Arial" w:hAnsi="Arial" w:cs="Arial"/>
                <w:b/>
                <w:color w:val="000000"/>
              </w:rPr>
              <w:t>MAGISTRADO</w:t>
            </w:r>
          </w:p>
          <w:p w14:paraId="0809AB8B" w14:textId="77777777" w:rsidR="00F9354F" w:rsidRPr="00A90F06" w:rsidRDefault="00F9354F" w:rsidP="00FF45BC">
            <w:pPr>
              <w:pBdr>
                <w:top w:val="nil"/>
                <w:left w:val="nil"/>
                <w:bottom w:val="nil"/>
                <w:right w:val="nil"/>
                <w:between w:val="nil"/>
              </w:pBdr>
              <w:jc w:val="center"/>
              <w:rPr>
                <w:rFonts w:ascii="Arial" w:eastAsia="Arial" w:hAnsi="Arial" w:cs="Arial"/>
                <w:b/>
                <w:color w:val="000000"/>
              </w:rPr>
            </w:pPr>
          </w:p>
          <w:p w14:paraId="7606B4FB" w14:textId="77777777" w:rsidR="00F9354F" w:rsidRDefault="00F9354F" w:rsidP="00FF45BC">
            <w:pPr>
              <w:pBdr>
                <w:top w:val="nil"/>
                <w:left w:val="nil"/>
                <w:bottom w:val="nil"/>
                <w:right w:val="nil"/>
                <w:between w:val="nil"/>
              </w:pBdr>
              <w:jc w:val="center"/>
              <w:rPr>
                <w:rFonts w:ascii="Arial" w:eastAsia="Arial" w:hAnsi="Arial" w:cs="Arial"/>
                <w:b/>
                <w:color w:val="000000"/>
              </w:rPr>
            </w:pPr>
          </w:p>
          <w:p w14:paraId="64EC9A03" w14:textId="77777777" w:rsidR="00F9354F" w:rsidRDefault="00F9354F" w:rsidP="00FF45BC">
            <w:pPr>
              <w:pBdr>
                <w:top w:val="nil"/>
                <w:left w:val="nil"/>
                <w:bottom w:val="nil"/>
                <w:right w:val="nil"/>
                <w:between w:val="nil"/>
              </w:pBdr>
              <w:jc w:val="center"/>
              <w:rPr>
                <w:rFonts w:ascii="Arial" w:eastAsia="Arial" w:hAnsi="Arial" w:cs="Arial"/>
                <w:b/>
                <w:color w:val="000000"/>
              </w:rPr>
            </w:pPr>
          </w:p>
          <w:p w14:paraId="7A59F7F1" w14:textId="77777777" w:rsidR="00F9354F" w:rsidRPr="00A90F06" w:rsidRDefault="00F9354F" w:rsidP="00FF45BC">
            <w:pPr>
              <w:pBdr>
                <w:top w:val="nil"/>
                <w:left w:val="nil"/>
                <w:bottom w:val="nil"/>
                <w:right w:val="nil"/>
                <w:between w:val="nil"/>
              </w:pBdr>
              <w:jc w:val="center"/>
              <w:rPr>
                <w:rFonts w:ascii="Arial" w:eastAsia="Arial" w:hAnsi="Arial" w:cs="Arial"/>
                <w:b/>
                <w:color w:val="000000"/>
              </w:rPr>
            </w:pPr>
          </w:p>
          <w:p w14:paraId="6889D501" w14:textId="77777777" w:rsidR="00F9354F" w:rsidRPr="00A90F06" w:rsidRDefault="00F9354F" w:rsidP="00FF45BC">
            <w:pPr>
              <w:pBdr>
                <w:top w:val="nil"/>
                <w:left w:val="nil"/>
                <w:bottom w:val="nil"/>
                <w:right w:val="nil"/>
                <w:between w:val="nil"/>
              </w:pBdr>
              <w:jc w:val="center"/>
              <w:rPr>
                <w:rFonts w:ascii="Arial" w:eastAsia="Arial" w:hAnsi="Arial" w:cs="Arial"/>
                <w:b/>
                <w:color w:val="000000"/>
              </w:rPr>
            </w:pPr>
            <w:r w:rsidRPr="00A90F06">
              <w:rPr>
                <w:rFonts w:ascii="Arial" w:eastAsia="Arial" w:hAnsi="Arial" w:cs="Arial"/>
                <w:b/>
                <w:color w:val="000000"/>
              </w:rPr>
              <w:t xml:space="preserve">ADRIÁN HERNÁNDEZ PINEDO </w:t>
            </w:r>
          </w:p>
        </w:tc>
        <w:tc>
          <w:tcPr>
            <w:tcW w:w="4407" w:type="dxa"/>
          </w:tcPr>
          <w:p w14:paraId="0ABD7C54" w14:textId="77777777" w:rsidR="00F9354F" w:rsidRDefault="00F9354F" w:rsidP="00FF45BC">
            <w:pPr>
              <w:pBdr>
                <w:top w:val="nil"/>
                <w:left w:val="nil"/>
                <w:bottom w:val="nil"/>
                <w:right w:val="nil"/>
                <w:between w:val="nil"/>
              </w:pBdr>
              <w:jc w:val="center"/>
              <w:rPr>
                <w:rFonts w:ascii="Arial" w:eastAsia="Arial" w:hAnsi="Arial" w:cs="Arial"/>
                <w:b/>
                <w:color w:val="000000"/>
                <w:lang w:val="pt-PT"/>
              </w:rPr>
            </w:pPr>
          </w:p>
          <w:p w14:paraId="626F0A1E" w14:textId="77777777" w:rsidR="00F9354F" w:rsidRPr="00A90F06" w:rsidRDefault="00F9354F" w:rsidP="00FF45BC">
            <w:pPr>
              <w:pBdr>
                <w:top w:val="nil"/>
                <w:left w:val="nil"/>
                <w:bottom w:val="nil"/>
                <w:right w:val="nil"/>
                <w:between w:val="nil"/>
              </w:pBdr>
              <w:jc w:val="center"/>
              <w:rPr>
                <w:rFonts w:ascii="Arial" w:eastAsia="Arial" w:hAnsi="Arial" w:cs="Arial"/>
                <w:b/>
                <w:color w:val="000000"/>
                <w:lang w:val="pt-PT"/>
              </w:rPr>
            </w:pPr>
          </w:p>
          <w:p w14:paraId="22576AC0" w14:textId="77777777" w:rsidR="00F9354F" w:rsidRPr="00A90F06" w:rsidRDefault="00F9354F" w:rsidP="00FF45BC">
            <w:pPr>
              <w:pBdr>
                <w:top w:val="nil"/>
                <w:left w:val="nil"/>
                <w:bottom w:val="nil"/>
                <w:right w:val="nil"/>
                <w:between w:val="nil"/>
              </w:pBdr>
              <w:jc w:val="center"/>
              <w:rPr>
                <w:rFonts w:ascii="Arial" w:eastAsia="Arial" w:hAnsi="Arial" w:cs="Arial"/>
                <w:b/>
                <w:color w:val="000000"/>
                <w:lang w:val="pt-PT"/>
              </w:rPr>
            </w:pPr>
            <w:r w:rsidRPr="00A90F06">
              <w:rPr>
                <w:rFonts w:ascii="Arial" w:eastAsia="Arial" w:hAnsi="Arial" w:cs="Arial"/>
                <w:b/>
                <w:color w:val="000000"/>
                <w:lang w:val="pt-PT"/>
              </w:rPr>
              <w:t>MAGISTRADO</w:t>
            </w:r>
          </w:p>
          <w:p w14:paraId="0EA6FF20" w14:textId="77777777" w:rsidR="00F9354F" w:rsidRDefault="00F9354F" w:rsidP="00FF45BC">
            <w:pPr>
              <w:pBdr>
                <w:top w:val="nil"/>
                <w:left w:val="nil"/>
                <w:bottom w:val="nil"/>
                <w:right w:val="nil"/>
                <w:between w:val="nil"/>
              </w:pBdr>
              <w:jc w:val="center"/>
              <w:rPr>
                <w:rFonts w:ascii="Arial" w:eastAsia="Arial" w:hAnsi="Arial" w:cs="Arial"/>
                <w:b/>
                <w:color w:val="000000"/>
                <w:lang w:val="pt-PT"/>
              </w:rPr>
            </w:pPr>
          </w:p>
          <w:p w14:paraId="37962B05" w14:textId="77777777" w:rsidR="00F9354F" w:rsidRDefault="00F9354F" w:rsidP="00FF45BC">
            <w:pPr>
              <w:pBdr>
                <w:top w:val="nil"/>
                <w:left w:val="nil"/>
                <w:bottom w:val="nil"/>
                <w:right w:val="nil"/>
                <w:between w:val="nil"/>
              </w:pBdr>
              <w:jc w:val="center"/>
              <w:rPr>
                <w:rFonts w:ascii="Arial" w:eastAsia="Arial" w:hAnsi="Arial" w:cs="Arial"/>
                <w:b/>
                <w:color w:val="000000"/>
                <w:lang w:val="pt-PT"/>
              </w:rPr>
            </w:pPr>
          </w:p>
          <w:p w14:paraId="3A8D3915" w14:textId="77777777" w:rsidR="00F9354F" w:rsidRPr="00A90F06" w:rsidRDefault="00F9354F" w:rsidP="00FF45BC">
            <w:pPr>
              <w:pBdr>
                <w:top w:val="nil"/>
                <w:left w:val="nil"/>
                <w:bottom w:val="nil"/>
                <w:right w:val="nil"/>
                <w:between w:val="nil"/>
              </w:pBdr>
              <w:jc w:val="center"/>
              <w:rPr>
                <w:rFonts w:ascii="Arial" w:eastAsia="Arial" w:hAnsi="Arial" w:cs="Arial"/>
                <w:b/>
                <w:color w:val="000000"/>
                <w:lang w:val="pt-PT"/>
              </w:rPr>
            </w:pPr>
          </w:p>
          <w:p w14:paraId="16FD21BB" w14:textId="77777777" w:rsidR="00F9354F" w:rsidRPr="00A90F06" w:rsidRDefault="00F9354F" w:rsidP="00FF45BC">
            <w:pPr>
              <w:pBdr>
                <w:top w:val="nil"/>
                <w:left w:val="nil"/>
                <w:bottom w:val="nil"/>
                <w:right w:val="nil"/>
                <w:between w:val="nil"/>
              </w:pBdr>
              <w:jc w:val="center"/>
              <w:rPr>
                <w:rFonts w:ascii="Arial" w:eastAsia="Arial" w:hAnsi="Arial" w:cs="Arial"/>
                <w:b/>
                <w:color w:val="000000"/>
                <w:lang w:val="pt-PT"/>
              </w:rPr>
            </w:pPr>
          </w:p>
          <w:p w14:paraId="0803BE48" w14:textId="77777777" w:rsidR="00F9354F" w:rsidRDefault="00F9354F" w:rsidP="00FF45BC">
            <w:pPr>
              <w:pBdr>
                <w:top w:val="nil"/>
                <w:left w:val="nil"/>
                <w:bottom w:val="nil"/>
                <w:right w:val="nil"/>
                <w:between w:val="nil"/>
              </w:pBdr>
              <w:jc w:val="center"/>
              <w:rPr>
                <w:rFonts w:ascii="Arial" w:eastAsia="Arial" w:hAnsi="Arial" w:cs="Arial"/>
                <w:b/>
                <w:color w:val="000000"/>
                <w:lang w:val="pt-PT"/>
              </w:rPr>
            </w:pPr>
            <w:r w:rsidRPr="00A90F06">
              <w:rPr>
                <w:rFonts w:ascii="Arial" w:eastAsia="Arial" w:hAnsi="Arial" w:cs="Arial"/>
                <w:b/>
                <w:color w:val="000000"/>
              </w:rPr>
              <w:t>ERIC LÓPEZ VILLASEÑOR</w:t>
            </w:r>
            <w:r w:rsidRPr="00A90F06">
              <w:rPr>
                <w:rFonts w:ascii="Arial" w:eastAsia="Arial" w:hAnsi="Arial" w:cs="Arial"/>
                <w:b/>
                <w:color w:val="000000"/>
                <w:lang w:val="pt-PT"/>
              </w:rPr>
              <w:t xml:space="preserve"> </w:t>
            </w:r>
          </w:p>
          <w:p w14:paraId="12A77E3E" w14:textId="77777777" w:rsidR="00F9354F" w:rsidRPr="00A90F06" w:rsidRDefault="00F9354F" w:rsidP="00FF45BC">
            <w:pPr>
              <w:pBdr>
                <w:top w:val="nil"/>
                <w:left w:val="nil"/>
                <w:bottom w:val="nil"/>
                <w:right w:val="nil"/>
                <w:between w:val="nil"/>
              </w:pBdr>
              <w:jc w:val="center"/>
              <w:rPr>
                <w:rFonts w:ascii="Arial" w:eastAsia="Arial" w:hAnsi="Arial" w:cs="Arial"/>
                <w:b/>
                <w:color w:val="000000"/>
                <w:lang w:val="pt-PT"/>
              </w:rPr>
            </w:pPr>
          </w:p>
        </w:tc>
      </w:tr>
      <w:tr w:rsidR="00F9354F" w:rsidRPr="00A90F06" w14:paraId="750A05D6" w14:textId="77777777" w:rsidTr="73A17D90">
        <w:trPr>
          <w:jc w:val="center"/>
        </w:trPr>
        <w:tc>
          <w:tcPr>
            <w:tcW w:w="8648" w:type="dxa"/>
            <w:gridSpan w:val="2"/>
          </w:tcPr>
          <w:p w14:paraId="0399B8F2" w14:textId="77777777" w:rsidR="00F9354F" w:rsidRDefault="00F9354F" w:rsidP="00FF45BC">
            <w:pPr>
              <w:pBdr>
                <w:top w:val="nil"/>
                <w:left w:val="nil"/>
                <w:bottom w:val="nil"/>
                <w:right w:val="nil"/>
                <w:between w:val="nil"/>
              </w:pBdr>
              <w:rPr>
                <w:rFonts w:ascii="Arial" w:eastAsia="Arial" w:hAnsi="Arial" w:cs="Arial"/>
                <w:b/>
                <w:color w:val="000000"/>
              </w:rPr>
            </w:pPr>
          </w:p>
          <w:p w14:paraId="0FB15472" w14:textId="77777777" w:rsidR="00F9354F" w:rsidRPr="00A90F06" w:rsidRDefault="00F9354F" w:rsidP="00FF45BC">
            <w:pPr>
              <w:pBdr>
                <w:top w:val="nil"/>
                <w:left w:val="nil"/>
                <w:bottom w:val="nil"/>
                <w:right w:val="nil"/>
                <w:between w:val="nil"/>
              </w:pBdr>
              <w:rPr>
                <w:rFonts w:ascii="Arial" w:eastAsia="Arial" w:hAnsi="Arial" w:cs="Arial"/>
                <w:b/>
                <w:color w:val="000000"/>
              </w:rPr>
            </w:pPr>
          </w:p>
          <w:p w14:paraId="3B58CF2A" w14:textId="77777777" w:rsidR="00F9354F" w:rsidRPr="00A90F06" w:rsidRDefault="00F9354F" w:rsidP="00FF45BC">
            <w:pPr>
              <w:pBdr>
                <w:top w:val="nil"/>
                <w:left w:val="nil"/>
                <w:bottom w:val="nil"/>
                <w:right w:val="nil"/>
                <w:between w:val="nil"/>
              </w:pBdr>
              <w:jc w:val="center"/>
              <w:rPr>
                <w:rFonts w:ascii="Arial" w:eastAsia="Arial" w:hAnsi="Arial" w:cs="Arial"/>
                <w:b/>
                <w:color w:val="000000"/>
              </w:rPr>
            </w:pPr>
          </w:p>
          <w:p w14:paraId="59106163" w14:textId="77777777" w:rsidR="00F9354F" w:rsidRPr="00A90F06" w:rsidRDefault="00F9354F" w:rsidP="00FF45BC">
            <w:pPr>
              <w:pBdr>
                <w:top w:val="nil"/>
                <w:left w:val="nil"/>
                <w:bottom w:val="nil"/>
                <w:right w:val="nil"/>
                <w:between w:val="nil"/>
              </w:pBdr>
              <w:jc w:val="center"/>
              <w:rPr>
                <w:rFonts w:ascii="Arial" w:eastAsia="Arial" w:hAnsi="Arial" w:cs="Arial"/>
                <w:b/>
                <w:color w:val="000000"/>
              </w:rPr>
            </w:pPr>
            <w:r w:rsidRPr="00A90F06">
              <w:rPr>
                <w:rFonts w:ascii="Arial" w:eastAsia="Arial" w:hAnsi="Arial" w:cs="Arial"/>
                <w:b/>
                <w:color w:val="000000"/>
              </w:rPr>
              <w:t>SECRETARIO GENERAL DE ACUERDOS</w:t>
            </w:r>
          </w:p>
          <w:p w14:paraId="6474F8B7" w14:textId="77777777" w:rsidR="00F9354F" w:rsidRPr="00A90F06" w:rsidRDefault="00F9354F" w:rsidP="00FF45BC">
            <w:pPr>
              <w:pBdr>
                <w:top w:val="nil"/>
                <w:left w:val="nil"/>
                <w:bottom w:val="nil"/>
                <w:right w:val="nil"/>
                <w:between w:val="nil"/>
              </w:pBdr>
              <w:jc w:val="center"/>
              <w:rPr>
                <w:rFonts w:ascii="Arial" w:eastAsia="Arial" w:hAnsi="Arial" w:cs="Arial"/>
                <w:b/>
                <w:color w:val="000000"/>
              </w:rPr>
            </w:pPr>
          </w:p>
          <w:p w14:paraId="767677F1" w14:textId="77777777" w:rsidR="00F9354F" w:rsidRDefault="00F9354F" w:rsidP="00FF45BC">
            <w:pPr>
              <w:pBdr>
                <w:top w:val="nil"/>
                <w:left w:val="nil"/>
                <w:bottom w:val="nil"/>
                <w:right w:val="nil"/>
                <w:between w:val="nil"/>
              </w:pBdr>
              <w:jc w:val="center"/>
              <w:rPr>
                <w:rFonts w:ascii="Arial" w:eastAsia="Arial" w:hAnsi="Arial" w:cs="Arial"/>
                <w:b/>
                <w:color w:val="000000"/>
              </w:rPr>
            </w:pPr>
          </w:p>
          <w:p w14:paraId="4B204ACB" w14:textId="77777777" w:rsidR="00F9354F" w:rsidRDefault="00F9354F" w:rsidP="00FF45BC">
            <w:pPr>
              <w:pBdr>
                <w:top w:val="nil"/>
                <w:left w:val="nil"/>
                <w:bottom w:val="nil"/>
                <w:right w:val="nil"/>
                <w:between w:val="nil"/>
              </w:pBdr>
              <w:jc w:val="center"/>
              <w:rPr>
                <w:rFonts w:ascii="Arial" w:eastAsia="Arial" w:hAnsi="Arial" w:cs="Arial"/>
                <w:b/>
                <w:color w:val="000000"/>
              </w:rPr>
            </w:pPr>
          </w:p>
          <w:p w14:paraId="39E4553B" w14:textId="77777777" w:rsidR="00F9354F" w:rsidRPr="00A90F06" w:rsidRDefault="00F9354F" w:rsidP="00FF45BC">
            <w:pPr>
              <w:pBdr>
                <w:top w:val="nil"/>
                <w:left w:val="nil"/>
                <w:bottom w:val="nil"/>
                <w:right w:val="nil"/>
                <w:between w:val="nil"/>
              </w:pBdr>
              <w:jc w:val="center"/>
              <w:rPr>
                <w:rFonts w:ascii="Arial" w:eastAsia="Arial" w:hAnsi="Arial" w:cs="Arial"/>
                <w:b/>
                <w:color w:val="000000"/>
              </w:rPr>
            </w:pPr>
          </w:p>
          <w:p w14:paraId="07A69BDE" w14:textId="77777777" w:rsidR="00F9354F" w:rsidRPr="00A90F06" w:rsidRDefault="00F9354F" w:rsidP="00FF45BC">
            <w:pPr>
              <w:pBdr>
                <w:top w:val="nil"/>
                <w:left w:val="nil"/>
                <w:bottom w:val="nil"/>
                <w:right w:val="nil"/>
                <w:between w:val="nil"/>
              </w:pBdr>
              <w:jc w:val="center"/>
              <w:rPr>
                <w:rFonts w:ascii="Arial" w:eastAsia="Arial" w:hAnsi="Arial" w:cs="Arial"/>
                <w:b/>
                <w:color w:val="000000"/>
              </w:rPr>
            </w:pPr>
            <w:r w:rsidRPr="00A90F06">
              <w:rPr>
                <w:rFonts w:ascii="Arial" w:eastAsia="Arial" w:hAnsi="Arial" w:cs="Arial"/>
                <w:b/>
                <w:color w:val="000000"/>
              </w:rPr>
              <w:t>V</w:t>
            </w:r>
            <w:r>
              <w:rPr>
                <w:rFonts w:ascii="Arial" w:eastAsia="Arial" w:hAnsi="Arial" w:cs="Arial"/>
                <w:b/>
                <w:color w:val="000000"/>
              </w:rPr>
              <w:t>Í</w:t>
            </w:r>
            <w:r w:rsidRPr="00A90F06">
              <w:rPr>
                <w:rFonts w:ascii="Arial" w:eastAsia="Arial" w:hAnsi="Arial" w:cs="Arial"/>
                <w:b/>
                <w:color w:val="000000"/>
              </w:rPr>
              <w:t>CTOR HUGO ARROYO SANDOVAL</w:t>
            </w:r>
          </w:p>
          <w:p w14:paraId="1DB6488D" w14:textId="77777777" w:rsidR="00F9354F" w:rsidRPr="00A90F06" w:rsidRDefault="00F9354F" w:rsidP="00FF45BC">
            <w:pPr>
              <w:pBdr>
                <w:top w:val="nil"/>
                <w:left w:val="nil"/>
                <w:bottom w:val="nil"/>
                <w:right w:val="nil"/>
                <w:between w:val="nil"/>
              </w:pBdr>
              <w:jc w:val="center"/>
              <w:rPr>
                <w:rFonts w:ascii="Arial" w:eastAsia="Arial" w:hAnsi="Arial" w:cs="Arial"/>
                <w:b/>
                <w:color w:val="000000"/>
              </w:rPr>
            </w:pPr>
          </w:p>
        </w:tc>
      </w:tr>
      <w:bookmarkEnd w:id="24"/>
    </w:tbl>
    <w:p w14:paraId="363C9F97" w14:textId="77777777" w:rsidR="00E06895" w:rsidRPr="00113D07" w:rsidRDefault="00E06895" w:rsidP="00113D07">
      <w:pPr>
        <w:ind w:right="-91"/>
        <w:jc w:val="center"/>
        <w:rPr>
          <w:rFonts w:ascii="Arial Narrow" w:eastAsia="Arial Narrow" w:hAnsi="Arial Narrow" w:cs="Arial Narrow"/>
          <w:sz w:val="20"/>
          <w:szCs w:val="20"/>
          <w:lang w:val="es-419"/>
        </w:rPr>
      </w:pPr>
    </w:p>
    <w:bookmarkEnd w:id="23"/>
    <w:p w14:paraId="508D56CB" w14:textId="61103E3E" w:rsidR="00246CB7" w:rsidRPr="00FB00E2" w:rsidRDefault="00246CB7" w:rsidP="00246CB7">
      <w:pPr>
        <w:tabs>
          <w:tab w:val="left" w:pos="6379"/>
        </w:tabs>
        <w:spacing w:before="120" w:after="120"/>
        <w:jc w:val="both"/>
        <w:rPr>
          <w:rFonts w:ascii="Arial Narrow" w:hAnsi="Arial Narrow" w:cs="Arial"/>
          <w:b/>
          <w:bCs/>
          <w:sz w:val="20"/>
          <w:szCs w:val="20"/>
        </w:rPr>
      </w:pPr>
      <w:r w:rsidRPr="00245B71">
        <w:rPr>
          <w:rFonts w:ascii="Arial Narrow" w:hAnsi="Arial Narrow" w:cs="Arial"/>
          <w:sz w:val="20"/>
          <w:szCs w:val="20"/>
        </w:rPr>
        <w:t xml:space="preserve">El suscrito, Víctor Hugo Arroyo Sandoval, Secretario General de Acuerdos del Tribunal Electoral del Estado, con fundamento en los artículos 69, fracción VII del Código Electoral del Estado de Michoacán de Ocampo y 66 fracciones I y II del Reglamento Interior del Tribunal Electoral del Estado, </w:t>
      </w:r>
      <w:r w:rsidRPr="00245B71">
        <w:rPr>
          <w:rFonts w:ascii="Arial Narrow" w:hAnsi="Arial Narrow" w:cs="Arial"/>
          <w:b/>
          <w:bCs/>
          <w:sz w:val="20"/>
          <w:szCs w:val="20"/>
        </w:rPr>
        <w:t xml:space="preserve">hago constar </w:t>
      </w:r>
      <w:r w:rsidRPr="00245B71">
        <w:rPr>
          <w:rFonts w:ascii="Arial Narrow" w:hAnsi="Arial Narrow" w:cs="Arial"/>
          <w:sz w:val="20"/>
          <w:szCs w:val="20"/>
        </w:rPr>
        <w:t xml:space="preserve">que las firmas </w:t>
      </w:r>
      <w:r>
        <w:rPr>
          <w:rFonts w:ascii="Arial Narrow" w:hAnsi="Arial Narrow" w:cs="Arial"/>
          <w:sz w:val="20"/>
          <w:szCs w:val="20"/>
        </w:rPr>
        <w:t xml:space="preserve">electrónicas </w:t>
      </w:r>
      <w:r w:rsidRPr="00245B71">
        <w:rPr>
          <w:rFonts w:ascii="Arial Narrow" w:hAnsi="Arial Narrow" w:cs="Arial"/>
          <w:sz w:val="20"/>
          <w:szCs w:val="20"/>
        </w:rPr>
        <w:t xml:space="preserve">que obran en </w:t>
      </w:r>
      <w:r w:rsidR="008D665C">
        <w:rPr>
          <w:rFonts w:ascii="Arial Narrow" w:hAnsi="Arial Narrow" w:cs="Arial"/>
          <w:sz w:val="20"/>
          <w:szCs w:val="20"/>
        </w:rPr>
        <w:t>e</w:t>
      </w:r>
      <w:r w:rsidRPr="00245B71">
        <w:rPr>
          <w:rFonts w:ascii="Arial Narrow" w:hAnsi="Arial Narrow" w:cs="Arial"/>
          <w:sz w:val="20"/>
          <w:szCs w:val="20"/>
        </w:rPr>
        <w:t xml:space="preserve">l presente documento corresponden al acuerdo plenario de </w:t>
      </w:r>
      <w:r>
        <w:rPr>
          <w:rFonts w:ascii="Arial Narrow" w:hAnsi="Arial Narrow" w:cs="Arial"/>
          <w:sz w:val="20"/>
          <w:szCs w:val="20"/>
        </w:rPr>
        <w:t>cumplimiento</w:t>
      </w:r>
      <w:r w:rsidRPr="00245B71">
        <w:rPr>
          <w:rFonts w:ascii="Arial Narrow" w:hAnsi="Arial Narrow" w:cs="Arial"/>
          <w:sz w:val="20"/>
          <w:szCs w:val="20"/>
        </w:rPr>
        <w:t xml:space="preserve"> emitido por el Pleno del Tribunal Electoral del Estado, en reunión interna jurisdiccional celebrada el </w:t>
      </w:r>
      <w:r>
        <w:rPr>
          <w:rFonts w:ascii="Arial Narrow" w:hAnsi="Arial Narrow" w:cs="Arial"/>
          <w:sz w:val="20"/>
          <w:szCs w:val="20"/>
        </w:rPr>
        <w:t>veintidós</w:t>
      </w:r>
      <w:r w:rsidRPr="00245B71">
        <w:rPr>
          <w:rFonts w:ascii="Arial Narrow" w:hAnsi="Arial Narrow" w:cs="Arial"/>
          <w:sz w:val="20"/>
          <w:szCs w:val="20"/>
        </w:rPr>
        <w:t xml:space="preserve"> de septiembre de dos mil veintiséis, dentro de</w:t>
      </w:r>
      <w:r>
        <w:rPr>
          <w:rFonts w:ascii="Arial Narrow" w:hAnsi="Arial Narrow" w:cs="Arial"/>
          <w:sz w:val="20"/>
          <w:szCs w:val="20"/>
        </w:rPr>
        <w:t xml:space="preserve"> </w:t>
      </w:r>
      <w:r w:rsidRPr="00245B71">
        <w:rPr>
          <w:rFonts w:ascii="Arial Narrow" w:hAnsi="Arial Narrow" w:cs="Arial"/>
          <w:sz w:val="20"/>
          <w:szCs w:val="20"/>
        </w:rPr>
        <w:t>l</w:t>
      </w:r>
      <w:r>
        <w:rPr>
          <w:rFonts w:ascii="Arial Narrow" w:hAnsi="Arial Narrow" w:cs="Arial"/>
          <w:sz w:val="20"/>
          <w:szCs w:val="20"/>
        </w:rPr>
        <w:t>os</w:t>
      </w:r>
      <w:r w:rsidRPr="00245B71">
        <w:rPr>
          <w:rFonts w:ascii="Arial Narrow" w:hAnsi="Arial Narrow" w:cs="Arial"/>
          <w:sz w:val="20"/>
          <w:szCs w:val="20"/>
        </w:rPr>
        <w:t xml:space="preserve"> Recurso</w:t>
      </w:r>
      <w:r>
        <w:rPr>
          <w:rFonts w:ascii="Arial Narrow" w:hAnsi="Arial Narrow" w:cs="Arial"/>
          <w:sz w:val="20"/>
          <w:szCs w:val="20"/>
        </w:rPr>
        <w:t>s</w:t>
      </w:r>
      <w:r w:rsidRPr="00245B71">
        <w:rPr>
          <w:rFonts w:ascii="Arial Narrow" w:hAnsi="Arial Narrow" w:cs="Arial"/>
          <w:sz w:val="20"/>
          <w:szCs w:val="20"/>
        </w:rPr>
        <w:t xml:space="preserve"> de Apelación </w:t>
      </w:r>
      <w:r w:rsidRPr="00245B71">
        <w:rPr>
          <w:rFonts w:ascii="Arial Narrow" w:hAnsi="Arial Narrow" w:cs="Arial"/>
          <w:b/>
          <w:bCs/>
          <w:sz w:val="20"/>
          <w:szCs w:val="20"/>
        </w:rPr>
        <w:t>TEEM-RAP-01</w:t>
      </w:r>
      <w:r>
        <w:rPr>
          <w:rFonts w:ascii="Arial Narrow" w:hAnsi="Arial Narrow" w:cs="Arial"/>
          <w:b/>
          <w:bCs/>
          <w:sz w:val="20"/>
          <w:szCs w:val="20"/>
        </w:rPr>
        <w:t>1</w:t>
      </w:r>
      <w:r w:rsidRPr="00245B71">
        <w:rPr>
          <w:rFonts w:ascii="Arial Narrow" w:hAnsi="Arial Narrow" w:cs="Arial"/>
          <w:b/>
          <w:bCs/>
          <w:sz w:val="20"/>
          <w:szCs w:val="20"/>
        </w:rPr>
        <w:t>/2026</w:t>
      </w:r>
      <w:r>
        <w:rPr>
          <w:rFonts w:ascii="Arial Narrow" w:hAnsi="Arial Narrow" w:cs="Arial"/>
          <w:b/>
          <w:bCs/>
          <w:sz w:val="20"/>
          <w:szCs w:val="20"/>
        </w:rPr>
        <w:t>, TEEM-RAP-012/2026 y TEEM-RAP-013/2026 acumulados</w:t>
      </w:r>
      <w:r w:rsidRPr="00245B71">
        <w:rPr>
          <w:rFonts w:ascii="Arial Narrow" w:hAnsi="Arial Narrow" w:cs="Arial"/>
          <w:b/>
          <w:bCs/>
          <w:sz w:val="20"/>
          <w:szCs w:val="20"/>
        </w:rPr>
        <w:t xml:space="preserve">; </w:t>
      </w:r>
      <w:r w:rsidRPr="00245B71">
        <w:rPr>
          <w:rFonts w:ascii="Arial Narrow" w:hAnsi="Arial Narrow" w:cs="Arial"/>
          <w:sz w:val="20"/>
          <w:szCs w:val="20"/>
        </w:rPr>
        <w:t xml:space="preserve">documento que consta de </w:t>
      </w:r>
      <w:r>
        <w:rPr>
          <w:rFonts w:ascii="Arial Narrow" w:hAnsi="Arial Narrow" w:cs="Arial"/>
          <w:sz w:val="20"/>
          <w:szCs w:val="20"/>
        </w:rPr>
        <w:t>diez</w:t>
      </w:r>
      <w:r w:rsidRPr="00245B71">
        <w:rPr>
          <w:rFonts w:ascii="Arial Narrow" w:hAnsi="Arial Narrow" w:cs="Arial"/>
          <w:sz w:val="20"/>
          <w:szCs w:val="20"/>
        </w:rPr>
        <w:t xml:space="preserve"> páginas, incluida la presente, mism</w:t>
      </w:r>
      <w:r>
        <w:rPr>
          <w:rFonts w:ascii="Arial Narrow" w:hAnsi="Arial Narrow" w:cs="Arial"/>
          <w:sz w:val="20"/>
          <w:szCs w:val="20"/>
        </w:rPr>
        <w:t>o</w:t>
      </w:r>
      <w:r w:rsidRPr="00245B71">
        <w:rPr>
          <w:rFonts w:ascii="Arial Narrow" w:hAnsi="Arial Narrow" w:cs="Arial"/>
          <w:sz w:val="20"/>
          <w:szCs w:val="20"/>
        </w:rPr>
        <w:t xml:space="preserve"> que se firma de manera electrónica. </w:t>
      </w:r>
      <w:r w:rsidRPr="00245B71">
        <w:rPr>
          <w:rFonts w:ascii="Arial Narrow" w:hAnsi="Arial Narrow" w:cs="Arial"/>
          <w:b/>
          <w:bCs/>
          <w:sz w:val="20"/>
          <w:szCs w:val="20"/>
        </w:rPr>
        <w:t>Doy fe.</w:t>
      </w:r>
    </w:p>
    <w:p w14:paraId="594778DF" w14:textId="77777777" w:rsidR="00246CB7" w:rsidRDefault="00246CB7" w:rsidP="00246CB7">
      <w:pPr>
        <w:spacing w:before="120" w:after="120"/>
        <w:jc w:val="both"/>
        <w:rPr>
          <w:rFonts w:ascii="Arial Narrow" w:hAnsi="Arial Narrow" w:cs="Arial"/>
          <w:i/>
          <w:iCs/>
          <w:sz w:val="20"/>
          <w:szCs w:val="20"/>
        </w:rPr>
      </w:pPr>
      <w:r w:rsidRPr="00A65908">
        <w:rPr>
          <w:rFonts w:ascii="Arial Narrow" w:hAnsi="Arial Narrow" w:cs="Arial"/>
          <w:sz w:val="20"/>
          <w:szCs w:val="20"/>
        </w:rPr>
        <w:t xml:space="preserve">Este documento es una representación gráfica autorizada mediante firmas electrónicas certificadas, el cual tiene plena validez jurídica de conformidad con el numeral tercero y cuarto del </w:t>
      </w:r>
      <w:r w:rsidRPr="00A65908">
        <w:rPr>
          <w:rFonts w:ascii="Arial Narrow" w:hAnsi="Arial Narrow" w:cs="Arial"/>
          <w:i/>
          <w:iCs/>
          <w:sz w:val="20"/>
          <w:szCs w:val="20"/>
        </w:rPr>
        <w:t>ACUERDO DEL PLENO POR EL QUE SE IMPLEMENTA EL USO DE LA FIRMA ELECTRÓNICA EN LOS ACUERDOS, RESOLUCIONES Y SENTENCIAS QUE SE DICTEN CON MOTIVO DEL TRÁMITE, TURNO, SUSTANCIACIÓN Y RESOLUCIÓN DE LOS ASUNTOS JURISDICCIONALES, ASÍ COMO EN LOS ACUERDOS, LAS GESTIONES Y DETERMINACIONES DERIVADAS DEL ÁMBITO ADMINISTRATIVO DEL TRIBUNAL.</w:t>
      </w:r>
    </w:p>
    <w:p w14:paraId="1078B1E9" w14:textId="77777777" w:rsidR="00E637F8" w:rsidRDefault="00E637F8" w:rsidP="00246CB7">
      <w:pPr>
        <w:spacing w:before="120" w:after="120"/>
        <w:jc w:val="both"/>
        <w:rPr>
          <w:rFonts w:ascii="Arial Narrow" w:hAnsi="Arial Narrow" w:cs="Arial"/>
          <w:i/>
          <w:iCs/>
          <w:sz w:val="20"/>
          <w:szCs w:val="20"/>
        </w:rPr>
      </w:pPr>
    </w:p>
    <w:p w14:paraId="69173E41" w14:textId="77777777" w:rsidR="00952222" w:rsidRDefault="00952222" w:rsidP="00246CB7">
      <w:pPr>
        <w:spacing w:before="120" w:after="120"/>
        <w:jc w:val="both"/>
        <w:rPr>
          <w:rFonts w:ascii="Arial Narrow" w:hAnsi="Arial Narrow" w:cs="Arial"/>
          <w:i/>
          <w:iCs/>
          <w:sz w:val="20"/>
          <w:szCs w:val="20"/>
        </w:rPr>
      </w:pPr>
    </w:p>
    <w:p w14:paraId="23A9A84D" w14:textId="77777777" w:rsidR="00E637F8" w:rsidRPr="003D1542" w:rsidRDefault="00E637F8" w:rsidP="00246CB7">
      <w:pPr>
        <w:spacing w:before="120" w:after="120"/>
        <w:jc w:val="both"/>
        <w:rPr>
          <w:rFonts w:ascii="Arial" w:hAnsi="Arial" w:cs="Arial"/>
          <w:bCs/>
          <w:color w:val="000000"/>
        </w:rPr>
      </w:pPr>
    </w:p>
    <w:p w14:paraId="10B05301" w14:textId="77777777" w:rsidR="009B2925" w:rsidRDefault="009B2925" w:rsidP="00E637F8">
      <w:pPr>
        <w:jc w:val="center"/>
        <w:rPr>
          <w:rFonts w:ascii="Arial Narrow" w:eastAsia="Arial Narrow" w:hAnsi="Arial Narrow" w:cs="Arial Narrow"/>
          <w:b/>
          <w:bCs/>
        </w:rPr>
      </w:pPr>
      <w:r w:rsidRPr="00E637F8">
        <w:rPr>
          <w:rFonts w:ascii="Arial Narrow" w:eastAsia="Arial Narrow" w:hAnsi="Arial Narrow" w:cs="Arial Narrow"/>
          <w:b/>
          <w:bCs/>
        </w:rPr>
        <w:t>FUNDAMENTACION LEGAL</w:t>
      </w:r>
    </w:p>
    <w:p w14:paraId="269B99EB" w14:textId="77777777" w:rsidR="00E637F8" w:rsidRPr="00E637F8" w:rsidRDefault="00E637F8" w:rsidP="00E637F8">
      <w:pPr>
        <w:jc w:val="center"/>
        <w:rPr>
          <w:rFonts w:ascii="Arial Narrow" w:eastAsia="Arial Narrow" w:hAnsi="Arial Narrow" w:cs="Arial Narrow"/>
          <w:b/>
          <w:bCs/>
        </w:rPr>
      </w:pPr>
    </w:p>
    <w:p w14:paraId="6BA838B4" w14:textId="77777777" w:rsidR="00E637F8" w:rsidRPr="008A5C1B" w:rsidRDefault="00E637F8" w:rsidP="00E637F8">
      <w:pPr>
        <w:pBdr>
          <w:top w:val="nil"/>
          <w:left w:val="nil"/>
          <w:bottom w:val="nil"/>
          <w:right w:val="nil"/>
          <w:between w:val="nil"/>
        </w:pBdr>
        <w:spacing w:line="276" w:lineRule="auto"/>
        <w:rPr>
          <w:rFonts w:ascii="Arial Narrow" w:hAnsi="Arial Narrow" w:cs="Arial"/>
          <w:bCs/>
        </w:rPr>
      </w:pPr>
      <w:bookmarkStart w:id="25" w:name="_Hlk215142236"/>
      <w:bookmarkStart w:id="26" w:name="_Hlk219715271"/>
      <w:r w:rsidRPr="008A5C1B">
        <w:rPr>
          <w:rFonts w:ascii="Arial Narrow" w:hAnsi="Arial Narrow" w:cs="Arial"/>
          <w:b/>
        </w:rPr>
        <w:t>*</w:t>
      </w:r>
      <w:r w:rsidRPr="008A5C1B">
        <w:rPr>
          <w:rFonts w:ascii="Arial Narrow" w:hAnsi="Arial Narrow" w:cs="Arial"/>
          <w:bCs/>
        </w:rPr>
        <w:t xml:space="preserve"> </w:t>
      </w:r>
      <w:r w:rsidRPr="008A5C1B">
        <w:rPr>
          <w:rFonts w:ascii="Arial Narrow" w:hAnsi="Arial Narrow" w:cs="Arial"/>
          <w:b/>
        </w:rPr>
        <w:t>LTAIPEMO.</w:t>
      </w:r>
      <w:r w:rsidRPr="008A5C1B">
        <w:rPr>
          <w:rFonts w:ascii="Arial Narrow" w:hAnsi="Arial Narrow" w:cs="Arial"/>
          <w:bCs/>
        </w:rPr>
        <w:t xml:space="preserve"> Ley de Transparencia y Acceso a la Información Pública del Estado de Michoacán de Ocampo.</w:t>
      </w:r>
    </w:p>
    <w:p w14:paraId="2F943306" w14:textId="77777777" w:rsidR="00E637F8" w:rsidRPr="008A5C1B" w:rsidRDefault="00E637F8" w:rsidP="00E637F8">
      <w:pPr>
        <w:pBdr>
          <w:top w:val="nil"/>
          <w:left w:val="nil"/>
          <w:bottom w:val="nil"/>
          <w:right w:val="nil"/>
          <w:between w:val="nil"/>
        </w:pBdr>
        <w:spacing w:line="276" w:lineRule="auto"/>
        <w:rPr>
          <w:rFonts w:ascii="Arial Narrow" w:hAnsi="Arial Narrow" w:cs="Arial"/>
          <w:bCs/>
        </w:rPr>
      </w:pPr>
    </w:p>
    <w:p w14:paraId="63763ABB" w14:textId="77777777" w:rsidR="00E637F8" w:rsidRPr="008A5C1B" w:rsidRDefault="00E637F8" w:rsidP="00E637F8">
      <w:pPr>
        <w:pBdr>
          <w:top w:val="nil"/>
          <w:left w:val="nil"/>
          <w:bottom w:val="nil"/>
          <w:right w:val="nil"/>
          <w:between w:val="nil"/>
        </w:pBdr>
        <w:spacing w:line="276" w:lineRule="auto"/>
        <w:rPr>
          <w:rFonts w:ascii="Arial Narrow" w:hAnsi="Arial Narrow" w:cs="Arial"/>
          <w:bCs/>
        </w:rPr>
      </w:pPr>
      <w:r w:rsidRPr="008A5C1B">
        <w:rPr>
          <w:rFonts w:ascii="Arial Narrow" w:hAnsi="Arial Narrow" w:cs="Arial"/>
          <w:b/>
        </w:rPr>
        <w:t>* LPDPPSOEMO.</w:t>
      </w:r>
      <w:r w:rsidRPr="008A5C1B">
        <w:rPr>
          <w:rFonts w:ascii="Arial Narrow" w:hAnsi="Arial Narrow" w:cs="Arial"/>
          <w:bCs/>
        </w:rPr>
        <w:t xml:space="preserve"> Ley de Protección de Datos Personales en Posesión de Sujetos Obligados del Estado de Michoacán de Ocampo.</w:t>
      </w:r>
    </w:p>
    <w:p w14:paraId="49B7F1B3" w14:textId="77777777" w:rsidR="00E637F8" w:rsidRPr="008A5C1B" w:rsidRDefault="00E637F8" w:rsidP="00E637F8">
      <w:pPr>
        <w:pBdr>
          <w:top w:val="nil"/>
          <w:left w:val="nil"/>
          <w:bottom w:val="nil"/>
          <w:right w:val="nil"/>
          <w:between w:val="nil"/>
        </w:pBdr>
        <w:spacing w:line="276" w:lineRule="auto"/>
        <w:rPr>
          <w:rFonts w:ascii="Arial Narrow" w:hAnsi="Arial Narrow" w:cs="Arial"/>
          <w:bCs/>
        </w:rPr>
      </w:pPr>
    </w:p>
    <w:p w14:paraId="30C02ABB" w14:textId="77777777" w:rsidR="00E637F8" w:rsidRPr="008A5C1B" w:rsidRDefault="00E637F8" w:rsidP="00E637F8">
      <w:pPr>
        <w:pBdr>
          <w:top w:val="nil"/>
          <w:left w:val="nil"/>
          <w:bottom w:val="nil"/>
          <w:right w:val="nil"/>
          <w:between w:val="nil"/>
        </w:pBdr>
        <w:tabs>
          <w:tab w:val="left" w:pos="426"/>
        </w:tabs>
        <w:spacing w:line="276" w:lineRule="auto"/>
        <w:rPr>
          <w:rFonts w:ascii="Arial Narrow" w:hAnsi="Arial Narrow" w:cs="Arial"/>
          <w:bCs/>
        </w:rPr>
      </w:pPr>
      <w:r w:rsidRPr="008A5C1B">
        <w:rPr>
          <w:rFonts w:ascii="Arial Narrow" w:hAnsi="Arial Narrow" w:cs="Arial"/>
          <w:b/>
        </w:rPr>
        <w:t>*LGMCDIEVP.</w:t>
      </w:r>
      <w:r w:rsidRPr="008A5C1B">
        <w:rPr>
          <w:rFonts w:ascii="Arial Narrow" w:hAnsi="Arial Narrow" w:cs="Arial"/>
          <w:bCs/>
        </w:rPr>
        <w:t xml:space="preserve"> Lineamientos Generales en Materia de Clasificación y Desclasificación de la Información, así como para la Elaboración de Versiones Públicas.</w:t>
      </w:r>
      <w:bookmarkEnd w:id="25"/>
    </w:p>
    <w:bookmarkEnd w:id="26"/>
    <w:p w14:paraId="78CABD87" w14:textId="77777777" w:rsidR="009B2925" w:rsidRPr="00E637F8" w:rsidRDefault="009B2925" w:rsidP="00246CB7">
      <w:pPr>
        <w:jc w:val="both"/>
        <w:rPr>
          <w:rFonts w:ascii="Arial Narrow" w:eastAsia="Arial Narrow" w:hAnsi="Arial Narrow" w:cs="Arial Narrow"/>
        </w:rPr>
      </w:pPr>
    </w:p>
    <w:p w14:paraId="2BC68263" w14:textId="77777777" w:rsidR="009B2925" w:rsidRPr="00E637F8" w:rsidRDefault="009B2925" w:rsidP="00246CB7">
      <w:pPr>
        <w:jc w:val="both"/>
        <w:rPr>
          <w:rFonts w:ascii="Arial Narrow" w:eastAsia="Arial Narrow" w:hAnsi="Arial Narrow" w:cs="Arial Narrow"/>
        </w:rPr>
      </w:pPr>
      <w:r w:rsidRPr="00E637F8">
        <w:rPr>
          <w:rFonts w:ascii="Arial Narrow" w:eastAsia="Arial Narrow" w:hAnsi="Arial Narrow" w:cs="Arial Narrow"/>
        </w:rPr>
        <w:t xml:space="preserve">No.1 </w:t>
      </w:r>
      <w:proofErr w:type="spellStart"/>
      <w:r w:rsidRPr="00E637F8">
        <w:rPr>
          <w:rFonts w:ascii="Arial Narrow" w:eastAsia="Arial Narrow" w:hAnsi="Arial Narrow" w:cs="Arial Narrow"/>
        </w:rPr>
        <w:t>ELIMINADO_Nombre_de_página_y</w:t>
      </w:r>
      <w:proofErr w:type="spellEnd"/>
      <w:r w:rsidRPr="00E637F8">
        <w:rPr>
          <w:rFonts w:ascii="Arial Narrow" w:eastAsia="Arial Narrow" w:hAnsi="Arial Narrow" w:cs="Arial Narrow"/>
        </w:rPr>
        <w:t>/</w:t>
      </w:r>
      <w:proofErr w:type="spellStart"/>
      <w:r w:rsidRPr="00E637F8">
        <w:rPr>
          <w:rFonts w:ascii="Arial Narrow" w:eastAsia="Arial Narrow" w:hAnsi="Arial Narrow" w:cs="Arial Narrow"/>
        </w:rPr>
        <w:t>o_medio_de_comunicación</w:t>
      </w:r>
      <w:proofErr w:type="spellEnd"/>
      <w:r w:rsidRPr="00E637F8">
        <w:rPr>
          <w:rFonts w:ascii="Arial Narrow" w:eastAsia="Arial Narrow" w:hAnsi="Arial Narrow" w:cs="Arial Narrow"/>
        </w:rPr>
        <w:t xml:space="preserve"> en 1 </w:t>
      </w:r>
      <w:proofErr w:type="spellStart"/>
      <w:r w:rsidRPr="00E637F8">
        <w:rPr>
          <w:rFonts w:ascii="Arial Narrow" w:eastAsia="Arial Narrow" w:hAnsi="Arial Narrow" w:cs="Arial Narrow"/>
        </w:rPr>
        <w:t>renglon</w:t>
      </w:r>
      <w:proofErr w:type="spellEnd"/>
      <w:r w:rsidRPr="00E637F8">
        <w:rPr>
          <w:rFonts w:ascii="Arial Narrow" w:eastAsia="Arial Narrow" w:hAnsi="Arial Narrow" w:cs="Arial Narrow"/>
        </w:rPr>
        <w:t xml:space="preserve">(es) por ser un dato personal identificativo de conformidad con el Artículo 100 de la </w:t>
      </w:r>
      <w:r w:rsidRPr="00E637F8">
        <w:rPr>
          <w:rFonts w:ascii="Arial Narrow" w:eastAsia="Arial Narrow" w:hAnsi="Arial Narrow" w:cs="Arial Narrow"/>
        </w:rPr>
        <w:lastRenderedPageBreak/>
        <w:t>LTAIPEMO, Artículo 4 fracción X de la LPDPPSOEMO y Lineamiento Trigésimo Octavo fracción I. 1. de los LGMCDIEVP*.</w:t>
      </w:r>
    </w:p>
    <w:p w14:paraId="76D745DF" w14:textId="77777777" w:rsidR="009B2925" w:rsidRPr="00E637F8" w:rsidRDefault="009B2925" w:rsidP="00246CB7">
      <w:pPr>
        <w:jc w:val="both"/>
        <w:rPr>
          <w:rFonts w:ascii="Arial Narrow" w:eastAsia="Arial Narrow" w:hAnsi="Arial Narrow" w:cs="Arial Narrow"/>
        </w:rPr>
      </w:pPr>
    </w:p>
    <w:p w14:paraId="11B14DBF" w14:textId="77777777" w:rsidR="009B2925" w:rsidRPr="00E637F8" w:rsidRDefault="009B2925" w:rsidP="00246CB7">
      <w:pPr>
        <w:jc w:val="both"/>
        <w:rPr>
          <w:rFonts w:ascii="Arial Narrow" w:eastAsia="Arial Narrow" w:hAnsi="Arial Narrow" w:cs="Arial Narrow"/>
        </w:rPr>
      </w:pPr>
      <w:r w:rsidRPr="00E637F8">
        <w:rPr>
          <w:rFonts w:ascii="Arial Narrow" w:eastAsia="Arial Narrow" w:hAnsi="Arial Narrow" w:cs="Arial Narrow"/>
        </w:rPr>
        <w:t xml:space="preserve">No.2 </w:t>
      </w:r>
      <w:proofErr w:type="spellStart"/>
      <w:r w:rsidRPr="00E637F8">
        <w:rPr>
          <w:rFonts w:ascii="Arial Narrow" w:eastAsia="Arial Narrow" w:hAnsi="Arial Narrow" w:cs="Arial Narrow"/>
        </w:rPr>
        <w:t>ELIMINADO_el_nombre_de_la_parte_apelante</w:t>
      </w:r>
      <w:proofErr w:type="spellEnd"/>
      <w:r w:rsidRPr="00E637F8">
        <w:rPr>
          <w:rFonts w:ascii="Arial Narrow" w:eastAsia="Arial Narrow" w:hAnsi="Arial Narrow" w:cs="Arial Narrow"/>
        </w:rPr>
        <w:t xml:space="preserve"> en 1 </w:t>
      </w:r>
      <w:proofErr w:type="spellStart"/>
      <w:r w:rsidRPr="00E637F8">
        <w:rPr>
          <w:rFonts w:ascii="Arial Narrow" w:eastAsia="Arial Narrow" w:hAnsi="Arial Narrow" w:cs="Arial Narrow"/>
        </w:rPr>
        <w:t>renglon</w:t>
      </w:r>
      <w:proofErr w:type="spellEnd"/>
      <w:r w:rsidRPr="00E637F8">
        <w:rPr>
          <w:rFonts w:ascii="Arial Narrow" w:eastAsia="Arial Narrow" w:hAnsi="Arial Narrow" w:cs="Arial Narrow"/>
        </w:rPr>
        <w:t>(es) por ser un dato personal identificativo de conformidad con el Artículo 100 de la LTAIPEMO, Artículo 4 fracción X de la LPDPPSOEMO y Lineamiento Trigésimo Octavo fracción I. 1. de los LGMCDIEVP*.</w:t>
      </w:r>
    </w:p>
    <w:p w14:paraId="5AC6D3CC" w14:textId="77777777" w:rsidR="009B2925" w:rsidRPr="00E637F8" w:rsidRDefault="009B2925" w:rsidP="00246CB7">
      <w:pPr>
        <w:jc w:val="both"/>
        <w:rPr>
          <w:rFonts w:ascii="Arial Narrow" w:eastAsia="Arial Narrow" w:hAnsi="Arial Narrow" w:cs="Arial Narrow"/>
        </w:rPr>
      </w:pPr>
    </w:p>
    <w:p w14:paraId="6B34297F" w14:textId="77777777" w:rsidR="009B2925" w:rsidRPr="00E637F8" w:rsidRDefault="009B2925" w:rsidP="00246CB7">
      <w:pPr>
        <w:jc w:val="both"/>
        <w:rPr>
          <w:rFonts w:ascii="Arial Narrow" w:eastAsia="Arial Narrow" w:hAnsi="Arial Narrow" w:cs="Arial Narrow"/>
        </w:rPr>
      </w:pPr>
      <w:r w:rsidRPr="00E637F8">
        <w:rPr>
          <w:rFonts w:ascii="Arial Narrow" w:eastAsia="Arial Narrow" w:hAnsi="Arial Narrow" w:cs="Arial Narrow"/>
        </w:rPr>
        <w:t xml:space="preserve">No.3 </w:t>
      </w:r>
      <w:proofErr w:type="spellStart"/>
      <w:r w:rsidRPr="00E637F8">
        <w:rPr>
          <w:rFonts w:ascii="Arial Narrow" w:eastAsia="Arial Narrow" w:hAnsi="Arial Narrow" w:cs="Arial Narrow"/>
        </w:rPr>
        <w:t>ELIMINADO_Cargo</w:t>
      </w:r>
      <w:proofErr w:type="spellEnd"/>
      <w:r w:rsidRPr="00E637F8">
        <w:rPr>
          <w:rFonts w:ascii="Arial Narrow" w:eastAsia="Arial Narrow" w:hAnsi="Arial Narrow" w:cs="Arial Narrow"/>
        </w:rPr>
        <w:t xml:space="preserve"> en 1 </w:t>
      </w:r>
      <w:proofErr w:type="spellStart"/>
      <w:r w:rsidRPr="00E637F8">
        <w:rPr>
          <w:rFonts w:ascii="Arial Narrow" w:eastAsia="Arial Narrow" w:hAnsi="Arial Narrow" w:cs="Arial Narrow"/>
        </w:rPr>
        <w:t>renglon</w:t>
      </w:r>
      <w:proofErr w:type="spellEnd"/>
      <w:r w:rsidRPr="00E637F8">
        <w:rPr>
          <w:rFonts w:ascii="Arial Narrow" w:eastAsia="Arial Narrow" w:hAnsi="Arial Narrow" w:cs="Arial Narrow"/>
        </w:rPr>
        <w:t>(es) por ser un dato personal laboral de conformidad con el Artículo 100 de la LTAIPEMO, Artículo 4 fracción X de la LPDPPSOEMO y Lineamiento Trigésimo Octavo fracción I. 5. de los LGMCDIEVP*.</w:t>
      </w:r>
    </w:p>
    <w:p w14:paraId="78715F07" w14:textId="77777777" w:rsidR="009B2925" w:rsidRPr="00E637F8" w:rsidRDefault="009B2925" w:rsidP="00246CB7">
      <w:pPr>
        <w:jc w:val="both"/>
        <w:rPr>
          <w:rFonts w:ascii="Arial Narrow" w:eastAsia="Arial Narrow" w:hAnsi="Arial Narrow" w:cs="Arial Narrow"/>
        </w:rPr>
      </w:pPr>
    </w:p>
    <w:p w14:paraId="2801DD47" w14:textId="77777777" w:rsidR="009B2925" w:rsidRPr="00E637F8" w:rsidRDefault="009B2925" w:rsidP="00246CB7">
      <w:pPr>
        <w:jc w:val="both"/>
        <w:rPr>
          <w:rFonts w:ascii="Arial Narrow" w:eastAsia="Arial Narrow" w:hAnsi="Arial Narrow" w:cs="Arial Narrow"/>
        </w:rPr>
      </w:pPr>
      <w:r w:rsidRPr="00E637F8">
        <w:rPr>
          <w:rFonts w:ascii="Arial Narrow" w:eastAsia="Arial Narrow" w:hAnsi="Arial Narrow" w:cs="Arial Narrow"/>
        </w:rPr>
        <w:t xml:space="preserve">No.4 </w:t>
      </w:r>
      <w:proofErr w:type="spellStart"/>
      <w:r w:rsidRPr="00E637F8">
        <w:rPr>
          <w:rFonts w:ascii="Arial Narrow" w:eastAsia="Arial Narrow" w:hAnsi="Arial Narrow" w:cs="Arial Narrow"/>
        </w:rPr>
        <w:t>ELIMINADO_el_Municipio</w:t>
      </w:r>
      <w:proofErr w:type="spellEnd"/>
      <w:r w:rsidRPr="00E637F8">
        <w:rPr>
          <w:rFonts w:ascii="Arial Narrow" w:eastAsia="Arial Narrow" w:hAnsi="Arial Narrow" w:cs="Arial Narrow"/>
        </w:rPr>
        <w:t xml:space="preserve"> en 1 </w:t>
      </w:r>
      <w:proofErr w:type="spellStart"/>
      <w:r w:rsidRPr="00E637F8">
        <w:rPr>
          <w:rFonts w:ascii="Arial Narrow" w:eastAsia="Arial Narrow" w:hAnsi="Arial Narrow" w:cs="Arial Narrow"/>
        </w:rPr>
        <w:t>renglon</w:t>
      </w:r>
      <w:proofErr w:type="spellEnd"/>
      <w:r w:rsidRPr="00E637F8">
        <w:rPr>
          <w:rFonts w:ascii="Arial Narrow" w:eastAsia="Arial Narrow" w:hAnsi="Arial Narrow" w:cs="Arial Narrow"/>
        </w:rPr>
        <w:t>(es) por ser un dato personal identificativo de conformidad con el Artículo 100 de la LTAIPEMO, Artículo 4 fracción X de la LPDPPSOEMO y Lineamiento Trigésimo Octavo fracción I. 1. de los LGMCDIEVP*.</w:t>
      </w:r>
    </w:p>
    <w:p w14:paraId="1B7C2ACB" w14:textId="77777777" w:rsidR="009B2925" w:rsidRPr="00E637F8" w:rsidRDefault="009B2925" w:rsidP="00246CB7">
      <w:pPr>
        <w:jc w:val="both"/>
        <w:rPr>
          <w:rFonts w:ascii="Arial Narrow" w:eastAsia="Arial Narrow" w:hAnsi="Arial Narrow" w:cs="Arial Narrow"/>
        </w:rPr>
      </w:pPr>
    </w:p>
    <w:p w14:paraId="2A97E3C8" w14:textId="77777777" w:rsidR="009B2925" w:rsidRPr="00E637F8" w:rsidRDefault="009B2925" w:rsidP="00246CB7">
      <w:pPr>
        <w:jc w:val="both"/>
        <w:rPr>
          <w:rFonts w:ascii="Arial Narrow" w:eastAsia="Arial Narrow" w:hAnsi="Arial Narrow" w:cs="Arial Narrow"/>
        </w:rPr>
      </w:pPr>
      <w:r w:rsidRPr="00E637F8">
        <w:rPr>
          <w:rFonts w:ascii="Arial Narrow" w:eastAsia="Arial Narrow" w:hAnsi="Arial Narrow" w:cs="Arial Narrow"/>
        </w:rPr>
        <w:t xml:space="preserve">No.5 </w:t>
      </w:r>
      <w:proofErr w:type="spellStart"/>
      <w:r w:rsidRPr="00E637F8">
        <w:rPr>
          <w:rFonts w:ascii="Arial Narrow" w:eastAsia="Arial Narrow" w:hAnsi="Arial Narrow" w:cs="Arial Narrow"/>
        </w:rPr>
        <w:t>ELIMINADO_Nombre_de_página_y</w:t>
      </w:r>
      <w:proofErr w:type="spellEnd"/>
      <w:r w:rsidRPr="00E637F8">
        <w:rPr>
          <w:rFonts w:ascii="Arial Narrow" w:eastAsia="Arial Narrow" w:hAnsi="Arial Narrow" w:cs="Arial Narrow"/>
        </w:rPr>
        <w:t>/</w:t>
      </w:r>
      <w:proofErr w:type="spellStart"/>
      <w:r w:rsidRPr="00E637F8">
        <w:rPr>
          <w:rFonts w:ascii="Arial Narrow" w:eastAsia="Arial Narrow" w:hAnsi="Arial Narrow" w:cs="Arial Narrow"/>
        </w:rPr>
        <w:t>o_medio_de_comunicación</w:t>
      </w:r>
      <w:proofErr w:type="spellEnd"/>
      <w:r w:rsidRPr="00E637F8">
        <w:rPr>
          <w:rFonts w:ascii="Arial Narrow" w:eastAsia="Arial Narrow" w:hAnsi="Arial Narrow" w:cs="Arial Narrow"/>
        </w:rPr>
        <w:t xml:space="preserve"> en 1 </w:t>
      </w:r>
      <w:proofErr w:type="spellStart"/>
      <w:r w:rsidRPr="00E637F8">
        <w:rPr>
          <w:rFonts w:ascii="Arial Narrow" w:eastAsia="Arial Narrow" w:hAnsi="Arial Narrow" w:cs="Arial Narrow"/>
        </w:rPr>
        <w:t>renglon</w:t>
      </w:r>
      <w:proofErr w:type="spellEnd"/>
      <w:r w:rsidRPr="00E637F8">
        <w:rPr>
          <w:rFonts w:ascii="Arial Narrow" w:eastAsia="Arial Narrow" w:hAnsi="Arial Narrow" w:cs="Arial Narrow"/>
        </w:rPr>
        <w:t>(es) por ser un dato personal identificativo de conformidad con el Artículo 100 de la LTAIPEMO, Artículo 4 fracción X de la LPDPPSOEMO y Lineamiento Trigésimo Octavo fracción I. 1. de los LGMCDIEVP*.</w:t>
      </w:r>
    </w:p>
    <w:p w14:paraId="420F08B6" w14:textId="77777777" w:rsidR="009B2925" w:rsidRPr="00E637F8" w:rsidRDefault="009B2925" w:rsidP="00246CB7">
      <w:pPr>
        <w:jc w:val="both"/>
        <w:rPr>
          <w:rFonts w:ascii="Arial Narrow" w:eastAsia="Arial Narrow" w:hAnsi="Arial Narrow" w:cs="Arial Narrow"/>
        </w:rPr>
      </w:pPr>
    </w:p>
    <w:p w14:paraId="601BD4D3" w14:textId="77777777" w:rsidR="009B2925" w:rsidRPr="00E637F8" w:rsidRDefault="009B2925" w:rsidP="00246CB7">
      <w:pPr>
        <w:jc w:val="both"/>
        <w:rPr>
          <w:rFonts w:ascii="Arial Narrow" w:eastAsia="Arial Narrow" w:hAnsi="Arial Narrow" w:cs="Arial Narrow"/>
        </w:rPr>
      </w:pPr>
      <w:r w:rsidRPr="00E637F8">
        <w:rPr>
          <w:rFonts w:ascii="Arial Narrow" w:eastAsia="Arial Narrow" w:hAnsi="Arial Narrow" w:cs="Arial Narrow"/>
        </w:rPr>
        <w:t xml:space="preserve">No.6 </w:t>
      </w:r>
      <w:proofErr w:type="spellStart"/>
      <w:r w:rsidRPr="00E637F8">
        <w:rPr>
          <w:rFonts w:ascii="Arial Narrow" w:eastAsia="Arial Narrow" w:hAnsi="Arial Narrow" w:cs="Arial Narrow"/>
        </w:rPr>
        <w:t>ELIMINADO_Nombre_de_página_y</w:t>
      </w:r>
      <w:proofErr w:type="spellEnd"/>
      <w:r w:rsidRPr="00E637F8">
        <w:rPr>
          <w:rFonts w:ascii="Arial Narrow" w:eastAsia="Arial Narrow" w:hAnsi="Arial Narrow" w:cs="Arial Narrow"/>
        </w:rPr>
        <w:t>/</w:t>
      </w:r>
      <w:proofErr w:type="spellStart"/>
      <w:r w:rsidRPr="00E637F8">
        <w:rPr>
          <w:rFonts w:ascii="Arial Narrow" w:eastAsia="Arial Narrow" w:hAnsi="Arial Narrow" w:cs="Arial Narrow"/>
        </w:rPr>
        <w:t>o_medio_de_comunicación</w:t>
      </w:r>
      <w:proofErr w:type="spellEnd"/>
      <w:r w:rsidRPr="00E637F8">
        <w:rPr>
          <w:rFonts w:ascii="Arial Narrow" w:eastAsia="Arial Narrow" w:hAnsi="Arial Narrow" w:cs="Arial Narrow"/>
        </w:rPr>
        <w:t xml:space="preserve"> en 1 </w:t>
      </w:r>
      <w:proofErr w:type="spellStart"/>
      <w:r w:rsidRPr="00E637F8">
        <w:rPr>
          <w:rFonts w:ascii="Arial Narrow" w:eastAsia="Arial Narrow" w:hAnsi="Arial Narrow" w:cs="Arial Narrow"/>
        </w:rPr>
        <w:t>renglon</w:t>
      </w:r>
      <w:proofErr w:type="spellEnd"/>
      <w:r w:rsidRPr="00E637F8">
        <w:rPr>
          <w:rFonts w:ascii="Arial Narrow" w:eastAsia="Arial Narrow" w:hAnsi="Arial Narrow" w:cs="Arial Narrow"/>
        </w:rPr>
        <w:t>(es) por ser un dato personal identificativo de conformidad con el Artículo 100 de la LTAIPEMO, Artículo 4 fracción X de la LPDPPSOEMO y Lineamiento Trigésimo Octavo fracción I. 1. de los LGMCDIEVP*.</w:t>
      </w:r>
    </w:p>
    <w:p w14:paraId="4543339B" w14:textId="77777777" w:rsidR="009B2925" w:rsidRPr="00E637F8" w:rsidRDefault="009B2925" w:rsidP="00246CB7">
      <w:pPr>
        <w:jc w:val="both"/>
        <w:rPr>
          <w:rFonts w:ascii="Arial Narrow" w:eastAsia="Arial Narrow" w:hAnsi="Arial Narrow" w:cs="Arial Narrow"/>
        </w:rPr>
      </w:pPr>
    </w:p>
    <w:p w14:paraId="1B4DD5A8" w14:textId="77777777" w:rsidR="009B2925" w:rsidRPr="00E637F8" w:rsidRDefault="009B2925" w:rsidP="00246CB7">
      <w:pPr>
        <w:jc w:val="both"/>
        <w:rPr>
          <w:rFonts w:ascii="Arial Narrow" w:eastAsia="Arial Narrow" w:hAnsi="Arial Narrow" w:cs="Arial Narrow"/>
        </w:rPr>
      </w:pPr>
      <w:r w:rsidRPr="00E637F8">
        <w:rPr>
          <w:rFonts w:ascii="Arial Narrow" w:eastAsia="Arial Narrow" w:hAnsi="Arial Narrow" w:cs="Arial Narrow"/>
        </w:rPr>
        <w:t xml:space="preserve">No.7 </w:t>
      </w:r>
      <w:proofErr w:type="spellStart"/>
      <w:r w:rsidRPr="00E637F8">
        <w:rPr>
          <w:rFonts w:ascii="Arial Narrow" w:eastAsia="Arial Narrow" w:hAnsi="Arial Narrow" w:cs="Arial Narrow"/>
        </w:rPr>
        <w:t>ELIMINADO_el_nombre_de_la_parte_apelante</w:t>
      </w:r>
      <w:proofErr w:type="spellEnd"/>
      <w:r w:rsidRPr="00E637F8">
        <w:rPr>
          <w:rFonts w:ascii="Arial Narrow" w:eastAsia="Arial Narrow" w:hAnsi="Arial Narrow" w:cs="Arial Narrow"/>
        </w:rPr>
        <w:t xml:space="preserve"> en 1 </w:t>
      </w:r>
      <w:proofErr w:type="spellStart"/>
      <w:r w:rsidRPr="00E637F8">
        <w:rPr>
          <w:rFonts w:ascii="Arial Narrow" w:eastAsia="Arial Narrow" w:hAnsi="Arial Narrow" w:cs="Arial Narrow"/>
        </w:rPr>
        <w:t>renglon</w:t>
      </w:r>
      <w:proofErr w:type="spellEnd"/>
      <w:r w:rsidRPr="00E637F8">
        <w:rPr>
          <w:rFonts w:ascii="Arial Narrow" w:eastAsia="Arial Narrow" w:hAnsi="Arial Narrow" w:cs="Arial Narrow"/>
        </w:rPr>
        <w:t>(es) por ser un dato personal identificativo de conformidad con el Artículo 100 de la LTAIPEMO, Artículo 4 fracción X de la LPDPPSOEMO y Lineamiento Trigésimo Octavo fracción I. 1. de los LGMCDIEVP*.</w:t>
      </w:r>
    </w:p>
    <w:p w14:paraId="6BB604E9" w14:textId="77777777" w:rsidR="009B2925" w:rsidRPr="00E637F8" w:rsidRDefault="009B2925" w:rsidP="00246CB7">
      <w:pPr>
        <w:jc w:val="both"/>
        <w:rPr>
          <w:rFonts w:ascii="Arial Narrow" w:eastAsia="Arial Narrow" w:hAnsi="Arial Narrow" w:cs="Arial Narrow"/>
        </w:rPr>
      </w:pPr>
    </w:p>
    <w:p w14:paraId="2602933C" w14:textId="77777777" w:rsidR="009B2925" w:rsidRPr="00E637F8" w:rsidRDefault="009B2925" w:rsidP="00246CB7">
      <w:pPr>
        <w:jc w:val="both"/>
        <w:rPr>
          <w:rFonts w:ascii="Arial Narrow" w:eastAsia="Arial Narrow" w:hAnsi="Arial Narrow" w:cs="Arial Narrow"/>
        </w:rPr>
      </w:pPr>
      <w:r w:rsidRPr="00E637F8">
        <w:rPr>
          <w:rFonts w:ascii="Arial Narrow" w:eastAsia="Arial Narrow" w:hAnsi="Arial Narrow" w:cs="Arial Narrow"/>
        </w:rPr>
        <w:t xml:space="preserve">No.8 </w:t>
      </w:r>
      <w:proofErr w:type="spellStart"/>
      <w:r w:rsidRPr="00E637F8">
        <w:rPr>
          <w:rFonts w:ascii="Arial Narrow" w:eastAsia="Arial Narrow" w:hAnsi="Arial Narrow" w:cs="Arial Narrow"/>
        </w:rPr>
        <w:t>ELIMINADO_Nombre_de_página_y</w:t>
      </w:r>
      <w:proofErr w:type="spellEnd"/>
      <w:r w:rsidRPr="00E637F8">
        <w:rPr>
          <w:rFonts w:ascii="Arial Narrow" w:eastAsia="Arial Narrow" w:hAnsi="Arial Narrow" w:cs="Arial Narrow"/>
        </w:rPr>
        <w:t>/</w:t>
      </w:r>
      <w:proofErr w:type="spellStart"/>
      <w:r w:rsidRPr="00E637F8">
        <w:rPr>
          <w:rFonts w:ascii="Arial Narrow" w:eastAsia="Arial Narrow" w:hAnsi="Arial Narrow" w:cs="Arial Narrow"/>
        </w:rPr>
        <w:t>o_medio_de_comunicación</w:t>
      </w:r>
      <w:proofErr w:type="spellEnd"/>
      <w:r w:rsidRPr="00E637F8">
        <w:rPr>
          <w:rFonts w:ascii="Arial Narrow" w:eastAsia="Arial Narrow" w:hAnsi="Arial Narrow" w:cs="Arial Narrow"/>
        </w:rPr>
        <w:t xml:space="preserve"> en 1 </w:t>
      </w:r>
      <w:proofErr w:type="spellStart"/>
      <w:r w:rsidRPr="00E637F8">
        <w:rPr>
          <w:rFonts w:ascii="Arial Narrow" w:eastAsia="Arial Narrow" w:hAnsi="Arial Narrow" w:cs="Arial Narrow"/>
        </w:rPr>
        <w:t>renglon</w:t>
      </w:r>
      <w:proofErr w:type="spellEnd"/>
      <w:r w:rsidRPr="00E637F8">
        <w:rPr>
          <w:rFonts w:ascii="Arial Narrow" w:eastAsia="Arial Narrow" w:hAnsi="Arial Narrow" w:cs="Arial Narrow"/>
        </w:rPr>
        <w:t>(es) por ser un dato personal identificativo de conformidad con el Artículo 100 de la LTAIPEMO, Artículo 4 fracción X de la LPDPPSOEMO y Lineamiento Trigésimo Octavo fracción I. 1. de los LGMCDIEVP*.</w:t>
      </w:r>
    </w:p>
    <w:p w14:paraId="1B122153" w14:textId="77777777" w:rsidR="009B2925" w:rsidRPr="00E637F8" w:rsidRDefault="009B2925" w:rsidP="00246CB7">
      <w:pPr>
        <w:jc w:val="both"/>
        <w:rPr>
          <w:rFonts w:ascii="Arial Narrow" w:eastAsia="Arial Narrow" w:hAnsi="Arial Narrow" w:cs="Arial Narrow"/>
        </w:rPr>
      </w:pPr>
    </w:p>
    <w:p w14:paraId="7142DF85" w14:textId="77777777" w:rsidR="009B2925" w:rsidRPr="00E637F8" w:rsidRDefault="009B2925" w:rsidP="00246CB7">
      <w:pPr>
        <w:jc w:val="both"/>
        <w:rPr>
          <w:rFonts w:ascii="Arial Narrow" w:eastAsia="Arial Narrow" w:hAnsi="Arial Narrow" w:cs="Arial Narrow"/>
        </w:rPr>
      </w:pPr>
      <w:r w:rsidRPr="00E637F8">
        <w:rPr>
          <w:rFonts w:ascii="Arial Narrow" w:eastAsia="Arial Narrow" w:hAnsi="Arial Narrow" w:cs="Arial Narrow"/>
        </w:rPr>
        <w:t xml:space="preserve">No.9 </w:t>
      </w:r>
      <w:proofErr w:type="spellStart"/>
      <w:r w:rsidRPr="00E637F8">
        <w:rPr>
          <w:rFonts w:ascii="Arial Narrow" w:eastAsia="Arial Narrow" w:hAnsi="Arial Narrow" w:cs="Arial Narrow"/>
        </w:rPr>
        <w:t>ELIMINADO_Nombre_de_página_y</w:t>
      </w:r>
      <w:proofErr w:type="spellEnd"/>
      <w:r w:rsidRPr="00E637F8">
        <w:rPr>
          <w:rFonts w:ascii="Arial Narrow" w:eastAsia="Arial Narrow" w:hAnsi="Arial Narrow" w:cs="Arial Narrow"/>
        </w:rPr>
        <w:t>/</w:t>
      </w:r>
      <w:proofErr w:type="spellStart"/>
      <w:r w:rsidRPr="00E637F8">
        <w:rPr>
          <w:rFonts w:ascii="Arial Narrow" w:eastAsia="Arial Narrow" w:hAnsi="Arial Narrow" w:cs="Arial Narrow"/>
        </w:rPr>
        <w:t>o_medio_de_comunicación</w:t>
      </w:r>
      <w:proofErr w:type="spellEnd"/>
      <w:r w:rsidRPr="00E637F8">
        <w:rPr>
          <w:rFonts w:ascii="Arial Narrow" w:eastAsia="Arial Narrow" w:hAnsi="Arial Narrow" w:cs="Arial Narrow"/>
        </w:rPr>
        <w:t xml:space="preserve"> en 1 </w:t>
      </w:r>
      <w:proofErr w:type="spellStart"/>
      <w:r w:rsidRPr="00E637F8">
        <w:rPr>
          <w:rFonts w:ascii="Arial Narrow" w:eastAsia="Arial Narrow" w:hAnsi="Arial Narrow" w:cs="Arial Narrow"/>
        </w:rPr>
        <w:t>renglon</w:t>
      </w:r>
      <w:proofErr w:type="spellEnd"/>
      <w:r w:rsidRPr="00E637F8">
        <w:rPr>
          <w:rFonts w:ascii="Arial Narrow" w:eastAsia="Arial Narrow" w:hAnsi="Arial Narrow" w:cs="Arial Narrow"/>
        </w:rPr>
        <w:t>(es) por ser un dato personal identificativo de conformidad con el Artículo 100 de la LTAIPEMO, Artículo 4 fracción X de la LPDPPSOEMO y Lineamiento Trigésimo Octavo fracción I. 1. de los LGMCDIEVP*.</w:t>
      </w:r>
    </w:p>
    <w:p w14:paraId="06A64C08" w14:textId="77777777" w:rsidR="009B2925" w:rsidRPr="00E637F8" w:rsidRDefault="009B2925" w:rsidP="00246CB7">
      <w:pPr>
        <w:jc w:val="both"/>
        <w:rPr>
          <w:rFonts w:ascii="Arial Narrow" w:eastAsia="Arial Narrow" w:hAnsi="Arial Narrow" w:cs="Arial Narrow"/>
        </w:rPr>
      </w:pPr>
    </w:p>
    <w:p w14:paraId="524E0A6F" w14:textId="77777777" w:rsidR="009B2925" w:rsidRPr="00E637F8" w:rsidRDefault="009B2925" w:rsidP="00246CB7">
      <w:pPr>
        <w:jc w:val="both"/>
        <w:rPr>
          <w:rFonts w:ascii="Arial Narrow" w:eastAsia="Arial Narrow" w:hAnsi="Arial Narrow" w:cs="Arial Narrow"/>
        </w:rPr>
      </w:pPr>
      <w:r w:rsidRPr="00E637F8">
        <w:rPr>
          <w:rFonts w:ascii="Arial Narrow" w:eastAsia="Arial Narrow" w:hAnsi="Arial Narrow" w:cs="Arial Narrow"/>
        </w:rPr>
        <w:t xml:space="preserve">No.10 </w:t>
      </w:r>
      <w:proofErr w:type="spellStart"/>
      <w:r w:rsidRPr="00E637F8">
        <w:rPr>
          <w:rFonts w:ascii="Arial Narrow" w:eastAsia="Arial Narrow" w:hAnsi="Arial Narrow" w:cs="Arial Narrow"/>
        </w:rPr>
        <w:t>ELIMINADO_Nombre_de_página_y</w:t>
      </w:r>
      <w:proofErr w:type="spellEnd"/>
      <w:r w:rsidRPr="00E637F8">
        <w:rPr>
          <w:rFonts w:ascii="Arial Narrow" w:eastAsia="Arial Narrow" w:hAnsi="Arial Narrow" w:cs="Arial Narrow"/>
        </w:rPr>
        <w:t>/</w:t>
      </w:r>
      <w:proofErr w:type="spellStart"/>
      <w:r w:rsidRPr="00E637F8">
        <w:rPr>
          <w:rFonts w:ascii="Arial Narrow" w:eastAsia="Arial Narrow" w:hAnsi="Arial Narrow" w:cs="Arial Narrow"/>
        </w:rPr>
        <w:t>o_medio_de_comunicación</w:t>
      </w:r>
      <w:proofErr w:type="spellEnd"/>
      <w:r w:rsidRPr="00E637F8">
        <w:rPr>
          <w:rFonts w:ascii="Arial Narrow" w:eastAsia="Arial Narrow" w:hAnsi="Arial Narrow" w:cs="Arial Narrow"/>
        </w:rPr>
        <w:t xml:space="preserve"> en 1 </w:t>
      </w:r>
      <w:proofErr w:type="spellStart"/>
      <w:r w:rsidRPr="00E637F8">
        <w:rPr>
          <w:rFonts w:ascii="Arial Narrow" w:eastAsia="Arial Narrow" w:hAnsi="Arial Narrow" w:cs="Arial Narrow"/>
        </w:rPr>
        <w:t>renglon</w:t>
      </w:r>
      <w:proofErr w:type="spellEnd"/>
      <w:r w:rsidRPr="00E637F8">
        <w:rPr>
          <w:rFonts w:ascii="Arial Narrow" w:eastAsia="Arial Narrow" w:hAnsi="Arial Narrow" w:cs="Arial Narrow"/>
        </w:rPr>
        <w:t>(es) por ser un dato personal identificativo de conformidad con el Artículo 100 de la LTAIPEMO, Artículo 4 fracción X de la LPDPPSOEMO y Lineamiento Trigésimo Octavo fracción I. 1. de los LGMCDIEVP*.</w:t>
      </w:r>
    </w:p>
    <w:p w14:paraId="0948F261" w14:textId="77777777" w:rsidR="009B2925" w:rsidRPr="00E637F8" w:rsidRDefault="009B2925" w:rsidP="00246CB7">
      <w:pPr>
        <w:jc w:val="both"/>
        <w:rPr>
          <w:rFonts w:ascii="Arial Narrow" w:eastAsia="Arial Narrow" w:hAnsi="Arial Narrow" w:cs="Arial Narrow"/>
        </w:rPr>
      </w:pPr>
    </w:p>
    <w:p w14:paraId="489E8438" w14:textId="77777777" w:rsidR="009B2925" w:rsidRPr="00E637F8" w:rsidRDefault="009B2925" w:rsidP="00246CB7">
      <w:pPr>
        <w:jc w:val="both"/>
        <w:rPr>
          <w:rFonts w:ascii="Arial Narrow" w:eastAsia="Arial Narrow" w:hAnsi="Arial Narrow" w:cs="Arial Narrow"/>
        </w:rPr>
      </w:pPr>
      <w:r w:rsidRPr="00E637F8">
        <w:rPr>
          <w:rFonts w:ascii="Arial Narrow" w:eastAsia="Arial Narrow" w:hAnsi="Arial Narrow" w:cs="Arial Narrow"/>
        </w:rPr>
        <w:t xml:space="preserve">No.11 </w:t>
      </w:r>
      <w:proofErr w:type="spellStart"/>
      <w:r w:rsidRPr="00E637F8">
        <w:rPr>
          <w:rFonts w:ascii="Arial Narrow" w:eastAsia="Arial Narrow" w:hAnsi="Arial Narrow" w:cs="Arial Narrow"/>
        </w:rPr>
        <w:t>ELIMINADO_Nombre_de_página_y</w:t>
      </w:r>
      <w:proofErr w:type="spellEnd"/>
      <w:r w:rsidRPr="00E637F8">
        <w:rPr>
          <w:rFonts w:ascii="Arial Narrow" w:eastAsia="Arial Narrow" w:hAnsi="Arial Narrow" w:cs="Arial Narrow"/>
        </w:rPr>
        <w:t>/</w:t>
      </w:r>
      <w:proofErr w:type="spellStart"/>
      <w:r w:rsidRPr="00E637F8">
        <w:rPr>
          <w:rFonts w:ascii="Arial Narrow" w:eastAsia="Arial Narrow" w:hAnsi="Arial Narrow" w:cs="Arial Narrow"/>
        </w:rPr>
        <w:t>o_medio_de_comunicación</w:t>
      </w:r>
      <w:proofErr w:type="spellEnd"/>
      <w:r w:rsidRPr="00E637F8">
        <w:rPr>
          <w:rFonts w:ascii="Arial Narrow" w:eastAsia="Arial Narrow" w:hAnsi="Arial Narrow" w:cs="Arial Narrow"/>
        </w:rPr>
        <w:t xml:space="preserve"> en 1 </w:t>
      </w:r>
      <w:proofErr w:type="spellStart"/>
      <w:r w:rsidRPr="00E637F8">
        <w:rPr>
          <w:rFonts w:ascii="Arial Narrow" w:eastAsia="Arial Narrow" w:hAnsi="Arial Narrow" w:cs="Arial Narrow"/>
        </w:rPr>
        <w:t>renglon</w:t>
      </w:r>
      <w:proofErr w:type="spellEnd"/>
      <w:r w:rsidRPr="00E637F8">
        <w:rPr>
          <w:rFonts w:ascii="Arial Narrow" w:eastAsia="Arial Narrow" w:hAnsi="Arial Narrow" w:cs="Arial Narrow"/>
        </w:rPr>
        <w:t>(es) por ser un dato personal identificativo de conformidad con el Artículo 100 de la LTAIPEMO, Artículo 4 fracción X de la LPDPPSOEMO y Lineamiento Trigésimo Octavo fracción I. 1. de los LGMCDIEVP*.</w:t>
      </w:r>
    </w:p>
    <w:p w14:paraId="20452E1F" w14:textId="77777777" w:rsidR="009B2925" w:rsidRPr="00E637F8" w:rsidRDefault="009B2925" w:rsidP="00246CB7">
      <w:pPr>
        <w:jc w:val="both"/>
        <w:rPr>
          <w:rFonts w:ascii="Arial Narrow" w:eastAsia="Arial Narrow" w:hAnsi="Arial Narrow" w:cs="Arial Narrow"/>
        </w:rPr>
      </w:pPr>
    </w:p>
    <w:p w14:paraId="3F7112F6" w14:textId="77777777" w:rsidR="009B2925" w:rsidRPr="00E637F8" w:rsidRDefault="009B2925" w:rsidP="00246CB7">
      <w:pPr>
        <w:jc w:val="both"/>
        <w:rPr>
          <w:rFonts w:ascii="Arial Narrow" w:eastAsia="Arial Narrow" w:hAnsi="Arial Narrow" w:cs="Arial Narrow"/>
        </w:rPr>
      </w:pPr>
      <w:r w:rsidRPr="00E637F8">
        <w:rPr>
          <w:rFonts w:ascii="Arial Narrow" w:eastAsia="Arial Narrow" w:hAnsi="Arial Narrow" w:cs="Arial Narrow"/>
        </w:rPr>
        <w:t xml:space="preserve">No.12 </w:t>
      </w:r>
      <w:proofErr w:type="spellStart"/>
      <w:r w:rsidRPr="00E637F8">
        <w:rPr>
          <w:rFonts w:ascii="Arial Narrow" w:eastAsia="Arial Narrow" w:hAnsi="Arial Narrow" w:cs="Arial Narrow"/>
        </w:rPr>
        <w:t>ELIMINADO_Cargo</w:t>
      </w:r>
      <w:proofErr w:type="spellEnd"/>
      <w:r w:rsidRPr="00E637F8">
        <w:rPr>
          <w:rFonts w:ascii="Arial Narrow" w:eastAsia="Arial Narrow" w:hAnsi="Arial Narrow" w:cs="Arial Narrow"/>
        </w:rPr>
        <w:t xml:space="preserve"> en 1 </w:t>
      </w:r>
      <w:proofErr w:type="spellStart"/>
      <w:r w:rsidRPr="00E637F8">
        <w:rPr>
          <w:rFonts w:ascii="Arial Narrow" w:eastAsia="Arial Narrow" w:hAnsi="Arial Narrow" w:cs="Arial Narrow"/>
        </w:rPr>
        <w:t>renglon</w:t>
      </w:r>
      <w:proofErr w:type="spellEnd"/>
      <w:r w:rsidRPr="00E637F8">
        <w:rPr>
          <w:rFonts w:ascii="Arial Narrow" w:eastAsia="Arial Narrow" w:hAnsi="Arial Narrow" w:cs="Arial Narrow"/>
        </w:rPr>
        <w:t>(es) por ser un dato personal laboral de conformidad con el Artículo 100 de la LTAIPEMO, Artículo 4 fracción X de la LPDPPSOEMO y Lineamiento Trigésimo Octavo fracción I. 5. de los LGMCDIEVP*.</w:t>
      </w:r>
    </w:p>
    <w:p w14:paraId="149908DA" w14:textId="77777777" w:rsidR="009B2925" w:rsidRPr="00E637F8" w:rsidRDefault="009B2925" w:rsidP="00246CB7">
      <w:pPr>
        <w:jc w:val="both"/>
        <w:rPr>
          <w:rFonts w:ascii="Arial Narrow" w:eastAsia="Arial Narrow" w:hAnsi="Arial Narrow" w:cs="Arial Narrow"/>
        </w:rPr>
      </w:pPr>
    </w:p>
    <w:p w14:paraId="57F52B84" w14:textId="77777777" w:rsidR="009B2925" w:rsidRPr="00E637F8" w:rsidRDefault="009B2925" w:rsidP="00246CB7">
      <w:pPr>
        <w:jc w:val="both"/>
        <w:rPr>
          <w:rFonts w:ascii="Arial Narrow" w:eastAsia="Arial Narrow" w:hAnsi="Arial Narrow" w:cs="Arial Narrow"/>
        </w:rPr>
      </w:pPr>
      <w:r w:rsidRPr="00E637F8">
        <w:rPr>
          <w:rFonts w:ascii="Arial Narrow" w:eastAsia="Arial Narrow" w:hAnsi="Arial Narrow" w:cs="Arial Narrow"/>
        </w:rPr>
        <w:lastRenderedPageBreak/>
        <w:t xml:space="preserve">No.13 </w:t>
      </w:r>
      <w:proofErr w:type="spellStart"/>
      <w:r w:rsidRPr="00E637F8">
        <w:rPr>
          <w:rFonts w:ascii="Arial Narrow" w:eastAsia="Arial Narrow" w:hAnsi="Arial Narrow" w:cs="Arial Narrow"/>
        </w:rPr>
        <w:t>ELIMINADO_el_Municipio</w:t>
      </w:r>
      <w:proofErr w:type="spellEnd"/>
      <w:r w:rsidRPr="00E637F8">
        <w:rPr>
          <w:rFonts w:ascii="Arial Narrow" w:eastAsia="Arial Narrow" w:hAnsi="Arial Narrow" w:cs="Arial Narrow"/>
        </w:rPr>
        <w:t xml:space="preserve"> en 1 </w:t>
      </w:r>
      <w:proofErr w:type="spellStart"/>
      <w:r w:rsidRPr="00E637F8">
        <w:rPr>
          <w:rFonts w:ascii="Arial Narrow" w:eastAsia="Arial Narrow" w:hAnsi="Arial Narrow" w:cs="Arial Narrow"/>
        </w:rPr>
        <w:t>renglon</w:t>
      </w:r>
      <w:proofErr w:type="spellEnd"/>
      <w:r w:rsidRPr="00E637F8">
        <w:rPr>
          <w:rFonts w:ascii="Arial Narrow" w:eastAsia="Arial Narrow" w:hAnsi="Arial Narrow" w:cs="Arial Narrow"/>
        </w:rPr>
        <w:t>(es) por ser un dato personal identificativo de conformidad con el Artículo 100 de la LTAIPEMO, Artículo 4 fracción X de la LPDPPSOEMO y Lineamiento Trigésimo Octavo fracción I. 1. de los LGMCDIEVP*.</w:t>
      </w:r>
    </w:p>
    <w:p w14:paraId="469AEAC3" w14:textId="4DF5561B" w:rsidR="00E06895" w:rsidRDefault="00E06895" w:rsidP="00246CB7">
      <w:pPr>
        <w:jc w:val="both"/>
        <w:rPr>
          <w:rFonts w:ascii="Arial Narrow" w:eastAsia="Arial Narrow" w:hAnsi="Arial Narrow" w:cs="Arial Narrow"/>
          <w:i/>
          <w:iCs/>
          <w:sz w:val="20"/>
          <w:szCs w:val="20"/>
        </w:rPr>
      </w:pPr>
    </w:p>
    <w:p w14:paraId="0051B331" w14:textId="77777777" w:rsidR="00E637F8" w:rsidRDefault="00E637F8" w:rsidP="00246CB7">
      <w:pPr>
        <w:jc w:val="both"/>
        <w:rPr>
          <w:rFonts w:ascii="Arial Narrow" w:eastAsia="Arial Narrow" w:hAnsi="Arial Narrow" w:cs="Arial Narrow"/>
          <w:i/>
          <w:iCs/>
          <w:sz w:val="20"/>
          <w:szCs w:val="20"/>
        </w:rPr>
      </w:pPr>
    </w:p>
    <w:p w14:paraId="2C25FBF9" w14:textId="78CE1FB0" w:rsidR="00E637F8" w:rsidRPr="008134C2" w:rsidRDefault="00E637F8" w:rsidP="00E637F8">
      <w:pPr>
        <w:pStyle w:val="Textoindependiente"/>
        <w:jc w:val="both"/>
        <w:rPr>
          <w:rFonts w:ascii="Arial Narrow" w:eastAsia="Arial Narrow" w:hAnsi="Arial Narrow"/>
          <w:i/>
          <w:iCs/>
        </w:rPr>
      </w:pPr>
      <w:bookmarkStart w:id="27" w:name="_Hlk240550926"/>
      <w:r w:rsidRPr="008134C2">
        <w:rPr>
          <w:rFonts w:ascii="Arial Narrow" w:eastAsia="Arial Narrow" w:hAnsi="Arial Narrow"/>
          <w:b/>
          <w:bCs/>
          <w:i/>
          <w:iCs/>
        </w:rPr>
        <w:t xml:space="preserve">La presente versión pública fue aprobada por el Comité de Transparencia del Tribunal Electoral del Estado, en su Sexta Sesión Extraordinaria celebrada el veinte de </w:t>
      </w:r>
      <w:r w:rsidR="00EE69F3" w:rsidRPr="008134C2">
        <w:rPr>
          <w:rFonts w:ascii="Arial Narrow" w:eastAsia="Arial Narrow" w:hAnsi="Arial Narrow"/>
          <w:b/>
          <w:bCs/>
          <w:i/>
          <w:iCs/>
        </w:rPr>
        <w:t>octubre</w:t>
      </w:r>
      <w:r w:rsidRPr="008134C2">
        <w:rPr>
          <w:rFonts w:ascii="Arial Narrow" w:eastAsia="Arial Narrow" w:hAnsi="Arial Narrow"/>
          <w:b/>
          <w:bCs/>
          <w:i/>
          <w:iCs/>
        </w:rPr>
        <w:t xml:space="preserve"> de dos mil veintiséis</w:t>
      </w:r>
    </w:p>
    <w:bookmarkEnd w:id="27"/>
    <w:p w14:paraId="07AA525A" w14:textId="77777777" w:rsidR="00E637F8" w:rsidRPr="007F3E08" w:rsidRDefault="00E637F8" w:rsidP="00246CB7">
      <w:pPr>
        <w:jc w:val="both"/>
        <w:rPr>
          <w:rFonts w:ascii="Arial Narrow" w:eastAsia="Arial Narrow" w:hAnsi="Arial Narrow" w:cs="Arial Narrow"/>
          <w:i/>
          <w:iCs/>
          <w:sz w:val="20"/>
          <w:szCs w:val="20"/>
        </w:rPr>
      </w:pPr>
    </w:p>
    <w:sectPr w:rsidR="00E637F8" w:rsidRPr="007F3E08" w:rsidSect="008D665C">
      <w:headerReference w:type="default" r:id="rId8"/>
      <w:footerReference w:type="even" r:id="rId9"/>
      <w:footerReference w:type="default" r:id="rId10"/>
      <w:headerReference w:type="first" r:id="rId11"/>
      <w:pgSz w:w="12240" w:h="19293" w:code="305"/>
      <w:pgMar w:top="851" w:right="1418" w:bottom="992" w:left="3119" w:header="709" w:footer="48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052F0" w14:textId="77777777" w:rsidR="003A6903" w:rsidRPr="000B5284" w:rsidRDefault="003A6903" w:rsidP="00A770AD">
      <w:r w:rsidRPr="000B5284">
        <w:separator/>
      </w:r>
    </w:p>
  </w:endnote>
  <w:endnote w:type="continuationSeparator" w:id="0">
    <w:p w14:paraId="4FBEFE9A" w14:textId="77777777" w:rsidR="003A6903" w:rsidRPr="000B5284" w:rsidRDefault="003A6903" w:rsidP="00A770AD">
      <w:r w:rsidRPr="000B528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Arial Narrow">
    <w:panose1 w:val="020B0606020202030204"/>
    <w:charset w:val="00"/>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6AD33" w14:textId="77777777" w:rsidR="008D39AA" w:rsidRPr="000B5284" w:rsidRDefault="008D39AA" w:rsidP="008F49DA">
    <w:pPr>
      <w:pStyle w:val="Piedepgina"/>
      <w:framePr w:wrap="around" w:vAnchor="text" w:hAnchor="margin" w:xAlign="center" w:y="1"/>
      <w:rPr>
        <w:rStyle w:val="Nmerodepgina"/>
      </w:rPr>
    </w:pPr>
    <w:r w:rsidRPr="000B5284">
      <w:rPr>
        <w:rStyle w:val="Nmerodepgina"/>
      </w:rPr>
      <w:fldChar w:fldCharType="begin"/>
    </w:r>
    <w:r w:rsidRPr="000B5284">
      <w:rPr>
        <w:rStyle w:val="Nmerodepgina"/>
      </w:rPr>
      <w:instrText xml:space="preserve">PAGE  </w:instrText>
    </w:r>
    <w:r w:rsidRPr="000B5284">
      <w:rPr>
        <w:rStyle w:val="Nmerodepgina"/>
      </w:rPr>
      <w:fldChar w:fldCharType="end"/>
    </w:r>
  </w:p>
  <w:p w14:paraId="2B4F2FCE" w14:textId="77777777" w:rsidR="008D39AA" w:rsidRPr="000B5284" w:rsidRDefault="008D39AA">
    <w:pPr>
      <w:pStyle w:val="Piedepgina"/>
    </w:pPr>
  </w:p>
  <w:p w14:paraId="694062AB" w14:textId="77777777" w:rsidR="00F553DF" w:rsidRPr="000B5284" w:rsidRDefault="00F553DF"/>
  <w:p w14:paraId="08EDC183" w14:textId="77777777" w:rsidR="00F553DF" w:rsidRPr="000B5284" w:rsidRDefault="00F553D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F9526" w14:textId="77777777" w:rsidR="00E637F8" w:rsidRDefault="00E637F8" w:rsidP="009B2925">
    <w:pPr>
      <w:pStyle w:val="Piedepgina"/>
      <w:jc w:val="center"/>
      <w:rPr>
        <w:rFonts w:ascii="Arial Narrow" w:hAnsi="Arial Narrow"/>
        <w:color w:val="000000" w:themeColor="text1"/>
        <w:sz w:val="20"/>
        <w:szCs w:val="20"/>
      </w:rPr>
    </w:pPr>
  </w:p>
  <w:bookmarkStart w:id="28" w:name="_Hlk235097358"/>
  <w:p w14:paraId="70289BAA" w14:textId="77777777" w:rsidR="00E637F8" w:rsidRPr="00D163E0" w:rsidRDefault="00E637F8" w:rsidP="00E637F8">
    <w:pPr>
      <w:pBdr>
        <w:top w:val="nil"/>
        <w:left w:val="nil"/>
        <w:bottom w:val="nil"/>
        <w:right w:val="nil"/>
        <w:between w:val="nil"/>
      </w:pBdr>
      <w:tabs>
        <w:tab w:val="center" w:pos="4252"/>
        <w:tab w:val="right" w:pos="8504"/>
      </w:tabs>
      <w:jc w:val="center"/>
      <w:rPr>
        <w:rFonts w:ascii="Arial" w:eastAsia="Arial Narrow" w:hAnsi="Arial" w:cs="Arial"/>
        <w:color w:val="000000"/>
      </w:rPr>
    </w:pPr>
    <w:r w:rsidRPr="00D163E0">
      <w:rPr>
        <w:rFonts w:ascii="Arial" w:eastAsia="Arial Narrow" w:hAnsi="Arial" w:cs="Arial"/>
        <w:color w:val="000000"/>
      </w:rPr>
      <w:fldChar w:fldCharType="begin"/>
    </w:r>
    <w:r w:rsidRPr="00D163E0">
      <w:rPr>
        <w:rFonts w:ascii="Arial" w:eastAsia="Arial Narrow" w:hAnsi="Arial" w:cs="Arial"/>
        <w:color w:val="000000"/>
      </w:rPr>
      <w:instrText>PAGE</w:instrText>
    </w:r>
    <w:r w:rsidRPr="00D163E0">
      <w:rPr>
        <w:rFonts w:ascii="Arial" w:eastAsia="Arial Narrow" w:hAnsi="Arial" w:cs="Arial"/>
        <w:color w:val="000000"/>
      </w:rPr>
      <w:fldChar w:fldCharType="separate"/>
    </w:r>
    <w:r>
      <w:rPr>
        <w:rFonts w:ascii="Arial" w:eastAsia="Arial Narrow" w:hAnsi="Arial" w:cs="Arial"/>
        <w:color w:val="000000"/>
      </w:rPr>
      <w:t>1</w:t>
    </w:r>
    <w:r w:rsidRPr="00D163E0">
      <w:rPr>
        <w:rFonts w:ascii="Arial" w:eastAsia="Arial Narrow" w:hAnsi="Arial" w:cs="Arial"/>
        <w:color w:val="000000"/>
      </w:rPr>
      <w:fldChar w:fldCharType="end"/>
    </w:r>
  </w:p>
  <w:bookmarkEnd w:id="28"/>
  <w:p w14:paraId="57EC5BA8" w14:textId="61A988FA" w:rsidR="009B2925" w:rsidRPr="009B2925" w:rsidRDefault="009B2925" w:rsidP="009B2925">
    <w:pPr>
      <w:pStyle w:val="Piedepgina"/>
      <w:jc w:val="center"/>
      <w:rPr>
        <w:rFonts w:ascii="Arial Narrow" w:hAnsi="Arial Narrow"/>
        <w:color w:val="000000" w:themeColor="text1"/>
        <w:sz w:val="20"/>
        <w:szCs w:val="20"/>
      </w:rPr>
    </w:pPr>
    <w:r w:rsidRPr="009B2925">
      <w:rPr>
        <w:rFonts w:ascii="Arial Narrow" w:hAnsi="Arial Narrow"/>
        <w:color w:val="000000" w:themeColor="text1"/>
        <w:sz w:val="20"/>
        <w:szCs w:val="20"/>
      </w:rPr>
      <w:t>___________________________________</w:t>
    </w:r>
  </w:p>
  <w:p w14:paraId="0D8D30AE" w14:textId="77777777" w:rsidR="009B2925" w:rsidRPr="00A426A7" w:rsidRDefault="009B2925" w:rsidP="009B2925">
    <w:pPr>
      <w:pStyle w:val="Piedepgina"/>
      <w:jc w:val="center"/>
      <w:rPr>
        <w:rFonts w:ascii="Arial Narrow" w:hAnsi="Arial Narrow"/>
        <w:color w:val="000000" w:themeColor="text1"/>
        <w:sz w:val="22"/>
        <w:szCs w:val="22"/>
      </w:rPr>
    </w:pPr>
    <w:r w:rsidRPr="00A426A7">
      <w:rPr>
        <w:rFonts w:ascii="Arial Narrow" w:hAnsi="Arial Narrow"/>
        <w:color w:val="000000" w:themeColor="text1"/>
        <w:sz w:val="22"/>
        <w:szCs w:val="22"/>
      </w:rPr>
      <w:t xml:space="preserve">Documento para versión electrónica. </w:t>
    </w:r>
  </w:p>
  <w:p w14:paraId="47420D06" w14:textId="7C914DE9" w:rsidR="00F553DF" w:rsidRPr="00A426A7" w:rsidRDefault="009B2925" w:rsidP="009B2925">
    <w:pPr>
      <w:pStyle w:val="Piedepgina"/>
      <w:jc w:val="center"/>
      <w:rPr>
        <w:rFonts w:ascii="Arial Narrow" w:hAnsi="Arial Narrow"/>
        <w:sz w:val="22"/>
        <w:szCs w:val="22"/>
      </w:rPr>
    </w:pPr>
    <w:r w:rsidRPr="00A426A7">
      <w:rPr>
        <w:rFonts w:ascii="Arial Narrow" w:hAnsi="Arial Narrow"/>
        <w:color w:val="000000" w:themeColor="text1"/>
        <w:sz w:val="22"/>
        <w:szCs w:val="22"/>
      </w:rPr>
      <w:t xml:space="preserve"> El documento fue testado con el Programa 'ELIDA' Eliminador de Datos Judicial del Supremo Tribunal de Justicia del Estado de Jalisco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720AEE" w14:textId="77777777" w:rsidR="003A6903" w:rsidRPr="000B5284" w:rsidRDefault="003A6903" w:rsidP="00A770AD">
      <w:r w:rsidRPr="000B5284">
        <w:separator/>
      </w:r>
    </w:p>
  </w:footnote>
  <w:footnote w:type="continuationSeparator" w:id="0">
    <w:p w14:paraId="11FF7558" w14:textId="77777777" w:rsidR="003A6903" w:rsidRPr="000B5284" w:rsidRDefault="003A6903" w:rsidP="00A770AD">
      <w:r w:rsidRPr="000B5284">
        <w:continuationSeparator/>
      </w:r>
    </w:p>
  </w:footnote>
  <w:footnote w:id="1">
    <w:p w14:paraId="2884107E" w14:textId="56ADCA94" w:rsidR="008D39AA" w:rsidRPr="000B5284" w:rsidRDefault="008D39AA" w:rsidP="00526877">
      <w:pPr>
        <w:pStyle w:val="Textonotapie"/>
        <w:jc w:val="both"/>
        <w:rPr>
          <w:rFonts w:ascii="Arial Narrow" w:hAnsi="Arial Narrow"/>
        </w:rPr>
      </w:pPr>
      <w:r w:rsidRPr="000B5284">
        <w:rPr>
          <w:rStyle w:val="Refdenotaalpie"/>
          <w:rFonts w:ascii="Arial Narrow" w:hAnsi="Arial Narrow"/>
        </w:rPr>
        <w:footnoteRef/>
      </w:r>
      <w:r w:rsidRPr="000B5284">
        <w:rPr>
          <w:rFonts w:ascii="Arial Narrow" w:hAnsi="Arial Narrow"/>
        </w:rPr>
        <w:t xml:space="preserve"> Todas las fechas corresponden al año dos mil </w:t>
      </w:r>
      <w:r w:rsidR="005A2AC4" w:rsidRPr="000B5284">
        <w:rPr>
          <w:rFonts w:ascii="Arial Narrow" w:hAnsi="Arial Narrow"/>
        </w:rPr>
        <w:t>veintiséis</w:t>
      </w:r>
      <w:r w:rsidRPr="000B5284">
        <w:rPr>
          <w:rFonts w:ascii="Arial Narrow" w:hAnsi="Arial Narrow"/>
        </w:rPr>
        <w:t>, salvo señalamiento expreso.</w:t>
      </w:r>
    </w:p>
  </w:footnote>
  <w:footnote w:id="2">
    <w:p w14:paraId="7299651E" w14:textId="17F9DAB8" w:rsidR="005975C8" w:rsidRPr="001C399C" w:rsidRDefault="005975C8" w:rsidP="00D03C1C">
      <w:pPr>
        <w:pStyle w:val="Textonotapie"/>
        <w:jc w:val="both"/>
        <w:rPr>
          <w:rFonts w:ascii="Arial Narrow" w:hAnsi="Arial Narrow"/>
          <w:lang w:val="es-ES"/>
        </w:rPr>
      </w:pPr>
      <w:r w:rsidRPr="001C399C">
        <w:rPr>
          <w:rStyle w:val="Refdenotaalpie"/>
          <w:rFonts w:ascii="Arial Narrow" w:hAnsi="Arial Narrow"/>
        </w:rPr>
        <w:footnoteRef/>
      </w:r>
      <w:r w:rsidRPr="001C399C">
        <w:rPr>
          <w:rFonts w:ascii="Arial Narrow" w:hAnsi="Arial Narrow"/>
        </w:rPr>
        <w:t xml:space="preserve"> Foja</w:t>
      </w:r>
      <w:r w:rsidR="00102D7F" w:rsidRPr="001C399C">
        <w:rPr>
          <w:rFonts w:ascii="Arial Narrow" w:hAnsi="Arial Narrow"/>
        </w:rPr>
        <w:t>s</w:t>
      </w:r>
      <w:r w:rsidR="006D6F4F" w:rsidRPr="001C399C">
        <w:rPr>
          <w:rFonts w:ascii="Arial Narrow" w:hAnsi="Arial Narrow"/>
        </w:rPr>
        <w:t xml:space="preserve"> </w:t>
      </w:r>
      <w:r w:rsidR="00B445CF" w:rsidRPr="001C399C">
        <w:rPr>
          <w:rFonts w:ascii="Arial Narrow" w:hAnsi="Arial Narrow"/>
        </w:rPr>
        <w:t>92 a 103</w:t>
      </w:r>
      <w:r w:rsidR="00D01A3B" w:rsidRPr="001C399C">
        <w:rPr>
          <w:rFonts w:ascii="Arial Narrow" w:hAnsi="Arial Narrow"/>
        </w:rPr>
        <w:t xml:space="preserve"> del expediente TEEM-RAP-011/2026.</w:t>
      </w:r>
    </w:p>
  </w:footnote>
  <w:footnote w:id="3">
    <w:p w14:paraId="59D1B30A" w14:textId="1C013DBD" w:rsidR="00B445CF" w:rsidRPr="001C399C" w:rsidRDefault="00B445CF" w:rsidP="00D03C1C">
      <w:pPr>
        <w:pStyle w:val="Textonotapie"/>
        <w:jc w:val="both"/>
        <w:rPr>
          <w:rFonts w:ascii="Arial Narrow" w:hAnsi="Arial Narrow"/>
        </w:rPr>
      </w:pPr>
      <w:r w:rsidRPr="001C399C">
        <w:rPr>
          <w:rStyle w:val="Refdenotaalpie"/>
          <w:rFonts w:ascii="Arial Narrow" w:hAnsi="Arial Narrow"/>
        </w:rPr>
        <w:footnoteRef/>
      </w:r>
      <w:r w:rsidRPr="001C399C">
        <w:rPr>
          <w:rFonts w:ascii="Arial Narrow" w:hAnsi="Arial Narrow"/>
        </w:rPr>
        <w:t xml:space="preserve"> Foja</w:t>
      </w:r>
      <w:r w:rsidR="00102D7F" w:rsidRPr="001C399C">
        <w:rPr>
          <w:rFonts w:ascii="Arial Narrow" w:hAnsi="Arial Narrow"/>
        </w:rPr>
        <w:t>s</w:t>
      </w:r>
      <w:r w:rsidRPr="001C399C">
        <w:rPr>
          <w:rFonts w:ascii="Arial Narrow" w:hAnsi="Arial Narrow"/>
        </w:rPr>
        <w:t xml:space="preserve"> 105 a 111</w:t>
      </w:r>
      <w:r w:rsidR="00D01A3B" w:rsidRPr="001C399C">
        <w:rPr>
          <w:rFonts w:ascii="Arial Narrow" w:hAnsi="Arial Narrow"/>
        </w:rPr>
        <w:t xml:space="preserve"> del expediente TEEM-RAP-011/2026.</w:t>
      </w:r>
    </w:p>
  </w:footnote>
  <w:footnote w:id="4">
    <w:p w14:paraId="1FFD767E" w14:textId="36357014" w:rsidR="007B6CA1" w:rsidRPr="001C399C" w:rsidRDefault="007B6CA1" w:rsidP="00D03C1C">
      <w:pPr>
        <w:pStyle w:val="Textonotapie"/>
        <w:jc w:val="both"/>
        <w:rPr>
          <w:rFonts w:ascii="Arial Narrow" w:hAnsi="Arial Narrow"/>
          <w:highlight w:val="yellow"/>
        </w:rPr>
      </w:pPr>
      <w:r w:rsidRPr="001C399C">
        <w:rPr>
          <w:rStyle w:val="Refdenotaalpie"/>
          <w:rFonts w:ascii="Arial Narrow" w:hAnsi="Arial Narrow"/>
        </w:rPr>
        <w:footnoteRef/>
      </w:r>
      <w:r w:rsidRPr="001C399C">
        <w:rPr>
          <w:rFonts w:ascii="Arial Narrow" w:hAnsi="Arial Narrow"/>
        </w:rPr>
        <w:t xml:space="preserve"> Foja</w:t>
      </w:r>
      <w:r w:rsidR="00D26E0E" w:rsidRPr="001C399C">
        <w:rPr>
          <w:rFonts w:ascii="Arial Narrow" w:hAnsi="Arial Narrow"/>
        </w:rPr>
        <w:t xml:space="preserve"> </w:t>
      </w:r>
      <w:r w:rsidR="00417AF2" w:rsidRPr="001C399C">
        <w:rPr>
          <w:rFonts w:ascii="Arial Narrow" w:hAnsi="Arial Narrow"/>
        </w:rPr>
        <w:t>156</w:t>
      </w:r>
      <w:r w:rsidR="00D01A3B" w:rsidRPr="001C399C">
        <w:rPr>
          <w:rFonts w:ascii="Arial Narrow" w:hAnsi="Arial Narrow"/>
        </w:rPr>
        <w:t xml:space="preserve"> del expediente TEEM-RAP-011/2026.</w:t>
      </w:r>
    </w:p>
  </w:footnote>
  <w:footnote w:id="5">
    <w:p w14:paraId="136C020D" w14:textId="0669BCA4" w:rsidR="00E72AB1" w:rsidRPr="001C399C" w:rsidRDefault="00E72AB1" w:rsidP="00D03C1C">
      <w:pPr>
        <w:pStyle w:val="Textonotapie"/>
        <w:jc w:val="both"/>
        <w:rPr>
          <w:rFonts w:ascii="Arial Narrow" w:hAnsi="Arial Narrow"/>
        </w:rPr>
      </w:pPr>
      <w:r w:rsidRPr="001C399C">
        <w:rPr>
          <w:rStyle w:val="Refdenotaalpie"/>
          <w:rFonts w:ascii="Arial Narrow" w:hAnsi="Arial Narrow"/>
        </w:rPr>
        <w:footnoteRef/>
      </w:r>
      <w:r w:rsidRPr="001C399C">
        <w:rPr>
          <w:rFonts w:ascii="Arial Narrow" w:hAnsi="Arial Narrow"/>
        </w:rPr>
        <w:t xml:space="preserve"> Fojas </w:t>
      </w:r>
      <w:r w:rsidR="00192CF7" w:rsidRPr="001C399C">
        <w:rPr>
          <w:rFonts w:ascii="Arial Narrow" w:hAnsi="Arial Narrow"/>
        </w:rPr>
        <w:t>161</w:t>
      </w:r>
      <w:r w:rsidRPr="001C399C">
        <w:rPr>
          <w:rFonts w:ascii="Arial Narrow" w:hAnsi="Arial Narrow"/>
        </w:rPr>
        <w:t xml:space="preserve"> a </w:t>
      </w:r>
      <w:r w:rsidR="00192CF7" w:rsidRPr="001C399C">
        <w:rPr>
          <w:rFonts w:ascii="Arial Narrow" w:hAnsi="Arial Narrow"/>
        </w:rPr>
        <w:t xml:space="preserve">169 </w:t>
      </w:r>
      <w:r w:rsidRPr="001C399C">
        <w:rPr>
          <w:rFonts w:ascii="Arial Narrow" w:hAnsi="Arial Narrow"/>
        </w:rPr>
        <w:t>del expediente TEEM-RAP-011/2026.</w:t>
      </w:r>
    </w:p>
  </w:footnote>
  <w:footnote w:id="6">
    <w:p w14:paraId="5C3F7F4D" w14:textId="1B866E79" w:rsidR="00BC061A" w:rsidRPr="00C07BC7" w:rsidRDefault="00BC061A" w:rsidP="00D03C1C">
      <w:pPr>
        <w:pStyle w:val="Textonotapie"/>
        <w:jc w:val="both"/>
      </w:pPr>
      <w:r w:rsidRPr="00192CF7">
        <w:rPr>
          <w:rFonts w:ascii="Arial Narrow" w:hAnsi="Arial Narrow"/>
          <w:vertAlign w:val="superscript"/>
        </w:rPr>
        <w:footnoteRef/>
      </w:r>
      <w:r w:rsidRPr="00192CF7">
        <w:rPr>
          <w:rFonts w:ascii="Arial Narrow" w:eastAsia="Arial Narrow" w:hAnsi="Arial Narrow" w:cs="Arial Narrow"/>
          <w:color w:val="000000"/>
        </w:rPr>
        <w:t xml:space="preserve"> </w:t>
      </w:r>
      <w:r w:rsidRPr="00C04347">
        <w:rPr>
          <w:rFonts w:ascii="Arial Narrow" w:eastAsia="Arial Narrow" w:hAnsi="Arial Narrow" w:cs="Arial Narrow"/>
          <w:color w:val="000000"/>
        </w:rPr>
        <w:t xml:space="preserve">Fojas </w:t>
      </w:r>
      <w:r w:rsidR="00C04347" w:rsidRPr="00C04347">
        <w:rPr>
          <w:rFonts w:ascii="Arial Narrow" w:eastAsia="Arial Narrow" w:hAnsi="Arial Narrow" w:cs="Arial Narrow"/>
          <w:color w:val="000000"/>
        </w:rPr>
        <w:t>177</w:t>
      </w:r>
      <w:r w:rsidRPr="00C04347">
        <w:rPr>
          <w:rFonts w:ascii="Arial Narrow" w:eastAsia="Arial Narrow" w:hAnsi="Arial Narrow" w:cs="Arial Narrow"/>
          <w:color w:val="000000"/>
        </w:rPr>
        <w:t xml:space="preserve"> a </w:t>
      </w:r>
      <w:r w:rsidR="00C04347" w:rsidRPr="00C04347">
        <w:rPr>
          <w:rFonts w:ascii="Arial Narrow" w:eastAsia="Arial Narrow" w:hAnsi="Arial Narrow" w:cs="Arial Narrow"/>
          <w:color w:val="000000"/>
        </w:rPr>
        <w:t>228</w:t>
      </w:r>
      <w:r w:rsidR="00C07BC7" w:rsidRPr="00C04347">
        <w:rPr>
          <w:rFonts w:ascii="Arial Narrow" w:eastAsia="Arial Narrow" w:hAnsi="Arial Narrow" w:cs="Arial Narrow"/>
          <w:color w:val="000000"/>
        </w:rPr>
        <w:t xml:space="preserve"> </w:t>
      </w:r>
      <w:r w:rsidR="00C07BC7" w:rsidRPr="00C04347">
        <w:rPr>
          <w:rFonts w:ascii="Arial Narrow" w:hAnsi="Arial Narrow"/>
        </w:rPr>
        <w:t>del expediente TEEM-RAP-011/2026</w:t>
      </w:r>
      <w:r w:rsidRPr="00C04347">
        <w:rPr>
          <w:rFonts w:ascii="Arial Narrow" w:eastAsia="Arial Narrow" w:hAnsi="Arial Narrow" w:cs="Arial Narrow"/>
          <w:color w:val="000000"/>
        </w:rPr>
        <w:t>.</w:t>
      </w:r>
    </w:p>
  </w:footnote>
  <w:footnote w:id="7">
    <w:p w14:paraId="193F49C2" w14:textId="1AB84909" w:rsidR="00F06FE1" w:rsidRPr="00134645" w:rsidRDefault="00F06FE1">
      <w:pPr>
        <w:pStyle w:val="Textonotapie"/>
        <w:rPr>
          <w:rFonts w:ascii="Arial Narrow" w:hAnsi="Arial Narrow" w:cs="Arial"/>
        </w:rPr>
      </w:pPr>
      <w:r w:rsidRPr="00134645">
        <w:rPr>
          <w:rStyle w:val="Refdenotaalpie"/>
          <w:rFonts w:ascii="Arial Narrow" w:hAnsi="Arial Narrow" w:cs="Arial"/>
        </w:rPr>
        <w:footnoteRef/>
      </w:r>
      <w:r w:rsidRPr="00134645">
        <w:rPr>
          <w:rFonts w:ascii="Arial Narrow" w:hAnsi="Arial Narrow" w:cs="Arial"/>
        </w:rPr>
        <w:t xml:space="preserve"> Fo</w:t>
      </w:r>
      <w:r w:rsidR="001C0731" w:rsidRPr="00134645">
        <w:rPr>
          <w:rFonts w:ascii="Arial Narrow" w:hAnsi="Arial Narrow" w:cs="Arial"/>
        </w:rPr>
        <w:t>ja 231 del expediente TEEM-RAP-011/2026</w:t>
      </w:r>
    </w:p>
  </w:footnote>
  <w:footnote w:id="8">
    <w:p w14:paraId="7B4DD150" w14:textId="0107D3A0" w:rsidR="005975C8" w:rsidRPr="008F4347" w:rsidRDefault="005975C8" w:rsidP="006C08DA">
      <w:pPr>
        <w:pBdr>
          <w:top w:val="nil"/>
          <w:left w:val="nil"/>
          <w:bottom w:val="nil"/>
          <w:right w:val="nil"/>
          <w:between w:val="nil"/>
        </w:pBdr>
        <w:jc w:val="both"/>
        <w:rPr>
          <w:rFonts w:ascii="Arial Narrow" w:eastAsia="Arial Narrow" w:hAnsi="Arial Narrow" w:cs="Arial Narrow"/>
          <w:color w:val="000000"/>
          <w:sz w:val="20"/>
          <w:szCs w:val="20"/>
        </w:rPr>
      </w:pPr>
      <w:r w:rsidRPr="006C08DA">
        <w:rPr>
          <w:rFonts w:ascii="Arial Narrow" w:hAnsi="Arial Narrow"/>
          <w:sz w:val="20"/>
          <w:szCs w:val="20"/>
          <w:vertAlign w:val="superscript"/>
        </w:rPr>
        <w:footnoteRef/>
      </w:r>
      <w:r w:rsidRPr="006C08DA">
        <w:rPr>
          <w:rFonts w:ascii="Arial Narrow" w:eastAsia="Arial Narrow" w:hAnsi="Arial Narrow" w:cs="Arial Narrow"/>
          <w:color w:val="000000"/>
          <w:sz w:val="20"/>
          <w:szCs w:val="20"/>
        </w:rPr>
        <w:t xml:space="preserve"> Así como</w:t>
      </w:r>
      <w:r w:rsidR="00F65CFC" w:rsidRPr="006C08DA">
        <w:rPr>
          <w:rFonts w:ascii="Arial Narrow" w:eastAsia="Arial Narrow" w:hAnsi="Arial Narrow" w:cs="Arial Narrow"/>
          <w:color w:val="000000"/>
          <w:sz w:val="20"/>
          <w:szCs w:val="20"/>
        </w:rPr>
        <w:t xml:space="preserve"> en</w:t>
      </w:r>
      <w:r w:rsidRPr="006C08DA">
        <w:rPr>
          <w:rFonts w:ascii="Arial Narrow" w:eastAsia="Arial Narrow" w:hAnsi="Arial Narrow" w:cs="Arial Narrow"/>
          <w:color w:val="000000"/>
          <w:sz w:val="20"/>
          <w:szCs w:val="20"/>
        </w:rPr>
        <w:t xml:space="preserve"> la jurisprudencia 24/2001 de la </w:t>
      </w:r>
      <w:r w:rsidRPr="00037770">
        <w:rPr>
          <w:rFonts w:ascii="Arial Narrow" w:eastAsia="Arial Narrow" w:hAnsi="Arial Narrow" w:cs="Arial Narrow"/>
          <w:i/>
          <w:iCs/>
          <w:color w:val="000000"/>
          <w:sz w:val="20"/>
          <w:szCs w:val="20"/>
        </w:rPr>
        <w:t>Sala Superior</w:t>
      </w:r>
      <w:r w:rsidRPr="006C08DA">
        <w:rPr>
          <w:rFonts w:ascii="Arial Narrow" w:eastAsia="Arial Narrow" w:hAnsi="Arial Narrow" w:cs="Arial Narrow"/>
          <w:color w:val="000000"/>
          <w:sz w:val="20"/>
          <w:szCs w:val="20"/>
        </w:rPr>
        <w:t xml:space="preserve"> del Tribunal Electoral del Poder Judicial de la Federación, de rubro</w:t>
      </w:r>
      <w:r w:rsidR="0082010A" w:rsidRPr="006C08DA">
        <w:rPr>
          <w:rFonts w:ascii="Arial Narrow" w:eastAsia="Arial Narrow" w:hAnsi="Arial Narrow" w:cs="Arial Narrow"/>
          <w:color w:val="000000"/>
          <w:sz w:val="20"/>
          <w:szCs w:val="20"/>
        </w:rPr>
        <w:t>:</w:t>
      </w:r>
      <w:r w:rsidRPr="006C08DA">
        <w:rPr>
          <w:rFonts w:ascii="Arial Narrow" w:eastAsia="Arial Narrow" w:hAnsi="Arial Narrow" w:cs="Arial Narrow"/>
          <w:color w:val="000000"/>
          <w:sz w:val="20"/>
          <w:szCs w:val="20"/>
        </w:rPr>
        <w:t xml:space="preserve"> </w:t>
      </w:r>
      <w:r w:rsidRPr="006C08DA">
        <w:rPr>
          <w:rFonts w:ascii="Arial Narrow" w:eastAsia="Arial Narrow" w:hAnsi="Arial Narrow" w:cs="Arial Narrow"/>
          <w:b/>
          <w:i/>
          <w:color w:val="000000"/>
          <w:sz w:val="20"/>
          <w:szCs w:val="20"/>
        </w:rPr>
        <w:t>TRIBUNAL ELECTORAL DEL PODER JUDICIAL DE LA FEDERACIÓN. ESTÁ FACULTADO CONSTITUCIONALMENTE PARA EXIGIR EL CUMPLIMIENTO DE TODAS SUS RESOLUCIONES</w:t>
      </w:r>
      <w:r w:rsidRPr="006C08DA">
        <w:rPr>
          <w:rFonts w:ascii="Arial Narrow" w:eastAsia="Arial Narrow" w:hAnsi="Arial Narrow" w:cs="Arial Narrow"/>
          <w:color w:val="000000"/>
          <w:sz w:val="20"/>
          <w:szCs w:val="20"/>
        </w:rPr>
        <w:t>.</w:t>
      </w:r>
    </w:p>
  </w:footnote>
  <w:footnote w:id="9">
    <w:p w14:paraId="443836AF" w14:textId="77AC5F34" w:rsidR="008F4347" w:rsidRPr="00D1732F" w:rsidRDefault="008F4347" w:rsidP="00D1732F">
      <w:pPr>
        <w:pStyle w:val="Textonotapie"/>
        <w:jc w:val="both"/>
        <w:rPr>
          <w:rFonts w:ascii="Arial Narrow" w:hAnsi="Arial Narrow"/>
          <w:b/>
          <w:bCs/>
          <w:i/>
          <w:iCs/>
        </w:rPr>
      </w:pPr>
      <w:r w:rsidRPr="00D1732F">
        <w:rPr>
          <w:rStyle w:val="Refdenotaalpie"/>
          <w:rFonts w:ascii="Arial Narrow" w:hAnsi="Arial Narrow"/>
        </w:rPr>
        <w:footnoteRef/>
      </w:r>
      <w:r w:rsidRPr="00D1732F">
        <w:rPr>
          <w:rFonts w:ascii="Arial Narrow" w:hAnsi="Arial Narrow"/>
        </w:rPr>
        <w:t xml:space="preserve"> Tesis 11/99 de rubro: </w:t>
      </w:r>
      <w:r w:rsidRPr="00D1732F">
        <w:rPr>
          <w:rFonts w:ascii="Arial Narrow" w:hAnsi="Arial Narrow"/>
          <w:b/>
          <w:bCs/>
          <w:i/>
          <w:iCs/>
        </w:rPr>
        <w:t>MEDIOS DE IMPUGNACIÓN. LAS RESOLUCIONES O ACTUACIONES QUE IMPLIQUEN UNA MODIFICACIÓN EN LA SUSTANCIACIÓN DEL PROCEDIMIENTO ORDINARIO, SON COMPETENCIA DE LA SALA SUPERIOR Y NO DEL MAGISTRADO INSTRUCTOR.</w:t>
      </w:r>
    </w:p>
  </w:footnote>
  <w:footnote w:id="10">
    <w:p w14:paraId="77ED5445" w14:textId="1C8AE82D" w:rsidR="00D1732F" w:rsidRPr="001C399C" w:rsidRDefault="00D1732F" w:rsidP="001C399C">
      <w:pPr>
        <w:pStyle w:val="Textonotapie"/>
        <w:jc w:val="both"/>
        <w:rPr>
          <w:rFonts w:ascii="Arial Narrow" w:hAnsi="Arial Narrow"/>
        </w:rPr>
      </w:pPr>
      <w:r w:rsidRPr="001C399C">
        <w:rPr>
          <w:rStyle w:val="Refdenotaalpie"/>
          <w:rFonts w:ascii="Arial Narrow" w:hAnsi="Arial Narrow"/>
        </w:rPr>
        <w:footnoteRef/>
      </w:r>
      <w:r w:rsidRPr="001C399C">
        <w:rPr>
          <w:rFonts w:ascii="Arial Narrow" w:hAnsi="Arial Narrow"/>
        </w:rPr>
        <w:t xml:space="preserve"> Foja</w:t>
      </w:r>
      <w:r w:rsidR="00102D7F" w:rsidRPr="001C399C">
        <w:rPr>
          <w:rFonts w:ascii="Arial Narrow" w:hAnsi="Arial Narrow"/>
        </w:rPr>
        <w:t>s</w:t>
      </w:r>
      <w:r w:rsidR="00E56EBB" w:rsidRPr="001C399C">
        <w:rPr>
          <w:rFonts w:ascii="Arial Narrow" w:hAnsi="Arial Narrow"/>
        </w:rPr>
        <w:t xml:space="preserve"> 118 a 155</w:t>
      </w:r>
      <w:r w:rsidR="00D01A3B" w:rsidRPr="001C399C">
        <w:rPr>
          <w:rFonts w:ascii="Arial Narrow" w:hAnsi="Arial Narrow"/>
        </w:rPr>
        <w:t xml:space="preserve"> del expediente TEEM-RAP-011/2026.</w:t>
      </w:r>
    </w:p>
  </w:footnote>
  <w:footnote w:id="11">
    <w:p w14:paraId="0F004C84" w14:textId="7155F157" w:rsidR="00AE4F7B" w:rsidRPr="001C399C" w:rsidRDefault="00AE4F7B" w:rsidP="001C399C">
      <w:pPr>
        <w:pStyle w:val="Textonotapie"/>
        <w:jc w:val="both"/>
        <w:rPr>
          <w:rFonts w:ascii="Arial Narrow" w:hAnsi="Arial Narrow"/>
        </w:rPr>
      </w:pPr>
      <w:r w:rsidRPr="001C399C">
        <w:rPr>
          <w:rStyle w:val="Refdenotaalpie"/>
          <w:rFonts w:ascii="Arial Narrow" w:hAnsi="Arial Narrow"/>
        </w:rPr>
        <w:footnoteRef/>
      </w:r>
      <w:r w:rsidRPr="001C399C">
        <w:rPr>
          <w:rFonts w:ascii="Arial Narrow" w:hAnsi="Arial Narrow"/>
        </w:rPr>
        <w:t xml:space="preserve"> Fojas 163 a 168 del expediente TEEM-RAP-011/2026</w:t>
      </w:r>
    </w:p>
  </w:footnote>
  <w:footnote w:id="12">
    <w:p w14:paraId="2BBE3634" w14:textId="4B6E9EA8" w:rsidR="00D20C5B" w:rsidRPr="00D84576" w:rsidRDefault="00D20C5B" w:rsidP="00D84576">
      <w:pPr>
        <w:pStyle w:val="Textonotapie"/>
        <w:jc w:val="both"/>
        <w:rPr>
          <w:rFonts w:ascii="Arial Narrow" w:hAnsi="Arial Narrow"/>
        </w:rPr>
      </w:pPr>
      <w:r w:rsidRPr="00951F03">
        <w:rPr>
          <w:rStyle w:val="Refdenotaalpie"/>
          <w:rFonts w:ascii="Arial Narrow" w:hAnsi="Arial Narrow"/>
        </w:rPr>
        <w:footnoteRef/>
      </w:r>
      <w:r w:rsidRPr="00951F03">
        <w:rPr>
          <w:rFonts w:ascii="Arial Narrow" w:hAnsi="Arial Narrow"/>
        </w:rPr>
        <w:t xml:space="preserve"> </w:t>
      </w:r>
      <w:r w:rsidR="00D84576" w:rsidRPr="00951F03">
        <w:rPr>
          <w:rFonts w:ascii="Arial Narrow" w:hAnsi="Arial Narrow"/>
        </w:rPr>
        <w:t>Criterios adoptados en el incidente de incumplimiento del SUP-JRC-341/2016 y SUP-JG-15/2025-INC-1</w:t>
      </w:r>
      <w:r w:rsidR="004A3DD4" w:rsidRPr="00951F03">
        <w:rPr>
          <w:rFonts w:ascii="Arial Narrow" w:hAnsi="Arial Narrow"/>
        </w:rPr>
        <w:t>.</w:t>
      </w:r>
    </w:p>
  </w:footnote>
  <w:footnote w:id="13">
    <w:p w14:paraId="64286667" w14:textId="25B243CC" w:rsidR="00754381" w:rsidRPr="006C61BC" w:rsidRDefault="00754381" w:rsidP="00754381">
      <w:pPr>
        <w:pStyle w:val="Textonotapie"/>
        <w:jc w:val="both"/>
        <w:rPr>
          <w:rFonts w:ascii="Arial Narrow" w:hAnsi="Arial Narrow"/>
        </w:rPr>
      </w:pPr>
      <w:r w:rsidRPr="006C61BC">
        <w:rPr>
          <w:rStyle w:val="Refdenotaalpie"/>
          <w:rFonts w:ascii="Arial Narrow" w:hAnsi="Arial Narrow"/>
        </w:rPr>
        <w:footnoteRef/>
      </w:r>
      <w:r w:rsidRPr="006C61BC">
        <w:rPr>
          <w:rFonts w:ascii="Arial Narrow" w:hAnsi="Arial Narrow"/>
        </w:rPr>
        <w:t xml:space="preserve"> </w:t>
      </w:r>
      <w:r w:rsidRPr="006C61BC">
        <w:rPr>
          <w:rFonts w:ascii="Arial Narrow" w:eastAsia="Arial" w:hAnsi="Arial Narrow" w:cs="Arial"/>
        </w:rPr>
        <w:t xml:space="preserve">Tesis de la Suprema Corte de Justicia de la Nación, de rubro: </w:t>
      </w:r>
      <w:r w:rsidRPr="006C61BC">
        <w:rPr>
          <w:rFonts w:ascii="Arial Narrow" w:eastAsia="Arial" w:hAnsi="Arial Narrow" w:cs="Arial"/>
          <w:b/>
          <w:bCs/>
          <w:i/>
          <w:iCs/>
        </w:rPr>
        <w:t>INMUNIDAD LEGISLATIVA. OBJETO Y ALCANCES DE LA GARANTIA PREVISTA EN EL ARTÍCULO 61 DE LA CONSTITUCIÓN FEDERAL, INVIOLABILIDAD PARLAMENTARIA e INVIOLABILIDAD PARLAMENTARIA. SOLO PROTEGE LAS OPINIONES EMITIDAS POR LOS LEGISLADORES EN EL DESEMPEÑO DE SU FUNCIÓN PARLAMENTARIA.</w:t>
      </w:r>
    </w:p>
  </w:footnote>
  <w:footnote w:id="14">
    <w:p w14:paraId="49664261" w14:textId="65921850" w:rsidR="00FF50E0" w:rsidRPr="006C61BC" w:rsidRDefault="00FF50E0" w:rsidP="00754381">
      <w:pPr>
        <w:pStyle w:val="Textonotapie"/>
        <w:jc w:val="both"/>
        <w:rPr>
          <w:rFonts w:ascii="Arial Narrow" w:hAnsi="Arial Narrow"/>
        </w:rPr>
      </w:pPr>
      <w:r w:rsidRPr="006C61BC">
        <w:rPr>
          <w:rStyle w:val="Refdenotaalpie"/>
          <w:rFonts w:ascii="Arial Narrow" w:hAnsi="Arial Narrow"/>
        </w:rPr>
        <w:footnoteRef/>
      </w:r>
      <w:r w:rsidRPr="006C61BC">
        <w:rPr>
          <w:rFonts w:ascii="Arial Narrow" w:hAnsi="Arial Narrow"/>
        </w:rPr>
        <w:t xml:space="preserve"> Jurisprudencia de rubro: </w:t>
      </w:r>
      <w:r w:rsidRPr="006C61BC">
        <w:rPr>
          <w:rFonts w:ascii="Arial Narrow" w:hAnsi="Arial Narrow"/>
          <w:b/>
          <w:bCs/>
          <w:i/>
          <w:iCs/>
        </w:rPr>
        <w:t xml:space="preserve">VIOLENCIA POLÍTICA </w:t>
      </w:r>
      <w:r w:rsidRPr="006C61BC">
        <w:rPr>
          <w:rFonts w:ascii="Arial Narrow" w:hAnsi="Arial Narrow"/>
          <w:b/>
          <w:bCs/>
          <w:i/>
          <w:iCs/>
        </w:rPr>
        <w:t>EN RAZÓN DE GÉNERO. DEBE ANALIZARSE DE MANERA INTEGRAL Y CONTEXTUAL SIN FRAGMENTAR LOS HECHOS</w:t>
      </w:r>
      <w:r w:rsidRPr="006C61BC">
        <w:rPr>
          <w:rFonts w:ascii="Arial Narrow" w:hAnsi="Arial Narrow"/>
        </w:rPr>
        <w:t>.</w:t>
      </w:r>
    </w:p>
  </w:footnote>
  <w:footnote w:id="15">
    <w:p w14:paraId="4A6EA2D3" w14:textId="353E8AB0" w:rsidR="00C932AE" w:rsidRPr="00C73C65" w:rsidRDefault="00C932AE" w:rsidP="00754381">
      <w:pPr>
        <w:pStyle w:val="Textonotapie"/>
        <w:jc w:val="both"/>
        <w:rPr>
          <w:rFonts w:ascii="Arial Narrow" w:hAnsi="Arial Narrow"/>
        </w:rPr>
      </w:pPr>
      <w:r w:rsidRPr="006C61BC">
        <w:rPr>
          <w:rStyle w:val="Refdenotaalpie"/>
          <w:rFonts w:ascii="Arial Narrow" w:hAnsi="Arial Narrow"/>
        </w:rPr>
        <w:footnoteRef/>
      </w:r>
      <w:r w:rsidRPr="006C61BC">
        <w:rPr>
          <w:rFonts w:ascii="Arial Narrow" w:hAnsi="Arial Narrow"/>
        </w:rPr>
        <w:t xml:space="preserve"> Sin contar los </w:t>
      </w:r>
      <w:r w:rsidRPr="00951F03">
        <w:rPr>
          <w:rFonts w:ascii="Arial Narrow" w:hAnsi="Arial Narrow"/>
        </w:rPr>
        <w:t xml:space="preserve">días </w:t>
      </w:r>
      <w:r w:rsidR="00746476" w:rsidRPr="00951F03">
        <w:rPr>
          <w:rFonts w:ascii="Arial Narrow" w:hAnsi="Arial Narrow"/>
        </w:rPr>
        <w:t>cinco</w:t>
      </w:r>
      <w:r w:rsidR="00C73C65" w:rsidRPr="00951F03">
        <w:rPr>
          <w:rFonts w:ascii="Arial Narrow" w:hAnsi="Arial Narrow"/>
        </w:rPr>
        <w:t xml:space="preserve"> y </w:t>
      </w:r>
      <w:r w:rsidR="00746476" w:rsidRPr="00951F03">
        <w:rPr>
          <w:rFonts w:ascii="Arial Narrow" w:hAnsi="Arial Narrow"/>
        </w:rPr>
        <w:t>seis</w:t>
      </w:r>
      <w:r w:rsidR="00C73C65" w:rsidRPr="00951F03">
        <w:rPr>
          <w:rFonts w:ascii="Arial Narrow" w:hAnsi="Arial Narrow"/>
        </w:rPr>
        <w:t xml:space="preserve"> de septiembre que correspondieron a sábado y domingo, respectivamente</w:t>
      </w:r>
      <w:r w:rsidR="004D13EE" w:rsidRPr="00951F03">
        <w:rPr>
          <w:rFonts w:ascii="Arial Narrow" w:hAnsi="Arial Narrow"/>
        </w:rPr>
        <w:t xml:space="preserve">, al no tratarse de un asunto </w:t>
      </w:r>
      <w:r w:rsidR="00B720B0" w:rsidRPr="00951F03">
        <w:rPr>
          <w:rFonts w:ascii="Arial Narrow" w:hAnsi="Arial Narrow"/>
        </w:rPr>
        <w:t>relacionarse con un proceso electoral</w:t>
      </w:r>
      <w:r w:rsidR="00C73C65" w:rsidRPr="00951F03">
        <w:rPr>
          <w:rFonts w:ascii="Arial Narrow" w:hAnsi="Arial Narrow"/>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43580" w14:textId="5129D79F" w:rsidR="008D39AA" w:rsidRPr="000B5284" w:rsidRDefault="004B5823" w:rsidP="008F49DA">
    <w:pPr>
      <w:jc w:val="right"/>
      <w:rPr>
        <w:rFonts w:ascii="Arial" w:hAnsi="Arial" w:cs="Arial"/>
        <w:sz w:val="20"/>
        <w:szCs w:val="20"/>
      </w:rPr>
    </w:pPr>
    <w:r w:rsidRPr="000B5284">
      <w:rPr>
        <w:noProof/>
      </w:rPr>
      <w:drawing>
        <wp:anchor distT="0" distB="0" distL="114300" distR="114300" simplePos="0" relativeHeight="251670528" behindDoc="0" locked="0" layoutInCell="1" allowOverlap="1" wp14:anchorId="3F20C08C" wp14:editId="2BE36D89">
          <wp:simplePos x="0" y="0"/>
          <wp:positionH relativeFrom="margin">
            <wp:align>left</wp:align>
          </wp:positionH>
          <wp:positionV relativeFrom="margin">
            <wp:posOffset>-948055</wp:posOffset>
          </wp:positionV>
          <wp:extent cx="1704975" cy="581025"/>
          <wp:effectExtent l="0" t="0" r="9525" b="9525"/>
          <wp:wrapSquare wrapText="bothSides"/>
          <wp:docPr id="1481431333" name="Imagen 1"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084317" name="Imagen 1" descr="Imagen que contiene Texto&#10;&#10;Descripción generada automáticamente"/>
                  <pic:cNvPicPr>
                    <a:picLocks noChangeAspect="1"/>
                  </pic:cNvPicPr>
                </pic:nvPicPr>
                <pic:blipFill rotWithShape="1">
                  <a:blip r:embed="rId1" cstate="print">
                    <a:extLst>
                      <a:ext uri="{28A0092B-C50C-407E-A947-70E740481C1C}">
                        <a14:useLocalDpi xmlns:a14="http://schemas.microsoft.com/office/drawing/2010/main" val="0"/>
                      </a:ext>
                    </a:extLst>
                  </a:blip>
                  <a:srcRect l="5526" t="7944" r="4554" b="11297"/>
                  <a:stretch/>
                </pic:blipFill>
                <pic:spPr bwMode="auto">
                  <a:xfrm>
                    <a:off x="0" y="0"/>
                    <a:ext cx="1704975" cy="5810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676F215" w14:textId="77777777" w:rsidR="00426447" w:rsidRDefault="00426447" w:rsidP="00E25E70">
    <w:pPr>
      <w:rPr>
        <w:rFonts w:ascii="Arial Narrow" w:hAnsi="Arial Narrow" w:cs="Arial"/>
        <w:sz w:val="20"/>
        <w:szCs w:val="20"/>
      </w:rPr>
    </w:pPr>
  </w:p>
  <w:p w14:paraId="4D6CCB4E" w14:textId="44D124A0" w:rsidR="008B28D8" w:rsidRDefault="008B28D8" w:rsidP="000C751E">
    <w:pPr>
      <w:jc w:val="right"/>
      <w:rPr>
        <w:rFonts w:ascii="Arial Narrow" w:hAnsi="Arial Narrow" w:cs="Arial"/>
        <w:sz w:val="20"/>
        <w:szCs w:val="20"/>
      </w:rPr>
    </w:pPr>
    <w:r>
      <w:rPr>
        <w:rFonts w:ascii="Arial Narrow" w:hAnsi="Arial Narrow" w:cs="Arial"/>
        <w:sz w:val="20"/>
        <w:szCs w:val="20"/>
      </w:rPr>
      <w:t>Acuerdo plenario de cumplimiento</w:t>
    </w:r>
  </w:p>
  <w:p w14:paraId="000543C2" w14:textId="493EE624" w:rsidR="00426447" w:rsidRPr="000B5284" w:rsidRDefault="008D39AA" w:rsidP="00426447">
    <w:pPr>
      <w:jc w:val="right"/>
      <w:rPr>
        <w:rFonts w:ascii="Arial Narrow" w:hAnsi="Arial Narrow" w:cs="Arial"/>
        <w:sz w:val="20"/>
        <w:szCs w:val="20"/>
      </w:rPr>
    </w:pPr>
    <w:r w:rsidRPr="000B5284">
      <w:rPr>
        <w:rFonts w:ascii="Arial Narrow" w:hAnsi="Arial Narrow" w:cs="Arial"/>
        <w:sz w:val="20"/>
        <w:szCs w:val="20"/>
      </w:rPr>
      <w:t>TEEM-</w:t>
    </w:r>
    <w:r w:rsidR="000C751E" w:rsidRPr="000B5284">
      <w:rPr>
        <w:rFonts w:ascii="Arial Narrow" w:hAnsi="Arial Narrow" w:cs="Arial"/>
        <w:sz w:val="20"/>
        <w:szCs w:val="20"/>
      </w:rPr>
      <w:t>RAP-0</w:t>
    </w:r>
    <w:r w:rsidR="00426447">
      <w:rPr>
        <w:rFonts w:ascii="Arial Narrow" w:hAnsi="Arial Narrow" w:cs="Arial"/>
        <w:sz w:val="20"/>
        <w:szCs w:val="20"/>
      </w:rPr>
      <w:t>11</w:t>
    </w:r>
    <w:r w:rsidRPr="000B5284">
      <w:rPr>
        <w:rFonts w:ascii="Arial Narrow" w:hAnsi="Arial Narrow" w:cs="Arial"/>
        <w:sz w:val="20"/>
        <w:szCs w:val="20"/>
      </w:rPr>
      <w:t>/202</w:t>
    </w:r>
    <w:r w:rsidR="008F3794" w:rsidRPr="000B5284">
      <w:rPr>
        <w:rFonts w:ascii="Arial Narrow" w:hAnsi="Arial Narrow" w:cs="Arial"/>
        <w:sz w:val="20"/>
        <w:szCs w:val="20"/>
      </w:rPr>
      <w:t>6</w:t>
    </w:r>
    <w:r w:rsidR="00426447">
      <w:rPr>
        <w:rFonts w:ascii="Arial Narrow" w:hAnsi="Arial Narrow" w:cs="Arial"/>
        <w:sz w:val="20"/>
        <w:szCs w:val="20"/>
      </w:rPr>
      <w:t xml:space="preserve"> y acumulados </w:t>
    </w:r>
  </w:p>
  <w:p w14:paraId="5E5375C9" w14:textId="6505226C" w:rsidR="008F3794" w:rsidRPr="000B5284" w:rsidRDefault="008F3794" w:rsidP="00F946A5">
    <w:pPr>
      <w:jc w:val="right"/>
      <w:rPr>
        <w:rFonts w:ascii="Arial Narrow" w:hAnsi="Arial Narrow" w:cs="Arial"/>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2E06E" w14:textId="5F5BD4E1" w:rsidR="008D39AA" w:rsidRPr="000B5284" w:rsidRDefault="00DD7734" w:rsidP="008F49DA">
    <w:pPr>
      <w:rPr>
        <w:b/>
        <w:sz w:val="20"/>
        <w:szCs w:val="20"/>
      </w:rPr>
    </w:pPr>
    <w:r w:rsidRPr="000B5284">
      <w:rPr>
        <w:noProof/>
      </w:rPr>
      <w:drawing>
        <wp:anchor distT="0" distB="0" distL="114300" distR="114300" simplePos="0" relativeHeight="251668480" behindDoc="0" locked="0" layoutInCell="1" allowOverlap="1" wp14:anchorId="6102B7E5" wp14:editId="30A92F8B">
          <wp:simplePos x="0" y="0"/>
          <wp:positionH relativeFrom="margin">
            <wp:posOffset>-195943</wp:posOffset>
          </wp:positionH>
          <wp:positionV relativeFrom="topMargin">
            <wp:posOffset>362469</wp:posOffset>
          </wp:positionV>
          <wp:extent cx="1704975" cy="581025"/>
          <wp:effectExtent l="0" t="0" r="9525" b="9525"/>
          <wp:wrapSquare wrapText="bothSides"/>
          <wp:docPr id="735153309" name="Imagen 1"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084317" name="Imagen 1" descr="Imagen que contiene Texto&#10;&#10;Descripción generada automáticamente"/>
                  <pic:cNvPicPr>
                    <a:picLocks noChangeAspect="1"/>
                  </pic:cNvPicPr>
                </pic:nvPicPr>
                <pic:blipFill rotWithShape="1">
                  <a:blip r:embed="rId1" cstate="print">
                    <a:extLst>
                      <a:ext uri="{28A0092B-C50C-407E-A947-70E740481C1C}">
                        <a14:useLocalDpi xmlns:a14="http://schemas.microsoft.com/office/drawing/2010/main" val="0"/>
                      </a:ext>
                    </a:extLst>
                  </a:blip>
                  <a:srcRect l="5526" t="7944" r="4554" b="11297"/>
                  <a:stretch/>
                </pic:blipFill>
                <pic:spPr bwMode="auto">
                  <a:xfrm>
                    <a:off x="0" y="0"/>
                    <a:ext cx="1704975" cy="5810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E989EDF" w14:textId="6A54EB03" w:rsidR="008D39AA" w:rsidRPr="000B5284" w:rsidRDefault="008D39AA" w:rsidP="008F49DA">
    <w:pPr>
      <w:rPr>
        <w:b/>
        <w:sz w:val="20"/>
        <w:szCs w:val="20"/>
      </w:rPr>
    </w:pPr>
  </w:p>
  <w:p w14:paraId="1EBC114A" w14:textId="44F063B2" w:rsidR="008D39AA" w:rsidRPr="000B5284" w:rsidRDefault="008D39A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60BDE"/>
    <w:multiLevelType w:val="hybridMultilevel"/>
    <w:tmpl w:val="67000262"/>
    <w:lvl w:ilvl="0" w:tplc="B67E8316">
      <w:start w:val="1"/>
      <w:numFmt w:val="decimal"/>
      <w:lvlText w:val="%1."/>
      <w:lvlJc w:val="left"/>
      <w:pPr>
        <w:ind w:left="720" w:hanging="360"/>
      </w:pPr>
      <w:rPr>
        <w:rFonts w:hint="default"/>
        <w:b/>
        <w:bCs/>
        <w:i w:val="0"/>
        <w:i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C0C5B7F"/>
    <w:multiLevelType w:val="hybridMultilevel"/>
    <w:tmpl w:val="D65415A4"/>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F795769"/>
    <w:multiLevelType w:val="hybridMultilevel"/>
    <w:tmpl w:val="AEF6A4BE"/>
    <w:lvl w:ilvl="0" w:tplc="883CF292">
      <w:start w:val="1"/>
      <w:numFmt w:val="decimal"/>
      <w:lvlText w:val="%1."/>
      <w:lvlJc w:val="left"/>
      <w:pPr>
        <w:ind w:left="720" w:hanging="360"/>
      </w:pPr>
      <w:rPr>
        <w:rFonts w:hint="default"/>
        <w:b/>
        <w:bCs/>
        <w:i w:val="0"/>
        <w:i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2520E27"/>
    <w:multiLevelType w:val="hybridMultilevel"/>
    <w:tmpl w:val="D5362ED6"/>
    <w:lvl w:ilvl="0" w:tplc="2F703A10">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22891385"/>
    <w:multiLevelType w:val="hybridMultilevel"/>
    <w:tmpl w:val="30048206"/>
    <w:lvl w:ilvl="0" w:tplc="ABA6AC42">
      <w:start w:val="1"/>
      <w:numFmt w:val="decimal"/>
      <w:pStyle w:val="NSentencia"/>
      <w:lvlText w:val="%1."/>
      <w:lvlJc w:val="left"/>
      <w:pPr>
        <w:ind w:left="786" w:hanging="360"/>
      </w:pPr>
      <w:rPr>
        <w:rFonts w:ascii="Arial" w:eastAsia="Times New Roman" w:hAnsi="Arial" w:cs="Arial"/>
        <w:b/>
        <w:sz w:val="28"/>
        <w:szCs w:val="2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27C03925"/>
    <w:multiLevelType w:val="multilevel"/>
    <w:tmpl w:val="E9006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485C6B"/>
    <w:multiLevelType w:val="hybridMultilevel"/>
    <w:tmpl w:val="9E52270E"/>
    <w:lvl w:ilvl="0" w:tplc="A290E1FC">
      <w:start w:val="1"/>
      <w:numFmt w:val="low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3A697CFA"/>
    <w:multiLevelType w:val="multilevel"/>
    <w:tmpl w:val="B3A43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D37363A"/>
    <w:multiLevelType w:val="hybridMultilevel"/>
    <w:tmpl w:val="037E6E68"/>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3DC14BB1"/>
    <w:multiLevelType w:val="multilevel"/>
    <w:tmpl w:val="35D0C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0D55BFB"/>
    <w:multiLevelType w:val="hybridMultilevel"/>
    <w:tmpl w:val="3126DD06"/>
    <w:lvl w:ilvl="0" w:tplc="E4205430">
      <w:start w:val="1"/>
      <w:numFmt w:val="lowerLetter"/>
      <w:lvlText w:val="%1)"/>
      <w:lvlJc w:val="left"/>
      <w:pPr>
        <w:ind w:left="720" w:hanging="360"/>
      </w:pPr>
      <w:rPr>
        <w:rFonts w:hint="default"/>
        <w:b/>
        <w:bCs/>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493A7574"/>
    <w:multiLevelType w:val="multilevel"/>
    <w:tmpl w:val="59AEED72"/>
    <w:lvl w:ilvl="0">
      <w:start w:val="1"/>
      <w:numFmt w:val="decimal"/>
      <w:lvlText w:val="%1"/>
      <w:lvlJc w:val="left"/>
      <w:pPr>
        <w:ind w:left="495" w:hanging="495"/>
      </w:pPr>
      <w:rPr>
        <w:rFonts w:hint="default"/>
        <w:b/>
      </w:rPr>
    </w:lvl>
    <w:lvl w:ilvl="1">
      <w:start w:val="1"/>
      <w:numFmt w:val="decimal"/>
      <w:lvlText w:val="%1.%2"/>
      <w:lvlJc w:val="left"/>
      <w:pPr>
        <w:ind w:left="495" w:hanging="49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2" w15:restartNumberingAfterBreak="0">
    <w:nsid w:val="4BA3715A"/>
    <w:multiLevelType w:val="multilevel"/>
    <w:tmpl w:val="C04A8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7322371"/>
    <w:multiLevelType w:val="multilevel"/>
    <w:tmpl w:val="9F0AD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E8F2CDC"/>
    <w:multiLevelType w:val="multilevel"/>
    <w:tmpl w:val="6D967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90C101E"/>
    <w:multiLevelType w:val="multilevel"/>
    <w:tmpl w:val="25744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BF07863"/>
    <w:multiLevelType w:val="hybridMultilevel"/>
    <w:tmpl w:val="5BB4932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7E8A5A05"/>
    <w:multiLevelType w:val="hybridMultilevel"/>
    <w:tmpl w:val="BF5EEBD8"/>
    <w:lvl w:ilvl="0" w:tplc="080A0001">
      <w:start w:val="1"/>
      <w:numFmt w:val="bullet"/>
      <w:lvlText w:val=""/>
      <w:lvlJc w:val="left"/>
      <w:pPr>
        <w:ind w:left="720" w:hanging="360"/>
      </w:pPr>
      <w:rPr>
        <w:rFonts w:ascii="Symbol" w:hAnsi="Symbol"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436709033">
    <w:abstractNumId w:val="4"/>
  </w:num>
  <w:num w:numId="2" w16cid:durableId="2130977609">
    <w:abstractNumId w:val="10"/>
  </w:num>
  <w:num w:numId="3" w16cid:durableId="1607618110">
    <w:abstractNumId w:val="17"/>
  </w:num>
  <w:num w:numId="4" w16cid:durableId="520825004">
    <w:abstractNumId w:val="1"/>
  </w:num>
  <w:num w:numId="5" w16cid:durableId="733550639">
    <w:abstractNumId w:val="16"/>
  </w:num>
  <w:num w:numId="6" w16cid:durableId="306865830">
    <w:abstractNumId w:val="0"/>
  </w:num>
  <w:num w:numId="7" w16cid:durableId="1596548677">
    <w:abstractNumId w:val="2"/>
  </w:num>
  <w:num w:numId="8" w16cid:durableId="1094745473">
    <w:abstractNumId w:val="8"/>
  </w:num>
  <w:num w:numId="9" w16cid:durableId="381294959">
    <w:abstractNumId w:val="6"/>
  </w:num>
  <w:num w:numId="10" w16cid:durableId="1887065304">
    <w:abstractNumId w:val="11"/>
  </w:num>
  <w:num w:numId="11" w16cid:durableId="1359821050">
    <w:abstractNumId w:val="5"/>
  </w:num>
  <w:num w:numId="12" w16cid:durableId="1368485578">
    <w:abstractNumId w:val="3"/>
  </w:num>
  <w:num w:numId="13" w16cid:durableId="1901672432">
    <w:abstractNumId w:val="12"/>
  </w:num>
  <w:num w:numId="14" w16cid:durableId="375159835">
    <w:abstractNumId w:val="7"/>
  </w:num>
  <w:num w:numId="15" w16cid:durableId="174417424">
    <w:abstractNumId w:val="14"/>
  </w:num>
  <w:num w:numId="16" w16cid:durableId="1354771971">
    <w:abstractNumId w:val="9"/>
  </w:num>
  <w:num w:numId="17" w16cid:durableId="1410926401">
    <w:abstractNumId w:val="13"/>
  </w:num>
  <w:num w:numId="18" w16cid:durableId="236475952">
    <w:abstractNumId w:val="1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0AD"/>
    <w:rsid w:val="00000280"/>
    <w:rsid w:val="000006DB"/>
    <w:rsid w:val="0000101D"/>
    <w:rsid w:val="00001354"/>
    <w:rsid w:val="00001579"/>
    <w:rsid w:val="000028FA"/>
    <w:rsid w:val="00002B34"/>
    <w:rsid w:val="00003107"/>
    <w:rsid w:val="00003CD5"/>
    <w:rsid w:val="00004447"/>
    <w:rsid w:val="00004545"/>
    <w:rsid w:val="00004734"/>
    <w:rsid w:val="00004F7F"/>
    <w:rsid w:val="00005213"/>
    <w:rsid w:val="00005560"/>
    <w:rsid w:val="0000604E"/>
    <w:rsid w:val="0000619A"/>
    <w:rsid w:val="000065A4"/>
    <w:rsid w:val="000066FF"/>
    <w:rsid w:val="00006981"/>
    <w:rsid w:val="00006CEB"/>
    <w:rsid w:val="000070CE"/>
    <w:rsid w:val="000072BA"/>
    <w:rsid w:val="000075BF"/>
    <w:rsid w:val="00010722"/>
    <w:rsid w:val="00011087"/>
    <w:rsid w:val="00011D66"/>
    <w:rsid w:val="000132F0"/>
    <w:rsid w:val="00013735"/>
    <w:rsid w:val="00013FD0"/>
    <w:rsid w:val="000142B7"/>
    <w:rsid w:val="00014510"/>
    <w:rsid w:val="00014554"/>
    <w:rsid w:val="000145D6"/>
    <w:rsid w:val="00014798"/>
    <w:rsid w:val="00014A21"/>
    <w:rsid w:val="00014AC3"/>
    <w:rsid w:val="00014CEB"/>
    <w:rsid w:val="00016024"/>
    <w:rsid w:val="00016C77"/>
    <w:rsid w:val="00017472"/>
    <w:rsid w:val="00017FF6"/>
    <w:rsid w:val="00021175"/>
    <w:rsid w:val="00022656"/>
    <w:rsid w:val="0002274C"/>
    <w:rsid w:val="00022C08"/>
    <w:rsid w:val="00022E18"/>
    <w:rsid w:val="000235A7"/>
    <w:rsid w:val="000235BC"/>
    <w:rsid w:val="00023A10"/>
    <w:rsid w:val="00023D0D"/>
    <w:rsid w:val="0002476C"/>
    <w:rsid w:val="00024849"/>
    <w:rsid w:val="00024EDB"/>
    <w:rsid w:val="000251D0"/>
    <w:rsid w:val="00025754"/>
    <w:rsid w:val="00025AA6"/>
    <w:rsid w:val="00025D6A"/>
    <w:rsid w:val="00026098"/>
    <w:rsid w:val="00026115"/>
    <w:rsid w:val="00026282"/>
    <w:rsid w:val="00026A26"/>
    <w:rsid w:val="00026BDB"/>
    <w:rsid w:val="0002769F"/>
    <w:rsid w:val="000300EA"/>
    <w:rsid w:val="0003033A"/>
    <w:rsid w:val="00030D5C"/>
    <w:rsid w:val="0003145F"/>
    <w:rsid w:val="00031469"/>
    <w:rsid w:val="000316F1"/>
    <w:rsid w:val="00031870"/>
    <w:rsid w:val="0003239F"/>
    <w:rsid w:val="000327DC"/>
    <w:rsid w:val="00033288"/>
    <w:rsid w:val="00033316"/>
    <w:rsid w:val="000333FD"/>
    <w:rsid w:val="00033478"/>
    <w:rsid w:val="000337A6"/>
    <w:rsid w:val="00033BA4"/>
    <w:rsid w:val="00034204"/>
    <w:rsid w:val="00034949"/>
    <w:rsid w:val="00034B78"/>
    <w:rsid w:val="00034D4D"/>
    <w:rsid w:val="00035529"/>
    <w:rsid w:val="00036245"/>
    <w:rsid w:val="000364AE"/>
    <w:rsid w:val="00036853"/>
    <w:rsid w:val="00036A1C"/>
    <w:rsid w:val="0003744D"/>
    <w:rsid w:val="00037770"/>
    <w:rsid w:val="00037AA3"/>
    <w:rsid w:val="000402E1"/>
    <w:rsid w:val="0004044D"/>
    <w:rsid w:val="00040CDA"/>
    <w:rsid w:val="00041822"/>
    <w:rsid w:val="000425BE"/>
    <w:rsid w:val="000427A1"/>
    <w:rsid w:val="00043135"/>
    <w:rsid w:val="00043DB8"/>
    <w:rsid w:val="000446E4"/>
    <w:rsid w:val="00045055"/>
    <w:rsid w:val="00045220"/>
    <w:rsid w:val="00045A2E"/>
    <w:rsid w:val="000462C7"/>
    <w:rsid w:val="0004657F"/>
    <w:rsid w:val="00046945"/>
    <w:rsid w:val="00046A53"/>
    <w:rsid w:val="00047654"/>
    <w:rsid w:val="00047854"/>
    <w:rsid w:val="00047B89"/>
    <w:rsid w:val="00047F75"/>
    <w:rsid w:val="00050054"/>
    <w:rsid w:val="000504F8"/>
    <w:rsid w:val="00050502"/>
    <w:rsid w:val="00050547"/>
    <w:rsid w:val="000506DC"/>
    <w:rsid w:val="0005075A"/>
    <w:rsid w:val="00051A28"/>
    <w:rsid w:val="00051D4F"/>
    <w:rsid w:val="00051D66"/>
    <w:rsid w:val="0005239D"/>
    <w:rsid w:val="000525C1"/>
    <w:rsid w:val="000526CC"/>
    <w:rsid w:val="0005480A"/>
    <w:rsid w:val="000548D3"/>
    <w:rsid w:val="0005510C"/>
    <w:rsid w:val="0005546B"/>
    <w:rsid w:val="0005586E"/>
    <w:rsid w:val="00055C02"/>
    <w:rsid w:val="00056700"/>
    <w:rsid w:val="00056906"/>
    <w:rsid w:val="00057181"/>
    <w:rsid w:val="00057572"/>
    <w:rsid w:val="0005763B"/>
    <w:rsid w:val="000577A5"/>
    <w:rsid w:val="00057951"/>
    <w:rsid w:val="00057AA2"/>
    <w:rsid w:val="00060036"/>
    <w:rsid w:val="000601C4"/>
    <w:rsid w:val="00060701"/>
    <w:rsid w:val="00060AB6"/>
    <w:rsid w:val="00061351"/>
    <w:rsid w:val="0006164C"/>
    <w:rsid w:val="00062124"/>
    <w:rsid w:val="0006269A"/>
    <w:rsid w:val="00062DA2"/>
    <w:rsid w:val="00062E7F"/>
    <w:rsid w:val="0006300A"/>
    <w:rsid w:val="00063377"/>
    <w:rsid w:val="0006339B"/>
    <w:rsid w:val="00063907"/>
    <w:rsid w:val="0006391B"/>
    <w:rsid w:val="00063D05"/>
    <w:rsid w:val="00063F90"/>
    <w:rsid w:val="00063FA8"/>
    <w:rsid w:val="00064835"/>
    <w:rsid w:val="00064CDE"/>
    <w:rsid w:val="00064E4A"/>
    <w:rsid w:val="00065150"/>
    <w:rsid w:val="00066459"/>
    <w:rsid w:val="00066800"/>
    <w:rsid w:val="00066E6D"/>
    <w:rsid w:val="00066EC5"/>
    <w:rsid w:val="00066FE3"/>
    <w:rsid w:val="000671D0"/>
    <w:rsid w:val="000678F6"/>
    <w:rsid w:val="00067B46"/>
    <w:rsid w:val="00067C32"/>
    <w:rsid w:val="00067F88"/>
    <w:rsid w:val="000703BC"/>
    <w:rsid w:val="0007047F"/>
    <w:rsid w:val="0007053D"/>
    <w:rsid w:val="00070766"/>
    <w:rsid w:val="00070CA8"/>
    <w:rsid w:val="00071051"/>
    <w:rsid w:val="00071405"/>
    <w:rsid w:val="000714B4"/>
    <w:rsid w:val="00071A18"/>
    <w:rsid w:val="00071A40"/>
    <w:rsid w:val="00071D74"/>
    <w:rsid w:val="000727D0"/>
    <w:rsid w:val="000737F2"/>
    <w:rsid w:val="00073F4B"/>
    <w:rsid w:val="00073FD3"/>
    <w:rsid w:val="000741EA"/>
    <w:rsid w:val="00074505"/>
    <w:rsid w:val="000747BE"/>
    <w:rsid w:val="000747EB"/>
    <w:rsid w:val="00074ACE"/>
    <w:rsid w:val="00074BBA"/>
    <w:rsid w:val="00075058"/>
    <w:rsid w:val="00075161"/>
    <w:rsid w:val="000752E6"/>
    <w:rsid w:val="00076013"/>
    <w:rsid w:val="00076CB4"/>
    <w:rsid w:val="00077267"/>
    <w:rsid w:val="00080289"/>
    <w:rsid w:val="0008029F"/>
    <w:rsid w:val="00081965"/>
    <w:rsid w:val="00082532"/>
    <w:rsid w:val="00082677"/>
    <w:rsid w:val="000826C6"/>
    <w:rsid w:val="00082727"/>
    <w:rsid w:val="00083786"/>
    <w:rsid w:val="00083D5C"/>
    <w:rsid w:val="000843AD"/>
    <w:rsid w:val="00084B58"/>
    <w:rsid w:val="00084EA8"/>
    <w:rsid w:val="00085BF4"/>
    <w:rsid w:val="00086674"/>
    <w:rsid w:val="00086C68"/>
    <w:rsid w:val="00086DC8"/>
    <w:rsid w:val="00087055"/>
    <w:rsid w:val="0008721F"/>
    <w:rsid w:val="00090241"/>
    <w:rsid w:val="00090731"/>
    <w:rsid w:val="00090BFD"/>
    <w:rsid w:val="00090D75"/>
    <w:rsid w:val="000913F4"/>
    <w:rsid w:val="0009201B"/>
    <w:rsid w:val="000926B3"/>
    <w:rsid w:val="00093CC9"/>
    <w:rsid w:val="00093E1A"/>
    <w:rsid w:val="00094C60"/>
    <w:rsid w:val="00094DF3"/>
    <w:rsid w:val="00095010"/>
    <w:rsid w:val="00095715"/>
    <w:rsid w:val="00096419"/>
    <w:rsid w:val="00096BA4"/>
    <w:rsid w:val="00096BCE"/>
    <w:rsid w:val="000A0320"/>
    <w:rsid w:val="000A0A6F"/>
    <w:rsid w:val="000A19B7"/>
    <w:rsid w:val="000A19BC"/>
    <w:rsid w:val="000A1ABC"/>
    <w:rsid w:val="000A1BB9"/>
    <w:rsid w:val="000A1D55"/>
    <w:rsid w:val="000A23FA"/>
    <w:rsid w:val="000A3194"/>
    <w:rsid w:val="000A3EF4"/>
    <w:rsid w:val="000A4454"/>
    <w:rsid w:val="000A4C01"/>
    <w:rsid w:val="000A4EFC"/>
    <w:rsid w:val="000A54E1"/>
    <w:rsid w:val="000A5543"/>
    <w:rsid w:val="000A567E"/>
    <w:rsid w:val="000A5FFC"/>
    <w:rsid w:val="000A6BCB"/>
    <w:rsid w:val="000A6C76"/>
    <w:rsid w:val="000A6E6E"/>
    <w:rsid w:val="000A7649"/>
    <w:rsid w:val="000A79A6"/>
    <w:rsid w:val="000B01AE"/>
    <w:rsid w:val="000B1F4B"/>
    <w:rsid w:val="000B2156"/>
    <w:rsid w:val="000B240B"/>
    <w:rsid w:val="000B26F4"/>
    <w:rsid w:val="000B291C"/>
    <w:rsid w:val="000B2D56"/>
    <w:rsid w:val="000B30CA"/>
    <w:rsid w:val="000B346D"/>
    <w:rsid w:val="000B36BD"/>
    <w:rsid w:val="000B36F5"/>
    <w:rsid w:val="000B3764"/>
    <w:rsid w:val="000B3A7C"/>
    <w:rsid w:val="000B3AED"/>
    <w:rsid w:val="000B5284"/>
    <w:rsid w:val="000B58A0"/>
    <w:rsid w:val="000B58AA"/>
    <w:rsid w:val="000B59A2"/>
    <w:rsid w:val="000B5B43"/>
    <w:rsid w:val="000B5FBA"/>
    <w:rsid w:val="000B6490"/>
    <w:rsid w:val="000B651E"/>
    <w:rsid w:val="000B661B"/>
    <w:rsid w:val="000B6A66"/>
    <w:rsid w:val="000B6B79"/>
    <w:rsid w:val="000B7B05"/>
    <w:rsid w:val="000B7B1D"/>
    <w:rsid w:val="000B7DD3"/>
    <w:rsid w:val="000C00FF"/>
    <w:rsid w:val="000C0B0F"/>
    <w:rsid w:val="000C0EAD"/>
    <w:rsid w:val="000C0EF8"/>
    <w:rsid w:val="000C0FC1"/>
    <w:rsid w:val="000C0FF2"/>
    <w:rsid w:val="000C122D"/>
    <w:rsid w:val="000C13FE"/>
    <w:rsid w:val="000C154A"/>
    <w:rsid w:val="000C1C88"/>
    <w:rsid w:val="000C1D72"/>
    <w:rsid w:val="000C1E49"/>
    <w:rsid w:val="000C1FD8"/>
    <w:rsid w:val="000C23E2"/>
    <w:rsid w:val="000C308E"/>
    <w:rsid w:val="000C3806"/>
    <w:rsid w:val="000C3A8C"/>
    <w:rsid w:val="000C3D9D"/>
    <w:rsid w:val="000C3DB0"/>
    <w:rsid w:val="000C503A"/>
    <w:rsid w:val="000C5090"/>
    <w:rsid w:val="000C5EEE"/>
    <w:rsid w:val="000C6899"/>
    <w:rsid w:val="000C6BCE"/>
    <w:rsid w:val="000C712B"/>
    <w:rsid w:val="000C751E"/>
    <w:rsid w:val="000C75D8"/>
    <w:rsid w:val="000C75FA"/>
    <w:rsid w:val="000D0233"/>
    <w:rsid w:val="000D078D"/>
    <w:rsid w:val="000D0D47"/>
    <w:rsid w:val="000D124C"/>
    <w:rsid w:val="000D1365"/>
    <w:rsid w:val="000D147F"/>
    <w:rsid w:val="000D1942"/>
    <w:rsid w:val="000D19FD"/>
    <w:rsid w:val="000D1D61"/>
    <w:rsid w:val="000D1DCC"/>
    <w:rsid w:val="000D25C2"/>
    <w:rsid w:val="000D25FD"/>
    <w:rsid w:val="000D3103"/>
    <w:rsid w:val="000D341A"/>
    <w:rsid w:val="000D3F9C"/>
    <w:rsid w:val="000D4F09"/>
    <w:rsid w:val="000D502D"/>
    <w:rsid w:val="000D50CD"/>
    <w:rsid w:val="000D57CF"/>
    <w:rsid w:val="000D718F"/>
    <w:rsid w:val="000E029F"/>
    <w:rsid w:val="000E0532"/>
    <w:rsid w:val="000E0971"/>
    <w:rsid w:val="000E0E08"/>
    <w:rsid w:val="000E0E4E"/>
    <w:rsid w:val="000E1542"/>
    <w:rsid w:val="000E1760"/>
    <w:rsid w:val="000E1D2A"/>
    <w:rsid w:val="000E20CC"/>
    <w:rsid w:val="000E3217"/>
    <w:rsid w:val="000E372B"/>
    <w:rsid w:val="000E3CD6"/>
    <w:rsid w:val="000E45BE"/>
    <w:rsid w:val="000E4CD8"/>
    <w:rsid w:val="000E566F"/>
    <w:rsid w:val="000E593D"/>
    <w:rsid w:val="000E611E"/>
    <w:rsid w:val="000E6199"/>
    <w:rsid w:val="000E6421"/>
    <w:rsid w:val="000E6769"/>
    <w:rsid w:val="000E6856"/>
    <w:rsid w:val="000E7515"/>
    <w:rsid w:val="000E75C7"/>
    <w:rsid w:val="000E7944"/>
    <w:rsid w:val="000E79B8"/>
    <w:rsid w:val="000E7A19"/>
    <w:rsid w:val="000E7BD9"/>
    <w:rsid w:val="000F03DF"/>
    <w:rsid w:val="000F0620"/>
    <w:rsid w:val="000F0631"/>
    <w:rsid w:val="000F0CF9"/>
    <w:rsid w:val="000F0E5C"/>
    <w:rsid w:val="000F1333"/>
    <w:rsid w:val="000F1543"/>
    <w:rsid w:val="000F2044"/>
    <w:rsid w:val="000F2DF8"/>
    <w:rsid w:val="000F3148"/>
    <w:rsid w:val="000F32FC"/>
    <w:rsid w:val="000F3472"/>
    <w:rsid w:val="000F3A89"/>
    <w:rsid w:val="000F42CD"/>
    <w:rsid w:val="000F48BC"/>
    <w:rsid w:val="000F48D6"/>
    <w:rsid w:val="000F4CA4"/>
    <w:rsid w:val="000F4CD1"/>
    <w:rsid w:val="000F4D65"/>
    <w:rsid w:val="000F522B"/>
    <w:rsid w:val="000F5344"/>
    <w:rsid w:val="000F5594"/>
    <w:rsid w:val="000F56F8"/>
    <w:rsid w:val="000F57A2"/>
    <w:rsid w:val="000F596C"/>
    <w:rsid w:val="000F5AE4"/>
    <w:rsid w:val="000F5D6F"/>
    <w:rsid w:val="000F638C"/>
    <w:rsid w:val="000F645A"/>
    <w:rsid w:val="000F72FB"/>
    <w:rsid w:val="000F73D2"/>
    <w:rsid w:val="000F79F5"/>
    <w:rsid w:val="00100187"/>
    <w:rsid w:val="001003A1"/>
    <w:rsid w:val="00100653"/>
    <w:rsid w:val="00100D31"/>
    <w:rsid w:val="001011CA"/>
    <w:rsid w:val="00101A90"/>
    <w:rsid w:val="00101ABB"/>
    <w:rsid w:val="00102476"/>
    <w:rsid w:val="00102731"/>
    <w:rsid w:val="00102D7F"/>
    <w:rsid w:val="00102DAA"/>
    <w:rsid w:val="001032A7"/>
    <w:rsid w:val="00103414"/>
    <w:rsid w:val="0010343A"/>
    <w:rsid w:val="00103653"/>
    <w:rsid w:val="001039BB"/>
    <w:rsid w:val="00104345"/>
    <w:rsid w:val="00104610"/>
    <w:rsid w:val="00105608"/>
    <w:rsid w:val="00105614"/>
    <w:rsid w:val="0010565E"/>
    <w:rsid w:val="001059F2"/>
    <w:rsid w:val="001060EE"/>
    <w:rsid w:val="00106336"/>
    <w:rsid w:val="00106370"/>
    <w:rsid w:val="001067B1"/>
    <w:rsid w:val="00106A39"/>
    <w:rsid w:val="001075D6"/>
    <w:rsid w:val="00107B4C"/>
    <w:rsid w:val="00107DFF"/>
    <w:rsid w:val="00110015"/>
    <w:rsid w:val="00110AB4"/>
    <w:rsid w:val="00110E2E"/>
    <w:rsid w:val="00110E53"/>
    <w:rsid w:val="00110F0F"/>
    <w:rsid w:val="001110F2"/>
    <w:rsid w:val="00111317"/>
    <w:rsid w:val="001113B3"/>
    <w:rsid w:val="001116A0"/>
    <w:rsid w:val="001117D3"/>
    <w:rsid w:val="00111AA9"/>
    <w:rsid w:val="0011235F"/>
    <w:rsid w:val="0011272E"/>
    <w:rsid w:val="001129E4"/>
    <w:rsid w:val="00112BF0"/>
    <w:rsid w:val="00112D99"/>
    <w:rsid w:val="00112F04"/>
    <w:rsid w:val="00112F18"/>
    <w:rsid w:val="00113BA6"/>
    <w:rsid w:val="00113D07"/>
    <w:rsid w:val="0011419F"/>
    <w:rsid w:val="00114344"/>
    <w:rsid w:val="001146F4"/>
    <w:rsid w:val="001148EE"/>
    <w:rsid w:val="00114C92"/>
    <w:rsid w:val="0011523C"/>
    <w:rsid w:val="001153E2"/>
    <w:rsid w:val="00115940"/>
    <w:rsid w:val="001162CC"/>
    <w:rsid w:val="001164AD"/>
    <w:rsid w:val="0011652B"/>
    <w:rsid w:val="00116A1E"/>
    <w:rsid w:val="00116B91"/>
    <w:rsid w:val="00116E7B"/>
    <w:rsid w:val="0011738E"/>
    <w:rsid w:val="00117D92"/>
    <w:rsid w:val="00120170"/>
    <w:rsid w:val="00120466"/>
    <w:rsid w:val="0012063A"/>
    <w:rsid w:val="00120F41"/>
    <w:rsid w:val="00121704"/>
    <w:rsid w:val="00121A09"/>
    <w:rsid w:val="001222CA"/>
    <w:rsid w:val="00122ECB"/>
    <w:rsid w:val="00123250"/>
    <w:rsid w:val="00124015"/>
    <w:rsid w:val="0012426E"/>
    <w:rsid w:val="00124A84"/>
    <w:rsid w:val="00125136"/>
    <w:rsid w:val="0012561A"/>
    <w:rsid w:val="001259BC"/>
    <w:rsid w:val="00125B98"/>
    <w:rsid w:val="00125CA2"/>
    <w:rsid w:val="00125EF8"/>
    <w:rsid w:val="00125FFD"/>
    <w:rsid w:val="00126A5D"/>
    <w:rsid w:val="00126FC4"/>
    <w:rsid w:val="00127566"/>
    <w:rsid w:val="001276E8"/>
    <w:rsid w:val="001278E1"/>
    <w:rsid w:val="00127D7D"/>
    <w:rsid w:val="00130944"/>
    <w:rsid w:val="00131878"/>
    <w:rsid w:val="001318E5"/>
    <w:rsid w:val="00131F8E"/>
    <w:rsid w:val="0013282B"/>
    <w:rsid w:val="0013291A"/>
    <w:rsid w:val="00132A94"/>
    <w:rsid w:val="00133A1D"/>
    <w:rsid w:val="00133D47"/>
    <w:rsid w:val="001340D3"/>
    <w:rsid w:val="0013447C"/>
    <w:rsid w:val="00134564"/>
    <w:rsid w:val="00134645"/>
    <w:rsid w:val="0013529E"/>
    <w:rsid w:val="00135DB6"/>
    <w:rsid w:val="00136460"/>
    <w:rsid w:val="00136788"/>
    <w:rsid w:val="00136AED"/>
    <w:rsid w:val="00136F22"/>
    <w:rsid w:val="00137288"/>
    <w:rsid w:val="00137B58"/>
    <w:rsid w:val="0014004F"/>
    <w:rsid w:val="001400D0"/>
    <w:rsid w:val="0014016F"/>
    <w:rsid w:val="0014023F"/>
    <w:rsid w:val="001409F2"/>
    <w:rsid w:val="00141362"/>
    <w:rsid w:val="001414D1"/>
    <w:rsid w:val="0014171A"/>
    <w:rsid w:val="00142831"/>
    <w:rsid w:val="00143362"/>
    <w:rsid w:val="001434A1"/>
    <w:rsid w:val="00143555"/>
    <w:rsid w:val="001439C0"/>
    <w:rsid w:val="001445C2"/>
    <w:rsid w:val="00144793"/>
    <w:rsid w:val="00144C18"/>
    <w:rsid w:val="0014551A"/>
    <w:rsid w:val="00146339"/>
    <w:rsid w:val="00146464"/>
    <w:rsid w:val="0014652E"/>
    <w:rsid w:val="00147074"/>
    <w:rsid w:val="0014721F"/>
    <w:rsid w:val="001474E6"/>
    <w:rsid w:val="001476E1"/>
    <w:rsid w:val="00150A97"/>
    <w:rsid w:val="00150DC8"/>
    <w:rsid w:val="00151265"/>
    <w:rsid w:val="00151744"/>
    <w:rsid w:val="0015174C"/>
    <w:rsid w:val="0015187F"/>
    <w:rsid w:val="00151E97"/>
    <w:rsid w:val="001523E4"/>
    <w:rsid w:val="00153328"/>
    <w:rsid w:val="00153B7A"/>
    <w:rsid w:val="00153E23"/>
    <w:rsid w:val="001558BA"/>
    <w:rsid w:val="001559D4"/>
    <w:rsid w:val="001559EB"/>
    <w:rsid w:val="00155D43"/>
    <w:rsid w:val="00155F55"/>
    <w:rsid w:val="00156308"/>
    <w:rsid w:val="00156483"/>
    <w:rsid w:val="00156949"/>
    <w:rsid w:val="0015694F"/>
    <w:rsid w:val="00156FED"/>
    <w:rsid w:val="00157404"/>
    <w:rsid w:val="0015759B"/>
    <w:rsid w:val="001609E3"/>
    <w:rsid w:val="00161280"/>
    <w:rsid w:val="001613D2"/>
    <w:rsid w:val="00161631"/>
    <w:rsid w:val="00161E6A"/>
    <w:rsid w:val="00162479"/>
    <w:rsid w:val="00163B1B"/>
    <w:rsid w:val="00164852"/>
    <w:rsid w:val="00165927"/>
    <w:rsid w:val="00165C85"/>
    <w:rsid w:val="00165F6A"/>
    <w:rsid w:val="001668AF"/>
    <w:rsid w:val="00166BDC"/>
    <w:rsid w:val="00167095"/>
    <w:rsid w:val="001674A8"/>
    <w:rsid w:val="00167B2E"/>
    <w:rsid w:val="00167D53"/>
    <w:rsid w:val="00167DF3"/>
    <w:rsid w:val="00170242"/>
    <w:rsid w:val="00170502"/>
    <w:rsid w:val="00171043"/>
    <w:rsid w:val="0017202B"/>
    <w:rsid w:val="00172199"/>
    <w:rsid w:val="00172981"/>
    <w:rsid w:val="00172CB8"/>
    <w:rsid w:val="00172E0A"/>
    <w:rsid w:val="00173910"/>
    <w:rsid w:val="00173943"/>
    <w:rsid w:val="00174083"/>
    <w:rsid w:val="001743B0"/>
    <w:rsid w:val="001745BC"/>
    <w:rsid w:val="00174D50"/>
    <w:rsid w:val="0017619C"/>
    <w:rsid w:val="0017653C"/>
    <w:rsid w:val="0017660C"/>
    <w:rsid w:val="00176B74"/>
    <w:rsid w:val="00176EF0"/>
    <w:rsid w:val="00177111"/>
    <w:rsid w:val="00177269"/>
    <w:rsid w:val="00177955"/>
    <w:rsid w:val="00180075"/>
    <w:rsid w:val="001808D6"/>
    <w:rsid w:val="00180E63"/>
    <w:rsid w:val="00180F74"/>
    <w:rsid w:val="001811E3"/>
    <w:rsid w:val="001812A2"/>
    <w:rsid w:val="001814F0"/>
    <w:rsid w:val="0018176A"/>
    <w:rsid w:val="001817CA"/>
    <w:rsid w:val="0018187F"/>
    <w:rsid w:val="00182971"/>
    <w:rsid w:val="0018318F"/>
    <w:rsid w:val="00183A0F"/>
    <w:rsid w:val="001844FF"/>
    <w:rsid w:val="001852E8"/>
    <w:rsid w:val="001858AD"/>
    <w:rsid w:val="00185CA6"/>
    <w:rsid w:val="00185DE6"/>
    <w:rsid w:val="00186319"/>
    <w:rsid w:val="001870AA"/>
    <w:rsid w:val="001875AC"/>
    <w:rsid w:val="0018771E"/>
    <w:rsid w:val="00187908"/>
    <w:rsid w:val="001903F8"/>
    <w:rsid w:val="00190416"/>
    <w:rsid w:val="00190E02"/>
    <w:rsid w:val="00191C54"/>
    <w:rsid w:val="00192037"/>
    <w:rsid w:val="00192899"/>
    <w:rsid w:val="00192CF7"/>
    <w:rsid w:val="00193115"/>
    <w:rsid w:val="00193371"/>
    <w:rsid w:val="00193684"/>
    <w:rsid w:val="00193724"/>
    <w:rsid w:val="0019380B"/>
    <w:rsid w:val="001939F0"/>
    <w:rsid w:val="0019412E"/>
    <w:rsid w:val="001949B2"/>
    <w:rsid w:val="00194A7A"/>
    <w:rsid w:val="00195512"/>
    <w:rsid w:val="00195A1B"/>
    <w:rsid w:val="001965BD"/>
    <w:rsid w:val="001966E3"/>
    <w:rsid w:val="001968BF"/>
    <w:rsid w:val="0019694C"/>
    <w:rsid w:val="00196B2A"/>
    <w:rsid w:val="001975E9"/>
    <w:rsid w:val="00197658"/>
    <w:rsid w:val="00197885"/>
    <w:rsid w:val="00197E3F"/>
    <w:rsid w:val="00197E43"/>
    <w:rsid w:val="001A0717"/>
    <w:rsid w:val="001A09F1"/>
    <w:rsid w:val="001A13EC"/>
    <w:rsid w:val="001A2080"/>
    <w:rsid w:val="001A2D15"/>
    <w:rsid w:val="001A3734"/>
    <w:rsid w:val="001A3C56"/>
    <w:rsid w:val="001A3DE8"/>
    <w:rsid w:val="001A3E97"/>
    <w:rsid w:val="001A4D44"/>
    <w:rsid w:val="001A4E4F"/>
    <w:rsid w:val="001A4F1D"/>
    <w:rsid w:val="001A530E"/>
    <w:rsid w:val="001A53EE"/>
    <w:rsid w:val="001A5A4B"/>
    <w:rsid w:val="001A5E02"/>
    <w:rsid w:val="001A6148"/>
    <w:rsid w:val="001A637F"/>
    <w:rsid w:val="001A6567"/>
    <w:rsid w:val="001A6645"/>
    <w:rsid w:val="001A6755"/>
    <w:rsid w:val="001A6A76"/>
    <w:rsid w:val="001A770A"/>
    <w:rsid w:val="001A7835"/>
    <w:rsid w:val="001A796E"/>
    <w:rsid w:val="001A7E1D"/>
    <w:rsid w:val="001A7FB7"/>
    <w:rsid w:val="001B0413"/>
    <w:rsid w:val="001B0760"/>
    <w:rsid w:val="001B135C"/>
    <w:rsid w:val="001B1552"/>
    <w:rsid w:val="001B1636"/>
    <w:rsid w:val="001B1884"/>
    <w:rsid w:val="001B198F"/>
    <w:rsid w:val="001B31FB"/>
    <w:rsid w:val="001B3253"/>
    <w:rsid w:val="001B36AC"/>
    <w:rsid w:val="001B36F3"/>
    <w:rsid w:val="001B38B3"/>
    <w:rsid w:val="001B40BD"/>
    <w:rsid w:val="001B433B"/>
    <w:rsid w:val="001B45AB"/>
    <w:rsid w:val="001B4747"/>
    <w:rsid w:val="001B4785"/>
    <w:rsid w:val="001B49B3"/>
    <w:rsid w:val="001B4B5B"/>
    <w:rsid w:val="001B4B80"/>
    <w:rsid w:val="001B5477"/>
    <w:rsid w:val="001B55AA"/>
    <w:rsid w:val="001B5A0D"/>
    <w:rsid w:val="001B62AF"/>
    <w:rsid w:val="001B64A2"/>
    <w:rsid w:val="001B6B2F"/>
    <w:rsid w:val="001B6EB9"/>
    <w:rsid w:val="001B71FA"/>
    <w:rsid w:val="001B793A"/>
    <w:rsid w:val="001B7A20"/>
    <w:rsid w:val="001C0731"/>
    <w:rsid w:val="001C0B64"/>
    <w:rsid w:val="001C0BF4"/>
    <w:rsid w:val="001C0CC5"/>
    <w:rsid w:val="001C1EB9"/>
    <w:rsid w:val="001C399C"/>
    <w:rsid w:val="001C3CE3"/>
    <w:rsid w:val="001C3D66"/>
    <w:rsid w:val="001C4AD2"/>
    <w:rsid w:val="001C4E24"/>
    <w:rsid w:val="001C4F05"/>
    <w:rsid w:val="001C56BC"/>
    <w:rsid w:val="001C5988"/>
    <w:rsid w:val="001C5C02"/>
    <w:rsid w:val="001C6284"/>
    <w:rsid w:val="001C72AE"/>
    <w:rsid w:val="001C73C2"/>
    <w:rsid w:val="001C75E0"/>
    <w:rsid w:val="001C7BC0"/>
    <w:rsid w:val="001C7D0C"/>
    <w:rsid w:val="001D03E2"/>
    <w:rsid w:val="001D06ED"/>
    <w:rsid w:val="001D1117"/>
    <w:rsid w:val="001D1C07"/>
    <w:rsid w:val="001D201E"/>
    <w:rsid w:val="001D261C"/>
    <w:rsid w:val="001D2C36"/>
    <w:rsid w:val="001D2D22"/>
    <w:rsid w:val="001D3058"/>
    <w:rsid w:val="001D35C5"/>
    <w:rsid w:val="001D39A1"/>
    <w:rsid w:val="001D3F5D"/>
    <w:rsid w:val="001D41F5"/>
    <w:rsid w:val="001D5315"/>
    <w:rsid w:val="001D5703"/>
    <w:rsid w:val="001D57EA"/>
    <w:rsid w:val="001D5844"/>
    <w:rsid w:val="001D5913"/>
    <w:rsid w:val="001D59C4"/>
    <w:rsid w:val="001D6D7C"/>
    <w:rsid w:val="001D7146"/>
    <w:rsid w:val="001D7300"/>
    <w:rsid w:val="001D7865"/>
    <w:rsid w:val="001D7AF4"/>
    <w:rsid w:val="001D7DB4"/>
    <w:rsid w:val="001E0111"/>
    <w:rsid w:val="001E0767"/>
    <w:rsid w:val="001E0E15"/>
    <w:rsid w:val="001E0E80"/>
    <w:rsid w:val="001E13FB"/>
    <w:rsid w:val="001E23C7"/>
    <w:rsid w:val="001E24A5"/>
    <w:rsid w:val="001E2B79"/>
    <w:rsid w:val="001E2BCD"/>
    <w:rsid w:val="001E34C2"/>
    <w:rsid w:val="001E34F7"/>
    <w:rsid w:val="001E3926"/>
    <w:rsid w:val="001E398C"/>
    <w:rsid w:val="001E3AEE"/>
    <w:rsid w:val="001E4F28"/>
    <w:rsid w:val="001E50CA"/>
    <w:rsid w:val="001E50E5"/>
    <w:rsid w:val="001E5E3E"/>
    <w:rsid w:val="001E660B"/>
    <w:rsid w:val="001E67ED"/>
    <w:rsid w:val="001E699A"/>
    <w:rsid w:val="001E7676"/>
    <w:rsid w:val="001E7888"/>
    <w:rsid w:val="001E7DA9"/>
    <w:rsid w:val="001F0051"/>
    <w:rsid w:val="001F010B"/>
    <w:rsid w:val="001F0806"/>
    <w:rsid w:val="001F0F00"/>
    <w:rsid w:val="001F0FC6"/>
    <w:rsid w:val="001F11CE"/>
    <w:rsid w:val="001F166E"/>
    <w:rsid w:val="001F1718"/>
    <w:rsid w:val="001F1D4A"/>
    <w:rsid w:val="001F26A1"/>
    <w:rsid w:val="001F2EAD"/>
    <w:rsid w:val="001F3055"/>
    <w:rsid w:val="001F31B1"/>
    <w:rsid w:val="001F3B6A"/>
    <w:rsid w:val="001F3DC9"/>
    <w:rsid w:val="001F3EAC"/>
    <w:rsid w:val="001F4094"/>
    <w:rsid w:val="001F485C"/>
    <w:rsid w:val="001F514D"/>
    <w:rsid w:val="001F53C3"/>
    <w:rsid w:val="001F587F"/>
    <w:rsid w:val="001F5CF5"/>
    <w:rsid w:val="001F608F"/>
    <w:rsid w:val="001F7480"/>
    <w:rsid w:val="001F7C75"/>
    <w:rsid w:val="001F7C7B"/>
    <w:rsid w:val="002000C1"/>
    <w:rsid w:val="0020043C"/>
    <w:rsid w:val="0020062C"/>
    <w:rsid w:val="00201267"/>
    <w:rsid w:val="002012EB"/>
    <w:rsid w:val="002020B5"/>
    <w:rsid w:val="002021BA"/>
    <w:rsid w:val="002023DA"/>
    <w:rsid w:val="0020367A"/>
    <w:rsid w:val="00203927"/>
    <w:rsid w:val="00203F4F"/>
    <w:rsid w:val="002041C9"/>
    <w:rsid w:val="00204B6A"/>
    <w:rsid w:val="0020531D"/>
    <w:rsid w:val="002053FE"/>
    <w:rsid w:val="00205449"/>
    <w:rsid w:val="00205478"/>
    <w:rsid w:val="002057FB"/>
    <w:rsid w:val="00205A73"/>
    <w:rsid w:val="00206358"/>
    <w:rsid w:val="00206B85"/>
    <w:rsid w:val="00206D1C"/>
    <w:rsid w:val="00206E2B"/>
    <w:rsid w:val="00207392"/>
    <w:rsid w:val="00207668"/>
    <w:rsid w:val="002077DB"/>
    <w:rsid w:val="00207C20"/>
    <w:rsid w:val="00207C77"/>
    <w:rsid w:val="00210064"/>
    <w:rsid w:val="00210296"/>
    <w:rsid w:val="002105B5"/>
    <w:rsid w:val="00210B68"/>
    <w:rsid w:val="00211B0D"/>
    <w:rsid w:val="00211CA8"/>
    <w:rsid w:val="00211EBF"/>
    <w:rsid w:val="00211ED8"/>
    <w:rsid w:val="00213453"/>
    <w:rsid w:val="00213474"/>
    <w:rsid w:val="002134DE"/>
    <w:rsid w:val="00213F59"/>
    <w:rsid w:val="00214623"/>
    <w:rsid w:val="00214FA3"/>
    <w:rsid w:val="0021587C"/>
    <w:rsid w:val="00216772"/>
    <w:rsid w:val="00216948"/>
    <w:rsid w:val="00216A39"/>
    <w:rsid w:val="0021749B"/>
    <w:rsid w:val="0021797D"/>
    <w:rsid w:val="00217B6F"/>
    <w:rsid w:val="00217E80"/>
    <w:rsid w:val="00217EE5"/>
    <w:rsid w:val="00217FB8"/>
    <w:rsid w:val="0022045D"/>
    <w:rsid w:val="00220496"/>
    <w:rsid w:val="00220769"/>
    <w:rsid w:val="002223CF"/>
    <w:rsid w:val="00222DB0"/>
    <w:rsid w:val="00222E23"/>
    <w:rsid w:val="0022393C"/>
    <w:rsid w:val="00223C3A"/>
    <w:rsid w:val="00223C78"/>
    <w:rsid w:val="00223E1C"/>
    <w:rsid w:val="00224247"/>
    <w:rsid w:val="00224712"/>
    <w:rsid w:val="00224B42"/>
    <w:rsid w:val="00225341"/>
    <w:rsid w:val="002257A6"/>
    <w:rsid w:val="00225A8C"/>
    <w:rsid w:val="00226AB9"/>
    <w:rsid w:val="00226EE8"/>
    <w:rsid w:val="00227DAB"/>
    <w:rsid w:val="00230264"/>
    <w:rsid w:val="00230B99"/>
    <w:rsid w:val="00230D1D"/>
    <w:rsid w:val="00230D33"/>
    <w:rsid w:val="00230F20"/>
    <w:rsid w:val="00231678"/>
    <w:rsid w:val="00231C49"/>
    <w:rsid w:val="00232044"/>
    <w:rsid w:val="002321B9"/>
    <w:rsid w:val="00232722"/>
    <w:rsid w:val="00232F62"/>
    <w:rsid w:val="00233423"/>
    <w:rsid w:val="002341B8"/>
    <w:rsid w:val="002343E9"/>
    <w:rsid w:val="00234411"/>
    <w:rsid w:val="00235676"/>
    <w:rsid w:val="0023638A"/>
    <w:rsid w:val="00237A3B"/>
    <w:rsid w:val="00237D84"/>
    <w:rsid w:val="00240070"/>
    <w:rsid w:val="00240331"/>
    <w:rsid w:val="002404F1"/>
    <w:rsid w:val="00240F3A"/>
    <w:rsid w:val="0024149B"/>
    <w:rsid w:val="0024176E"/>
    <w:rsid w:val="00241CB1"/>
    <w:rsid w:val="00241E1F"/>
    <w:rsid w:val="00241E97"/>
    <w:rsid w:val="00242575"/>
    <w:rsid w:val="0024261C"/>
    <w:rsid w:val="00242FAD"/>
    <w:rsid w:val="00243475"/>
    <w:rsid w:val="0024377D"/>
    <w:rsid w:val="00244F09"/>
    <w:rsid w:val="0024513F"/>
    <w:rsid w:val="0024529C"/>
    <w:rsid w:val="0024554F"/>
    <w:rsid w:val="00245CB3"/>
    <w:rsid w:val="0024603E"/>
    <w:rsid w:val="0024625B"/>
    <w:rsid w:val="0024684F"/>
    <w:rsid w:val="00246993"/>
    <w:rsid w:val="00246CB7"/>
    <w:rsid w:val="00246FC6"/>
    <w:rsid w:val="00247919"/>
    <w:rsid w:val="00247928"/>
    <w:rsid w:val="00247B4B"/>
    <w:rsid w:val="00247D52"/>
    <w:rsid w:val="0025019B"/>
    <w:rsid w:val="0025024A"/>
    <w:rsid w:val="00250435"/>
    <w:rsid w:val="00250583"/>
    <w:rsid w:val="0025066B"/>
    <w:rsid w:val="002515E1"/>
    <w:rsid w:val="00251621"/>
    <w:rsid w:val="0025258B"/>
    <w:rsid w:val="00252648"/>
    <w:rsid w:val="00253281"/>
    <w:rsid w:val="002536D1"/>
    <w:rsid w:val="00253C19"/>
    <w:rsid w:val="0025411E"/>
    <w:rsid w:val="00254885"/>
    <w:rsid w:val="002548E7"/>
    <w:rsid w:val="00254BE0"/>
    <w:rsid w:val="00255063"/>
    <w:rsid w:val="00255221"/>
    <w:rsid w:val="0025539A"/>
    <w:rsid w:val="002554F8"/>
    <w:rsid w:val="002559B5"/>
    <w:rsid w:val="00255B64"/>
    <w:rsid w:val="00255F8C"/>
    <w:rsid w:val="0025637C"/>
    <w:rsid w:val="002568F0"/>
    <w:rsid w:val="002569F2"/>
    <w:rsid w:val="00256FDC"/>
    <w:rsid w:val="00257025"/>
    <w:rsid w:val="00257E3C"/>
    <w:rsid w:val="00260A9F"/>
    <w:rsid w:val="00260B36"/>
    <w:rsid w:val="002610B8"/>
    <w:rsid w:val="002615C0"/>
    <w:rsid w:val="00261A90"/>
    <w:rsid w:val="00261B8B"/>
    <w:rsid w:val="0026230D"/>
    <w:rsid w:val="00262DC6"/>
    <w:rsid w:val="0026303F"/>
    <w:rsid w:val="0026310E"/>
    <w:rsid w:val="00263351"/>
    <w:rsid w:val="0026342B"/>
    <w:rsid w:val="00263646"/>
    <w:rsid w:val="00263793"/>
    <w:rsid w:val="00263DEF"/>
    <w:rsid w:val="00263FAE"/>
    <w:rsid w:val="00264060"/>
    <w:rsid w:val="002647D9"/>
    <w:rsid w:val="00264AD1"/>
    <w:rsid w:val="0026507C"/>
    <w:rsid w:val="0026521C"/>
    <w:rsid w:val="002658FD"/>
    <w:rsid w:val="00265CC6"/>
    <w:rsid w:val="00266174"/>
    <w:rsid w:val="00266242"/>
    <w:rsid w:val="00266352"/>
    <w:rsid w:val="0026671F"/>
    <w:rsid w:val="00266AB0"/>
    <w:rsid w:val="00266DB5"/>
    <w:rsid w:val="0026763E"/>
    <w:rsid w:val="002678E5"/>
    <w:rsid w:val="00270230"/>
    <w:rsid w:val="0027038D"/>
    <w:rsid w:val="00270EEE"/>
    <w:rsid w:val="002710DD"/>
    <w:rsid w:val="0027110F"/>
    <w:rsid w:val="0027118B"/>
    <w:rsid w:val="00271AA0"/>
    <w:rsid w:val="00271DD0"/>
    <w:rsid w:val="0027208A"/>
    <w:rsid w:val="002725CD"/>
    <w:rsid w:val="00272DA8"/>
    <w:rsid w:val="00272FF7"/>
    <w:rsid w:val="0027313C"/>
    <w:rsid w:val="00273FC1"/>
    <w:rsid w:val="002744CB"/>
    <w:rsid w:val="002746CA"/>
    <w:rsid w:val="00274902"/>
    <w:rsid w:val="00274BE5"/>
    <w:rsid w:val="00275414"/>
    <w:rsid w:val="002756D3"/>
    <w:rsid w:val="00276051"/>
    <w:rsid w:val="00276B39"/>
    <w:rsid w:val="00276F2E"/>
    <w:rsid w:val="00277760"/>
    <w:rsid w:val="00277CFC"/>
    <w:rsid w:val="00280594"/>
    <w:rsid w:val="00280756"/>
    <w:rsid w:val="0028085C"/>
    <w:rsid w:val="002808D3"/>
    <w:rsid w:val="00280E55"/>
    <w:rsid w:val="00281165"/>
    <w:rsid w:val="00281AEA"/>
    <w:rsid w:val="00281BA9"/>
    <w:rsid w:val="0028215F"/>
    <w:rsid w:val="002825B0"/>
    <w:rsid w:val="00282AF1"/>
    <w:rsid w:val="00282B7C"/>
    <w:rsid w:val="002833C7"/>
    <w:rsid w:val="0028349B"/>
    <w:rsid w:val="002834FE"/>
    <w:rsid w:val="00283752"/>
    <w:rsid w:val="00283898"/>
    <w:rsid w:val="00283B3F"/>
    <w:rsid w:val="00284322"/>
    <w:rsid w:val="00284410"/>
    <w:rsid w:val="002846DE"/>
    <w:rsid w:val="002850FC"/>
    <w:rsid w:val="00285378"/>
    <w:rsid w:val="002854A5"/>
    <w:rsid w:val="00285B50"/>
    <w:rsid w:val="00285BFA"/>
    <w:rsid w:val="00285DE7"/>
    <w:rsid w:val="00285EE2"/>
    <w:rsid w:val="002870B8"/>
    <w:rsid w:val="0028777E"/>
    <w:rsid w:val="00287AA0"/>
    <w:rsid w:val="00287CFC"/>
    <w:rsid w:val="00287D15"/>
    <w:rsid w:val="0029095F"/>
    <w:rsid w:val="002909C1"/>
    <w:rsid w:val="00290B46"/>
    <w:rsid w:val="00290BEC"/>
    <w:rsid w:val="00290D01"/>
    <w:rsid w:val="002911E4"/>
    <w:rsid w:val="00291314"/>
    <w:rsid w:val="002914F4"/>
    <w:rsid w:val="00292470"/>
    <w:rsid w:val="00292483"/>
    <w:rsid w:val="00292B1E"/>
    <w:rsid w:val="00292F92"/>
    <w:rsid w:val="0029384C"/>
    <w:rsid w:val="00294216"/>
    <w:rsid w:val="002942ED"/>
    <w:rsid w:val="0029458E"/>
    <w:rsid w:val="002945B4"/>
    <w:rsid w:val="002947D4"/>
    <w:rsid w:val="0029490A"/>
    <w:rsid w:val="00294D65"/>
    <w:rsid w:val="00294ED9"/>
    <w:rsid w:val="002954EA"/>
    <w:rsid w:val="00295B06"/>
    <w:rsid w:val="00295C2D"/>
    <w:rsid w:val="00295EC8"/>
    <w:rsid w:val="0029677C"/>
    <w:rsid w:val="00296BA4"/>
    <w:rsid w:val="002A0DE2"/>
    <w:rsid w:val="002A0E44"/>
    <w:rsid w:val="002A119C"/>
    <w:rsid w:val="002A1773"/>
    <w:rsid w:val="002A1962"/>
    <w:rsid w:val="002A1C4F"/>
    <w:rsid w:val="002A1DA7"/>
    <w:rsid w:val="002A2776"/>
    <w:rsid w:val="002A2ED9"/>
    <w:rsid w:val="002A33A9"/>
    <w:rsid w:val="002A351D"/>
    <w:rsid w:val="002A384B"/>
    <w:rsid w:val="002A3AF3"/>
    <w:rsid w:val="002A3B05"/>
    <w:rsid w:val="002A41B3"/>
    <w:rsid w:val="002A4571"/>
    <w:rsid w:val="002A46E3"/>
    <w:rsid w:val="002A4B82"/>
    <w:rsid w:val="002A4DDA"/>
    <w:rsid w:val="002A4E9A"/>
    <w:rsid w:val="002A5B87"/>
    <w:rsid w:val="002A608D"/>
    <w:rsid w:val="002A6434"/>
    <w:rsid w:val="002A6A12"/>
    <w:rsid w:val="002A7674"/>
    <w:rsid w:val="002B02EC"/>
    <w:rsid w:val="002B0304"/>
    <w:rsid w:val="002B0479"/>
    <w:rsid w:val="002B09A3"/>
    <w:rsid w:val="002B1150"/>
    <w:rsid w:val="002B1ABD"/>
    <w:rsid w:val="002B217D"/>
    <w:rsid w:val="002B22B6"/>
    <w:rsid w:val="002B2881"/>
    <w:rsid w:val="002B28EA"/>
    <w:rsid w:val="002B345C"/>
    <w:rsid w:val="002B3574"/>
    <w:rsid w:val="002B36AD"/>
    <w:rsid w:val="002B378F"/>
    <w:rsid w:val="002B4772"/>
    <w:rsid w:val="002B4D45"/>
    <w:rsid w:val="002B532E"/>
    <w:rsid w:val="002B5A23"/>
    <w:rsid w:val="002B5A7A"/>
    <w:rsid w:val="002B5C8D"/>
    <w:rsid w:val="002B5E4C"/>
    <w:rsid w:val="002B5EEA"/>
    <w:rsid w:val="002B68D6"/>
    <w:rsid w:val="002B6D24"/>
    <w:rsid w:val="002B736E"/>
    <w:rsid w:val="002B7E1B"/>
    <w:rsid w:val="002C042E"/>
    <w:rsid w:val="002C07B6"/>
    <w:rsid w:val="002C0829"/>
    <w:rsid w:val="002C0D09"/>
    <w:rsid w:val="002C1679"/>
    <w:rsid w:val="002C1A33"/>
    <w:rsid w:val="002C2E3E"/>
    <w:rsid w:val="002C330B"/>
    <w:rsid w:val="002C3675"/>
    <w:rsid w:val="002C388D"/>
    <w:rsid w:val="002C38E7"/>
    <w:rsid w:val="002C3C58"/>
    <w:rsid w:val="002C42B4"/>
    <w:rsid w:val="002C4410"/>
    <w:rsid w:val="002C4577"/>
    <w:rsid w:val="002C48A0"/>
    <w:rsid w:val="002C4EAB"/>
    <w:rsid w:val="002C54A0"/>
    <w:rsid w:val="002C5D41"/>
    <w:rsid w:val="002C5F19"/>
    <w:rsid w:val="002C62A0"/>
    <w:rsid w:val="002C6872"/>
    <w:rsid w:val="002C6D21"/>
    <w:rsid w:val="002C7C37"/>
    <w:rsid w:val="002C7C4A"/>
    <w:rsid w:val="002C7F43"/>
    <w:rsid w:val="002C7FC3"/>
    <w:rsid w:val="002D00C0"/>
    <w:rsid w:val="002D027A"/>
    <w:rsid w:val="002D0E23"/>
    <w:rsid w:val="002D1778"/>
    <w:rsid w:val="002D1A9B"/>
    <w:rsid w:val="002D1D74"/>
    <w:rsid w:val="002D2C87"/>
    <w:rsid w:val="002D32B8"/>
    <w:rsid w:val="002D334B"/>
    <w:rsid w:val="002D34F6"/>
    <w:rsid w:val="002D3678"/>
    <w:rsid w:val="002D3849"/>
    <w:rsid w:val="002D3B4B"/>
    <w:rsid w:val="002D4659"/>
    <w:rsid w:val="002D4AD1"/>
    <w:rsid w:val="002D4AF6"/>
    <w:rsid w:val="002D5130"/>
    <w:rsid w:val="002D546F"/>
    <w:rsid w:val="002D62E7"/>
    <w:rsid w:val="002D6C19"/>
    <w:rsid w:val="002D6D9A"/>
    <w:rsid w:val="002D7107"/>
    <w:rsid w:val="002D727E"/>
    <w:rsid w:val="002D7324"/>
    <w:rsid w:val="002D7590"/>
    <w:rsid w:val="002D77D8"/>
    <w:rsid w:val="002D7FB1"/>
    <w:rsid w:val="002E0396"/>
    <w:rsid w:val="002E04E9"/>
    <w:rsid w:val="002E07D3"/>
    <w:rsid w:val="002E0A77"/>
    <w:rsid w:val="002E0B0A"/>
    <w:rsid w:val="002E0E1E"/>
    <w:rsid w:val="002E0FEB"/>
    <w:rsid w:val="002E1037"/>
    <w:rsid w:val="002E1489"/>
    <w:rsid w:val="002E2805"/>
    <w:rsid w:val="002E31A4"/>
    <w:rsid w:val="002E3666"/>
    <w:rsid w:val="002E397D"/>
    <w:rsid w:val="002E414F"/>
    <w:rsid w:val="002E428F"/>
    <w:rsid w:val="002E4468"/>
    <w:rsid w:val="002E48AA"/>
    <w:rsid w:val="002E49B3"/>
    <w:rsid w:val="002E4B01"/>
    <w:rsid w:val="002E4EC3"/>
    <w:rsid w:val="002E4F07"/>
    <w:rsid w:val="002E4F82"/>
    <w:rsid w:val="002E53AA"/>
    <w:rsid w:val="002E563C"/>
    <w:rsid w:val="002E5A1B"/>
    <w:rsid w:val="002E6318"/>
    <w:rsid w:val="002E65AF"/>
    <w:rsid w:val="002E6BFB"/>
    <w:rsid w:val="002E755E"/>
    <w:rsid w:val="002E77EC"/>
    <w:rsid w:val="002E7CBC"/>
    <w:rsid w:val="002F0617"/>
    <w:rsid w:val="002F0926"/>
    <w:rsid w:val="002F14D2"/>
    <w:rsid w:val="002F1D05"/>
    <w:rsid w:val="002F24D7"/>
    <w:rsid w:val="002F2B69"/>
    <w:rsid w:val="002F2CB0"/>
    <w:rsid w:val="002F2CC3"/>
    <w:rsid w:val="002F39AA"/>
    <w:rsid w:val="002F3B19"/>
    <w:rsid w:val="002F5219"/>
    <w:rsid w:val="002F5842"/>
    <w:rsid w:val="002F58DA"/>
    <w:rsid w:val="002F5974"/>
    <w:rsid w:val="002F5D3D"/>
    <w:rsid w:val="002F62E7"/>
    <w:rsid w:val="002F63A0"/>
    <w:rsid w:val="002F6BFC"/>
    <w:rsid w:val="002F6CF9"/>
    <w:rsid w:val="002F6CFA"/>
    <w:rsid w:val="002F6E75"/>
    <w:rsid w:val="002F71FB"/>
    <w:rsid w:val="002F7315"/>
    <w:rsid w:val="002F7387"/>
    <w:rsid w:val="002F7B49"/>
    <w:rsid w:val="002F7F1E"/>
    <w:rsid w:val="003003B2"/>
    <w:rsid w:val="00300563"/>
    <w:rsid w:val="00300AE4"/>
    <w:rsid w:val="00300BC8"/>
    <w:rsid w:val="00301353"/>
    <w:rsid w:val="0030190C"/>
    <w:rsid w:val="00301C34"/>
    <w:rsid w:val="003020D4"/>
    <w:rsid w:val="00303048"/>
    <w:rsid w:val="00303487"/>
    <w:rsid w:val="003039FD"/>
    <w:rsid w:val="00303CCD"/>
    <w:rsid w:val="00303F6F"/>
    <w:rsid w:val="003049FB"/>
    <w:rsid w:val="00304A0B"/>
    <w:rsid w:val="00304B08"/>
    <w:rsid w:val="00305122"/>
    <w:rsid w:val="003054C9"/>
    <w:rsid w:val="003057C8"/>
    <w:rsid w:val="00305F85"/>
    <w:rsid w:val="003061CD"/>
    <w:rsid w:val="003067CD"/>
    <w:rsid w:val="003068DA"/>
    <w:rsid w:val="00307801"/>
    <w:rsid w:val="0030789A"/>
    <w:rsid w:val="00307BEC"/>
    <w:rsid w:val="00310206"/>
    <w:rsid w:val="00310C27"/>
    <w:rsid w:val="00310DD4"/>
    <w:rsid w:val="00310FB8"/>
    <w:rsid w:val="00311594"/>
    <w:rsid w:val="00311AB6"/>
    <w:rsid w:val="00311B2E"/>
    <w:rsid w:val="003125B2"/>
    <w:rsid w:val="0031384D"/>
    <w:rsid w:val="00313876"/>
    <w:rsid w:val="00313915"/>
    <w:rsid w:val="0031423D"/>
    <w:rsid w:val="003150EB"/>
    <w:rsid w:val="003153B6"/>
    <w:rsid w:val="003154F6"/>
    <w:rsid w:val="003159B8"/>
    <w:rsid w:val="00316947"/>
    <w:rsid w:val="00316A1C"/>
    <w:rsid w:val="00316DE7"/>
    <w:rsid w:val="0031735E"/>
    <w:rsid w:val="00317829"/>
    <w:rsid w:val="00317A77"/>
    <w:rsid w:val="003201EA"/>
    <w:rsid w:val="00320ADA"/>
    <w:rsid w:val="00320CAC"/>
    <w:rsid w:val="00320D56"/>
    <w:rsid w:val="00321103"/>
    <w:rsid w:val="0032124F"/>
    <w:rsid w:val="0032133D"/>
    <w:rsid w:val="00321646"/>
    <w:rsid w:val="00322282"/>
    <w:rsid w:val="003222CC"/>
    <w:rsid w:val="00322ABA"/>
    <w:rsid w:val="00322E4A"/>
    <w:rsid w:val="00323161"/>
    <w:rsid w:val="0032318C"/>
    <w:rsid w:val="00323F9A"/>
    <w:rsid w:val="0032453A"/>
    <w:rsid w:val="00324A75"/>
    <w:rsid w:val="00325A16"/>
    <w:rsid w:val="003260EE"/>
    <w:rsid w:val="003267ED"/>
    <w:rsid w:val="00326C48"/>
    <w:rsid w:val="0032701C"/>
    <w:rsid w:val="00327489"/>
    <w:rsid w:val="003274C9"/>
    <w:rsid w:val="0032764E"/>
    <w:rsid w:val="00327B1C"/>
    <w:rsid w:val="00327D45"/>
    <w:rsid w:val="00330CB9"/>
    <w:rsid w:val="003316A2"/>
    <w:rsid w:val="00332466"/>
    <w:rsid w:val="003333F3"/>
    <w:rsid w:val="00333D3D"/>
    <w:rsid w:val="00333DB8"/>
    <w:rsid w:val="0033436D"/>
    <w:rsid w:val="00334447"/>
    <w:rsid w:val="003350DF"/>
    <w:rsid w:val="00335281"/>
    <w:rsid w:val="003355E5"/>
    <w:rsid w:val="00335654"/>
    <w:rsid w:val="003359BC"/>
    <w:rsid w:val="0033649A"/>
    <w:rsid w:val="00336642"/>
    <w:rsid w:val="003366AE"/>
    <w:rsid w:val="00336D57"/>
    <w:rsid w:val="00337012"/>
    <w:rsid w:val="00337038"/>
    <w:rsid w:val="0033703C"/>
    <w:rsid w:val="003403CE"/>
    <w:rsid w:val="00340584"/>
    <w:rsid w:val="00340ADD"/>
    <w:rsid w:val="003412A9"/>
    <w:rsid w:val="0034130B"/>
    <w:rsid w:val="00341822"/>
    <w:rsid w:val="0034185C"/>
    <w:rsid w:val="00341C78"/>
    <w:rsid w:val="00341F6F"/>
    <w:rsid w:val="00342726"/>
    <w:rsid w:val="00342A3F"/>
    <w:rsid w:val="00342F15"/>
    <w:rsid w:val="003431F0"/>
    <w:rsid w:val="00343AE4"/>
    <w:rsid w:val="00343D12"/>
    <w:rsid w:val="003440F7"/>
    <w:rsid w:val="00344226"/>
    <w:rsid w:val="003444E8"/>
    <w:rsid w:val="0034551C"/>
    <w:rsid w:val="00346259"/>
    <w:rsid w:val="0034663C"/>
    <w:rsid w:val="00346EA6"/>
    <w:rsid w:val="003471C7"/>
    <w:rsid w:val="0034793E"/>
    <w:rsid w:val="00347A0F"/>
    <w:rsid w:val="00347F25"/>
    <w:rsid w:val="00347F88"/>
    <w:rsid w:val="00350257"/>
    <w:rsid w:val="003502DE"/>
    <w:rsid w:val="00350C94"/>
    <w:rsid w:val="003519AD"/>
    <w:rsid w:val="00351B13"/>
    <w:rsid w:val="00351B7C"/>
    <w:rsid w:val="00351EFD"/>
    <w:rsid w:val="003527ED"/>
    <w:rsid w:val="003534B3"/>
    <w:rsid w:val="00353D7C"/>
    <w:rsid w:val="00354D9B"/>
    <w:rsid w:val="00354F05"/>
    <w:rsid w:val="003550A2"/>
    <w:rsid w:val="003554B2"/>
    <w:rsid w:val="00356572"/>
    <w:rsid w:val="00356709"/>
    <w:rsid w:val="00356BEF"/>
    <w:rsid w:val="00356E58"/>
    <w:rsid w:val="003605B7"/>
    <w:rsid w:val="00360E94"/>
    <w:rsid w:val="003614DF"/>
    <w:rsid w:val="00361548"/>
    <w:rsid w:val="003615C9"/>
    <w:rsid w:val="003619BE"/>
    <w:rsid w:val="003620BE"/>
    <w:rsid w:val="003624F0"/>
    <w:rsid w:val="00363099"/>
    <w:rsid w:val="00364426"/>
    <w:rsid w:val="00364741"/>
    <w:rsid w:val="003648BF"/>
    <w:rsid w:val="00364C90"/>
    <w:rsid w:val="00364E50"/>
    <w:rsid w:val="00365499"/>
    <w:rsid w:val="00365653"/>
    <w:rsid w:val="003668A2"/>
    <w:rsid w:val="00366AE1"/>
    <w:rsid w:val="00366EBD"/>
    <w:rsid w:val="003675BF"/>
    <w:rsid w:val="0036767A"/>
    <w:rsid w:val="00367703"/>
    <w:rsid w:val="003701D3"/>
    <w:rsid w:val="00370B19"/>
    <w:rsid w:val="00370D4A"/>
    <w:rsid w:val="00370DBC"/>
    <w:rsid w:val="00371112"/>
    <w:rsid w:val="00371651"/>
    <w:rsid w:val="003718D2"/>
    <w:rsid w:val="00371E64"/>
    <w:rsid w:val="0037228A"/>
    <w:rsid w:val="00373B84"/>
    <w:rsid w:val="00374466"/>
    <w:rsid w:val="00374762"/>
    <w:rsid w:val="003749D6"/>
    <w:rsid w:val="003755FD"/>
    <w:rsid w:val="00375D0B"/>
    <w:rsid w:val="003760BE"/>
    <w:rsid w:val="00376249"/>
    <w:rsid w:val="00376515"/>
    <w:rsid w:val="003765A0"/>
    <w:rsid w:val="00376736"/>
    <w:rsid w:val="003767CF"/>
    <w:rsid w:val="0037787B"/>
    <w:rsid w:val="003779C3"/>
    <w:rsid w:val="0038040B"/>
    <w:rsid w:val="00380ED9"/>
    <w:rsid w:val="003815EE"/>
    <w:rsid w:val="00381957"/>
    <w:rsid w:val="00381A5C"/>
    <w:rsid w:val="0038216E"/>
    <w:rsid w:val="00382242"/>
    <w:rsid w:val="003822C5"/>
    <w:rsid w:val="0038298C"/>
    <w:rsid w:val="00382C44"/>
    <w:rsid w:val="00383185"/>
    <w:rsid w:val="003839B3"/>
    <w:rsid w:val="00383FD4"/>
    <w:rsid w:val="00384108"/>
    <w:rsid w:val="003843E9"/>
    <w:rsid w:val="00384CA7"/>
    <w:rsid w:val="00384CBC"/>
    <w:rsid w:val="00384D0F"/>
    <w:rsid w:val="00384D55"/>
    <w:rsid w:val="00385158"/>
    <w:rsid w:val="0038535E"/>
    <w:rsid w:val="00385457"/>
    <w:rsid w:val="00385873"/>
    <w:rsid w:val="00385A39"/>
    <w:rsid w:val="00385AE8"/>
    <w:rsid w:val="00385B96"/>
    <w:rsid w:val="00386207"/>
    <w:rsid w:val="00386C8B"/>
    <w:rsid w:val="003871BF"/>
    <w:rsid w:val="003873B1"/>
    <w:rsid w:val="00387631"/>
    <w:rsid w:val="0038769E"/>
    <w:rsid w:val="00387A09"/>
    <w:rsid w:val="00387C58"/>
    <w:rsid w:val="00387E44"/>
    <w:rsid w:val="003904E4"/>
    <w:rsid w:val="0039069A"/>
    <w:rsid w:val="00390976"/>
    <w:rsid w:val="00391025"/>
    <w:rsid w:val="003915D2"/>
    <w:rsid w:val="003918F2"/>
    <w:rsid w:val="0039212F"/>
    <w:rsid w:val="00392499"/>
    <w:rsid w:val="0039283A"/>
    <w:rsid w:val="00393012"/>
    <w:rsid w:val="0039304A"/>
    <w:rsid w:val="00393AFE"/>
    <w:rsid w:val="00393C64"/>
    <w:rsid w:val="00393DC9"/>
    <w:rsid w:val="00393FBC"/>
    <w:rsid w:val="003940E9"/>
    <w:rsid w:val="003945BF"/>
    <w:rsid w:val="0039476E"/>
    <w:rsid w:val="00394CF7"/>
    <w:rsid w:val="00395097"/>
    <w:rsid w:val="003958AE"/>
    <w:rsid w:val="003961F3"/>
    <w:rsid w:val="00396487"/>
    <w:rsid w:val="0039689C"/>
    <w:rsid w:val="00396973"/>
    <w:rsid w:val="00396F78"/>
    <w:rsid w:val="00397297"/>
    <w:rsid w:val="00397862"/>
    <w:rsid w:val="003978DD"/>
    <w:rsid w:val="00397B40"/>
    <w:rsid w:val="003A00A6"/>
    <w:rsid w:val="003A0298"/>
    <w:rsid w:val="003A0819"/>
    <w:rsid w:val="003A09D1"/>
    <w:rsid w:val="003A0A05"/>
    <w:rsid w:val="003A1FEB"/>
    <w:rsid w:val="003A2E10"/>
    <w:rsid w:val="003A3B1C"/>
    <w:rsid w:val="003A404F"/>
    <w:rsid w:val="003A4BF9"/>
    <w:rsid w:val="003A4F04"/>
    <w:rsid w:val="003A4F65"/>
    <w:rsid w:val="003A50E3"/>
    <w:rsid w:val="003A594E"/>
    <w:rsid w:val="003A5C79"/>
    <w:rsid w:val="003A5E4F"/>
    <w:rsid w:val="003A63E2"/>
    <w:rsid w:val="003A6903"/>
    <w:rsid w:val="003A730B"/>
    <w:rsid w:val="003A75C8"/>
    <w:rsid w:val="003A76BF"/>
    <w:rsid w:val="003A7ECD"/>
    <w:rsid w:val="003B06FA"/>
    <w:rsid w:val="003B08C4"/>
    <w:rsid w:val="003B1A41"/>
    <w:rsid w:val="003B1B1D"/>
    <w:rsid w:val="003B1B89"/>
    <w:rsid w:val="003B1D4A"/>
    <w:rsid w:val="003B22D3"/>
    <w:rsid w:val="003B2C86"/>
    <w:rsid w:val="003B31C1"/>
    <w:rsid w:val="003B367E"/>
    <w:rsid w:val="003B44FF"/>
    <w:rsid w:val="003B4C27"/>
    <w:rsid w:val="003B4C61"/>
    <w:rsid w:val="003B4CB5"/>
    <w:rsid w:val="003B4D25"/>
    <w:rsid w:val="003B58BB"/>
    <w:rsid w:val="003B6472"/>
    <w:rsid w:val="003B69F9"/>
    <w:rsid w:val="003B6F23"/>
    <w:rsid w:val="003B7C34"/>
    <w:rsid w:val="003C03C9"/>
    <w:rsid w:val="003C0CC5"/>
    <w:rsid w:val="003C0E99"/>
    <w:rsid w:val="003C0EE9"/>
    <w:rsid w:val="003C107C"/>
    <w:rsid w:val="003C10C2"/>
    <w:rsid w:val="003C117C"/>
    <w:rsid w:val="003C1194"/>
    <w:rsid w:val="003C19D4"/>
    <w:rsid w:val="003C239C"/>
    <w:rsid w:val="003C2907"/>
    <w:rsid w:val="003C3679"/>
    <w:rsid w:val="003C398C"/>
    <w:rsid w:val="003C3EE9"/>
    <w:rsid w:val="003C4946"/>
    <w:rsid w:val="003C4A4D"/>
    <w:rsid w:val="003C4AF8"/>
    <w:rsid w:val="003C5258"/>
    <w:rsid w:val="003C537C"/>
    <w:rsid w:val="003C5796"/>
    <w:rsid w:val="003C5A8D"/>
    <w:rsid w:val="003C62DE"/>
    <w:rsid w:val="003C67D6"/>
    <w:rsid w:val="003C73A0"/>
    <w:rsid w:val="003C7435"/>
    <w:rsid w:val="003C7DB8"/>
    <w:rsid w:val="003D03B0"/>
    <w:rsid w:val="003D0CD3"/>
    <w:rsid w:val="003D0CEB"/>
    <w:rsid w:val="003D1134"/>
    <w:rsid w:val="003D156F"/>
    <w:rsid w:val="003D1BC9"/>
    <w:rsid w:val="003D3FB8"/>
    <w:rsid w:val="003D3FDE"/>
    <w:rsid w:val="003D401A"/>
    <w:rsid w:val="003D46D8"/>
    <w:rsid w:val="003D4740"/>
    <w:rsid w:val="003D4CC4"/>
    <w:rsid w:val="003D551B"/>
    <w:rsid w:val="003D5892"/>
    <w:rsid w:val="003D6050"/>
    <w:rsid w:val="003D648E"/>
    <w:rsid w:val="003D686B"/>
    <w:rsid w:val="003D6C68"/>
    <w:rsid w:val="003D7216"/>
    <w:rsid w:val="003D7511"/>
    <w:rsid w:val="003E029D"/>
    <w:rsid w:val="003E0751"/>
    <w:rsid w:val="003E08BC"/>
    <w:rsid w:val="003E099E"/>
    <w:rsid w:val="003E2FF9"/>
    <w:rsid w:val="003E3692"/>
    <w:rsid w:val="003E40CD"/>
    <w:rsid w:val="003E4197"/>
    <w:rsid w:val="003E4418"/>
    <w:rsid w:val="003E4630"/>
    <w:rsid w:val="003E523A"/>
    <w:rsid w:val="003E5312"/>
    <w:rsid w:val="003E5378"/>
    <w:rsid w:val="003E5494"/>
    <w:rsid w:val="003E5562"/>
    <w:rsid w:val="003E5695"/>
    <w:rsid w:val="003E573A"/>
    <w:rsid w:val="003E5AAB"/>
    <w:rsid w:val="003E5F3B"/>
    <w:rsid w:val="003E74E5"/>
    <w:rsid w:val="003E7610"/>
    <w:rsid w:val="003E7DF4"/>
    <w:rsid w:val="003E7DF7"/>
    <w:rsid w:val="003F0496"/>
    <w:rsid w:val="003F04D3"/>
    <w:rsid w:val="003F0671"/>
    <w:rsid w:val="003F0CAA"/>
    <w:rsid w:val="003F18AD"/>
    <w:rsid w:val="003F19A0"/>
    <w:rsid w:val="003F1DF7"/>
    <w:rsid w:val="003F1E50"/>
    <w:rsid w:val="003F21F5"/>
    <w:rsid w:val="003F2378"/>
    <w:rsid w:val="003F251C"/>
    <w:rsid w:val="003F2A96"/>
    <w:rsid w:val="003F39D1"/>
    <w:rsid w:val="003F3DC6"/>
    <w:rsid w:val="003F4330"/>
    <w:rsid w:val="003F4808"/>
    <w:rsid w:val="003F4CA6"/>
    <w:rsid w:val="003F4E7E"/>
    <w:rsid w:val="003F4F49"/>
    <w:rsid w:val="003F50C6"/>
    <w:rsid w:val="003F5268"/>
    <w:rsid w:val="003F5770"/>
    <w:rsid w:val="003F5B0C"/>
    <w:rsid w:val="003F6012"/>
    <w:rsid w:val="003F687C"/>
    <w:rsid w:val="003F6880"/>
    <w:rsid w:val="003F6BBC"/>
    <w:rsid w:val="003F6EFE"/>
    <w:rsid w:val="003F7670"/>
    <w:rsid w:val="003F7EDF"/>
    <w:rsid w:val="0040031F"/>
    <w:rsid w:val="00401C11"/>
    <w:rsid w:val="00401C2F"/>
    <w:rsid w:val="00401C6C"/>
    <w:rsid w:val="00401DDB"/>
    <w:rsid w:val="0040229A"/>
    <w:rsid w:val="00402A22"/>
    <w:rsid w:val="0040316F"/>
    <w:rsid w:val="004037C0"/>
    <w:rsid w:val="004037FB"/>
    <w:rsid w:val="00403921"/>
    <w:rsid w:val="00403993"/>
    <w:rsid w:val="00403EB3"/>
    <w:rsid w:val="00404EBB"/>
    <w:rsid w:val="00405537"/>
    <w:rsid w:val="0040581E"/>
    <w:rsid w:val="00405FAA"/>
    <w:rsid w:val="004060A6"/>
    <w:rsid w:val="004060D1"/>
    <w:rsid w:val="00406516"/>
    <w:rsid w:val="00406586"/>
    <w:rsid w:val="004068EB"/>
    <w:rsid w:val="00406C5E"/>
    <w:rsid w:val="00406DF1"/>
    <w:rsid w:val="00406F21"/>
    <w:rsid w:val="00407CE6"/>
    <w:rsid w:val="004101CF"/>
    <w:rsid w:val="00410C2F"/>
    <w:rsid w:val="0041110C"/>
    <w:rsid w:val="0041117F"/>
    <w:rsid w:val="0041129B"/>
    <w:rsid w:val="0041165E"/>
    <w:rsid w:val="00411D2E"/>
    <w:rsid w:val="00411FCC"/>
    <w:rsid w:val="004125DA"/>
    <w:rsid w:val="004127C1"/>
    <w:rsid w:val="00412C8C"/>
    <w:rsid w:val="00413577"/>
    <w:rsid w:val="00413784"/>
    <w:rsid w:val="004139CC"/>
    <w:rsid w:val="0041415F"/>
    <w:rsid w:val="004141D7"/>
    <w:rsid w:val="00414958"/>
    <w:rsid w:val="00414D63"/>
    <w:rsid w:val="00415405"/>
    <w:rsid w:val="0041552C"/>
    <w:rsid w:val="00415715"/>
    <w:rsid w:val="00415723"/>
    <w:rsid w:val="0041578D"/>
    <w:rsid w:val="00415A0B"/>
    <w:rsid w:val="00415A43"/>
    <w:rsid w:val="00416A8B"/>
    <w:rsid w:val="00417AF2"/>
    <w:rsid w:val="00417EBA"/>
    <w:rsid w:val="00417F54"/>
    <w:rsid w:val="004201B6"/>
    <w:rsid w:val="004208FA"/>
    <w:rsid w:val="0042159B"/>
    <w:rsid w:val="00421646"/>
    <w:rsid w:val="00421B3D"/>
    <w:rsid w:val="00422F16"/>
    <w:rsid w:val="00424049"/>
    <w:rsid w:val="00424171"/>
    <w:rsid w:val="00424512"/>
    <w:rsid w:val="00424BC7"/>
    <w:rsid w:val="004261AD"/>
    <w:rsid w:val="00426447"/>
    <w:rsid w:val="004265C2"/>
    <w:rsid w:val="00426686"/>
    <w:rsid w:val="004266DC"/>
    <w:rsid w:val="0042683C"/>
    <w:rsid w:val="00426EE7"/>
    <w:rsid w:val="0042751E"/>
    <w:rsid w:val="00427636"/>
    <w:rsid w:val="004277CF"/>
    <w:rsid w:val="0043146F"/>
    <w:rsid w:val="00431541"/>
    <w:rsid w:val="00431902"/>
    <w:rsid w:val="0043198B"/>
    <w:rsid w:val="00431E0C"/>
    <w:rsid w:val="00432094"/>
    <w:rsid w:val="00432465"/>
    <w:rsid w:val="0043268F"/>
    <w:rsid w:val="00432B57"/>
    <w:rsid w:val="00432DE9"/>
    <w:rsid w:val="00432FB7"/>
    <w:rsid w:val="004333F1"/>
    <w:rsid w:val="00433A87"/>
    <w:rsid w:val="00433AAC"/>
    <w:rsid w:val="00433B08"/>
    <w:rsid w:val="00433E2D"/>
    <w:rsid w:val="004341BF"/>
    <w:rsid w:val="00434A09"/>
    <w:rsid w:val="0043505C"/>
    <w:rsid w:val="00435116"/>
    <w:rsid w:val="00435986"/>
    <w:rsid w:val="00435A2E"/>
    <w:rsid w:val="00435B95"/>
    <w:rsid w:val="004367F8"/>
    <w:rsid w:val="00437173"/>
    <w:rsid w:val="0043754E"/>
    <w:rsid w:val="00437D21"/>
    <w:rsid w:val="0044012C"/>
    <w:rsid w:val="00440E9B"/>
    <w:rsid w:val="004412C6"/>
    <w:rsid w:val="00441ACB"/>
    <w:rsid w:val="004422CA"/>
    <w:rsid w:val="00442545"/>
    <w:rsid w:val="00442794"/>
    <w:rsid w:val="00442880"/>
    <w:rsid w:val="00442F3A"/>
    <w:rsid w:val="004436E1"/>
    <w:rsid w:val="00443935"/>
    <w:rsid w:val="0044397C"/>
    <w:rsid w:val="00443D26"/>
    <w:rsid w:val="0044411A"/>
    <w:rsid w:val="004441E3"/>
    <w:rsid w:val="00444586"/>
    <w:rsid w:val="0044464E"/>
    <w:rsid w:val="00444CE7"/>
    <w:rsid w:val="00445341"/>
    <w:rsid w:val="00445433"/>
    <w:rsid w:val="004456AF"/>
    <w:rsid w:val="00445EE1"/>
    <w:rsid w:val="00446DCC"/>
    <w:rsid w:val="0044730D"/>
    <w:rsid w:val="00447347"/>
    <w:rsid w:val="00447762"/>
    <w:rsid w:val="00447DEB"/>
    <w:rsid w:val="00447FB5"/>
    <w:rsid w:val="00450853"/>
    <w:rsid w:val="0045128A"/>
    <w:rsid w:val="00451E7D"/>
    <w:rsid w:val="00452556"/>
    <w:rsid w:val="004529EA"/>
    <w:rsid w:val="00452C56"/>
    <w:rsid w:val="00452F39"/>
    <w:rsid w:val="0045368F"/>
    <w:rsid w:val="00453BD4"/>
    <w:rsid w:val="00453D5E"/>
    <w:rsid w:val="00453E7D"/>
    <w:rsid w:val="00454405"/>
    <w:rsid w:val="00454E1D"/>
    <w:rsid w:val="00455193"/>
    <w:rsid w:val="00455967"/>
    <w:rsid w:val="00455BE3"/>
    <w:rsid w:val="004568A1"/>
    <w:rsid w:val="00456A78"/>
    <w:rsid w:val="00456ACE"/>
    <w:rsid w:val="00456F72"/>
    <w:rsid w:val="004573E6"/>
    <w:rsid w:val="00457696"/>
    <w:rsid w:val="00457706"/>
    <w:rsid w:val="00457965"/>
    <w:rsid w:val="00457D14"/>
    <w:rsid w:val="00457D95"/>
    <w:rsid w:val="004605A5"/>
    <w:rsid w:val="00460AA0"/>
    <w:rsid w:val="00460B5E"/>
    <w:rsid w:val="0046101C"/>
    <w:rsid w:val="0046104C"/>
    <w:rsid w:val="00461A9D"/>
    <w:rsid w:val="00461DD9"/>
    <w:rsid w:val="004629F1"/>
    <w:rsid w:val="00462D45"/>
    <w:rsid w:val="00462EF5"/>
    <w:rsid w:val="004633EA"/>
    <w:rsid w:val="004633F1"/>
    <w:rsid w:val="00463E59"/>
    <w:rsid w:val="00463FDC"/>
    <w:rsid w:val="00464590"/>
    <w:rsid w:val="00464D40"/>
    <w:rsid w:val="004653F3"/>
    <w:rsid w:val="0046567D"/>
    <w:rsid w:val="00465E1E"/>
    <w:rsid w:val="00466343"/>
    <w:rsid w:val="00466827"/>
    <w:rsid w:val="00466EB1"/>
    <w:rsid w:val="00467025"/>
    <w:rsid w:val="00467045"/>
    <w:rsid w:val="00467558"/>
    <w:rsid w:val="00467CF6"/>
    <w:rsid w:val="004709BE"/>
    <w:rsid w:val="00470F4A"/>
    <w:rsid w:val="004710CA"/>
    <w:rsid w:val="00471835"/>
    <w:rsid w:val="004718B7"/>
    <w:rsid w:val="00471DF5"/>
    <w:rsid w:val="004720F0"/>
    <w:rsid w:val="00472AD9"/>
    <w:rsid w:val="00472B66"/>
    <w:rsid w:val="00472DCD"/>
    <w:rsid w:val="0047376F"/>
    <w:rsid w:val="00474A18"/>
    <w:rsid w:val="00474B83"/>
    <w:rsid w:val="00474F1F"/>
    <w:rsid w:val="00474F80"/>
    <w:rsid w:val="00476492"/>
    <w:rsid w:val="00476DB1"/>
    <w:rsid w:val="00477A5B"/>
    <w:rsid w:val="00477D66"/>
    <w:rsid w:val="00477FE3"/>
    <w:rsid w:val="00480038"/>
    <w:rsid w:val="00481503"/>
    <w:rsid w:val="00481892"/>
    <w:rsid w:val="00481C4E"/>
    <w:rsid w:val="0048237D"/>
    <w:rsid w:val="004829C2"/>
    <w:rsid w:val="00482A1C"/>
    <w:rsid w:val="00483CC9"/>
    <w:rsid w:val="004840A3"/>
    <w:rsid w:val="004850A1"/>
    <w:rsid w:val="00485193"/>
    <w:rsid w:val="004857E2"/>
    <w:rsid w:val="004859AF"/>
    <w:rsid w:val="00485BB2"/>
    <w:rsid w:val="00487318"/>
    <w:rsid w:val="00487399"/>
    <w:rsid w:val="0048744B"/>
    <w:rsid w:val="00487933"/>
    <w:rsid w:val="00490084"/>
    <w:rsid w:val="00490559"/>
    <w:rsid w:val="0049083C"/>
    <w:rsid w:val="00490A58"/>
    <w:rsid w:val="00490A5A"/>
    <w:rsid w:val="004912FD"/>
    <w:rsid w:val="0049174E"/>
    <w:rsid w:val="00492559"/>
    <w:rsid w:val="00492CA5"/>
    <w:rsid w:val="00492E27"/>
    <w:rsid w:val="004933E8"/>
    <w:rsid w:val="004937FA"/>
    <w:rsid w:val="0049392B"/>
    <w:rsid w:val="004943BF"/>
    <w:rsid w:val="0049460D"/>
    <w:rsid w:val="00494DF9"/>
    <w:rsid w:val="00495169"/>
    <w:rsid w:val="00495299"/>
    <w:rsid w:val="00495C2E"/>
    <w:rsid w:val="00495CBE"/>
    <w:rsid w:val="00495DBF"/>
    <w:rsid w:val="004960A4"/>
    <w:rsid w:val="004964CD"/>
    <w:rsid w:val="00496C36"/>
    <w:rsid w:val="00496C75"/>
    <w:rsid w:val="004971AA"/>
    <w:rsid w:val="004973A5"/>
    <w:rsid w:val="00497713"/>
    <w:rsid w:val="004977FD"/>
    <w:rsid w:val="00497D5A"/>
    <w:rsid w:val="00497F98"/>
    <w:rsid w:val="004A0135"/>
    <w:rsid w:val="004A0BB0"/>
    <w:rsid w:val="004A133A"/>
    <w:rsid w:val="004A15FA"/>
    <w:rsid w:val="004A19ED"/>
    <w:rsid w:val="004A1B5B"/>
    <w:rsid w:val="004A20C1"/>
    <w:rsid w:val="004A266A"/>
    <w:rsid w:val="004A3C5D"/>
    <w:rsid w:val="004A3DD4"/>
    <w:rsid w:val="004A4244"/>
    <w:rsid w:val="004A469D"/>
    <w:rsid w:val="004A4A29"/>
    <w:rsid w:val="004A5787"/>
    <w:rsid w:val="004A64E2"/>
    <w:rsid w:val="004A653C"/>
    <w:rsid w:val="004A74DC"/>
    <w:rsid w:val="004A79FC"/>
    <w:rsid w:val="004B0F83"/>
    <w:rsid w:val="004B0F92"/>
    <w:rsid w:val="004B12FB"/>
    <w:rsid w:val="004B1533"/>
    <w:rsid w:val="004B1C22"/>
    <w:rsid w:val="004B2240"/>
    <w:rsid w:val="004B29A0"/>
    <w:rsid w:val="004B2EED"/>
    <w:rsid w:val="004B30FC"/>
    <w:rsid w:val="004B3773"/>
    <w:rsid w:val="004B3EC3"/>
    <w:rsid w:val="004B423A"/>
    <w:rsid w:val="004B4258"/>
    <w:rsid w:val="004B4413"/>
    <w:rsid w:val="004B452D"/>
    <w:rsid w:val="004B5290"/>
    <w:rsid w:val="004B5823"/>
    <w:rsid w:val="004B596D"/>
    <w:rsid w:val="004B5AE8"/>
    <w:rsid w:val="004B63E8"/>
    <w:rsid w:val="004B6A6B"/>
    <w:rsid w:val="004B7006"/>
    <w:rsid w:val="004B7048"/>
    <w:rsid w:val="004B7166"/>
    <w:rsid w:val="004B7CC5"/>
    <w:rsid w:val="004B7E49"/>
    <w:rsid w:val="004C0983"/>
    <w:rsid w:val="004C0D27"/>
    <w:rsid w:val="004C116D"/>
    <w:rsid w:val="004C1448"/>
    <w:rsid w:val="004C172F"/>
    <w:rsid w:val="004C1735"/>
    <w:rsid w:val="004C18DE"/>
    <w:rsid w:val="004C19F3"/>
    <w:rsid w:val="004C1E48"/>
    <w:rsid w:val="004C22F4"/>
    <w:rsid w:val="004C24A0"/>
    <w:rsid w:val="004C251E"/>
    <w:rsid w:val="004C2747"/>
    <w:rsid w:val="004C279B"/>
    <w:rsid w:val="004C2904"/>
    <w:rsid w:val="004C376B"/>
    <w:rsid w:val="004C46DB"/>
    <w:rsid w:val="004C4A5C"/>
    <w:rsid w:val="004C5335"/>
    <w:rsid w:val="004C57C0"/>
    <w:rsid w:val="004C631C"/>
    <w:rsid w:val="004C6A71"/>
    <w:rsid w:val="004C75BF"/>
    <w:rsid w:val="004C7B90"/>
    <w:rsid w:val="004C7D79"/>
    <w:rsid w:val="004D0598"/>
    <w:rsid w:val="004D0A49"/>
    <w:rsid w:val="004D0CA3"/>
    <w:rsid w:val="004D1157"/>
    <w:rsid w:val="004D1229"/>
    <w:rsid w:val="004D13EE"/>
    <w:rsid w:val="004D19AD"/>
    <w:rsid w:val="004D1A00"/>
    <w:rsid w:val="004D1B58"/>
    <w:rsid w:val="004D1E4C"/>
    <w:rsid w:val="004D2089"/>
    <w:rsid w:val="004D2B96"/>
    <w:rsid w:val="004D2BD4"/>
    <w:rsid w:val="004D2BEC"/>
    <w:rsid w:val="004D2C0C"/>
    <w:rsid w:val="004D35D3"/>
    <w:rsid w:val="004D39A7"/>
    <w:rsid w:val="004D3A62"/>
    <w:rsid w:val="004D3B88"/>
    <w:rsid w:val="004D3B9F"/>
    <w:rsid w:val="004D43E2"/>
    <w:rsid w:val="004D4C15"/>
    <w:rsid w:val="004D4E29"/>
    <w:rsid w:val="004D4EDE"/>
    <w:rsid w:val="004D59EF"/>
    <w:rsid w:val="004D5D4E"/>
    <w:rsid w:val="004D62C6"/>
    <w:rsid w:val="004D6550"/>
    <w:rsid w:val="004D66C9"/>
    <w:rsid w:val="004D67DE"/>
    <w:rsid w:val="004D71F0"/>
    <w:rsid w:val="004D7725"/>
    <w:rsid w:val="004D79FF"/>
    <w:rsid w:val="004D7E83"/>
    <w:rsid w:val="004E00D7"/>
    <w:rsid w:val="004E026D"/>
    <w:rsid w:val="004E048C"/>
    <w:rsid w:val="004E09C2"/>
    <w:rsid w:val="004E09C3"/>
    <w:rsid w:val="004E0B12"/>
    <w:rsid w:val="004E1195"/>
    <w:rsid w:val="004E27C2"/>
    <w:rsid w:val="004E28DD"/>
    <w:rsid w:val="004E28FC"/>
    <w:rsid w:val="004E2B63"/>
    <w:rsid w:val="004E2BF1"/>
    <w:rsid w:val="004E365B"/>
    <w:rsid w:val="004E3A71"/>
    <w:rsid w:val="004E3AC5"/>
    <w:rsid w:val="004E3E0E"/>
    <w:rsid w:val="004E4068"/>
    <w:rsid w:val="004E40DE"/>
    <w:rsid w:val="004E5023"/>
    <w:rsid w:val="004E541B"/>
    <w:rsid w:val="004E57B4"/>
    <w:rsid w:val="004E5C35"/>
    <w:rsid w:val="004E5CD9"/>
    <w:rsid w:val="004E6029"/>
    <w:rsid w:val="004E659B"/>
    <w:rsid w:val="004E6743"/>
    <w:rsid w:val="004E6BEC"/>
    <w:rsid w:val="004E6FC0"/>
    <w:rsid w:val="004E731F"/>
    <w:rsid w:val="004E79D8"/>
    <w:rsid w:val="004E7CCD"/>
    <w:rsid w:val="004E7E10"/>
    <w:rsid w:val="004F01A6"/>
    <w:rsid w:val="004F01C7"/>
    <w:rsid w:val="004F0479"/>
    <w:rsid w:val="004F1446"/>
    <w:rsid w:val="004F1C1D"/>
    <w:rsid w:val="004F225D"/>
    <w:rsid w:val="004F250C"/>
    <w:rsid w:val="004F2721"/>
    <w:rsid w:val="004F2D35"/>
    <w:rsid w:val="004F2D51"/>
    <w:rsid w:val="004F3886"/>
    <w:rsid w:val="004F3D0A"/>
    <w:rsid w:val="004F4186"/>
    <w:rsid w:val="004F41C4"/>
    <w:rsid w:val="004F43B7"/>
    <w:rsid w:val="004F43FE"/>
    <w:rsid w:val="004F4A3A"/>
    <w:rsid w:val="004F4A60"/>
    <w:rsid w:val="004F4D15"/>
    <w:rsid w:val="004F4F57"/>
    <w:rsid w:val="004F50C5"/>
    <w:rsid w:val="004F50E2"/>
    <w:rsid w:val="004F577F"/>
    <w:rsid w:val="004F66CC"/>
    <w:rsid w:val="004F6D9C"/>
    <w:rsid w:val="004F6EE9"/>
    <w:rsid w:val="004F6FC6"/>
    <w:rsid w:val="004F7193"/>
    <w:rsid w:val="004F7296"/>
    <w:rsid w:val="004F77A7"/>
    <w:rsid w:val="004F7B12"/>
    <w:rsid w:val="004F7F46"/>
    <w:rsid w:val="00500299"/>
    <w:rsid w:val="00500812"/>
    <w:rsid w:val="00501070"/>
    <w:rsid w:val="00501833"/>
    <w:rsid w:val="0050185B"/>
    <w:rsid w:val="00501BFB"/>
    <w:rsid w:val="005029AD"/>
    <w:rsid w:val="0050346A"/>
    <w:rsid w:val="0050381C"/>
    <w:rsid w:val="005038B6"/>
    <w:rsid w:val="00504332"/>
    <w:rsid w:val="00504DDE"/>
    <w:rsid w:val="00504F3E"/>
    <w:rsid w:val="00505388"/>
    <w:rsid w:val="00505625"/>
    <w:rsid w:val="005056BF"/>
    <w:rsid w:val="005058B4"/>
    <w:rsid w:val="00505F70"/>
    <w:rsid w:val="005062D1"/>
    <w:rsid w:val="005064F7"/>
    <w:rsid w:val="0050650B"/>
    <w:rsid w:val="00507155"/>
    <w:rsid w:val="0050767D"/>
    <w:rsid w:val="005076E7"/>
    <w:rsid w:val="00507943"/>
    <w:rsid w:val="00507FB2"/>
    <w:rsid w:val="00510045"/>
    <w:rsid w:val="005109C1"/>
    <w:rsid w:val="005109CA"/>
    <w:rsid w:val="00510B58"/>
    <w:rsid w:val="00510C80"/>
    <w:rsid w:val="00511626"/>
    <w:rsid w:val="00511791"/>
    <w:rsid w:val="0051196D"/>
    <w:rsid w:val="00512893"/>
    <w:rsid w:val="00512AD5"/>
    <w:rsid w:val="0051347D"/>
    <w:rsid w:val="00513AC8"/>
    <w:rsid w:val="00514444"/>
    <w:rsid w:val="005148B4"/>
    <w:rsid w:val="00514B15"/>
    <w:rsid w:val="00514D5F"/>
    <w:rsid w:val="00515EBB"/>
    <w:rsid w:val="00516096"/>
    <w:rsid w:val="00516118"/>
    <w:rsid w:val="005167B3"/>
    <w:rsid w:val="0051775A"/>
    <w:rsid w:val="00517798"/>
    <w:rsid w:val="00517AAA"/>
    <w:rsid w:val="00517FA8"/>
    <w:rsid w:val="00520251"/>
    <w:rsid w:val="005209ED"/>
    <w:rsid w:val="00520DCA"/>
    <w:rsid w:val="00521845"/>
    <w:rsid w:val="00521A19"/>
    <w:rsid w:val="0052284F"/>
    <w:rsid w:val="00522F38"/>
    <w:rsid w:val="005232A0"/>
    <w:rsid w:val="00523EBA"/>
    <w:rsid w:val="00523F65"/>
    <w:rsid w:val="005245C9"/>
    <w:rsid w:val="005246BA"/>
    <w:rsid w:val="00524756"/>
    <w:rsid w:val="00524771"/>
    <w:rsid w:val="00524A1C"/>
    <w:rsid w:val="00525063"/>
    <w:rsid w:val="00525149"/>
    <w:rsid w:val="005255C9"/>
    <w:rsid w:val="00525675"/>
    <w:rsid w:val="00526877"/>
    <w:rsid w:val="005268AF"/>
    <w:rsid w:val="005269F7"/>
    <w:rsid w:val="0052792B"/>
    <w:rsid w:val="00527B4E"/>
    <w:rsid w:val="00527E6E"/>
    <w:rsid w:val="005300ED"/>
    <w:rsid w:val="005305C2"/>
    <w:rsid w:val="005306D6"/>
    <w:rsid w:val="00531452"/>
    <w:rsid w:val="005314E0"/>
    <w:rsid w:val="005316DE"/>
    <w:rsid w:val="00531B77"/>
    <w:rsid w:val="00531CA4"/>
    <w:rsid w:val="00531DBC"/>
    <w:rsid w:val="00531FA7"/>
    <w:rsid w:val="005322C0"/>
    <w:rsid w:val="00532D12"/>
    <w:rsid w:val="005333FE"/>
    <w:rsid w:val="0053371C"/>
    <w:rsid w:val="00533815"/>
    <w:rsid w:val="00533AE7"/>
    <w:rsid w:val="00533AF4"/>
    <w:rsid w:val="00533CA8"/>
    <w:rsid w:val="00533CB3"/>
    <w:rsid w:val="00533DDB"/>
    <w:rsid w:val="00534696"/>
    <w:rsid w:val="00534F35"/>
    <w:rsid w:val="00535248"/>
    <w:rsid w:val="00535EB0"/>
    <w:rsid w:val="00535FA0"/>
    <w:rsid w:val="0053603A"/>
    <w:rsid w:val="00536963"/>
    <w:rsid w:val="00536A63"/>
    <w:rsid w:val="005375C5"/>
    <w:rsid w:val="00537A2C"/>
    <w:rsid w:val="00537E83"/>
    <w:rsid w:val="00540826"/>
    <w:rsid w:val="00541636"/>
    <w:rsid w:val="00541ACE"/>
    <w:rsid w:val="0054203F"/>
    <w:rsid w:val="005420E9"/>
    <w:rsid w:val="005425C6"/>
    <w:rsid w:val="005429CA"/>
    <w:rsid w:val="00542D01"/>
    <w:rsid w:val="00542E28"/>
    <w:rsid w:val="005431AD"/>
    <w:rsid w:val="00543665"/>
    <w:rsid w:val="00543B25"/>
    <w:rsid w:val="00543E72"/>
    <w:rsid w:val="005440D7"/>
    <w:rsid w:val="005441D4"/>
    <w:rsid w:val="00544A33"/>
    <w:rsid w:val="00544B69"/>
    <w:rsid w:val="00545150"/>
    <w:rsid w:val="00545A31"/>
    <w:rsid w:val="00545C7A"/>
    <w:rsid w:val="00546A62"/>
    <w:rsid w:val="00546AFE"/>
    <w:rsid w:val="00546BF4"/>
    <w:rsid w:val="00547BBD"/>
    <w:rsid w:val="00547CCB"/>
    <w:rsid w:val="00550402"/>
    <w:rsid w:val="00550515"/>
    <w:rsid w:val="005506F1"/>
    <w:rsid w:val="0055174F"/>
    <w:rsid w:val="0055191D"/>
    <w:rsid w:val="00551BA6"/>
    <w:rsid w:val="00551EB4"/>
    <w:rsid w:val="00551F26"/>
    <w:rsid w:val="005527A7"/>
    <w:rsid w:val="00552A49"/>
    <w:rsid w:val="00552E48"/>
    <w:rsid w:val="005536C7"/>
    <w:rsid w:val="005536EE"/>
    <w:rsid w:val="00553936"/>
    <w:rsid w:val="00553967"/>
    <w:rsid w:val="00553C4E"/>
    <w:rsid w:val="00553F14"/>
    <w:rsid w:val="00553FD7"/>
    <w:rsid w:val="005545C0"/>
    <w:rsid w:val="00554D04"/>
    <w:rsid w:val="00554D77"/>
    <w:rsid w:val="00555028"/>
    <w:rsid w:val="00555FCE"/>
    <w:rsid w:val="00557A86"/>
    <w:rsid w:val="00560009"/>
    <w:rsid w:val="0056081B"/>
    <w:rsid w:val="00560C62"/>
    <w:rsid w:val="00560E96"/>
    <w:rsid w:val="00561CF5"/>
    <w:rsid w:val="0056274B"/>
    <w:rsid w:val="00562759"/>
    <w:rsid w:val="0056319D"/>
    <w:rsid w:val="00563420"/>
    <w:rsid w:val="00563911"/>
    <w:rsid w:val="00563B55"/>
    <w:rsid w:val="00564A77"/>
    <w:rsid w:val="00564D7C"/>
    <w:rsid w:val="00564FC6"/>
    <w:rsid w:val="00565759"/>
    <w:rsid w:val="005661BD"/>
    <w:rsid w:val="005663D3"/>
    <w:rsid w:val="00566559"/>
    <w:rsid w:val="0056668A"/>
    <w:rsid w:val="0056674F"/>
    <w:rsid w:val="00566D27"/>
    <w:rsid w:val="0056778E"/>
    <w:rsid w:val="00567A81"/>
    <w:rsid w:val="005700B9"/>
    <w:rsid w:val="005703EB"/>
    <w:rsid w:val="00570A20"/>
    <w:rsid w:val="00571084"/>
    <w:rsid w:val="00571590"/>
    <w:rsid w:val="00571F89"/>
    <w:rsid w:val="00572A70"/>
    <w:rsid w:val="00572D78"/>
    <w:rsid w:val="00573173"/>
    <w:rsid w:val="00573BF8"/>
    <w:rsid w:val="00573E12"/>
    <w:rsid w:val="0057531D"/>
    <w:rsid w:val="005757EB"/>
    <w:rsid w:val="00575902"/>
    <w:rsid w:val="00576152"/>
    <w:rsid w:val="005769D0"/>
    <w:rsid w:val="00576B1C"/>
    <w:rsid w:val="0057745F"/>
    <w:rsid w:val="00577B54"/>
    <w:rsid w:val="00577BB5"/>
    <w:rsid w:val="00577DC1"/>
    <w:rsid w:val="005805F9"/>
    <w:rsid w:val="00580797"/>
    <w:rsid w:val="00580A71"/>
    <w:rsid w:val="00580E6E"/>
    <w:rsid w:val="0058101B"/>
    <w:rsid w:val="00581220"/>
    <w:rsid w:val="0058218C"/>
    <w:rsid w:val="00582E83"/>
    <w:rsid w:val="00583021"/>
    <w:rsid w:val="005830F4"/>
    <w:rsid w:val="005834B4"/>
    <w:rsid w:val="0058375A"/>
    <w:rsid w:val="00583CB8"/>
    <w:rsid w:val="00583EC2"/>
    <w:rsid w:val="005840F3"/>
    <w:rsid w:val="00584334"/>
    <w:rsid w:val="00584733"/>
    <w:rsid w:val="005848E4"/>
    <w:rsid w:val="00585040"/>
    <w:rsid w:val="00585454"/>
    <w:rsid w:val="00585EA4"/>
    <w:rsid w:val="00586235"/>
    <w:rsid w:val="00586519"/>
    <w:rsid w:val="00586688"/>
    <w:rsid w:val="005870BE"/>
    <w:rsid w:val="00587AD5"/>
    <w:rsid w:val="00587F90"/>
    <w:rsid w:val="005902D6"/>
    <w:rsid w:val="005904E3"/>
    <w:rsid w:val="0059065A"/>
    <w:rsid w:val="00590766"/>
    <w:rsid w:val="00590C58"/>
    <w:rsid w:val="005915E9"/>
    <w:rsid w:val="005919F6"/>
    <w:rsid w:val="00591CFE"/>
    <w:rsid w:val="00591D16"/>
    <w:rsid w:val="00592B69"/>
    <w:rsid w:val="00592DAB"/>
    <w:rsid w:val="005930E1"/>
    <w:rsid w:val="00593615"/>
    <w:rsid w:val="00594E28"/>
    <w:rsid w:val="005955BB"/>
    <w:rsid w:val="00595DD5"/>
    <w:rsid w:val="00596073"/>
    <w:rsid w:val="00596C47"/>
    <w:rsid w:val="0059712C"/>
    <w:rsid w:val="005972B3"/>
    <w:rsid w:val="005973A2"/>
    <w:rsid w:val="005973CF"/>
    <w:rsid w:val="005975C8"/>
    <w:rsid w:val="00597AAD"/>
    <w:rsid w:val="00597BE3"/>
    <w:rsid w:val="005A0214"/>
    <w:rsid w:val="005A23F1"/>
    <w:rsid w:val="005A2852"/>
    <w:rsid w:val="005A2938"/>
    <w:rsid w:val="005A2A49"/>
    <w:rsid w:val="005A2AC4"/>
    <w:rsid w:val="005A2C6F"/>
    <w:rsid w:val="005A3248"/>
    <w:rsid w:val="005A34FA"/>
    <w:rsid w:val="005A3520"/>
    <w:rsid w:val="005A3948"/>
    <w:rsid w:val="005A40A8"/>
    <w:rsid w:val="005A5231"/>
    <w:rsid w:val="005A5271"/>
    <w:rsid w:val="005A5707"/>
    <w:rsid w:val="005A5E23"/>
    <w:rsid w:val="005A5F77"/>
    <w:rsid w:val="005A61B3"/>
    <w:rsid w:val="005A725F"/>
    <w:rsid w:val="005A7AA5"/>
    <w:rsid w:val="005A7C96"/>
    <w:rsid w:val="005B0971"/>
    <w:rsid w:val="005B0EEA"/>
    <w:rsid w:val="005B18AB"/>
    <w:rsid w:val="005B1F95"/>
    <w:rsid w:val="005B2CC0"/>
    <w:rsid w:val="005B2DA0"/>
    <w:rsid w:val="005B318A"/>
    <w:rsid w:val="005B354D"/>
    <w:rsid w:val="005B3620"/>
    <w:rsid w:val="005B3A65"/>
    <w:rsid w:val="005B3D77"/>
    <w:rsid w:val="005B429C"/>
    <w:rsid w:val="005B4473"/>
    <w:rsid w:val="005B5182"/>
    <w:rsid w:val="005B521C"/>
    <w:rsid w:val="005B5296"/>
    <w:rsid w:val="005B5E82"/>
    <w:rsid w:val="005B6229"/>
    <w:rsid w:val="005B648B"/>
    <w:rsid w:val="005B7194"/>
    <w:rsid w:val="005B7960"/>
    <w:rsid w:val="005C0AFC"/>
    <w:rsid w:val="005C0C07"/>
    <w:rsid w:val="005C0ED5"/>
    <w:rsid w:val="005C1146"/>
    <w:rsid w:val="005C1F8E"/>
    <w:rsid w:val="005C2341"/>
    <w:rsid w:val="005C2CA4"/>
    <w:rsid w:val="005C3598"/>
    <w:rsid w:val="005C3F44"/>
    <w:rsid w:val="005C4798"/>
    <w:rsid w:val="005C47E6"/>
    <w:rsid w:val="005C5426"/>
    <w:rsid w:val="005C5433"/>
    <w:rsid w:val="005C6819"/>
    <w:rsid w:val="005C68B7"/>
    <w:rsid w:val="005C6E0E"/>
    <w:rsid w:val="005C6FE9"/>
    <w:rsid w:val="005C786E"/>
    <w:rsid w:val="005C7E84"/>
    <w:rsid w:val="005C7FF1"/>
    <w:rsid w:val="005D01D7"/>
    <w:rsid w:val="005D0261"/>
    <w:rsid w:val="005D03B6"/>
    <w:rsid w:val="005D046A"/>
    <w:rsid w:val="005D0DA0"/>
    <w:rsid w:val="005D17AC"/>
    <w:rsid w:val="005D3ACE"/>
    <w:rsid w:val="005D48E0"/>
    <w:rsid w:val="005D4DDC"/>
    <w:rsid w:val="005D5641"/>
    <w:rsid w:val="005D565E"/>
    <w:rsid w:val="005D62C5"/>
    <w:rsid w:val="005D66D8"/>
    <w:rsid w:val="005D6A33"/>
    <w:rsid w:val="005D7550"/>
    <w:rsid w:val="005D7C7E"/>
    <w:rsid w:val="005E00D5"/>
    <w:rsid w:val="005E0849"/>
    <w:rsid w:val="005E0B70"/>
    <w:rsid w:val="005E0BD8"/>
    <w:rsid w:val="005E19A0"/>
    <w:rsid w:val="005E2D4E"/>
    <w:rsid w:val="005E3371"/>
    <w:rsid w:val="005E3D35"/>
    <w:rsid w:val="005E421A"/>
    <w:rsid w:val="005E4352"/>
    <w:rsid w:val="005E4803"/>
    <w:rsid w:val="005E4AA2"/>
    <w:rsid w:val="005E5B33"/>
    <w:rsid w:val="005E5B55"/>
    <w:rsid w:val="005E6A9B"/>
    <w:rsid w:val="005E6BA4"/>
    <w:rsid w:val="005E6DD0"/>
    <w:rsid w:val="005F022E"/>
    <w:rsid w:val="005F058E"/>
    <w:rsid w:val="005F0A2F"/>
    <w:rsid w:val="005F15D8"/>
    <w:rsid w:val="005F1A41"/>
    <w:rsid w:val="005F1C86"/>
    <w:rsid w:val="005F1E2D"/>
    <w:rsid w:val="005F1E94"/>
    <w:rsid w:val="005F2378"/>
    <w:rsid w:val="005F2A64"/>
    <w:rsid w:val="005F34CC"/>
    <w:rsid w:val="005F36DD"/>
    <w:rsid w:val="005F3785"/>
    <w:rsid w:val="005F40EF"/>
    <w:rsid w:val="005F4434"/>
    <w:rsid w:val="005F5173"/>
    <w:rsid w:val="005F5636"/>
    <w:rsid w:val="005F5AE9"/>
    <w:rsid w:val="005F6651"/>
    <w:rsid w:val="005F728F"/>
    <w:rsid w:val="005F737A"/>
    <w:rsid w:val="005F7860"/>
    <w:rsid w:val="00600077"/>
    <w:rsid w:val="00600089"/>
    <w:rsid w:val="006007D9"/>
    <w:rsid w:val="0060132C"/>
    <w:rsid w:val="006014C4"/>
    <w:rsid w:val="00601B57"/>
    <w:rsid w:val="00601DD6"/>
    <w:rsid w:val="00601E65"/>
    <w:rsid w:val="006025B5"/>
    <w:rsid w:val="00602F1E"/>
    <w:rsid w:val="00603417"/>
    <w:rsid w:val="006036D7"/>
    <w:rsid w:val="00603A83"/>
    <w:rsid w:val="0060457E"/>
    <w:rsid w:val="00604AD9"/>
    <w:rsid w:val="00606116"/>
    <w:rsid w:val="00606A22"/>
    <w:rsid w:val="00606D2A"/>
    <w:rsid w:val="00606D2F"/>
    <w:rsid w:val="00606EBC"/>
    <w:rsid w:val="00606EC7"/>
    <w:rsid w:val="00607402"/>
    <w:rsid w:val="00607CA0"/>
    <w:rsid w:val="00610193"/>
    <w:rsid w:val="006101C0"/>
    <w:rsid w:val="00611B11"/>
    <w:rsid w:val="00612DB0"/>
    <w:rsid w:val="00613247"/>
    <w:rsid w:val="0061331F"/>
    <w:rsid w:val="00613531"/>
    <w:rsid w:val="006136C2"/>
    <w:rsid w:val="0061385B"/>
    <w:rsid w:val="0061407F"/>
    <w:rsid w:val="0061419A"/>
    <w:rsid w:val="0061462A"/>
    <w:rsid w:val="00614683"/>
    <w:rsid w:val="00614DD5"/>
    <w:rsid w:val="006154B6"/>
    <w:rsid w:val="00615854"/>
    <w:rsid w:val="0061611F"/>
    <w:rsid w:val="0061642D"/>
    <w:rsid w:val="00616B4B"/>
    <w:rsid w:val="0061700D"/>
    <w:rsid w:val="006178EF"/>
    <w:rsid w:val="00617CF9"/>
    <w:rsid w:val="00620446"/>
    <w:rsid w:val="006206A2"/>
    <w:rsid w:val="00620801"/>
    <w:rsid w:val="0062080B"/>
    <w:rsid w:val="00620DCF"/>
    <w:rsid w:val="006211BF"/>
    <w:rsid w:val="00622426"/>
    <w:rsid w:val="00622601"/>
    <w:rsid w:val="006227A0"/>
    <w:rsid w:val="00622877"/>
    <w:rsid w:val="00622B2D"/>
    <w:rsid w:val="006232D3"/>
    <w:rsid w:val="00623536"/>
    <w:rsid w:val="0062385F"/>
    <w:rsid w:val="00623A05"/>
    <w:rsid w:val="00624158"/>
    <w:rsid w:val="006246C2"/>
    <w:rsid w:val="00624A61"/>
    <w:rsid w:val="00624CFC"/>
    <w:rsid w:val="00624FA3"/>
    <w:rsid w:val="006253F9"/>
    <w:rsid w:val="00626D5D"/>
    <w:rsid w:val="00626E85"/>
    <w:rsid w:val="00626F29"/>
    <w:rsid w:val="00627232"/>
    <w:rsid w:val="00627EA5"/>
    <w:rsid w:val="0063041D"/>
    <w:rsid w:val="0063064B"/>
    <w:rsid w:val="00630DB4"/>
    <w:rsid w:val="00631CA5"/>
    <w:rsid w:val="00631CFB"/>
    <w:rsid w:val="006329EE"/>
    <w:rsid w:val="00632FD8"/>
    <w:rsid w:val="006330CB"/>
    <w:rsid w:val="006336EB"/>
    <w:rsid w:val="00633D1C"/>
    <w:rsid w:val="00634883"/>
    <w:rsid w:val="00634CF6"/>
    <w:rsid w:val="00635004"/>
    <w:rsid w:val="006350F5"/>
    <w:rsid w:val="006352E3"/>
    <w:rsid w:val="00635A53"/>
    <w:rsid w:val="00635C9B"/>
    <w:rsid w:val="0063611E"/>
    <w:rsid w:val="0064072E"/>
    <w:rsid w:val="00640E31"/>
    <w:rsid w:val="00640E88"/>
    <w:rsid w:val="006413E1"/>
    <w:rsid w:val="00641EB5"/>
    <w:rsid w:val="00642095"/>
    <w:rsid w:val="006424EF"/>
    <w:rsid w:val="006429F0"/>
    <w:rsid w:val="00642C11"/>
    <w:rsid w:val="00643335"/>
    <w:rsid w:val="006434C3"/>
    <w:rsid w:val="0064367B"/>
    <w:rsid w:val="00643A1E"/>
    <w:rsid w:val="0064417E"/>
    <w:rsid w:val="006444F6"/>
    <w:rsid w:val="00644513"/>
    <w:rsid w:val="006446F7"/>
    <w:rsid w:val="00644F6C"/>
    <w:rsid w:val="0064542F"/>
    <w:rsid w:val="006457F0"/>
    <w:rsid w:val="0064619A"/>
    <w:rsid w:val="00646278"/>
    <w:rsid w:val="006463A7"/>
    <w:rsid w:val="00646440"/>
    <w:rsid w:val="006465F6"/>
    <w:rsid w:val="00646D4F"/>
    <w:rsid w:val="006473D7"/>
    <w:rsid w:val="0064785F"/>
    <w:rsid w:val="00647DAD"/>
    <w:rsid w:val="00650E06"/>
    <w:rsid w:val="00651317"/>
    <w:rsid w:val="00651AC9"/>
    <w:rsid w:val="006520CF"/>
    <w:rsid w:val="006522E8"/>
    <w:rsid w:val="00652442"/>
    <w:rsid w:val="00653712"/>
    <w:rsid w:val="006538F5"/>
    <w:rsid w:val="00653CCB"/>
    <w:rsid w:val="00653CF5"/>
    <w:rsid w:val="00653E6E"/>
    <w:rsid w:val="006543C0"/>
    <w:rsid w:val="00654884"/>
    <w:rsid w:val="00655322"/>
    <w:rsid w:val="00655377"/>
    <w:rsid w:val="0065556B"/>
    <w:rsid w:val="00655834"/>
    <w:rsid w:val="00655ECA"/>
    <w:rsid w:val="00655EDB"/>
    <w:rsid w:val="006567EC"/>
    <w:rsid w:val="0065696E"/>
    <w:rsid w:val="00656A8D"/>
    <w:rsid w:val="00656DCA"/>
    <w:rsid w:val="00657606"/>
    <w:rsid w:val="0065774C"/>
    <w:rsid w:val="00660108"/>
    <w:rsid w:val="006606B3"/>
    <w:rsid w:val="00660A6B"/>
    <w:rsid w:val="00660CAF"/>
    <w:rsid w:val="006615F6"/>
    <w:rsid w:val="006622C5"/>
    <w:rsid w:val="00662332"/>
    <w:rsid w:val="006628EF"/>
    <w:rsid w:val="00663AC8"/>
    <w:rsid w:val="00663D28"/>
    <w:rsid w:val="00663E06"/>
    <w:rsid w:val="00663E96"/>
    <w:rsid w:val="006640B4"/>
    <w:rsid w:val="0066445F"/>
    <w:rsid w:val="006650B2"/>
    <w:rsid w:val="00665A7C"/>
    <w:rsid w:val="00667482"/>
    <w:rsid w:val="00667900"/>
    <w:rsid w:val="00670425"/>
    <w:rsid w:val="00670CFD"/>
    <w:rsid w:val="006716EE"/>
    <w:rsid w:val="00671F54"/>
    <w:rsid w:val="00672073"/>
    <w:rsid w:val="0067216F"/>
    <w:rsid w:val="00672D38"/>
    <w:rsid w:val="00673342"/>
    <w:rsid w:val="00673720"/>
    <w:rsid w:val="00673B76"/>
    <w:rsid w:val="00673DE0"/>
    <w:rsid w:val="006741BA"/>
    <w:rsid w:val="00674458"/>
    <w:rsid w:val="00674E4A"/>
    <w:rsid w:val="00674E7B"/>
    <w:rsid w:val="00674EC0"/>
    <w:rsid w:val="00675515"/>
    <w:rsid w:val="006759DE"/>
    <w:rsid w:val="00675A5D"/>
    <w:rsid w:val="00675D4C"/>
    <w:rsid w:val="0067672F"/>
    <w:rsid w:val="00676EA0"/>
    <w:rsid w:val="006770C0"/>
    <w:rsid w:val="00677295"/>
    <w:rsid w:val="006775A7"/>
    <w:rsid w:val="00677681"/>
    <w:rsid w:val="0068063A"/>
    <w:rsid w:val="0068074E"/>
    <w:rsid w:val="00681439"/>
    <w:rsid w:val="00682874"/>
    <w:rsid w:val="0068287C"/>
    <w:rsid w:val="00682C7E"/>
    <w:rsid w:val="006834BA"/>
    <w:rsid w:val="006836C9"/>
    <w:rsid w:val="00683B6D"/>
    <w:rsid w:val="00683F93"/>
    <w:rsid w:val="00683FF4"/>
    <w:rsid w:val="0068405F"/>
    <w:rsid w:val="0068415F"/>
    <w:rsid w:val="0068434F"/>
    <w:rsid w:val="00684B27"/>
    <w:rsid w:val="00685703"/>
    <w:rsid w:val="00685AAD"/>
    <w:rsid w:val="00685CE4"/>
    <w:rsid w:val="00686089"/>
    <w:rsid w:val="00686700"/>
    <w:rsid w:val="00686C2A"/>
    <w:rsid w:val="00686F44"/>
    <w:rsid w:val="00687549"/>
    <w:rsid w:val="0069050C"/>
    <w:rsid w:val="006918C6"/>
    <w:rsid w:val="006919D7"/>
    <w:rsid w:val="006926E9"/>
    <w:rsid w:val="00692B2F"/>
    <w:rsid w:val="00692F6F"/>
    <w:rsid w:val="00692F70"/>
    <w:rsid w:val="0069306C"/>
    <w:rsid w:val="006930F0"/>
    <w:rsid w:val="00693BE5"/>
    <w:rsid w:val="00693D13"/>
    <w:rsid w:val="00693EBA"/>
    <w:rsid w:val="006940F5"/>
    <w:rsid w:val="006940F9"/>
    <w:rsid w:val="00694B83"/>
    <w:rsid w:val="0069505F"/>
    <w:rsid w:val="00695B9B"/>
    <w:rsid w:val="00695BC3"/>
    <w:rsid w:val="00695CA8"/>
    <w:rsid w:val="006960C0"/>
    <w:rsid w:val="00696F2D"/>
    <w:rsid w:val="00697025"/>
    <w:rsid w:val="006971D6"/>
    <w:rsid w:val="00697429"/>
    <w:rsid w:val="00697463"/>
    <w:rsid w:val="006979A9"/>
    <w:rsid w:val="00697D83"/>
    <w:rsid w:val="006A07EF"/>
    <w:rsid w:val="006A0FD7"/>
    <w:rsid w:val="006A1180"/>
    <w:rsid w:val="006A1747"/>
    <w:rsid w:val="006A17FB"/>
    <w:rsid w:val="006A1A50"/>
    <w:rsid w:val="006A1ADB"/>
    <w:rsid w:val="006A1D60"/>
    <w:rsid w:val="006A269B"/>
    <w:rsid w:val="006A2B82"/>
    <w:rsid w:val="006A2C8D"/>
    <w:rsid w:val="006A35F2"/>
    <w:rsid w:val="006A3B64"/>
    <w:rsid w:val="006A3EC1"/>
    <w:rsid w:val="006A4179"/>
    <w:rsid w:val="006A453C"/>
    <w:rsid w:val="006A4749"/>
    <w:rsid w:val="006A47E3"/>
    <w:rsid w:val="006A4BAB"/>
    <w:rsid w:val="006A4D49"/>
    <w:rsid w:val="006A4E17"/>
    <w:rsid w:val="006A51E0"/>
    <w:rsid w:val="006A52A7"/>
    <w:rsid w:val="006A562A"/>
    <w:rsid w:val="006A56EA"/>
    <w:rsid w:val="006A5C06"/>
    <w:rsid w:val="006A5D14"/>
    <w:rsid w:val="006A5D8C"/>
    <w:rsid w:val="006A6C97"/>
    <w:rsid w:val="006A74D1"/>
    <w:rsid w:val="006A79A5"/>
    <w:rsid w:val="006A7BB5"/>
    <w:rsid w:val="006A7D3E"/>
    <w:rsid w:val="006A7D4C"/>
    <w:rsid w:val="006A7E07"/>
    <w:rsid w:val="006A7F7B"/>
    <w:rsid w:val="006B01E0"/>
    <w:rsid w:val="006B0D3D"/>
    <w:rsid w:val="006B123F"/>
    <w:rsid w:val="006B1D04"/>
    <w:rsid w:val="006B1FB6"/>
    <w:rsid w:val="006B21F5"/>
    <w:rsid w:val="006B3312"/>
    <w:rsid w:val="006B4104"/>
    <w:rsid w:val="006B42A7"/>
    <w:rsid w:val="006B4891"/>
    <w:rsid w:val="006B4906"/>
    <w:rsid w:val="006B4CC8"/>
    <w:rsid w:val="006B5310"/>
    <w:rsid w:val="006B58F4"/>
    <w:rsid w:val="006B5AB7"/>
    <w:rsid w:val="006B5BF2"/>
    <w:rsid w:val="006B62D3"/>
    <w:rsid w:val="006B6ADE"/>
    <w:rsid w:val="006B7176"/>
    <w:rsid w:val="006B763C"/>
    <w:rsid w:val="006B7971"/>
    <w:rsid w:val="006B7AA7"/>
    <w:rsid w:val="006B7B16"/>
    <w:rsid w:val="006B7D71"/>
    <w:rsid w:val="006C0794"/>
    <w:rsid w:val="006C08DA"/>
    <w:rsid w:val="006C09AF"/>
    <w:rsid w:val="006C0ED7"/>
    <w:rsid w:val="006C1277"/>
    <w:rsid w:val="006C134D"/>
    <w:rsid w:val="006C17E1"/>
    <w:rsid w:val="006C1CBD"/>
    <w:rsid w:val="006C2CE3"/>
    <w:rsid w:val="006C3099"/>
    <w:rsid w:val="006C32B6"/>
    <w:rsid w:val="006C3490"/>
    <w:rsid w:val="006C4149"/>
    <w:rsid w:val="006C4602"/>
    <w:rsid w:val="006C4925"/>
    <w:rsid w:val="006C4CC4"/>
    <w:rsid w:val="006C4E07"/>
    <w:rsid w:val="006C561F"/>
    <w:rsid w:val="006C60E6"/>
    <w:rsid w:val="006C61BC"/>
    <w:rsid w:val="006C6B24"/>
    <w:rsid w:val="006C7C9A"/>
    <w:rsid w:val="006C7D97"/>
    <w:rsid w:val="006D0852"/>
    <w:rsid w:val="006D0F70"/>
    <w:rsid w:val="006D13A6"/>
    <w:rsid w:val="006D14F3"/>
    <w:rsid w:val="006D1976"/>
    <w:rsid w:val="006D238E"/>
    <w:rsid w:val="006D2690"/>
    <w:rsid w:val="006D2E33"/>
    <w:rsid w:val="006D3358"/>
    <w:rsid w:val="006D34C3"/>
    <w:rsid w:val="006D3500"/>
    <w:rsid w:val="006D3ADB"/>
    <w:rsid w:val="006D3C4B"/>
    <w:rsid w:val="006D4F02"/>
    <w:rsid w:val="006D5405"/>
    <w:rsid w:val="006D59A9"/>
    <w:rsid w:val="006D5EA6"/>
    <w:rsid w:val="006D6316"/>
    <w:rsid w:val="006D6882"/>
    <w:rsid w:val="006D6946"/>
    <w:rsid w:val="006D694C"/>
    <w:rsid w:val="006D6F4F"/>
    <w:rsid w:val="006D71EE"/>
    <w:rsid w:val="006D7C6A"/>
    <w:rsid w:val="006D7DFA"/>
    <w:rsid w:val="006E05A3"/>
    <w:rsid w:val="006E0614"/>
    <w:rsid w:val="006E08FD"/>
    <w:rsid w:val="006E0908"/>
    <w:rsid w:val="006E0B85"/>
    <w:rsid w:val="006E10FE"/>
    <w:rsid w:val="006E151E"/>
    <w:rsid w:val="006E176E"/>
    <w:rsid w:val="006E17A3"/>
    <w:rsid w:val="006E1902"/>
    <w:rsid w:val="006E1D35"/>
    <w:rsid w:val="006E1E99"/>
    <w:rsid w:val="006E246A"/>
    <w:rsid w:val="006E2590"/>
    <w:rsid w:val="006E25E7"/>
    <w:rsid w:val="006E27DB"/>
    <w:rsid w:val="006E2B1E"/>
    <w:rsid w:val="006E2B76"/>
    <w:rsid w:val="006E2D94"/>
    <w:rsid w:val="006E2DC3"/>
    <w:rsid w:val="006E36E2"/>
    <w:rsid w:val="006E3916"/>
    <w:rsid w:val="006E3E07"/>
    <w:rsid w:val="006E451A"/>
    <w:rsid w:val="006E4826"/>
    <w:rsid w:val="006E49BC"/>
    <w:rsid w:val="006E4B17"/>
    <w:rsid w:val="006E4BA5"/>
    <w:rsid w:val="006E4C40"/>
    <w:rsid w:val="006E4F63"/>
    <w:rsid w:val="006E5BEA"/>
    <w:rsid w:val="006E604F"/>
    <w:rsid w:val="006E6D85"/>
    <w:rsid w:val="006E6DD5"/>
    <w:rsid w:val="006E7190"/>
    <w:rsid w:val="006E721C"/>
    <w:rsid w:val="006E74AC"/>
    <w:rsid w:val="006E778B"/>
    <w:rsid w:val="006F08A3"/>
    <w:rsid w:val="006F0CA6"/>
    <w:rsid w:val="006F0F33"/>
    <w:rsid w:val="006F14B5"/>
    <w:rsid w:val="006F14B9"/>
    <w:rsid w:val="006F18A4"/>
    <w:rsid w:val="006F1CEE"/>
    <w:rsid w:val="006F2625"/>
    <w:rsid w:val="006F29BD"/>
    <w:rsid w:val="006F2D3C"/>
    <w:rsid w:val="006F383F"/>
    <w:rsid w:val="006F4596"/>
    <w:rsid w:val="006F4762"/>
    <w:rsid w:val="006F4834"/>
    <w:rsid w:val="006F543C"/>
    <w:rsid w:val="006F5625"/>
    <w:rsid w:val="006F5966"/>
    <w:rsid w:val="006F5B7E"/>
    <w:rsid w:val="006F5D6C"/>
    <w:rsid w:val="006F692A"/>
    <w:rsid w:val="006F6A78"/>
    <w:rsid w:val="006F6B10"/>
    <w:rsid w:val="006F6C3F"/>
    <w:rsid w:val="006F73CB"/>
    <w:rsid w:val="006F7917"/>
    <w:rsid w:val="006F7BF2"/>
    <w:rsid w:val="007007D0"/>
    <w:rsid w:val="0070082D"/>
    <w:rsid w:val="007014BE"/>
    <w:rsid w:val="007019D1"/>
    <w:rsid w:val="0070270C"/>
    <w:rsid w:val="00702A8B"/>
    <w:rsid w:val="00702DDC"/>
    <w:rsid w:val="00702FAF"/>
    <w:rsid w:val="00703C88"/>
    <w:rsid w:val="0070410F"/>
    <w:rsid w:val="00705192"/>
    <w:rsid w:val="00705525"/>
    <w:rsid w:val="00705C2C"/>
    <w:rsid w:val="00705CC5"/>
    <w:rsid w:val="00705CE2"/>
    <w:rsid w:val="00705F0A"/>
    <w:rsid w:val="00705FB2"/>
    <w:rsid w:val="0070646A"/>
    <w:rsid w:val="00706957"/>
    <w:rsid w:val="00706E7A"/>
    <w:rsid w:val="00707B99"/>
    <w:rsid w:val="0071006E"/>
    <w:rsid w:val="007108DC"/>
    <w:rsid w:val="00710C16"/>
    <w:rsid w:val="00711204"/>
    <w:rsid w:val="00711271"/>
    <w:rsid w:val="007118B8"/>
    <w:rsid w:val="007121DE"/>
    <w:rsid w:val="00712A53"/>
    <w:rsid w:val="00712DA7"/>
    <w:rsid w:val="00712E21"/>
    <w:rsid w:val="00712E2E"/>
    <w:rsid w:val="00713289"/>
    <w:rsid w:val="00713463"/>
    <w:rsid w:val="00713B60"/>
    <w:rsid w:val="00713C17"/>
    <w:rsid w:val="00713D6F"/>
    <w:rsid w:val="007144C0"/>
    <w:rsid w:val="007145BB"/>
    <w:rsid w:val="00714AA2"/>
    <w:rsid w:val="00715553"/>
    <w:rsid w:val="00715A8F"/>
    <w:rsid w:val="00715E4C"/>
    <w:rsid w:val="00716747"/>
    <w:rsid w:val="00716A2B"/>
    <w:rsid w:val="00716BDB"/>
    <w:rsid w:val="00716D9B"/>
    <w:rsid w:val="0071709D"/>
    <w:rsid w:val="00717F4B"/>
    <w:rsid w:val="0072082F"/>
    <w:rsid w:val="00720907"/>
    <w:rsid w:val="00721428"/>
    <w:rsid w:val="00721490"/>
    <w:rsid w:val="00721782"/>
    <w:rsid w:val="007217AD"/>
    <w:rsid w:val="00721A93"/>
    <w:rsid w:val="007222AA"/>
    <w:rsid w:val="0072272F"/>
    <w:rsid w:val="00722D43"/>
    <w:rsid w:val="00723033"/>
    <w:rsid w:val="0072312A"/>
    <w:rsid w:val="007233AF"/>
    <w:rsid w:val="007248FB"/>
    <w:rsid w:val="007254BF"/>
    <w:rsid w:val="0072553E"/>
    <w:rsid w:val="00725626"/>
    <w:rsid w:val="00725792"/>
    <w:rsid w:val="007259E3"/>
    <w:rsid w:val="00726346"/>
    <w:rsid w:val="00726B6F"/>
    <w:rsid w:val="00727505"/>
    <w:rsid w:val="007278FF"/>
    <w:rsid w:val="00727DB6"/>
    <w:rsid w:val="00730704"/>
    <w:rsid w:val="00730D0B"/>
    <w:rsid w:val="00730D16"/>
    <w:rsid w:val="0073128E"/>
    <w:rsid w:val="00731489"/>
    <w:rsid w:val="00731A1C"/>
    <w:rsid w:val="0073234D"/>
    <w:rsid w:val="00732613"/>
    <w:rsid w:val="007326B6"/>
    <w:rsid w:val="00732823"/>
    <w:rsid w:val="00732A1B"/>
    <w:rsid w:val="00732C04"/>
    <w:rsid w:val="00733007"/>
    <w:rsid w:val="00733145"/>
    <w:rsid w:val="007331DE"/>
    <w:rsid w:val="00733448"/>
    <w:rsid w:val="00733767"/>
    <w:rsid w:val="00734BC4"/>
    <w:rsid w:val="00734DF9"/>
    <w:rsid w:val="007351D1"/>
    <w:rsid w:val="00735853"/>
    <w:rsid w:val="00735DEA"/>
    <w:rsid w:val="00736663"/>
    <w:rsid w:val="00737007"/>
    <w:rsid w:val="00737030"/>
    <w:rsid w:val="00737230"/>
    <w:rsid w:val="0073750C"/>
    <w:rsid w:val="007378CA"/>
    <w:rsid w:val="00737C1B"/>
    <w:rsid w:val="00740A1C"/>
    <w:rsid w:val="00740C7C"/>
    <w:rsid w:val="007414B6"/>
    <w:rsid w:val="00741DB8"/>
    <w:rsid w:val="00741EB6"/>
    <w:rsid w:val="0074210D"/>
    <w:rsid w:val="007421F8"/>
    <w:rsid w:val="0074268F"/>
    <w:rsid w:val="00743142"/>
    <w:rsid w:val="00743A61"/>
    <w:rsid w:val="00743C26"/>
    <w:rsid w:val="00743CFA"/>
    <w:rsid w:val="00744220"/>
    <w:rsid w:val="0074588F"/>
    <w:rsid w:val="00745CE7"/>
    <w:rsid w:val="00745D60"/>
    <w:rsid w:val="007463C3"/>
    <w:rsid w:val="00746476"/>
    <w:rsid w:val="00746E82"/>
    <w:rsid w:val="007473B5"/>
    <w:rsid w:val="00747416"/>
    <w:rsid w:val="00750A32"/>
    <w:rsid w:val="00751102"/>
    <w:rsid w:val="007514F5"/>
    <w:rsid w:val="00751656"/>
    <w:rsid w:val="0075182B"/>
    <w:rsid w:val="007529CD"/>
    <w:rsid w:val="00753DA6"/>
    <w:rsid w:val="00754046"/>
    <w:rsid w:val="00754381"/>
    <w:rsid w:val="00754D72"/>
    <w:rsid w:val="007550F6"/>
    <w:rsid w:val="007553CE"/>
    <w:rsid w:val="00755432"/>
    <w:rsid w:val="00755B1A"/>
    <w:rsid w:val="007560E4"/>
    <w:rsid w:val="007562AD"/>
    <w:rsid w:val="00756CF6"/>
    <w:rsid w:val="00756DF1"/>
    <w:rsid w:val="007570B7"/>
    <w:rsid w:val="007571AA"/>
    <w:rsid w:val="0075736C"/>
    <w:rsid w:val="00757B9B"/>
    <w:rsid w:val="00757BD3"/>
    <w:rsid w:val="00757D16"/>
    <w:rsid w:val="00757D36"/>
    <w:rsid w:val="00757E97"/>
    <w:rsid w:val="007601B9"/>
    <w:rsid w:val="0076041E"/>
    <w:rsid w:val="007608A1"/>
    <w:rsid w:val="00760C7C"/>
    <w:rsid w:val="00760CA5"/>
    <w:rsid w:val="007613CE"/>
    <w:rsid w:val="007619B5"/>
    <w:rsid w:val="00761D7D"/>
    <w:rsid w:val="007620E1"/>
    <w:rsid w:val="007627A0"/>
    <w:rsid w:val="0076314F"/>
    <w:rsid w:val="007632DD"/>
    <w:rsid w:val="0076399D"/>
    <w:rsid w:val="00763E47"/>
    <w:rsid w:val="00763FA0"/>
    <w:rsid w:val="007641DA"/>
    <w:rsid w:val="00764280"/>
    <w:rsid w:val="0076440C"/>
    <w:rsid w:val="00764463"/>
    <w:rsid w:val="007648D0"/>
    <w:rsid w:val="007653E9"/>
    <w:rsid w:val="00765534"/>
    <w:rsid w:val="00770170"/>
    <w:rsid w:val="00770591"/>
    <w:rsid w:val="00770A15"/>
    <w:rsid w:val="00770FA4"/>
    <w:rsid w:val="007715E4"/>
    <w:rsid w:val="00771AA1"/>
    <w:rsid w:val="00771F02"/>
    <w:rsid w:val="00771F1D"/>
    <w:rsid w:val="00772448"/>
    <w:rsid w:val="00773452"/>
    <w:rsid w:val="00773761"/>
    <w:rsid w:val="007741C1"/>
    <w:rsid w:val="007742DB"/>
    <w:rsid w:val="007742F3"/>
    <w:rsid w:val="007745B4"/>
    <w:rsid w:val="00774CAB"/>
    <w:rsid w:val="00774F56"/>
    <w:rsid w:val="0077537D"/>
    <w:rsid w:val="0077539D"/>
    <w:rsid w:val="007754D9"/>
    <w:rsid w:val="00775699"/>
    <w:rsid w:val="007758ED"/>
    <w:rsid w:val="00776F61"/>
    <w:rsid w:val="0077767E"/>
    <w:rsid w:val="00777C44"/>
    <w:rsid w:val="00777D48"/>
    <w:rsid w:val="00780016"/>
    <w:rsid w:val="00780458"/>
    <w:rsid w:val="0078052A"/>
    <w:rsid w:val="007805E0"/>
    <w:rsid w:val="00780748"/>
    <w:rsid w:val="007808E3"/>
    <w:rsid w:val="0078100D"/>
    <w:rsid w:val="007810FA"/>
    <w:rsid w:val="007811A0"/>
    <w:rsid w:val="007811B3"/>
    <w:rsid w:val="007813C5"/>
    <w:rsid w:val="007816A2"/>
    <w:rsid w:val="00781A41"/>
    <w:rsid w:val="00781C18"/>
    <w:rsid w:val="00781C29"/>
    <w:rsid w:val="00782195"/>
    <w:rsid w:val="00782E36"/>
    <w:rsid w:val="007837FD"/>
    <w:rsid w:val="00783964"/>
    <w:rsid w:val="00783BFC"/>
    <w:rsid w:val="00783D7A"/>
    <w:rsid w:val="00784C22"/>
    <w:rsid w:val="00784E10"/>
    <w:rsid w:val="00785152"/>
    <w:rsid w:val="00785AA7"/>
    <w:rsid w:val="00786326"/>
    <w:rsid w:val="007867E9"/>
    <w:rsid w:val="007868BD"/>
    <w:rsid w:val="00787457"/>
    <w:rsid w:val="0079011F"/>
    <w:rsid w:val="00790670"/>
    <w:rsid w:val="007907BD"/>
    <w:rsid w:val="0079085F"/>
    <w:rsid w:val="00790F17"/>
    <w:rsid w:val="007924F3"/>
    <w:rsid w:val="007929F5"/>
    <w:rsid w:val="00792DA4"/>
    <w:rsid w:val="00792E5E"/>
    <w:rsid w:val="00793529"/>
    <w:rsid w:val="007938E2"/>
    <w:rsid w:val="00793DAC"/>
    <w:rsid w:val="00793ED3"/>
    <w:rsid w:val="0079407F"/>
    <w:rsid w:val="00794519"/>
    <w:rsid w:val="00794720"/>
    <w:rsid w:val="00794805"/>
    <w:rsid w:val="00794820"/>
    <w:rsid w:val="00795478"/>
    <w:rsid w:val="00795E10"/>
    <w:rsid w:val="00795F2D"/>
    <w:rsid w:val="00796DE7"/>
    <w:rsid w:val="00796EDE"/>
    <w:rsid w:val="00797280"/>
    <w:rsid w:val="00797407"/>
    <w:rsid w:val="00797C18"/>
    <w:rsid w:val="00797E0E"/>
    <w:rsid w:val="00797E37"/>
    <w:rsid w:val="007A01DA"/>
    <w:rsid w:val="007A0469"/>
    <w:rsid w:val="007A0B0E"/>
    <w:rsid w:val="007A11D1"/>
    <w:rsid w:val="007A1A81"/>
    <w:rsid w:val="007A1E0D"/>
    <w:rsid w:val="007A2028"/>
    <w:rsid w:val="007A204B"/>
    <w:rsid w:val="007A25A2"/>
    <w:rsid w:val="007A26F4"/>
    <w:rsid w:val="007A271C"/>
    <w:rsid w:val="007A2DA0"/>
    <w:rsid w:val="007A3042"/>
    <w:rsid w:val="007A386C"/>
    <w:rsid w:val="007A3AF2"/>
    <w:rsid w:val="007A3BBA"/>
    <w:rsid w:val="007A426D"/>
    <w:rsid w:val="007A4461"/>
    <w:rsid w:val="007A51BD"/>
    <w:rsid w:val="007A5CD2"/>
    <w:rsid w:val="007A5D63"/>
    <w:rsid w:val="007A705E"/>
    <w:rsid w:val="007A7835"/>
    <w:rsid w:val="007B104C"/>
    <w:rsid w:val="007B18D2"/>
    <w:rsid w:val="007B1C58"/>
    <w:rsid w:val="007B21BE"/>
    <w:rsid w:val="007B26A8"/>
    <w:rsid w:val="007B2A16"/>
    <w:rsid w:val="007B2A59"/>
    <w:rsid w:val="007B2F4D"/>
    <w:rsid w:val="007B370B"/>
    <w:rsid w:val="007B374F"/>
    <w:rsid w:val="007B4279"/>
    <w:rsid w:val="007B4AFE"/>
    <w:rsid w:val="007B4B49"/>
    <w:rsid w:val="007B4EFA"/>
    <w:rsid w:val="007B591C"/>
    <w:rsid w:val="007B5C81"/>
    <w:rsid w:val="007B5E5A"/>
    <w:rsid w:val="007B6423"/>
    <w:rsid w:val="007B68B8"/>
    <w:rsid w:val="007B6C99"/>
    <w:rsid w:val="007B6CA1"/>
    <w:rsid w:val="007B6DE3"/>
    <w:rsid w:val="007B78F7"/>
    <w:rsid w:val="007B799D"/>
    <w:rsid w:val="007B7A8E"/>
    <w:rsid w:val="007B7CB8"/>
    <w:rsid w:val="007B7E50"/>
    <w:rsid w:val="007B7F35"/>
    <w:rsid w:val="007C02EF"/>
    <w:rsid w:val="007C04B5"/>
    <w:rsid w:val="007C0772"/>
    <w:rsid w:val="007C0E6D"/>
    <w:rsid w:val="007C15EC"/>
    <w:rsid w:val="007C24E6"/>
    <w:rsid w:val="007C2A65"/>
    <w:rsid w:val="007C2E85"/>
    <w:rsid w:val="007C3552"/>
    <w:rsid w:val="007C35E5"/>
    <w:rsid w:val="007C3841"/>
    <w:rsid w:val="007C3ADA"/>
    <w:rsid w:val="007C3BDC"/>
    <w:rsid w:val="007C3FCA"/>
    <w:rsid w:val="007C4000"/>
    <w:rsid w:val="007C45E3"/>
    <w:rsid w:val="007C47DD"/>
    <w:rsid w:val="007C4B02"/>
    <w:rsid w:val="007C4FEE"/>
    <w:rsid w:val="007C5735"/>
    <w:rsid w:val="007C61DB"/>
    <w:rsid w:val="007C6C7F"/>
    <w:rsid w:val="007C7F7F"/>
    <w:rsid w:val="007D0F50"/>
    <w:rsid w:val="007D1804"/>
    <w:rsid w:val="007D2089"/>
    <w:rsid w:val="007D21E4"/>
    <w:rsid w:val="007D247E"/>
    <w:rsid w:val="007D27D9"/>
    <w:rsid w:val="007D2A2D"/>
    <w:rsid w:val="007D2F24"/>
    <w:rsid w:val="007D3004"/>
    <w:rsid w:val="007D307B"/>
    <w:rsid w:val="007D3482"/>
    <w:rsid w:val="007D41CC"/>
    <w:rsid w:val="007D4F1B"/>
    <w:rsid w:val="007D5CB5"/>
    <w:rsid w:val="007D6026"/>
    <w:rsid w:val="007D6338"/>
    <w:rsid w:val="007D648A"/>
    <w:rsid w:val="007D6804"/>
    <w:rsid w:val="007D6DB2"/>
    <w:rsid w:val="007D6E07"/>
    <w:rsid w:val="007D7E68"/>
    <w:rsid w:val="007E0495"/>
    <w:rsid w:val="007E08D9"/>
    <w:rsid w:val="007E0A11"/>
    <w:rsid w:val="007E0C14"/>
    <w:rsid w:val="007E0CB3"/>
    <w:rsid w:val="007E0E14"/>
    <w:rsid w:val="007E12CD"/>
    <w:rsid w:val="007E1751"/>
    <w:rsid w:val="007E1D8B"/>
    <w:rsid w:val="007E23CD"/>
    <w:rsid w:val="007E244F"/>
    <w:rsid w:val="007E2C32"/>
    <w:rsid w:val="007E2D52"/>
    <w:rsid w:val="007E2E0A"/>
    <w:rsid w:val="007E32A6"/>
    <w:rsid w:val="007E39A5"/>
    <w:rsid w:val="007E3D41"/>
    <w:rsid w:val="007E3E05"/>
    <w:rsid w:val="007E4402"/>
    <w:rsid w:val="007E4A2F"/>
    <w:rsid w:val="007E4AC5"/>
    <w:rsid w:val="007E4CEE"/>
    <w:rsid w:val="007E56E9"/>
    <w:rsid w:val="007E5942"/>
    <w:rsid w:val="007E5D44"/>
    <w:rsid w:val="007E5E02"/>
    <w:rsid w:val="007E6353"/>
    <w:rsid w:val="007E6DB8"/>
    <w:rsid w:val="007E6E1C"/>
    <w:rsid w:val="007E71EF"/>
    <w:rsid w:val="007E7E3D"/>
    <w:rsid w:val="007E7E63"/>
    <w:rsid w:val="007E7EB5"/>
    <w:rsid w:val="007F0431"/>
    <w:rsid w:val="007F048B"/>
    <w:rsid w:val="007F1B34"/>
    <w:rsid w:val="007F1D22"/>
    <w:rsid w:val="007F24CC"/>
    <w:rsid w:val="007F25F5"/>
    <w:rsid w:val="007F2E63"/>
    <w:rsid w:val="007F3E08"/>
    <w:rsid w:val="007F40D4"/>
    <w:rsid w:val="007F4145"/>
    <w:rsid w:val="007F4528"/>
    <w:rsid w:val="007F46A9"/>
    <w:rsid w:val="007F47D7"/>
    <w:rsid w:val="007F5047"/>
    <w:rsid w:val="007F57EB"/>
    <w:rsid w:val="007F64C8"/>
    <w:rsid w:val="007F7876"/>
    <w:rsid w:val="008001C9"/>
    <w:rsid w:val="00801515"/>
    <w:rsid w:val="00802CE0"/>
    <w:rsid w:val="00802DD0"/>
    <w:rsid w:val="00803616"/>
    <w:rsid w:val="008038E2"/>
    <w:rsid w:val="0080418E"/>
    <w:rsid w:val="00804C44"/>
    <w:rsid w:val="00805451"/>
    <w:rsid w:val="008059AF"/>
    <w:rsid w:val="00805A21"/>
    <w:rsid w:val="00806608"/>
    <w:rsid w:val="008067E9"/>
    <w:rsid w:val="00806AB9"/>
    <w:rsid w:val="00806C62"/>
    <w:rsid w:val="00806FB5"/>
    <w:rsid w:val="00807BA9"/>
    <w:rsid w:val="0081046E"/>
    <w:rsid w:val="00810954"/>
    <w:rsid w:val="00811043"/>
    <w:rsid w:val="008113B3"/>
    <w:rsid w:val="00811D59"/>
    <w:rsid w:val="00811D5E"/>
    <w:rsid w:val="00812342"/>
    <w:rsid w:val="00812A76"/>
    <w:rsid w:val="008134C2"/>
    <w:rsid w:val="008134FE"/>
    <w:rsid w:val="00813BC3"/>
    <w:rsid w:val="00814123"/>
    <w:rsid w:val="008141D7"/>
    <w:rsid w:val="008146AC"/>
    <w:rsid w:val="00815AE8"/>
    <w:rsid w:val="00816EE0"/>
    <w:rsid w:val="00816EF6"/>
    <w:rsid w:val="0081700D"/>
    <w:rsid w:val="00817661"/>
    <w:rsid w:val="00817B74"/>
    <w:rsid w:val="00817C89"/>
    <w:rsid w:val="0082010A"/>
    <w:rsid w:val="00821088"/>
    <w:rsid w:val="008212B1"/>
    <w:rsid w:val="00821547"/>
    <w:rsid w:val="00821C92"/>
    <w:rsid w:val="008222E1"/>
    <w:rsid w:val="00822DFB"/>
    <w:rsid w:val="00823894"/>
    <w:rsid w:val="00823925"/>
    <w:rsid w:val="00823CD6"/>
    <w:rsid w:val="00823D78"/>
    <w:rsid w:val="00823E1B"/>
    <w:rsid w:val="00824013"/>
    <w:rsid w:val="00824197"/>
    <w:rsid w:val="008244F9"/>
    <w:rsid w:val="00824578"/>
    <w:rsid w:val="008254E0"/>
    <w:rsid w:val="008257C2"/>
    <w:rsid w:val="008260A2"/>
    <w:rsid w:val="008265B4"/>
    <w:rsid w:val="00826CB9"/>
    <w:rsid w:val="00826D88"/>
    <w:rsid w:val="00827237"/>
    <w:rsid w:val="008275BD"/>
    <w:rsid w:val="008277BC"/>
    <w:rsid w:val="00827916"/>
    <w:rsid w:val="00827C4F"/>
    <w:rsid w:val="00830913"/>
    <w:rsid w:val="00830D3A"/>
    <w:rsid w:val="008310C0"/>
    <w:rsid w:val="008311E9"/>
    <w:rsid w:val="00831371"/>
    <w:rsid w:val="00831805"/>
    <w:rsid w:val="00831B1E"/>
    <w:rsid w:val="0083209F"/>
    <w:rsid w:val="00832705"/>
    <w:rsid w:val="008327D5"/>
    <w:rsid w:val="00832834"/>
    <w:rsid w:val="00832F84"/>
    <w:rsid w:val="008333E6"/>
    <w:rsid w:val="00833439"/>
    <w:rsid w:val="0083383F"/>
    <w:rsid w:val="00833900"/>
    <w:rsid w:val="008339D9"/>
    <w:rsid w:val="00834112"/>
    <w:rsid w:val="0083476C"/>
    <w:rsid w:val="00834BCB"/>
    <w:rsid w:val="00834FDF"/>
    <w:rsid w:val="00835C70"/>
    <w:rsid w:val="00836070"/>
    <w:rsid w:val="00836C1C"/>
    <w:rsid w:val="0083775B"/>
    <w:rsid w:val="00837A00"/>
    <w:rsid w:val="00837A5F"/>
    <w:rsid w:val="00840378"/>
    <w:rsid w:val="00840566"/>
    <w:rsid w:val="0084084D"/>
    <w:rsid w:val="00840FB5"/>
    <w:rsid w:val="008418C0"/>
    <w:rsid w:val="008429BB"/>
    <w:rsid w:val="008431C1"/>
    <w:rsid w:val="00843369"/>
    <w:rsid w:val="00843705"/>
    <w:rsid w:val="00843CC3"/>
    <w:rsid w:val="00843FAE"/>
    <w:rsid w:val="008443B5"/>
    <w:rsid w:val="00844468"/>
    <w:rsid w:val="0084473E"/>
    <w:rsid w:val="00844C4C"/>
    <w:rsid w:val="0084522F"/>
    <w:rsid w:val="00845530"/>
    <w:rsid w:val="008455C7"/>
    <w:rsid w:val="0084560C"/>
    <w:rsid w:val="00845D34"/>
    <w:rsid w:val="00845DA4"/>
    <w:rsid w:val="00846331"/>
    <w:rsid w:val="00846AD4"/>
    <w:rsid w:val="00846EB3"/>
    <w:rsid w:val="008479C1"/>
    <w:rsid w:val="00850113"/>
    <w:rsid w:val="00850213"/>
    <w:rsid w:val="00850221"/>
    <w:rsid w:val="00850408"/>
    <w:rsid w:val="008506F0"/>
    <w:rsid w:val="008508A7"/>
    <w:rsid w:val="0085145C"/>
    <w:rsid w:val="0085172B"/>
    <w:rsid w:val="00851A95"/>
    <w:rsid w:val="00853579"/>
    <w:rsid w:val="00853AE4"/>
    <w:rsid w:val="00853B0E"/>
    <w:rsid w:val="00853C05"/>
    <w:rsid w:val="008540DE"/>
    <w:rsid w:val="00854CA2"/>
    <w:rsid w:val="00855DEB"/>
    <w:rsid w:val="0085600F"/>
    <w:rsid w:val="0085607E"/>
    <w:rsid w:val="0085709D"/>
    <w:rsid w:val="00857505"/>
    <w:rsid w:val="0085786F"/>
    <w:rsid w:val="00860D67"/>
    <w:rsid w:val="008610A2"/>
    <w:rsid w:val="008610D1"/>
    <w:rsid w:val="008613B2"/>
    <w:rsid w:val="00861925"/>
    <w:rsid w:val="00861A55"/>
    <w:rsid w:val="00862272"/>
    <w:rsid w:val="00862CA1"/>
    <w:rsid w:val="00862E62"/>
    <w:rsid w:val="0086336B"/>
    <w:rsid w:val="00863731"/>
    <w:rsid w:val="008637CF"/>
    <w:rsid w:val="00863B8C"/>
    <w:rsid w:val="008641CA"/>
    <w:rsid w:val="008654AE"/>
    <w:rsid w:val="00866791"/>
    <w:rsid w:val="00866845"/>
    <w:rsid w:val="00866A43"/>
    <w:rsid w:val="00866E56"/>
    <w:rsid w:val="00867195"/>
    <w:rsid w:val="00867C8F"/>
    <w:rsid w:val="00870CEF"/>
    <w:rsid w:val="008717C9"/>
    <w:rsid w:val="00871FC9"/>
    <w:rsid w:val="00872181"/>
    <w:rsid w:val="00872585"/>
    <w:rsid w:val="00872A70"/>
    <w:rsid w:val="00872C11"/>
    <w:rsid w:val="00872F2E"/>
    <w:rsid w:val="008732E4"/>
    <w:rsid w:val="0087339E"/>
    <w:rsid w:val="00873602"/>
    <w:rsid w:val="00873E0D"/>
    <w:rsid w:val="00874023"/>
    <w:rsid w:val="00874875"/>
    <w:rsid w:val="00875127"/>
    <w:rsid w:val="00875469"/>
    <w:rsid w:val="0087552B"/>
    <w:rsid w:val="00875C42"/>
    <w:rsid w:val="008760E5"/>
    <w:rsid w:val="00876363"/>
    <w:rsid w:val="00876791"/>
    <w:rsid w:val="00876868"/>
    <w:rsid w:val="00877AC7"/>
    <w:rsid w:val="00877D34"/>
    <w:rsid w:val="0088059F"/>
    <w:rsid w:val="0088068D"/>
    <w:rsid w:val="008814DD"/>
    <w:rsid w:val="00881619"/>
    <w:rsid w:val="00881633"/>
    <w:rsid w:val="0088176D"/>
    <w:rsid w:val="00881C3C"/>
    <w:rsid w:val="00882070"/>
    <w:rsid w:val="00882161"/>
    <w:rsid w:val="00882264"/>
    <w:rsid w:val="0088230E"/>
    <w:rsid w:val="008824B4"/>
    <w:rsid w:val="008824C5"/>
    <w:rsid w:val="00882600"/>
    <w:rsid w:val="00882E65"/>
    <w:rsid w:val="00882E82"/>
    <w:rsid w:val="00882F72"/>
    <w:rsid w:val="00883055"/>
    <w:rsid w:val="00883414"/>
    <w:rsid w:val="0088415E"/>
    <w:rsid w:val="00884247"/>
    <w:rsid w:val="008848A9"/>
    <w:rsid w:val="00884FD2"/>
    <w:rsid w:val="008868D4"/>
    <w:rsid w:val="008868D7"/>
    <w:rsid w:val="00886BF8"/>
    <w:rsid w:val="00887222"/>
    <w:rsid w:val="00887D1D"/>
    <w:rsid w:val="008905CB"/>
    <w:rsid w:val="0089085C"/>
    <w:rsid w:val="00890892"/>
    <w:rsid w:val="008909B5"/>
    <w:rsid w:val="00890AA7"/>
    <w:rsid w:val="00890B6A"/>
    <w:rsid w:val="00890C95"/>
    <w:rsid w:val="00890CF3"/>
    <w:rsid w:val="00891306"/>
    <w:rsid w:val="00891349"/>
    <w:rsid w:val="00891C62"/>
    <w:rsid w:val="00891FED"/>
    <w:rsid w:val="008928B5"/>
    <w:rsid w:val="00892A38"/>
    <w:rsid w:val="00892EE1"/>
    <w:rsid w:val="00892FB5"/>
    <w:rsid w:val="008937A3"/>
    <w:rsid w:val="00894037"/>
    <w:rsid w:val="00894299"/>
    <w:rsid w:val="00894884"/>
    <w:rsid w:val="00894B84"/>
    <w:rsid w:val="008954A4"/>
    <w:rsid w:val="00895EA8"/>
    <w:rsid w:val="00896369"/>
    <w:rsid w:val="00896479"/>
    <w:rsid w:val="00896691"/>
    <w:rsid w:val="00897275"/>
    <w:rsid w:val="008A0203"/>
    <w:rsid w:val="008A1171"/>
    <w:rsid w:val="008A12B1"/>
    <w:rsid w:val="008A18B8"/>
    <w:rsid w:val="008A266F"/>
    <w:rsid w:val="008A2D66"/>
    <w:rsid w:val="008A2FFF"/>
    <w:rsid w:val="008A305F"/>
    <w:rsid w:val="008A323B"/>
    <w:rsid w:val="008A3654"/>
    <w:rsid w:val="008A3E7F"/>
    <w:rsid w:val="008A3F02"/>
    <w:rsid w:val="008A4391"/>
    <w:rsid w:val="008A4FD7"/>
    <w:rsid w:val="008A5248"/>
    <w:rsid w:val="008A6480"/>
    <w:rsid w:val="008A6544"/>
    <w:rsid w:val="008A690C"/>
    <w:rsid w:val="008A6E23"/>
    <w:rsid w:val="008A7580"/>
    <w:rsid w:val="008A7BAD"/>
    <w:rsid w:val="008B0587"/>
    <w:rsid w:val="008B121C"/>
    <w:rsid w:val="008B14A7"/>
    <w:rsid w:val="008B235B"/>
    <w:rsid w:val="008B28D8"/>
    <w:rsid w:val="008B2D33"/>
    <w:rsid w:val="008B3EC3"/>
    <w:rsid w:val="008B4116"/>
    <w:rsid w:val="008B4856"/>
    <w:rsid w:val="008B51FB"/>
    <w:rsid w:val="008B5D06"/>
    <w:rsid w:val="008B66C4"/>
    <w:rsid w:val="008B6926"/>
    <w:rsid w:val="008B7BC0"/>
    <w:rsid w:val="008C01E4"/>
    <w:rsid w:val="008C0A20"/>
    <w:rsid w:val="008C0A7E"/>
    <w:rsid w:val="008C117A"/>
    <w:rsid w:val="008C1BC9"/>
    <w:rsid w:val="008C1D97"/>
    <w:rsid w:val="008C28E0"/>
    <w:rsid w:val="008C2930"/>
    <w:rsid w:val="008C2FB8"/>
    <w:rsid w:val="008C33C6"/>
    <w:rsid w:val="008C3DD7"/>
    <w:rsid w:val="008C40AB"/>
    <w:rsid w:val="008C42D3"/>
    <w:rsid w:val="008C45D3"/>
    <w:rsid w:val="008C45E4"/>
    <w:rsid w:val="008C4C40"/>
    <w:rsid w:val="008C5216"/>
    <w:rsid w:val="008C545B"/>
    <w:rsid w:val="008C5A55"/>
    <w:rsid w:val="008C5FAB"/>
    <w:rsid w:val="008C636F"/>
    <w:rsid w:val="008C652F"/>
    <w:rsid w:val="008C6BF8"/>
    <w:rsid w:val="008C79EC"/>
    <w:rsid w:val="008C7A08"/>
    <w:rsid w:val="008C7D9D"/>
    <w:rsid w:val="008D0816"/>
    <w:rsid w:val="008D0A90"/>
    <w:rsid w:val="008D0BED"/>
    <w:rsid w:val="008D1774"/>
    <w:rsid w:val="008D1C76"/>
    <w:rsid w:val="008D1E6A"/>
    <w:rsid w:val="008D1E86"/>
    <w:rsid w:val="008D1F68"/>
    <w:rsid w:val="008D2663"/>
    <w:rsid w:val="008D39AA"/>
    <w:rsid w:val="008D421E"/>
    <w:rsid w:val="008D4710"/>
    <w:rsid w:val="008D551C"/>
    <w:rsid w:val="008D57E4"/>
    <w:rsid w:val="008D5B23"/>
    <w:rsid w:val="008D5CBE"/>
    <w:rsid w:val="008D665C"/>
    <w:rsid w:val="008D6940"/>
    <w:rsid w:val="008D7E85"/>
    <w:rsid w:val="008E024D"/>
    <w:rsid w:val="008E02BC"/>
    <w:rsid w:val="008E0552"/>
    <w:rsid w:val="008E0785"/>
    <w:rsid w:val="008E08D6"/>
    <w:rsid w:val="008E0953"/>
    <w:rsid w:val="008E0B57"/>
    <w:rsid w:val="008E1859"/>
    <w:rsid w:val="008E1937"/>
    <w:rsid w:val="008E1B21"/>
    <w:rsid w:val="008E1FCB"/>
    <w:rsid w:val="008E1FEE"/>
    <w:rsid w:val="008E3C0F"/>
    <w:rsid w:val="008E4CC3"/>
    <w:rsid w:val="008E523F"/>
    <w:rsid w:val="008E5859"/>
    <w:rsid w:val="008E5FA3"/>
    <w:rsid w:val="008E6441"/>
    <w:rsid w:val="008E66B0"/>
    <w:rsid w:val="008E689E"/>
    <w:rsid w:val="008E7133"/>
    <w:rsid w:val="008E7409"/>
    <w:rsid w:val="008E74FB"/>
    <w:rsid w:val="008E7910"/>
    <w:rsid w:val="008F06D0"/>
    <w:rsid w:val="008F07F7"/>
    <w:rsid w:val="008F0B83"/>
    <w:rsid w:val="008F1641"/>
    <w:rsid w:val="008F1ABE"/>
    <w:rsid w:val="008F1C54"/>
    <w:rsid w:val="008F22CA"/>
    <w:rsid w:val="008F312C"/>
    <w:rsid w:val="008F34D3"/>
    <w:rsid w:val="008F3648"/>
    <w:rsid w:val="008F3794"/>
    <w:rsid w:val="008F3D44"/>
    <w:rsid w:val="008F3D5E"/>
    <w:rsid w:val="008F3DA0"/>
    <w:rsid w:val="008F3E33"/>
    <w:rsid w:val="008F3E65"/>
    <w:rsid w:val="008F4347"/>
    <w:rsid w:val="008F4406"/>
    <w:rsid w:val="008F44AF"/>
    <w:rsid w:val="008F4565"/>
    <w:rsid w:val="008F49DA"/>
    <w:rsid w:val="008F4EB7"/>
    <w:rsid w:val="008F4F6C"/>
    <w:rsid w:val="008F54BD"/>
    <w:rsid w:val="008F6111"/>
    <w:rsid w:val="008F6306"/>
    <w:rsid w:val="008F638B"/>
    <w:rsid w:val="008F6506"/>
    <w:rsid w:val="008F66F1"/>
    <w:rsid w:val="008F6C87"/>
    <w:rsid w:val="008F707A"/>
    <w:rsid w:val="008F708F"/>
    <w:rsid w:val="008F7747"/>
    <w:rsid w:val="00900130"/>
    <w:rsid w:val="009001C9"/>
    <w:rsid w:val="0090198E"/>
    <w:rsid w:val="009019A4"/>
    <w:rsid w:val="00901A1A"/>
    <w:rsid w:val="00901F2A"/>
    <w:rsid w:val="009021C7"/>
    <w:rsid w:val="009029FD"/>
    <w:rsid w:val="00902F9B"/>
    <w:rsid w:val="009031BD"/>
    <w:rsid w:val="00903DEE"/>
    <w:rsid w:val="00903EB7"/>
    <w:rsid w:val="00903EE3"/>
    <w:rsid w:val="00904308"/>
    <w:rsid w:val="00904510"/>
    <w:rsid w:val="00904D0B"/>
    <w:rsid w:val="0090554C"/>
    <w:rsid w:val="00905B85"/>
    <w:rsid w:val="00905BF6"/>
    <w:rsid w:val="00906A98"/>
    <w:rsid w:val="00906FA3"/>
    <w:rsid w:val="00907BB1"/>
    <w:rsid w:val="009109B2"/>
    <w:rsid w:val="00910D71"/>
    <w:rsid w:val="009116A0"/>
    <w:rsid w:val="009116ED"/>
    <w:rsid w:val="009119D5"/>
    <w:rsid w:val="00912099"/>
    <w:rsid w:val="009124E1"/>
    <w:rsid w:val="00912708"/>
    <w:rsid w:val="00912F5C"/>
    <w:rsid w:val="0091314B"/>
    <w:rsid w:val="009134F9"/>
    <w:rsid w:val="00913664"/>
    <w:rsid w:val="0091383A"/>
    <w:rsid w:val="009139EA"/>
    <w:rsid w:val="00913C22"/>
    <w:rsid w:val="00914123"/>
    <w:rsid w:val="009142AC"/>
    <w:rsid w:val="00914530"/>
    <w:rsid w:val="00914D2E"/>
    <w:rsid w:val="00915239"/>
    <w:rsid w:val="00915726"/>
    <w:rsid w:val="0091643E"/>
    <w:rsid w:val="0091647C"/>
    <w:rsid w:val="0091661A"/>
    <w:rsid w:val="009169D6"/>
    <w:rsid w:val="00917E10"/>
    <w:rsid w:val="0092027D"/>
    <w:rsid w:val="0092097C"/>
    <w:rsid w:val="00920CAA"/>
    <w:rsid w:val="00920D79"/>
    <w:rsid w:val="00920E2A"/>
    <w:rsid w:val="00920E80"/>
    <w:rsid w:val="0092102E"/>
    <w:rsid w:val="00921D73"/>
    <w:rsid w:val="00921FF3"/>
    <w:rsid w:val="009226F0"/>
    <w:rsid w:val="009230D0"/>
    <w:rsid w:val="00923587"/>
    <w:rsid w:val="009243A2"/>
    <w:rsid w:val="00924CC9"/>
    <w:rsid w:val="00924F32"/>
    <w:rsid w:val="00925001"/>
    <w:rsid w:val="0092514B"/>
    <w:rsid w:val="00925DA6"/>
    <w:rsid w:val="00927833"/>
    <w:rsid w:val="009308AA"/>
    <w:rsid w:val="0093148C"/>
    <w:rsid w:val="009315C3"/>
    <w:rsid w:val="0093164B"/>
    <w:rsid w:val="009316D0"/>
    <w:rsid w:val="00931739"/>
    <w:rsid w:val="00931BB3"/>
    <w:rsid w:val="00931C8A"/>
    <w:rsid w:val="00932269"/>
    <w:rsid w:val="00932A96"/>
    <w:rsid w:val="00932D94"/>
    <w:rsid w:val="00932D9C"/>
    <w:rsid w:val="0093321A"/>
    <w:rsid w:val="00933EC6"/>
    <w:rsid w:val="0093412A"/>
    <w:rsid w:val="009343FA"/>
    <w:rsid w:val="009348A3"/>
    <w:rsid w:val="00934DCA"/>
    <w:rsid w:val="00934EE7"/>
    <w:rsid w:val="0093500E"/>
    <w:rsid w:val="0093590C"/>
    <w:rsid w:val="00935A25"/>
    <w:rsid w:val="009361AC"/>
    <w:rsid w:val="0093655B"/>
    <w:rsid w:val="00936796"/>
    <w:rsid w:val="0093796E"/>
    <w:rsid w:val="00937D06"/>
    <w:rsid w:val="00937ED2"/>
    <w:rsid w:val="00937FFD"/>
    <w:rsid w:val="009400F2"/>
    <w:rsid w:val="0094082E"/>
    <w:rsid w:val="00940942"/>
    <w:rsid w:val="0094107E"/>
    <w:rsid w:val="0094168E"/>
    <w:rsid w:val="00942866"/>
    <w:rsid w:val="00942BE0"/>
    <w:rsid w:val="00943853"/>
    <w:rsid w:val="00944E06"/>
    <w:rsid w:val="009454E4"/>
    <w:rsid w:val="0094651D"/>
    <w:rsid w:val="0094676A"/>
    <w:rsid w:val="00946807"/>
    <w:rsid w:val="0094698E"/>
    <w:rsid w:val="00946A99"/>
    <w:rsid w:val="00946D58"/>
    <w:rsid w:val="00947088"/>
    <w:rsid w:val="009470D2"/>
    <w:rsid w:val="009470E0"/>
    <w:rsid w:val="00947121"/>
    <w:rsid w:val="009476EB"/>
    <w:rsid w:val="009477D7"/>
    <w:rsid w:val="00947A79"/>
    <w:rsid w:val="00947C0F"/>
    <w:rsid w:val="00947D2C"/>
    <w:rsid w:val="009500BD"/>
    <w:rsid w:val="00950176"/>
    <w:rsid w:val="009502A0"/>
    <w:rsid w:val="0095054F"/>
    <w:rsid w:val="0095081D"/>
    <w:rsid w:val="00951745"/>
    <w:rsid w:val="00951D5B"/>
    <w:rsid w:val="00951EEE"/>
    <w:rsid w:val="00951F03"/>
    <w:rsid w:val="00952222"/>
    <w:rsid w:val="0095245F"/>
    <w:rsid w:val="00952667"/>
    <w:rsid w:val="00952A03"/>
    <w:rsid w:val="00952B74"/>
    <w:rsid w:val="009530B2"/>
    <w:rsid w:val="009533DA"/>
    <w:rsid w:val="00953857"/>
    <w:rsid w:val="009541C2"/>
    <w:rsid w:val="00954637"/>
    <w:rsid w:val="00954722"/>
    <w:rsid w:val="009549AC"/>
    <w:rsid w:val="00954F94"/>
    <w:rsid w:val="00955619"/>
    <w:rsid w:val="0095561D"/>
    <w:rsid w:val="00955B7E"/>
    <w:rsid w:val="00955F1D"/>
    <w:rsid w:val="009563AC"/>
    <w:rsid w:val="009568F5"/>
    <w:rsid w:val="00956C4E"/>
    <w:rsid w:val="009579FC"/>
    <w:rsid w:val="00957C35"/>
    <w:rsid w:val="0096063E"/>
    <w:rsid w:val="00960959"/>
    <w:rsid w:val="009617C9"/>
    <w:rsid w:val="00961D95"/>
    <w:rsid w:val="0096249C"/>
    <w:rsid w:val="009626DB"/>
    <w:rsid w:val="00962E60"/>
    <w:rsid w:val="00962F24"/>
    <w:rsid w:val="00963C1E"/>
    <w:rsid w:val="009646D1"/>
    <w:rsid w:val="00964D11"/>
    <w:rsid w:val="00964E21"/>
    <w:rsid w:val="00965047"/>
    <w:rsid w:val="00965C54"/>
    <w:rsid w:val="0096610C"/>
    <w:rsid w:val="009661EA"/>
    <w:rsid w:val="00966928"/>
    <w:rsid w:val="00966B37"/>
    <w:rsid w:val="00966D07"/>
    <w:rsid w:val="00966EB4"/>
    <w:rsid w:val="009677AD"/>
    <w:rsid w:val="009677F4"/>
    <w:rsid w:val="009678CA"/>
    <w:rsid w:val="00967EC4"/>
    <w:rsid w:val="009703D7"/>
    <w:rsid w:val="0097080F"/>
    <w:rsid w:val="00970920"/>
    <w:rsid w:val="00970B77"/>
    <w:rsid w:val="0097116B"/>
    <w:rsid w:val="00971230"/>
    <w:rsid w:val="00971623"/>
    <w:rsid w:val="00971C4C"/>
    <w:rsid w:val="00972123"/>
    <w:rsid w:val="00972189"/>
    <w:rsid w:val="00972206"/>
    <w:rsid w:val="009722DD"/>
    <w:rsid w:val="00972822"/>
    <w:rsid w:val="00972C22"/>
    <w:rsid w:val="00972D26"/>
    <w:rsid w:val="00973746"/>
    <w:rsid w:val="009741CB"/>
    <w:rsid w:val="00974BD2"/>
    <w:rsid w:val="00974C29"/>
    <w:rsid w:val="00974D33"/>
    <w:rsid w:val="00974E60"/>
    <w:rsid w:val="009754C9"/>
    <w:rsid w:val="00975579"/>
    <w:rsid w:val="00975AF5"/>
    <w:rsid w:val="00975CED"/>
    <w:rsid w:val="00975D49"/>
    <w:rsid w:val="0097600B"/>
    <w:rsid w:val="009760A7"/>
    <w:rsid w:val="00976504"/>
    <w:rsid w:val="009767E9"/>
    <w:rsid w:val="00976A53"/>
    <w:rsid w:val="00976D04"/>
    <w:rsid w:val="00977278"/>
    <w:rsid w:val="009774A7"/>
    <w:rsid w:val="00977A47"/>
    <w:rsid w:val="009804B3"/>
    <w:rsid w:val="009805D2"/>
    <w:rsid w:val="0098128D"/>
    <w:rsid w:val="009813A9"/>
    <w:rsid w:val="0098177D"/>
    <w:rsid w:val="009819A1"/>
    <w:rsid w:val="00982039"/>
    <w:rsid w:val="009824CC"/>
    <w:rsid w:val="00982B99"/>
    <w:rsid w:val="00982C98"/>
    <w:rsid w:val="00983B81"/>
    <w:rsid w:val="009842E0"/>
    <w:rsid w:val="0098483D"/>
    <w:rsid w:val="00984F57"/>
    <w:rsid w:val="00985A45"/>
    <w:rsid w:val="00986173"/>
    <w:rsid w:val="00986254"/>
    <w:rsid w:val="009869CB"/>
    <w:rsid w:val="00987D43"/>
    <w:rsid w:val="00987F1A"/>
    <w:rsid w:val="009901CC"/>
    <w:rsid w:val="00990C37"/>
    <w:rsid w:val="00990C87"/>
    <w:rsid w:val="00991885"/>
    <w:rsid w:val="00991BB6"/>
    <w:rsid w:val="00992077"/>
    <w:rsid w:val="009920C9"/>
    <w:rsid w:val="00992763"/>
    <w:rsid w:val="009927D0"/>
    <w:rsid w:val="00992971"/>
    <w:rsid w:val="00992A02"/>
    <w:rsid w:val="00993573"/>
    <w:rsid w:val="0099360E"/>
    <w:rsid w:val="0099382C"/>
    <w:rsid w:val="00993C0B"/>
    <w:rsid w:val="00994325"/>
    <w:rsid w:val="00994E89"/>
    <w:rsid w:val="00995649"/>
    <w:rsid w:val="00995B4F"/>
    <w:rsid w:val="009967B6"/>
    <w:rsid w:val="00996AA3"/>
    <w:rsid w:val="0099770E"/>
    <w:rsid w:val="0099776F"/>
    <w:rsid w:val="009977FF"/>
    <w:rsid w:val="009A0022"/>
    <w:rsid w:val="009A0746"/>
    <w:rsid w:val="009A0CFD"/>
    <w:rsid w:val="009A15F9"/>
    <w:rsid w:val="009A28D4"/>
    <w:rsid w:val="009A28F8"/>
    <w:rsid w:val="009A37CB"/>
    <w:rsid w:val="009A3CF7"/>
    <w:rsid w:val="009A4306"/>
    <w:rsid w:val="009A4698"/>
    <w:rsid w:val="009A53B4"/>
    <w:rsid w:val="009A54DB"/>
    <w:rsid w:val="009A556A"/>
    <w:rsid w:val="009A5D38"/>
    <w:rsid w:val="009A6154"/>
    <w:rsid w:val="009A7257"/>
    <w:rsid w:val="009A7CF1"/>
    <w:rsid w:val="009A7E6C"/>
    <w:rsid w:val="009B054E"/>
    <w:rsid w:val="009B0B8D"/>
    <w:rsid w:val="009B0BDA"/>
    <w:rsid w:val="009B0C45"/>
    <w:rsid w:val="009B0F75"/>
    <w:rsid w:val="009B15A6"/>
    <w:rsid w:val="009B1D1A"/>
    <w:rsid w:val="009B2598"/>
    <w:rsid w:val="009B26CE"/>
    <w:rsid w:val="009B26FC"/>
    <w:rsid w:val="009B2925"/>
    <w:rsid w:val="009B3059"/>
    <w:rsid w:val="009B30E4"/>
    <w:rsid w:val="009B31F2"/>
    <w:rsid w:val="009B3220"/>
    <w:rsid w:val="009B3279"/>
    <w:rsid w:val="009B332F"/>
    <w:rsid w:val="009B361B"/>
    <w:rsid w:val="009B3723"/>
    <w:rsid w:val="009B3DA9"/>
    <w:rsid w:val="009B4AC9"/>
    <w:rsid w:val="009B4B41"/>
    <w:rsid w:val="009B54E9"/>
    <w:rsid w:val="009B5A1A"/>
    <w:rsid w:val="009B5A8D"/>
    <w:rsid w:val="009B6095"/>
    <w:rsid w:val="009B61F3"/>
    <w:rsid w:val="009B66E4"/>
    <w:rsid w:val="009B6789"/>
    <w:rsid w:val="009B6F60"/>
    <w:rsid w:val="009B7034"/>
    <w:rsid w:val="009B7676"/>
    <w:rsid w:val="009B7731"/>
    <w:rsid w:val="009B7F41"/>
    <w:rsid w:val="009C000C"/>
    <w:rsid w:val="009C017B"/>
    <w:rsid w:val="009C121E"/>
    <w:rsid w:val="009C1926"/>
    <w:rsid w:val="009C19C8"/>
    <w:rsid w:val="009C2073"/>
    <w:rsid w:val="009C2443"/>
    <w:rsid w:val="009C270B"/>
    <w:rsid w:val="009C326B"/>
    <w:rsid w:val="009C365E"/>
    <w:rsid w:val="009C3F38"/>
    <w:rsid w:val="009C4095"/>
    <w:rsid w:val="009C4136"/>
    <w:rsid w:val="009C5105"/>
    <w:rsid w:val="009C5183"/>
    <w:rsid w:val="009C5627"/>
    <w:rsid w:val="009C589E"/>
    <w:rsid w:val="009C5C16"/>
    <w:rsid w:val="009C64D1"/>
    <w:rsid w:val="009C685F"/>
    <w:rsid w:val="009C6A67"/>
    <w:rsid w:val="009C6BF0"/>
    <w:rsid w:val="009C6D52"/>
    <w:rsid w:val="009C7344"/>
    <w:rsid w:val="009C74E1"/>
    <w:rsid w:val="009D0939"/>
    <w:rsid w:val="009D0BB5"/>
    <w:rsid w:val="009D0DCC"/>
    <w:rsid w:val="009D12FA"/>
    <w:rsid w:val="009D13D9"/>
    <w:rsid w:val="009D1B1C"/>
    <w:rsid w:val="009D230B"/>
    <w:rsid w:val="009D2508"/>
    <w:rsid w:val="009D3490"/>
    <w:rsid w:val="009D34AF"/>
    <w:rsid w:val="009D3739"/>
    <w:rsid w:val="009D3887"/>
    <w:rsid w:val="009D3EDA"/>
    <w:rsid w:val="009D45D1"/>
    <w:rsid w:val="009D5E39"/>
    <w:rsid w:val="009D6C9D"/>
    <w:rsid w:val="009D7300"/>
    <w:rsid w:val="009D75B6"/>
    <w:rsid w:val="009E01E7"/>
    <w:rsid w:val="009E0B16"/>
    <w:rsid w:val="009E0BDA"/>
    <w:rsid w:val="009E0F91"/>
    <w:rsid w:val="009E103D"/>
    <w:rsid w:val="009E1122"/>
    <w:rsid w:val="009E192C"/>
    <w:rsid w:val="009E1B4C"/>
    <w:rsid w:val="009E1C20"/>
    <w:rsid w:val="009E1C36"/>
    <w:rsid w:val="009E1CCF"/>
    <w:rsid w:val="009E214C"/>
    <w:rsid w:val="009E25F2"/>
    <w:rsid w:val="009E29CF"/>
    <w:rsid w:val="009E2C1A"/>
    <w:rsid w:val="009E2D6C"/>
    <w:rsid w:val="009E31E6"/>
    <w:rsid w:val="009E335C"/>
    <w:rsid w:val="009E3715"/>
    <w:rsid w:val="009E3D08"/>
    <w:rsid w:val="009E4429"/>
    <w:rsid w:val="009E4657"/>
    <w:rsid w:val="009E4FB3"/>
    <w:rsid w:val="009E5038"/>
    <w:rsid w:val="009E62DF"/>
    <w:rsid w:val="009E6568"/>
    <w:rsid w:val="009E6B0F"/>
    <w:rsid w:val="009E6B7F"/>
    <w:rsid w:val="009E7CEA"/>
    <w:rsid w:val="009E7DCB"/>
    <w:rsid w:val="009F059F"/>
    <w:rsid w:val="009F060F"/>
    <w:rsid w:val="009F07F6"/>
    <w:rsid w:val="009F0AE3"/>
    <w:rsid w:val="009F0CC4"/>
    <w:rsid w:val="009F0D2E"/>
    <w:rsid w:val="009F0D85"/>
    <w:rsid w:val="009F1DFD"/>
    <w:rsid w:val="009F2355"/>
    <w:rsid w:val="009F2BC0"/>
    <w:rsid w:val="009F44CF"/>
    <w:rsid w:val="009F478E"/>
    <w:rsid w:val="009F54F2"/>
    <w:rsid w:val="009F5A87"/>
    <w:rsid w:val="009F5CAB"/>
    <w:rsid w:val="009F5E1A"/>
    <w:rsid w:val="009F5FA9"/>
    <w:rsid w:val="009F68EC"/>
    <w:rsid w:val="009F6BEE"/>
    <w:rsid w:val="009F6EB0"/>
    <w:rsid w:val="009F6F20"/>
    <w:rsid w:val="009F7964"/>
    <w:rsid w:val="009F79A7"/>
    <w:rsid w:val="009F7C1C"/>
    <w:rsid w:val="009F7F7E"/>
    <w:rsid w:val="00A0011D"/>
    <w:rsid w:val="00A001F1"/>
    <w:rsid w:val="00A008B3"/>
    <w:rsid w:val="00A0177C"/>
    <w:rsid w:val="00A01BB3"/>
    <w:rsid w:val="00A01F77"/>
    <w:rsid w:val="00A01FB8"/>
    <w:rsid w:val="00A021B2"/>
    <w:rsid w:val="00A0252F"/>
    <w:rsid w:val="00A0276F"/>
    <w:rsid w:val="00A03196"/>
    <w:rsid w:val="00A04246"/>
    <w:rsid w:val="00A042AE"/>
    <w:rsid w:val="00A046B4"/>
    <w:rsid w:val="00A0554D"/>
    <w:rsid w:val="00A058A1"/>
    <w:rsid w:val="00A059FD"/>
    <w:rsid w:val="00A06A3C"/>
    <w:rsid w:val="00A07AE5"/>
    <w:rsid w:val="00A07DD9"/>
    <w:rsid w:val="00A10415"/>
    <w:rsid w:val="00A1074A"/>
    <w:rsid w:val="00A10AA0"/>
    <w:rsid w:val="00A111F8"/>
    <w:rsid w:val="00A112BB"/>
    <w:rsid w:val="00A113F6"/>
    <w:rsid w:val="00A11806"/>
    <w:rsid w:val="00A13276"/>
    <w:rsid w:val="00A13E0D"/>
    <w:rsid w:val="00A13E9F"/>
    <w:rsid w:val="00A16F7D"/>
    <w:rsid w:val="00A1754E"/>
    <w:rsid w:val="00A17A4D"/>
    <w:rsid w:val="00A17B05"/>
    <w:rsid w:val="00A203F7"/>
    <w:rsid w:val="00A205DF"/>
    <w:rsid w:val="00A20641"/>
    <w:rsid w:val="00A208A3"/>
    <w:rsid w:val="00A21221"/>
    <w:rsid w:val="00A2130D"/>
    <w:rsid w:val="00A21D81"/>
    <w:rsid w:val="00A21E52"/>
    <w:rsid w:val="00A21EF3"/>
    <w:rsid w:val="00A22047"/>
    <w:rsid w:val="00A2262C"/>
    <w:rsid w:val="00A226B4"/>
    <w:rsid w:val="00A22A37"/>
    <w:rsid w:val="00A22BF3"/>
    <w:rsid w:val="00A23061"/>
    <w:rsid w:val="00A23294"/>
    <w:rsid w:val="00A23B6F"/>
    <w:rsid w:val="00A24350"/>
    <w:rsid w:val="00A24B5C"/>
    <w:rsid w:val="00A24FC6"/>
    <w:rsid w:val="00A25433"/>
    <w:rsid w:val="00A25A98"/>
    <w:rsid w:val="00A26A5C"/>
    <w:rsid w:val="00A26B68"/>
    <w:rsid w:val="00A274FA"/>
    <w:rsid w:val="00A276AD"/>
    <w:rsid w:val="00A2783A"/>
    <w:rsid w:val="00A3012A"/>
    <w:rsid w:val="00A30505"/>
    <w:rsid w:val="00A3095C"/>
    <w:rsid w:val="00A30F8D"/>
    <w:rsid w:val="00A31114"/>
    <w:rsid w:val="00A31563"/>
    <w:rsid w:val="00A31E21"/>
    <w:rsid w:val="00A31FF1"/>
    <w:rsid w:val="00A324CB"/>
    <w:rsid w:val="00A32ECC"/>
    <w:rsid w:val="00A33924"/>
    <w:rsid w:val="00A3392C"/>
    <w:rsid w:val="00A33B69"/>
    <w:rsid w:val="00A33FAB"/>
    <w:rsid w:val="00A34206"/>
    <w:rsid w:val="00A34512"/>
    <w:rsid w:val="00A3472B"/>
    <w:rsid w:val="00A34B8A"/>
    <w:rsid w:val="00A36073"/>
    <w:rsid w:val="00A3654E"/>
    <w:rsid w:val="00A36EA0"/>
    <w:rsid w:val="00A378B6"/>
    <w:rsid w:val="00A37C09"/>
    <w:rsid w:val="00A37F68"/>
    <w:rsid w:val="00A40793"/>
    <w:rsid w:val="00A40817"/>
    <w:rsid w:val="00A40E91"/>
    <w:rsid w:val="00A410E7"/>
    <w:rsid w:val="00A4117F"/>
    <w:rsid w:val="00A41F33"/>
    <w:rsid w:val="00A4220F"/>
    <w:rsid w:val="00A423B3"/>
    <w:rsid w:val="00A423CF"/>
    <w:rsid w:val="00A425E1"/>
    <w:rsid w:val="00A426A7"/>
    <w:rsid w:val="00A427EC"/>
    <w:rsid w:val="00A42F94"/>
    <w:rsid w:val="00A432FA"/>
    <w:rsid w:val="00A434D0"/>
    <w:rsid w:val="00A43F53"/>
    <w:rsid w:val="00A443CF"/>
    <w:rsid w:val="00A44500"/>
    <w:rsid w:val="00A45588"/>
    <w:rsid w:val="00A4576A"/>
    <w:rsid w:val="00A45B2B"/>
    <w:rsid w:val="00A45BD0"/>
    <w:rsid w:val="00A46084"/>
    <w:rsid w:val="00A46939"/>
    <w:rsid w:val="00A46CB8"/>
    <w:rsid w:val="00A46E31"/>
    <w:rsid w:val="00A46EFD"/>
    <w:rsid w:val="00A47005"/>
    <w:rsid w:val="00A47C56"/>
    <w:rsid w:val="00A50190"/>
    <w:rsid w:val="00A501C8"/>
    <w:rsid w:val="00A50B99"/>
    <w:rsid w:val="00A50C0A"/>
    <w:rsid w:val="00A5113C"/>
    <w:rsid w:val="00A512C6"/>
    <w:rsid w:val="00A514C3"/>
    <w:rsid w:val="00A519FA"/>
    <w:rsid w:val="00A52059"/>
    <w:rsid w:val="00A5214B"/>
    <w:rsid w:val="00A5225D"/>
    <w:rsid w:val="00A5247B"/>
    <w:rsid w:val="00A525FD"/>
    <w:rsid w:val="00A52E8E"/>
    <w:rsid w:val="00A531E5"/>
    <w:rsid w:val="00A53784"/>
    <w:rsid w:val="00A53833"/>
    <w:rsid w:val="00A53870"/>
    <w:rsid w:val="00A538EC"/>
    <w:rsid w:val="00A53C93"/>
    <w:rsid w:val="00A53D05"/>
    <w:rsid w:val="00A53D6A"/>
    <w:rsid w:val="00A54909"/>
    <w:rsid w:val="00A54A21"/>
    <w:rsid w:val="00A56046"/>
    <w:rsid w:val="00A561DD"/>
    <w:rsid w:val="00A56991"/>
    <w:rsid w:val="00A56AB8"/>
    <w:rsid w:val="00A56F3C"/>
    <w:rsid w:val="00A57393"/>
    <w:rsid w:val="00A57E7D"/>
    <w:rsid w:val="00A60038"/>
    <w:rsid w:val="00A605D7"/>
    <w:rsid w:val="00A6072E"/>
    <w:rsid w:val="00A60B25"/>
    <w:rsid w:val="00A60BE9"/>
    <w:rsid w:val="00A60C72"/>
    <w:rsid w:val="00A60EF0"/>
    <w:rsid w:val="00A615BB"/>
    <w:rsid w:val="00A615ED"/>
    <w:rsid w:val="00A616CB"/>
    <w:rsid w:val="00A635F1"/>
    <w:rsid w:val="00A639D3"/>
    <w:rsid w:val="00A63D73"/>
    <w:rsid w:val="00A647A1"/>
    <w:rsid w:val="00A649BE"/>
    <w:rsid w:val="00A64AE6"/>
    <w:rsid w:val="00A651F4"/>
    <w:rsid w:val="00A653EF"/>
    <w:rsid w:val="00A659DB"/>
    <w:rsid w:val="00A65CC2"/>
    <w:rsid w:val="00A664B8"/>
    <w:rsid w:val="00A6711B"/>
    <w:rsid w:val="00A678E9"/>
    <w:rsid w:val="00A67D63"/>
    <w:rsid w:val="00A67F39"/>
    <w:rsid w:val="00A701A0"/>
    <w:rsid w:val="00A70414"/>
    <w:rsid w:val="00A70997"/>
    <w:rsid w:val="00A713D8"/>
    <w:rsid w:val="00A724E4"/>
    <w:rsid w:val="00A72581"/>
    <w:rsid w:val="00A734FF"/>
    <w:rsid w:val="00A7397A"/>
    <w:rsid w:val="00A73FFF"/>
    <w:rsid w:val="00A754A4"/>
    <w:rsid w:val="00A755E2"/>
    <w:rsid w:val="00A75902"/>
    <w:rsid w:val="00A77040"/>
    <w:rsid w:val="00A770AD"/>
    <w:rsid w:val="00A77922"/>
    <w:rsid w:val="00A80933"/>
    <w:rsid w:val="00A80EEC"/>
    <w:rsid w:val="00A81CDA"/>
    <w:rsid w:val="00A81D23"/>
    <w:rsid w:val="00A82B50"/>
    <w:rsid w:val="00A831CC"/>
    <w:rsid w:val="00A832F6"/>
    <w:rsid w:val="00A83377"/>
    <w:rsid w:val="00A84084"/>
    <w:rsid w:val="00A84524"/>
    <w:rsid w:val="00A8455A"/>
    <w:rsid w:val="00A85505"/>
    <w:rsid w:val="00A85BFE"/>
    <w:rsid w:val="00A85F0D"/>
    <w:rsid w:val="00A86118"/>
    <w:rsid w:val="00A8759F"/>
    <w:rsid w:val="00A8784C"/>
    <w:rsid w:val="00A87C14"/>
    <w:rsid w:val="00A87EC5"/>
    <w:rsid w:val="00A902DD"/>
    <w:rsid w:val="00A90901"/>
    <w:rsid w:val="00A909FF"/>
    <w:rsid w:val="00A90A11"/>
    <w:rsid w:val="00A91486"/>
    <w:rsid w:val="00A91A33"/>
    <w:rsid w:val="00A91B59"/>
    <w:rsid w:val="00A91E7A"/>
    <w:rsid w:val="00A92A3C"/>
    <w:rsid w:val="00A935D8"/>
    <w:rsid w:val="00A93B25"/>
    <w:rsid w:val="00A93CC3"/>
    <w:rsid w:val="00A93EAD"/>
    <w:rsid w:val="00A947F8"/>
    <w:rsid w:val="00A94D4A"/>
    <w:rsid w:val="00A94FF6"/>
    <w:rsid w:val="00A95AC4"/>
    <w:rsid w:val="00A95B2A"/>
    <w:rsid w:val="00A95BAF"/>
    <w:rsid w:val="00A95E27"/>
    <w:rsid w:val="00A970D7"/>
    <w:rsid w:val="00A9773E"/>
    <w:rsid w:val="00AA05BA"/>
    <w:rsid w:val="00AA1DAA"/>
    <w:rsid w:val="00AA1DE2"/>
    <w:rsid w:val="00AA1F45"/>
    <w:rsid w:val="00AA23B4"/>
    <w:rsid w:val="00AA242A"/>
    <w:rsid w:val="00AA25DC"/>
    <w:rsid w:val="00AA27C8"/>
    <w:rsid w:val="00AA29B3"/>
    <w:rsid w:val="00AA3504"/>
    <w:rsid w:val="00AA3BB5"/>
    <w:rsid w:val="00AA3DA1"/>
    <w:rsid w:val="00AA4774"/>
    <w:rsid w:val="00AA5587"/>
    <w:rsid w:val="00AA56F6"/>
    <w:rsid w:val="00AA5893"/>
    <w:rsid w:val="00AA5AB8"/>
    <w:rsid w:val="00AA60CA"/>
    <w:rsid w:val="00AA6165"/>
    <w:rsid w:val="00AA6766"/>
    <w:rsid w:val="00AA684E"/>
    <w:rsid w:val="00AA7107"/>
    <w:rsid w:val="00AA74A1"/>
    <w:rsid w:val="00AA7509"/>
    <w:rsid w:val="00AA76F6"/>
    <w:rsid w:val="00AA7A92"/>
    <w:rsid w:val="00AA7ED8"/>
    <w:rsid w:val="00AB03B7"/>
    <w:rsid w:val="00AB1040"/>
    <w:rsid w:val="00AB1416"/>
    <w:rsid w:val="00AB14A4"/>
    <w:rsid w:val="00AB1D5E"/>
    <w:rsid w:val="00AB1F51"/>
    <w:rsid w:val="00AB2773"/>
    <w:rsid w:val="00AB299E"/>
    <w:rsid w:val="00AB2B84"/>
    <w:rsid w:val="00AB374D"/>
    <w:rsid w:val="00AB392E"/>
    <w:rsid w:val="00AB3CAE"/>
    <w:rsid w:val="00AB4395"/>
    <w:rsid w:val="00AB47DD"/>
    <w:rsid w:val="00AB609E"/>
    <w:rsid w:val="00AB6BB4"/>
    <w:rsid w:val="00AB6F0E"/>
    <w:rsid w:val="00AB7086"/>
    <w:rsid w:val="00AB7AC1"/>
    <w:rsid w:val="00AB7EEB"/>
    <w:rsid w:val="00AC0376"/>
    <w:rsid w:val="00AC1309"/>
    <w:rsid w:val="00AC1563"/>
    <w:rsid w:val="00AC1EB4"/>
    <w:rsid w:val="00AC2146"/>
    <w:rsid w:val="00AC2E66"/>
    <w:rsid w:val="00AC3668"/>
    <w:rsid w:val="00AC3896"/>
    <w:rsid w:val="00AC4807"/>
    <w:rsid w:val="00AC4810"/>
    <w:rsid w:val="00AC534D"/>
    <w:rsid w:val="00AC5D1A"/>
    <w:rsid w:val="00AC5F6F"/>
    <w:rsid w:val="00AC6199"/>
    <w:rsid w:val="00AC61FD"/>
    <w:rsid w:val="00AC6242"/>
    <w:rsid w:val="00AC626A"/>
    <w:rsid w:val="00AC6293"/>
    <w:rsid w:val="00AC67DF"/>
    <w:rsid w:val="00AC6DC6"/>
    <w:rsid w:val="00AC743E"/>
    <w:rsid w:val="00AC79D0"/>
    <w:rsid w:val="00AC7B6D"/>
    <w:rsid w:val="00AD0853"/>
    <w:rsid w:val="00AD0C5F"/>
    <w:rsid w:val="00AD0E67"/>
    <w:rsid w:val="00AD1081"/>
    <w:rsid w:val="00AD141C"/>
    <w:rsid w:val="00AD1823"/>
    <w:rsid w:val="00AD1892"/>
    <w:rsid w:val="00AD190B"/>
    <w:rsid w:val="00AD234D"/>
    <w:rsid w:val="00AD26DC"/>
    <w:rsid w:val="00AD2FF0"/>
    <w:rsid w:val="00AD3857"/>
    <w:rsid w:val="00AD3B8B"/>
    <w:rsid w:val="00AD3DC7"/>
    <w:rsid w:val="00AD3EBE"/>
    <w:rsid w:val="00AD45A2"/>
    <w:rsid w:val="00AD45D2"/>
    <w:rsid w:val="00AD4A54"/>
    <w:rsid w:val="00AD4CFB"/>
    <w:rsid w:val="00AD4D40"/>
    <w:rsid w:val="00AD4F2B"/>
    <w:rsid w:val="00AD52C7"/>
    <w:rsid w:val="00AD5398"/>
    <w:rsid w:val="00AD61DE"/>
    <w:rsid w:val="00AD6611"/>
    <w:rsid w:val="00AD6E19"/>
    <w:rsid w:val="00AD6F84"/>
    <w:rsid w:val="00AD7342"/>
    <w:rsid w:val="00AD7392"/>
    <w:rsid w:val="00AD7A26"/>
    <w:rsid w:val="00AD7C5D"/>
    <w:rsid w:val="00AD7D5A"/>
    <w:rsid w:val="00AE0138"/>
    <w:rsid w:val="00AE0973"/>
    <w:rsid w:val="00AE0C6D"/>
    <w:rsid w:val="00AE1413"/>
    <w:rsid w:val="00AE19D1"/>
    <w:rsid w:val="00AE1BCF"/>
    <w:rsid w:val="00AE1EA1"/>
    <w:rsid w:val="00AE1EB4"/>
    <w:rsid w:val="00AE30BB"/>
    <w:rsid w:val="00AE3CC1"/>
    <w:rsid w:val="00AE4471"/>
    <w:rsid w:val="00AE4C5F"/>
    <w:rsid w:val="00AE4F44"/>
    <w:rsid w:val="00AE4F7B"/>
    <w:rsid w:val="00AE520F"/>
    <w:rsid w:val="00AE526E"/>
    <w:rsid w:val="00AE576D"/>
    <w:rsid w:val="00AE5F07"/>
    <w:rsid w:val="00AE60AC"/>
    <w:rsid w:val="00AE64E0"/>
    <w:rsid w:val="00AE69E3"/>
    <w:rsid w:val="00AE730A"/>
    <w:rsid w:val="00AE75D7"/>
    <w:rsid w:val="00AE7A1C"/>
    <w:rsid w:val="00AE7D99"/>
    <w:rsid w:val="00AF0397"/>
    <w:rsid w:val="00AF04C8"/>
    <w:rsid w:val="00AF0785"/>
    <w:rsid w:val="00AF1030"/>
    <w:rsid w:val="00AF136A"/>
    <w:rsid w:val="00AF143E"/>
    <w:rsid w:val="00AF16A2"/>
    <w:rsid w:val="00AF19F4"/>
    <w:rsid w:val="00AF1F7D"/>
    <w:rsid w:val="00AF2756"/>
    <w:rsid w:val="00AF2B2B"/>
    <w:rsid w:val="00AF2F09"/>
    <w:rsid w:val="00AF3633"/>
    <w:rsid w:val="00AF3A9B"/>
    <w:rsid w:val="00AF47B3"/>
    <w:rsid w:val="00AF489D"/>
    <w:rsid w:val="00AF4F17"/>
    <w:rsid w:val="00AF5764"/>
    <w:rsid w:val="00AF5E78"/>
    <w:rsid w:val="00AF6106"/>
    <w:rsid w:val="00AF647A"/>
    <w:rsid w:val="00AF65E2"/>
    <w:rsid w:val="00AF66CF"/>
    <w:rsid w:val="00AF6AE6"/>
    <w:rsid w:val="00AF6F62"/>
    <w:rsid w:val="00AF7102"/>
    <w:rsid w:val="00AF740D"/>
    <w:rsid w:val="00B003FA"/>
    <w:rsid w:val="00B00554"/>
    <w:rsid w:val="00B00715"/>
    <w:rsid w:val="00B0131B"/>
    <w:rsid w:val="00B01347"/>
    <w:rsid w:val="00B01949"/>
    <w:rsid w:val="00B01B1B"/>
    <w:rsid w:val="00B01DF1"/>
    <w:rsid w:val="00B02165"/>
    <w:rsid w:val="00B022D6"/>
    <w:rsid w:val="00B0241F"/>
    <w:rsid w:val="00B02B3B"/>
    <w:rsid w:val="00B02CE3"/>
    <w:rsid w:val="00B03CB8"/>
    <w:rsid w:val="00B03F8D"/>
    <w:rsid w:val="00B0487F"/>
    <w:rsid w:val="00B05508"/>
    <w:rsid w:val="00B06549"/>
    <w:rsid w:val="00B0782D"/>
    <w:rsid w:val="00B105A9"/>
    <w:rsid w:val="00B10C45"/>
    <w:rsid w:val="00B11184"/>
    <w:rsid w:val="00B1159E"/>
    <w:rsid w:val="00B11B62"/>
    <w:rsid w:val="00B11D25"/>
    <w:rsid w:val="00B125A0"/>
    <w:rsid w:val="00B125C2"/>
    <w:rsid w:val="00B12C33"/>
    <w:rsid w:val="00B12D96"/>
    <w:rsid w:val="00B1408B"/>
    <w:rsid w:val="00B144D3"/>
    <w:rsid w:val="00B14816"/>
    <w:rsid w:val="00B14AAD"/>
    <w:rsid w:val="00B14AF4"/>
    <w:rsid w:val="00B156EA"/>
    <w:rsid w:val="00B16231"/>
    <w:rsid w:val="00B16303"/>
    <w:rsid w:val="00B16426"/>
    <w:rsid w:val="00B167FF"/>
    <w:rsid w:val="00B174AA"/>
    <w:rsid w:val="00B20075"/>
    <w:rsid w:val="00B20C05"/>
    <w:rsid w:val="00B213FF"/>
    <w:rsid w:val="00B21695"/>
    <w:rsid w:val="00B217C6"/>
    <w:rsid w:val="00B218DD"/>
    <w:rsid w:val="00B2197E"/>
    <w:rsid w:val="00B22284"/>
    <w:rsid w:val="00B22E88"/>
    <w:rsid w:val="00B24F42"/>
    <w:rsid w:val="00B24FAF"/>
    <w:rsid w:val="00B25279"/>
    <w:rsid w:val="00B25B0F"/>
    <w:rsid w:val="00B25E86"/>
    <w:rsid w:val="00B26090"/>
    <w:rsid w:val="00B2644A"/>
    <w:rsid w:val="00B26B88"/>
    <w:rsid w:val="00B26C1E"/>
    <w:rsid w:val="00B27362"/>
    <w:rsid w:val="00B278D2"/>
    <w:rsid w:val="00B27DA4"/>
    <w:rsid w:val="00B27DF1"/>
    <w:rsid w:val="00B3041C"/>
    <w:rsid w:val="00B30C62"/>
    <w:rsid w:val="00B31536"/>
    <w:rsid w:val="00B32296"/>
    <w:rsid w:val="00B327A5"/>
    <w:rsid w:val="00B32B55"/>
    <w:rsid w:val="00B33553"/>
    <w:rsid w:val="00B33679"/>
    <w:rsid w:val="00B337D5"/>
    <w:rsid w:val="00B33EDB"/>
    <w:rsid w:val="00B3402C"/>
    <w:rsid w:val="00B34170"/>
    <w:rsid w:val="00B34605"/>
    <w:rsid w:val="00B3475B"/>
    <w:rsid w:val="00B3487D"/>
    <w:rsid w:val="00B34B6C"/>
    <w:rsid w:val="00B3590A"/>
    <w:rsid w:val="00B35BD6"/>
    <w:rsid w:val="00B360C4"/>
    <w:rsid w:val="00B36204"/>
    <w:rsid w:val="00B36359"/>
    <w:rsid w:val="00B400DB"/>
    <w:rsid w:val="00B40766"/>
    <w:rsid w:val="00B40B57"/>
    <w:rsid w:val="00B411CD"/>
    <w:rsid w:val="00B4123F"/>
    <w:rsid w:val="00B4178A"/>
    <w:rsid w:val="00B41A00"/>
    <w:rsid w:val="00B4201A"/>
    <w:rsid w:val="00B4240E"/>
    <w:rsid w:val="00B4255D"/>
    <w:rsid w:val="00B4258A"/>
    <w:rsid w:val="00B4267F"/>
    <w:rsid w:val="00B4276C"/>
    <w:rsid w:val="00B44066"/>
    <w:rsid w:val="00B445CF"/>
    <w:rsid w:val="00B44992"/>
    <w:rsid w:val="00B4504B"/>
    <w:rsid w:val="00B45054"/>
    <w:rsid w:val="00B4546B"/>
    <w:rsid w:val="00B45878"/>
    <w:rsid w:val="00B45D0C"/>
    <w:rsid w:val="00B45D9A"/>
    <w:rsid w:val="00B462E1"/>
    <w:rsid w:val="00B46B55"/>
    <w:rsid w:val="00B46EEA"/>
    <w:rsid w:val="00B474CF"/>
    <w:rsid w:val="00B47A45"/>
    <w:rsid w:val="00B47C75"/>
    <w:rsid w:val="00B5037D"/>
    <w:rsid w:val="00B50899"/>
    <w:rsid w:val="00B50A48"/>
    <w:rsid w:val="00B5109C"/>
    <w:rsid w:val="00B5118B"/>
    <w:rsid w:val="00B516CF"/>
    <w:rsid w:val="00B51788"/>
    <w:rsid w:val="00B5237D"/>
    <w:rsid w:val="00B523D6"/>
    <w:rsid w:val="00B5294C"/>
    <w:rsid w:val="00B530DA"/>
    <w:rsid w:val="00B53192"/>
    <w:rsid w:val="00B531B0"/>
    <w:rsid w:val="00B5373F"/>
    <w:rsid w:val="00B53870"/>
    <w:rsid w:val="00B53874"/>
    <w:rsid w:val="00B53AEC"/>
    <w:rsid w:val="00B541EE"/>
    <w:rsid w:val="00B54F93"/>
    <w:rsid w:val="00B5504B"/>
    <w:rsid w:val="00B551FA"/>
    <w:rsid w:val="00B55925"/>
    <w:rsid w:val="00B576CD"/>
    <w:rsid w:val="00B57BB1"/>
    <w:rsid w:val="00B60AF0"/>
    <w:rsid w:val="00B60F94"/>
    <w:rsid w:val="00B616AA"/>
    <w:rsid w:val="00B61835"/>
    <w:rsid w:val="00B624E7"/>
    <w:rsid w:val="00B62A6E"/>
    <w:rsid w:val="00B62E32"/>
    <w:rsid w:val="00B62F49"/>
    <w:rsid w:val="00B630AA"/>
    <w:rsid w:val="00B631DF"/>
    <w:rsid w:val="00B6324F"/>
    <w:rsid w:val="00B63284"/>
    <w:rsid w:val="00B6394D"/>
    <w:rsid w:val="00B63BF3"/>
    <w:rsid w:val="00B63DF8"/>
    <w:rsid w:val="00B63F14"/>
    <w:rsid w:val="00B65370"/>
    <w:rsid w:val="00B6575E"/>
    <w:rsid w:val="00B659F7"/>
    <w:rsid w:val="00B65F00"/>
    <w:rsid w:val="00B667CE"/>
    <w:rsid w:val="00B6691E"/>
    <w:rsid w:val="00B70855"/>
    <w:rsid w:val="00B71674"/>
    <w:rsid w:val="00B716FF"/>
    <w:rsid w:val="00B71964"/>
    <w:rsid w:val="00B720B0"/>
    <w:rsid w:val="00B7230E"/>
    <w:rsid w:val="00B72354"/>
    <w:rsid w:val="00B73FC4"/>
    <w:rsid w:val="00B741F0"/>
    <w:rsid w:val="00B74959"/>
    <w:rsid w:val="00B74F16"/>
    <w:rsid w:val="00B75002"/>
    <w:rsid w:val="00B7511B"/>
    <w:rsid w:val="00B75679"/>
    <w:rsid w:val="00B7607D"/>
    <w:rsid w:val="00B763A5"/>
    <w:rsid w:val="00B76836"/>
    <w:rsid w:val="00B76A4A"/>
    <w:rsid w:val="00B76C67"/>
    <w:rsid w:val="00B7755A"/>
    <w:rsid w:val="00B776F8"/>
    <w:rsid w:val="00B77968"/>
    <w:rsid w:val="00B77A31"/>
    <w:rsid w:val="00B80ACF"/>
    <w:rsid w:val="00B8136C"/>
    <w:rsid w:val="00B81986"/>
    <w:rsid w:val="00B81F7F"/>
    <w:rsid w:val="00B8210C"/>
    <w:rsid w:val="00B8296F"/>
    <w:rsid w:val="00B82D99"/>
    <w:rsid w:val="00B84971"/>
    <w:rsid w:val="00B84A07"/>
    <w:rsid w:val="00B84A59"/>
    <w:rsid w:val="00B85E23"/>
    <w:rsid w:val="00B85FD7"/>
    <w:rsid w:val="00B8696B"/>
    <w:rsid w:val="00B86B51"/>
    <w:rsid w:val="00B86C09"/>
    <w:rsid w:val="00B901E8"/>
    <w:rsid w:val="00B90734"/>
    <w:rsid w:val="00B90E3E"/>
    <w:rsid w:val="00B91A52"/>
    <w:rsid w:val="00B91CAE"/>
    <w:rsid w:val="00B9211D"/>
    <w:rsid w:val="00B9219C"/>
    <w:rsid w:val="00B92551"/>
    <w:rsid w:val="00B925BC"/>
    <w:rsid w:val="00B9260F"/>
    <w:rsid w:val="00B9283C"/>
    <w:rsid w:val="00B92CD4"/>
    <w:rsid w:val="00B9319D"/>
    <w:rsid w:val="00B932B5"/>
    <w:rsid w:val="00B933B6"/>
    <w:rsid w:val="00B936BB"/>
    <w:rsid w:val="00B94072"/>
    <w:rsid w:val="00B9412C"/>
    <w:rsid w:val="00B943AA"/>
    <w:rsid w:val="00B9493E"/>
    <w:rsid w:val="00B949E4"/>
    <w:rsid w:val="00B94C68"/>
    <w:rsid w:val="00B94C6C"/>
    <w:rsid w:val="00B955FB"/>
    <w:rsid w:val="00B95691"/>
    <w:rsid w:val="00B956E6"/>
    <w:rsid w:val="00B95CE1"/>
    <w:rsid w:val="00B9600C"/>
    <w:rsid w:val="00B96159"/>
    <w:rsid w:val="00B96581"/>
    <w:rsid w:val="00B96721"/>
    <w:rsid w:val="00B96C2C"/>
    <w:rsid w:val="00B97417"/>
    <w:rsid w:val="00B978BF"/>
    <w:rsid w:val="00B97D3B"/>
    <w:rsid w:val="00B97F74"/>
    <w:rsid w:val="00BA02D7"/>
    <w:rsid w:val="00BA03E3"/>
    <w:rsid w:val="00BA0642"/>
    <w:rsid w:val="00BA083D"/>
    <w:rsid w:val="00BA1213"/>
    <w:rsid w:val="00BA20C8"/>
    <w:rsid w:val="00BA2CA2"/>
    <w:rsid w:val="00BA3443"/>
    <w:rsid w:val="00BA3C09"/>
    <w:rsid w:val="00BA3E33"/>
    <w:rsid w:val="00BA40BA"/>
    <w:rsid w:val="00BA4286"/>
    <w:rsid w:val="00BA496A"/>
    <w:rsid w:val="00BA4BC8"/>
    <w:rsid w:val="00BA4E09"/>
    <w:rsid w:val="00BA50A1"/>
    <w:rsid w:val="00BA50E5"/>
    <w:rsid w:val="00BA528F"/>
    <w:rsid w:val="00BA5322"/>
    <w:rsid w:val="00BA5A3C"/>
    <w:rsid w:val="00BA5F2E"/>
    <w:rsid w:val="00BA6416"/>
    <w:rsid w:val="00BA67EC"/>
    <w:rsid w:val="00BA68AB"/>
    <w:rsid w:val="00BA6A53"/>
    <w:rsid w:val="00BA6B78"/>
    <w:rsid w:val="00BA72B0"/>
    <w:rsid w:val="00BA7FF1"/>
    <w:rsid w:val="00BB00A5"/>
    <w:rsid w:val="00BB013B"/>
    <w:rsid w:val="00BB076D"/>
    <w:rsid w:val="00BB0B04"/>
    <w:rsid w:val="00BB12FE"/>
    <w:rsid w:val="00BB133B"/>
    <w:rsid w:val="00BB1AC0"/>
    <w:rsid w:val="00BB1DA4"/>
    <w:rsid w:val="00BB1DAD"/>
    <w:rsid w:val="00BB1F67"/>
    <w:rsid w:val="00BB27CE"/>
    <w:rsid w:val="00BB2806"/>
    <w:rsid w:val="00BB3173"/>
    <w:rsid w:val="00BB37D3"/>
    <w:rsid w:val="00BB3EE6"/>
    <w:rsid w:val="00BB4053"/>
    <w:rsid w:val="00BB40C0"/>
    <w:rsid w:val="00BB465C"/>
    <w:rsid w:val="00BB5399"/>
    <w:rsid w:val="00BB55CA"/>
    <w:rsid w:val="00BB66E0"/>
    <w:rsid w:val="00BB670B"/>
    <w:rsid w:val="00BB6810"/>
    <w:rsid w:val="00BB77FB"/>
    <w:rsid w:val="00BC061A"/>
    <w:rsid w:val="00BC0F3E"/>
    <w:rsid w:val="00BC1928"/>
    <w:rsid w:val="00BC1B16"/>
    <w:rsid w:val="00BC1C34"/>
    <w:rsid w:val="00BC1D12"/>
    <w:rsid w:val="00BC2943"/>
    <w:rsid w:val="00BC31A5"/>
    <w:rsid w:val="00BC362C"/>
    <w:rsid w:val="00BC3A39"/>
    <w:rsid w:val="00BC5112"/>
    <w:rsid w:val="00BC64E9"/>
    <w:rsid w:val="00BC69B5"/>
    <w:rsid w:val="00BC6E94"/>
    <w:rsid w:val="00BC738B"/>
    <w:rsid w:val="00BC7C97"/>
    <w:rsid w:val="00BD08E1"/>
    <w:rsid w:val="00BD111E"/>
    <w:rsid w:val="00BD11DB"/>
    <w:rsid w:val="00BD1275"/>
    <w:rsid w:val="00BD1823"/>
    <w:rsid w:val="00BD1957"/>
    <w:rsid w:val="00BD1EE9"/>
    <w:rsid w:val="00BD2266"/>
    <w:rsid w:val="00BD29AF"/>
    <w:rsid w:val="00BD3253"/>
    <w:rsid w:val="00BD32F8"/>
    <w:rsid w:val="00BD3A13"/>
    <w:rsid w:val="00BD3A7D"/>
    <w:rsid w:val="00BD43AF"/>
    <w:rsid w:val="00BD45A8"/>
    <w:rsid w:val="00BD4726"/>
    <w:rsid w:val="00BD4D8C"/>
    <w:rsid w:val="00BD5281"/>
    <w:rsid w:val="00BD5595"/>
    <w:rsid w:val="00BD5AAC"/>
    <w:rsid w:val="00BD5C4C"/>
    <w:rsid w:val="00BD5CB2"/>
    <w:rsid w:val="00BD61C9"/>
    <w:rsid w:val="00BD6656"/>
    <w:rsid w:val="00BD75FE"/>
    <w:rsid w:val="00BD79D2"/>
    <w:rsid w:val="00BE11E6"/>
    <w:rsid w:val="00BE17E1"/>
    <w:rsid w:val="00BE1A10"/>
    <w:rsid w:val="00BE1ED0"/>
    <w:rsid w:val="00BE2178"/>
    <w:rsid w:val="00BE22DF"/>
    <w:rsid w:val="00BE25E0"/>
    <w:rsid w:val="00BE2C1C"/>
    <w:rsid w:val="00BE2DE5"/>
    <w:rsid w:val="00BE3C5B"/>
    <w:rsid w:val="00BE3FF1"/>
    <w:rsid w:val="00BE4DFD"/>
    <w:rsid w:val="00BE536B"/>
    <w:rsid w:val="00BE61E9"/>
    <w:rsid w:val="00BE6441"/>
    <w:rsid w:val="00BE66C0"/>
    <w:rsid w:val="00BE672D"/>
    <w:rsid w:val="00BE6DE7"/>
    <w:rsid w:val="00BE6E6A"/>
    <w:rsid w:val="00BE78AC"/>
    <w:rsid w:val="00BE7D27"/>
    <w:rsid w:val="00BF0924"/>
    <w:rsid w:val="00BF0B02"/>
    <w:rsid w:val="00BF0D42"/>
    <w:rsid w:val="00BF0DC0"/>
    <w:rsid w:val="00BF0E6E"/>
    <w:rsid w:val="00BF1F43"/>
    <w:rsid w:val="00BF298D"/>
    <w:rsid w:val="00BF2D1F"/>
    <w:rsid w:val="00BF3110"/>
    <w:rsid w:val="00BF34BC"/>
    <w:rsid w:val="00BF3577"/>
    <w:rsid w:val="00BF35CE"/>
    <w:rsid w:val="00BF3864"/>
    <w:rsid w:val="00BF3B33"/>
    <w:rsid w:val="00BF3B81"/>
    <w:rsid w:val="00BF4DBA"/>
    <w:rsid w:val="00BF4F0B"/>
    <w:rsid w:val="00BF54B6"/>
    <w:rsid w:val="00BF5D71"/>
    <w:rsid w:val="00BF5DA5"/>
    <w:rsid w:val="00BF64D7"/>
    <w:rsid w:val="00BF6AE2"/>
    <w:rsid w:val="00BF6BED"/>
    <w:rsid w:val="00BF6EB2"/>
    <w:rsid w:val="00C009BD"/>
    <w:rsid w:val="00C010DB"/>
    <w:rsid w:val="00C0113E"/>
    <w:rsid w:val="00C017E8"/>
    <w:rsid w:val="00C01B9C"/>
    <w:rsid w:val="00C01C30"/>
    <w:rsid w:val="00C02C28"/>
    <w:rsid w:val="00C02D21"/>
    <w:rsid w:val="00C02F89"/>
    <w:rsid w:val="00C0322A"/>
    <w:rsid w:val="00C035E4"/>
    <w:rsid w:val="00C036F7"/>
    <w:rsid w:val="00C037C2"/>
    <w:rsid w:val="00C042D9"/>
    <w:rsid w:val="00C04347"/>
    <w:rsid w:val="00C04743"/>
    <w:rsid w:val="00C05012"/>
    <w:rsid w:val="00C05670"/>
    <w:rsid w:val="00C057E1"/>
    <w:rsid w:val="00C059A0"/>
    <w:rsid w:val="00C066CB"/>
    <w:rsid w:val="00C06F08"/>
    <w:rsid w:val="00C0703B"/>
    <w:rsid w:val="00C07515"/>
    <w:rsid w:val="00C07B2C"/>
    <w:rsid w:val="00C07BC7"/>
    <w:rsid w:val="00C10041"/>
    <w:rsid w:val="00C109D3"/>
    <w:rsid w:val="00C10F35"/>
    <w:rsid w:val="00C11647"/>
    <w:rsid w:val="00C1173C"/>
    <w:rsid w:val="00C11A59"/>
    <w:rsid w:val="00C11BA2"/>
    <w:rsid w:val="00C11CBD"/>
    <w:rsid w:val="00C11D4B"/>
    <w:rsid w:val="00C11D74"/>
    <w:rsid w:val="00C11E03"/>
    <w:rsid w:val="00C122BA"/>
    <w:rsid w:val="00C126FC"/>
    <w:rsid w:val="00C1271D"/>
    <w:rsid w:val="00C128D2"/>
    <w:rsid w:val="00C12E4E"/>
    <w:rsid w:val="00C1332D"/>
    <w:rsid w:val="00C13495"/>
    <w:rsid w:val="00C13DDD"/>
    <w:rsid w:val="00C141E2"/>
    <w:rsid w:val="00C14431"/>
    <w:rsid w:val="00C1470C"/>
    <w:rsid w:val="00C150EE"/>
    <w:rsid w:val="00C152AB"/>
    <w:rsid w:val="00C157E3"/>
    <w:rsid w:val="00C157EF"/>
    <w:rsid w:val="00C15997"/>
    <w:rsid w:val="00C159E6"/>
    <w:rsid w:val="00C162D8"/>
    <w:rsid w:val="00C16326"/>
    <w:rsid w:val="00C16739"/>
    <w:rsid w:val="00C1682A"/>
    <w:rsid w:val="00C16A1B"/>
    <w:rsid w:val="00C16A94"/>
    <w:rsid w:val="00C16BA9"/>
    <w:rsid w:val="00C16EE9"/>
    <w:rsid w:val="00C17010"/>
    <w:rsid w:val="00C1755B"/>
    <w:rsid w:val="00C17576"/>
    <w:rsid w:val="00C17B63"/>
    <w:rsid w:val="00C2010C"/>
    <w:rsid w:val="00C20CC2"/>
    <w:rsid w:val="00C20D1F"/>
    <w:rsid w:val="00C21036"/>
    <w:rsid w:val="00C219AE"/>
    <w:rsid w:val="00C219BD"/>
    <w:rsid w:val="00C219C6"/>
    <w:rsid w:val="00C22596"/>
    <w:rsid w:val="00C22A8E"/>
    <w:rsid w:val="00C22E57"/>
    <w:rsid w:val="00C23366"/>
    <w:rsid w:val="00C23A91"/>
    <w:rsid w:val="00C23F66"/>
    <w:rsid w:val="00C24673"/>
    <w:rsid w:val="00C24797"/>
    <w:rsid w:val="00C2484C"/>
    <w:rsid w:val="00C248B5"/>
    <w:rsid w:val="00C24A70"/>
    <w:rsid w:val="00C25237"/>
    <w:rsid w:val="00C252E3"/>
    <w:rsid w:val="00C2531B"/>
    <w:rsid w:val="00C25917"/>
    <w:rsid w:val="00C25A20"/>
    <w:rsid w:val="00C25EEB"/>
    <w:rsid w:val="00C2625A"/>
    <w:rsid w:val="00C2665F"/>
    <w:rsid w:val="00C26B02"/>
    <w:rsid w:val="00C3109A"/>
    <w:rsid w:val="00C31BC6"/>
    <w:rsid w:val="00C31D63"/>
    <w:rsid w:val="00C31F40"/>
    <w:rsid w:val="00C31F43"/>
    <w:rsid w:val="00C322E5"/>
    <w:rsid w:val="00C3235F"/>
    <w:rsid w:val="00C323A2"/>
    <w:rsid w:val="00C32642"/>
    <w:rsid w:val="00C32800"/>
    <w:rsid w:val="00C3352D"/>
    <w:rsid w:val="00C33B90"/>
    <w:rsid w:val="00C33CB1"/>
    <w:rsid w:val="00C33D80"/>
    <w:rsid w:val="00C33E3F"/>
    <w:rsid w:val="00C3491D"/>
    <w:rsid w:val="00C34DB7"/>
    <w:rsid w:val="00C34F14"/>
    <w:rsid w:val="00C350E2"/>
    <w:rsid w:val="00C35400"/>
    <w:rsid w:val="00C356A8"/>
    <w:rsid w:val="00C35AD5"/>
    <w:rsid w:val="00C3634F"/>
    <w:rsid w:val="00C36478"/>
    <w:rsid w:val="00C364C3"/>
    <w:rsid w:val="00C3653D"/>
    <w:rsid w:val="00C36ED0"/>
    <w:rsid w:val="00C378DB"/>
    <w:rsid w:val="00C37AB9"/>
    <w:rsid w:val="00C37E97"/>
    <w:rsid w:val="00C4030F"/>
    <w:rsid w:val="00C403C6"/>
    <w:rsid w:val="00C40960"/>
    <w:rsid w:val="00C40F42"/>
    <w:rsid w:val="00C4140C"/>
    <w:rsid w:val="00C41832"/>
    <w:rsid w:val="00C41C53"/>
    <w:rsid w:val="00C41E3F"/>
    <w:rsid w:val="00C42B7C"/>
    <w:rsid w:val="00C42E4B"/>
    <w:rsid w:val="00C43179"/>
    <w:rsid w:val="00C4376F"/>
    <w:rsid w:val="00C43941"/>
    <w:rsid w:val="00C43C6E"/>
    <w:rsid w:val="00C43E73"/>
    <w:rsid w:val="00C44202"/>
    <w:rsid w:val="00C449BE"/>
    <w:rsid w:val="00C44A48"/>
    <w:rsid w:val="00C44B47"/>
    <w:rsid w:val="00C4513B"/>
    <w:rsid w:val="00C455B0"/>
    <w:rsid w:val="00C459B0"/>
    <w:rsid w:val="00C45A05"/>
    <w:rsid w:val="00C45DE2"/>
    <w:rsid w:val="00C46115"/>
    <w:rsid w:val="00C46523"/>
    <w:rsid w:val="00C46945"/>
    <w:rsid w:val="00C46C9F"/>
    <w:rsid w:val="00C472F3"/>
    <w:rsid w:val="00C47CAD"/>
    <w:rsid w:val="00C500A1"/>
    <w:rsid w:val="00C5043E"/>
    <w:rsid w:val="00C50A4F"/>
    <w:rsid w:val="00C50D48"/>
    <w:rsid w:val="00C50D7B"/>
    <w:rsid w:val="00C51148"/>
    <w:rsid w:val="00C513D4"/>
    <w:rsid w:val="00C513E3"/>
    <w:rsid w:val="00C5149A"/>
    <w:rsid w:val="00C51957"/>
    <w:rsid w:val="00C521D9"/>
    <w:rsid w:val="00C5303F"/>
    <w:rsid w:val="00C5309D"/>
    <w:rsid w:val="00C53964"/>
    <w:rsid w:val="00C53CD6"/>
    <w:rsid w:val="00C53E22"/>
    <w:rsid w:val="00C54490"/>
    <w:rsid w:val="00C5465D"/>
    <w:rsid w:val="00C54906"/>
    <w:rsid w:val="00C54F95"/>
    <w:rsid w:val="00C554A7"/>
    <w:rsid w:val="00C55509"/>
    <w:rsid w:val="00C559F6"/>
    <w:rsid w:val="00C55A26"/>
    <w:rsid w:val="00C5616E"/>
    <w:rsid w:val="00C56498"/>
    <w:rsid w:val="00C568B4"/>
    <w:rsid w:val="00C56B95"/>
    <w:rsid w:val="00C5742B"/>
    <w:rsid w:val="00C606E0"/>
    <w:rsid w:val="00C60D0B"/>
    <w:rsid w:val="00C6108A"/>
    <w:rsid w:val="00C6110D"/>
    <w:rsid w:val="00C618D4"/>
    <w:rsid w:val="00C61B8A"/>
    <w:rsid w:val="00C61D2F"/>
    <w:rsid w:val="00C62019"/>
    <w:rsid w:val="00C62978"/>
    <w:rsid w:val="00C62B73"/>
    <w:rsid w:val="00C63683"/>
    <w:rsid w:val="00C63FD6"/>
    <w:rsid w:val="00C641C2"/>
    <w:rsid w:val="00C6430D"/>
    <w:rsid w:val="00C64B3C"/>
    <w:rsid w:val="00C65AFB"/>
    <w:rsid w:val="00C65DBC"/>
    <w:rsid w:val="00C6689B"/>
    <w:rsid w:val="00C66C5C"/>
    <w:rsid w:val="00C6767A"/>
    <w:rsid w:val="00C67684"/>
    <w:rsid w:val="00C706E2"/>
    <w:rsid w:val="00C7071E"/>
    <w:rsid w:val="00C7077E"/>
    <w:rsid w:val="00C70C7B"/>
    <w:rsid w:val="00C70D5D"/>
    <w:rsid w:val="00C70DDA"/>
    <w:rsid w:val="00C7293F"/>
    <w:rsid w:val="00C72D31"/>
    <w:rsid w:val="00C73006"/>
    <w:rsid w:val="00C735AD"/>
    <w:rsid w:val="00C73786"/>
    <w:rsid w:val="00C73C65"/>
    <w:rsid w:val="00C73D7D"/>
    <w:rsid w:val="00C74187"/>
    <w:rsid w:val="00C744A7"/>
    <w:rsid w:val="00C7494D"/>
    <w:rsid w:val="00C74FD7"/>
    <w:rsid w:val="00C750E4"/>
    <w:rsid w:val="00C75302"/>
    <w:rsid w:val="00C7555A"/>
    <w:rsid w:val="00C7604A"/>
    <w:rsid w:val="00C7606A"/>
    <w:rsid w:val="00C76553"/>
    <w:rsid w:val="00C7670E"/>
    <w:rsid w:val="00C76BF0"/>
    <w:rsid w:val="00C771AE"/>
    <w:rsid w:val="00C777D5"/>
    <w:rsid w:val="00C77AE8"/>
    <w:rsid w:val="00C77D93"/>
    <w:rsid w:val="00C77FAA"/>
    <w:rsid w:val="00C8143C"/>
    <w:rsid w:val="00C81699"/>
    <w:rsid w:val="00C81BBE"/>
    <w:rsid w:val="00C82DC9"/>
    <w:rsid w:val="00C834C1"/>
    <w:rsid w:val="00C83563"/>
    <w:rsid w:val="00C835A8"/>
    <w:rsid w:val="00C83DAE"/>
    <w:rsid w:val="00C83E44"/>
    <w:rsid w:val="00C83FD1"/>
    <w:rsid w:val="00C83FD9"/>
    <w:rsid w:val="00C842D8"/>
    <w:rsid w:val="00C84388"/>
    <w:rsid w:val="00C84B8D"/>
    <w:rsid w:val="00C85096"/>
    <w:rsid w:val="00C851F2"/>
    <w:rsid w:val="00C854A6"/>
    <w:rsid w:val="00C8552F"/>
    <w:rsid w:val="00C85A45"/>
    <w:rsid w:val="00C85D68"/>
    <w:rsid w:val="00C862C9"/>
    <w:rsid w:val="00C86B58"/>
    <w:rsid w:val="00C8757D"/>
    <w:rsid w:val="00C90F23"/>
    <w:rsid w:val="00C912DE"/>
    <w:rsid w:val="00C9180A"/>
    <w:rsid w:val="00C9248A"/>
    <w:rsid w:val="00C932AE"/>
    <w:rsid w:val="00C93F6A"/>
    <w:rsid w:val="00C940D9"/>
    <w:rsid w:val="00C94478"/>
    <w:rsid w:val="00C9452B"/>
    <w:rsid w:val="00C9492B"/>
    <w:rsid w:val="00C94F47"/>
    <w:rsid w:val="00C95444"/>
    <w:rsid w:val="00C96207"/>
    <w:rsid w:val="00C962A2"/>
    <w:rsid w:val="00C962DE"/>
    <w:rsid w:val="00C967C3"/>
    <w:rsid w:val="00C969A1"/>
    <w:rsid w:val="00C96F1A"/>
    <w:rsid w:val="00C971E9"/>
    <w:rsid w:val="00C97D66"/>
    <w:rsid w:val="00C97DF8"/>
    <w:rsid w:val="00CA0365"/>
    <w:rsid w:val="00CA0C45"/>
    <w:rsid w:val="00CA0DDC"/>
    <w:rsid w:val="00CA10CC"/>
    <w:rsid w:val="00CA1317"/>
    <w:rsid w:val="00CA19DC"/>
    <w:rsid w:val="00CA1C17"/>
    <w:rsid w:val="00CA2459"/>
    <w:rsid w:val="00CA2467"/>
    <w:rsid w:val="00CA2D00"/>
    <w:rsid w:val="00CA3BAE"/>
    <w:rsid w:val="00CA496D"/>
    <w:rsid w:val="00CA4F24"/>
    <w:rsid w:val="00CA50CE"/>
    <w:rsid w:val="00CA531C"/>
    <w:rsid w:val="00CA593A"/>
    <w:rsid w:val="00CA62A3"/>
    <w:rsid w:val="00CA66CF"/>
    <w:rsid w:val="00CA6DA2"/>
    <w:rsid w:val="00CA7B93"/>
    <w:rsid w:val="00CA7DFB"/>
    <w:rsid w:val="00CB1361"/>
    <w:rsid w:val="00CB1402"/>
    <w:rsid w:val="00CB234B"/>
    <w:rsid w:val="00CB2CBC"/>
    <w:rsid w:val="00CB2F7A"/>
    <w:rsid w:val="00CB30ED"/>
    <w:rsid w:val="00CB3189"/>
    <w:rsid w:val="00CB3519"/>
    <w:rsid w:val="00CB3564"/>
    <w:rsid w:val="00CB37DA"/>
    <w:rsid w:val="00CB39E9"/>
    <w:rsid w:val="00CB39F7"/>
    <w:rsid w:val="00CB3B25"/>
    <w:rsid w:val="00CB3D4E"/>
    <w:rsid w:val="00CB43AA"/>
    <w:rsid w:val="00CB4414"/>
    <w:rsid w:val="00CB4A35"/>
    <w:rsid w:val="00CB4B31"/>
    <w:rsid w:val="00CB57D4"/>
    <w:rsid w:val="00CB5982"/>
    <w:rsid w:val="00CB60C5"/>
    <w:rsid w:val="00CB61F8"/>
    <w:rsid w:val="00CB79CF"/>
    <w:rsid w:val="00CB7B94"/>
    <w:rsid w:val="00CB7F5F"/>
    <w:rsid w:val="00CB7FF1"/>
    <w:rsid w:val="00CC0494"/>
    <w:rsid w:val="00CC0610"/>
    <w:rsid w:val="00CC0DDD"/>
    <w:rsid w:val="00CC1076"/>
    <w:rsid w:val="00CC11B4"/>
    <w:rsid w:val="00CC1272"/>
    <w:rsid w:val="00CC13FB"/>
    <w:rsid w:val="00CC1CAE"/>
    <w:rsid w:val="00CC2358"/>
    <w:rsid w:val="00CC23DE"/>
    <w:rsid w:val="00CC26C0"/>
    <w:rsid w:val="00CC2C94"/>
    <w:rsid w:val="00CC2FFF"/>
    <w:rsid w:val="00CC358F"/>
    <w:rsid w:val="00CC3913"/>
    <w:rsid w:val="00CC3AA8"/>
    <w:rsid w:val="00CC3BFB"/>
    <w:rsid w:val="00CC3E86"/>
    <w:rsid w:val="00CC3F9C"/>
    <w:rsid w:val="00CC4D36"/>
    <w:rsid w:val="00CC508F"/>
    <w:rsid w:val="00CC528D"/>
    <w:rsid w:val="00CC53B5"/>
    <w:rsid w:val="00CC5A0E"/>
    <w:rsid w:val="00CC5C6A"/>
    <w:rsid w:val="00CC5F41"/>
    <w:rsid w:val="00CC647A"/>
    <w:rsid w:val="00CC67D3"/>
    <w:rsid w:val="00CC6E72"/>
    <w:rsid w:val="00CC7278"/>
    <w:rsid w:val="00CC742D"/>
    <w:rsid w:val="00CC7480"/>
    <w:rsid w:val="00CC75EA"/>
    <w:rsid w:val="00CC7665"/>
    <w:rsid w:val="00CC7910"/>
    <w:rsid w:val="00CD0265"/>
    <w:rsid w:val="00CD0274"/>
    <w:rsid w:val="00CD02EA"/>
    <w:rsid w:val="00CD0AE0"/>
    <w:rsid w:val="00CD0FBB"/>
    <w:rsid w:val="00CD18DB"/>
    <w:rsid w:val="00CD1A1A"/>
    <w:rsid w:val="00CD2049"/>
    <w:rsid w:val="00CD22A4"/>
    <w:rsid w:val="00CD2501"/>
    <w:rsid w:val="00CD2710"/>
    <w:rsid w:val="00CD34AE"/>
    <w:rsid w:val="00CD3F87"/>
    <w:rsid w:val="00CD3FB5"/>
    <w:rsid w:val="00CD438B"/>
    <w:rsid w:val="00CD48F8"/>
    <w:rsid w:val="00CD4B8F"/>
    <w:rsid w:val="00CD4E27"/>
    <w:rsid w:val="00CD54CE"/>
    <w:rsid w:val="00CD5A62"/>
    <w:rsid w:val="00CD5E2B"/>
    <w:rsid w:val="00CD5F84"/>
    <w:rsid w:val="00CD64F4"/>
    <w:rsid w:val="00CD68BE"/>
    <w:rsid w:val="00CD6F55"/>
    <w:rsid w:val="00CD7BB8"/>
    <w:rsid w:val="00CD7BC0"/>
    <w:rsid w:val="00CD7DF4"/>
    <w:rsid w:val="00CD7E50"/>
    <w:rsid w:val="00CE0190"/>
    <w:rsid w:val="00CE0763"/>
    <w:rsid w:val="00CE0A92"/>
    <w:rsid w:val="00CE0F24"/>
    <w:rsid w:val="00CE125E"/>
    <w:rsid w:val="00CE139C"/>
    <w:rsid w:val="00CE14E4"/>
    <w:rsid w:val="00CE160D"/>
    <w:rsid w:val="00CE173F"/>
    <w:rsid w:val="00CE1844"/>
    <w:rsid w:val="00CE1E2C"/>
    <w:rsid w:val="00CE21B4"/>
    <w:rsid w:val="00CE2BD5"/>
    <w:rsid w:val="00CE2FAB"/>
    <w:rsid w:val="00CE3BC6"/>
    <w:rsid w:val="00CE3F1B"/>
    <w:rsid w:val="00CE410F"/>
    <w:rsid w:val="00CE535A"/>
    <w:rsid w:val="00CE5AB3"/>
    <w:rsid w:val="00CE5C84"/>
    <w:rsid w:val="00CE5EB7"/>
    <w:rsid w:val="00CE66B4"/>
    <w:rsid w:val="00CE677B"/>
    <w:rsid w:val="00CE7544"/>
    <w:rsid w:val="00CE7E72"/>
    <w:rsid w:val="00CF00D2"/>
    <w:rsid w:val="00CF07C2"/>
    <w:rsid w:val="00CF0E6C"/>
    <w:rsid w:val="00CF11E6"/>
    <w:rsid w:val="00CF160A"/>
    <w:rsid w:val="00CF171B"/>
    <w:rsid w:val="00CF1C04"/>
    <w:rsid w:val="00CF1D2C"/>
    <w:rsid w:val="00CF1D8A"/>
    <w:rsid w:val="00CF1E11"/>
    <w:rsid w:val="00CF1E6E"/>
    <w:rsid w:val="00CF20EA"/>
    <w:rsid w:val="00CF2279"/>
    <w:rsid w:val="00CF311D"/>
    <w:rsid w:val="00CF3D61"/>
    <w:rsid w:val="00CF4C8E"/>
    <w:rsid w:val="00CF5250"/>
    <w:rsid w:val="00CF5847"/>
    <w:rsid w:val="00CF59F4"/>
    <w:rsid w:val="00CF67E6"/>
    <w:rsid w:val="00CF6972"/>
    <w:rsid w:val="00CF6AE3"/>
    <w:rsid w:val="00CF744C"/>
    <w:rsid w:val="00CF74A1"/>
    <w:rsid w:val="00CF7900"/>
    <w:rsid w:val="00CF7BC8"/>
    <w:rsid w:val="00D00201"/>
    <w:rsid w:val="00D0092F"/>
    <w:rsid w:val="00D009E9"/>
    <w:rsid w:val="00D00DF6"/>
    <w:rsid w:val="00D0150E"/>
    <w:rsid w:val="00D01550"/>
    <w:rsid w:val="00D01973"/>
    <w:rsid w:val="00D019F2"/>
    <w:rsid w:val="00D01A3B"/>
    <w:rsid w:val="00D01ABE"/>
    <w:rsid w:val="00D01F1E"/>
    <w:rsid w:val="00D0239F"/>
    <w:rsid w:val="00D02725"/>
    <w:rsid w:val="00D02BCB"/>
    <w:rsid w:val="00D03C1C"/>
    <w:rsid w:val="00D03D40"/>
    <w:rsid w:val="00D03F39"/>
    <w:rsid w:val="00D040ED"/>
    <w:rsid w:val="00D0413C"/>
    <w:rsid w:val="00D041AD"/>
    <w:rsid w:val="00D04736"/>
    <w:rsid w:val="00D047AC"/>
    <w:rsid w:val="00D04C20"/>
    <w:rsid w:val="00D04C6E"/>
    <w:rsid w:val="00D04FC6"/>
    <w:rsid w:val="00D062FA"/>
    <w:rsid w:val="00D06395"/>
    <w:rsid w:val="00D0668C"/>
    <w:rsid w:val="00D06869"/>
    <w:rsid w:val="00D06C55"/>
    <w:rsid w:val="00D07134"/>
    <w:rsid w:val="00D072C9"/>
    <w:rsid w:val="00D07BAD"/>
    <w:rsid w:val="00D10258"/>
    <w:rsid w:val="00D1046D"/>
    <w:rsid w:val="00D10D4C"/>
    <w:rsid w:val="00D10D76"/>
    <w:rsid w:val="00D10E94"/>
    <w:rsid w:val="00D12047"/>
    <w:rsid w:val="00D12AA8"/>
    <w:rsid w:val="00D12D42"/>
    <w:rsid w:val="00D135B9"/>
    <w:rsid w:val="00D13677"/>
    <w:rsid w:val="00D13876"/>
    <w:rsid w:val="00D13A57"/>
    <w:rsid w:val="00D13EA0"/>
    <w:rsid w:val="00D1420A"/>
    <w:rsid w:val="00D14257"/>
    <w:rsid w:val="00D146CE"/>
    <w:rsid w:val="00D14B3B"/>
    <w:rsid w:val="00D153F5"/>
    <w:rsid w:val="00D15644"/>
    <w:rsid w:val="00D15886"/>
    <w:rsid w:val="00D1653E"/>
    <w:rsid w:val="00D16876"/>
    <w:rsid w:val="00D16B94"/>
    <w:rsid w:val="00D16C3B"/>
    <w:rsid w:val="00D16E21"/>
    <w:rsid w:val="00D1732F"/>
    <w:rsid w:val="00D17C7F"/>
    <w:rsid w:val="00D17FFA"/>
    <w:rsid w:val="00D2042C"/>
    <w:rsid w:val="00D204C7"/>
    <w:rsid w:val="00D20C5B"/>
    <w:rsid w:val="00D20EB6"/>
    <w:rsid w:val="00D20F66"/>
    <w:rsid w:val="00D215B9"/>
    <w:rsid w:val="00D217B0"/>
    <w:rsid w:val="00D22941"/>
    <w:rsid w:val="00D22B67"/>
    <w:rsid w:val="00D22E6C"/>
    <w:rsid w:val="00D236BA"/>
    <w:rsid w:val="00D236C5"/>
    <w:rsid w:val="00D246AD"/>
    <w:rsid w:val="00D2495F"/>
    <w:rsid w:val="00D249DF"/>
    <w:rsid w:val="00D24FD0"/>
    <w:rsid w:val="00D253BB"/>
    <w:rsid w:val="00D2555C"/>
    <w:rsid w:val="00D25581"/>
    <w:rsid w:val="00D256C5"/>
    <w:rsid w:val="00D25F09"/>
    <w:rsid w:val="00D265B5"/>
    <w:rsid w:val="00D26997"/>
    <w:rsid w:val="00D26D0A"/>
    <w:rsid w:val="00D26E0E"/>
    <w:rsid w:val="00D271A8"/>
    <w:rsid w:val="00D27641"/>
    <w:rsid w:val="00D2778B"/>
    <w:rsid w:val="00D30932"/>
    <w:rsid w:val="00D30BEA"/>
    <w:rsid w:val="00D310B1"/>
    <w:rsid w:val="00D31459"/>
    <w:rsid w:val="00D314CE"/>
    <w:rsid w:val="00D318BF"/>
    <w:rsid w:val="00D321D2"/>
    <w:rsid w:val="00D321F8"/>
    <w:rsid w:val="00D3293A"/>
    <w:rsid w:val="00D32EFC"/>
    <w:rsid w:val="00D331BC"/>
    <w:rsid w:val="00D33441"/>
    <w:rsid w:val="00D3358A"/>
    <w:rsid w:val="00D33AAC"/>
    <w:rsid w:val="00D33DD7"/>
    <w:rsid w:val="00D350DA"/>
    <w:rsid w:val="00D35256"/>
    <w:rsid w:val="00D35EAD"/>
    <w:rsid w:val="00D37001"/>
    <w:rsid w:val="00D3719E"/>
    <w:rsid w:val="00D372DF"/>
    <w:rsid w:val="00D37336"/>
    <w:rsid w:val="00D37902"/>
    <w:rsid w:val="00D37F20"/>
    <w:rsid w:val="00D407D3"/>
    <w:rsid w:val="00D4085B"/>
    <w:rsid w:val="00D414A9"/>
    <w:rsid w:val="00D4270C"/>
    <w:rsid w:val="00D4299B"/>
    <w:rsid w:val="00D42B7A"/>
    <w:rsid w:val="00D42CE8"/>
    <w:rsid w:val="00D42F6E"/>
    <w:rsid w:val="00D43595"/>
    <w:rsid w:val="00D43CFC"/>
    <w:rsid w:val="00D44196"/>
    <w:rsid w:val="00D4453E"/>
    <w:rsid w:val="00D44B4D"/>
    <w:rsid w:val="00D44CBA"/>
    <w:rsid w:val="00D44E1B"/>
    <w:rsid w:val="00D45FD1"/>
    <w:rsid w:val="00D46462"/>
    <w:rsid w:val="00D466B9"/>
    <w:rsid w:val="00D46782"/>
    <w:rsid w:val="00D469EF"/>
    <w:rsid w:val="00D46BE3"/>
    <w:rsid w:val="00D46D97"/>
    <w:rsid w:val="00D46FB6"/>
    <w:rsid w:val="00D47395"/>
    <w:rsid w:val="00D47BDF"/>
    <w:rsid w:val="00D47C70"/>
    <w:rsid w:val="00D47CBC"/>
    <w:rsid w:val="00D508F4"/>
    <w:rsid w:val="00D516B0"/>
    <w:rsid w:val="00D51C00"/>
    <w:rsid w:val="00D52000"/>
    <w:rsid w:val="00D52024"/>
    <w:rsid w:val="00D526D9"/>
    <w:rsid w:val="00D53056"/>
    <w:rsid w:val="00D53677"/>
    <w:rsid w:val="00D53813"/>
    <w:rsid w:val="00D53A57"/>
    <w:rsid w:val="00D54343"/>
    <w:rsid w:val="00D54C7A"/>
    <w:rsid w:val="00D54EF9"/>
    <w:rsid w:val="00D552DC"/>
    <w:rsid w:val="00D55C3A"/>
    <w:rsid w:val="00D561F9"/>
    <w:rsid w:val="00D56511"/>
    <w:rsid w:val="00D571F5"/>
    <w:rsid w:val="00D57413"/>
    <w:rsid w:val="00D57CF8"/>
    <w:rsid w:val="00D60186"/>
    <w:rsid w:val="00D60A08"/>
    <w:rsid w:val="00D60CD1"/>
    <w:rsid w:val="00D60E3C"/>
    <w:rsid w:val="00D61130"/>
    <w:rsid w:val="00D612CB"/>
    <w:rsid w:val="00D61628"/>
    <w:rsid w:val="00D619B4"/>
    <w:rsid w:val="00D61D56"/>
    <w:rsid w:val="00D61DB1"/>
    <w:rsid w:val="00D61E84"/>
    <w:rsid w:val="00D62C09"/>
    <w:rsid w:val="00D62D5F"/>
    <w:rsid w:val="00D62E0C"/>
    <w:rsid w:val="00D630C7"/>
    <w:rsid w:val="00D63682"/>
    <w:rsid w:val="00D638FE"/>
    <w:rsid w:val="00D63B0E"/>
    <w:rsid w:val="00D63C89"/>
    <w:rsid w:val="00D63DEC"/>
    <w:rsid w:val="00D64094"/>
    <w:rsid w:val="00D64736"/>
    <w:rsid w:val="00D649DC"/>
    <w:rsid w:val="00D64B15"/>
    <w:rsid w:val="00D65161"/>
    <w:rsid w:val="00D652B5"/>
    <w:rsid w:val="00D654F0"/>
    <w:rsid w:val="00D6575E"/>
    <w:rsid w:val="00D65BC1"/>
    <w:rsid w:val="00D663D9"/>
    <w:rsid w:val="00D6742F"/>
    <w:rsid w:val="00D67756"/>
    <w:rsid w:val="00D701EC"/>
    <w:rsid w:val="00D709A6"/>
    <w:rsid w:val="00D70E43"/>
    <w:rsid w:val="00D718CA"/>
    <w:rsid w:val="00D72026"/>
    <w:rsid w:val="00D722AE"/>
    <w:rsid w:val="00D7266F"/>
    <w:rsid w:val="00D72CE4"/>
    <w:rsid w:val="00D72DEF"/>
    <w:rsid w:val="00D73A13"/>
    <w:rsid w:val="00D73AA9"/>
    <w:rsid w:val="00D73B7D"/>
    <w:rsid w:val="00D75194"/>
    <w:rsid w:val="00D752DB"/>
    <w:rsid w:val="00D754C0"/>
    <w:rsid w:val="00D75BEF"/>
    <w:rsid w:val="00D75E0C"/>
    <w:rsid w:val="00D7621B"/>
    <w:rsid w:val="00D7645C"/>
    <w:rsid w:val="00D768EE"/>
    <w:rsid w:val="00D769A0"/>
    <w:rsid w:val="00D76ABE"/>
    <w:rsid w:val="00D76AD0"/>
    <w:rsid w:val="00D76EA4"/>
    <w:rsid w:val="00D77010"/>
    <w:rsid w:val="00D770CE"/>
    <w:rsid w:val="00D771F3"/>
    <w:rsid w:val="00D775DA"/>
    <w:rsid w:val="00D77AA7"/>
    <w:rsid w:val="00D77B24"/>
    <w:rsid w:val="00D8023C"/>
    <w:rsid w:val="00D80964"/>
    <w:rsid w:val="00D81029"/>
    <w:rsid w:val="00D81412"/>
    <w:rsid w:val="00D8181A"/>
    <w:rsid w:val="00D81DA0"/>
    <w:rsid w:val="00D826E9"/>
    <w:rsid w:val="00D82F25"/>
    <w:rsid w:val="00D83540"/>
    <w:rsid w:val="00D83621"/>
    <w:rsid w:val="00D84098"/>
    <w:rsid w:val="00D84576"/>
    <w:rsid w:val="00D84835"/>
    <w:rsid w:val="00D84A49"/>
    <w:rsid w:val="00D84C3C"/>
    <w:rsid w:val="00D84F8F"/>
    <w:rsid w:val="00D8502A"/>
    <w:rsid w:val="00D85FC7"/>
    <w:rsid w:val="00D86125"/>
    <w:rsid w:val="00D8652D"/>
    <w:rsid w:val="00D865D7"/>
    <w:rsid w:val="00D86DB3"/>
    <w:rsid w:val="00D87071"/>
    <w:rsid w:val="00D87656"/>
    <w:rsid w:val="00D87A79"/>
    <w:rsid w:val="00D87F19"/>
    <w:rsid w:val="00D906AD"/>
    <w:rsid w:val="00D9088B"/>
    <w:rsid w:val="00D90DEB"/>
    <w:rsid w:val="00D9112D"/>
    <w:rsid w:val="00D91324"/>
    <w:rsid w:val="00D91B6F"/>
    <w:rsid w:val="00D92081"/>
    <w:rsid w:val="00D923E9"/>
    <w:rsid w:val="00D92550"/>
    <w:rsid w:val="00D92B69"/>
    <w:rsid w:val="00D92DB0"/>
    <w:rsid w:val="00D92F5B"/>
    <w:rsid w:val="00D93232"/>
    <w:rsid w:val="00D9357F"/>
    <w:rsid w:val="00D93FD9"/>
    <w:rsid w:val="00D9497E"/>
    <w:rsid w:val="00D94F21"/>
    <w:rsid w:val="00D95385"/>
    <w:rsid w:val="00D9589F"/>
    <w:rsid w:val="00D970E6"/>
    <w:rsid w:val="00D973D2"/>
    <w:rsid w:val="00D978AD"/>
    <w:rsid w:val="00D97F6A"/>
    <w:rsid w:val="00DA04C8"/>
    <w:rsid w:val="00DA0701"/>
    <w:rsid w:val="00DA0EAA"/>
    <w:rsid w:val="00DA12C4"/>
    <w:rsid w:val="00DA18C1"/>
    <w:rsid w:val="00DA25C9"/>
    <w:rsid w:val="00DA2F2E"/>
    <w:rsid w:val="00DA2F94"/>
    <w:rsid w:val="00DA3302"/>
    <w:rsid w:val="00DA446F"/>
    <w:rsid w:val="00DA4523"/>
    <w:rsid w:val="00DA4EA7"/>
    <w:rsid w:val="00DA503E"/>
    <w:rsid w:val="00DA517F"/>
    <w:rsid w:val="00DA56A3"/>
    <w:rsid w:val="00DA62E2"/>
    <w:rsid w:val="00DA6436"/>
    <w:rsid w:val="00DA655F"/>
    <w:rsid w:val="00DA6DF6"/>
    <w:rsid w:val="00DA702D"/>
    <w:rsid w:val="00DA736B"/>
    <w:rsid w:val="00DA777C"/>
    <w:rsid w:val="00DB0ABE"/>
    <w:rsid w:val="00DB11F4"/>
    <w:rsid w:val="00DB1565"/>
    <w:rsid w:val="00DB15CD"/>
    <w:rsid w:val="00DB1DE0"/>
    <w:rsid w:val="00DB2090"/>
    <w:rsid w:val="00DB20CD"/>
    <w:rsid w:val="00DB2107"/>
    <w:rsid w:val="00DB22B0"/>
    <w:rsid w:val="00DB2450"/>
    <w:rsid w:val="00DB278D"/>
    <w:rsid w:val="00DB28DD"/>
    <w:rsid w:val="00DB3097"/>
    <w:rsid w:val="00DB36DA"/>
    <w:rsid w:val="00DB3859"/>
    <w:rsid w:val="00DB3C53"/>
    <w:rsid w:val="00DB4240"/>
    <w:rsid w:val="00DB4306"/>
    <w:rsid w:val="00DB4630"/>
    <w:rsid w:val="00DB4B08"/>
    <w:rsid w:val="00DB4B87"/>
    <w:rsid w:val="00DB4FA8"/>
    <w:rsid w:val="00DB5017"/>
    <w:rsid w:val="00DB5F92"/>
    <w:rsid w:val="00DB607E"/>
    <w:rsid w:val="00DB61FB"/>
    <w:rsid w:val="00DB7003"/>
    <w:rsid w:val="00DB70CB"/>
    <w:rsid w:val="00DB76FB"/>
    <w:rsid w:val="00DC0461"/>
    <w:rsid w:val="00DC053B"/>
    <w:rsid w:val="00DC093F"/>
    <w:rsid w:val="00DC10EC"/>
    <w:rsid w:val="00DC184F"/>
    <w:rsid w:val="00DC1E3D"/>
    <w:rsid w:val="00DC27C1"/>
    <w:rsid w:val="00DC32D1"/>
    <w:rsid w:val="00DC347C"/>
    <w:rsid w:val="00DC3FAD"/>
    <w:rsid w:val="00DC41D9"/>
    <w:rsid w:val="00DC4805"/>
    <w:rsid w:val="00DC4850"/>
    <w:rsid w:val="00DC49DB"/>
    <w:rsid w:val="00DC4A7A"/>
    <w:rsid w:val="00DC4B33"/>
    <w:rsid w:val="00DC4D0D"/>
    <w:rsid w:val="00DC4E4A"/>
    <w:rsid w:val="00DC519C"/>
    <w:rsid w:val="00DC5811"/>
    <w:rsid w:val="00DC59AC"/>
    <w:rsid w:val="00DC6153"/>
    <w:rsid w:val="00DC6267"/>
    <w:rsid w:val="00DC684C"/>
    <w:rsid w:val="00DC6D16"/>
    <w:rsid w:val="00DC6D8E"/>
    <w:rsid w:val="00DC6F81"/>
    <w:rsid w:val="00DC708A"/>
    <w:rsid w:val="00DC710A"/>
    <w:rsid w:val="00DC734A"/>
    <w:rsid w:val="00DC73B3"/>
    <w:rsid w:val="00DC789B"/>
    <w:rsid w:val="00DC7ABD"/>
    <w:rsid w:val="00DC7CA5"/>
    <w:rsid w:val="00DC7FEB"/>
    <w:rsid w:val="00DD05D9"/>
    <w:rsid w:val="00DD07A1"/>
    <w:rsid w:val="00DD0D85"/>
    <w:rsid w:val="00DD1752"/>
    <w:rsid w:val="00DD1A9F"/>
    <w:rsid w:val="00DD21F7"/>
    <w:rsid w:val="00DD3022"/>
    <w:rsid w:val="00DD341C"/>
    <w:rsid w:val="00DD351A"/>
    <w:rsid w:val="00DD35DC"/>
    <w:rsid w:val="00DD3E5E"/>
    <w:rsid w:val="00DD3EE4"/>
    <w:rsid w:val="00DD4633"/>
    <w:rsid w:val="00DD4C90"/>
    <w:rsid w:val="00DD5376"/>
    <w:rsid w:val="00DD5F9F"/>
    <w:rsid w:val="00DD653B"/>
    <w:rsid w:val="00DD656E"/>
    <w:rsid w:val="00DD67C2"/>
    <w:rsid w:val="00DD6AE4"/>
    <w:rsid w:val="00DD6B4B"/>
    <w:rsid w:val="00DD70A9"/>
    <w:rsid w:val="00DD72F0"/>
    <w:rsid w:val="00DD74D1"/>
    <w:rsid w:val="00DD74FC"/>
    <w:rsid w:val="00DD7734"/>
    <w:rsid w:val="00DD7A3A"/>
    <w:rsid w:val="00DD7D1E"/>
    <w:rsid w:val="00DE0C50"/>
    <w:rsid w:val="00DE185E"/>
    <w:rsid w:val="00DE1A5B"/>
    <w:rsid w:val="00DE20FF"/>
    <w:rsid w:val="00DE2531"/>
    <w:rsid w:val="00DE25DF"/>
    <w:rsid w:val="00DE27D1"/>
    <w:rsid w:val="00DE2A45"/>
    <w:rsid w:val="00DE306D"/>
    <w:rsid w:val="00DE34F4"/>
    <w:rsid w:val="00DE3C1A"/>
    <w:rsid w:val="00DE452B"/>
    <w:rsid w:val="00DE4785"/>
    <w:rsid w:val="00DE5042"/>
    <w:rsid w:val="00DE537B"/>
    <w:rsid w:val="00DE55CE"/>
    <w:rsid w:val="00DE56FB"/>
    <w:rsid w:val="00DE5F78"/>
    <w:rsid w:val="00DE67BE"/>
    <w:rsid w:val="00DE6B40"/>
    <w:rsid w:val="00DE6DC5"/>
    <w:rsid w:val="00DE6FD3"/>
    <w:rsid w:val="00DE769F"/>
    <w:rsid w:val="00DF0334"/>
    <w:rsid w:val="00DF0D4F"/>
    <w:rsid w:val="00DF29DC"/>
    <w:rsid w:val="00DF2A09"/>
    <w:rsid w:val="00DF3FB6"/>
    <w:rsid w:val="00DF41CC"/>
    <w:rsid w:val="00DF4299"/>
    <w:rsid w:val="00DF42A9"/>
    <w:rsid w:val="00DF42F1"/>
    <w:rsid w:val="00DF436C"/>
    <w:rsid w:val="00DF454C"/>
    <w:rsid w:val="00DF4677"/>
    <w:rsid w:val="00DF486E"/>
    <w:rsid w:val="00DF49D9"/>
    <w:rsid w:val="00DF4B07"/>
    <w:rsid w:val="00DF5620"/>
    <w:rsid w:val="00DF56BD"/>
    <w:rsid w:val="00DF5A31"/>
    <w:rsid w:val="00DF5A7C"/>
    <w:rsid w:val="00DF6245"/>
    <w:rsid w:val="00DF6738"/>
    <w:rsid w:val="00DF6F0A"/>
    <w:rsid w:val="00DF71C5"/>
    <w:rsid w:val="00E00404"/>
    <w:rsid w:val="00E00DC2"/>
    <w:rsid w:val="00E01992"/>
    <w:rsid w:val="00E01C37"/>
    <w:rsid w:val="00E01EBE"/>
    <w:rsid w:val="00E022F1"/>
    <w:rsid w:val="00E02B8A"/>
    <w:rsid w:val="00E02CAA"/>
    <w:rsid w:val="00E03559"/>
    <w:rsid w:val="00E035FC"/>
    <w:rsid w:val="00E03C5C"/>
    <w:rsid w:val="00E04096"/>
    <w:rsid w:val="00E046DE"/>
    <w:rsid w:val="00E04A94"/>
    <w:rsid w:val="00E04DE5"/>
    <w:rsid w:val="00E050B6"/>
    <w:rsid w:val="00E05F47"/>
    <w:rsid w:val="00E060DE"/>
    <w:rsid w:val="00E0654B"/>
    <w:rsid w:val="00E06895"/>
    <w:rsid w:val="00E06B05"/>
    <w:rsid w:val="00E06B9E"/>
    <w:rsid w:val="00E06DDE"/>
    <w:rsid w:val="00E07FA2"/>
    <w:rsid w:val="00E1095D"/>
    <w:rsid w:val="00E10B04"/>
    <w:rsid w:val="00E10E52"/>
    <w:rsid w:val="00E10E94"/>
    <w:rsid w:val="00E11B15"/>
    <w:rsid w:val="00E12704"/>
    <w:rsid w:val="00E12D9A"/>
    <w:rsid w:val="00E13587"/>
    <w:rsid w:val="00E13D6D"/>
    <w:rsid w:val="00E13F43"/>
    <w:rsid w:val="00E141D1"/>
    <w:rsid w:val="00E145DC"/>
    <w:rsid w:val="00E146B4"/>
    <w:rsid w:val="00E14C1E"/>
    <w:rsid w:val="00E14EE5"/>
    <w:rsid w:val="00E152E9"/>
    <w:rsid w:val="00E1583E"/>
    <w:rsid w:val="00E15A2D"/>
    <w:rsid w:val="00E15A9B"/>
    <w:rsid w:val="00E16A0D"/>
    <w:rsid w:val="00E16BF2"/>
    <w:rsid w:val="00E172CE"/>
    <w:rsid w:val="00E17C9A"/>
    <w:rsid w:val="00E20134"/>
    <w:rsid w:val="00E206FE"/>
    <w:rsid w:val="00E20C64"/>
    <w:rsid w:val="00E2127B"/>
    <w:rsid w:val="00E21ACC"/>
    <w:rsid w:val="00E21B52"/>
    <w:rsid w:val="00E2265D"/>
    <w:rsid w:val="00E22F3B"/>
    <w:rsid w:val="00E2366F"/>
    <w:rsid w:val="00E2410A"/>
    <w:rsid w:val="00E24A03"/>
    <w:rsid w:val="00E25A76"/>
    <w:rsid w:val="00E25C68"/>
    <w:rsid w:val="00E25E70"/>
    <w:rsid w:val="00E2607E"/>
    <w:rsid w:val="00E26133"/>
    <w:rsid w:val="00E263F6"/>
    <w:rsid w:val="00E2641E"/>
    <w:rsid w:val="00E266A6"/>
    <w:rsid w:val="00E270EA"/>
    <w:rsid w:val="00E276C7"/>
    <w:rsid w:val="00E2783E"/>
    <w:rsid w:val="00E27907"/>
    <w:rsid w:val="00E27A50"/>
    <w:rsid w:val="00E3065B"/>
    <w:rsid w:val="00E318DB"/>
    <w:rsid w:val="00E31C81"/>
    <w:rsid w:val="00E32766"/>
    <w:rsid w:val="00E336E3"/>
    <w:rsid w:val="00E33854"/>
    <w:rsid w:val="00E338E8"/>
    <w:rsid w:val="00E346D1"/>
    <w:rsid w:val="00E34872"/>
    <w:rsid w:val="00E34F20"/>
    <w:rsid w:val="00E36203"/>
    <w:rsid w:val="00E36308"/>
    <w:rsid w:val="00E36731"/>
    <w:rsid w:val="00E3730B"/>
    <w:rsid w:val="00E37313"/>
    <w:rsid w:val="00E37496"/>
    <w:rsid w:val="00E37E09"/>
    <w:rsid w:val="00E37F29"/>
    <w:rsid w:val="00E40686"/>
    <w:rsid w:val="00E408F4"/>
    <w:rsid w:val="00E40996"/>
    <w:rsid w:val="00E410FB"/>
    <w:rsid w:val="00E4131F"/>
    <w:rsid w:val="00E414FF"/>
    <w:rsid w:val="00E4156A"/>
    <w:rsid w:val="00E419D4"/>
    <w:rsid w:val="00E422AC"/>
    <w:rsid w:val="00E42C95"/>
    <w:rsid w:val="00E43110"/>
    <w:rsid w:val="00E43F68"/>
    <w:rsid w:val="00E451BF"/>
    <w:rsid w:val="00E45E8B"/>
    <w:rsid w:val="00E4605B"/>
    <w:rsid w:val="00E46086"/>
    <w:rsid w:val="00E460BD"/>
    <w:rsid w:val="00E465C2"/>
    <w:rsid w:val="00E46EB9"/>
    <w:rsid w:val="00E46EE1"/>
    <w:rsid w:val="00E46EFF"/>
    <w:rsid w:val="00E473D5"/>
    <w:rsid w:val="00E474C4"/>
    <w:rsid w:val="00E474E0"/>
    <w:rsid w:val="00E47BF8"/>
    <w:rsid w:val="00E47D11"/>
    <w:rsid w:val="00E47F71"/>
    <w:rsid w:val="00E50269"/>
    <w:rsid w:val="00E506F6"/>
    <w:rsid w:val="00E50FE8"/>
    <w:rsid w:val="00E510EC"/>
    <w:rsid w:val="00E512DC"/>
    <w:rsid w:val="00E5132D"/>
    <w:rsid w:val="00E53AD1"/>
    <w:rsid w:val="00E543EF"/>
    <w:rsid w:val="00E545BA"/>
    <w:rsid w:val="00E54893"/>
    <w:rsid w:val="00E54CEB"/>
    <w:rsid w:val="00E55339"/>
    <w:rsid w:val="00E55691"/>
    <w:rsid w:val="00E5622E"/>
    <w:rsid w:val="00E564C6"/>
    <w:rsid w:val="00E56D4E"/>
    <w:rsid w:val="00E56EBB"/>
    <w:rsid w:val="00E56FAD"/>
    <w:rsid w:val="00E57BDA"/>
    <w:rsid w:val="00E602F0"/>
    <w:rsid w:val="00E60889"/>
    <w:rsid w:val="00E60A62"/>
    <w:rsid w:val="00E60F18"/>
    <w:rsid w:val="00E6125D"/>
    <w:rsid w:val="00E6129D"/>
    <w:rsid w:val="00E613BB"/>
    <w:rsid w:val="00E61DFE"/>
    <w:rsid w:val="00E62ADE"/>
    <w:rsid w:val="00E62D00"/>
    <w:rsid w:val="00E6304F"/>
    <w:rsid w:val="00E637F8"/>
    <w:rsid w:val="00E64166"/>
    <w:rsid w:val="00E64450"/>
    <w:rsid w:val="00E6538B"/>
    <w:rsid w:val="00E65889"/>
    <w:rsid w:val="00E66359"/>
    <w:rsid w:val="00E66505"/>
    <w:rsid w:val="00E6664F"/>
    <w:rsid w:val="00E67480"/>
    <w:rsid w:val="00E674E8"/>
    <w:rsid w:val="00E67B21"/>
    <w:rsid w:val="00E67B75"/>
    <w:rsid w:val="00E703FB"/>
    <w:rsid w:val="00E70780"/>
    <w:rsid w:val="00E70D64"/>
    <w:rsid w:val="00E71750"/>
    <w:rsid w:val="00E723E2"/>
    <w:rsid w:val="00E723FE"/>
    <w:rsid w:val="00E72589"/>
    <w:rsid w:val="00E72AB1"/>
    <w:rsid w:val="00E72B68"/>
    <w:rsid w:val="00E72E3D"/>
    <w:rsid w:val="00E73767"/>
    <w:rsid w:val="00E73AFA"/>
    <w:rsid w:val="00E73C22"/>
    <w:rsid w:val="00E73F5C"/>
    <w:rsid w:val="00E742A3"/>
    <w:rsid w:val="00E75725"/>
    <w:rsid w:val="00E75A7A"/>
    <w:rsid w:val="00E75DCE"/>
    <w:rsid w:val="00E760EA"/>
    <w:rsid w:val="00E763FB"/>
    <w:rsid w:val="00E76CAD"/>
    <w:rsid w:val="00E76CD8"/>
    <w:rsid w:val="00E76D90"/>
    <w:rsid w:val="00E77D17"/>
    <w:rsid w:val="00E77E59"/>
    <w:rsid w:val="00E77F21"/>
    <w:rsid w:val="00E800B4"/>
    <w:rsid w:val="00E80749"/>
    <w:rsid w:val="00E80B95"/>
    <w:rsid w:val="00E80D47"/>
    <w:rsid w:val="00E81385"/>
    <w:rsid w:val="00E817F9"/>
    <w:rsid w:val="00E81923"/>
    <w:rsid w:val="00E81949"/>
    <w:rsid w:val="00E8199A"/>
    <w:rsid w:val="00E81C93"/>
    <w:rsid w:val="00E82EFF"/>
    <w:rsid w:val="00E830AC"/>
    <w:rsid w:val="00E83DA6"/>
    <w:rsid w:val="00E84983"/>
    <w:rsid w:val="00E85858"/>
    <w:rsid w:val="00E85BC5"/>
    <w:rsid w:val="00E85F33"/>
    <w:rsid w:val="00E8646E"/>
    <w:rsid w:val="00E86760"/>
    <w:rsid w:val="00E86EAC"/>
    <w:rsid w:val="00E874AA"/>
    <w:rsid w:val="00E87988"/>
    <w:rsid w:val="00E87AEA"/>
    <w:rsid w:val="00E90463"/>
    <w:rsid w:val="00E91BE6"/>
    <w:rsid w:val="00E9211F"/>
    <w:rsid w:val="00E9229D"/>
    <w:rsid w:val="00E923B9"/>
    <w:rsid w:val="00E92482"/>
    <w:rsid w:val="00E92610"/>
    <w:rsid w:val="00E92DAD"/>
    <w:rsid w:val="00E93397"/>
    <w:rsid w:val="00E933AB"/>
    <w:rsid w:val="00E93588"/>
    <w:rsid w:val="00E94590"/>
    <w:rsid w:val="00E94643"/>
    <w:rsid w:val="00E94A64"/>
    <w:rsid w:val="00E94BE6"/>
    <w:rsid w:val="00E95050"/>
    <w:rsid w:val="00E95198"/>
    <w:rsid w:val="00E957BE"/>
    <w:rsid w:val="00E95DFD"/>
    <w:rsid w:val="00E96018"/>
    <w:rsid w:val="00E96E97"/>
    <w:rsid w:val="00E970ED"/>
    <w:rsid w:val="00E97DBA"/>
    <w:rsid w:val="00EA0274"/>
    <w:rsid w:val="00EA0ADB"/>
    <w:rsid w:val="00EA11D9"/>
    <w:rsid w:val="00EA1B88"/>
    <w:rsid w:val="00EA2B4E"/>
    <w:rsid w:val="00EA33A3"/>
    <w:rsid w:val="00EA396F"/>
    <w:rsid w:val="00EA3BD0"/>
    <w:rsid w:val="00EA4824"/>
    <w:rsid w:val="00EA4B1F"/>
    <w:rsid w:val="00EA52A0"/>
    <w:rsid w:val="00EA531F"/>
    <w:rsid w:val="00EA5704"/>
    <w:rsid w:val="00EA5A91"/>
    <w:rsid w:val="00EA5D5F"/>
    <w:rsid w:val="00EA70AF"/>
    <w:rsid w:val="00EA760C"/>
    <w:rsid w:val="00EB08E3"/>
    <w:rsid w:val="00EB090E"/>
    <w:rsid w:val="00EB12C3"/>
    <w:rsid w:val="00EB1CC3"/>
    <w:rsid w:val="00EB27F0"/>
    <w:rsid w:val="00EB2DC2"/>
    <w:rsid w:val="00EB303E"/>
    <w:rsid w:val="00EB37CE"/>
    <w:rsid w:val="00EB3A04"/>
    <w:rsid w:val="00EB3B01"/>
    <w:rsid w:val="00EB3FD2"/>
    <w:rsid w:val="00EB412A"/>
    <w:rsid w:val="00EB43C0"/>
    <w:rsid w:val="00EB5339"/>
    <w:rsid w:val="00EB5F6E"/>
    <w:rsid w:val="00EB60F4"/>
    <w:rsid w:val="00EB61C5"/>
    <w:rsid w:val="00EB6B87"/>
    <w:rsid w:val="00EB6FCD"/>
    <w:rsid w:val="00EC026D"/>
    <w:rsid w:val="00EC07EE"/>
    <w:rsid w:val="00EC0B79"/>
    <w:rsid w:val="00EC103E"/>
    <w:rsid w:val="00EC1053"/>
    <w:rsid w:val="00EC1117"/>
    <w:rsid w:val="00EC2123"/>
    <w:rsid w:val="00EC223E"/>
    <w:rsid w:val="00EC27A5"/>
    <w:rsid w:val="00EC2B6A"/>
    <w:rsid w:val="00EC2C9D"/>
    <w:rsid w:val="00EC2D2D"/>
    <w:rsid w:val="00EC2E7D"/>
    <w:rsid w:val="00EC3860"/>
    <w:rsid w:val="00EC3C1D"/>
    <w:rsid w:val="00EC419C"/>
    <w:rsid w:val="00EC4303"/>
    <w:rsid w:val="00EC4568"/>
    <w:rsid w:val="00EC4E0B"/>
    <w:rsid w:val="00EC5056"/>
    <w:rsid w:val="00EC639B"/>
    <w:rsid w:val="00EC6526"/>
    <w:rsid w:val="00EC6A0C"/>
    <w:rsid w:val="00EC6E21"/>
    <w:rsid w:val="00EC713C"/>
    <w:rsid w:val="00EC7A53"/>
    <w:rsid w:val="00EC7B18"/>
    <w:rsid w:val="00EC7BB8"/>
    <w:rsid w:val="00ED04F1"/>
    <w:rsid w:val="00ED0E53"/>
    <w:rsid w:val="00ED104A"/>
    <w:rsid w:val="00ED106B"/>
    <w:rsid w:val="00ED20DC"/>
    <w:rsid w:val="00ED25A2"/>
    <w:rsid w:val="00ED26D2"/>
    <w:rsid w:val="00ED29AA"/>
    <w:rsid w:val="00ED30B4"/>
    <w:rsid w:val="00ED3406"/>
    <w:rsid w:val="00ED36D8"/>
    <w:rsid w:val="00ED38D3"/>
    <w:rsid w:val="00ED397A"/>
    <w:rsid w:val="00ED3C1D"/>
    <w:rsid w:val="00ED3F2E"/>
    <w:rsid w:val="00ED4872"/>
    <w:rsid w:val="00ED4922"/>
    <w:rsid w:val="00ED49E8"/>
    <w:rsid w:val="00ED4F72"/>
    <w:rsid w:val="00ED4FCE"/>
    <w:rsid w:val="00ED54C6"/>
    <w:rsid w:val="00ED59C3"/>
    <w:rsid w:val="00ED5CFE"/>
    <w:rsid w:val="00ED6B11"/>
    <w:rsid w:val="00ED7B6E"/>
    <w:rsid w:val="00ED7C74"/>
    <w:rsid w:val="00ED7D54"/>
    <w:rsid w:val="00EE0261"/>
    <w:rsid w:val="00EE0494"/>
    <w:rsid w:val="00EE0AAD"/>
    <w:rsid w:val="00EE1082"/>
    <w:rsid w:val="00EE12A0"/>
    <w:rsid w:val="00EE12B5"/>
    <w:rsid w:val="00EE184D"/>
    <w:rsid w:val="00EE1895"/>
    <w:rsid w:val="00EE1950"/>
    <w:rsid w:val="00EE21C2"/>
    <w:rsid w:val="00EE29C9"/>
    <w:rsid w:val="00EE2CE7"/>
    <w:rsid w:val="00EE3406"/>
    <w:rsid w:val="00EE3B31"/>
    <w:rsid w:val="00EE3B89"/>
    <w:rsid w:val="00EE3EFE"/>
    <w:rsid w:val="00EE3F65"/>
    <w:rsid w:val="00EE4334"/>
    <w:rsid w:val="00EE4736"/>
    <w:rsid w:val="00EE4D95"/>
    <w:rsid w:val="00EE5631"/>
    <w:rsid w:val="00EE5869"/>
    <w:rsid w:val="00EE5A91"/>
    <w:rsid w:val="00EE5C70"/>
    <w:rsid w:val="00EE5F29"/>
    <w:rsid w:val="00EE614D"/>
    <w:rsid w:val="00EE6790"/>
    <w:rsid w:val="00EE6922"/>
    <w:rsid w:val="00EE69F3"/>
    <w:rsid w:val="00EE6D02"/>
    <w:rsid w:val="00EE6E15"/>
    <w:rsid w:val="00EE702F"/>
    <w:rsid w:val="00EE77B9"/>
    <w:rsid w:val="00EE7934"/>
    <w:rsid w:val="00EE7BB2"/>
    <w:rsid w:val="00EF0755"/>
    <w:rsid w:val="00EF0997"/>
    <w:rsid w:val="00EF0C5F"/>
    <w:rsid w:val="00EF109B"/>
    <w:rsid w:val="00EF12AE"/>
    <w:rsid w:val="00EF17EA"/>
    <w:rsid w:val="00EF1E67"/>
    <w:rsid w:val="00EF1F8D"/>
    <w:rsid w:val="00EF2003"/>
    <w:rsid w:val="00EF24E4"/>
    <w:rsid w:val="00EF3531"/>
    <w:rsid w:val="00EF3633"/>
    <w:rsid w:val="00EF38F1"/>
    <w:rsid w:val="00EF396F"/>
    <w:rsid w:val="00EF43C3"/>
    <w:rsid w:val="00EF46F0"/>
    <w:rsid w:val="00EF4F7D"/>
    <w:rsid w:val="00EF52CE"/>
    <w:rsid w:val="00EF530B"/>
    <w:rsid w:val="00EF56A9"/>
    <w:rsid w:val="00EF5FD5"/>
    <w:rsid w:val="00EF6147"/>
    <w:rsid w:val="00EF6441"/>
    <w:rsid w:val="00EF7559"/>
    <w:rsid w:val="00EF7A7C"/>
    <w:rsid w:val="00F0026F"/>
    <w:rsid w:val="00F00280"/>
    <w:rsid w:val="00F00C73"/>
    <w:rsid w:val="00F0190A"/>
    <w:rsid w:val="00F01BF9"/>
    <w:rsid w:val="00F02D0E"/>
    <w:rsid w:val="00F03330"/>
    <w:rsid w:val="00F03841"/>
    <w:rsid w:val="00F047DE"/>
    <w:rsid w:val="00F048C0"/>
    <w:rsid w:val="00F05644"/>
    <w:rsid w:val="00F05AAE"/>
    <w:rsid w:val="00F05DF2"/>
    <w:rsid w:val="00F062EE"/>
    <w:rsid w:val="00F066D2"/>
    <w:rsid w:val="00F0679E"/>
    <w:rsid w:val="00F06A8C"/>
    <w:rsid w:val="00F06FE1"/>
    <w:rsid w:val="00F06FFD"/>
    <w:rsid w:val="00F0768D"/>
    <w:rsid w:val="00F07A23"/>
    <w:rsid w:val="00F07A70"/>
    <w:rsid w:val="00F1002A"/>
    <w:rsid w:val="00F10163"/>
    <w:rsid w:val="00F1035F"/>
    <w:rsid w:val="00F10736"/>
    <w:rsid w:val="00F113E7"/>
    <w:rsid w:val="00F11983"/>
    <w:rsid w:val="00F11FDD"/>
    <w:rsid w:val="00F122A9"/>
    <w:rsid w:val="00F122F2"/>
    <w:rsid w:val="00F12475"/>
    <w:rsid w:val="00F124CE"/>
    <w:rsid w:val="00F12774"/>
    <w:rsid w:val="00F12B0A"/>
    <w:rsid w:val="00F1305C"/>
    <w:rsid w:val="00F1322F"/>
    <w:rsid w:val="00F13665"/>
    <w:rsid w:val="00F13A06"/>
    <w:rsid w:val="00F14048"/>
    <w:rsid w:val="00F140F7"/>
    <w:rsid w:val="00F142C9"/>
    <w:rsid w:val="00F145AF"/>
    <w:rsid w:val="00F14658"/>
    <w:rsid w:val="00F15BD3"/>
    <w:rsid w:val="00F165D8"/>
    <w:rsid w:val="00F166D8"/>
    <w:rsid w:val="00F16D97"/>
    <w:rsid w:val="00F17992"/>
    <w:rsid w:val="00F20CB3"/>
    <w:rsid w:val="00F212A2"/>
    <w:rsid w:val="00F23093"/>
    <w:rsid w:val="00F230FC"/>
    <w:rsid w:val="00F233A9"/>
    <w:rsid w:val="00F23BDC"/>
    <w:rsid w:val="00F24044"/>
    <w:rsid w:val="00F241E9"/>
    <w:rsid w:val="00F24241"/>
    <w:rsid w:val="00F24B4B"/>
    <w:rsid w:val="00F24F0E"/>
    <w:rsid w:val="00F2577C"/>
    <w:rsid w:val="00F276D2"/>
    <w:rsid w:val="00F27BBD"/>
    <w:rsid w:val="00F300A1"/>
    <w:rsid w:val="00F30BD7"/>
    <w:rsid w:val="00F3141D"/>
    <w:rsid w:val="00F3171D"/>
    <w:rsid w:val="00F31EA2"/>
    <w:rsid w:val="00F31FC1"/>
    <w:rsid w:val="00F32144"/>
    <w:rsid w:val="00F32E39"/>
    <w:rsid w:val="00F32F95"/>
    <w:rsid w:val="00F33643"/>
    <w:rsid w:val="00F33811"/>
    <w:rsid w:val="00F34022"/>
    <w:rsid w:val="00F34063"/>
    <w:rsid w:val="00F3437B"/>
    <w:rsid w:val="00F34A43"/>
    <w:rsid w:val="00F34AAC"/>
    <w:rsid w:val="00F34AD7"/>
    <w:rsid w:val="00F352DD"/>
    <w:rsid w:val="00F35340"/>
    <w:rsid w:val="00F35C3A"/>
    <w:rsid w:val="00F36818"/>
    <w:rsid w:val="00F36C84"/>
    <w:rsid w:val="00F36CF9"/>
    <w:rsid w:val="00F37898"/>
    <w:rsid w:val="00F407A1"/>
    <w:rsid w:val="00F40806"/>
    <w:rsid w:val="00F40CE6"/>
    <w:rsid w:val="00F40D95"/>
    <w:rsid w:val="00F411F0"/>
    <w:rsid w:val="00F415D4"/>
    <w:rsid w:val="00F41A30"/>
    <w:rsid w:val="00F4293A"/>
    <w:rsid w:val="00F4361D"/>
    <w:rsid w:val="00F43865"/>
    <w:rsid w:val="00F43D94"/>
    <w:rsid w:val="00F43DDE"/>
    <w:rsid w:val="00F44B6A"/>
    <w:rsid w:val="00F452BD"/>
    <w:rsid w:val="00F455CE"/>
    <w:rsid w:val="00F4571E"/>
    <w:rsid w:val="00F46083"/>
    <w:rsid w:val="00F46AEA"/>
    <w:rsid w:val="00F470C5"/>
    <w:rsid w:val="00F47172"/>
    <w:rsid w:val="00F4739C"/>
    <w:rsid w:val="00F47609"/>
    <w:rsid w:val="00F476BE"/>
    <w:rsid w:val="00F47BE8"/>
    <w:rsid w:val="00F5009E"/>
    <w:rsid w:val="00F511EC"/>
    <w:rsid w:val="00F51373"/>
    <w:rsid w:val="00F5140E"/>
    <w:rsid w:val="00F51A68"/>
    <w:rsid w:val="00F51D71"/>
    <w:rsid w:val="00F51F86"/>
    <w:rsid w:val="00F523FC"/>
    <w:rsid w:val="00F52479"/>
    <w:rsid w:val="00F524D8"/>
    <w:rsid w:val="00F52600"/>
    <w:rsid w:val="00F529B5"/>
    <w:rsid w:val="00F52B24"/>
    <w:rsid w:val="00F52BDA"/>
    <w:rsid w:val="00F536F9"/>
    <w:rsid w:val="00F53821"/>
    <w:rsid w:val="00F53A49"/>
    <w:rsid w:val="00F53C8A"/>
    <w:rsid w:val="00F53F6A"/>
    <w:rsid w:val="00F54062"/>
    <w:rsid w:val="00F545F4"/>
    <w:rsid w:val="00F547C9"/>
    <w:rsid w:val="00F54A10"/>
    <w:rsid w:val="00F553DF"/>
    <w:rsid w:val="00F55465"/>
    <w:rsid w:val="00F55567"/>
    <w:rsid w:val="00F55580"/>
    <w:rsid w:val="00F55C95"/>
    <w:rsid w:val="00F5600D"/>
    <w:rsid w:val="00F5603A"/>
    <w:rsid w:val="00F56121"/>
    <w:rsid w:val="00F562D4"/>
    <w:rsid w:val="00F567EF"/>
    <w:rsid w:val="00F572D6"/>
    <w:rsid w:val="00F5736A"/>
    <w:rsid w:val="00F57742"/>
    <w:rsid w:val="00F6016C"/>
    <w:rsid w:val="00F6076D"/>
    <w:rsid w:val="00F60791"/>
    <w:rsid w:val="00F61354"/>
    <w:rsid w:val="00F619DE"/>
    <w:rsid w:val="00F61A37"/>
    <w:rsid w:val="00F622A1"/>
    <w:rsid w:val="00F62B2D"/>
    <w:rsid w:val="00F62FDC"/>
    <w:rsid w:val="00F630CE"/>
    <w:rsid w:val="00F631AE"/>
    <w:rsid w:val="00F635F2"/>
    <w:rsid w:val="00F63C87"/>
    <w:rsid w:val="00F63EA6"/>
    <w:rsid w:val="00F64AA7"/>
    <w:rsid w:val="00F64D2E"/>
    <w:rsid w:val="00F64F55"/>
    <w:rsid w:val="00F65023"/>
    <w:rsid w:val="00F6519D"/>
    <w:rsid w:val="00F653E9"/>
    <w:rsid w:val="00F65CFC"/>
    <w:rsid w:val="00F65D72"/>
    <w:rsid w:val="00F65F4F"/>
    <w:rsid w:val="00F66683"/>
    <w:rsid w:val="00F66831"/>
    <w:rsid w:val="00F66D52"/>
    <w:rsid w:val="00F66DCF"/>
    <w:rsid w:val="00F66E07"/>
    <w:rsid w:val="00F67465"/>
    <w:rsid w:val="00F67AEC"/>
    <w:rsid w:val="00F67BE1"/>
    <w:rsid w:val="00F7042C"/>
    <w:rsid w:val="00F704BA"/>
    <w:rsid w:val="00F70A8B"/>
    <w:rsid w:val="00F72D24"/>
    <w:rsid w:val="00F7327E"/>
    <w:rsid w:val="00F73AA8"/>
    <w:rsid w:val="00F74EBE"/>
    <w:rsid w:val="00F75BCA"/>
    <w:rsid w:val="00F763AD"/>
    <w:rsid w:val="00F7666E"/>
    <w:rsid w:val="00F76D3C"/>
    <w:rsid w:val="00F7790C"/>
    <w:rsid w:val="00F8099B"/>
    <w:rsid w:val="00F810BC"/>
    <w:rsid w:val="00F81EE0"/>
    <w:rsid w:val="00F8232F"/>
    <w:rsid w:val="00F83148"/>
    <w:rsid w:val="00F835F2"/>
    <w:rsid w:val="00F83618"/>
    <w:rsid w:val="00F83677"/>
    <w:rsid w:val="00F83A6A"/>
    <w:rsid w:val="00F83B78"/>
    <w:rsid w:val="00F844D1"/>
    <w:rsid w:val="00F848D2"/>
    <w:rsid w:val="00F855D5"/>
    <w:rsid w:val="00F85916"/>
    <w:rsid w:val="00F85CA0"/>
    <w:rsid w:val="00F85F43"/>
    <w:rsid w:val="00F86663"/>
    <w:rsid w:val="00F86A4C"/>
    <w:rsid w:val="00F86F81"/>
    <w:rsid w:val="00F87352"/>
    <w:rsid w:val="00F87581"/>
    <w:rsid w:val="00F87CCF"/>
    <w:rsid w:val="00F90B0C"/>
    <w:rsid w:val="00F90D75"/>
    <w:rsid w:val="00F9106A"/>
    <w:rsid w:val="00F915A1"/>
    <w:rsid w:val="00F91D7B"/>
    <w:rsid w:val="00F91FCA"/>
    <w:rsid w:val="00F925C6"/>
    <w:rsid w:val="00F934B0"/>
    <w:rsid w:val="00F9354F"/>
    <w:rsid w:val="00F93648"/>
    <w:rsid w:val="00F93C59"/>
    <w:rsid w:val="00F93E55"/>
    <w:rsid w:val="00F94209"/>
    <w:rsid w:val="00F9422A"/>
    <w:rsid w:val="00F9441E"/>
    <w:rsid w:val="00F9452E"/>
    <w:rsid w:val="00F94533"/>
    <w:rsid w:val="00F946A5"/>
    <w:rsid w:val="00F94B55"/>
    <w:rsid w:val="00F94BE1"/>
    <w:rsid w:val="00F94BE2"/>
    <w:rsid w:val="00F95A76"/>
    <w:rsid w:val="00F96634"/>
    <w:rsid w:val="00F96AA8"/>
    <w:rsid w:val="00F96D55"/>
    <w:rsid w:val="00F97220"/>
    <w:rsid w:val="00F975B6"/>
    <w:rsid w:val="00F975C6"/>
    <w:rsid w:val="00F979FF"/>
    <w:rsid w:val="00F97D27"/>
    <w:rsid w:val="00F97E33"/>
    <w:rsid w:val="00FA06AF"/>
    <w:rsid w:val="00FA1243"/>
    <w:rsid w:val="00FA140E"/>
    <w:rsid w:val="00FA1C16"/>
    <w:rsid w:val="00FA1C2B"/>
    <w:rsid w:val="00FA2651"/>
    <w:rsid w:val="00FA2F88"/>
    <w:rsid w:val="00FA3627"/>
    <w:rsid w:val="00FA37A6"/>
    <w:rsid w:val="00FA37A9"/>
    <w:rsid w:val="00FA3B6D"/>
    <w:rsid w:val="00FA3C53"/>
    <w:rsid w:val="00FA3D4D"/>
    <w:rsid w:val="00FA41B5"/>
    <w:rsid w:val="00FA4592"/>
    <w:rsid w:val="00FA55ED"/>
    <w:rsid w:val="00FA5C56"/>
    <w:rsid w:val="00FA69E2"/>
    <w:rsid w:val="00FA6CD8"/>
    <w:rsid w:val="00FA709B"/>
    <w:rsid w:val="00FA74FC"/>
    <w:rsid w:val="00FA76A0"/>
    <w:rsid w:val="00FB01D4"/>
    <w:rsid w:val="00FB0783"/>
    <w:rsid w:val="00FB12C4"/>
    <w:rsid w:val="00FB153A"/>
    <w:rsid w:val="00FB15F5"/>
    <w:rsid w:val="00FB173A"/>
    <w:rsid w:val="00FB188C"/>
    <w:rsid w:val="00FB23DC"/>
    <w:rsid w:val="00FB28BB"/>
    <w:rsid w:val="00FB37EC"/>
    <w:rsid w:val="00FB3DE2"/>
    <w:rsid w:val="00FB3DE6"/>
    <w:rsid w:val="00FB4670"/>
    <w:rsid w:val="00FB4918"/>
    <w:rsid w:val="00FB49B9"/>
    <w:rsid w:val="00FB4EE0"/>
    <w:rsid w:val="00FB575F"/>
    <w:rsid w:val="00FB5B89"/>
    <w:rsid w:val="00FB5E8D"/>
    <w:rsid w:val="00FB5FDA"/>
    <w:rsid w:val="00FB5FF6"/>
    <w:rsid w:val="00FB6868"/>
    <w:rsid w:val="00FB6A62"/>
    <w:rsid w:val="00FB6CE4"/>
    <w:rsid w:val="00FB7020"/>
    <w:rsid w:val="00FB7059"/>
    <w:rsid w:val="00FB79EC"/>
    <w:rsid w:val="00FB7D7F"/>
    <w:rsid w:val="00FC015A"/>
    <w:rsid w:val="00FC0B9C"/>
    <w:rsid w:val="00FC0BED"/>
    <w:rsid w:val="00FC0D63"/>
    <w:rsid w:val="00FC109D"/>
    <w:rsid w:val="00FC13AC"/>
    <w:rsid w:val="00FC1463"/>
    <w:rsid w:val="00FC14E7"/>
    <w:rsid w:val="00FC3AA8"/>
    <w:rsid w:val="00FC3B12"/>
    <w:rsid w:val="00FC4038"/>
    <w:rsid w:val="00FC450A"/>
    <w:rsid w:val="00FC460C"/>
    <w:rsid w:val="00FC4A75"/>
    <w:rsid w:val="00FC4EB8"/>
    <w:rsid w:val="00FC5A47"/>
    <w:rsid w:val="00FC5E09"/>
    <w:rsid w:val="00FC6B32"/>
    <w:rsid w:val="00FC7169"/>
    <w:rsid w:val="00FC7A9D"/>
    <w:rsid w:val="00FC7B19"/>
    <w:rsid w:val="00FC7E45"/>
    <w:rsid w:val="00FD0630"/>
    <w:rsid w:val="00FD09DC"/>
    <w:rsid w:val="00FD1602"/>
    <w:rsid w:val="00FD161C"/>
    <w:rsid w:val="00FD1A5F"/>
    <w:rsid w:val="00FD29A4"/>
    <w:rsid w:val="00FD2FF8"/>
    <w:rsid w:val="00FD3134"/>
    <w:rsid w:val="00FD3A2C"/>
    <w:rsid w:val="00FD4074"/>
    <w:rsid w:val="00FD41B2"/>
    <w:rsid w:val="00FD4288"/>
    <w:rsid w:val="00FD42EF"/>
    <w:rsid w:val="00FD439C"/>
    <w:rsid w:val="00FD4912"/>
    <w:rsid w:val="00FD4D8C"/>
    <w:rsid w:val="00FD4EBA"/>
    <w:rsid w:val="00FD6A84"/>
    <w:rsid w:val="00FD6EC4"/>
    <w:rsid w:val="00FD717F"/>
    <w:rsid w:val="00FD7A8C"/>
    <w:rsid w:val="00FD7B4B"/>
    <w:rsid w:val="00FD7D84"/>
    <w:rsid w:val="00FE0E87"/>
    <w:rsid w:val="00FE0F9F"/>
    <w:rsid w:val="00FE1586"/>
    <w:rsid w:val="00FE178A"/>
    <w:rsid w:val="00FE1918"/>
    <w:rsid w:val="00FE22E9"/>
    <w:rsid w:val="00FE2AC7"/>
    <w:rsid w:val="00FE2D23"/>
    <w:rsid w:val="00FE34C4"/>
    <w:rsid w:val="00FE3721"/>
    <w:rsid w:val="00FE3865"/>
    <w:rsid w:val="00FE3B0D"/>
    <w:rsid w:val="00FE3DED"/>
    <w:rsid w:val="00FE419C"/>
    <w:rsid w:val="00FE45CC"/>
    <w:rsid w:val="00FE4C91"/>
    <w:rsid w:val="00FE4FA4"/>
    <w:rsid w:val="00FE52FE"/>
    <w:rsid w:val="00FE5630"/>
    <w:rsid w:val="00FE5CE0"/>
    <w:rsid w:val="00FE6336"/>
    <w:rsid w:val="00FE651A"/>
    <w:rsid w:val="00FE6616"/>
    <w:rsid w:val="00FE676D"/>
    <w:rsid w:val="00FE678D"/>
    <w:rsid w:val="00FE6A88"/>
    <w:rsid w:val="00FE7282"/>
    <w:rsid w:val="00FE753A"/>
    <w:rsid w:val="00FE7A5F"/>
    <w:rsid w:val="00FE7C94"/>
    <w:rsid w:val="00FE7F47"/>
    <w:rsid w:val="00FF0364"/>
    <w:rsid w:val="00FF0819"/>
    <w:rsid w:val="00FF091E"/>
    <w:rsid w:val="00FF17A5"/>
    <w:rsid w:val="00FF1B42"/>
    <w:rsid w:val="00FF21AA"/>
    <w:rsid w:val="00FF2479"/>
    <w:rsid w:val="00FF284A"/>
    <w:rsid w:val="00FF2FF1"/>
    <w:rsid w:val="00FF33FD"/>
    <w:rsid w:val="00FF35E2"/>
    <w:rsid w:val="00FF36E4"/>
    <w:rsid w:val="00FF3DE2"/>
    <w:rsid w:val="00FF43ED"/>
    <w:rsid w:val="00FF4C7E"/>
    <w:rsid w:val="00FF4D4A"/>
    <w:rsid w:val="00FF4E0E"/>
    <w:rsid w:val="00FF50E0"/>
    <w:rsid w:val="00FF573B"/>
    <w:rsid w:val="00FF64B7"/>
    <w:rsid w:val="00FF65C9"/>
    <w:rsid w:val="00FF69F6"/>
    <w:rsid w:val="00FF6BFB"/>
    <w:rsid w:val="00FF6D4E"/>
    <w:rsid w:val="00FF6FCB"/>
    <w:rsid w:val="00FF7272"/>
    <w:rsid w:val="73A17D90"/>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4A937B1"/>
  <w15:docId w15:val="{72ADA2C6-3CB1-45F8-9C91-A57978CB5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6BEE"/>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56081B"/>
    <w:pPr>
      <w:keepNext/>
      <w:keepLines/>
      <w:spacing w:before="480"/>
      <w:outlineLvl w:val="0"/>
    </w:pPr>
    <w:rPr>
      <w:rFonts w:ascii="Cambria" w:hAnsi="Cambria"/>
      <w:b/>
      <w:bCs/>
      <w:color w:val="365F91"/>
      <w:sz w:val="28"/>
      <w:szCs w:val="28"/>
    </w:rPr>
  </w:style>
  <w:style w:type="paragraph" w:styleId="Ttulo2">
    <w:name w:val="heading 2"/>
    <w:basedOn w:val="Normal"/>
    <w:next w:val="Normal"/>
    <w:link w:val="Ttulo2Car"/>
    <w:uiPriority w:val="9"/>
    <w:unhideWhenUsed/>
    <w:qFormat/>
    <w:rsid w:val="00DC4D0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unhideWhenUsed/>
    <w:qFormat/>
    <w:rsid w:val="0056081B"/>
    <w:pPr>
      <w:keepNext/>
      <w:keepLines/>
      <w:spacing w:before="40" w:line="256" w:lineRule="auto"/>
      <w:outlineLvl w:val="2"/>
    </w:pPr>
    <w:rPr>
      <w:rFonts w:asciiTheme="majorHAnsi" w:eastAsiaTheme="majorEastAsia" w:hAnsiTheme="majorHAnsi" w:cstheme="majorBidi"/>
      <w:color w:val="1F4D78" w:themeColor="accent1" w:themeShade="7F"/>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rsid w:val="00A770AD"/>
    <w:pPr>
      <w:tabs>
        <w:tab w:val="center" w:pos="4252"/>
        <w:tab w:val="right" w:pos="8504"/>
      </w:tabs>
    </w:pPr>
  </w:style>
  <w:style w:type="character" w:customStyle="1" w:styleId="PiedepginaCar">
    <w:name w:val="Pie de página Car"/>
    <w:basedOn w:val="Fuentedeprrafopredeter"/>
    <w:link w:val="Piedepgina"/>
    <w:uiPriority w:val="99"/>
    <w:rsid w:val="00A770AD"/>
    <w:rPr>
      <w:rFonts w:ascii="Times New Roman" w:eastAsia="Times New Roman" w:hAnsi="Times New Roman" w:cs="Times New Roman"/>
      <w:sz w:val="24"/>
      <w:szCs w:val="24"/>
      <w:lang w:val="es-ES" w:eastAsia="es-ES"/>
    </w:rPr>
  </w:style>
  <w:style w:type="character" w:styleId="Nmerodepgina">
    <w:name w:val="page number"/>
    <w:basedOn w:val="Fuentedeprrafopredeter"/>
    <w:rsid w:val="00A770AD"/>
  </w:style>
  <w:style w:type="paragraph" w:styleId="Encabezado">
    <w:name w:val="header"/>
    <w:basedOn w:val="Normal"/>
    <w:link w:val="EncabezadoCar"/>
    <w:rsid w:val="00A770AD"/>
    <w:pPr>
      <w:tabs>
        <w:tab w:val="center" w:pos="4252"/>
        <w:tab w:val="right" w:pos="8504"/>
      </w:tabs>
    </w:pPr>
  </w:style>
  <w:style w:type="character" w:customStyle="1" w:styleId="EncabezadoCar">
    <w:name w:val="Encabezado Car"/>
    <w:basedOn w:val="Fuentedeprrafopredeter"/>
    <w:link w:val="Encabezado"/>
    <w:rsid w:val="00A770AD"/>
    <w:rPr>
      <w:rFonts w:ascii="Times New Roman" w:eastAsia="Times New Roman" w:hAnsi="Times New Roman" w:cs="Times New Roman"/>
      <w:sz w:val="24"/>
      <w:szCs w:val="24"/>
      <w:lang w:val="es-ES" w:eastAsia="es-ES"/>
    </w:rPr>
  </w:style>
  <w:style w:type="table" w:styleId="Tablaconcuadrcula">
    <w:name w:val="Table Grid"/>
    <w:basedOn w:val="Tablanormal"/>
    <w:uiPriority w:val="39"/>
    <w:rsid w:val="00A770AD"/>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770AD"/>
    <w:pPr>
      <w:autoSpaceDE w:val="0"/>
      <w:autoSpaceDN w:val="0"/>
      <w:adjustRightInd w:val="0"/>
      <w:spacing w:after="0" w:line="240" w:lineRule="auto"/>
    </w:pPr>
    <w:rPr>
      <w:rFonts w:ascii="Arial" w:eastAsia="Times New Roman" w:hAnsi="Arial" w:cs="Arial"/>
      <w:color w:val="000000"/>
      <w:sz w:val="24"/>
      <w:szCs w:val="24"/>
      <w:lang w:val="es-ES" w:eastAsia="es-ES"/>
    </w:rPr>
  </w:style>
  <w:style w:type="paragraph" w:styleId="Sinespaciado">
    <w:name w:val="No Spacing"/>
    <w:link w:val="SinespaciadoCar"/>
    <w:uiPriority w:val="1"/>
    <w:qFormat/>
    <w:rsid w:val="00A770AD"/>
    <w:pPr>
      <w:spacing w:after="0" w:line="240" w:lineRule="auto"/>
    </w:pPr>
    <w:rPr>
      <w:rFonts w:ascii="Calibri" w:eastAsia="Calibri" w:hAnsi="Calibri" w:cs="Times New Roman"/>
    </w:rPr>
  </w:style>
  <w:style w:type="paragraph" w:styleId="Textonotapie">
    <w:name w:val="footnote text"/>
    <w:aliases w:val="Footnote Text Char Char Char Char Char,Footnote Text Char Char Char Char,Footnote reference,FA Fu,Footnote Text Char Char Char,Footnote Text Cha,FA Fußnotentext,FA Fuﬂnotentext,Footnote Text Char Char,FA Fu?notentext,Ca,Ca1, Car, Car3"/>
    <w:basedOn w:val="Normal"/>
    <w:link w:val="TextonotapieCar"/>
    <w:uiPriority w:val="99"/>
    <w:unhideWhenUsed/>
    <w:qFormat/>
    <w:rsid w:val="00A770AD"/>
    <w:rPr>
      <w:sz w:val="20"/>
      <w:szCs w:val="20"/>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ﬂnotentext Car,FA Fu?notentext Car"/>
    <w:basedOn w:val="Fuentedeprrafopredeter"/>
    <w:link w:val="Textonotapie"/>
    <w:uiPriority w:val="99"/>
    <w:qFormat/>
    <w:rsid w:val="00A770AD"/>
    <w:rPr>
      <w:rFonts w:ascii="Times New Roman" w:eastAsia="Times New Roman" w:hAnsi="Times New Roman" w:cs="Times New Roman"/>
      <w:sz w:val="20"/>
      <w:szCs w:val="20"/>
      <w:lang w:val="es-ES" w:eastAsia="es-ES"/>
    </w:rPr>
  </w:style>
  <w:style w:type="character" w:styleId="Refdenotaalpie">
    <w:name w:val="footnote reference"/>
    <w:aliases w:val="Texto de nota al pie,Footnotes refss,Appel note de bas de page,Ref. de nota al pie 2,Footnote number,referencia nota al pie,BVI fnr,f,4_G,16 Point,Superscript 6 Point,Texto nota al pie,Footnote Reference Char3,julio,Ref,ftref,juli,R"/>
    <w:basedOn w:val="Fuentedeprrafopredeter"/>
    <w:link w:val="4GChar"/>
    <w:uiPriority w:val="99"/>
    <w:unhideWhenUsed/>
    <w:qFormat/>
    <w:rsid w:val="00A770AD"/>
    <w:rPr>
      <w:vertAlign w:val="superscript"/>
    </w:rPr>
  </w:style>
  <w:style w:type="paragraph" w:styleId="Sangradetextonormal">
    <w:name w:val="Body Text Indent"/>
    <w:basedOn w:val="Normal"/>
    <w:link w:val="SangradetextonormalCar"/>
    <w:rsid w:val="00631CA5"/>
    <w:pPr>
      <w:spacing w:after="120"/>
      <w:ind w:left="283"/>
    </w:pPr>
  </w:style>
  <w:style w:type="character" w:customStyle="1" w:styleId="SangradetextonormalCar">
    <w:name w:val="Sangría de texto normal Car"/>
    <w:basedOn w:val="Fuentedeprrafopredeter"/>
    <w:link w:val="Sangradetextonormal"/>
    <w:rsid w:val="00631CA5"/>
    <w:rPr>
      <w:rFonts w:ascii="Times New Roman" w:eastAsia="Times New Roman" w:hAnsi="Times New Roman" w:cs="Times New Roman"/>
      <w:sz w:val="24"/>
      <w:szCs w:val="24"/>
      <w:lang w:val="es-ES" w:eastAsia="es-ES"/>
    </w:rPr>
  </w:style>
  <w:style w:type="paragraph" w:styleId="Prrafodelista">
    <w:name w:val="List Paragraph"/>
    <w:aliases w:val="CNBV Parrafo1,Cita texto,Parrafo 1,Lista multicolor - Énfasis 11,Lista vistosa - Énfasis 11,Cuadrícula media 1 - Énfasis 21,Listas,List Paragraph-Thesis,Footnote,List Paragraph2,List Paragraph1,Colorful List - Accent 1,Párrafo de lista1"/>
    <w:basedOn w:val="Normal"/>
    <w:link w:val="PrrafodelistaCar"/>
    <w:uiPriority w:val="34"/>
    <w:qFormat/>
    <w:rsid w:val="00542D01"/>
    <w:pPr>
      <w:ind w:left="720"/>
      <w:contextualSpacing/>
    </w:pPr>
  </w:style>
  <w:style w:type="paragraph" w:styleId="Textodeglobo">
    <w:name w:val="Balloon Text"/>
    <w:basedOn w:val="Normal"/>
    <w:link w:val="TextodegloboCar"/>
    <w:uiPriority w:val="99"/>
    <w:semiHidden/>
    <w:unhideWhenUsed/>
    <w:rsid w:val="00B2736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27362"/>
    <w:rPr>
      <w:rFonts w:ascii="Segoe UI" w:eastAsia="Times New Roman" w:hAnsi="Segoe UI" w:cs="Segoe UI"/>
      <w:sz w:val="18"/>
      <w:szCs w:val="18"/>
      <w:lang w:val="es-ES" w:eastAsia="es-ES"/>
    </w:rPr>
  </w:style>
  <w:style w:type="character" w:styleId="Hipervnculo">
    <w:name w:val="Hyperlink"/>
    <w:basedOn w:val="Fuentedeprrafopredeter"/>
    <w:uiPriority w:val="99"/>
    <w:unhideWhenUsed/>
    <w:rsid w:val="001D3058"/>
    <w:rPr>
      <w:color w:val="0563C1" w:themeColor="hyperlink"/>
      <w:u w:val="single"/>
    </w:rPr>
  </w:style>
  <w:style w:type="character" w:styleId="Mencinsinresolver">
    <w:name w:val="Unresolved Mention"/>
    <w:basedOn w:val="Fuentedeprrafopredeter"/>
    <w:uiPriority w:val="99"/>
    <w:semiHidden/>
    <w:unhideWhenUsed/>
    <w:rsid w:val="001D3058"/>
    <w:rPr>
      <w:color w:val="605E5C"/>
      <w:shd w:val="clear" w:color="auto" w:fill="E1DFDD"/>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link w:val="Refdenotaalpie"/>
    <w:uiPriority w:val="99"/>
    <w:qFormat/>
    <w:rsid w:val="00E6125D"/>
    <w:pPr>
      <w:jc w:val="both"/>
    </w:pPr>
    <w:rPr>
      <w:rFonts w:asciiTheme="minorHAnsi" w:eastAsiaTheme="minorHAnsi" w:hAnsiTheme="minorHAnsi" w:cstheme="minorBidi"/>
      <w:sz w:val="22"/>
      <w:szCs w:val="22"/>
      <w:vertAlign w:val="superscript"/>
      <w:lang w:eastAsia="en-US"/>
    </w:rPr>
  </w:style>
  <w:style w:type="character" w:styleId="Refdecomentario">
    <w:name w:val="annotation reference"/>
    <w:basedOn w:val="Fuentedeprrafopredeter"/>
    <w:uiPriority w:val="99"/>
    <w:semiHidden/>
    <w:unhideWhenUsed/>
    <w:rsid w:val="00A724E4"/>
    <w:rPr>
      <w:sz w:val="16"/>
      <w:szCs w:val="16"/>
    </w:rPr>
  </w:style>
  <w:style w:type="paragraph" w:styleId="Textocomentario">
    <w:name w:val="annotation text"/>
    <w:basedOn w:val="Normal"/>
    <w:link w:val="TextocomentarioCar"/>
    <w:uiPriority w:val="99"/>
    <w:unhideWhenUsed/>
    <w:rsid w:val="00A724E4"/>
    <w:rPr>
      <w:sz w:val="20"/>
      <w:szCs w:val="20"/>
    </w:rPr>
  </w:style>
  <w:style w:type="character" w:customStyle="1" w:styleId="TextocomentarioCar">
    <w:name w:val="Texto comentario Car"/>
    <w:basedOn w:val="Fuentedeprrafopredeter"/>
    <w:link w:val="Textocomentario"/>
    <w:uiPriority w:val="99"/>
    <w:rsid w:val="00A724E4"/>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A724E4"/>
    <w:rPr>
      <w:b/>
      <w:bCs/>
    </w:rPr>
  </w:style>
  <w:style w:type="character" w:customStyle="1" w:styleId="AsuntodelcomentarioCar">
    <w:name w:val="Asunto del comentario Car"/>
    <w:basedOn w:val="TextocomentarioCar"/>
    <w:link w:val="Asuntodelcomentario"/>
    <w:uiPriority w:val="99"/>
    <w:semiHidden/>
    <w:rsid w:val="00A724E4"/>
    <w:rPr>
      <w:rFonts w:ascii="Times New Roman" w:eastAsia="Times New Roman" w:hAnsi="Times New Roman" w:cs="Times New Roman"/>
      <w:b/>
      <w:bCs/>
      <w:sz w:val="20"/>
      <w:szCs w:val="20"/>
      <w:lang w:val="es-ES" w:eastAsia="es-ES"/>
    </w:rPr>
  </w:style>
  <w:style w:type="character" w:customStyle="1" w:styleId="Ttulo1Car">
    <w:name w:val="Título 1 Car"/>
    <w:basedOn w:val="Fuentedeprrafopredeter"/>
    <w:link w:val="Ttulo1"/>
    <w:uiPriority w:val="9"/>
    <w:rsid w:val="0056081B"/>
    <w:rPr>
      <w:rFonts w:ascii="Cambria" w:eastAsia="Times New Roman" w:hAnsi="Cambria" w:cs="Times New Roman"/>
      <w:b/>
      <w:bCs/>
      <w:color w:val="365F91"/>
      <w:sz w:val="28"/>
      <w:szCs w:val="28"/>
      <w:lang w:val="es-ES" w:eastAsia="es-ES"/>
    </w:rPr>
  </w:style>
  <w:style w:type="character" w:customStyle="1" w:styleId="Ttulo3Car">
    <w:name w:val="Título 3 Car"/>
    <w:basedOn w:val="Fuentedeprrafopredeter"/>
    <w:link w:val="Ttulo3"/>
    <w:uiPriority w:val="9"/>
    <w:rsid w:val="0056081B"/>
    <w:rPr>
      <w:rFonts w:asciiTheme="majorHAnsi" w:eastAsiaTheme="majorEastAsia" w:hAnsiTheme="majorHAnsi" w:cstheme="majorBidi"/>
      <w:color w:val="1F4D78" w:themeColor="accent1" w:themeShade="7F"/>
      <w:sz w:val="24"/>
      <w:szCs w:val="24"/>
    </w:rPr>
  </w:style>
  <w:style w:type="character" w:customStyle="1" w:styleId="NormalWebCar">
    <w:name w:val="Normal (Web) Car"/>
    <w:aliases w:val="Normal (Web) Car1 Car,Normal (Web) Car Car Car,Normal (Web) Car Car Car Car Car Car Car,Normal (Web) Car1 Car Car Car,Normal (Web) Car Car Car Car Car Car Car Car Car Car Car,Normal (Web) Car Car Car Car Car,Car Car Car Car Car,Car Car1"/>
    <w:link w:val="NormalWeb"/>
    <w:uiPriority w:val="99"/>
    <w:locked/>
    <w:rsid w:val="00E60A62"/>
    <w:rPr>
      <w:rFonts w:ascii="Arial" w:eastAsia="Calibri" w:hAnsi="Arial" w:cs="Arial"/>
      <w:sz w:val="24"/>
      <w:szCs w:val="24"/>
      <w:shd w:val="clear" w:color="auto" w:fill="FFFFFF"/>
      <w:lang w:eastAsia="es-MX"/>
    </w:rPr>
  </w:style>
  <w:style w:type="paragraph" w:styleId="NormalWeb">
    <w:name w:val="Normal (Web)"/>
    <w:aliases w:val="Normal (Web) Car1,Normal (Web) Car Car,Normal (Web) Car Car Car Car Car Car,Normal (Web) Car1 Car Car,Normal (Web) Car Car Car Car Car Car Car Car Car Car,Normal (Web) Car Car Car Car,Car Car Car Car,Car Car Car,Car Car,Car,Car Car Car Ca,C"/>
    <w:basedOn w:val="Ttulo1"/>
    <w:next w:val="Normal"/>
    <w:link w:val="NormalWebCar"/>
    <w:autoRedefine/>
    <w:uiPriority w:val="99"/>
    <w:unhideWhenUsed/>
    <w:qFormat/>
    <w:rsid w:val="00E60A62"/>
    <w:pPr>
      <w:keepLines w:val="0"/>
      <w:shd w:val="clear" w:color="auto" w:fill="FFFFFF"/>
      <w:tabs>
        <w:tab w:val="left" w:pos="360"/>
      </w:tabs>
      <w:spacing w:before="100" w:beforeAutospacing="1" w:after="100" w:afterAutospacing="1" w:line="360" w:lineRule="auto"/>
      <w:jc w:val="both"/>
      <w:outlineLvl w:val="9"/>
    </w:pPr>
    <w:rPr>
      <w:rFonts w:ascii="Arial" w:eastAsia="Calibri" w:hAnsi="Arial" w:cs="Arial"/>
      <w:b w:val="0"/>
      <w:bCs w:val="0"/>
      <w:color w:val="auto"/>
      <w:sz w:val="24"/>
      <w:szCs w:val="24"/>
      <w:lang w:eastAsia="es-MX"/>
    </w:rPr>
  </w:style>
  <w:style w:type="character" w:customStyle="1" w:styleId="PrrafodelistaCar">
    <w:name w:val="Párrafo de lista Car"/>
    <w:aliases w:val="CNBV Parrafo1 Car,Cita texto Car,Parrafo 1 Car,Lista multicolor - Énfasis 11 Car,Lista vistosa - Énfasis 11 Car,Cuadrícula media 1 - Énfasis 21 Car,Listas Car,List Paragraph-Thesis Car,Footnote Car,List Paragraph2 Car"/>
    <w:link w:val="Prrafodelista"/>
    <w:uiPriority w:val="34"/>
    <w:qFormat/>
    <w:locked/>
    <w:rsid w:val="0056081B"/>
    <w:rPr>
      <w:rFonts w:ascii="Times New Roman" w:eastAsia="Times New Roman" w:hAnsi="Times New Roman" w:cs="Times New Roman"/>
      <w:sz w:val="24"/>
      <w:szCs w:val="24"/>
      <w:lang w:val="es-ES" w:eastAsia="es-ES"/>
    </w:rPr>
  </w:style>
  <w:style w:type="character" w:customStyle="1" w:styleId="SinespaciadoCar">
    <w:name w:val="Sin espaciado Car"/>
    <w:basedOn w:val="Fuentedeprrafopredeter"/>
    <w:link w:val="Sinespaciado"/>
    <w:uiPriority w:val="1"/>
    <w:rsid w:val="00EE6922"/>
    <w:rPr>
      <w:rFonts w:ascii="Calibri" w:eastAsia="Calibri" w:hAnsi="Calibri" w:cs="Times New Roman"/>
    </w:rPr>
  </w:style>
  <w:style w:type="paragraph" w:customStyle="1" w:styleId="Estilo">
    <w:name w:val="Estilo"/>
    <w:basedOn w:val="Sinespaciado"/>
    <w:link w:val="EstiloCar"/>
    <w:qFormat/>
    <w:rsid w:val="00C72D31"/>
    <w:pPr>
      <w:jc w:val="both"/>
    </w:pPr>
    <w:rPr>
      <w:rFonts w:ascii="Arial" w:eastAsia="Times New Roman" w:hAnsi="Arial"/>
      <w:sz w:val="24"/>
      <w:szCs w:val="21"/>
    </w:rPr>
  </w:style>
  <w:style w:type="character" w:customStyle="1" w:styleId="EstiloCar">
    <w:name w:val="Estilo Car"/>
    <w:link w:val="Estilo"/>
    <w:rsid w:val="00C72D31"/>
    <w:rPr>
      <w:rFonts w:ascii="Arial" w:eastAsia="Times New Roman" w:hAnsi="Arial" w:cs="Times New Roman"/>
      <w:sz w:val="24"/>
      <w:szCs w:val="21"/>
    </w:rPr>
  </w:style>
  <w:style w:type="paragraph" w:customStyle="1" w:styleId="NSentencia">
    <w:name w:val="N. Sentencia"/>
    <w:basedOn w:val="Normal"/>
    <w:link w:val="NSentenciaCar"/>
    <w:qFormat/>
    <w:rsid w:val="00C81BBE"/>
    <w:pPr>
      <w:numPr>
        <w:numId w:val="1"/>
      </w:numPr>
      <w:spacing w:before="240" w:after="240" w:line="360" w:lineRule="auto"/>
      <w:ind w:left="0" w:firstLine="0"/>
      <w:jc w:val="both"/>
    </w:pPr>
    <w:rPr>
      <w:rFonts w:ascii="Univers" w:hAnsi="Univers"/>
      <w:bCs/>
      <w:sz w:val="28"/>
    </w:rPr>
  </w:style>
  <w:style w:type="character" w:customStyle="1" w:styleId="NSentenciaCar">
    <w:name w:val="N. Sentencia Car"/>
    <w:basedOn w:val="Fuentedeprrafopredeter"/>
    <w:link w:val="NSentencia"/>
    <w:rsid w:val="00C81BBE"/>
    <w:rPr>
      <w:rFonts w:ascii="Univers" w:eastAsia="Times New Roman" w:hAnsi="Univers" w:cs="Times New Roman"/>
      <w:bCs/>
      <w:sz w:val="28"/>
      <w:szCs w:val="24"/>
      <w:lang w:eastAsia="es-ES"/>
    </w:rPr>
  </w:style>
  <w:style w:type="character" w:customStyle="1" w:styleId="Ttulo2Car">
    <w:name w:val="Título 2 Car"/>
    <w:basedOn w:val="Fuentedeprrafopredeter"/>
    <w:link w:val="Ttulo2"/>
    <w:uiPriority w:val="9"/>
    <w:rsid w:val="00DC4D0D"/>
    <w:rPr>
      <w:rFonts w:asciiTheme="majorHAnsi" w:eastAsiaTheme="majorEastAsia" w:hAnsiTheme="majorHAnsi" w:cstheme="majorBidi"/>
      <w:color w:val="2E74B5" w:themeColor="accent1" w:themeShade="BF"/>
      <w:sz w:val="26"/>
      <w:szCs w:val="26"/>
      <w:lang w:val="es-ES" w:eastAsia="es-ES"/>
    </w:rPr>
  </w:style>
  <w:style w:type="paragraph" w:styleId="TtuloTDC">
    <w:name w:val="TOC Heading"/>
    <w:basedOn w:val="Ttulo1"/>
    <w:next w:val="Normal"/>
    <w:uiPriority w:val="39"/>
    <w:unhideWhenUsed/>
    <w:qFormat/>
    <w:rsid w:val="008D39AA"/>
    <w:pPr>
      <w:spacing w:before="240" w:line="259" w:lineRule="auto"/>
      <w:outlineLvl w:val="9"/>
    </w:pPr>
    <w:rPr>
      <w:rFonts w:asciiTheme="majorHAnsi" w:eastAsiaTheme="majorEastAsia" w:hAnsiTheme="majorHAnsi" w:cstheme="majorBidi"/>
      <w:b w:val="0"/>
      <w:bCs w:val="0"/>
      <w:color w:val="2E74B5" w:themeColor="accent1" w:themeShade="BF"/>
      <w:sz w:val="32"/>
      <w:szCs w:val="32"/>
      <w:lang w:eastAsia="es-MX"/>
    </w:rPr>
  </w:style>
  <w:style w:type="paragraph" w:styleId="TDC2">
    <w:name w:val="toc 2"/>
    <w:basedOn w:val="Normal"/>
    <w:next w:val="Normal"/>
    <w:autoRedefine/>
    <w:uiPriority w:val="39"/>
    <w:unhideWhenUsed/>
    <w:rsid w:val="00755B1A"/>
    <w:pPr>
      <w:tabs>
        <w:tab w:val="right" w:leader="dot" w:pos="7513"/>
      </w:tabs>
      <w:spacing w:line="360" w:lineRule="auto"/>
      <w:jc w:val="both"/>
    </w:pPr>
    <w:rPr>
      <w:rFonts w:ascii="Arial Narrow" w:hAnsi="Arial Narrow"/>
      <w:b/>
      <w:bCs/>
      <w:noProof/>
      <w:sz w:val="20"/>
      <w:szCs w:val="20"/>
    </w:rPr>
  </w:style>
  <w:style w:type="character" w:styleId="Hipervnculovisitado">
    <w:name w:val="FollowedHyperlink"/>
    <w:basedOn w:val="Fuentedeprrafopredeter"/>
    <w:uiPriority w:val="99"/>
    <w:semiHidden/>
    <w:unhideWhenUsed/>
    <w:rsid w:val="003049FB"/>
    <w:rPr>
      <w:color w:val="954F72" w:themeColor="followedHyperlink"/>
      <w:u w:val="single"/>
    </w:rPr>
  </w:style>
  <w:style w:type="table" w:customStyle="1" w:styleId="Tablaconcuadrcula1">
    <w:name w:val="Tabla con cuadrícula1"/>
    <w:basedOn w:val="Tablanormal"/>
    <w:next w:val="Tablaconcuadrcula"/>
    <w:uiPriority w:val="39"/>
    <w:rsid w:val="007C6C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1">
    <w:name w:val="toc 1"/>
    <w:basedOn w:val="Normal"/>
    <w:next w:val="Normal"/>
    <w:autoRedefine/>
    <w:uiPriority w:val="39"/>
    <w:unhideWhenUsed/>
    <w:rsid w:val="005F1A41"/>
    <w:pPr>
      <w:tabs>
        <w:tab w:val="right" w:leader="dot" w:pos="7693"/>
      </w:tabs>
      <w:spacing w:after="100"/>
      <w:ind w:left="284"/>
    </w:pPr>
  </w:style>
  <w:style w:type="paragraph" w:styleId="TDC3">
    <w:name w:val="toc 3"/>
    <w:basedOn w:val="Normal"/>
    <w:next w:val="Normal"/>
    <w:autoRedefine/>
    <w:uiPriority w:val="39"/>
    <w:unhideWhenUsed/>
    <w:rsid w:val="00733448"/>
    <w:pPr>
      <w:spacing w:after="100" w:line="259" w:lineRule="auto"/>
      <w:ind w:left="440"/>
    </w:pPr>
    <w:rPr>
      <w:rFonts w:asciiTheme="minorHAnsi" w:eastAsiaTheme="minorEastAsia" w:hAnsiTheme="minorHAnsi"/>
      <w:sz w:val="22"/>
      <w:szCs w:val="22"/>
      <w:lang w:eastAsia="es-MX"/>
    </w:rPr>
  </w:style>
  <w:style w:type="character" w:customStyle="1" w:styleId="bold">
    <w:name w:val="bold"/>
    <w:basedOn w:val="Fuentedeprrafopredeter"/>
    <w:rsid w:val="00F63EA6"/>
  </w:style>
  <w:style w:type="character" w:styleId="Fuerte">
    <w:name w:val="Strong"/>
    <w:basedOn w:val="Fuentedeprrafopredeter"/>
    <w:uiPriority w:val="22"/>
    <w:qFormat/>
    <w:rsid w:val="0027118B"/>
    <w:rPr>
      <w:b/>
      <w:bCs/>
    </w:rPr>
  </w:style>
  <w:style w:type="paragraph" w:styleId="Textoindependiente">
    <w:name w:val="Body Text"/>
    <w:basedOn w:val="Normal"/>
    <w:link w:val="TextoindependienteCar"/>
    <w:uiPriority w:val="99"/>
    <w:unhideWhenUsed/>
    <w:rsid w:val="00E545BA"/>
    <w:pPr>
      <w:spacing w:after="120"/>
    </w:pPr>
  </w:style>
  <w:style w:type="character" w:customStyle="1" w:styleId="TextoindependienteCar">
    <w:name w:val="Texto independiente Car"/>
    <w:basedOn w:val="Fuentedeprrafopredeter"/>
    <w:link w:val="Textoindependiente"/>
    <w:uiPriority w:val="99"/>
    <w:rsid w:val="00E545BA"/>
    <w:rPr>
      <w:rFonts w:ascii="Times New Roman" w:eastAsia="Times New Roman" w:hAnsi="Times New Roman" w:cs="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3303481">
      <w:bodyDiv w:val="1"/>
      <w:marLeft w:val="0"/>
      <w:marRight w:val="0"/>
      <w:marTop w:val="0"/>
      <w:marBottom w:val="0"/>
      <w:divBdr>
        <w:top w:val="none" w:sz="0" w:space="0" w:color="auto"/>
        <w:left w:val="none" w:sz="0" w:space="0" w:color="auto"/>
        <w:bottom w:val="none" w:sz="0" w:space="0" w:color="auto"/>
        <w:right w:val="none" w:sz="0" w:space="0" w:color="auto"/>
      </w:divBdr>
    </w:div>
    <w:div w:id="608590941">
      <w:bodyDiv w:val="1"/>
      <w:marLeft w:val="0"/>
      <w:marRight w:val="0"/>
      <w:marTop w:val="0"/>
      <w:marBottom w:val="0"/>
      <w:divBdr>
        <w:top w:val="none" w:sz="0" w:space="0" w:color="auto"/>
        <w:left w:val="none" w:sz="0" w:space="0" w:color="auto"/>
        <w:bottom w:val="none" w:sz="0" w:space="0" w:color="auto"/>
        <w:right w:val="none" w:sz="0" w:space="0" w:color="auto"/>
      </w:divBdr>
    </w:div>
    <w:div w:id="618990747">
      <w:bodyDiv w:val="1"/>
      <w:marLeft w:val="0"/>
      <w:marRight w:val="0"/>
      <w:marTop w:val="0"/>
      <w:marBottom w:val="0"/>
      <w:divBdr>
        <w:top w:val="none" w:sz="0" w:space="0" w:color="auto"/>
        <w:left w:val="none" w:sz="0" w:space="0" w:color="auto"/>
        <w:bottom w:val="none" w:sz="0" w:space="0" w:color="auto"/>
        <w:right w:val="none" w:sz="0" w:space="0" w:color="auto"/>
      </w:divBdr>
    </w:div>
    <w:div w:id="619537369">
      <w:bodyDiv w:val="1"/>
      <w:marLeft w:val="0"/>
      <w:marRight w:val="0"/>
      <w:marTop w:val="0"/>
      <w:marBottom w:val="0"/>
      <w:divBdr>
        <w:top w:val="none" w:sz="0" w:space="0" w:color="auto"/>
        <w:left w:val="none" w:sz="0" w:space="0" w:color="auto"/>
        <w:bottom w:val="none" w:sz="0" w:space="0" w:color="auto"/>
        <w:right w:val="none" w:sz="0" w:space="0" w:color="auto"/>
      </w:divBdr>
    </w:div>
    <w:div w:id="634338562">
      <w:bodyDiv w:val="1"/>
      <w:marLeft w:val="0"/>
      <w:marRight w:val="0"/>
      <w:marTop w:val="0"/>
      <w:marBottom w:val="0"/>
      <w:divBdr>
        <w:top w:val="none" w:sz="0" w:space="0" w:color="auto"/>
        <w:left w:val="none" w:sz="0" w:space="0" w:color="auto"/>
        <w:bottom w:val="none" w:sz="0" w:space="0" w:color="auto"/>
        <w:right w:val="none" w:sz="0" w:space="0" w:color="auto"/>
      </w:divBdr>
    </w:div>
    <w:div w:id="694696711">
      <w:bodyDiv w:val="1"/>
      <w:marLeft w:val="0"/>
      <w:marRight w:val="0"/>
      <w:marTop w:val="0"/>
      <w:marBottom w:val="0"/>
      <w:divBdr>
        <w:top w:val="none" w:sz="0" w:space="0" w:color="auto"/>
        <w:left w:val="none" w:sz="0" w:space="0" w:color="auto"/>
        <w:bottom w:val="none" w:sz="0" w:space="0" w:color="auto"/>
        <w:right w:val="none" w:sz="0" w:space="0" w:color="auto"/>
      </w:divBdr>
    </w:div>
    <w:div w:id="1093938685">
      <w:bodyDiv w:val="1"/>
      <w:marLeft w:val="0"/>
      <w:marRight w:val="0"/>
      <w:marTop w:val="0"/>
      <w:marBottom w:val="0"/>
      <w:divBdr>
        <w:top w:val="none" w:sz="0" w:space="0" w:color="auto"/>
        <w:left w:val="none" w:sz="0" w:space="0" w:color="auto"/>
        <w:bottom w:val="none" w:sz="0" w:space="0" w:color="auto"/>
        <w:right w:val="none" w:sz="0" w:space="0" w:color="auto"/>
      </w:divBdr>
    </w:div>
    <w:div w:id="1125201529">
      <w:bodyDiv w:val="1"/>
      <w:marLeft w:val="0"/>
      <w:marRight w:val="0"/>
      <w:marTop w:val="0"/>
      <w:marBottom w:val="0"/>
      <w:divBdr>
        <w:top w:val="none" w:sz="0" w:space="0" w:color="auto"/>
        <w:left w:val="none" w:sz="0" w:space="0" w:color="auto"/>
        <w:bottom w:val="none" w:sz="0" w:space="0" w:color="auto"/>
        <w:right w:val="none" w:sz="0" w:space="0" w:color="auto"/>
      </w:divBdr>
    </w:div>
    <w:div w:id="1133983641">
      <w:bodyDiv w:val="1"/>
      <w:marLeft w:val="0"/>
      <w:marRight w:val="0"/>
      <w:marTop w:val="0"/>
      <w:marBottom w:val="0"/>
      <w:divBdr>
        <w:top w:val="none" w:sz="0" w:space="0" w:color="auto"/>
        <w:left w:val="none" w:sz="0" w:space="0" w:color="auto"/>
        <w:bottom w:val="none" w:sz="0" w:space="0" w:color="auto"/>
        <w:right w:val="none" w:sz="0" w:space="0" w:color="auto"/>
      </w:divBdr>
    </w:div>
    <w:div w:id="1141386517">
      <w:bodyDiv w:val="1"/>
      <w:marLeft w:val="0"/>
      <w:marRight w:val="0"/>
      <w:marTop w:val="0"/>
      <w:marBottom w:val="0"/>
      <w:divBdr>
        <w:top w:val="none" w:sz="0" w:space="0" w:color="auto"/>
        <w:left w:val="none" w:sz="0" w:space="0" w:color="auto"/>
        <w:bottom w:val="none" w:sz="0" w:space="0" w:color="auto"/>
        <w:right w:val="none" w:sz="0" w:space="0" w:color="auto"/>
      </w:divBdr>
    </w:div>
    <w:div w:id="1164588897">
      <w:bodyDiv w:val="1"/>
      <w:marLeft w:val="0"/>
      <w:marRight w:val="0"/>
      <w:marTop w:val="0"/>
      <w:marBottom w:val="0"/>
      <w:divBdr>
        <w:top w:val="none" w:sz="0" w:space="0" w:color="auto"/>
        <w:left w:val="none" w:sz="0" w:space="0" w:color="auto"/>
        <w:bottom w:val="none" w:sz="0" w:space="0" w:color="auto"/>
        <w:right w:val="none" w:sz="0" w:space="0" w:color="auto"/>
      </w:divBdr>
    </w:div>
    <w:div w:id="1307051229">
      <w:bodyDiv w:val="1"/>
      <w:marLeft w:val="0"/>
      <w:marRight w:val="0"/>
      <w:marTop w:val="0"/>
      <w:marBottom w:val="0"/>
      <w:divBdr>
        <w:top w:val="none" w:sz="0" w:space="0" w:color="auto"/>
        <w:left w:val="none" w:sz="0" w:space="0" w:color="auto"/>
        <w:bottom w:val="none" w:sz="0" w:space="0" w:color="auto"/>
        <w:right w:val="none" w:sz="0" w:space="0" w:color="auto"/>
      </w:divBdr>
    </w:div>
    <w:div w:id="1316180388">
      <w:bodyDiv w:val="1"/>
      <w:marLeft w:val="0"/>
      <w:marRight w:val="0"/>
      <w:marTop w:val="0"/>
      <w:marBottom w:val="0"/>
      <w:divBdr>
        <w:top w:val="none" w:sz="0" w:space="0" w:color="auto"/>
        <w:left w:val="none" w:sz="0" w:space="0" w:color="auto"/>
        <w:bottom w:val="none" w:sz="0" w:space="0" w:color="auto"/>
        <w:right w:val="none" w:sz="0" w:space="0" w:color="auto"/>
      </w:divBdr>
    </w:div>
    <w:div w:id="1316181033">
      <w:bodyDiv w:val="1"/>
      <w:marLeft w:val="0"/>
      <w:marRight w:val="0"/>
      <w:marTop w:val="0"/>
      <w:marBottom w:val="0"/>
      <w:divBdr>
        <w:top w:val="none" w:sz="0" w:space="0" w:color="auto"/>
        <w:left w:val="none" w:sz="0" w:space="0" w:color="auto"/>
        <w:bottom w:val="none" w:sz="0" w:space="0" w:color="auto"/>
        <w:right w:val="none" w:sz="0" w:space="0" w:color="auto"/>
      </w:divBdr>
    </w:div>
    <w:div w:id="1329014587">
      <w:bodyDiv w:val="1"/>
      <w:marLeft w:val="0"/>
      <w:marRight w:val="0"/>
      <w:marTop w:val="0"/>
      <w:marBottom w:val="0"/>
      <w:divBdr>
        <w:top w:val="none" w:sz="0" w:space="0" w:color="auto"/>
        <w:left w:val="none" w:sz="0" w:space="0" w:color="auto"/>
        <w:bottom w:val="none" w:sz="0" w:space="0" w:color="auto"/>
        <w:right w:val="none" w:sz="0" w:space="0" w:color="auto"/>
      </w:divBdr>
    </w:div>
    <w:div w:id="1331955281">
      <w:bodyDiv w:val="1"/>
      <w:marLeft w:val="0"/>
      <w:marRight w:val="0"/>
      <w:marTop w:val="0"/>
      <w:marBottom w:val="0"/>
      <w:divBdr>
        <w:top w:val="none" w:sz="0" w:space="0" w:color="auto"/>
        <w:left w:val="none" w:sz="0" w:space="0" w:color="auto"/>
        <w:bottom w:val="none" w:sz="0" w:space="0" w:color="auto"/>
        <w:right w:val="none" w:sz="0" w:space="0" w:color="auto"/>
      </w:divBdr>
    </w:div>
    <w:div w:id="1371882664">
      <w:bodyDiv w:val="1"/>
      <w:marLeft w:val="0"/>
      <w:marRight w:val="0"/>
      <w:marTop w:val="0"/>
      <w:marBottom w:val="0"/>
      <w:divBdr>
        <w:top w:val="none" w:sz="0" w:space="0" w:color="auto"/>
        <w:left w:val="none" w:sz="0" w:space="0" w:color="auto"/>
        <w:bottom w:val="none" w:sz="0" w:space="0" w:color="auto"/>
        <w:right w:val="none" w:sz="0" w:space="0" w:color="auto"/>
      </w:divBdr>
    </w:div>
    <w:div w:id="1601177568">
      <w:bodyDiv w:val="1"/>
      <w:marLeft w:val="0"/>
      <w:marRight w:val="0"/>
      <w:marTop w:val="0"/>
      <w:marBottom w:val="0"/>
      <w:divBdr>
        <w:top w:val="none" w:sz="0" w:space="0" w:color="auto"/>
        <w:left w:val="none" w:sz="0" w:space="0" w:color="auto"/>
        <w:bottom w:val="none" w:sz="0" w:space="0" w:color="auto"/>
        <w:right w:val="none" w:sz="0" w:space="0" w:color="auto"/>
      </w:divBdr>
    </w:div>
    <w:div w:id="1796219276">
      <w:bodyDiv w:val="1"/>
      <w:marLeft w:val="0"/>
      <w:marRight w:val="0"/>
      <w:marTop w:val="0"/>
      <w:marBottom w:val="0"/>
      <w:divBdr>
        <w:top w:val="none" w:sz="0" w:space="0" w:color="auto"/>
        <w:left w:val="none" w:sz="0" w:space="0" w:color="auto"/>
        <w:bottom w:val="none" w:sz="0" w:space="0" w:color="auto"/>
        <w:right w:val="none" w:sz="0" w:space="0" w:color="auto"/>
      </w:divBdr>
    </w:div>
    <w:div w:id="18374995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D0AAEC-C609-4F80-9F48-EB60566169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13</Pages>
  <Words>3542</Words>
  <Characters>19484</Characters>
  <Application>Microsoft Office Word</Application>
  <DocSecurity>0</DocSecurity>
  <Lines>162</Lines>
  <Paragraphs>45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22981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allinone276</dc:creator>
  <cp:keywords/>
  <dc:description/>
  <cp:lastModifiedBy>JORGE TORRES REYES</cp:lastModifiedBy>
  <cp:revision>11</cp:revision>
  <cp:lastPrinted>2026-10-15T19:21:00Z</cp:lastPrinted>
  <dcterms:created xsi:type="dcterms:W3CDTF">2026-10-15T19:13:00Z</dcterms:created>
  <dcterms:modified xsi:type="dcterms:W3CDTF">2026-10-15T23:17:00Z</dcterms:modified>
</cp:coreProperties>
</file>