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E5F78" w14:textId="66871F63" w:rsidR="00E561E4" w:rsidRPr="00E83B5A" w:rsidRDefault="00140977" w:rsidP="004866F0">
      <w:pPr>
        <w:spacing w:before="100" w:beforeAutospacing="1" w:after="100" w:afterAutospacing="1"/>
        <w:ind w:left="708" w:hanging="708"/>
        <w:rPr>
          <w:rFonts w:ascii="Arial" w:hAnsi="Arial" w:cs="Arial"/>
        </w:rPr>
      </w:pPr>
      <w:r w:rsidRPr="00E83B5A">
        <w:rPr>
          <w:rFonts w:ascii="Arial" w:hAnsi="Arial" w:cs="Arial"/>
          <w:b/>
          <w:noProof/>
          <w:lang w:val="es-MX" w:eastAsia="es-MX"/>
        </w:rPr>
        <mc:AlternateContent>
          <mc:Choice Requires="wps">
            <w:drawing>
              <wp:anchor distT="0" distB="0" distL="114300" distR="114300" simplePos="0" relativeHeight="251659264" behindDoc="0" locked="0" layoutInCell="1" allowOverlap="1" wp14:anchorId="14597284" wp14:editId="6B1EE5FC">
                <wp:simplePos x="0" y="0"/>
                <wp:positionH relativeFrom="margin">
                  <wp:posOffset>2258060</wp:posOffset>
                </wp:positionH>
                <wp:positionV relativeFrom="paragraph">
                  <wp:posOffset>121285</wp:posOffset>
                </wp:positionV>
                <wp:extent cx="2596515" cy="3114675"/>
                <wp:effectExtent l="0" t="0" r="0" b="952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3114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107A3" w14:textId="1EAD289A" w:rsidR="005D24C4" w:rsidRPr="00B91CE8" w:rsidRDefault="005D24C4" w:rsidP="005D24C4">
                            <w:pPr>
                              <w:jc w:val="center"/>
                              <w:rPr>
                                <w:rFonts w:ascii="Arial Narrow" w:hAnsi="Arial Narrow"/>
                                <w:b/>
                                <w:sz w:val="22"/>
                                <w:szCs w:val="22"/>
                              </w:rPr>
                            </w:pPr>
                            <w:r>
                              <w:rPr>
                                <w:rFonts w:ascii="Arial Narrow" w:hAnsi="Arial Narrow"/>
                                <w:b/>
                                <w:sz w:val="22"/>
                                <w:szCs w:val="22"/>
                              </w:rPr>
                              <w:t>JUICIO</w:t>
                            </w:r>
                            <w:r w:rsidR="00585AC3">
                              <w:rPr>
                                <w:rFonts w:ascii="Arial Narrow" w:hAnsi="Arial Narrow"/>
                                <w:b/>
                                <w:sz w:val="22"/>
                                <w:szCs w:val="22"/>
                              </w:rPr>
                              <w:t>S</w:t>
                            </w:r>
                            <w:r>
                              <w:rPr>
                                <w:rFonts w:ascii="Arial Narrow" w:hAnsi="Arial Narrow"/>
                                <w:b/>
                                <w:sz w:val="22"/>
                                <w:szCs w:val="22"/>
                              </w:rPr>
                              <w:t xml:space="preserve"> PARA LA PROTECCIÓN DE LOS DERECHOS POLÍTICO ELECTORALES DE LA CIUDADANÍA</w:t>
                            </w:r>
                          </w:p>
                          <w:p w14:paraId="300EC8EA" w14:textId="77777777" w:rsidR="005D24C4" w:rsidRPr="00B91CE8" w:rsidRDefault="005D24C4" w:rsidP="005D24C4">
                            <w:pPr>
                              <w:jc w:val="both"/>
                              <w:rPr>
                                <w:rFonts w:ascii="Arial Narrow" w:hAnsi="Arial Narrow"/>
                                <w:sz w:val="22"/>
                                <w:szCs w:val="22"/>
                              </w:rPr>
                            </w:pPr>
                          </w:p>
                          <w:p w14:paraId="423E8489" w14:textId="68C9925D" w:rsidR="005D24C4" w:rsidRPr="00B91CE8" w:rsidRDefault="005D24C4" w:rsidP="005D24C4">
                            <w:pPr>
                              <w:jc w:val="both"/>
                              <w:rPr>
                                <w:rFonts w:ascii="Arial Narrow" w:hAnsi="Arial Narrow" w:cs="Arial"/>
                                <w:spacing w:val="-3"/>
                                <w:sz w:val="22"/>
                                <w:szCs w:val="22"/>
                              </w:rPr>
                            </w:pPr>
                            <w:r w:rsidRPr="00B91CE8">
                              <w:rPr>
                                <w:rFonts w:ascii="Arial Narrow" w:hAnsi="Arial Narrow" w:cs="Arial"/>
                                <w:b/>
                                <w:bCs/>
                                <w:spacing w:val="-3"/>
                                <w:sz w:val="22"/>
                                <w:szCs w:val="22"/>
                              </w:rPr>
                              <w:t>EXPEDIENTE:</w:t>
                            </w:r>
                            <w:r w:rsidRPr="00B91CE8">
                              <w:rPr>
                                <w:rFonts w:ascii="Arial Narrow" w:hAnsi="Arial Narrow" w:cs="Arial"/>
                                <w:spacing w:val="-3"/>
                                <w:sz w:val="22"/>
                                <w:szCs w:val="22"/>
                              </w:rPr>
                              <w:t xml:space="preserve"> TEEM-</w:t>
                            </w:r>
                            <w:r>
                              <w:rPr>
                                <w:rFonts w:ascii="Arial Narrow" w:hAnsi="Arial Narrow" w:cs="Arial"/>
                                <w:spacing w:val="-3"/>
                                <w:sz w:val="22"/>
                                <w:szCs w:val="22"/>
                              </w:rPr>
                              <w:t>JDC</w:t>
                            </w:r>
                            <w:r w:rsidRPr="00B91CE8">
                              <w:rPr>
                                <w:rFonts w:ascii="Arial Narrow" w:hAnsi="Arial Narrow" w:cs="Arial"/>
                                <w:spacing w:val="-3"/>
                                <w:sz w:val="22"/>
                                <w:szCs w:val="22"/>
                              </w:rPr>
                              <w:t>-</w:t>
                            </w:r>
                            <w:r w:rsidR="00CA240F">
                              <w:rPr>
                                <w:rFonts w:ascii="Arial Narrow" w:hAnsi="Arial Narrow" w:cs="Arial"/>
                                <w:spacing w:val="-3"/>
                                <w:sz w:val="22"/>
                                <w:szCs w:val="22"/>
                              </w:rPr>
                              <w:t>0</w:t>
                            </w:r>
                            <w:r w:rsidR="006529D8">
                              <w:rPr>
                                <w:rFonts w:ascii="Arial Narrow" w:hAnsi="Arial Narrow" w:cs="Arial"/>
                                <w:spacing w:val="-3"/>
                                <w:sz w:val="22"/>
                                <w:szCs w:val="22"/>
                              </w:rPr>
                              <w:t>77</w:t>
                            </w:r>
                            <w:r w:rsidRPr="00B91CE8">
                              <w:rPr>
                                <w:rFonts w:ascii="Arial Narrow" w:hAnsi="Arial Narrow" w:cs="Arial"/>
                                <w:spacing w:val="-3"/>
                                <w:sz w:val="22"/>
                                <w:szCs w:val="22"/>
                              </w:rPr>
                              <w:t>/202</w:t>
                            </w:r>
                            <w:r w:rsidR="00CA240F">
                              <w:rPr>
                                <w:rFonts w:ascii="Arial Narrow" w:hAnsi="Arial Narrow" w:cs="Arial"/>
                                <w:spacing w:val="-3"/>
                                <w:sz w:val="22"/>
                                <w:szCs w:val="22"/>
                              </w:rPr>
                              <w:t>6</w:t>
                            </w:r>
                            <w:r w:rsidR="00585AC3">
                              <w:rPr>
                                <w:rFonts w:ascii="Arial Narrow" w:hAnsi="Arial Narrow" w:cs="Arial"/>
                                <w:spacing w:val="-3"/>
                                <w:sz w:val="22"/>
                                <w:szCs w:val="22"/>
                              </w:rPr>
                              <w:t xml:space="preserve"> Y TEEM-JDC-083/2026 ACUMULADOS</w:t>
                            </w:r>
                            <w:r w:rsidRPr="00B91CE8">
                              <w:rPr>
                                <w:rFonts w:ascii="Arial Narrow" w:hAnsi="Arial Narrow" w:cs="Arial"/>
                                <w:spacing w:val="-3"/>
                                <w:sz w:val="22"/>
                                <w:szCs w:val="22"/>
                              </w:rPr>
                              <w:t xml:space="preserve"> </w:t>
                            </w:r>
                          </w:p>
                          <w:p w14:paraId="736F5934" w14:textId="77777777" w:rsidR="005D24C4" w:rsidRPr="00B91CE8" w:rsidRDefault="005D24C4" w:rsidP="005D24C4">
                            <w:pPr>
                              <w:jc w:val="both"/>
                              <w:rPr>
                                <w:rFonts w:ascii="Arial Narrow" w:hAnsi="Arial Narrow" w:cs="Arial"/>
                                <w:bCs/>
                                <w:spacing w:val="-3"/>
                                <w:sz w:val="22"/>
                                <w:szCs w:val="22"/>
                              </w:rPr>
                            </w:pPr>
                          </w:p>
                          <w:p w14:paraId="11BE0D24" w14:textId="5AE54F30" w:rsidR="005D24C4" w:rsidRPr="00B91CE8" w:rsidRDefault="0074286E" w:rsidP="005D24C4">
                            <w:pPr>
                              <w:jc w:val="both"/>
                              <w:rPr>
                                <w:rFonts w:ascii="Arial Narrow" w:hAnsi="Arial Narrow" w:cs="Arial"/>
                                <w:bCs/>
                                <w:spacing w:val="-3"/>
                                <w:sz w:val="22"/>
                                <w:szCs w:val="22"/>
                              </w:rPr>
                            </w:pPr>
                            <w:r>
                              <w:rPr>
                                <w:rFonts w:ascii="Arial Narrow" w:hAnsi="Arial Narrow" w:cs="Arial"/>
                                <w:b/>
                                <w:bCs/>
                                <w:spacing w:val="-3"/>
                                <w:sz w:val="22"/>
                                <w:szCs w:val="22"/>
                              </w:rPr>
                              <w:t xml:space="preserve">PARTE </w:t>
                            </w:r>
                            <w:r w:rsidR="005D24C4">
                              <w:rPr>
                                <w:rFonts w:ascii="Arial Narrow" w:hAnsi="Arial Narrow" w:cs="Arial"/>
                                <w:b/>
                                <w:bCs/>
                                <w:spacing w:val="-3"/>
                                <w:sz w:val="22"/>
                                <w:szCs w:val="22"/>
                              </w:rPr>
                              <w:t>ACTOR</w:t>
                            </w:r>
                            <w:r>
                              <w:rPr>
                                <w:rFonts w:ascii="Arial Narrow" w:hAnsi="Arial Narrow" w:cs="Arial"/>
                                <w:b/>
                                <w:bCs/>
                                <w:spacing w:val="-3"/>
                                <w:sz w:val="22"/>
                                <w:szCs w:val="22"/>
                              </w:rPr>
                              <w:t>A</w:t>
                            </w:r>
                            <w:r w:rsidR="005D24C4">
                              <w:rPr>
                                <w:rFonts w:ascii="Arial Narrow" w:hAnsi="Arial Narrow" w:cs="Arial"/>
                                <w:b/>
                                <w:bCs/>
                                <w:spacing w:val="-3"/>
                                <w:sz w:val="22"/>
                                <w:szCs w:val="22"/>
                              </w:rPr>
                              <w:t xml:space="preserve">: </w:t>
                            </w:r>
                            <w:r w:rsidR="006529D8">
                              <w:rPr>
                                <w:rFonts w:ascii="Arial Narrow" w:hAnsi="Arial Narrow" w:cs="Arial"/>
                                <w:spacing w:val="-3"/>
                                <w:sz w:val="22"/>
                                <w:szCs w:val="22"/>
                              </w:rPr>
                              <w:t xml:space="preserve">JUAN CARLOS ESPINOZA MAGAÑA </w:t>
                            </w:r>
                            <w:r w:rsidR="00CA240F">
                              <w:rPr>
                                <w:rFonts w:ascii="Arial Narrow" w:hAnsi="Arial Narrow" w:cs="Arial"/>
                                <w:spacing w:val="-3"/>
                                <w:sz w:val="22"/>
                                <w:szCs w:val="22"/>
                              </w:rPr>
                              <w:t xml:space="preserve"> </w:t>
                            </w:r>
                          </w:p>
                          <w:p w14:paraId="430ACB43" w14:textId="77777777" w:rsidR="005D24C4" w:rsidRPr="00B91CE8" w:rsidRDefault="005D24C4" w:rsidP="005D24C4">
                            <w:pPr>
                              <w:jc w:val="both"/>
                              <w:rPr>
                                <w:rFonts w:ascii="Arial Narrow" w:hAnsi="Arial Narrow" w:cs="Arial"/>
                                <w:bCs/>
                                <w:spacing w:val="-3"/>
                                <w:sz w:val="22"/>
                                <w:szCs w:val="22"/>
                              </w:rPr>
                            </w:pPr>
                          </w:p>
                          <w:p w14:paraId="10249120" w14:textId="29ECF805" w:rsidR="005D24C4" w:rsidRPr="00B91CE8" w:rsidRDefault="005D24C4" w:rsidP="005D24C4">
                            <w:pPr>
                              <w:jc w:val="both"/>
                              <w:rPr>
                                <w:rFonts w:ascii="Arial Narrow" w:hAnsi="Arial Narrow" w:cs="Arial"/>
                                <w:spacing w:val="-3"/>
                                <w:sz w:val="22"/>
                                <w:szCs w:val="22"/>
                              </w:rPr>
                            </w:pPr>
                            <w:r w:rsidRPr="00B91CE8">
                              <w:rPr>
                                <w:rFonts w:ascii="Arial Narrow" w:hAnsi="Arial Narrow" w:cs="Arial"/>
                                <w:b/>
                                <w:bCs/>
                                <w:spacing w:val="-3"/>
                                <w:sz w:val="22"/>
                                <w:szCs w:val="22"/>
                              </w:rPr>
                              <w:t xml:space="preserve">AUTORIDAD RESPONSABLE: </w:t>
                            </w:r>
                            <w:r w:rsidR="006529D8">
                              <w:rPr>
                                <w:rFonts w:ascii="Arial Narrow" w:hAnsi="Arial Narrow" w:cs="Arial"/>
                                <w:spacing w:val="-3"/>
                                <w:sz w:val="22"/>
                                <w:szCs w:val="22"/>
                              </w:rPr>
                              <w:t xml:space="preserve">PRESIDENTE DEL </w:t>
                            </w:r>
                            <w:r>
                              <w:rPr>
                                <w:rFonts w:ascii="Arial Narrow" w:hAnsi="Arial Narrow" w:cs="Arial"/>
                                <w:spacing w:val="-3"/>
                                <w:sz w:val="22"/>
                                <w:szCs w:val="22"/>
                              </w:rPr>
                              <w:t>AYUNTAMIENTO DE</w:t>
                            </w:r>
                            <w:r w:rsidR="006529D8">
                              <w:rPr>
                                <w:rFonts w:ascii="Arial Narrow" w:hAnsi="Arial Narrow" w:cs="Arial"/>
                                <w:spacing w:val="-3"/>
                                <w:sz w:val="22"/>
                                <w:szCs w:val="22"/>
                              </w:rPr>
                              <w:t xml:space="preserve"> PURÉPERO, MICHOACÁN</w:t>
                            </w:r>
                            <w:r>
                              <w:rPr>
                                <w:rFonts w:ascii="Arial Narrow" w:hAnsi="Arial Narrow" w:cs="Arial"/>
                                <w:spacing w:val="-3"/>
                                <w:sz w:val="22"/>
                                <w:szCs w:val="22"/>
                              </w:rPr>
                              <w:t xml:space="preserve"> </w:t>
                            </w:r>
                          </w:p>
                          <w:p w14:paraId="65E02C8C" w14:textId="77777777" w:rsidR="005D24C4" w:rsidRPr="00B91CE8" w:rsidRDefault="005D24C4" w:rsidP="005D24C4">
                            <w:pPr>
                              <w:jc w:val="both"/>
                              <w:rPr>
                                <w:rFonts w:ascii="Arial Narrow" w:hAnsi="Arial Narrow" w:cs="Arial"/>
                                <w:spacing w:val="-3"/>
                                <w:sz w:val="22"/>
                                <w:szCs w:val="22"/>
                              </w:rPr>
                            </w:pPr>
                          </w:p>
                          <w:p w14:paraId="6419F257" w14:textId="386BC721" w:rsidR="005D24C4" w:rsidRPr="00EA409F" w:rsidRDefault="005D24C4" w:rsidP="005D24C4">
                            <w:pPr>
                              <w:jc w:val="both"/>
                              <w:rPr>
                                <w:rFonts w:ascii="Arial Narrow" w:hAnsi="Arial Narrow" w:cs="Arial"/>
                                <w:bCs/>
                                <w:sz w:val="22"/>
                                <w:szCs w:val="22"/>
                                <w:lang w:val="it-IT"/>
                              </w:rPr>
                            </w:pPr>
                            <w:r w:rsidRPr="00EA409F">
                              <w:rPr>
                                <w:rFonts w:ascii="Arial Narrow" w:hAnsi="Arial Narrow" w:cs="Arial"/>
                                <w:b/>
                                <w:bCs/>
                                <w:sz w:val="22"/>
                                <w:szCs w:val="22"/>
                                <w:lang w:val="it-IT"/>
                              </w:rPr>
                              <w:t xml:space="preserve">MAGISTRADA </w:t>
                            </w:r>
                            <w:r w:rsidR="00EA409F" w:rsidRPr="00EA409F">
                              <w:rPr>
                                <w:rFonts w:ascii="Arial Narrow" w:hAnsi="Arial Narrow" w:cs="Arial"/>
                                <w:b/>
                                <w:bCs/>
                                <w:sz w:val="22"/>
                                <w:szCs w:val="22"/>
                                <w:lang w:val="it-IT"/>
                              </w:rPr>
                              <w:t>PONENTE</w:t>
                            </w:r>
                            <w:r w:rsidRPr="00EA409F">
                              <w:rPr>
                                <w:rFonts w:ascii="Arial Narrow" w:hAnsi="Arial Narrow" w:cs="Arial"/>
                                <w:b/>
                                <w:bCs/>
                                <w:sz w:val="22"/>
                                <w:szCs w:val="22"/>
                                <w:lang w:val="it-IT"/>
                              </w:rPr>
                              <w:t>:</w:t>
                            </w:r>
                            <w:r w:rsidRPr="00EA409F">
                              <w:rPr>
                                <w:rFonts w:ascii="Arial Narrow" w:hAnsi="Arial Narrow" w:cs="Arial"/>
                                <w:bCs/>
                                <w:sz w:val="22"/>
                                <w:szCs w:val="22"/>
                                <w:lang w:val="it-IT"/>
                              </w:rPr>
                              <w:t xml:space="preserve"> AMELÍ GISSEL NAVARRO LEPE</w:t>
                            </w:r>
                          </w:p>
                          <w:p w14:paraId="5272DAA2" w14:textId="77777777" w:rsidR="005D24C4" w:rsidRPr="00EA409F" w:rsidRDefault="005D24C4" w:rsidP="005D24C4">
                            <w:pPr>
                              <w:jc w:val="both"/>
                              <w:rPr>
                                <w:rFonts w:ascii="Arial Narrow" w:hAnsi="Arial Narrow" w:cs="Arial"/>
                                <w:bCs/>
                                <w:sz w:val="22"/>
                                <w:szCs w:val="22"/>
                                <w:lang w:val="it-IT"/>
                              </w:rPr>
                            </w:pPr>
                          </w:p>
                          <w:p w14:paraId="1B3A4954" w14:textId="59079395" w:rsidR="005D24C4" w:rsidRDefault="005D24C4" w:rsidP="005D24C4">
                            <w:pPr>
                              <w:jc w:val="both"/>
                              <w:rPr>
                                <w:rFonts w:ascii="Arial Narrow" w:hAnsi="Arial Narrow" w:cs="Arial"/>
                                <w:bCs/>
                                <w:sz w:val="22"/>
                                <w:szCs w:val="22"/>
                              </w:rPr>
                            </w:pPr>
                            <w:r w:rsidRPr="00B91CE8">
                              <w:rPr>
                                <w:rFonts w:ascii="Arial Narrow" w:hAnsi="Arial Narrow" w:cs="Arial"/>
                                <w:b/>
                                <w:bCs/>
                                <w:sz w:val="22"/>
                                <w:szCs w:val="22"/>
                              </w:rPr>
                              <w:t>SECRETARI</w:t>
                            </w:r>
                            <w:r w:rsidR="00585AC3">
                              <w:rPr>
                                <w:rFonts w:ascii="Arial Narrow" w:hAnsi="Arial Narrow" w:cs="Arial"/>
                                <w:b/>
                                <w:bCs/>
                                <w:sz w:val="22"/>
                                <w:szCs w:val="22"/>
                              </w:rPr>
                              <w:t>O</w:t>
                            </w:r>
                            <w:r w:rsidRPr="00B91CE8">
                              <w:rPr>
                                <w:rFonts w:ascii="Arial Narrow" w:hAnsi="Arial Narrow" w:cs="Arial"/>
                                <w:b/>
                                <w:bCs/>
                                <w:sz w:val="22"/>
                                <w:szCs w:val="22"/>
                              </w:rPr>
                              <w:t>:</w:t>
                            </w:r>
                            <w:r w:rsidR="006529D8">
                              <w:rPr>
                                <w:rFonts w:ascii="Arial Narrow" w:hAnsi="Arial Narrow" w:cs="Arial"/>
                                <w:b/>
                                <w:bCs/>
                                <w:sz w:val="22"/>
                                <w:szCs w:val="22"/>
                              </w:rPr>
                              <w:t xml:space="preserve"> </w:t>
                            </w:r>
                            <w:r w:rsidR="00140977">
                              <w:rPr>
                                <w:rFonts w:ascii="Arial Narrow" w:hAnsi="Arial Narrow" w:cs="Arial"/>
                                <w:bCs/>
                                <w:sz w:val="22"/>
                                <w:szCs w:val="22"/>
                              </w:rPr>
                              <w:t>ENRIQUE GUZMÁN MUÑÍZ</w:t>
                            </w:r>
                          </w:p>
                          <w:p w14:paraId="7351D7F7" w14:textId="77777777" w:rsidR="00FE1287" w:rsidRDefault="00FE1287" w:rsidP="005D24C4">
                            <w:pPr>
                              <w:jc w:val="both"/>
                              <w:rPr>
                                <w:rFonts w:ascii="Arial Narrow" w:hAnsi="Arial Narrow" w:cs="Arial"/>
                                <w:bCs/>
                                <w:sz w:val="22"/>
                                <w:szCs w:val="22"/>
                              </w:rPr>
                            </w:pPr>
                          </w:p>
                          <w:p w14:paraId="1D486115" w14:textId="77777777" w:rsidR="005D0706" w:rsidRDefault="005D0706" w:rsidP="005D24C4">
                            <w:pPr>
                              <w:jc w:val="both"/>
                              <w:rPr>
                                <w:rFonts w:ascii="Arial Narrow" w:hAnsi="Arial Narrow" w:cs="Arial"/>
                                <w:bCs/>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97284" id="_x0000_t202" coordsize="21600,21600" o:spt="202" path="m,l,21600r21600,l21600,xe">
                <v:stroke joinstyle="miter"/>
                <v:path gradientshapeok="t" o:connecttype="rect"/>
              </v:shapetype>
              <v:shape id="Cuadro de texto 3" o:spid="_x0000_s1026" type="#_x0000_t202" style="position:absolute;left:0;text-align:left;margin-left:177.8pt;margin-top:9.55pt;width:204.45pt;height:24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" filled="f" stroked="f">
                <v:textbox>
                  <w:txbxContent>
                    <w:p w14:paraId="4B8107A3" w14:textId="1EAD289A" w:rsidR="005D24C4" w:rsidRPr="00B91CE8" w:rsidRDefault="005D24C4" w:rsidP="005D24C4">
                      <w:pPr>
                        <w:jc w:val="center"/>
                        <w:rPr>
                          <w:rFonts w:ascii="Arial Narrow" w:hAnsi="Arial Narrow"/>
                          <w:b/>
                          <w:sz w:val="22"/>
                          <w:szCs w:val="22"/>
                        </w:rPr>
                      </w:pPr>
                      <w:r>
                        <w:rPr>
                          <w:rFonts w:ascii="Arial Narrow" w:hAnsi="Arial Narrow"/>
                          <w:b/>
                          <w:sz w:val="22"/>
                          <w:szCs w:val="22"/>
                        </w:rPr>
                        <w:t>JUICIO</w:t>
                      </w:r>
                      <w:r w:rsidR="00585AC3">
                        <w:rPr>
                          <w:rFonts w:ascii="Arial Narrow" w:hAnsi="Arial Narrow"/>
                          <w:b/>
                          <w:sz w:val="22"/>
                          <w:szCs w:val="22"/>
                        </w:rPr>
                        <w:t>S</w:t>
                      </w:r>
                      <w:r>
                        <w:rPr>
                          <w:rFonts w:ascii="Arial Narrow" w:hAnsi="Arial Narrow"/>
                          <w:b/>
                          <w:sz w:val="22"/>
                          <w:szCs w:val="22"/>
                        </w:rPr>
                        <w:t xml:space="preserve"> PARA LA PROTECCIÓN DE LOS DERECHOS POLÍTICO ELECTORALES DE LA CIUDADANÍA</w:t>
                      </w:r>
                    </w:p>
                    <w:p w14:paraId="300EC8EA" w14:textId="77777777" w:rsidR="005D24C4" w:rsidRPr="00B91CE8" w:rsidRDefault="005D24C4" w:rsidP="005D24C4">
                      <w:pPr>
                        <w:jc w:val="both"/>
                        <w:rPr>
                          <w:rFonts w:ascii="Arial Narrow" w:hAnsi="Arial Narrow"/>
                          <w:sz w:val="22"/>
                          <w:szCs w:val="22"/>
                        </w:rPr>
                      </w:pPr>
                    </w:p>
                    <w:p w14:paraId="423E8489" w14:textId="68C9925D" w:rsidR="005D24C4" w:rsidRPr="00B91CE8" w:rsidRDefault="005D24C4" w:rsidP="005D24C4">
                      <w:pPr>
                        <w:jc w:val="both"/>
                        <w:rPr>
                          <w:rFonts w:ascii="Arial Narrow" w:hAnsi="Arial Narrow" w:cs="Arial"/>
                          <w:spacing w:val="-3"/>
                          <w:sz w:val="22"/>
                          <w:szCs w:val="22"/>
                        </w:rPr>
                      </w:pPr>
                      <w:r w:rsidRPr="00B91CE8">
                        <w:rPr>
                          <w:rFonts w:ascii="Arial Narrow" w:hAnsi="Arial Narrow" w:cs="Arial"/>
                          <w:b/>
                          <w:bCs/>
                          <w:spacing w:val="-3"/>
                          <w:sz w:val="22"/>
                          <w:szCs w:val="22"/>
                        </w:rPr>
                        <w:t>EXPEDIENTE:</w:t>
                      </w:r>
                      <w:r w:rsidRPr="00B91CE8">
                        <w:rPr>
                          <w:rFonts w:ascii="Arial Narrow" w:hAnsi="Arial Narrow" w:cs="Arial"/>
                          <w:spacing w:val="-3"/>
                          <w:sz w:val="22"/>
                          <w:szCs w:val="22"/>
                        </w:rPr>
                        <w:t xml:space="preserve"> TEEM-</w:t>
                      </w:r>
                      <w:r>
                        <w:rPr>
                          <w:rFonts w:ascii="Arial Narrow" w:hAnsi="Arial Narrow" w:cs="Arial"/>
                          <w:spacing w:val="-3"/>
                          <w:sz w:val="22"/>
                          <w:szCs w:val="22"/>
                        </w:rPr>
                        <w:t>JDC</w:t>
                      </w:r>
                      <w:r w:rsidRPr="00B91CE8">
                        <w:rPr>
                          <w:rFonts w:ascii="Arial Narrow" w:hAnsi="Arial Narrow" w:cs="Arial"/>
                          <w:spacing w:val="-3"/>
                          <w:sz w:val="22"/>
                          <w:szCs w:val="22"/>
                        </w:rPr>
                        <w:t>-</w:t>
                      </w:r>
                      <w:r w:rsidR="00CA240F">
                        <w:rPr>
                          <w:rFonts w:ascii="Arial Narrow" w:hAnsi="Arial Narrow" w:cs="Arial"/>
                          <w:spacing w:val="-3"/>
                          <w:sz w:val="22"/>
                          <w:szCs w:val="22"/>
                        </w:rPr>
                        <w:t>0</w:t>
                      </w:r>
                      <w:r w:rsidR="006529D8">
                        <w:rPr>
                          <w:rFonts w:ascii="Arial Narrow" w:hAnsi="Arial Narrow" w:cs="Arial"/>
                          <w:spacing w:val="-3"/>
                          <w:sz w:val="22"/>
                          <w:szCs w:val="22"/>
                        </w:rPr>
                        <w:t>77</w:t>
                      </w:r>
                      <w:r w:rsidRPr="00B91CE8">
                        <w:rPr>
                          <w:rFonts w:ascii="Arial Narrow" w:hAnsi="Arial Narrow" w:cs="Arial"/>
                          <w:spacing w:val="-3"/>
                          <w:sz w:val="22"/>
                          <w:szCs w:val="22"/>
                        </w:rPr>
                        <w:t>/202</w:t>
                      </w:r>
                      <w:r w:rsidR="00CA240F">
                        <w:rPr>
                          <w:rFonts w:ascii="Arial Narrow" w:hAnsi="Arial Narrow" w:cs="Arial"/>
                          <w:spacing w:val="-3"/>
                          <w:sz w:val="22"/>
                          <w:szCs w:val="22"/>
                        </w:rPr>
                        <w:t>6</w:t>
                      </w:r>
                      <w:r w:rsidR="00585AC3">
                        <w:rPr>
                          <w:rFonts w:ascii="Arial Narrow" w:hAnsi="Arial Narrow" w:cs="Arial"/>
                          <w:spacing w:val="-3"/>
                          <w:sz w:val="22"/>
                          <w:szCs w:val="22"/>
                        </w:rPr>
                        <w:t xml:space="preserve"> Y TEEM-JDC-083/2026 ACUMULADOS</w:t>
                      </w:r>
                      <w:r w:rsidRPr="00B91CE8">
                        <w:rPr>
                          <w:rFonts w:ascii="Arial Narrow" w:hAnsi="Arial Narrow" w:cs="Arial"/>
                          <w:spacing w:val="-3"/>
                          <w:sz w:val="22"/>
                          <w:szCs w:val="22"/>
                        </w:rPr>
                        <w:t xml:space="preserve"> </w:t>
                      </w:r>
                    </w:p>
                    <w:p w14:paraId="736F5934" w14:textId="77777777" w:rsidR="005D24C4" w:rsidRPr="00B91CE8" w:rsidRDefault="005D24C4" w:rsidP="005D24C4">
                      <w:pPr>
                        <w:jc w:val="both"/>
                        <w:rPr>
                          <w:rFonts w:ascii="Arial Narrow" w:hAnsi="Arial Narrow" w:cs="Arial"/>
                          <w:bCs/>
                          <w:spacing w:val="-3"/>
                          <w:sz w:val="22"/>
                          <w:szCs w:val="22"/>
                        </w:rPr>
                      </w:pPr>
                    </w:p>
                    <w:p w14:paraId="11BE0D24" w14:textId="5AE54F30" w:rsidR="005D24C4" w:rsidRPr="00B91CE8" w:rsidRDefault="0074286E" w:rsidP="005D24C4">
                      <w:pPr>
                        <w:jc w:val="both"/>
                        <w:rPr>
                          <w:rFonts w:ascii="Arial Narrow" w:hAnsi="Arial Narrow" w:cs="Arial"/>
                          <w:bCs/>
                          <w:spacing w:val="-3"/>
                          <w:sz w:val="22"/>
                          <w:szCs w:val="22"/>
                        </w:rPr>
                      </w:pPr>
                      <w:r>
                        <w:rPr>
                          <w:rFonts w:ascii="Arial Narrow" w:hAnsi="Arial Narrow" w:cs="Arial"/>
                          <w:b/>
                          <w:bCs/>
                          <w:spacing w:val="-3"/>
                          <w:sz w:val="22"/>
                          <w:szCs w:val="22"/>
                        </w:rPr>
                        <w:t xml:space="preserve">PARTE </w:t>
                      </w:r>
                      <w:r w:rsidR="005D24C4">
                        <w:rPr>
                          <w:rFonts w:ascii="Arial Narrow" w:hAnsi="Arial Narrow" w:cs="Arial"/>
                          <w:b/>
                          <w:bCs/>
                          <w:spacing w:val="-3"/>
                          <w:sz w:val="22"/>
                          <w:szCs w:val="22"/>
                        </w:rPr>
                        <w:t>ACTOR</w:t>
                      </w:r>
                      <w:r>
                        <w:rPr>
                          <w:rFonts w:ascii="Arial Narrow" w:hAnsi="Arial Narrow" w:cs="Arial"/>
                          <w:b/>
                          <w:bCs/>
                          <w:spacing w:val="-3"/>
                          <w:sz w:val="22"/>
                          <w:szCs w:val="22"/>
                        </w:rPr>
                        <w:t>A</w:t>
                      </w:r>
                      <w:r w:rsidR="005D24C4">
                        <w:rPr>
                          <w:rFonts w:ascii="Arial Narrow" w:hAnsi="Arial Narrow" w:cs="Arial"/>
                          <w:b/>
                          <w:bCs/>
                          <w:spacing w:val="-3"/>
                          <w:sz w:val="22"/>
                          <w:szCs w:val="22"/>
                        </w:rPr>
                        <w:t xml:space="preserve">: </w:t>
                      </w:r>
                      <w:r w:rsidR="006529D8">
                        <w:rPr>
                          <w:rFonts w:ascii="Arial Narrow" w:hAnsi="Arial Narrow" w:cs="Arial"/>
                          <w:spacing w:val="-3"/>
                          <w:sz w:val="22"/>
                          <w:szCs w:val="22"/>
                        </w:rPr>
                        <w:t xml:space="preserve">JUAN CARLOS ESPINOZA MAGAÑA </w:t>
                      </w:r>
                      <w:r w:rsidR="00CA240F">
                        <w:rPr>
                          <w:rFonts w:ascii="Arial Narrow" w:hAnsi="Arial Narrow" w:cs="Arial"/>
                          <w:spacing w:val="-3"/>
                          <w:sz w:val="22"/>
                          <w:szCs w:val="22"/>
                        </w:rPr>
                        <w:t xml:space="preserve"> </w:t>
                      </w:r>
                    </w:p>
                    <w:p w14:paraId="430ACB43" w14:textId="77777777" w:rsidR="005D24C4" w:rsidRPr="00B91CE8" w:rsidRDefault="005D24C4" w:rsidP="005D24C4">
                      <w:pPr>
                        <w:jc w:val="both"/>
                        <w:rPr>
                          <w:rFonts w:ascii="Arial Narrow" w:hAnsi="Arial Narrow" w:cs="Arial"/>
                          <w:bCs/>
                          <w:spacing w:val="-3"/>
                          <w:sz w:val="22"/>
                          <w:szCs w:val="22"/>
                        </w:rPr>
                      </w:pPr>
                    </w:p>
                    <w:p w14:paraId="10249120" w14:textId="29ECF805" w:rsidR="005D24C4" w:rsidRPr="00B91CE8" w:rsidRDefault="005D24C4" w:rsidP="005D24C4">
                      <w:pPr>
                        <w:jc w:val="both"/>
                        <w:rPr>
                          <w:rFonts w:ascii="Arial Narrow" w:hAnsi="Arial Narrow" w:cs="Arial"/>
                          <w:spacing w:val="-3"/>
                          <w:sz w:val="22"/>
                          <w:szCs w:val="22"/>
                        </w:rPr>
                      </w:pPr>
                      <w:r w:rsidRPr="00B91CE8">
                        <w:rPr>
                          <w:rFonts w:ascii="Arial Narrow" w:hAnsi="Arial Narrow" w:cs="Arial"/>
                          <w:b/>
                          <w:bCs/>
                          <w:spacing w:val="-3"/>
                          <w:sz w:val="22"/>
                          <w:szCs w:val="22"/>
                        </w:rPr>
                        <w:t xml:space="preserve">AUTORIDAD RESPONSABLE: </w:t>
                      </w:r>
                      <w:r w:rsidR="006529D8">
                        <w:rPr>
                          <w:rFonts w:ascii="Arial Narrow" w:hAnsi="Arial Narrow" w:cs="Arial"/>
                          <w:spacing w:val="-3"/>
                          <w:sz w:val="22"/>
                          <w:szCs w:val="22"/>
                        </w:rPr>
                        <w:t xml:space="preserve">PRESIDENTE DEL </w:t>
                      </w:r>
                      <w:r>
                        <w:rPr>
                          <w:rFonts w:ascii="Arial Narrow" w:hAnsi="Arial Narrow" w:cs="Arial"/>
                          <w:spacing w:val="-3"/>
                          <w:sz w:val="22"/>
                          <w:szCs w:val="22"/>
                        </w:rPr>
                        <w:t>AYUNTAMIENTO DE</w:t>
                      </w:r>
                      <w:r w:rsidR="006529D8">
                        <w:rPr>
                          <w:rFonts w:ascii="Arial Narrow" w:hAnsi="Arial Narrow" w:cs="Arial"/>
                          <w:spacing w:val="-3"/>
                          <w:sz w:val="22"/>
                          <w:szCs w:val="22"/>
                        </w:rPr>
                        <w:t xml:space="preserve"> PURÉPERO, MICHOACÁN</w:t>
                      </w:r>
                      <w:r>
                        <w:rPr>
                          <w:rFonts w:ascii="Arial Narrow" w:hAnsi="Arial Narrow" w:cs="Arial"/>
                          <w:spacing w:val="-3"/>
                          <w:sz w:val="22"/>
                          <w:szCs w:val="22"/>
                        </w:rPr>
                        <w:t xml:space="preserve"> </w:t>
                      </w:r>
                    </w:p>
                    <w:p w14:paraId="65E02C8C" w14:textId="77777777" w:rsidR="005D24C4" w:rsidRPr="00B91CE8" w:rsidRDefault="005D24C4" w:rsidP="005D24C4">
                      <w:pPr>
                        <w:jc w:val="both"/>
                        <w:rPr>
                          <w:rFonts w:ascii="Arial Narrow" w:hAnsi="Arial Narrow" w:cs="Arial"/>
                          <w:spacing w:val="-3"/>
                          <w:sz w:val="22"/>
                          <w:szCs w:val="22"/>
                        </w:rPr>
                      </w:pPr>
                    </w:p>
                    <w:p w14:paraId="6419F257" w14:textId="386BC721" w:rsidR="005D24C4" w:rsidRPr="00EA409F" w:rsidRDefault="005D24C4" w:rsidP="005D24C4">
                      <w:pPr>
                        <w:jc w:val="both"/>
                        <w:rPr>
                          <w:rFonts w:ascii="Arial Narrow" w:hAnsi="Arial Narrow" w:cs="Arial"/>
                          <w:bCs/>
                          <w:sz w:val="22"/>
                          <w:szCs w:val="22"/>
                          <w:lang w:val="it-IT"/>
                        </w:rPr>
                      </w:pPr>
                      <w:r w:rsidRPr="00EA409F">
                        <w:rPr>
                          <w:rFonts w:ascii="Arial Narrow" w:hAnsi="Arial Narrow" w:cs="Arial"/>
                          <w:b/>
                          <w:bCs/>
                          <w:sz w:val="22"/>
                          <w:szCs w:val="22"/>
                          <w:lang w:val="it-IT"/>
                        </w:rPr>
                        <w:t xml:space="preserve">MAGISTRADA </w:t>
                      </w:r>
                      <w:r w:rsidR="00EA409F" w:rsidRPr="00EA409F">
                        <w:rPr>
                          <w:rFonts w:ascii="Arial Narrow" w:hAnsi="Arial Narrow" w:cs="Arial"/>
                          <w:b/>
                          <w:bCs/>
                          <w:sz w:val="22"/>
                          <w:szCs w:val="22"/>
                          <w:lang w:val="it-IT"/>
                        </w:rPr>
                        <w:t>PONENTE</w:t>
                      </w:r>
                      <w:r w:rsidRPr="00EA409F">
                        <w:rPr>
                          <w:rFonts w:ascii="Arial Narrow" w:hAnsi="Arial Narrow" w:cs="Arial"/>
                          <w:b/>
                          <w:bCs/>
                          <w:sz w:val="22"/>
                          <w:szCs w:val="22"/>
                          <w:lang w:val="it-IT"/>
                        </w:rPr>
                        <w:t>:</w:t>
                      </w:r>
                      <w:r w:rsidRPr="00EA409F">
                        <w:rPr>
                          <w:rFonts w:ascii="Arial Narrow" w:hAnsi="Arial Narrow" w:cs="Arial"/>
                          <w:bCs/>
                          <w:sz w:val="22"/>
                          <w:szCs w:val="22"/>
                          <w:lang w:val="it-IT"/>
                        </w:rPr>
                        <w:t xml:space="preserve"> AMELÍ GISSEL NAVARRO LEPE</w:t>
                      </w:r>
                    </w:p>
                    <w:p w14:paraId="5272DAA2" w14:textId="77777777" w:rsidR="005D24C4" w:rsidRPr="00EA409F" w:rsidRDefault="005D24C4" w:rsidP="005D24C4">
                      <w:pPr>
                        <w:jc w:val="both"/>
                        <w:rPr>
                          <w:rFonts w:ascii="Arial Narrow" w:hAnsi="Arial Narrow" w:cs="Arial"/>
                          <w:bCs/>
                          <w:sz w:val="22"/>
                          <w:szCs w:val="22"/>
                          <w:lang w:val="it-IT"/>
                        </w:rPr>
                      </w:pPr>
                    </w:p>
                    <w:p w14:paraId="1B3A4954" w14:textId="59079395" w:rsidR="005D24C4" w:rsidRDefault="005D24C4" w:rsidP="005D24C4">
                      <w:pPr>
                        <w:jc w:val="both"/>
                        <w:rPr>
                          <w:rFonts w:ascii="Arial Narrow" w:hAnsi="Arial Narrow" w:cs="Arial"/>
                          <w:bCs/>
                          <w:sz w:val="22"/>
                          <w:szCs w:val="22"/>
                        </w:rPr>
                      </w:pPr>
                      <w:r w:rsidRPr="00B91CE8">
                        <w:rPr>
                          <w:rFonts w:ascii="Arial Narrow" w:hAnsi="Arial Narrow" w:cs="Arial"/>
                          <w:b/>
                          <w:bCs/>
                          <w:sz w:val="22"/>
                          <w:szCs w:val="22"/>
                        </w:rPr>
                        <w:t>SECRETARI</w:t>
                      </w:r>
                      <w:r w:rsidR="00585AC3">
                        <w:rPr>
                          <w:rFonts w:ascii="Arial Narrow" w:hAnsi="Arial Narrow" w:cs="Arial"/>
                          <w:b/>
                          <w:bCs/>
                          <w:sz w:val="22"/>
                          <w:szCs w:val="22"/>
                        </w:rPr>
                        <w:t>O</w:t>
                      </w:r>
                      <w:r w:rsidRPr="00B91CE8">
                        <w:rPr>
                          <w:rFonts w:ascii="Arial Narrow" w:hAnsi="Arial Narrow" w:cs="Arial"/>
                          <w:b/>
                          <w:bCs/>
                          <w:sz w:val="22"/>
                          <w:szCs w:val="22"/>
                        </w:rPr>
                        <w:t>:</w:t>
                      </w:r>
                      <w:r w:rsidR="006529D8">
                        <w:rPr>
                          <w:rFonts w:ascii="Arial Narrow" w:hAnsi="Arial Narrow" w:cs="Arial"/>
                          <w:b/>
                          <w:bCs/>
                          <w:sz w:val="22"/>
                          <w:szCs w:val="22"/>
                        </w:rPr>
                        <w:t xml:space="preserve"> </w:t>
                      </w:r>
                      <w:r w:rsidR="00140977">
                        <w:rPr>
                          <w:rFonts w:ascii="Arial Narrow" w:hAnsi="Arial Narrow" w:cs="Arial"/>
                          <w:bCs/>
                          <w:sz w:val="22"/>
                          <w:szCs w:val="22"/>
                        </w:rPr>
                        <w:t>ENRIQUE GUZMÁN MUÑÍZ</w:t>
                      </w:r>
                    </w:p>
                    <w:p w14:paraId="7351D7F7" w14:textId="77777777" w:rsidR="00FE1287" w:rsidRDefault="00FE1287" w:rsidP="005D24C4">
                      <w:pPr>
                        <w:jc w:val="both"/>
                        <w:rPr>
                          <w:rFonts w:ascii="Arial Narrow" w:hAnsi="Arial Narrow" w:cs="Arial"/>
                          <w:bCs/>
                          <w:sz w:val="22"/>
                          <w:szCs w:val="22"/>
                        </w:rPr>
                      </w:pPr>
                    </w:p>
                    <w:p w14:paraId="1D486115" w14:textId="77777777" w:rsidR="005D0706" w:rsidRDefault="005D0706" w:rsidP="005D24C4">
                      <w:pPr>
                        <w:jc w:val="both"/>
                        <w:rPr>
                          <w:rFonts w:ascii="Arial Narrow" w:hAnsi="Arial Narrow" w:cs="Arial"/>
                          <w:bCs/>
                          <w:sz w:val="22"/>
                          <w:szCs w:val="22"/>
                        </w:rPr>
                      </w:pPr>
                    </w:p>
                  </w:txbxContent>
                </v:textbox>
                <w10:wrap anchorx="margin"/>
              </v:shape>
            </w:pict>
          </mc:Fallback>
        </mc:AlternateContent>
      </w:r>
    </w:p>
    <w:p w14:paraId="63A8CC9B" w14:textId="5E75C157" w:rsidR="008C79EC" w:rsidRPr="00E83B5A" w:rsidRDefault="00A93CC3" w:rsidP="00B27DA4">
      <w:pPr>
        <w:spacing w:before="100" w:beforeAutospacing="1" w:after="100" w:afterAutospacing="1"/>
        <w:ind w:left="708" w:hanging="708"/>
        <w:rPr>
          <w:rFonts w:ascii="Arial" w:hAnsi="Arial" w:cs="Arial"/>
        </w:rPr>
      </w:pPr>
      <w:r w:rsidRPr="00E83B5A">
        <w:rPr>
          <w:rFonts w:ascii="Arial" w:hAnsi="Arial" w:cs="Arial"/>
        </w:rPr>
        <w:t xml:space="preserve"> </w:t>
      </w:r>
    </w:p>
    <w:p w14:paraId="662CDDBF" w14:textId="77777777" w:rsidR="008C79EC" w:rsidRPr="00E83B5A" w:rsidRDefault="008C79EC" w:rsidP="006971D6">
      <w:pPr>
        <w:spacing w:before="100" w:beforeAutospacing="1" w:after="100" w:afterAutospacing="1"/>
        <w:rPr>
          <w:rFonts w:ascii="Arial" w:hAnsi="Arial" w:cs="Arial"/>
        </w:rPr>
      </w:pPr>
    </w:p>
    <w:p w14:paraId="61E87E68" w14:textId="77777777" w:rsidR="008C79EC" w:rsidRPr="00E83B5A" w:rsidRDefault="008C79EC" w:rsidP="006971D6">
      <w:pPr>
        <w:spacing w:before="100" w:beforeAutospacing="1" w:after="100" w:afterAutospacing="1"/>
        <w:rPr>
          <w:rFonts w:ascii="Arial" w:hAnsi="Arial" w:cs="Arial"/>
        </w:rPr>
      </w:pPr>
    </w:p>
    <w:p w14:paraId="34BA5878" w14:textId="77777777" w:rsidR="008C79EC" w:rsidRPr="00E83B5A" w:rsidRDefault="008C79EC" w:rsidP="006971D6">
      <w:pPr>
        <w:spacing w:before="100" w:beforeAutospacing="1" w:after="100" w:afterAutospacing="1"/>
        <w:rPr>
          <w:rFonts w:ascii="Arial" w:hAnsi="Arial" w:cs="Arial"/>
        </w:rPr>
      </w:pPr>
    </w:p>
    <w:p w14:paraId="26AF559B" w14:textId="77777777" w:rsidR="008C79EC" w:rsidRPr="00E83B5A" w:rsidRDefault="008C79EC" w:rsidP="006971D6">
      <w:pPr>
        <w:spacing w:before="100" w:beforeAutospacing="1" w:after="100" w:afterAutospacing="1"/>
        <w:rPr>
          <w:rFonts w:ascii="Arial" w:hAnsi="Arial" w:cs="Arial"/>
        </w:rPr>
      </w:pPr>
    </w:p>
    <w:p w14:paraId="0CF2971A" w14:textId="77777777" w:rsidR="008C79EC" w:rsidRPr="00E83B5A" w:rsidRDefault="008C79EC" w:rsidP="006971D6">
      <w:pPr>
        <w:spacing w:before="100" w:beforeAutospacing="1" w:after="100" w:afterAutospacing="1"/>
        <w:rPr>
          <w:rFonts w:ascii="Arial" w:hAnsi="Arial" w:cs="Arial"/>
        </w:rPr>
      </w:pPr>
    </w:p>
    <w:p w14:paraId="565B9825" w14:textId="77777777" w:rsidR="008C79EC" w:rsidRPr="00E83B5A" w:rsidRDefault="008C79EC" w:rsidP="006971D6">
      <w:pPr>
        <w:spacing w:before="100" w:beforeAutospacing="1" w:after="100" w:afterAutospacing="1"/>
        <w:rPr>
          <w:rFonts w:ascii="Arial" w:hAnsi="Arial" w:cs="Arial"/>
        </w:rPr>
      </w:pPr>
    </w:p>
    <w:p w14:paraId="624E94D4" w14:textId="77777777" w:rsidR="00A947B7" w:rsidRPr="00E83B5A" w:rsidRDefault="00A947B7" w:rsidP="000E29BD">
      <w:pPr>
        <w:autoSpaceDE w:val="0"/>
        <w:autoSpaceDN w:val="0"/>
        <w:adjustRightInd w:val="0"/>
        <w:spacing w:line="360" w:lineRule="auto"/>
        <w:rPr>
          <w:rFonts w:ascii="Arial" w:hAnsi="Arial" w:cs="Arial"/>
        </w:rPr>
      </w:pPr>
    </w:p>
    <w:p w14:paraId="1C6CE080" w14:textId="77777777" w:rsidR="007054D3" w:rsidRPr="00E83B5A" w:rsidRDefault="007054D3" w:rsidP="000E29BD">
      <w:pPr>
        <w:autoSpaceDE w:val="0"/>
        <w:autoSpaceDN w:val="0"/>
        <w:adjustRightInd w:val="0"/>
        <w:spacing w:line="360" w:lineRule="auto"/>
        <w:rPr>
          <w:rFonts w:ascii="Arial" w:hAnsi="Arial" w:cs="Arial"/>
        </w:rPr>
      </w:pPr>
    </w:p>
    <w:p w14:paraId="52F698FB" w14:textId="4AB66B97" w:rsidR="008C79EC" w:rsidRPr="00E83B5A" w:rsidRDefault="008C79EC" w:rsidP="000E29BD">
      <w:pPr>
        <w:autoSpaceDE w:val="0"/>
        <w:autoSpaceDN w:val="0"/>
        <w:adjustRightInd w:val="0"/>
        <w:spacing w:line="360" w:lineRule="auto"/>
        <w:rPr>
          <w:rFonts w:ascii="Arial" w:hAnsi="Arial" w:cs="Arial"/>
        </w:rPr>
      </w:pPr>
      <w:r w:rsidRPr="00E83B5A">
        <w:rPr>
          <w:rFonts w:ascii="Arial" w:hAnsi="Arial" w:cs="Arial"/>
        </w:rPr>
        <w:t>Morelia, Michoacán</w:t>
      </w:r>
      <w:r w:rsidR="008753A8" w:rsidRPr="00E83B5A">
        <w:rPr>
          <w:rFonts w:ascii="Arial" w:hAnsi="Arial" w:cs="Arial"/>
        </w:rPr>
        <w:t xml:space="preserve">, </w:t>
      </w:r>
      <w:r w:rsidRPr="00E83B5A">
        <w:rPr>
          <w:rFonts w:ascii="Arial" w:hAnsi="Arial" w:cs="Arial"/>
        </w:rPr>
        <w:t>a</w:t>
      </w:r>
      <w:r w:rsidR="00E83B5A">
        <w:rPr>
          <w:rFonts w:ascii="Arial" w:hAnsi="Arial" w:cs="Arial"/>
        </w:rPr>
        <w:t xml:space="preserve"> trece </w:t>
      </w:r>
      <w:r w:rsidR="007D3315" w:rsidRPr="00E83B5A">
        <w:rPr>
          <w:rFonts w:ascii="Arial" w:hAnsi="Arial" w:cs="Arial"/>
        </w:rPr>
        <w:t xml:space="preserve">de </w:t>
      </w:r>
      <w:r w:rsidR="006529D8" w:rsidRPr="00E83B5A">
        <w:rPr>
          <w:rFonts w:ascii="Arial" w:hAnsi="Arial" w:cs="Arial"/>
        </w:rPr>
        <w:t xml:space="preserve">agosto </w:t>
      </w:r>
      <w:r w:rsidR="00140977" w:rsidRPr="00E83B5A">
        <w:rPr>
          <w:rFonts w:ascii="Arial" w:hAnsi="Arial" w:cs="Arial"/>
        </w:rPr>
        <w:t>de dos mil veintiséis</w:t>
      </w:r>
      <w:r w:rsidR="00AA71E0" w:rsidRPr="00E83B5A">
        <w:rPr>
          <w:rFonts w:ascii="Arial" w:hAnsi="Arial" w:cs="Arial"/>
        </w:rPr>
        <w:t>.</w:t>
      </w:r>
      <w:r w:rsidR="003D7E39" w:rsidRPr="00E83B5A">
        <w:rPr>
          <w:rStyle w:val="Refdenotaalpie"/>
          <w:rFonts w:ascii="Arial" w:hAnsi="Arial" w:cs="Arial"/>
          <w:bCs/>
        </w:rPr>
        <w:footnoteReference w:id="1"/>
      </w:r>
    </w:p>
    <w:p w14:paraId="5B0EF308" w14:textId="77777777" w:rsidR="007B47AB" w:rsidRPr="00E83B5A" w:rsidRDefault="007B47AB" w:rsidP="005D24C4">
      <w:pPr>
        <w:spacing w:line="360" w:lineRule="auto"/>
        <w:jc w:val="both"/>
        <w:rPr>
          <w:rFonts w:ascii="Arial" w:hAnsi="Arial" w:cs="Arial"/>
          <w:b/>
        </w:rPr>
      </w:pPr>
      <w:bookmarkStart w:id="0" w:name="_Toc64578427"/>
    </w:p>
    <w:p w14:paraId="78679424" w14:textId="3EF8C793" w:rsidR="005D24C4" w:rsidRPr="00E83B5A" w:rsidRDefault="0017396F" w:rsidP="00A27C6C">
      <w:pPr>
        <w:pStyle w:val="Prrafodelista"/>
        <w:widowControl w:val="0"/>
        <w:tabs>
          <w:tab w:val="left" w:pos="1823"/>
        </w:tabs>
        <w:autoSpaceDE w:val="0"/>
        <w:autoSpaceDN w:val="0"/>
        <w:spacing w:line="360" w:lineRule="auto"/>
        <w:ind w:left="0"/>
        <w:contextualSpacing w:val="0"/>
        <w:jc w:val="both"/>
        <w:rPr>
          <w:rFonts w:ascii="Arial" w:hAnsi="Arial" w:cs="Arial"/>
          <w:bCs/>
          <w:lang w:val="es-ES_tradnl"/>
        </w:rPr>
      </w:pPr>
      <w:r w:rsidRPr="00E83B5A">
        <w:rPr>
          <w:rFonts w:ascii="Arial" w:hAnsi="Arial" w:cs="Arial"/>
          <w:b/>
          <w:lang w:val="es-ES_tradnl"/>
        </w:rPr>
        <w:t>Sentencia</w:t>
      </w:r>
      <w:r w:rsidRPr="00E83B5A">
        <w:rPr>
          <w:rFonts w:ascii="Arial" w:hAnsi="Arial" w:cs="Arial"/>
          <w:bCs/>
          <w:lang w:val="es-ES_tradnl"/>
        </w:rPr>
        <w:t xml:space="preserve"> que</w:t>
      </w:r>
      <w:r w:rsidR="001F316B" w:rsidRPr="00E83B5A">
        <w:rPr>
          <w:rFonts w:ascii="Arial" w:hAnsi="Arial" w:cs="Arial"/>
          <w:bCs/>
          <w:lang w:val="es-ES_tradnl"/>
        </w:rPr>
        <w:t xml:space="preserve"> </w:t>
      </w:r>
      <w:r w:rsidR="00AA71E0" w:rsidRPr="00E83B5A">
        <w:rPr>
          <w:rFonts w:ascii="Arial" w:hAnsi="Arial" w:cs="Arial"/>
          <w:bCs/>
          <w:lang w:val="es-ES_tradnl"/>
        </w:rPr>
        <w:t xml:space="preserve">determina: </w:t>
      </w:r>
      <w:r w:rsidR="00AA71E0" w:rsidRPr="00E83B5A">
        <w:rPr>
          <w:rFonts w:ascii="Arial" w:hAnsi="Arial" w:cs="Arial"/>
          <w:b/>
          <w:lang w:val="es-ES_tradnl"/>
        </w:rPr>
        <w:t>a)</w:t>
      </w:r>
      <w:r w:rsidR="00585AC3" w:rsidRPr="00E83B5A">
        <w:rPr>
          <w:rFonts w:ascii="Arial" w:hAnsi="Arial" w:cs="Arial"/>
          <w:b/>
          <w:lang w:val="es-ES_tradnl"/>
        </w:rPr>
        <w:t xml:space="preserve"> </w:t>
      </w:r>
      <w:r w:rsidR="00585AC3" w:rsidRPr="00E83B5A">
        <w:rPr>
          <w:rFonts w:ascii="Arial" w:hAnsi="Arial" w:cs="Arial"/>
          <w:bCs/>
          <w:lang w:val="es-ES_tradnl"/>
        </w:rPr>
        <w:t>La acumulación de los juicios citados</w:t>
      </w:r>
      <w:r w:rsidR="004E1C4C" w:rsidRPr="00E83B5A">
        <w:rPr>
          <w:rFonts w:ascii="Arial" w:hAnsi="Arial" w:cs="Arial"/>
          <w:bCs/>
          <w:lang w:val="es-ES_tradnl"/>
        </w:rPr>
        <w:t>;</w:t>
      </w:r>
      <w:r w:rsidR="00585AC3" w:rsidRPr="00E83B5A">
        <w:rPr>
          <w:rFonts w:ascii="Arial" w:hAnsi="Arial" w:cs="Arial"/>
          <w:bCs/>
          <w:lang w:val="es-ES_tradnl"/>
        </w:rPr>
        <w:t xml:space="preserve"> </w:t>
      </w:r>
      <w:r w:rsidR="00585AC3" w:rsidRPr="00E83B5A">
        <w:rPr>
          <w:rFonts w:ascii="Arial" w:hAnsi="Arial" w:cs="Arial"/>
          <w:b/>
          <w:lang w:val="es-ES_tradnl"/>
        </w:rPr>
        <w:t>b)</w:t>
      </w:r>
      <w:r w:rsidR="00585AC3" w:rsidRPr="00E83B5A">
        <w:rPr>
          <w:rFonts w:ascii="Arial" w:hAnsi="Arial" w:cs="Arial"/>
          <w:bCs/>
          <w:lang w:val="es-ES_tradnl"/>
        </w:rPr>
        <w:t xml:space="preserve"> </w:t>
      </w:r>
      <w:r w:rsidR="00A021E6" w:rsidRPr="00E83B5A">
        <w:rPr>
          <w:rFonts w:ascii="Arial" w:hAnsi="Arial" w:cs="Arial"/>
          <w:bCs/>
          <w:lang w:val="es-ES_tradnl"/>
        </w:rPr>
        <w:t xml:space="preserve">Se </w:t>
      </w:r>
      <w:r w:rsidR="001B334D" w:rsidRPr="00E83B5A">
        <w:rPr>
          <w:rFonts w:ascii="Arial" w:hAnsi="Arial" w:cs="Arial"/>
          <w:bCs/>
          <w:lang w:val="es-ES_tradnl"/>
        </w:rPr>
        <w:t xml:space="preserve">sobresee en el juicio </w:t>
      </w:r>
      <w:r w:rsidR="00585AC3" w:rsidRPr="00E83B5A">
        <w:rPr>
          <w:rFonts w:ascii="Arial" w:hAnsi="Arial" w:cs="Arial"/>
          <w:bCs/>
          <w:lang w:val="es-ES_tradnl"/>
        </w:rPr>
        <w:t xml:space="preserve">de la ciudadanía TEEM-JDC-083/2026; y, </w:t>
      </w:r>
      <w:r w:rsidR="004E1C4C" w:rsidRPr="00E83B5A">
        <w:rPr>
          <w:rFonts w:ascii="Arial" w:hAnsi="Arial" w:cs="Arial"/>
          <w:b/>
          <w:lang w:val="es-ES_tradnl"/>
        </w:rPr>
        <w:t>c</w:t>
      </w:r>
      <w:r w:rsidR="00585AC3" w:rsidRPr="00E83B5A">
        <w:rPr>
          <w:rFonts w:ascii="Arial" w:hAnsi="Arial" w:cs="Arial"/>
          <w:b/>
          <w:lang w:val="es-ES_tradnl"/>
        </w:rPr>
        <w:t>)</w:t>
      </w:r>
      <w:r w:rsidR="005B5984" w:rsidRPr="00E83B5A">
        <w:rPr>
          <w:rFonts w:ascii="Arial" w:hAnsi="Arial" w:cs="Arial"/>
          <w:bCs/>
          <w:lang w:val="es-ES_tradnl"/>
        </w:rPr>
        <w:t xml:space="preserve"> </w:t>
      </w:r>
      <w:r w:rsidR="00585AC3" w:rsidRPr="00E83B5A">
        <w:rPr>
          <w:rFonts w:ascii="Arial" w:hAnsi="Arial" w:cs="Arial"/>
          <w:bCs/>
          <w:lang w:val="es-ES_tradnl"/>
        </w:rPr>
        <w:t xml:space="preserve">La </w:t>
      </w:r>
      <w:r w:rsidR="00585AC3" w:rsidRPr="00E83B5A">
        <w:rPr>
          <w:rFonts w:ascii="Arial" w:hAnsi="Arial" w:cs="Arial"/>
          <w:b/>
          <w:lang w:val="es-ES_tradnl"/>
        </w:rPr>
        <w:t>e</w:t>
      </w:r>
      <w:r w:rsidR="005B5984" w:rsidRPr="00E83B5A">
        <w:rPr>
          <w:rFonts w:ascii="Arial" w:hAnsi="Arial" w:cs="Arial"/>
          <w:b/>
          <w:lang w:val="es-ES_tradnl"/>
        </w:rPr>
        <w:t>xistencia</w:t>
      </w:r>
      <w:r w:rsidR="00A27C6C" w:rsidRPr="00E83B5A">
        <w:rPr>
          <w:rFonts w:ascii="Arial" w:hAnsi="Arial" w:cs="Arial"/>
          <w:bCs/>
          <w:lang w:val="es-ES_tradnl"/>
        </w:rPr>
        <w:t xml:space="preserve"> de</w:t>
      </w:r>
      <w:r w:rsidR="00A27C6C" w:rsidRPr="00E83B5A">
        <w:rPr>
          <w:rFonts w:ascii="Arial" w:hAnsi="Arial"/>
          <w:bCs/>
          <w:lang w:val="es-MX" w:eastAsia="es-MX"/>
        </w:rPr>
        <w:t xml:space="preserve"> </w:t>
      </w:r>
      <w:r w:rsidR="00A27C6C" w:rsidRPr="00E83B5A">
        <w:rPr>
          <w:rFonts w:ascii="Arial" w:hAnsi="Arial"/>
          <w:lang w:val="es-MX" w:eastAsia="es-MX"/>
        </w:rPr>
        <w:t>la vulneración a los derechos político electorales</w:t>
      </w:r>
      <w:r w:rsidR="00A27C6C" w:rsidRPr="00E83B5A">
        <w:rPr>
          <w:rFonts w:ascii="Arial" w:hAnsi="Arial"/>
          <w:spacing w:val="-2"/>
          <w:lang w:val="es-MX" w:eastAsia="es-MX"/>
        </w:rPr>
        <w:t xml:space="preserve"> de ser votados </w:t>
      </w:r>
      <w:r w:rsidR="00A27C6C" w:rsidRPr="00E83B5A">
        <w:rPr>
          <w:rFonts w:ascii="Arial" w:hAnsi="Arial"/>
          <w:lang w:val="es-MX" w:eastAsia="es-MX"/>
        </w:rPr>
        <w:t>en</w:t>
      </w:r>
      <w:r w:rsidR="00A27C6C" w:rsidRPr="00E83B5A">
        <w:rPr>
          <w:rFonts w:ascii="Arial" w:hAnsi="Arial"/>
          <w:spacing w:val="-2"/>
          <w:lang w:val="es-MX" w:eastAsia="es-MX"/>
        </w:rPr>
        <w:t xml:space="preserve"> </w:t>
      </w:r>
      <w:r w:rsidR="00A27C6C" w:rsidRPr="00E83B5A">
        <w:rPr>
          <w:rFonts w:ascii="Arial" w:hAnsi="Arial"/>
          <w:lang w:val="es-MX" w:eastAsia="es-MX"/>
        </w:rPr>
        <w:t>su</w:t>
      </w:r>
      <w:r w:rsidR="00A27C6C" w:rsidRPr="00E83B5A">
        <w:rPr>
          <w:rFonts w:ascii="Arial" w:hAnsi="Arial"/>
          <w:spacing w:val="-1"/>
          <w:lang w:val="es-MX" w:eastAsia="es-MX"/>
        </w:rPr>
        <w:t xml:space="preserve"> </w:t>
      </w:r>
      <w:r w:rsidR="00A27C6C" w:rsidRPr="00E83B5A">
        <w:rPr>
          <w:rFonts w:ascii="Arial" w:hAnsi="Arial"/>
          <w:lang w:val="es-MX" w:eastAsia="es-MX"/>
        </w:rPr>
        <w:t>vertiente</w:t>
      </w:r>
      <w:r w:rsidR="00A27C6C" w:rsidRPr="00E83B5A">
        <w:rPr>
          <w:rFonts w:ascii="Arial" w:hAnsi="Arial"/>
          <w:spacing w:val="-2"/>
          <w:lang w:val="es-MX" w:eastAsia="es-MX"/>
        </w:rPr>
        <w:t xml:space="preserve"> </w:t>
      </w:r>
      <w:r w:rsidR="00A27C6C" w:rsidRPr="00E83B5A">
        <w:rPr>
          <w:rFonts w:ascii="Arial" w:hAnsi="Arial"/>
          <w:lang w:val="es-MX" w:eastAsia="es-MX"/>
        </w:rPr>
        <w:t>del ejercicio de cargo de la parte actora</w:t>
      </w:r>
      <w:r w:rsidR="006E779C" w:rsidRPr="00E83B5A">
        <w:rPr>
          <w:rFonts w:ascii="Arial" w:hAnsi="Arial" w:cs="Arial"/>
          <w:bCs/>
          <w:lang w:val="es-ES_tradnl"/>
        </w:rPr>
        <w:t xml:space="preserve">. </w:t>
      </w:r>
      <w:bookmarkEnd w:id="0"/>
    </w:p>
    <w:p w14:paraId="0668CF54" w14:textId="77777777" w:rsidR="007B59A0" w:rsidRPr="00E83B5A" w:rsidRDefault="007B59A0" w:rsidP="005D24C4">
      <w:pPr>
        <w:spacing w:line="360" w:lineRule="auto"/>
        <w:jc w:val="both"/>
        <w:rPr>
          <w:rFonts w:ascii="Arial" w:hAnsi="Arial" w:cs="Arial"/>
          <w:bCs/>
          <w:lang w:val="es-ES_tradnl"/>
        </w:rPr>
      </w:pPr>
    </w:p>
    <w:p w14:paraId="542A2570" w14:textId="5D332241" w:rsidR="005D24C4" w:rsidRPr="00E83B5A" w:rsidRDefault="00A45109" w:rsidP="005D24C4">
      <w:pPr>
        <w:spacing w:line="360" w:lineRule="auto"/>
        <w:jc w:val="both"/>
        <w:rPr>
          <w:rFonts w:ascii="Arial" w:hAnsi="Arial" w:cs="Arial"/>
          <w:b/>
          <w:lang w:val="es-ES_tradnl"/>
        </w:rPr>
      </w:pPr>
      <w:r w:rsidRPr="00E83B5A">
        <w:rPr>
          <w:rFonts w:ascii="Arial" w:hAnsi="Arial" w:cs="Arial"/>
          <w:b/>
          <w:lang w:val="es-ES_tradnl"/>
        </w:rPr>
        <w:t>1</w:t>
      </w:r>
      <w:r w:rsidR="005D24C4" w:rsidRPr="00E83B5A">
        <w:rPr>
          <w:rFonts w:ascii="Arial" w:hAnsi="Arial" w:cs="Arial"/>
          <w:b/>
          <w:lang w:val="es-ES_tradnl"/>
        </w:rPr>
        <w:t>. Antecedentes</w:t>
      </w:r>
      <w:r w:rsidR="0016382E" w:rsidRPr="00E83B5A">
        <w:rPr>
          <w:rStyle w:val="Refdenotaalpie"/>
          <w:rFonts w:ascii="Arial" w:hAnsi="Arial" w:cs="Arial"/>
          <w:b/>
          <w:lang w:val="es-ES_tradnl"/>
        </w:rPr>
        <w:footnoteReference w:id="2"/>
      </w:r>
    </w:p>
    <w:p w14:paraId="074FD9AC" w14:textId="77777777" w:rsidR="0042333C" w:rsidRPr="00E83B5A" w:rsidRDefault="0042333C" w:rsidP="005D24C4">
      <w:pPr>
        <w:spacing w:line="360" w:lineRule="auto"/>
        <w:jc w:val="both"/>
        <w:rPr>
          <w:rFonts w:ascii="Arial" w:hAnsi="Arial" w:cs="Arial"/>
          <w:b/>
          <w:lang w:val="es-ES_tradnl"/>
        </w:rPr>
      </w:pPr>
    </w:p>
    <w:p w14:paraId="120CD050" w14:textId="284AC5A6" w:rsidR="00FE5875" w:rsidRPr="00E83B5A" w:rsidRDefault="00B74AE6" w:rsidP="00650820">
      <w:pPr>
        <w:spacing w:line="360" w:lineRule="auto"/>
        <w:jc w:val="both"/>
        <w:rPr>
          <w:rFonts w:ascii="Arial" w:hAnsi="Arial" w:cs="Arial"/>
          <w:bCs/>
          <w:lang w:eastAsia="en-US"/>
        </w:rPr>
      </w:pPr>
      <w:bookmarkStart w:id="1" w:name="_Hlk187752944"/>
      <w:r w:rsidRPr="00E83B5A">
        <w:rPr>
          <w:rFonts w:ascii="Arial" w:hAnsi="Arial" w:cs="Arial"/>
          <w:b/>
          <w:lang w:val="es-MX" w:eastAsia="en-US"/>
        </w:rPr>
        <w:t>1.1.</w:t>
      </w:r>
      <w:r w:rsidRPr="00E83B5A">
        <w:rPr>
          <w:rFonts w:ascii="Arial" w:hAnsi="Arial" w:cs="Arial"/>
          <w:bCs/>
          <w:lang w:val="es-MX" w:eastAsia="en-US"/>
        </w:rPr>
        <w:t xml:space="preserve"> </w:t>
      </w:r>
      <w:r w:rsidRPr="00E83B5A">
        <w:rPr>
          <w:rFonts w:ascii="Arial" w:hAnsi="Arial" w:cs="Arial"/>
          <w:b/>
          <w:lang w:val="es-MX" w:eastAsia="en-US"/>
        </w:rPr>
        <w:t>Administración municipal</w:t>
      </w:r>
      <w:r w:rsidR="00A000F6" w:rsidRPr="00E83B5A">
        <w:rPr>
          <w:rFonts w:ascii="Arial" w:hAnsi="Arial" w:cs="Arial"/>
          <w:b/>
          <w:lang w:val="es-MX" w:eastAsia="en-US"/>
        </w:rPr>
        <w:t xml:space="preserve"> </w:t>
      </w:r>
      <w:r w:rsidR="00CE01B1" w:rsidRPr="00E83B5A">
        <w:rPr>
          <w:rFonts w:ascii="Arial" w:hAnsi="Arial" w:cs="Arial"/>
          <w:b/>
          <w:lang w:val="es-MX" w:eastAsia="en-US"/>
        </w:rPr>
        <w:t>2024-2027</w:t>
      </w:r>
      <w:r w:rsidRPr="00E83B5A">
        <w:rPr>
          <w:rFonts w:ascii="Arial" w:hAnsi="Arial" w:cs="Arial"/>
          <w:b/>
          <w:lang w:val="es-MX" w:eastAsia="en-US"/>
        </w:rPr>
        <w:t>.</w:t>
      </w:r>
      <w:r w:rsidR="00533B9D" w:rsidRPr="00E83B5A">
        <w:rPr>
          <w:rFonts w:ascii="Arial" w:hAnsi="Arial" w:cs="Arial"/>
          <w:bCs/>
          <w:lang w:val="es-MX" w:eastAsia="en-US"/>
        </w:rPr>
        <w:t xml:space="preserve"> </w:t>
      </w:r>
      <w:r w:rsidR="00A15B3E" w:rsidRPr="00E83B5A">
        <w:rPr>
          <w:rFonts w:ascii="Arial" w:hAnsi="Arial" w:cs="Arial"/>
          <w:bCs/>
          <w:lang w:val="es-MX" w:eastAsia="en-US"/>
        </w:rPr>
        <w:t>E</w:t>
      </w:r>
      <w:r w:rsidR="00515650" w:rsidRPr="00E83B5A">
        <w:rPr>
          <w:rFonts w:ascii="Arial" w:hAnsi="Arial" w:cs="Arial"/>
          <w:bCs/>
          <w:lang w:val="es-MX" w:eastAsia="en-US"/>
        </w:rPr>
        <w:t>l</w:t>
      </w:r>
      <w:r w:rsidR="00FE5875" w:rsidRPr="00E83B5A">
        <w:rPr>
          <w:rFonts w:ascii="Arial" w:hAnsi="Arial" w:cs="Arial"/>
          <w:bCs/>
          <w:lang w:eastAsia="en-US"/>
        </w:rPr>
        <w:t xml:space="preserve"> uno de septiembre de dos mil veinticuatro</w:t>
      </w:r>
      <w:r w:rsidR="009E413B" w:rsidRPr="00E83B5A">
        <w:rPr>
          <w:rFonts w:ascii="Arial" w:hAnsi="Arial" w:cs="Arial"/>
          <w:bCs/>
          <w:lang w:eastAsia="en-US"/>
        </w:rPr>
        <w:t>,</w:t>
      </w:r>
      <w:r w:rsidR="00772986" w:rsidRPr="00E83B5A">
        <w:rPr>
          <w:rFonts w:ascii="Arial" w:hAnsi="Arial" w:cs="Arial"/>
          <w:bCs/>
          <w:lang w:eastAsia="en-US"/>
        </w:rPr>
        <w:t xml:space="preserve"> </w:t>
      </w:r>
      <w:r w:rsidR="009E413B" w:rsidRPr="00E83B5A">
        <w:rPr>
          <w:rFonts w:ascii="Arial" w:hAnsi="Arial" w:cs="Arial"/>
          <w:bCs/>
          <w:lang w:eastAsia="en-US"/>
        </w:rPr>
        <w:t>el Ayuntamiento de</w:t>
      </w:r>
      <w:r w:rsidR="00FE6648" w:rsidRPr="00E83B5A">
        <w:rPr>
          <w:rFonts w:ascii="Arial" w:hAnsi="Arial" w:cs="Arial"/>
          <w:bCs/>
          <w:lang w:eastAsia="en-US"/>
        </w:rPr>
        <w:t xml:space="preserve"> Purépero</w:t>
      </w:r>
      <w:r w:rsidR="009E413B" w:rsidRPr="00E83B5A">
        <w:rPr>
          <w:rFonts w:ascii="Arial" w:hAnsi="Arial" w:cs="Arial"/>
          <w:bCs/>
          <w:lang w:eastAsia="en-US"/>
        </w:rPr>
        <w:t>, Michoacán,</w:t>
      </w:r>
      <w:r w:rsidR="00794EE7" w:rsidRPr="00E83B5A">
        <w:rPr>
          <w:rStyle w:val="Refdenotaalpie"/>
          <w:rFonts w:ascii="Arial" w:hAnsi="Arial" w:cs="Arial"/>
          <w:bCs/>
          <w:lang w:eastAsia="en-US"/>
        </w:rPr>
        <w:footnoteReference w:id="3"/>
      </w:r>
      <w:r w:rsidR="00FE5875" w:rsidRPr="00E83B5A">
        <w:rPr>
          <w:rFonts w:ascii="Arial" w:hAnsi="Arial" w:cs="Arial"/>
          <w:bCs/>
          <w:lang w:eastAsia="en-US"/>
        </w:rPr>
        <w:t xml:space="preserve"> inició sus funciones</w:t>
      </w:r>
      <w:r w:rsidR="00C7556B" w:rsidRPr="00E83B5A">
        <w:rPr>
          <w:rFonts w:ascii="Arial" w:hAnsi="Arial" w:cs="Arial"/>
          <w:bCs/>
          <w:lang w:eastAsia="en-US"/>
        </w:rPr>
        <w:t xml:space="preserve">. </w:t>
      </w:r>
    </w:p>
    <w:p w14:paraId="3A5379E0" w14:textId="77777777" w:rsidR="00F54658" w:rsidRPr="00E83B5A" w:rsidRDefault="00F54658" w:rsidP="00650820">
      <w:pPr>
        <w:spacing w:line="360" w:lineRule="auto"/>
        <w:jc w:val="both"/>
        <w:rPr>
          <w:rFonts w:ascii="Arial" w:hAnsi="Arial" w:cs="Arial"/>
          <w:bCs/>
          <w:lang w:val="es-MX" w:eastAsia="en-US"/>
        </w:rPr>
      </w:pPr>
    </w:p>
    <w:p w14:paraId="3310CE7D" w14:textId="77ACD421" w:rsidR="003667A3" w:rsidRPr="00E83B5A" w:rsidRDefault="00A45109" w:rsidP="005E4BAC">
      <w:pPr>
        <w:spacing w:line="360" w:lineRule="auto"/>
        <w:jc w:val="both"/>
        <w:rPr>
          <w:rFonts w:ascii="Arial" w:hAnsi="Arial" w:cs="Arial"/>
          <w:bCs/>
          <w:lang w:val="es-MX" w:eastAsia="en-US"/>
        </w:rPr>
      </w:pPr>
      <w:r w:rsidRPr="00E83B5A">
        <w:rPr>
          <w:rFonts w:ascii="Arial" w:hAnsi="Arial" w:cs="Arial"/>
          <w:b/>
          <w:lang w:val="es-MX" w:eastAsia="en-US"/>
        </w:rPr>
        <w:t>1.</w:t>
      </w:r>
      <w:r w:rsidR="00533B9D" w:rsidRPr="00E83B5A">
        <w:rPr>
          <w:rFonts w:ascii="Arial" w:hAnsi="Arial" w:cs="Arial"/>
          <w:b/>
          <w:lang w:val="es-MX" w:eastAsia="en-US"/>
        </w:rPr>
        <w:t>2</w:t>
      </w:r>
      <w:r w:rsidR="005D24C4" w:rsidRPr="00E83B5A">
        <w:rPr>
          <w:rFonts w:ascii="Arial" w:hAnsi="Arial" w:cs="Arial"/>
          <w:b/>
          <w:lang w:val="es-MX" w:eastAsia="en-US"/>
        </w:rPr>
        <w:t>.</w:t>
      </w:r>
      <w:r w:rsidR="00FE6648" w:rsidRPr="00E83B5A">
        <w:rPr>
          <w:rFonts w:ascii="Arial" w:hAnsi="Arial" w:cs="Arial"/>
          <w:b/>
          <w:lang w:val="es-MX" w:eastAsia="en-US"/>
        </w:rPr>
        <w:t xml:space="preserve"> </w:t>
      </w:r>
      <w:r w:rsidR="003667A3" w:rsidRPr="00E83B5A">
        <w:rPr>
          <w:rFonts w:ascii="Arial" w:hAnsi="Arial" w:cs="Arial"/>
          <w:b/>
          <w:lang w:val="es-MX" w:eastAsia="en-US"/>
        </w:rPr>
        <w:t>Sesi</w:t>
      </w:r>
      <w:r w:rsidR="0003516D" w:rsidRPr="00E83B5A">
        <w:rPr>
          <w:rFonts w:ascii="Arial" w:hAnsi="Arial" w:cs="Arial"/>
          <w:b/>
          <w:lang w:val="es-MX" w:eastAsia="en-US"/>
        </w:rPr>
        <w:t>ones</w:t>
      </w:r>
      <w:r w:rsidR="003667A3" w:rsidRPr="00E83B5A">
        <w:rPr>
          <w:rFonts w:ascii="Arial" w:hAnsi="Arial" w:cs="Arial"/>
          <w:b/>
          <w:lang w:val="es-MX" w:eastAsia="en-US"/>
        </w:rPr>
        <w:t xml:space="preserve"> ordinaria</w:t>
      </w:r>
      <w:r w:rsidR="0003516D" w:rsidRPr="00E83B5A">
        <w:rPr>
          <w:rFonts w:ascii="Arial" w:hAnsi="Arial" w:cs="Arial"/>
          <w:b/>
          <w:lang w:val="es-MX" w:eastAsia="en-US"/>
        </w:rPr>
        <w:t>s</w:t>
      </w:r>
      <w:r w:rsidR="003667A3" w:rsidRPr="00E83B5A">
        <w:rPr>
          <w:rFonts w:ascii="Arial" w:hAnsi="Arial" w:cs="Arial"/>
          <w:b/>
          <w:lang w:val="es-MX" w:eastAsia="en-US"/>
        </w:rPr>
        <w:t xml:space="preserve"> de cabildo del Ayuntamiento. </w:t>
      </w:r>
      <w:r w:rsidR="003667A3" w:rsidRPr="00E83B5A">
        <w:rPr>
          <w:rFonts w:ascii="Arial" w:hAnsi="Arial" w:cs="Arial"/>
          <w:bCs/>
          <w:lang w:val="es-MX" w:eastAsia="en-US"/>
        </w:rPr>
        <w:t xml:space="preserve">El quince de junio, se celebró sesión ordinaria, en la </w:t>
      </w:r>
      <w:r w:rsidR="00292E51" w:rsidRPr="00E83B5A">
        <w:rPr>
          <w:rFonts w:ascii="Arial" w:hAnsi="Arial" w:cs="Arial"/>
          <w:bCs/>
          <w:lang w:val="es-MX" w:eastAsia="en-US"/>
        </w:rPr>
        <w:t>que,</w:t>
      </w:r>
      <w:r w:rsidR="003667A3" w:rsidRPr="00E83B5A">
        <w:rPr>
          <w:rFonts w:ascii="Arial" w:hAnsi="Arial" w:cs="Arial"/>
          <w:bCs/>
          <w:lang w:val="es-MX" w:eastAsia="en-US"/>
        </w:rPr>
        <w:t xml:space="preserve"> en otros asuntos, se aprobó que el catorce de agosto, se celebraría el acto solemne del Segundo Informe de Gobierno Municipal 2024-2027.</w:t>
      </w:r>
      <w:r w:rsidR="00270FCC" w:rsidRPr="00E83B5A">
        <w:rPr>
          <w:rStyle w:val="Refdenotaalpie"/>
          <w:rFonts w:ascii="Arial" w:hAnsi="Arial" w:cs="Arial"/>
          <w:bCs/>
          <w:lang w:val="es-MX" w:eastAsia="en-US"/>
        </w:rPr>
        <w:footnoteReference w:id="4"/>
      </w:r>
    </w:p>
    <w:p w14:paraId="56267CBE" w14:textId="77777777" w:rsidR="003667A3" w:rsidRPr="00E83B5A" w:rsidRDefault="003667A3" w:rsidP="005E4BAC">
      <w:pPr>
        <w:spacing w:line="360" w:lineRule="auto"/>
        <w:jc w:val="both"/>
        <w:rPr>
          <w:rFonts w:ascii="Arial" w:hAnsi="Arial" w:cs="Arial"/>
          <w:bCs/>
          <w:lang w:val="es-MX" w:eastAsia="en-US"/>
        </w:rPr>
      </w:pPr>
    </w:p>
    <w:p w14:paraId="5262EE16" w14:textId="54AEB81A" w:rsidR="0003516D" w:rsidRPr="00E83B5A" w:rsidRDefault="0003516D" w:rsidP="005E4BAC">
      <w:pPr>
        <w:spacing w:line="360" w:lineRule="auto"/>
        <w:jc w:val="both"/>
        <w:rPr>
          <w:rFonts w:ascii="Arial" w:hAnsi="Arial" w:cs="Arial"/>
          <w:bCs/>
          <w:lang w:val="es-MX" w:eastAsia="en-US"/>
        </w:rPr>
      </w:pPr>
      <w:r w:rsidRPr="00E83B5A">
        <w:rPr>
          <w:rFonts w:ascii="Arial" w:hAnsi="Arial" w:cs="Arial"/>
          <w:bCs/>
          <w:lang w:val="es-MX" w:eastAsia="en-US"/>
        </w:rPr>
        <w:lastRenderedPageBreak/>
        <w:t>Posteriormente, el catorce de julio, el cabildo aprobó el orden y tiempo de participación de los regidores de cada una de las fracciones políticas en el acto solemne del Segundo Informe de Gobierno.</w:t>
      </w:r>
      <w:r w:rsidRPr="00E83B5A">
        <w:rPr>
          <w:rStyle w:val="Refdenotaalpie"/>
          <w:rFonts w:ascii="Arial" w:hAnsi="Arial" w:cs="Arial"/>
          <w:bCs/>
          <w:lang w:val="es-MX" w:eastAsia="en-US"/>
        </w:rPr>
        <w:footnoteReference w:id="5"/>
      </w:r>
      <w:r w:rsidRPr="00E83B5A">
        <w:rPr>
          <w:rFonts w:ascii="Arial" w:hAnsi="Arial" w:cs="Arial"/>
          <w:bCs/>
          <w:lang w:val="es-MX" w:eastAsia="en-US"/>
        </w:rPr>
        <w:t xml:space="preserve"> </w:t>
      </w:r>
    </w:p>
    <w:p w14:paraId="43192C4E" w14:textId="77777777" w:rsidR="0003516D" w:rsidRPr="00E83B5A" w:rsidRDefault="0003516D" w:rsidP="005E4BAC">
      <w:pPr>
        <w:spacing w:line="360" w:lineRule="auto"/>
        <w:jc w:val="both"/>
        <w:rPr>
          <w:rFonts w:ascii="Arial" w:hAnsi="Arial" w:cs="Arial"/>
          <w:bCs/>
          <w:lang w:val="es-MX" w:eastAsia="en-US"/>
        </w:rPr>
      </w:pPr>
    </w:p>
    <w:p w14:paraId="1F76CB54" w14:textId="09A2F39B" w:rsidR="00292E51" w:rsidRPr="00E83B5A" w:rsidRDefault="003667A3" w:rsidP="005E4BAC">
      <w:pPr>
        <w:spacing w:line="360" w:lineRule="auto"/>
        <w:jc w:val="both"/>
        <w:rPr>
          <w:rFonts w:ascii="Arial" w:hAnsi="Arial" w:cs="Arial"/>
          <w:bCs/>
          <w:lang w:val="es-MX" w:eastAsia="en-US"/>
        </w:rPr>
      </w:pPr>
      <w:r w:rsidRPr="00E83B5A">
        <w:rPr>
          <w:rFonts w:ascii="Arial" w:hAnsi="Arial" w:cs="Arial"/>
          <w:b/>
          <w:lang w:val="es-MX" w:eastAsia="en-US"/>
        </w:rPr>
        <w:t xml:space="preserve">1.3. Solicitudes al presidente y secretario del Ayuntamiento. </w:t>
      </w:r>
      <w:r w:rsidRPr="00E83B5A">
        <w:rPr>
          <w:rFonts w:ascii="Arial" w:hAnsi="Arial" w:cs="Arial"/>
          <w:bCs/>
          <w:lang w:val="es-MX" w:eastAsia="en-US"/>
        </w:rPr>
        <w:t>Por escritos de quince de julio, el actor, la sindica y un regidor del Ayun</w:t>
      </w:r>
      <w:r w:rsidR="00846EDC" w:rsidRPr="00E83B5A">
        <w:rPr>
          <w:rFonts w:ascii="Arial" w:hAnsi="Arial" w:cs="Arial"/>
          <w:bCs/>
          <w:lang w:val="es-MX" w:eastAsia="en-US"/>
        </w:rPr>
        <w:t>tamiento presentaron escritos con la finalidad de respaldar la intención del primero de ellos, de inter</w:t>
      </w:r>
      <w:r w:rsidR="00292E51" w:rsidRPr="00E83B5A">
        <w:rPr>
          <w:rFonts w:ascii="Arial" w:hAnsi="Arial" w:cs="Arial"/>
          <w:bCs/>
          <w:lang w:val="es-MX" w:eastAsia="en-US"/>
        </w:rPr>
        <w:t>venir y hacer uso de la voz en el acto solemne referido.</w:t>
      </w:r>
      <w:r w:rsidR="00270FCC" w:rsidRPr="00E83B5A">
        <w:rPr>
          <w:rStyle w:val="Refdenotaalpie"/>
          <w:rFonts w:ascii="Arial" w:hAnsi="Arial" w:cs="Arial"/>
          <w:bCs/>
          <w:lang w:val="es-MX" w:eastAsia="en-US"/>
        </w:rPr>
        <w:footnoteReference w:id="6"/>
      </w:r>
    </w:p>
    <w:p w14:paraId="15E055F6" w14:textId="77777777" w:rsidR="00292E51" w:rsidRPr="00E83B5A" w:rsidRDefault="00292E51" w:rsidP="005E4BAC">
      <w:pPr>
        <w:spacing w:line="360" w:lineRule="auto"/>
        <w:jc w:val="both"/>
        <w:rPr>
          <w:rFonts w:ascii="Arial" w:hAnsi="Arial" w:cs="Arial"/>
          <w:bCs/>
          <w:lang w:val="es-MX" w:eastAsia="en-US"/>
        </w:rPr>
      </w:pPr>
    </w:p>
    <w:p w14:paraId="3C1F0A67" w14:textId="6A19B073" w:rsidR="00292E51" w:rsidRPr="00E83B5A" w:rsidRDefault="00292E51" w:rsidP="005E4BAC">
      <w:pPr>
        <w:spacing w:line="360" w:lineRule="auto"/>
        <w:jc w:val="both"/>
        <w:rPr>
          <w:rFonts w:ascii="Arial" w:hAnsi="Arial" w:cs="Arial"/>
          <w:bCs/>
          <w:lang w:val="es-MX" w:eastAsia="en-US"/>
        </w:rPr>
      </w:pPr>
      <w:r w:rsidRPr="00E83B5A">
        <w:rPr>
          <w:rFonts w:ascii="Arial" w:hAnsi="Arial" w:cs="Arial"/>
          <w:b/>
          <w:lang w:val="es-MX" w:eastAsia="en-US"/>
        </w:rPr>
        <w:t xml:space="preserve">1.4. Dictamen de procedencia sobre solicitud del actor. </w:t>
      </w:r>
      <w:r w:rsidRPr="00E83B5A">
        <w:rPr>
          <w:rFonts w:ascii="Arial" w:hAnsi="Arial" w:cs="Arial"/>
          <w:bCs/>
          <w:lang w:val="es-MX" w:eastAsia="en-US"/>
        </w:rPr>
        <w:t xml:space="preserve">En oficio 09/26 de veinte de julio, el secretario del Ayuntamiento </w:t>
      </w:r>
      <w:r w:rsidR="00BD2D14" w:rsidRPr="00E83B5A">
        <w:rPr>
          <w:rFonts w:ascii="Arial" w:hAnsi="Arial" w:cs="Arial"/>
          <w:bCs/>
          <w:lang w:val="es-MX" w:eastAsia="en-US"/>
        </w:rPr>
        <w:t xml:space="preserve">emitió el dictamen por el que se determinó </w:t>
      </w:r>
      <w:r w:rsidR="00270FCC" w:rsidRPr="00E83B5A">
        <w:rPr>
          <w:rFonts w:ascii="Arial" w:hAnsi="Arial" w:cs="Arial"/>
          <w:bCs/>
          <w:lang w:val="es-MX" w:eastAsia="en-US"/>
        </w:rPr>
        <w:t>procedente considerar la participación del actor en la convocatoria, programa y acta de la sesión pública y solemne del informe mencionado.</w:t>
      </w:r>
      <w:r w:rsidR="00270FCC" w:rsidRPr="00E83B5A">
        <w:rPr>
          <w:rStyle w:val="Refdenotaalpie"/>
          <w:rFonts w:ascii="Arial" w:hAnsi="Arial" w:cs="Arial"/>
          <w:bCs/>
          <w:lang w:val="es-MX" w:eastAsia="en-US"/>
        </w:rPr>
        <w:footnoteReference w:id="7"/>
      </w:r>
      <w:r w:rsidR="00BD2D14" w:rsidRPr="00E83B5A">
        <w:rPr>
          <w:rFonts w:ascii="Arial" w:hAnsi="Arial" w:cs="Arial"/>
          <w:bCs/>
          <w:lang w:val="es-MX" w:eastAsia="en-US"/>
        </w:rPr>
        <w:t xml:space="preserve"> </w:t>
      </w:r>
    </w:p>
    <w:p w14:paraId="59E3165B" w14:textId="77777777" w:rsidR="00270FCC" w:rsidRPr="00E83B5A" w:rsidRDefault="00270FCC" w:rsidP="005E4BAC">
      <w:pPr>
        <w:spacing w:line="360" w:lineRule="auto"/>
        <w:jc w:val="both"/>
        <w:rPr>
          <w:rFonts w:ascii="Arial" w:hAnsi="Arial" w:cs="Arial"/>
          <w:bCs/>
          <w:lang w:val="es-MX" w:eastAsia="en-US"/>
        </w:rPr>
      </w:pPr>
    </w:p>
    <w:p w14:paraId="0A3033A8" w14:textId="421FCD32" w:rsidR="00270FCC" w:rsidRPr="00E83B5A" w:rsidRDefault="00270FCC" w:rsidP="005E4BAC">
      <w:pPr>
        <w:spacing w:line="360" w:lineRule="auto"/>
        <w:jc w:val="both"/>
        <w:rPr>
          <w:rFonts w:ascii="Arial" w:hAnsi="Arial" w:cs="Arial"/>
          <w:b/>
          <w:lang w:val="es-MX" w:eastAsia="en-US"/>
        </w:rPr>
      </w:pPr>
      <w:r w:rsidRPr="00E83B5A">
        <w:rPr>
          <w:rFonts w:ascii="Arial" w:hAnsi="Arial" w:cs="Arial"/>
          <w:b/>
          <w:lang w:val="es-MX" w:eastAsia="en-US"/>
        </w:rPr>
        <w:t>1.5.</w:t>
      </w:r>
      <w:r w:rsidR="00BC027B" w:rsidRPr="00E83B5A">
        <w:rPr>
          <w:rFonts w:ascii="Arial" w:hAnsi="Arial" w:cs="Arial"/>
          <w:b/>
          <w:lang w:val="es-MX" w:eastAsia="en-US"/>
        </w:rPr>
        <w:t xml:space="preserve"> </w:t>
      </w:r>
      <w:r w:rsidR="00FE0E7D" w:rsidRPr="00E83B5A">
        <w:rPr>
          <w:rFonts w:ascii="Arial" w:hAnsi="Arial" w:cs="Arial"/>
          <w:b/>
          <w:lang w:val="es-MX" w:eastAsia="en-US"/>
        </w:rPr>
        <w:t xml:space="preserve">Conocimiento de negativa a solicitud del actor. </w:t>
      </w:r>
      <w:r w:rsidR="003051C6" w:rsidRPr="00E83B5A">
        <w:rPr>
          <w:rFonts w:ascii="Arial" w:hAnsi="Arial" w:cs="Arial"/>
          <w:bCs/>
          <w:lang w:val="es-MX" w:eastAsia="en-US"/>
        </w:rPr>
        <w:t xml:space="preserve">En </w:t>
      </w:r>
      <w:r w:rsidR="00FE0E7D" w:rsidRPr="00E83B5A">
        <w:rPr>
          <w:rFonts w:ascii="Arial" w:hAnsi="Arial" w:cs="Arial"/>
          <w:bCs/>
          <w:lang w:val="es-MX" w:eastAsia="en-US"/>
        </w:rPr>
        <w:t>manifestación del actor, el treinta de julio, el secretario del Ayuntamiento</w:t>
      </w:r>
      <w:r w:rsidR="003051C6" w:rsidRPr="00E83B5A">
        <w:rPr>
          <w:rFonts w:ascii="Arial" w:hAnsi="Arial" w:cs="Arial"/>
          <w:bCs/>
          <w:lang w:val="es-MX" w:eastAsia="en-US"/>
        </w:rPr>
        <w:t xml:space="preserve"> le comunicó que el presidente municipal que no le permitiría hacer uso de la palabra durante el Segundo Informe.</w:t>
      </w:r>
      <w:r w:rsidR="003051C6" w:rsidRPr="00E83B5A">
        <w:rPr>
          <w:rStyle w:val="Refdenotaalpie"/>
          <w:rFonts w:ascii="Arial" w:hAnsi="Arial" w:cs="Arial"/>
          <w:bCs/>
          <w:lang w:val="es-MX" w:eastAsia="en-US"/>
        </w:rPr>
        <w:footnoteReference w:id="8"/>
      </w:r>
      <w:r w:rsidR="003051C6" w:rsidRPr="00E83B5A">
        <w:rPr>
          <w:rFonts w:ascii="Arial" w:hAnsi="Arial" w:cs="Arial"/>
          <w:bCs/>
          <w:lang w:val="es-MX" w:eastAsia="en-US"/>
        </w:rPr>
        <w:t xml:space="preserve"> </w:t>
      </w:r>
      <w:r w:rsidRPr="00E83B5A">
        <w:rPr>
          <w:rFonts w:ascii="Arial" w:hAnsi="Arial" w:cs="Arial"/>
          <w:b/>
          <w:lang w:val="es-MX" w:eastAsia="en-US"/>
        </w:rPr>
        <w:t xml:space="preserve"> </w:t>
      </w:r>
    </w:p>
    <w:p w14:paraId="4C669C9E" w14:textId="5CC33200" w:rsidR="003667A3" w:rsidRPr="00E83B5A" w:rsidRDefault="003667A3" w:rsidP="005E4BAC">
      <w:pPr>
        <w:spacing w:line="360" w:lineRule="auto"/>
        <w:jc w:val="both"/>
        <w:rPr>
          <w:rFonts w:ascii="Arial" w:hAnsi="Arial" w:cs="Arial"/>
          <w:b/>
          <w:lang w:val="es-MX" w:eastAsia="en-US"/>
        </w:rPr>
      </w:pPr>
      <w:r w:rsidRPr="00E83B5A">
        <w:rPr>
          <w:rFonts w:ascii="Arial" w:hAnsi="Arial" w:cs="Arial"/>
          <w:b/>
          <w:lang w:val="es-MX" w:eastAsia="en-US"/>
        </w:rPr>
        <w:t xml:space="preserve">  </w:t>
      </w:r>
    </w:p>
    <w:p w14:paraId="288122C4" w14:textId="30A81C20" w:rsidR="00BD5484" w:rsidRPr="00E83B5A" w:rsidRDefault="003051C6" w:rsidP="005E4BAC">
      <w:pPr>
        <w:spacing w:line="360" w:lineRule="auto"/>
        <w:jc w:val="both"/>
        <w:rPr>
          <w:rFonts w:ascii="Arial" w:hAnsi="Arial" w:cs="Arial"/>
        </w:rPr>
      </w:pPr>
      <w:r w:rsidRPr="00E83B5A">
        <w:rPr>
          <w:rFonts w:ascii="Arial" w:hAnsi="Arial" w:cs="Arial"/>
          <w:b/>
          <w:lang w:val="es-MX" w:eastAsia="en-US"/>
        </w:rPr>
        <w:t>1.6.</w:t>
      </w:r>
      <w:r w:rsidR="001921EF" w:rsidRPr="00E83B5A">
        <w:rPr>
          <w:rFonts w:ascii="Arial" w:hAnsi="Arial" w:cs="Arial"/>
          <w:b/>
          <w:lang w:val="es-MX" w:eastAsia="en-US"/>
        </w:rPr>
        <w:t xml:space="preserve"> Juicios</w:t>
      </w:r>
      <w:r w:rsidR="001921EF" w:rsidRPr="00E83B5A">
        <w:rPr>
          <w:rFonts w:ascii="Arial" w:hAnsi="Arial" w:cs="Arial"/>
          <w:b/>
          <w:bCs/>
        </w:rPr>
        <w:t xml:space="preserve"> de la ciudadanía. </w:t>
      </w:r>
      <w:r w:rsidR="001921EF" w:rsidRPr="00E83B5A">
        <w:rPr>
          <w:rFonts w:ascii="Arial" w:hAnsi="Arial" w:cs="Arial"/>
        </w:rPr>
        <w:t>El cuatro de agosto, el actor presentó</w:t>
      </w:r>
      <w:r w:rsidR="00EA5819" w:rsidRPr="00E83B5A">
        <w:rPr>
          <w:rFonts w:ascii="Arial" w:hAnsi="Arial" w:cs="Arial"/>
        </w:rPr>
        <w:t xml:space="preserve"> simultáneamente ante la autoridad responsable y este Tribunal escritos de demanda </w:t>
      </w:r>
      <w:r w:rsidR="001921EF" w:rsidRPr="00E83B5A">
        <w:rPr>
          <w:rFonts w:ascii="Arial" w:hAnsi="Arial" w:cs="Arial"/>
        </w:rPr>
        <w:t>en contra del presidente del Ayuntamiento,</w:t>
      </w:r>
      <w:r w:rsidR="001921EF" w:rsidRPr="00E83B5A">
        <w:rPr>
          <w:rStyle w:val="Refdenotaalpie"/>
          <w:rFonts w:ascii="Arial" w:hAnsi="Arial" w:cs="Arial"/>
          <w:bCs/>
          <w:lang w:val="es-MX" w:eastAsia="en-US"/>
        </w:rPr>
        <w:footnoteReference w:id="9"/>
      </w:r>
      <w:r w:rsidR="001921EF" w:rsidRPr="00E83B5A">
        <w:rPr>
          <w:rFonts w:ascii="Arial" w:hAnsi="Arial" w:cs="Arial"/>
        </w:rPr>
        <w:t xml:space="preserve"> atribuyéndole la negativa expresa de permitirle que haga uso de la palabra durante la sesión pública y solemne correspondiente al Segundo Informe de Gobierno Municipal, programada para celebrarse el catorce de agosto. En su oportunidad, la Magistrada </w:t>
      </w:r>
      <w:proofErr w:type="gramStart"/>
      <w:r w:rsidR="001921EF" w:rsidRPr="00E83B5A">
        <w:rPr>
          <w:rFonts w:ascii="Arial" w:hAnsi="Arial" w:cs="Arial"/>
        </w:rPr>
        <w:t>Presidenta</w:t>
      </w:r>
      <w:proofErr w:type="gramEnd"/>
      <w:r w:rsidR="001921EF" w:rsidRPr="00E83B5A">
        <w:rPr>
          <w:rFonts w:ascii="Arial" w:hAnsi="Arial" w:cs="Arial"/>
        </w:rPr>
        <w:t xml:space="preserve"> acordó registrarlo</w:t>
      </w:r>
      <w:r w:rsidR="00EA5819" w:rsidRPr="00E83B5A">
        <w:rPr>
          <w:rFonts w:ascii="Arial" w:hAnsi="Arial" w:cs="Arial"/>
        </w:rPr>
        <w:t>s</w:t>
      </w:r>
      <w:r w:rsidR="001921EF" w:rsidRPr="00E83B5A">
        <w:rPr>
          <w:rFonts w:ascii="Arial" w:hAnsi="Arial" w:cs="Arial"/>
        </w:rPr>
        <w:t xml:space="preserve"> con la</w:t>
      </w:r>
      <w:r w:rsidR="00EA5819" w:rsidRPr="00E83B5A">
        <w:rPr>
          <w:rFonts w:ascii="Arial" w:hAnsi="Arial" w:cs="Arial"/>
        </w:rPr>
        <w:t>s</w:t>
      </w:r>
      <w:r w:rsidR="001921EF" w:rsidRPr="00E83B5A">
        <w:rPr>
          <w:rFonts w:ascii="Arial" w:hAnsi="Arial" w:cs="Arial"/>
        </w:rPr>
        <w:t xml:space="preserve"> clave</w:t>
      </w:r>
      <w:r w:rsidR="00EA5819" w:rsidRPr="00E83B5A">
        <w:rPr>
          <w:rFonts w:ascii="Arial" w:hAnsi="Arial" w:cs="Arial"/>
        </w:rPr>
        <w:t xml:space="preserve">s TEEM-JDC-077/2026 y </w:t>
      </w:r>
      <w:r w:rsidR="001921EF" w:rsidRPr="00E83B5A">
        <w:rPr>
          <w:rFonts w:ascii="Arial" w:hAnsi="Arial" w:cs="Arial"/>
        </w:rPr>
        <w:t>TEEM-JDC-083/2026</w:t>
      </w:r>
      <w:r w:rsidR="00EA5819" w:rsidRPr="00E83B5A">
        <w:rPr>
          <w:rFonts w:ascii="Arial" w:hAnsi="Arial" w:cs="Arial"/>
        </w:rPr>
        <w:t xml:space="preserve"> respectivamente</w:t>
      </w:r>
      <w:r w:rsidR="001921EF" w:rsidRPr="00E83B5A">
        <w:rPr>
          <w:rFonts w:ascii="Arial" w:hAnsi="Arial" w:cs="Arial"/>
        </w:rPr>
        <w:t xml:space="preserve"> y turnarlo</w:t>
      </w:r>
      <w:r w:rsidR="00EA5819" w:rsidRPr="00E83B5A">
        <w:rPr>
          <w:rFonts w:ascii="Arial" w:hAnsi="Arial" w:cs="Arial"/>
        </w:rPr>
        <w:t>s</w:t>
      </w:r>
      <w:r w:rsidR="001921EF" w:rsidRPr="00E83B5A">
        <w:rPr>
          <w:rFonts w:ascii="Arial" w:hAnsi="Arial" w:cs="Arial"/>
        </w:rPr>
        <w:t xml:space="preserve"> a la Ponencia a su cargo</w:t>
      </w:r>
      <w:r w:rsidR="00EA5819" w:rsidRPr="00E83B5A">
        <w:rPr>
          <w:rFonts w:ascii="Arial" w:hAnsi="Arial" w:cs="Arial"/>
        </w:rPr>
        <w:t>.</w:t>
      </w:r>
      <w:r w:rsidR="00454834" w:rsidRPr="00E83B5A">
        <w:rPr>
          <w:rStyle w:val="Refdenotaalpie"/>
          <w:rFonts w:ascii="Arial" w:hAnsi="Arial" w:cs="Arial"/>
        </w:rPr>
        <w:footnoteReference w:id="10"/>
      </w:r>
    </w:p>
    <w:p w14:paraId="73CCF61F" w14:textId="77777777" w:rsidR="005E4BAC" w:rsidRPr="00E83B5A" w:rsidRDefault="005E4BAC" w:rsidP="005E4BAC">
      <w:pPr>
        <w:spacing w:line="360" w:lineRule="auto"/>
        <w:jc w:val="both"/>
        <w:rPr>
          <w:rFonts w:ascii="Arial" w:hAnsi="Arial" w:cs="Arial"/>
          <w:b/>
          <w:bCs/>
          <w:lang w:val="es-MX"/>
        </w:rPr>
      </w:pPr>
    </w:p>
    <w:p w14:paraId="78175128" w14:textId="6D084916" w:rsidR="00BD5484" w:rsidRPr="00E83B5A" w:rsidRDefault="00A45109" w:rsidP="00BD5484">
      <w:pPr>
        <w:spacing w:line="360" w:lineRule="auto"/>
        <w:jc w:val="both"/>
        <w:rPr>
          <w:rFonts w:ascii="Arial" w:hAnsi="Arial" w:cs="Arial"/>
        </w:rPr>
      </w:pPr>
      <w:r w:rsidRPr="00E83B5A">
        <w:rPr>
          <w:rFonts w:ascii="Arial" w:hAnsi="Arial" w:cs="Arial"/>
          <w:b/>
          <w:bCs/>
        </w:rPr>
        <w:t>1.</w:t>
      </w:r>
      <w:r w:rsidR="00C773CD" w:rsidRPr="00E83B5A">
        <w:rPr>
          <w:rFonts w:ascii="Arial" w:hAnsi="Arial" w:cs="Arial"/>
          <w:b/>
          <w:bCs/>
        </w:rPr>
        <w:t>7</w:t>
      </w:r>
      <w:r w:rsidR="00BD5484" w:rsidRPr="00E83B5A">
        <w:rPr>
          <w:rFonts w:ascii="Arial" w:hAnsi="Arial" w:cs="Arial"/>
          <w:b/>
          <w:bCs/>
        </w:rPr>
        <w:t xml:space="preserve">. Radicación y trámite de ley. </w:t>
      </w:r>
      <w:r w:rsidR="00C773CD" w:rsidRPr="00E83B5A">
        <w:rPr>
          <w:rFonts w:ascii="Arial" w:hAnsi="Arial" w:cs="Arial"/>
        </w:rPr>
        <w:t>Por acuerdo</w:t>
      </w:r>
      <w:r w:rsidR="00EA5819" w:rsidRPr="00E83B5A">
        <w:rPr>
          <w:rFonts w:ascii="Arial" w:hAnsi="Arial" w:cs="Arial"/>
        </w:rPr>
        <w:t>s</w:t>
      </w:r>
      <w:r w:rsidR="00C773CD" w:rsidRPr="00E83B5A">
        <w:rPr>
          <w:rFonts w:ascii="Arial" w:hAnsi="Arial" w:cs="Arial"/>
        </w:rPr>
        <w:t xml:space="preserve"> de cinco</w:t>
      </w:r>
      <w:r w:rsidR="00EA5819" w:rsidRPr="00E83B5A">
        <w:rPr>
          <w:rFonts w:ascii="Arial" w:hAnsi="Arial" w:cs="Arial"/>
        </w:rPr>
        <w:t xml:space="preserve"> y diez de agosto</w:t>
      </w:r>
      <w:r w:rsidR="00C773CD" w:rsidRPr="00E83B5A">
        <w:rPr>
          <w:rFonts w:ascii="Arial" w:hAnsi="Arial" w:cs="Arial"/>
        </w:rPr>
        <w:t xml:space="preserve">, </w:t>
      </w:r>
      <w:r w:rsidR="00BD5484" w:rsidRPr="00E83B5A">
        <w:rPr>
          <w:rFonts w:ascii="Arial" w:hAnsi="Arial" w:cs="Arial"/>
        </w:rPr>
        <w:t>se radic</w:t>
      </w:r>
      <w:r w:rsidR="00EA5819" w:rsidRPr="00E83B5A">
        <w:rPr>
          <w:rFonts w:ascii="Arial" w:hAnsi="Arial" w:cs="Arial"/>
        </w:rPr>
        <w:t>aron los</w:t>
      </w:r>
      <w:r w:rsidR="00BD5484" w:rsidRPr="00E83B5A">
        <w:rPr>
          <w:rFonts w:ascii="Arial" w:hAnsi="Arial" w:cs="Arial"/>
        </w:rPr>
        <w:t xml:space="preserve"> </w:t>
      </w:r>
      <w:r w:rsidR="007B59A0" w:rsidRPr="00E83B5A">
        <w:rPr>
          <w:rFonts w:ascii="Arial" w:hAnsi="Arial" w:cs="Arial"/>
        </w:rPr>
        <w:t>juicio</w:t>
      </w:r>
      <w:r w:rsidR="00EA5819" w:rsidRPr="00E83B5A">
        <w:rPr>
          <w:rFonts w:ascii="Arial" w:hAnsi="Arial" w:cs="Arial"/>
        </w:rPr>
        <w:t>s</w:t>
      </w:r>
      <w:r w:rsidR="007B59A0" w:rsidRPr="00E83B5A">
        <w:rPr>
          <w:rFonts w:ascii="Arial" w:hAnsi="Arial" w:cs="Arial"/>
        </w:rPr>
        <w:t xml:space="preserve"> para la protección de los derechos político electorales de la ciudadanía</w:t>
      </w:r>
      <w:r w:rsidR="007F4A34" w:rsidRPr="00E83B5A">
        <w:rPr>
          <w:rFonts w:ascii="Arial" w:hAnsi="Arial" w:cs="Arial"/>
        </w:rPr>
        <w:t>;</w:t>
      </w:r>
      <w:r w:rsidR="00783F0E" w:rsidRPr="00E83B5A">
        <w:rPr>
          <w:rStyle w:val="Refdenotaalpie"/>
          <w:rFonts w:ascii="Arial" w:hAnsi="Arial" w:cs="Arial"/>
        </w:rPr>
        <w:footnoteReference w:id="11"/>
      </w:r>
      <w:r w:rsidR="007B59A0" w:rsidRPr="00E83B5A">
        <w:rPr>
          <w:rFonts w:ascii="Arial" w:hAnsi="Arial" w:cs="Arial"/>
        </w:rPr>
        <w:t xml:space="preserve"> </w:t>
      </w:r>
      <w:r w:rsidR="00BD5484" w:rsidRPr="00E83B5A">
        <w:rPr>
          <w:rFonts w:ascii="Arial" w:hAnsi="Arial" w:cs="Arial"/>
        </w:rPr>
        <w:t>y</w:t>
      </w:r>
      <w:r w:rsidR="00FE1287" w:rsidRPr="00E83B5A">
        <w:rPr>
          <w:rFonts w:ascii="Arial" w:hAnsi="Arial" w:cs="Arial"/>
        </w:rPr>
        <w:t>,</w:t>
      </w:r>
      <w:r w:rsidR="00BD5484" w:rsidRPr="00E83B5A">
        <w:rPr>
          <w:rFonts w:ascii="Arial" w:hAnsi="Arial" w:cs="Arial"/>
        </w:rPr>
        <w:t xml:space="preserve"> se requirió </w:t>
      </w:r>
      <w:r w:rsidR="00D919F3" w:rsidRPr="00E83B5A">
        <w:rPr>
          <w:rFonts w:ascii="Arial" w:hAnsi="Arial" w:cs="Arial"/>
        </w:rPr>
        <w:t>a la autoridad responsable</w:t>
      </w:r>
      <w:r w:rsidR="00D92509" w:rsidRPr="00E83B5A">
        <w:rPr>
          <w:rFonts w:ascii="Arial" w:hAnsi="Arial" w:cs="Arial"/>
        </w:rPr>
        <w:t xml:space="preserve"> </w:t>
      </w:r>
      <w:r w:rsidR="00BD5484" w:rsidRPr="00E83B5A">
        <w:rPr>
          <w:rFonts w:ascii="Arial" w:hAnsi="Arial" w:cs="Arial"/>
        </w:rPr>
        <w:t>llevar a cabo el trámite de le</w:t>
      </w:r>
      <w:r w:rsidR="008B1D0E" w:rsidRPr="00E83B5A">
        <w:rPr>
          <w:rFonts w:ascii="Arial" w:hAnsi="Arial" w:cs="Arial"/>
        </w:rPr>
        <w:t>y</w:t>
      </w:r>
      <w:r w:rsidR="00EA5819" w:rsidRPr="00E83B5A">
        <w:rPr>
          <w:rFonts w:ascii="Arial" w:hAnsi="Arial" w:cs="Arial"/>
        </w:rPr>
        <w:t xml:space="preserve"> y remitiera su informe circunstanciado en el plazo de veinticuatro horas</w:t>
      </w:r>
      <w:r w:rsidR="00E10F09" w:rsidRPr="00E83B5A">
        <w:rPr>
          <w:rFonts w:ascii="Arial" w:hAnsi="Arial" w:cs="Arial"/>
        </w:rPr>
        <w:t xml:space="preserve">, con relación a los hechos de la demanda del juicio de la ciudadanía </w:t>
      </w:r>
      <w:r w:rsidR="00EA5819" w:rsidRPr="00E83B5A">
        <w:rPr>
          <w:rFonts w:ascii="Arial" w:hAnsi="Arial" w:cs="Arial"/>
        </w:rPr>
        <w:t>TEEM-JDC-077/2026</w:t>
      </w:r>
      <w:r w:rsidR="008B1D0E" w:rsidRPr="00E83B5A">
        <w:rPr>
          <w:rFonts w:ascii="Arial" w:hAnsi="Arial" w:cs="Arial"/>
        </w:rPr>
        <w:t>.</w:t>
      </w:r>
      <w:r w:rsidR="004E1C4C" w:rsidRPr="00E83B5A">
        <w:rPr>
          <w:rStyle w:val="Refdenotaalpie"/>
          <w:rFonts w:ascii="Arial" w:hAnsi="Arial" w:cs="Arial"/>
        </w:rPr>
        <w:footnoteReference w:id="12"/>
      </w:r>
      <w:r w:rsidR="008B1D0E" w:rsidRPr="00E83B5A">
        <w:rPr>
          <w:rFonts w:ascii="Arial" w:hAnsi="Arial" w:cs="Arial"/>
        </w:rPr>
        <w:t xml:space="preserve"> </w:t>
      </w:r>
    </w:p>
    <w:bookmarkEnd w:id="1"/>
    <w:p w14:paraId="6D6505B6" w14:textId="77777777" w:rsidR="00890404" w:rsidRPr="00E83B5A" w:rsidRDefault="00890404" w:rsidP="00A81841">
      <w:pPr>
        <w:spacing w:line="360" w:lineRule="auto"/>
        <w:jc w:val="both"/>
        <w:rPr>
          <w:rFonts w:ascii="Arial" w:hAnsi="Arial" w:cs="Arial"/>
        </w:rPr>
      </w:pPr>
    </w:p>
    <w:p w14:paraId="758896D1" w14:textId="1CD330EA" w:rsidR="009C3E4A" w:rsidRPr="00E83B5A" w:rsidRDefault="008B7A69" w:rsidP="009C3E4A">
      <w:pPr>
        <w:pStyle w:val="Prrafodelista"/>
        <w:tabs>
          <w:tab w:val="left" w:pos="142"/>
        </w:tabs>
        <w:spacing w:line="360" w:lineRule="auto"/>
        <w:ind w:left="0"/>
        <w:jc w:val="both"/>
        <w:rPr>
          <w:rFonts w:ascii="Arial" w:hAnsi="Arial" w:cs="Arial"/>
          <w:lang w:val="es-MX" w:eastAsia="es-MX"/>
        </w:rPr>
      </w:pPr>
      <w:r w:rsidRPr="00E83B5A">
        <w:rPr>
          <w:rFonts w:ascii="Arial" w:eastAsia="Arial" w:hAnsi="Arial" w:cs="Arial"/>
          <w:b/>
          <w:bCs/>
          <w:lang w:val="es-MX" w:eastAsia="en-US"/>
        </w:rPr>
        <w:t>1.</w:t>
      </w:r>
      <w:r w:rsidR="00C773CD" w:rsidRPr="00E83B5A">
        <w:rPr>
          <w:rFonts w:ascii="Arial" w:eastAsia="Arial" w:hAnsi="Arial" w:cs="Arial"/>
          <w:b/>
          <w:bCs/>
          <w:lang w:val="es-MX" w:eastAsia="en-US"/>
        </w:rPr>
        <w:t>8</w:t>
      </w:r>
      <w:r w:rsidR="00ED2672" w:rsidRPr="00E83B5A">
        <w:rPr>
          <w:rFonts w:ascii="Arial" w:eastAsia="Arial" w:hAnsi="Arial" w:cs="Arial"/>
          <w:b/>
          <w:bCs/>
          <w:lang w:val="es-MX" w:eastAsia="en-US"/>
        </w:rPr>
        <w:t>.</w:t>
      </w:r>
      <w:r w:rsidR="004E1C4C" w:rsidRPr="00E83B5A">
        <w:rPr>
          <w:rFonts w:ascii="Arial" w:eastAsia="Arial" w:hAnsi="Arial" w:cs="Arial"/>
          <w:b/>
          <w:bCs/>
          <w:lang w:val="es-MX" w:eastAsia="en-US"/>
        </w:rPr>
        <w:t xml:space="preserve"> </w:t>
      </w:r>
      <w:r w:rsidR="009C3E4A" w:rsidRPr="00E83B5A">
        <w:rPr>
          <w:rFonts w:ascii="Arial" w:hAnsi="Arial" w:cs="Arial"/>
          <w:b/>
          <w:bCs/>
          <w:lang w:val="es-MX" w:eastAsia="es-MX"/>
        </w:rPr>
        <w:t>Cumplimiento de requerimiento</w:t>
      </w:r>
      <w:r w:rsidR="00E10F09" w:rsidRPr="00E83B5A">
        <w:rPr>
          <w:rFonts w:ascii="Arial" w:hAnsi="Arial" w:cs="Arial"/>
          <w:b/>
          <w:bCs/>
          <w:lang w:val="es-MX" w:eastAsia="es-MX"/>
        </w:rPr>
        <w:t xml:space="preserve"> y recepción de constancias</w:t>
      </w:r>
      <w:r w:rsidR="009C3E4A" w:rsidRPr="00E83B5A">
        <w:rPr>
          <w:rFonts w:ascii="Arial" w:hAnsi="Arial" w:cs="Arial"/>
          <w:b/>
          <w:bCs/>
          <w:lang w:val="es-MX" w:eastAsia="es-MX"/>
        </w:rPr>
        <w:t xml:space="preserve">. </w:t>
      </w:r>
      <w:r w:rsidR="009C3E4A" w:rsidRPr="00E83B5A">
        <w:rPr>
          <w:rFonts w:ascii="Arial" w:hAnsi="Arial" w:cs="Arial"/>
          <w:lang w:val="es-MX" w:eastAsia="es-MX"/>
        </w:rPr>
        <w:t>Mediante proveído de diez de agosto, se tuvo por recibido el informe circunstanciado rendido por la autoridad responsable</w:t>
      </w:r>
      <w:r w:rsidR="00E10F09" w:rsidRPr="00E83B5A">
        <w:rPr>
          <w:rFonts w:ascii="Arial" w:hAnsi="Arial" w:cs="Arial"/>
          <w:lang w:val="es-MX" w:eastAsia="es-MX"/>
        </w:rPr>
        <w:t>, respecto del juicio de la ciudadanía TEEM-JDC-077/2026</w:t>
      </w:r>
      <w:r w:rsidR="004E1C4C" w:rsidRPr="00E83B5A">
        <w:rPr>
          <w:rFonts w:ascii="Arial" w:hAnsi="Arial" w:cs="Arial"/>
          <w:lang w:val="es-MX" w:eastAsia="es-MX"/>
        </w:rPr>
        <w:t>.</w:t>
      </w:r>
      <w:r w:rsidR="00E10F09" w:rsidRPr="00E83B5A">
        <w:rPr>
          <w:rFonts w:ascii="Arial" w:hAnsi="Arial" w:cs="Arial"/>
          <w:lang w:val="es-MX" w:eastAsia="es-MX"/>
        </w:rPr>
        <w:t xml:space="preserve"> </w:t>
      </w:r>
    </w:p>
    <w:p w14:paraId="6ED21C4E" w14:textId="140EC1F8" w:rsidR="009C3E4A" w:rsidRPr="00E83B5A" w:rsidRDefault="009C3E4A" w:rsidP="005E4BAC">
      <w:pPr>
        <w:spacing w:line="360" w:lineRule="auto"/>
        <w:jc w:val="both"/>
        <w:rPr>
          <w:rFonts w:ascii="Arial" w:eastAsia="Arial" w:hAnsi="Arial" w:cs="Arial"/>
          <w:b/>
          <w:bCs/>
          <w:lang w:val="es-MX" w:eastAsia="en-US"/>
        </w:rPr>
      </w:pPr>
    </w:p>
    <w:p w14:paraId="0C11EF3E" w14:textId="0A6A3ED3" w:rsidR="0003516D" w:rsidRPr="00E83B5A" w:rsidRDefault="0003516D" w:rsidP="005E4BAC">
      <w:pPr>
        <w:spacing w:line="360" w:lineRule="auto"/>
        <w:jc w:val="both"/>
        <w:rPr>
          <w:rFonts w:ascii="Arial" w:eastAsia="Arial" w:hAnsi="Arial" w:cs="Arial"/>
          <w:lang w:val="es-MX" w:eastAsia="en-US"/>
        </w:rPr>
      </w:pPr>
      <w:r w:rsidRPr="00E83B5A">
        <w:rPr>
          <w:rFonts w:ascii="Arial" w:eastAsia="Arial" w:hAnsi="Arial" w:cs="Arial"/>
          <w:b/>
          <w:bCs/>
          <w:lang w:val="es-MX" w:eastAsia="en-US"/>
        </w:rPr>
        <w:t xml:space="preserve">1.9. </w:t>
      </w:r>
      <w:r w:rsidR="006C2F3B" w:rsidRPr="00E83B5A">
        <w:rPr>
          <w:rFonts w:ascii="Arial" w:eastAsia="Arial" w:hAnsi="Arial" w:cs="Arial"/>
          <w:b/>
          <w:bCs/>
          <w:lang w:val="es-MX" w:eastAsia="en-US"/>
        </w:rPr>
        <w:t xml:space="preserve"> Recepción de constancias y desahogo de enlace electrónico. </w:t>
      </w:r>
      <w:r w:rsidR="006C2F3B" w:rsidRPr="00E83B5A">
        <w:rPr>
          <w:rFonts w:ascii="Arial" w:eastAsia="Arial" w:hAnsi="Arial" w:cs="Arial"/>
          <w:lang w:val="es-MX" w:eastAsia="en-US"/>
        </w:rPr>
        <w:t>Por acuerdo de once siguiente, se</w:t>
      </w:r>
      <w:r w:rsidR="0004793B" w:rsidRPr="00E83B5A">
        <w:rPr>
          <w:rFonts w:ascii="Arial" w:eastAsia="Arial" w:hAnsi="Arial" w:cs="Arial"/>
          <w:lang w:val="es-MX" w:eastAsia="en-US"/>
        </w:rPr>
        <w:t xml:space="preserve"> tuv</w:t>
      </w:r>
      <w:r w:rsidR="002A35B4" w:rsidRPr="00E83B5A">
        <w:rPr>
          <w:rFonts w:ascii="Arial" w:eastAsia="Arial" w:hAnsi="Arial" w:cs="Arial"/>
          <w:lang w:val="es-MX" w:eastAsia="en-US"/>
        </w:rPr>
        <w:t>ieron</w:t>
      </w:r>
      <w:r w:rsidR="0004793B" w:rsidRPr="00E83B5A">
        <w:rPr>
          <w:rFonts w:ascii="Arial" w:eastAsia="Arial" w:hAnsi="Arial" w:cs="Arial"/>
          <w:lang w:val="es-MX" w:eastAsia="en-US"/>
        </w:rPr>
        <w:t xml:space="preserve"> por recibid</w:t>
      </w:r>
      <w:r w:rsidR="002A35B4" w:rsidRPr="00E83B5A">
        <w:rPr>
          <w:rFonts w:ascii="Arial" w:eastAsia="Arial" w:hAnsi="Arial" w:cs="Arial"/>
          <w:lang w:val="es-MX" w:eastAsia="en-US"/>
        </w:rPr>
        <w:t>as</w:t>
      </w:r>
      <w:r w:rsidR="0004793B" w:rsidRPr="00E83B5A">
        <w:rPr>
          <w:rFonts w:ascii="Arial" w:eastAsia="Arial" w:hAnsi="Arial" w:cs="Arial"/>
          <w:lang w:val="es-MX" w:eastAsia="en-US"/>
        </w:rPr>
        <w:t xml:space="preserve"> constancias exhibidas por la responsable; además, se ordenó el desahogo de un enlace electrónico que señaló la autoridad citada.  </w:t>
      </w:r>
    </w:p>
    <w:p w14:paraId="3D6588C2" w14:textId="77777777" w:rsidR="0003516D" w:rsidRPr="00E83B5A" w:rsidRDefault="0003516D" w:rsidP="005E4BAC">
      <w:pPr>
        <w:spacing w:line="360" w:lineRule="auto"/>
        <w:jc w:val="both"/>
        <w:rPr>
          <w:rFonts w:ascii="Arial" w:eastAsia="Arial" w:hAnsi="Arial" w:cs="Arial"/>
          <w:b/>
          <w:bCs/>
          <w:lang w:val="es-MX" w:eastAsia="en-US"/>
        </w:rPr>
      </w:pPr>
    </w:p>
    <w:p w14:paraId="32306F67" w14:textId="79005D48" w:rsidR="008B7A69" w:rsidRPr="00E83B5A" w:rsidRDefault="002C76CA" w:rsidP="005E4BAC">
      <w:pPr>
        <w:spacing w:line="360" w:lineRule="auto"/>
        <w:jc w:val="both"/>
        <w:rPr>
          <w:rFonts w:ascii="Arial" w:eastAsia="Arial" w:hAnsi="Arial" w:cs="Arial"/>
          <w:lang w:val="es-MX" w:eastAsia="en-US"/>
        </w:rPr>
      </w:pPr>
      <w:r w:rsidRPr="00E83B5A">
        <w:rPr>
          <w:rFonts w:ascii="Arial" w:eastAsia="Arial" w:hAnsi="Arial" w:cs="Arial"/>
          <w:b/>
          <w:bCs/>
          <w:lang w:val="es-MX" w:eastAsia="en-US"/>
        </w:rPr>
        <w:t>1.</w:t>
      </w:r>
      <w:r w:rsidR="0003516D" w:rsidRPr="00E83B5A">
        <w:rPr>
          <w:rFonts w:ascii="Arial" w:eastAsia="Arial" w:hAnsi="Arial" w:cs="Arial"/>
          <w:b/>
          <w:bCs/>
          <w:lang w:val="es-MX" w:eastAsia="en-US"/>
        </w:rPr>
        <w:t>10</w:t>
      </w:r>
      <w:r w:rsidRPr="00E83B5A">
        <w:rPr>
          <w:rFonts w:ascii="Arial" w:eastAsia="Arial" w:hAnsi="Arial" w:cs="Arial"/>
          <w:b/>
          <w:bCs/>
          <w:lang w:val="es-MX" w:eastAsia="en-US"/>
        </w:rPr>
        <w:t xml:space="preserve">. </w:t>
      </w:r>
      <w:r w:rsidR="008B7A69" w:rsidRPr="00E83B5A">
        <w:rPr>
          <w:rFonts w:ascii="Arial" w:eastAsia="Arial" w:hAnsi="Arial" w:cs="Arial"/>
          <w:b/>
          <w:bCs/>
          <w:lang w:val="es-MX" w:eastAsia="en-US"/>
        </w:rPr>
        <w:t xml:space="preserve">Admisión y cierre de instrucción. </w:t>
      </w:r>
      <w:r w:rsidR="008B7A69" w:rsidRPr="00E83B5A">
        <w:rPr>
          <w:rFonts w:ascii="Arial" w:eastAsia="Arial" w:hAnsi="Arial" w:cs="Arial"/>
          <w:lang w:val="es-MX" w:eastAsia="en-US"/>
        </w:rPr>
        <w:t>En su momento,</w:t>
      </w:r>
      <w:r w:rsidR="00A021E6" w:rsidRPr="00E83B5A">
        <w:rPr>
          <w:rFonts w:ascii="Arial" w:eastAsia="Arial" w:hAnsi="Arial" w:cs="Arial"/>
          <w:lang w:val="es-MX" w:eastAsia="en-US"/>
        </w:rPr>
        <w:t xml:space="preserve"> se admitió el juicio de la ciudadanía TEEM-JDC-077/2026</w:t>
      </w:r>
      <w:r w:rsidR="008B7A69" w:rsidRPr="00E83B5A">
        <w:rPr>
          <w:rFonts w:ascii="Arial" w:eastAsia="Arial" w:hAnsi="Arial" w:cs="Arial"/>
          <w:lang w:val="es-MX" w:eastAsia="en-US"/>
        </w:rPr>
        <w:t xml:space="preserve"> y, se declaró cerrada la instrucción, por lo que los autos quedaron en estado de resolución. </w:t>
      </w:r>
    </w:p>
    <w:p w14:paraId="229D7C9B" w14:textId="77777777" w:rsidR="008B7A69" w:rsidRPr="00E83B5A" w:rsidRDefault="008B7A69" w:rsidP="005E4BAC">
      <w:pPr>
        <w:spacing w:line="360" w:lineRule="auto"/>
        <w:jc w:val="both"/>
        <w:rPr>
          <w:rFonts w:ascii="Arial" w:eastAsia="Arial" w:hAnsi="Arial" w:cs="Arial"/>
          <w:b/>
          <w:bCs/>
          <w:lang w:val="es-MX" w:eastAsia="en-US"/>
        </w:rPr>
      </w:pPr>
    </w:p>
    <w:p w14:paraId="54315BA9" w14:textId="53567CB8" w:rsidR="005E4BAC" w:rsidRPr="00E83B5A" w:rsidRDefault="00A45109" w:rsidP="005E4BAC">
      <w:pPr>
        <w:spacing w:line="360" w:lineRule="auto"/>
        <w:jc w:val="both"/>
        <w:rPr>
          <w:rFonts w:ascii="Arial" w:eastAsia="Arial" w:hAnsi="Arial" w:cs="Arial"/>
          <w:b/>
          <w:bCs/>
          <w:lang w:val="es-MX" w:eastAsia="en-US"/>
        </w:rPr>
      </w:pPr>
      <w:r w:rsidRPr="00E83B5A">
        <w:rPr>
          <w:rFonts w:ascii="Arial" w:eastAsia="Arial" w:hAnsi="Arial" w:cs="Arial"/>
          <w:b/>
          <w:bCs/>
          <w:lang w:val="es-MX" w:eastAsia="en-US"/>
        </w:rPr>
        <w:t>2</w:t>
      </w:r>
      <w:r w:rsidR="00F65E5D" w:rsidRPr="00E83B5A">
        <w:rPr>
          <w:rFonts w:ascii="Arial" w:eastAsia="Arial" w:hAnsi="Arial" w:cs="Arial"/>
          <w:b/>
          <w:bCs/>
          <w:lang w:val="es-MX" w:eastAsia="en-US"/>
        </w:rPr>
        <w:t>. Competencia</w:t>
      </w:r>
    </w:p>
    <w:p w14:paraId="43BB21CF" w14:textId="77777777" w:rsidR="00F65E5D" w:rsidRPr="00E83B5A" w:rsidRDefault="00F65E5D" w:rsidP="005E4BAC">
      <w:pPr>
        <w:spacing w:line="360" w:lineRule="auto"/>
        <w:jc w:val="both"/>
        <w:rPr>
          <w:rFonts w:ascii="Arial" w:eastAsia="Arial" w:hAnsi="Arial" w:cs="Arial"/>
          <w:b/>
          <w:bCs/>
          <w:lang w:val="es-MX" w:eastAsia="en-US"/>
        </w:rPr>
      </w:pPr>
    </w:p>
    <w:p w14:paraId="6A5072B6" w14:textId="19440A5D" w:rsidR="00541322" w:rsidRPr="00E83B5A" w:rsidRDefault="005E4BAC" w:rsidP="00541322">
      <w:pPr>
        <w:pStyle w:val="Textoindependiente"/>
        <w:spacing w:after="0" w:line="360" w:lineRule="auto"/>
        <w:ind w:right="49"/>
        <w:jc w:val="both"/>
        <w:rPr>
          <w:rFonts w:ascii="Arial" w:eastAsia="Calibri" w:hAnsi="Arial" w:cs="Arial"/>
          <w:sz w:val="24"/>
          <w:szCs w:val="24"/>
          <w:lang w:eastAsia="es-MX"/>
        </w:rPr>
      </w:pPr>
      <w:r w:rsidRPr="00E83B5A">
        <w:rPr>
          <w:rFonts w:ascii="Arial" w:eastAsia="Arial" w:hAnsi="Arial" w:cs="Arial"/>
          <w:sz w:val="24"/>
          <w:szCs w:val="24"/>
        </w:rPr>
        <w:t>El Pleno de este Tribunal</w:t>
      </w:r>
      <w:r w:rsidR="00784586" w:rsidRPr="00E83B5A">
        <w:rPr>
          <w:rFonts w:ascii="Arial" w:eastAsia="Arial" w:hAnsi="Arial" w:cs="Arial"/>
          <w:sz w:val="24"/>
          <w:szCs w:val="24"/>
        </w:rPr>
        <w:t xml:space="preserve">, </w:t>
      </w:r>
      <w:r w:rsidRPr="00E83B5A">
        <w:rPr>
          <w:rFonts w:ascii="Arial" w:eastAsia="Arial" w:hAnsi="Arial" w:cs="Arial"/>
          <w:sz w:val="24"/>
          <w:szCs w:val="24"/>
        </w:rPr>
        <w:t xml:space="preserve">es competente para conocer y resolver </w:t>
      </w:r>
      <w:r w:rsidR="002C76CA" w:rsidRPr="00E83B5A">
        <w:rPr>
          <w:rFonts w:ascii="Arial" w:eastAsia="Arial" w:hAnsi="Arial" w:cs="Arial"/>
          <w:sz w:val="24"/>
          <w:szCs w:val="24"/>
        </w:rPr>
        <w:t>los</w:t>
      </w:r>
      <w:r w:rsidR="00541322" w:rsidRPr="00E83B5A">
        <w:rPr>
          <w:rFonts w:ascii="Arial" w:eastAsia="Arial" w:hAnsi="Arial" w:cs="Arial"/>
          <w:sz w:val="24"/>
          <w:szCs w:val="24"/>
        </w:rPr>
        <w:t xml:space="preserve"> presente</w:t>
      </w:r>
      <w:r w:rsidR="002C76CA" w:rsidRPr="00E83B5A">
        <w:rPr>
          <w:rFonts w:ascii="Arial" w:eastAsia="Arial" w:hAnsi="Arial" w:cs="Arial"/>
          <w:sz w:val="24"/>
          <w:szCs w:val="24"/>
        </w:rPr>
        <w:t>s</w:t>
      </w:r>
      <w:r w:rsidR="00541322" w:rsidRPr="00E83B5A">
        <w:rPr>
          <w:rFonts w:ascii="Arial" w:eastAsia="Arial" w:hAnsi="Arial" w:cs="Arial"/>
          <w:sz w:val="24"/>
          <w:szCs w:val="24"/>
        </w:rPr>
        <w:t xml:space="preserve"> juicio</w:t>
      </w:r>
      <w:r w:rsidR="002C76CA" w:rsidRPr="00E83B5A">
        <w:rPr>
          <w:rFonts w:ascii="Arial" w:eastAsia="Arial" w:hAnsi="Arial" w:cs="Arial"/>
          <w:sz w:val="24"/>
          <w:szCs w:val="24"/>
        </w:rPr>
        <w:t>s</w:t>
      </w:r>
      <w:r w:rsidR="00541322" w:rsidRPr="00E83B5A">
        <w:rPr>
          <w:rFonts w:ascii="Arial" w:eastAsia="Arial" w:hAnsi="Arial" w:cs="Arial"/>
          <w:sz w:val="24"/>
          <w:szCs w:val="24"/>
        </w:rPr>
        <w:t xml:space="preserve"> de la ciudadanía</w:t>
      </w:r>
      <w:r w:rsidRPr="00E83B5A">
        <w:rPr>
          <w:rFonts w:ascii="Arial" w:eastAsia="Arial" w:hAnsi="Arial" w:cs="Arial"/>
          <w:sz w:val="24"/>
          <w:szCs w:val="24"/>
        </w:rPr>
        <w:t xml:space="preserve">, </w:t>
      </w:r>
      <w:r w:rsidR="00541322" w:rsidRPr="00E83B5A">
        <w:rPr>
          <w:rFonts w:ascii="Arial" w:eastAsia="Arial" w:hAnsi="Arial" w:cs="Arial"/>
          <w:sz w:val="24"/>
          <w:szCs w:val="24"/>
        </w:rPr>
        <w:t xml:space="preserve">dado que </w:t>
      </w:r>
      <w:r w:rsidR="002C76CA" w:rsidRPr="00E83B5A">
        <w:rPr>
          <w:rFonts w:ascii="Arial" w:eastAsia="Arial" w:hAnsi="Arial" w:cs="Arial"/>
          <w:sz w:val="24"/>
          <w:szCs w:val="24"/>
        </w:rPr>
        <w:t>son</w:t>
      </w:r>
      <w:r w:rsidR="00541322" w:rsidRPr="00E83B5A">
        <w:rPr>
          <w:rFonts w:ascii="Arial" w:eastAsia="Arial" w:hAnsi="Arial" w:cs="Arial"/>
          <w:sz w:val="24"/>
          <w:szCs w:val="24"/>
        </w:rPr>
        <w:t xml:space="preserve"> </w:t>
      </w:r>
      <w:r w:rsidR="00541322" w:rsidRPr="00E83B5A">
        <w:rPr>
          <w:rFonts w:ascii="Arial" w:eastAsia="Calibri" w:hAnsi="Arial" w:cs="Arial"/>
          <w:sz w:val="24"/>
          <w:szCs w:val="24"/>
          <w:lang w:eastAsia="es-MX"/>
        </w:rPr>
        <w:t>promovido</w:t>
      </w:r>
      <w:r w:rsidR="002C76CA" w:rsidRPr="00E83B5A">
        <w:rPr>
          <w:rFonts w:ascii="Arial" w:eastAsia="Calibri" w:hAnsi="Arial" w:cs="Arial"/>
          <w:sz w:val="24"/>
          <w:szCs w:val="24"/>
          <w:lang w:eastAsia="es-MX"/>
        </w:rPr>
        <w:t>s</w:t>
      </w:r>
      <w:r w:rsidR="00541322" w:rsidRPr="00E83B5A">
        <w:rPr>
          <w:rFonts w:ascii="Arial" w:eastAsia="Calibri" w:hAnsi="Arial" w:cs="Arial"/>
          <w:sz w:val="24"/>
          <w:szCs w:val="24"/>
          <w:lang w:eastAsia="es-MX"/>
        </w:rPr>
        <w:t xml:space="preserve"> por un ciudadano, en su ca</w:t>
      </w:r>
      <w:r w:rsidR="002F5025" w:rsidRPr="00E83B5A">
        <w:rPr>
          <w:rFonts w:ascii="Arial" w:eastAsia="Calibri" w:hAnsi="Arial" w:cs="Arial"/>
          <w:sz w:val="24"/>
          <w:szCs w:val="24"/>
          <w:lang w:eastAsia="es-MX"/>
        </w:rPr>
        <w:t xml:space="preserve">rácter </w:t>
      </w:r>
      <w:r w:rsidR="00541322" w:rsidRPr="00E83B5A">
        <w:rPr>
          <w:rFonts w:ascii="Arial" w:eastAsia="Calibri" w:hAnsi="Arial" w:cs="Arial"/>
          <w:sz w:val="24"/>
          <w:szCs w:val="24"/>
          <w:lang w:eastAsia="es-MX"/>
        </w:rPr>
        <w:t xml:space="preserve">de regidor del </w:t>
      </w:r>
      <w:r w:rsidR="00503516" w:rsidRPr="00E83B5A">
        <w:rPr>
          <w:rFonts w:ascii="Arial" w:eastAsia="Calibri" w:hAnsi="Arial" w:cs="Arial"/>
          <w:sz w:val="24"/>
          <w:szCs w:val="24"/>
          <w:lang w:eastAsia="es-MX"/>
        </w:rPr>
        <w:t>A</w:t>
      </w:r>
      <w:r w:rsidR="00541322" w:rsidRPr="00E83B5A">
        <w:rPr>
          <w:rFonts w:ascii="Arial" w:eastAsia="Calibri" w:hAnsi="Arial" w:cs="Arial"/>
          <w:sz w:val="24"/>
          <w:szCs w:val="24"/>
          <w:lang w:eastAsia="es-MX"/>
        </w:rPr>
        <w:t>yuntamiento quien</w:t>
      </w:r>
      <w:r w:rsidR="002F5025" w:rsidRPr="00E83B5A">
        <w:rPr>
          <w:rFonts w:ascii="Arial" w:eastAsia="Calibri" w:hAnsi="Arial" w:cs="Arial"/>
          <w:sz w:val="24"/>
          <w:szCs w:val="24"/>
          <w:lang w:eastAsia="es-MX"/>
        </w:rPr>
        <w:t xml:space="preserve"> </w:t>
      </w:r>
      <w:r w:rsidR="002F5025" w:rsidRPr="00E83B5A">
        <w:rPr>
          <w:rFonts w:ascii="Arial" w:hAnsi="Arial" w:cs="Arial"/>
          <w:sz w:val="24"/>
          <w:szCs w:val="24"/>
        </w:rPr>
        <w:t>atribuye al presidente municipal la negativa expresa de permitirle</w:t>
      </w:r>
      <w:r w:rsidR="00503516" w:rsidRPr="00E83B5A">
        <w:rPr>
          <w:rFonts w:ascii="Arial" w:hAnsi="Arial" w:cs="Arial"/>
          <w:sz w:val="24"/>
          <w:szCs w:val="24"/>
        </w:rPr>
        <w:t xml:space="preserve"> hacer </w:t>
      </w:r>
      <w:r w:rsidR="002F5025" w:rsidRPr="00E83B5A">
        <w:rPr>
          <w:rFonts w:ascii="Arial" w:hAnsi="Arial" w:cs="Arial"/>
          <w:sz w:val="24"/>
          <w:szCs w:val="24"/>
        </w:rPr>
        <w:t xml:space="preserve">uso de la palabra durante la sesión pública y solemne correspondiente al Segundo Informe de Gobierno Municipal, programada para celebrarse el catorce de agosto, </w:t>
      </w:r>
      <w:r w:rsidR="00541322" w:rsidRPr="00E83B5A">
        <w:rPr>
          <w:rFonts w:ascii="Arial" w:eastAsia="Calibri" w:hAnsi="Arial" w:cs="Arial"/>
          <w:iCs/>
          <w:sz w:val="24"/>
          <w:szCs w:val="24"/>
          <w:lang w:eastAsia="es-MX"/>
        </w:rPr>
        <w:t>lo que</w:t>
      </w:r>
      <w:r w:rsidR="002F5025" w:rsidRPr="00E83B5A">
        <w:rPr>
          <w:rFonts w:ascii="Arial" w:eastAsia="Calibri" w:hAnsi="Arial" w:cs="Arial"/>
          <w:iCs/>
          <w:sz w:val="24"/>
          <w:szCs w:val="24"/>
          <w:lang w:eastAsia="es-MX"/>
        </w:rPr>
        <w:t xml:space="preserve"> desde su perspectiva</w:t>
      </w:r>
      <w:r w:rsidR="00503516" w:rsidRPr="00E83B5A">
        <w:rPr>
          <w:rFonts w:ascii="Arial" w:eastAsia="Calibri" w:hAnsi="Arial" w:cs="Arial"/>
          <w:iCs/>
          <w:sz w:val="24"/>
          <w:szCs w:val="24"/>
          <w:lang w:eastAsia="es-MX"/>
        </w:rPr>
        <w:t>,</w:t>
      </w:r>
      <w:r w:rsidR="002F5025" w:rsidRPr="00E83B5A">
        <w:rPr>
          <w:rFonts w:ascii="Arial" w:eastAsia="Calibri" w:hAnsi="Arial" w:cs="Arial"/>
          <w:iCs/>
          <w:sz w:val="24"/>
          <w:szCs w:val="24"/>
          <w:lang w:eastAsia="es-MX"/>
        </w:rPr>
        <w:t xml:space="preserve"> </w:t>
      </w:r>
      <w:r w:rsidR="00541322" w:rsidRPr="00E83B5A">
        <w:rPr>
          <w:rFonts w:ascii="Arial" w:eastAsia="Calibri" w:hAnsi="Arial" w:cs="Arial"/>
          <w:sz w:val="24"/>
          <w:szCs w:val="24"/>
          <w:lang w:eastAsia="es-MX"/>
        </w:rPr>
        <w:t>vulnera sus derechos político</w:t>
      </w:r>
      <w:r w:rsidR="002F5025" w:rsidRPr="00E83B5A">
        <w:rPr>
          <w:rFonts w:ascii="Arial" w:eastAsia="Calibri" w:hAnsi="Arial" w:cs="Arial"/>
          <w:sz w:val="24"/>
          <w:szCs w:val="24"/>
          <w:lang w:eastAsia="es-MX"/>
        </w:rPr>
        <w:t xml:space="preserve"> </w:t>
      </w:r>
      <w:r w:rsidR="00541322" w:rsidRPr="00E83B5A">
        <w:rPr>
          <w:rFonts w:ascii="Arial" w:eastAsia="Calibri" w:hAnsi="Arial" w:cs="Arial"/>
          <w:sz w:val="24"/>
          <w:szCs w:val="24"/>
          <w:lang w:eastAsia="es-MX"/>
        </w:rPr>
        <w:t>electorales</w:t>
      </w:r>
      <w:r w:rsidR="00541322" w:rsidRPr="00E83B5A">
        <w:rPr>
          <w:rFonts w:ascii="Arial" w:eastAsia="Calibri" w:hAnsi="Arial" w:cs="Arial"/>
          <w:spacing w:val="-2"/>
          <w:sz w:val="24"/>
          <w:szCs w:val="24"/>
          <w:lang w:eastAsia="es-MX"/>
        </w:rPr>
        <w:t xml:space="preserve"> </w:t>
      </w:r>
      <w:r w:rsidR="00541322" w:rsidRPr="00E83B5A">
        <w:rPr>
          <w:rFonts w:ascii="Arial" w:eastAsia="Calibri" w:hAnsi="Arial" w:cs="Arial"/>
          <w:sz w:val="24"/>
          <w:szCs w:val="24"/>
          <w:lang w:eastAsia="es-MX"/>
        </w:rPr>
        <w:t>de</w:t>
      </w:r>
      <w:r w:rsidR="00541322" w:rsidRPr="00E83B5A">
        <w:rPr>
          <w:rFonts w:ascii="Arial" w:eastAsia="Calibri" w:hAnsi="Arial" w:cs="Arial"/>
          <w:spacing w:val="-2"/>
          <w:sz w:val="24"/>
          <w:szCs w:val="24"/>
          <w:lang w:eastAsia="es-MX"/>
        </w:rPr>
        <w:t xml:space="preserve"> </w:t>
      </w:r>
      <w:r w:rsidR="00541322" w:rsidRPr="00E83B5A">
        <w:rPr>
          <w:rFonts w:ascii="Arial" w:eastAsia="Calibri" w:hAnsi="Arial" w:cs="Arial"/>
          <w:sz w:val="24"/>
          <w:szCs w:val="24"/>
          <w:lang w:eastAsia="es-MX"/>
        </w:rPr>
        <w:t>ser</w:t>
      </w:r>
      <w:r w:rsidR="00541322" w:rsidRPr="00E83B5A">
        <w:rPr>
          <w:rFonts w:ascii="Arial" w:eastAsia="Calibri" w:hAnsi="Arial" w:cs="Arial"/>
          <w:spacing w:val="-2"/>
          <w:sz w:val="24"/>
          <w:szCs w:val="24"/>
          <w:lang w:eastAsia="es-MX"/>
        </w:rPr>
        <w:t xml:space="preserve"> </w:t>
      </w:r>
      <w:r w:rsidR="00541322" w:rsidRPr="00E83B5A">
        <w:rPr>
          <w:rFonts w:ascii="Arial" w:eastAsia="Calibri" w:hAnsi="Arial" w:cs="Arial"/>
          <w:sz w:val="24"/>
          <w:szCs w:val="24"/>
          <w:lang w:eastAsia="es-MX"/>
        </w:rPr>
        <w:t>votado,</w:t>
      </w:r>
      <w:r w:rsidR="00541322" w:rsidRPr="00E83B5A">
        <w:rPr>
          <w:rFonts w:ascii="Arial" w:eastAsia="Calibri" w:hAnsi="Arial" w:cs="Arial"/>
          <w:spacing w:val="-1"/>
          <w:sz w:val="24"/>
          <w:szCs w:val="24"/>
          <w:lang w:eastAsia="es-MX"/>
        </w:rPr>
        <w:t xml:space="preserve"> </w:t>
      </w:r>
      <w:r w:rsidR="00541322" w:rsidRPr="00E83B5A">
        <w:rPr>
          <w:rFonts w:ascii="Arial" w:eastAsia="Calibri" w:hAnsi="Arial" w:cs="Arial"/>
          <w:sz w:val="24"/>
          <w:szCs w:val="24"/>
          <w:lang w:eastAsia="es-MX"/>
        </w:rPr>
        <w:t>en la</w:t>
      </w:r>
      <w:r w:rsidR="00541322" w:rsidRPr="00E83B5A">
        <w:rPr>
          <w:rFonts w:ascii="Arial" w:eastAsia="Calibri" w:hAnsi="Arial" w:cs="Arial"/>
          <w:spacing w:val="-2"/>
          <w:sz w:val="24"/>
          <w:szCs w:val="24"/>
          <w:lang w:eastAsia="es-MX"/>
        </w:rPr>
        <w:t xml:space="preserve"> </w:t>
      </w:r>
      <w:r w:rsidR="00541322" w:rsidRPr="00E83B5A">
        <w:rPr>
          <w:rFonts w:ascii="Arial" w:eastAsia="Calibri" w:hAnsi="Arial" w:cs="Arial"/>
          <w:sz w:val="24"/>
          <w:szCs w:val="24"/>
          <w:lang w:eastAsia="es-MX"/>
        </w:rPr>
        <w:t>vertiente de</w:t>
      </w:r>
      <w:r w:rsidR="00541322" w:rsidRPr="00E83B5A">
        <w:rPr>
          <w:rFonts w:ascii="Arial" w:eastAsia="Calibri" w:hAnsi="Arial" w:cs="Arial"/>
          <w:spacing w:val="-2"/>
          <w:sz w:val="24"/>
          <w:szCs w:val="24"/>
          <w:lang w:eastAsia="es-MX"/>
        </w:rPr>
        <w:t xml:space="preserve"> </w:t>
      </w:r>
      <w:r w:rsidR="00541322" w:rsidRPr="00E83B5A">
        <w:rPr>
          <w:rFonts w:ascii="Arial" w:eastAsia="Calibri" w:hAnsi="Arial" w:cs="Arial"/>
          <w:sz w:val="24"/>
          <w:szCs w:val="24"/>
          <w:lang w:eastAsia="es-MX"/>
        </w:rPr>
        <w:t>ejercicio</w:t>
      </w:r>
      <w:r w:rsidR="00541322" w:rsidRPr="00E83B5A">
        <w:rPr>
          <w:rFonts w:ascii="Arial" w:eastAsia="Calibri" w:hAnsi="Arial" w:cs="Arial"/>
          <w:spacing w:val="-1"/>
          <w:sz w:val="24"/>
          <w:szCs w:val="24"/>
          <w:lang w:eastAsia="es-MX"/>
        </w:rPr>
        <w:t xml:space="preserve"> </w:t>
      </w:r>
      <w:r w:rsidR="00541322" w:rsidRPr="00E83B5A">
        <w:rPr>
          <w:rFonts w:ascii="Arial" w:eastAsia="Calibri" w:hAnsi="Arial" w:cs="Arial"/>
          <w:sz w:val="24"/>
          <w:szCs w:val="24"/>
          <w:lang w:eastAsia="es-MX"/>
        </w:rPr>
        <w:t>del cargo.</w:t>
      </w:r>
    </w:p>
    <w:p w14:paraId="2B4D8D1B" w14:textId="77777777" w:rsidR="00541322" w:rsidRPr="00E83B5A" w:rsidRDefault="00541322" w:rsidP="00541322">
      <w:pPr>
        <w:spacing w:line="360" w:lineRule="auto"/>
        <w:ind w:right="196"/>
        <w:jc w:val="both"/>
        <w:rPr>
          <w:rFonts w:ascii="Calibri" w:eastAsia="Calibri" w:hAnsi="Calibri" w:cs="Calibri"/>
          <w:lang w:val="es-MX" w:eastAsia="es-MX"/>
        </w:rPr>
      </w:pPr>
    </w:p>
    <w:p w14:paraId="592B083E" w14:textId="77777777" w:rsidR="00541322" w:rsidRPr="00E83B5A" w:rsidRDefault="00541322" w:rsidP="00541322">
      <w:pPr>
        <w:tabs>
          <w:tab w:val="left" w:pos="426"/>
        </w:tabs>
        <w:spacing w:line="360" w:lineRule="auto"/>
        <w:contextualSpacing/>
        <w:jc w:val="both"/>
        <w:rPr>
          <w:rFonts w:ascii="Arial" w:eastAsia="Calibri" w:hAnsi="Arial" w:cs="Arial"/>
          <w:lang w:val="es-ES_tradnl"/>
        </w:rPr>
      </w:pPr>
      <w:r w:rsidRPr="00E83B5A">
        <w:rPr>
          <w:rFonts w:ascii="Arial" w:eastAsia="Calibri" w:hAnsi="Arial" w:cs="Arial"/>
          <w:lang w:val="es-ES_tradnl"/>
        </w:rPr>
        <w:lastRenderedPageBreak/>
        <w:t>Lo anterior, de conformidad con lo previsto por los artículos 98 A de la Constitución Política del Estado Libre y Soberano de Michoacán de Ocampo,</w:t>
      </w:r>
      <w:r w:rsidRPr="00E83B5A">
        <w:rPr>
          <w:rFonts w:ascii="Arial" w:eastAsia="Calibri" w:hAnsi="Arial" w:cs="Arial"/>
          <w:vertAlign w:val="superscript"/>
          <w:lang w:val="es-ES_tradnl"/>
        </w:rPr>
        <w:footnoteReference w:id="13"/>
      </w:r>
      <w:r w:rsidRPr="00E83B5A">
        <w:rPr>
          <w:rFonts w:ascii="Arial" w:eastAsia="Calibri" w:hAnsi="Arial" w:cs="Arial"/>
          <w:lang w:val="es-ES_tradnl"/>
        </w:rPr>
        <w:t xml:space="preserve"> 60, 64 fracción XIII y 66 fracciones II y III del Código Electoral del Estado de Michoacán de Ocampo,</w:t>
      </w:r>
      <w:r w:rsidRPr="00E83B5A">
        <w:rPr>
          <w:rFonts w:ascii="Arial" w:eastAsia="Calibri" w:hAnsi="Arial" w:cs="Arial"/>
          <w:vertAlign w:val="superscript"/>
          <w:lang w:val="es-ES_tradnl"/>
        </w:rPr>
        <w:footnoteReference w:id="14"/>
      </w:r>
      <w:r w:rsidRPr="00E83B5A">
        <w:rPr>
          <w:rFonts w:ascii="Arial" w:eastAsia="Calibri" w:hAnsi="Arial" w:cs="Arial"/>
          <w:lang w:val="es-ES_tradnl"/>
        </w:rPr>
        <w:t xml:space="preserve"> así como en el 1, 5 y 74 inciso c) de la Ley de Justicia.</w:t>
      </w:r>
    </w:p>
    <w:p w14:paraId="435B0E70" w14:textId="77777777" w:rsidR="00960707" w:rsidRPr="00E83B5A" w:rsidRDefault="00960707" w:rsidP="0097510D">
      <w:pPr>
        <w:spacing w:line="360" w:lineRule="auto"/>
        <w:ind w:right="51"/>
        <w:jc w:val="both"/>
        <w:rPr>
          <w:rFonts w:ascii="Arial" w:hAnsi="Arial" w:cs="Arial"/>
          <w:b/>
          <w:lang w:val="es-ES_tradnl"/>
        </w:rPr>
      </w:pPr>
    </w:p>
    <w:p w14:paraId="26376DB6" w14:textId="2C6FCD77" w:rsidR="002C76CA" w:rsidRPr="00E83B5A" w:rsidRDefault="008E2C22" w:rsidP="0097510D">
      <w:pPr>
        <w:spacing w:line="360" w:lineRule="auto"/>
        <w:ind w:right="51"/>
        <w:jc w:val="both"/>
        <w:rPr>
          <w:rFonts w:ascii="Arial" w:hAnsi="Arial" w:cs="Arial"/>
          <w:b/>
          <w:lang w:val="es-ES_tradnl"/>
        </w:rPr>
      </w:pPr>
      <w:r w:rsidRPr="00E83B5A">
        <w:rPr>
          <w:rFonts w:ascii="Arial" w:hAnsi="Arial" w:cs="Arial"/>
          <w:b/>
          <w:lang w:val="es-ES_tradnl"/>
        </w:rPr>
        <w:t>3</w:t>
      </w:r>
      <w:r w:rsidR="0097510D" w:rsidRPr="00E83B5A">
        <w:rPr>
          <w:rFonts w:ascii="Arial" w:hAnsi="Arial" w:cs="Arial"/>
          <w:b/>
          <w:lang w:val="es-ES_tradnl"/>
        </w:rPr>
        <w:t>.</w:t>
      </w:r>
      <w:r w:rsidR="002C76CA" w:rsidRPr="00E83B5A">
        <w:rPr>
          <w:rFonts w:ascii="Arial" w:hAnsi="Arial" w:cs="Arial"/>
          <w:b/>
          <w:lang w:val="es-ES_tradnl"/>
        </w:rPr>
        <w:t xml:space="preserve"> </w:t>
      </w:r>
      <w:r w:rsidR="00AD0EC2" w:rsidRPr="00E83B5A">
        <w:rPr>
          <w:rFonts w:ascii="Arial" w:hAnsi="Arial" w:cs="Arial"/>
          <w:b/>
          <w:lang w:val="es-ES_tradnl"/>
        </w:rPr>
        <w:t xml:space="preserve">Acumulación. </w:t>
      </w:r>
      <w:r w:rsidR="0097510D" w:rsidRPr="00E83B5A">
        <w:rPr>
          <w:rFonts w:ascii="Arial" w:hAnsi="Arial" w:cs="Arial"/>
          <w:b/>
          <w:lang w:val="es-ES_tradnl"/>
        </w:rPr>
        <w:t xml:space="preserve"> </w:t>
      </w:r>
    </w:p>
    <w:p w14:paraId="7EDB1902" w14:textId="77777777" w:rsidR="00AD0EC2" w:rsidRPr="00E83B5A" w:rsidRDefault="00AD0EC2" w:rsidP="00AD0EC2">
      <w:pPr>
        <w:spacing w:line="360" w:lineRule="auto"/>
        <w:ind w:right="49"/>
        <w:jc w:val="both"/>
        <w:rPr>
          <w:rFonts w:ascii="Arial" w:eastAsia="Calibri" w:hAnsi="Arial" w:cs="Arial"/>
          <w:lang w:val="es-MX" w:eastAsia="es-MX"/>
        </w:rPr>
      </w:pPr>
    </w:p>
    <w:p w14:paraId="2AD5D697" w14:textId="375168F1" w:rsidR="00AD0EC2" w:rsidRPr="00E83B5A" w:rsidRDefault="00AD0EC2" w:rsidP="00AD0EC2">
      <w:pPr>
        <w:spacing w:line="360" w:lineRule="auto"/>
        <w:jc w:val="both"/>
        <w:rPr>
          <w:rFonts w:ascii="Arial" w:eastAsia="Arial" w:hAnsi="Arial" w:cs="Arial"/>
        </w:rPr>
      </w:pPr>
      <w:r w:rsidRPr="00E83B5A">
        <w:rPr>
          <w:rFonts w:ascii="Arial" w:eastAsia="Arial" w:hAnsi="Arial" w:cs="Arial"/>
        </w:rPr>
        <w:t>De las constancias que obran en autos, se advierte que entre los juicios de la ciudadanía existe identidad en la autoridad responsable, actor y actos impugnados; por lo que en aras de garantizar los principios de economía procesal y evitar resoluciones contradictorias, procede decretar la acumulación del juicio de la ciudadanía</w:t>
      </w:r>
      <w:r w:rsidRPr="00E83B5A">
        <w:rPr>
          <w:rFonts w:ascii="Arial" w:eastAsia="Arial" w:hAnsi="Arial" w:cs="Arial"/>
          <w:b/>
          <w:bCs/>
        </w:rPr>
        <w:t xml:space="preserve"> </w:t>
      </w:r>
      <w:r w:rsidRPr="00E83B5A">
        <w:rPr>
          <w:rFonts w:ascii="Arial" w:eastAsia="Arial" w:hAnsi="Arial" w:cs="Arial"/>
        </w:rPr>
        <w:t xml:space="preserve">TEEM-JDC-083/2026 al TEEM-JDC-077/2026 por ser este el </w:t>
      </w:r>
      <w:r w:rsidR="00827D86" w:rsidRPr="00E83B5A">
        <w:rPr>
          <w:rFonts w:ascii="Arial" w:eastAsia="Arial" w:hAnsi="Arial" w:cs="Arial"/>
        </w:rPr>
        <w:t>presentado en</w:t>
      </w:r>
      <w:r w:rsidRPr="00E83B5A">
        <w:rPr>
          <w:rFonts w:ascii="Arial" w:eastAsia="Arial" w:hAnsi="Arial" w:cs="Arial"/>
        </w:rPr>
        <w:t xml:space="preserve"> primer</w:t>
      </w:r>
      <w:r w:rsidR="00827D86" w:rsidRPr="00E83B5A">
        <w:rPr>
          <w:rFonts w:ascii="Arial" w:eastAsia="Arial" w:hAnsi="Arial" w:cs="Arial"/>
        </w:rPr>
        <w:t xml:space="preserve"> orden</w:t>
      </w:r>
      <w:r w:rsidRPr="00E83B5A">
        <w:rPr>
          <w:rFonts w:ascii="Arial" w:eastAsia="Arial" w:hAnsi="Arial" w:cs="Arial"/>
        </w:rPr>
        <w:t>, como se advierte de los sellos de recepción de los medios de impugnación en comento.</w:t>
      </w:r>
      <w:r w:rsidR="0051106D" w:rsidRPr="00E83B5A">
        <w:rPr>
          <w:rStyle w:val="Refdenotaalpie"/>
          <w:rFonts w:ascii="Arial" w:eastAsia="Arial" w:hAnsi="Arial" w:cs="Arial"/>
        </w:rPr>
        <w:footnoteReference w:id="15"/>
      </w:r>
    </w:p>
    <w:p w14:paraId="7F1979AE" w14:textId="77777777" w:rsidR="00AD0EC2" w:rsidRPr="00E83B5A" w:rsidRDefault="00AD0EC2" w:rsidP="00AD0EC2">
      <w:pPr>
        <w:spacing w:line="360" w:lineRule="auto"/>
        <w:jc w:val="both"/>
        <w:rPr>
          <w:rFonts w:ascii="Arial" w:eastAsia="Arial" w:hAnsi="Arial" w:cs="Arial"/>
          <w:color w:val="000000"/>
        </w:rPr>
      </w:pPr>
    </w:p>
    <w:p w14:paraId="633576ED" w14:textId="253FC05F" w:rsidR="00AD0EC2" w:rsidRPr="00E83B5A" w:rsidRDefault="00AD0EC2" w:rsidP="00AD0EC2">
      <w:pPr>
        <w:spacing w:line="360" w:lineRule="auto"/>
        <w:jc w:val="both"/>
        <w:rPr>
          <w:rFonts w:ascii="Arial" w:eastAsia="Arial" w:hAnsi="Arial" w:cs="Arial"/>
        </w:rPr>
      </w:pPr>
      <w:r w:rsidRPr="00E83B5A">
        <w:rPr>
          <w:rFonts w:ascii="Arial" w:eastAsia="Arial" w:hAnsi="Arial" w:cs="Arial"/>
          <w:color w:val="000000"/>
        </w:rPr>
        <w:t>Por lo expuesto, y con fundamento en lo dispuesto en los artículos 42, de la Ley de Justicia Electoral, y 108, fracción IV, del Reglamento Interior, se deberán glosar copias certificadas de la presente resolución a</w:t>
      </w:r>
      <w:r w:rsidR="0051106D" w:rsidRPr="00E83B5A">
        <w:rPr>
          <w:rFonts w:ascii="Arial" w:eastAsia="Arial" w:hAnsi="Arial" w:cs="Arial"/>
          <w:color w:val="000000"/>
        </w:rPr>
        <w:t xml:space="preserve"> </w:t>
      </w:r>
      <w:r w:rsidRPr="00E83B5A">
        <w:rPr>
          <w:rFonts w:ascii="Arial" w:eastAsia="Arial" w:hAnsi="Arial" w:cs="Arial"/>
          <w:color w:val="000000"/>
        </w:rPr>
        <w:t>l</w:t>
      </w:r>
      <w:r w:rsidR="0051106D" w:rsidRPr="00E83B5A">
        <w:rPr>
          <w:rFonts w:ascii="Arial" w:eastAsia="Arial" w:hAnsi="Arial" w:cs="Arial"/>
          <w:color w:val="000000"/>
        </w:rPr>
        <w:t>os</w:t>
      </w:r>
      <w:r w:rsidRPr="00E83B5A">
        <w:rPr>
          <w:rFonts w:ascii="Arial" w:eastAsia="Arial" w:hAnsi="Arial" w:cs="Arial"/>
          <w:color w:val="000000"/>
        </w:rPr>
        <w:t xml:space="preserve"> autos del juicio de la ciudadanía </w:t>
      </w:r>
      <w:r w:rsidRPr="00E83B5A">
        <w:rPr>
          <w:rFonts w:ascii="Arial" w:eastAsia="Arial" w:hAnsi="Arial" w:cs="Arial"/>
        </w:rPr>
        <w:t>TEEM-JDC-</w:t>
      </w:r>
      <w:r w:rsidR="0051106D" w:rsidRPr="00E83B5A">
        <w:rPr>
          <w:rFonts w:ascii="Arial" w:eastAsia="Arial" w:hAnsi="Arial" w:cs="Arial"/>
        </w:rPr>
        <w:t>083/2026</w:t>
      </w:r>
      <w:r w:rsidRPr="00E83B5A">
        <w:rPr>
          <w:rFonts w:ascii="Arial" w:eastAsia="Arial" w:hAnsi="Arial" w:cs="Arial"/>
        </w:rPr>
        <w:t>.</w:t>
      </w:r>
    </w:p>
    <w:p w14:paraId="4DFF4E3A" w14:textId="77777777" w:rsidR="00C46455" w:rsidRPr="00E83B5A" w:rsidRDefault="00C46455" w:rsidP="00AD0EC2">
      <w:pPr>
        <w:spacing w:line="360" w:lineRule="auto"/>
        <w:jc w:val="both"/>
        <w:rPr>
          <w:rFonts w:ascii="Arial" w:eastAsia="Arial" w:hAnsi="Arial" w:cs="Arial"/>
          <w:b/>
          <w:bCs/>
        </w:rPr>
      </w:pPr>
    </w:p>
    <w:p w14:paraId="15CEBD4E" w14:textId="0382BECB" w:rsidR="0097510D" w:rsidRPr="00E83B5A" w:rsidRDefault="00827D86" w:rsidP="00AD0EC2">
      <w:pPr>
        <w:spacing w:line="360" w:lineRule="auto"/>
        <w:ind w:right="51"/>
        <w:jc w:val="both"/>
        <w:rPr>
          <w:rFonts w:ascii="Arial" w:hAnsi="Arial" w:cs="Arial"/>
          <w:bCs/>
        </w:rPr>
      </w:pPr>
      <w:r w:rsidRPr="00E83B5A">
        <w:rPr>
          <w:rFonts w:ascii="Arial" w:hAnsi="Arial" w:cs="Arial"/>
          <w:b/>
          <w:lang w:val="es-ES_tradnl"/>
        </w:rPr>
        <w:t>4</w:t>
      </w:r>
      <w:r w:rsidR="0051106D" w:rsidRPr="00E83B5A">
        <w:rPr>
          <w:rFonts w:ascii="Arial" w:hAnsi="Arial" w:cs="Arial"/>
          <w:b/>
          <w:lang w:val="es-ES_tradnl"/>
        </w:rPr>
        <w:t xml:space="preserve">. </w:t>
      </w:r>
      <w:r w:rsidR="0097510D" w:rsidRPr="00E83B5A">
        <w:rPr>
          <w:rFonts w:ascii="Arial" w:hAnsi="Arial" w:cs="Arial"/>
          <w:b/>
          <w:lang w:val="es-ES_tradnl"/>
        </w:rPr>
        <w:t>Causales de improcedencia</w:t>
      </w:r>
    </w:p>
    <w:p w14:paraId="564192BA" w14:textId="77777777" w:rsidR="0051106D" w:rsidRPr="00E83B5A" w:rsidRDefault="0051106D" w:rsidP="00AD0EC2">
      <w:pPr>
        <w:spacing w:line="360" w:lineRule="auto"/>
        <w:jc w:val="both"/>
        <w:rPr>
          <w:rFonts w:ascii="Arial" w:hAnsi="Arial" w:cs="Arial"/>
        </w:rPr>
      </w:pPr>
    </w:p>
    <w:p w14:paraId="37410E76" w14:textId="7947E5A3" w:rsidR="0097510D" w:rsidRPr="00E83B5A" w:rsidRDefault="0097510D" w:rsidP="00AD0EC2">
      <w:pPr>
        <w:spacing w:line="360" w:lineRule="auto"/>
        <w:jc w:val="both"/>
        <w:rPr>
          <w:rFonts w:ascii="Arial" w:hAnsi="Arial" w:cs="Arial"/>
        </w:rPr>
      </w:pPr>
      <w:r w:rsidRPr="00E83B5A">
        <w:rPr>
          <w:rFonts w:ascii="Arial" w:hAnsi="Arial" w:cs="Arial"/>
        </w:rPr>
        <w:t xml:space="preserve">El análisis de las causales de improcedencia es de orden público y de estudio preferente para este </w:t>
      </w:r>
      <w:r w:rsidR="00310F1C" w:rsidRPr="00E83B5A">
        <w:rPr>
          <w:rFonts w:ascii="Arial" w:hAnsi="Arial" w:cs="Arial"/>
        </w:rPr>
        <w:t>ó</w:t>
      </w:r>
      <w:r w:rsidR="00065D89" w:rsidRPr="00E83B5A">
        <w:rPr>
          <w:rFonts w:ascii="Arial" w:hAnsi="Arial" w:cs="Arial"/>
        </w:rPr>
        <w:t xml:space="preserve">rgano </w:t>
      </w:r>
      <w:r w:rsidR="00310F1C" w:rsidRPr="00E83B5A">
        <w:rPr>
          <w:rFonts w:ascii="Arial" w:hAnsi="Arial" w:cs="Arial"/>
        </w:rPr>
        <w:t>j</w:t>
      </w:r>
      <w:r w:rsidR="00065D89" w:rsidRPr="00E83B5A">
        <w:rPr>
          <w:rFonts w:ascii="Arial" w:hAnsi="Arial" w:cs="Arial"/>
        </w:rPr>
        <w:t>urisdiccional</w:t>
      </w:r>
      <w:r w:rsidRPr="00E83B5A">
        <w:rPr>
          <w:rFonts w:ascii="Arial" w:hAnsi="Arial" w:cs="Arial"/>
        </w:rPr>
        <w:t>, pues de actualizarse alguna de ellas, se haría innecesario estudiar el fondo del litigio</w:t>
      </w:r>
      <w:r w:rsidRPr="00E83B5A">
        <w:rPr>
          <w:rStyle w:val="Refdenotaalpie"/>
          <w:rFonts w:ascii="Arial" w:hAnsi="Arial" w:cs="Arial"/>
        </w:rPr>
        <w:footnoteReference w:id="16"/>
      </w:r>
      <w:r w:rsidRPr="00E83B5A">
        <w:rPr>
          <w:rFonts w:ascii="Arial" w:hAnsi="Arial" w:cs="Arial"/>
        </w:rPr>
        <w:t xml:space="preserve">. </w:t>
      </w:r>
    </w:p>
    <w:p w14:paraId="173E46D1" w14:textId="77777777" w:rsidR="0051106D" w:rsidRPr="00E83B5A" w:rsidRDefault="0051106D" w:rsidP="00AD0EC2">
      <w:pPr>
        <w:spacing w:line="360" w:lineRule="auto"/>
        <w:jc w:val="both"/>
        <w:rPr>
          <w:rFonts w:ascii="Arial" w:hAnsi="Arial" w:cs="Arial"/>
        </w:rPr>
      </w:pPr>
    </w:p>
    <w:p w14:paraId="55D49663" w14:textId="2CA6D4CB" w:rsidR="0097510D" w:rsidRPr="00E83B5A" w:rsidRDefault="0097510D" w:rsidP="00AD0EC2">
      <w:pPr>
        <w:spacing w:line="360" w:lineRule="auto"/>
        <w:jc w:val="both"/>
        <w:rPr>
          <w:rFonts w:ascii="Arial" w:hAnsi="Arial" w:cs="Arial"/>
        </w:rPr>
      </w:pPr>
      <w:r w:rsidRPr="00E83B5A">
        <w:rPr>
          <w:rFonts w:ascii="Arial" w:hAnsi="Arial" w:cs="Arial"/>
        </w:rPr>
        <w:lastRenderedPageBreak/>
        <w:t>Esto, en observancia a las garantías de debido proceso y de impartición de justicia pronta y expedita, consagradas en los numerales 14 y 17 de la Constitución Política de los Estados Unidos Mexicanos.</w:t>
      </w:r>
    </w:p>
    <w:p w14:paraId="07A353F3" w14:textId="73C2105A" w:rsidR="0014406F" w:rsidRPr="00E83B5A" w:rsidRDefault="0014406F" w:rsidP="00AD0EC2">
      <w:pPr>
        <w:spacing w:line="360" w:lineRule="auto"/>
        <w:jc w:val="both"/>
        <w:rPr>
          <w:rFonts w:ascii="Arial" w:hAnsi="Arial" w:cs="Arial"/>
        </w:rPr>
      </w:pPr>
      <w:r w:rsidRPr="00E83B5A">
        <w:rPr>
          <w:rFonts w:ascii="Arial" w:hAnsi="Arial" w:cs="Arial"/>
        </w:rPr>
        <w:t xml:space="preserve"> </w:t>
      </w:r>
    </w:p>
    <w:p w14:paraId="793CFE21" w14:textId="68D4150E" w:rsidR="0014406F" w:rsidRPr="00E83B5A" w:rsidRDefault="00827D86" w:rsidP="00AD0EC2">
      <w:pPr>
        <w:spacing w:line="360" w:lineRule="auto"/>
        <w:jc w:val="both"/>
        <w:rPr>
          <w:rFonts w:ascii="Arial" w:hAnsi="Arial" w:cs="Arial"/>
          <w:b/>
          <w:bCs/>
        </w:rPr>
      </w:pPr>
      <w:r w:rsidRPr="00E83B5A">
        <w:rPr>
          <w:rFonts w:ascii="Arial" w:hAnsi="Arial" w:cs="Arial"/>
          <w:b/>
          <w:bCs/>
        </w:rPr>
        <w:t>4</w:t>
      </w:r>
      <w:r w:rsidR="0014406F" w:rsidRPr="00E83B5A">
        <w:rPr>
          <w:rFonts w:ascii="Arial" w:hAnsi="Arial" w:cs="Arial"/>
          <w:b/>
          <w:bCs/>
        </w:rPr>
        <w:t>.1. Juicio de la ciudadanía TEEM-JDC-083/2026.</w:t>
      </w:r>
    </w:p>
    <w:p w14:paraId="13290C7A" w14:textId="77777777" w:rsidR="00813AAE" w:rsidRPr="00E83B5A" w:rsidRDefault="00813AAE" w:rsidP="00813AAE">
      <w:pPr>
        <w:spacing w:line="360" w:lineRule="auto"/>
        <w:jc w:val="both"/>
        <w:rPr>
          <w:rFonts w:ascii="Arial" w:hAnsi="Arial" w:cs="Arial"/>
          <w:lang w:val="es-MX"/>
        </w:rPr>
      </w:pPr>
    </w:p>
    <w:p w14:paraId="16FEAB31" w14:textId="433B67EA" w:rsidR="00813AAE" w:rsidRPr="00E83B5A" w:rsidRDefault="00D05F6E" w:rsidP="00813AAE">
      <w:pPr>
        <w:spacing w:line="360" w:lineRule="auto"/>
        <w:jc w:val="both"/>
        <w:rPr>
          <w:rFonts w:ascii="Arial" w:hAnsi="Arial" w:cs="Arial"/>
          <w:lang w:val="es-MX"/>
        </w:rPr>
      </w:pPr>
      <w:r w:rsidRPr="00E83B5A">
        <w:rPr>
          <w:rFonts w:ascii="Arial" w:hAnsi="Arial" w:cs="Arial"/>
          <w:lang w:val="es-MX"/>
        </w:rPr>
        <w:t xml:space="preserve">Se </w:t>
      </w:r>
      <w:r w:rsidR="008948DB" w:rsidRPr="00E83B5A">
        <w:rPr>
          <w:rFonts w:ascii="Arial" w:hAnsi="Arial" w:cs="Arial"/>
          <w:lang w:val="es-MX"/>
        </w:rPr>
        <w:t xml:space="preserve">sobresee en el juicio de la ciudadanía </w:t>
      </w:r>
      <w:r w:rsidR="00813AAE" w:rsidRPr="00E83B5A">
        <w:rPr>
          <w:rFonts w:ascii="Arial" w:hAnsi="Arial" w:cs="Arial"/>
          <w:lang w:val="es-MX"/>
        </w:rPr>
        <w:t>porque la demanda carece de la firma autógrafa del actor.</w:t>
      </w:r>
      <w:r w:rsidR="00813AAE" w:rsidRPr="00E83B5A">
        <w:rPr>
          <w:rFonts w:ascii="Arial" w:hAnsi="Arial" w:cs="Arial"/>
          <w:vertAlign w:val="superscript"/>
          <w:lang w:val="es-MX"/>
        </w:rPr>
        <w:footnoteReference w:id="17"/>
      </w:r>
    </w:p>
    <w:p w14:paraId="4532CF4B" w14:textId="77777777" w:rsidR="00813AAE" w:rsidRPr="00E83B5A" w:rsidRDefault="00813AAE" w:rsidP="00813AAE">
      <w:pPr>
        <w:spacing w:line="360" w:lineRule="auto"/>
        <w:jc w:val="both"/>
        <w:rPr>
          <w:rFonts w:ascii="Arial" w:hAnsi="Arial" w:cs="Arial"/>
          <w:lang w:val="es-MX"/>
        </w:rPr>
      </w:pPr>
    </w:p>
    <w:p w14:paraId="0EE238AE" w14:textId="11498A63" w:rsidR="00813AAE" w:rsidRPr="00E83B5A" w:rsidRDefault="00813AAE" w:rsidP="00813AAE">
      <w:pPr>
        <w:spacing w:line="360" w:lineRule="auto"/>
        <w:jc w:val="both"/>
        <w:rPr>
          <w:rFonts w:ascii="Arial" w:hAnsi="Arial" w:cs="Arial"/>
          <w:lang w:val="es-MX"/>
        </w:rPr>
      </w:pPr>
      <w:r w:rsidRPr="00E83B5A">
        <w:rPr>
          <w:rFonts w:ascii="Arial" w:hAnsi="Arial" w:cs="Arial"/>
          <w:lang w:val="es-MX"/>
        </w:rPr>
        <w:t>Si bien</w:t>
      </w:r>
      <w:r w:rsidR="00AB4527" w:rsidRPr="00E83B5A">
        <w:rPr>
          <w:rFonts w:ascii="Arial" w:hAnsi="Arial" w:cs="Arial"/>
          <w:lang w:val="es-MX"/>
        </w:rPr>
        <w:t xml:space="preserve"> su </w:t>
      </w:r>
      <w:r w:rsidRPr="00E83B5A">
        <w:rPr>
          <w:rFonts w:ascii="Arial" w:hAnsi="Arial" w:cs="Arial"/>
          <w:lang w:val="es-MX"/>
        </w:rPr>
        <w:t>nombre aparece en el escrito de demanda, lo cierto es que no se advierte plasmada firma autógrafa en el espacio respectivo, nombre de puño y letra o manifestación por la que se externe su voluntad de presentar el presente juicio.</w:t>
      </w:r>
    </w:p>
    <w:p w14:paraId="24E802D9" w14:textId="77777777" w:rsidR="0014406F" w:rsidRPr="00E83B5A" w:rsidRDefault="0014406F" w:rsidP="00813AAE">
      <w:pPr>
        <w:spacing w:line="360" w:lineRule="auto"/>
        <w:jc w:val="both"/>
        <w:rPr>
          <w:rFonts w:ascii="Arial" w:hAnsi="Arial" w:cs="Arial"/>
          <w:lang w:val="es-MX"/>
        </w:rPr>
      </w:pPr>
    </w:p>
    <w:p w14:paraId="499E3195" w14:textId="35C62ECE" w:rsidR="0014406F" w:rsidRPr="00E83B5A" w:rsidRDefault="00827D86" w:rsidP="00813AAE">
      <w:pPr>
        <w:spacing w:line="360" w:lineRule="auto"/>
        <w:jc w:val="both"/>
        <w:rPr>
          <w:rFonts w:ascii="Arial" w:hAnsi="Arial" w:cs="Arial"/>
        </w:rPr>
      </w:pPr>
      <w:r w:rsidRPr="00E83B5A">
        <w:rPr>
          <w:rFonts w:ascii="Arial" w:hAnsi="Arial" w:cs="Arial"/>
          <w:b/>
          <w:bCs/>
        </w:rPr>
        <w:t>4</w:t>
      </w:r>
      <w:r w:rsidR="0014406F" w:rsidRPr="00E83B5A">
        <w:rPr>
          <w:rFonts w:ascii="Arial" w:hAnsi="Arial" w:cs="Arial"/>
          <w:b/>
          <w:bCs/>
        </w:rPr>
        <w:t>.2. Juicio de la ciudadanía TEEM-JDC-077/2026</w:t>
      </w:r>
      <w:r w:rsidR="0014406F" w:rsidRPr="00E83B5A">
        <w:rPr>
          <w:rFonts w:ascii="Arial" w:hAnsi="Arial" w:cs="Arial"/>
        </w:rPr>
        <w:t>.</w:t>
      </w:r>
    </w:p>
    <w:p w14:paraId="6375CFF3" w14:textId="77777777" w:rsidR="00AB4527" w:rsidRPr="00E83B5A" w:rsidRDefault="00AB4527" w:rsidP="00813AAE">
      <w:pPr>
        <w:spacing w:line="360" w:lineRule="auto"/>
        <w:jc w:val="both"/>
        <w:rPr>
          <w:rFonts w:ascii="Arial" w:hAnsi="Arial" w:cs="Arial"/>
        </w:rPr>
      </w:pPr>
    </w:p>
    <w:p w14:paraId="07A66E03" w14:textId="51846075" w:rsidR="008C47D9" w:rsidRPr="00E83B5A" w:rsidRDefault="00D05F6E" w:rsidP="00813AAE">
      <w:pPr>
        <w:spacing w:line="360" w:lineRule="auto"/>
        <w:jc w:val="both"/>
        <w:rPr>
          <w:rFonts w:ascii="Arial" w:hAnsi="Arial" w:cs="Arial"/>
        </w:rPr>
      </w:pPr>
      <w:r w:rsidRPr="00E83B5A">
        <w:rPr>
          <w:rFonts w:ascii="Arial" w:hAnsi="Arial" w:cs="Arial"/>
        </w:rPr>
        <w:t>Con relación</w:t>
      </w:r>
      <w:r w:rsidR="000B64DA" w:rsidRPr="00E83B5A">
        <w:rPr>
          <w:rFonts w:ascii="Arial" w:hAnsi="Arial" w:cs="Arial"/>
        </w:rPr>
        <w:t xml:space="preserve"> con</w:t>
      </w:r>
      <w:r w:rsidRPr="00E83B5A">
        <w:rPr>
          <w:rFonts w:ascii="Arial" w:hAnsi="Arial" w:cs="Arial"/>
        </w:rPr>
        <w:t xml:space="preserve"> este juico, </w:t>
      </w:r>
      <w:r w:rsidR="00A74796" w:rsidRPr="00E83B5A">
        <w:rPr>
          <w:rFonts w:ascii="Arial" w:hAnsi="Arial" w:cs="Arial"/>
        </w:rPr>
        <w:t>la autoridad</w:t>
      </w:r>
      <w:r w:rsidR="005C0275" w:rsidRPr="00E83B5A">
        <w:rPr>
          <w:rFonts w:ascii="Arial" w:hAnsi="Arial" w:cs="Arial"/>
        </w:rPr>
        <w:t xml:space="preserve"> </w:t>
      </w:r>
      <w:r w:rsidR="00A74796" w:rsidRPr="00E83B5A">
        <w:rPr>
          <w:rFonts w:ascii="Arial" w:hAnsi="Arial" w:cs="Arial"/>
        </w:rPr>
        <w:t>responsable</w:t>
      </w:r>
      <w:r w:rsidR="005E0053" w:rsidRPr="00E83B5A">
        <w:rPr>
          <w:rFonts w:ascii="Arial" w:hAnsi="Arial" w:cs="Arial"/>
        </w:rPr>
        <w:t xml:space="preserve"> </w:t>
      </w:r>
      <w:r w:rsidR="00E2775C" w:rsidRPr="00E83B5A">
        <w:rPr>
          <w:rFonts w:ascii="Arial" w:hAnsi="Arial" w:cs="Arial"/>
        </w:rPr>
        <w:t>argument</w:t>
      </w:r>
      <w:r w:rsidR="00B644B2" w:rsidRPr="00E83B5A">
        <w:rPr>
          <w:rFonts w:ascii="Arial" w:hAnsi="Arial" w:cs="Arial"/>
        </w:rPr>
        <w:t>a</w:t>
      </w:r>
      <w:r w:rsidR="005C0275" w:rsidRPr="00E83B5A">
        <w:rPr>
          <w:rFonts w:ascii="Arial" w:hAnsi="Arial" w:cs="Arial"/>
        </w:rPr>
        <w:t xml:space="preserve"> que los presentes juicios se promueven sin cumplir con las formalidades previstas en los artículos 8 y 9 de la Ley de Justicia Electoral</w:t>
      </w:r>
      <w:r w:rsidR="00E46700" w:rsidRPr="00E83B5A">
        <w:rPr>
          <w:rFonts w:ascii="Arial" w:hAnsi="Arial" w:cs="Arial"/>
        </w:rPr>
        <w:t xml:space="preserve">. </w:t>
      </w:r>
    </w:p>
    <w:p w14:paraId="07C1DBEA" w14:textId="13F6EA0D" w:rsidR="0014406F" w:rsidRPr="00E83B5A" w:rsidRDefault="00A34F8F" w:rsidP="00070A5D">
      <w:pPr>
        <w:spacing w:before="100" w:beforeAutospacing="1" w:after="100" w:afterAutospacing="1" w:line="360" w:lineRule="auto"/>
        <w:jc w:val="both"/>
        <w:rPr>
          <w:rFonts w:ascii="Arial" w:hAnsi="Arial" w:cs="Arial"/>
        </w:rPr>
      </w:pPr>
      <w:r w:rsidRPr="00E83B5A">
        <w:rPr>
          <w:rFonts w:ascii="Arial" w:hAnsi="Arial" w:cs="Arial"/>
        </w:rPr>
        <w:t>Se desestima su planteamiento, pues</w:t>
      </w:r>
      <w:r w:rsidR="00070A5D" w:rsidRPr="00E83B5A">
        <w:rPr>
          <w:rFonts w:ascii="Arial" w:hAnsi="Arial" w:cs="Arial"/>
        </w:rPr>
        <w:t xml:space="preserve"> a fin de que</w:t>
      </w:r>
      <w:r w:rsidR="0014406F" w:rsidRPr="00E83B5A">
        <w:rPr>
          <w:rFonts w:ascii="Arial" w:hAnsi="Arial" w:cs="Arial"/>
        </w:rPr>
        <w:t xml:space="preserve"> se</w:t>
      </w:r>
      <w:r w:rsidR="00070A5D" w:rsidRPr="00E83B5A">
        <w:rPr>
          <w:rFonts w:ascii="Arial" w:hAnsi="Arial" w:cs="Arial"/>
        </w:rPr>
        <w:t xml:space="preserve"> actualice una causal de improcedencia no basta con citar preceptos legales de manera genérica sin expresar argumentos por los cuales se considera</w:t>
      </w:r>
      <w:r w:rsidR="0014406F" w:rsidRPr="00E83B5A">
        <w:rPr>
          <w:rFonts w:ascii="Arial" w:hAnsi="Arial" w:cs="Arial"/>
        </w:rPr>
        <w:t xml:space="preserve"> que</w:t>
      </w:r>
      <w:r w:rsidR="00447A10" w:rsidRPr="00E83B5A">
        <w:rPr>
          <w:rFonts w:ascii="Arial" w:hAnsi="Arial" w:cs="Arial"/>
        </w:rPr>
        <w:t xml:space="preserve"> tal circunstancia</w:t>
      </w:r>
      <w:r w:rsidR="0014406F" w:rsidRPr="00E83B5A">
        <w:rPr>
          <w:rFonts w:ascii="Arial" w:hAnsi="Arial" w:cs="Arial"/>
        </w:rPr>
        <w:t xml:space="preserve"> es procedente</w:t>
      </w:r>
      <w:r w:rsidR="00447A10" w:rsidRPr="00E83B5A">
        <w:rPr>
          <w:rFonts w:ascii="Arial" w:hAnsi="Arial" w:cs="Arial"/>
        </w:rPr>
        <w:t>.</w:t>
      </w:r>
    </w:p>
    <w:p w14:paraId="6C790C0F" w14:textId="5D2FEE19" w:rsidR="00447A10" w:rsidRPr="00E83B5A" w:rsidRDefault="00447A10" w:rsidP="00070A5D">
      <w:pPr>
        <w:spacing w:before="100" w:beforeAutospacing="1" w:after="100" w:afterAutospacing="1" w:line="360" w:lineRule="auto"/>
        <w:jc w:val="both"/>
        <w:rPr>
          <w:rFonts w:ascii="Arial" w:hAnsi="Arial" w:cs="Arial"/>
        </w:rPr>
      </w:pPr>
      <w:r w:rsidRPr="00E83B5A">
        <w:rPr>
          <w:rFonts w:ascii="Arial" w:hAnsi="Arial" w:cs="Arial"/>
        </w:rPr>
        <w:t>Además, es deber de quien la promueve, evidenciar con claridad cuáles de los supuestos legales establecidos en el artículo 11 de la Ley de Justicia Electoral, se actualizan; por lo que al no cumplir con dichos extr</w:t>
      </w:r>
      <w:r w:rsidR="0014406F" w:rsidRPr="00E83B5A">
        <w:rPr>
          <w:rFonts w:ascii="Arial" w:hAnsi="Arial" w:cs="Arial"/>
        </w:rPr>
        <w:t>emos</w:t>
      </w:r>
      <w:r w:rsidRPr="00E83B5A">
        <w:rPr>
          <w:rFonts w:ascii="Arial" w:hAnsi="Arial" w:cs="Arial"/>
        </w:rPr>
        <w:t xml:space="preserve"> la responsable, resulta infundada su aseveración.</w:t>
      </w:r>
    </w:p>
    <w:p w14:paraId="5473E01F" w14:textId="4E621D21" w:rsidR="0097510D" w:rsidRPr="00E83B5A" w:rsidRDefault="00827D86" w:rsidP="0097510D">
      <w:pPr>
        <w:spacing w:before="100" w:beforeAutospacing="1" w:after="100" w:afterAutospacing="1" w:line="360" w:lineRule="auto"/>
        <w:jc w:val="both"/>
        <w:rPr>
          <w:rFonts w:ascii="Arial" w:hAnsi="Arial" w:cs="Arial"/>
          <w:bCs/>
        </w:rPr>
      </w:pPr>
      <w:r w:rsidRPr="00E83B5A">
        <w:rPr>
          <w:rFonts w:ascii="Arial" w:hAnsi="Arial" w:cs="Arial"/>
          <w:b/>
          <w:bCs/>
        </w:rPr>
        <w:t>5</w:t>
      </w:r>
      <w:r w:rsidR="0097510D" w:rsidRPr="00E83B5A">
        <w:rPr>
          <w:rFonts w:ascii="Arial" w:hAnsi="Arial" w:cs="Arial"/>
          <w:b/>
          <w:bCs/>
        </w:rPr>
        <w:t>.</w:t>
      </w:r>
      <w:r w:rsidR="0097510D" w:rsidRPr="00E83B5A">
        <w:rPr>
          <w:rFonts w:ascii="Arial" w:hAnsi="Arial" w:cs="Arial"/>
          <w:b/>
        </w:rPr>
        <w:t xml:space="preserve"> Requisitos del medio de impugnación y presupuestos procesales</w:t>
      </w:r>
    </w:p>
    <w:p w14:paraId="7C69F6A0" w14:textId="77777777" w:rsidR="0097510D" w:rsidRPr="00E83B5A" w:rsidRDefault="0097510D" w:rsidP="0097510D">
      <w:pPr>
        <w:spacing w:line="360" w:lineRule="auto"/>
        <w:jc w:val="both"/>
        <w:rPr>
          <w:rFonts w:ascii="Arial" w:hAnsi="Arial" w:cs="Arial"/>
        </w:rPr>
      </w:pPr>
      <w:r w:rsidRPr="00E83B5A">
        <w:rPr>
          <w:rFonts w:ascii="Arial" w:hAnsi="Arial" w:cs="Arial"/>
        </w:rPr>
        <w:lastRenderedPageBreak/>
        <w:t xml:space="preserve">El juicio ciudadano reúne los requisitos de procedencia previstos en los numerales 9, 10, 15, fracción IV, 73, y 74, inciso c), de la Ley de Justicia Electoral, conforme con lo siguiente. </w:t>
      </w:r>
    </w:p>
    <w:p w14:paraId="08275183" w14:textId="77777777" w:rsidR="0097510D" w:rsidRPr="00E83B5A" w:rsidRDefault="0097510D" w:rsidP="0097510D">
      <w:pPr>
        <w:spacing w:line="360" w:lineRule="auto"/>
        <w:jc w:val="both"/>
        <w:rPr>
          <w:rFonts w:ascii="Arial" w:hAnsi="Arial" w:cs="Arial"/>
        </w:rPr>
      </w:pPr>
    </w:p>
    <w:p w14:paraId="4863D9FC" w14:textId="77777777" w:rsidR="00E426A1" w:rsidRPr="00E83B5A" w:rsidRDefault="00827D86" w:rsidP="00E426A1">
      <w:pPr>
        <w:tabs>
          <w:tab w:val="left" w:pos="284"/>
          <w:tab w:val="center" w:pos="3853"/>
        </w:tabs>
        <w:spacing w:line="360" w:lineRule="auto"/>
        <w:jc w:val="both"/>
        <w:rPr>
          <w:rFonts w:ascii="Arial" w:eastAsia="Calibri" w:hAnsi="Arial" w:cs="Arial"/>
          <w:lang w:val="es-MX" w:eastAsia="es-MX"/>
        </w:rPr>
      </w:pPr>
      <w:r w:rsidRPr="00E83B5A">
        <w:rPr>
          <w:rFonts w:ascii="Arial" w:hAnsi="Arial" w:cs="Arial"/>
          <w:b/>
        </w:rPr>
        <w:t>5</w:t>
      </w:r>
      <w:r w:rsidR="0097510D" w:rsidRPr="00E83B5A">
        <w:rPr>
          <w:rFonts w:ascii="Arial" w:hAnsi="Arial" w:cs="Arial"/>
          <w:b/>
        </w:rPr>
        <w:t xml:space="preserve">.1. Oportunidad. </w:t>
      </w:r>
      <w:r w:rsidR="00E426A1" w:rsidRPr="00E83B5A">
        <w:rPr>
          <w:rFonts w:ascii="Arial" w:hAnsi="Arial" w:cs="Arial"/>
        </w:rPr>
        <w:t xml:space="preserve">Se tiene por cumplido; ello porque </w:t>
      </w:r>
      <w:r w:rsidR="00E426A1" w:rsidRPr="00E83B5A">
        <w:rPr>
          <w:rFonts w:ascii="Arial" w:eastAsia="Calibri" w:hAnsi="Arial" w:cs="Arial"/>
          <w:lang w:val="es-MX" w:eastAsia="es-MX"/>
        </w:rPr>
        <w:t>la demanda fue presentada ante este Tribunal dentro del plazo de cinco días establecidos en el artículo 9 de la Ley de Justicia Electoral.</w:t>
      </w:r>
    </w:p>
    <w:p w14:paraId="73673D25" w14:textId="77777777" w:rsidR="00E426A1" w:rsidRPr="00E83B5A" w:rsidRDefault="00E426A1" w:rsidP="00E426A1">
      <w:pPr>
        <w:tabs>
          <w:tab w:val="left" w:pos="284"/>
          <w:tab w:val="center" w:pos="3853"/>
        </w:tabs>
        <w:spacing w:line="360" w:lineRule="auto"/>
        <w:jc w:val="both"/>
        <w:rPr>
          <w:rFonts w:ascii="Arial" w:eastAsia="Calibri" w:hAnsi="Arial" w:cs="Arial"/>
          <w:lang w:val="es-MX" w:eastAsia="es-MX"/>
        </w:rPr>
      </w:pPr>
    </w:p>
    <w:p w14:paraId="70636C7C" w14:textId="374A3D39" w:rsidR="00E426A1" w:rsidRPr="00E83B5A" w:rsidRDefault="00E426A1" w:rsidP="00E426A1">
      <w:pPr>
        <w:tabs>
          <w:tab w:val="left" w:pos="284"/>
          <w:tab w:val="center" w:pos="3853"/>
        </w:tabs>
        <w:spacing w:line="360" w:lineRule="auto"/>
        <w:jc w:val="both"/>
        <w:rPr>
          <w:rFonts w:ascii="Arial" w:hAnsi="Arial" w:cs="Arial"/>
        </w:rPr>
      </w:pPr>
      <w:r w:rsidRPr="00E83B5A">
        <w:rPr>
          <w:rFonts w:ascii="Arial" w:eastAsia="Calibri" w:hAnsi="Arial" w:cs="Arial"/>
          <w:lang w:val="es-MX" w:eastAsia="es-MX"/>
        </w:rPr>
        <w:t>Lo anterior, toda vez que, el actor señala como acto impugnado la determinación del presidente del ayuntamiento, de</w:t>
      </w:r>
      <w:r w:rsidRPr="00E83B5A">
        <w:rPr>
          <w:rFonts w:ascii="Arial" w:hAnsi="Arial" w:cs="Arial"/>
        </w:rPr>
        <w:t xml:space="preserve"> negarle hacer uso de la palabra durante la sesión pública y solemne correspondiente al Segundo Informe de Gobierno Municipal, programada para el catorce de agosto; lo cual manifiesta, conoció el treinta de julio, a través del secretario del Ayuntamiento</w:t>
      </w:r>
      <w:r w:rsidR="00C305FA" w:rsidRPr="00E83B5A">
        <w:rPr>
          <w:rFonts w:ascii="Arial" w:hAnsi="Arial" w:cs="Arial"/>
        </w:rPr>
        <w:t xml:space="preserve"> y, tal circunstancia no fue desvirtuado por la responsable. </w:t>
      </w:r>
    </w:p>
    <w:p w14:paraId="5B1DDC97" w14:textId="77777777" w:rsidR="00E426A1" w:rsidRPr="00E83B5A" w:rsidRDefault="00E426A1" w:rsidP="00E426A1">
      <w:pPr>
        <w:tabs>
          <w:tab w:val="left" w:pos="284"/>
          <w:tab w:val="center" w:pos="3853"/>
        </w:tabs>
        <w:spacing w:line="360" w:lineRule="auto"/>
        <w:jc w:val="both"/>
        <w:rPr>
          <w:rFonts w:ascii="Arial" w:hAnsi="Arial" w:cs="Arial"/>
        </w:rPr>
      </w:pPr>
    </w:p>
    <w:p w14:paraId="60752B7D" w14:textId="0F66A2C2" w:rsidR="00E426A1" w:rsidRPr="00E83B5A" w:rsidRDefault="002D7C58" w:rsidP="00E426A1">
      <w:pPr>
        <w:tabs>
          <w:tab w:val="left" w:pos="284"/>
          <w:tab w:val="center" w:pos="3853"/>
        </w:tabs>
        <w:spacing w:line="360" w:lineRule="auto"/>
        <w:jc w:val="both"/>
        <w:rPr>
          <w:rFonts w:ascii="Arial" w:eastAsia="Calibri" w:hAnsi="Arial" w:cs="Arial"/>
          <w:lang w:val="es-MX" w:eastAsia="es-MX"/>
        </w:rPr>
      </w:pPr>
      <w:r w:rsidRPr="00E83B5A">
        <w:rPr>
          <w:rFonts w:ascii="Arial" w:eastAsia="Calibri" w:hAnsi="Arial" w:cs="Arial"/>
          <w:lang w:val="es-MX" w:eastAsia="es-MX"/>
        </w:rPr>
        <w:t>Por lo que, si</w:t>
      </w:r>
      <w:r w:rsidR="00E426A1" w:rsidRPr="00E83B5A">
        <w:rPr>
          <w:rFonts w:ascii="Arial" w:eastAsia="Calibri" w:hAnsi="Arial" w:cs="Arial"/>
          <w:lang w:val="es-MX" w:eastAsia="es-MX"/>
        </w:rPr>
        <w:t xml:space="preserve"> el escrito de demanda fue presentado directamente en la Oficialía de Partes de este Tribunal, el cuatro de agosto, es evidente que su interposición fue oportuna.</w:t>
      </w:r>
      <w:r w:rsidR="00B376E7" w:rsidRPr="00E83B5A">
        <w:rPr>
          <w:rFonts w:ascii="Arial" w:eastAsia="Calibri" w:hAnsi="Arial" w:cs="Arial"/>
          <w:lang w:val="es-MX" w:eastAsia="es-MX"/>
        </w:rPr>
        <w:t xml:space="preserve"> Ello, porque el</w:t>
      </w:r>
      <w:r w:rsidR="00BC67E9" w:rsidRPr="00E83B5A">
        <w:rPr>
          <w:rFonts w:ascii="Arial" w:eastAsia="Calibri" w:hAnsi="Arial" w:cs="Arial"/>
          <w:lang w:val="es-MX" w:eastAsia="es-MX"/>
        </w:rPr>
        <w:t xml:space="preserve"> </w:t>
      </w:r>
      <w:r w:rsidR="00B376E7" w:rsidRPr="00E83B5A">
        <w:rPr>
          <w:rFonts w:ascii="Arial" w:eastAsia="Arial" w:hAnsi="Arial" w:cs="Arial"/>
          <w:lang w:val="es-ES_tradnl"/>
        </w:rPr>
        <w:t>conocimiento del acto impugnado se considera a partir de la presentación de la demanda, salvo prueba plena en contrario.</w:t>
      </w:r>
      <w:r w:rsidR="00B376E7" w:rsidRPr="00E83B5A">
        <w:rPr>
          <w:rStyle w:val="Refdenotaalpie"/>
          <w:rFonts w:ascii="Arial" w:eastAsia="Arial" w:hAnsi="Arial" w:cs="Arial"/>
          <w:lang w:val="es-ES_tradnl"/>
        </w:rPr>
        <w:footnoteReference w:id="18"/>
      </w:r>
      <w:r w:rsidR="00E348F8" w:rsidRPr="00E83B5A">
        <w:rPr>
          <w:rFonts w:ascii="Arial" w:eastAsia="Arial" w:hAnsi="Arial" w:cs="Arial"/>
          <w:lang w:val="es-ES_tradnl"/>
        </w:rPr>
        <w:t xml:space="preserve"> Por lo que al no tener </w:t>
      </w:r>
      <w:r w:rsidR="00E348F8" w:rsidRPr="00E83B5A">
        <w:rPr>
          <w:rStyle w:val="normaltextrun"/>
          <w:rFonts w:ascii="Arial" w:hAnsi="Arial" w:cs="Arial"/>
          <w:color w:val="000000"/>
          <w:bdr w:val="none" w:sz="0" w:space="0" w:color="auto" w:frame="1"/>
        </w:rPr>
        <w:t>certidumbre sobre la fecha en que el actor tuvo conocimiento del acto impugnado, debe tenerse como aquélla en que se presentó el mismo, en virtud de que es incuestionable que, objetivamente, ésta sería la fecha cierta de tal conocimiento.</w:t>
      </w:r>
    </w:p>
    <w:p w14:paraId="4DF07B40" w14:textId="77777777" w:rsidR="009B7AF9" w:rsidRPr="00E83B5A" w:rsidRDefault="009B7AF9" w:rsidP="00FE1587">
      <w:pPr>
        <w:tabs>
          <w:tab w:val="left" w:pos="284"/>
          <w:tab w:val="center" w:pos="3853"/>
        </w:tabs>
        <w:spacing w:line="360" w:lineRule="auto"/>
        <w:jc w:val="both"/>
        <w:rPr>
          <w:rFonts w:ascii="Arial" w:hAnsi="Arial" w:cs="Arial"/>
        </w:rPr>
      </w:pPr>
    </w:p>
    <w:p w14:paraId="02B29A66" w14:textId="7157668A" w:rsidR="0097510D" w:rsidRPr="00E83B5A" w:rsidRDefault="00827D86" w:rsidP="0097510D">
      <w:pPr>
        <w:suppressAutoHyphens/>
        <w:spacing w:line="360" w:lineRule="auto"/>
        <w:jc w:val="both"/>
        <w:rPr>
          <w:rFonts w:ascii="Arial" w:hAnsi="Arial" w:cs="Arial"/>
        </w:rPr>
      </w:pPr>
      <w:r w:rsidRPr="00E83B5A">
        <w:rPr>
          <w:rFonts w:ascii="Arial" w:hAnsi="Arial" w:cs="Arial"/>
          <w:b/>
        </w:rPr>
        <w:t>5</w:t>
      </w:r>
      <w:r w:rsidR="0097510D" w:rsidRPr="00E83B5A">
        <w:rPr>
          <w:rFonts w:ascii="Arial" w:hAnsi="Arial" w:cs="Arial"/>
          <w:b/>
        </w:rPr>
        <w:t xml:space="preserve">.2. Forma. </w:t>
      </w:r>
      <w:r w:rsidR="0097510D" w:rsidRPr="00E83B5A">
        <w:rPr>
          <w:rFonts w:ascii="Arial" w:hAnsi="Arial" w:cs="Arial"/>
        </w:rPr>
        <w:t>Los requisitos formales previstos en el artículo 10 de la Ley de Justicia Electoral se encuentran satisfechos</w:t>
      </w:r>
      <w:r w:rsidR="00A7598E" w:rsidRPr="00E83B5A">
        <w:rPr>
          <w:rFonts w:ascii="Arial" w:hAnsi="Arial" w:cs="Arial"/>
        </w:rPr>
        <w:t>.</w:t>
      </w:r>
      <w:r w:rsidR="0097510D" w:rsidRPr="00E83B5A">
        <w:rPr>
          <w:rStyle w:val="Refdenotaalpie"/>
          <w:rFonts w:ascii="Arial" w:hAnsi="Arial" w:cs="Arial"/>
        </w:rPr>
        <w:footnoteReference w:id="19"/>
      </w:r>
    </w:p>
    <w:p w14:paraId="18D9E072" w14:textId="77777777" w:rsidR="0097510D" w:rsidRPr="00E83B5A" w:rsidRDefault="0097510D" w:rsidP="0097510D">
      <w:pPr>
        <w:suppressAutoHyphens/>
        <w:spacing w:line="360" w:lineRule="auto"/>
        <w:jc w:val="both"/>
        <w:rPr>
          <w:rFonts w:ascii="Arial" w:hAnsi="Arial" w:cs="Arial"/>
        </w:rPr>
      </w:pPr>
    </w:p>
    <w:p w14:paraId="79844164" w14:textId="133C8AD2" w:rsidR="0097510D" w:rsidRPr="00E83B5A" w:rsidRDefault="00827D86" w:rsidP="0097510D">
      <w:pPr>
        <w:spacing w:line="360" w:lineRule="auto"/>
        <w:jc w:val="both"/>
        <w:rPr>
          <w:rFonts w:ascii="Arial" w:hAnsi="Arial" w:cs="Arial"/>
        </w:rPr>
      </w:pPr>
      <w:r w:rsidRPr="00E83B5A">
        <w:rPr>
          <w:rFonts w:ascii="Arial" w:hAnsi="Arial" w:cs="Arial"/>
          <w:b/>
        </w:rPr>
        <w:t>5</w:t>
      </w:r>
      <w:r w:rsidR="0097510D" w:rsidRPr="00E83B5A">
        <w:rPr>
          <w:rFonts w:ascii="Arial" w:hAnsi="Arial" w:cs="Arial"/>
          <w:b/>
        </w:rPr>
        <w:t>.3. Legitimación.</w:t>
      </w:r>
      <w:r w:rsidR="0097510D" w:rsidRPr="00E83B5A">
        <w:rPr>
          <w:rFonts w:ascii="Arial" w:hAnsi="Arial" w:cs="Arial"/>
        </w:rPr>
        <w:t xml:space="preserve"> El juicio </w:t>
      </w:r>
      <w:r w:rsidR="00B644B2" w:rsidRPr="00E83B5A">
        <w:rPr>
          <w:rFonts w:ascii="Arial" w:hAnsi="Arial" w:cs="Arial"/>
        </w:rPr>
        <w:t>de la ciudadanía</w:t>
      </w:r>
      <w:r w:rsidR="0097510D" w:rsidRPr="00E83B5A">
        <w:rPr>
          <w:rFonts w:ascii="Arial" w:hAnsi="Arial" w:cs="Arial"/>
        </w:rPr>
        <w:t xml:space="preserve"> fue </w:t>
      </w:r>
      <w:r w:rsidR="00A7598E" w:rsidRPr="00E83B5A">
        <w:rPr>
          <w:rFonts w:ascii="Arial" w:hAnsi="Arial" w:cs="Arial"/>
        </w:rPr>
        <w:t>promovido</w:t>
      </w:r>
      <w:r w:rsidR="0097510D" w:rsidRPr="00E83B5A">
        <w:rPr>
          <w:rFonts w:ascii="Arial" w:hAnsi="Arial" w:cs="Arial"/>
        </w:rPr>
        <w:t xml:space="preserve"> por parte legítima, de conformidad con lo previsto en los artículos 13, fracción I, 15, </w:t>
      </w:r>
      <w:r w:rsidR="0097510D" w:rsidRPr="00E83B5A">
        <w:rPr>
          <w:rFonts w:ascii="Arial" w:hAnsi="Arial" w:cs="Arial"/>
        </w:rPr>
        <w:lastRenderedPageBreak/>
        <w:t xml:space="preserve">fracción IV y 76, fracción V, de la Ley de Justicia Electoral, ya que </w:t>
      </w:r>
      <w:r w:rsidR="00C3762E" w:rsidRPr="00E83B5A">
        <w:rPr>
          <w:rFonts w:ascii="Arial" w:hAnsi="Arial" w:cs="Arial"/>
        </w:rPr>
        <w:t>fue presentado</w:t>
      </w:r>
      <w:r w:rsidR="00211366" w:rsidRPr="00E83B5A">
        <w:rPr>
          <w:rFonts w:ascii="Arial" w:hAnsi="Arial" w:cs="Arial"/>
        </w:rPr>
        <w:t xml:space="preserve"> </w:t>
      </w:r>
      <w:r w:rsidR="00E46700" w:rsidRPr="00E83B5A">
        <w:rPr>
          <w:rFonts w:ascii="Arial" w:hAnsi="Arial" w:cs="Arial"/>
        </w:rPr>
        <w:t>por un ciudadan</w:t>
      </w:r>
      <w:r w:rsidR="006D3015" w:rsidRPr="00E83B5A">
        <w:rPr>
          <w:rFonts w:ascii="Arial" w:hAnsi="Arial" w:cs="Arial"/>
        </w:rPr>
        <w:t>o</w:t>
      </w:r>
      <w:r w:rsidR="0097510D" w:rsidRPr="00E83B5A">
        <w:rPr>
          <w:rFonts w:ascii="Arial" w:hAnsi="Arial" w:cs="Arial"/>
        </w:rPr>
        <w:t xml:space="preserve"> por su propio derecho y, en su calidad de</w:t>
      </w:r>
      <w:r w:rsidR="006D3015" w:rsidRPr="00E83B5A">
        <w:rPr>
          <w:rFonts w:ascii="Arial" w:hAnsi="Arial" w:cs="Arial"/>
        </w:rPr>
        <w:t xml:space="preserve"> regidor del ayuntamiento</w:t>
      </w:r>
      <w:r w:rsidR="0097510D" w:rsidRPr="00E83B5A">
        <w:rPr>
          <w:rFonts w:ascii="Arial" w:hAnsi="Arial" w:cs="Arial"/>
        </w:rPr>
        <w:t xml:space="preserve">, </w:t>
      </w:r>
      <w:r w:rsidR="003E1E07" w:rsidRPr="00E83B5A">
        <w:rPr>
          <w:rFonts w:ascii="Arial" w:eastAsia="Calibri" w:hAnsi="Arial" w:cs="Arial"/>
          <w:lang w:val="es-MX" w:eastAsia="es-MX"/>
        </w:rPr>
        <w:t>pues anexa a su demanda una copia cotejada ante Notaria Pública de</w:t>
      </w:r>
      <w:r w:rsidR="003E1E07" w:rsidRPr="00E83B5A">
        <w:rPr>
          <w:rFonts w:ascii="Arial" w:eastAsia="Calibri" w:hAnsi="Arial" w:cs="Arial"/>
          <w:spacing w:val="-10"/>
          <w:lang w:val="es-MX" w:eastAsia="es-MX"/>
        </w:rPr>
        <w:t xml:space="preserve"> </w:t>
      </w:r>
      <w:r w:rsidR="003E1E07" w:rsidRPr="00E83B5A">
        <w:rPr>
          <w:rFonts w:ascii="Arial" w:eastAsia="Calibri" w:hAnsi="Arial" w:cs="Arial"/>
          <w:lang w:val="es-MX" w:eastAsia="es-MX"/>
        </w:rPr>
        <w:t>la</w:t>
      </w:r>
      <w:r w:rsidR="003E1E07" w:rsidRPr="00E83B5A">
        <w:rPr>
          <w:rFonts w:ascii="Arial" w:eastAsia="Calibri" w:hAnsi="Arial" w:cs="Arial"/>
          <w:spacing w:val="-9"/>
          <w:lang w:val="es-MX" w:eastAsia="es-MX"/>
        </w:rPr>
        <w:t xml:space="preserve"> </w:t>
      </w:r>
      <w:r w:rsidR="003E1E07" w:rsidRPr="00E83B5A">
        <w:rPr>
          <w:rFonts w:ascii="Arial" w:eastAsia="Calibri" w:hAnsi="Arial" w:cs="Arial"/>
          <w:lang w:val="es-MX" w:eastAsia="es-MX"/>
        </w:rPr>
        <w:t>constancia</w:t>
      </w:r>
      <w:r w:rsidR="003E1E07" w:rsidRPr="00E83B5A">
        <w:rPr>
          <w:rFonts w:ascii="Arial" w:eastAsia="Calibri" w:hAnsi="Arial" w:cs="Arial"/>
          <w:spacing w:val="-9"/>
          <w:lang w:val="es-MX" w:eastAsia="es-MX"/>
        </w:rPr>
        <w:t xml:space="preserve"> </w:t>
      </w:r>
      <w:r w:rsidR="003E1E07" w:rsidRPr="00E83B5A">
        <w:rPr>
          <w:rFonts w:ascii="Arial" w:eastAsia="Calibri" w:hAnsi="Arial" w:cs="Arial"/>
          <w:lang w:val="es-MX" w:eastAsia="es-MX"/>
        </w:rPr>
        <w:t>de</w:t>
      </w:r>
      <w:r w:rsidR="003E1E07" w:rsidRPr="00E83B5A">
        <w:rPr>
          <w:rFonts w:ascii="Arial" w:eastAsia="Calibri" w:hAnsi="Arial" w:cs="Arial"/>
          <w:spacing w:val="-10"/>
          <w:lang w:val="es-MX" w:eastAsia="es-MX"/>
        </w:rPr>
        <w:t xml:space="preserve"> </w:t>
      </w:r>
      <w:r w:rsidR="003E1E07" w:rsidRPr="00E83B5A">
        <w:rPr>
          <w:rFonts w:ascii="Arial" w:eastAsia="Calibri" w:hAnsi="Arial" w:cs="Arial"/>
          <w:lang w:val="es-MX" w:eastAsia="es-MX"/>
        </w:rPr>
        <w:t>mayoría,</w:t>
      </w:r>
      <w:r w:rsidR="003E1E07" w:rsidRPr="00E83B5A">
        <w:rPr>
          <w:rFonts w:ascii="Arial" w:eastAsia="Calibri" w:hAnsi="Arial" w:cs="Arial"/>
          <w:spacing w:val="-7"/>
          <w:lang w:val="es-MX" w:eastAsia="es-MX"/>
        </w:rPr>
        <w:t xml:space="preserve"> </w:t>
      </w:r>
      <w:r w:rsidR="003E1E07" w:rsidRPr="00E83B5A">
        <w:rPr>
          <w:rFonts w:ascii="Arial" w:eastAsia="Calibri" w:hAnsi="Arial" w:cs="Arial"/>
          <w:lang w:val="es-MX" w:eastAsia="es-MX"/>
        </w:rPr>
        <w:t>con</w:t>
      </w:r>
      <w:r w:rsidR="003E1E07" w:rsidRPr="00E83B5A">
        <w:rPr>
          <w:rFonts w:ascii="Arial" w:eastAsia="Calibri" w:hAnsi="Arial" w:cs="Arial"/>
          <w:spacing w:val="-7"/>
          <w:lang w:val="es-MX" w:eastAsia="es-MX"/>
        </w:rPr>
        <w:t xml:space="preserve"> </w:t>
      </w:r>
      <w:r w:rsidR="003E1E07" w:rsidRPr="00E83B5A">
        <w:rPr>
          <w:rFonts w:ascii="Arial" w:eastAsia="Calibri" w:hAnsi="Arial" w:cs="Arial"/>
          <w:lang w:val="es-MX" w:eastAsia="es-MX"/>
        </w:rPr>
        <w:t>la</w:t>
      </w:r>
      <w:r w:rsidR="003E1E07" w:rsidRPr="00E83B5A">
        <w:rPr>
          <w:rFonts w:ascii="Arial" w:eastAsia="Calibri" w:hAnsi="Arial" w:cs="Arial"/>
          <w:spacing w:val="-8"/>
          <w:lang w:val="es-MX" w:eastAsia="es-MX"/>
        </w:rPr>
        <w:t xml:space="preserve"> </w:t>
      </w:r>
      <w:r w:rsidR="003E1E07" w:rsidRPr="00E83B5A">
        <w:rPr>
          <w:rFonts w:ascii="Arial" w:eastAsia="Calibri" w:hAnsi="Arial" w:cs="Arial"/>
          <w:lang w:val="es-MX" w:eastAsia="es-MX"/>
        </w:rPr>
        <w:t>que</w:t>
      </w:r>
      <w:r w:rsidR="003E1E07" w:rsidRPr="00E83B5A">
        <w:rPr>
          <w:rFonts w:ascii="Arial" w:eastAsia="Calibri" w:hAnsi="Arial" w:cs="Arial"/>
          <w:spacing w:val="-5"/>
          <w:lang w:val="es-MX" w:eastAsia="es-MX"/>
        </w:rPr>
        <w:t xml:space="preserve"> </w:t>
      </w:r>
      <w:r w:rsidR="003E1E07" w:rsidRPr="00E83B5A">
        <w:rPr>
          <w:rFonts w:ascii="Arial" w:eastAsia="Calibri" w:hAnsi="Arial" w:cs="Arial"/>
          <w:lang w:val="es-MX" w:eastAsia="es-MX"/>
        </w:rPr>
        <w:t>acredita</w:t>
      </w:r>
      <w:r w:rsidR="003E1E07" w:rsidRPr="00E83B5A">
        <w:rPr>
          <w:rFonts w:ascii="Arial" w:eastAsia="Calibri" w:hAnsi="Arial" w:cs="Arial"/>
          <w:spacing w:val="-8"/>
          <w:lang w:val="es-MX" w:eastAsia="es-MX"/>
        </w:rPr>
        <w:t xml:space="preserve"> </w:t>
      </w:r>
      <w:r w:rsidR="003E1E07" w:rsidRPr="00E83B5A">
        <w:rPr>
          <w:rFonts w:ascii="Arial" w:eastAsia="Calibri" w:hAnsi="Arial" w:cs="Arial"/>
          <w:lang w:val="es-MX" w:eastAsia="es-MX"/>
        </w:rPr>
        <w:t>la</w:t>
      </w:r>
      <w:r w:rsidR="003E1E07" w:rsidRPr="00E83B5A">
        <w:rPr>
          <w:rFonts w:ascii="Arial" w:eastAsia="Calibri" w:hAnsi="Arial" w:cs="Arial"/>
          <w:spacing w:val="-9"/>
          <w:lang w:val="es-MX" w:eastAsia="es-MX"/>
        </w:rPr>
        <w:t xml:space="preserve"> </w:t>
      </w:r>
      <w:r w:rsidR="003E1E07" w:rsidRPr="00E83B5A">
        <w:rPr>
          <w:rFonts w:ascii="Arial" w:eastAsia="Calibri" w:hAnsi="Arial" w:cs="Arial"/>
          <w:lang w:val="es-MX" w:eastAsia="es-MX"/>
        </w:rPr>
        <w:t>calidad</w:t>
      </w:r>
      <w:r w:rsidR="003E1E07" w:rsidRPr="00E83B5A">
        <w:rPr>
          <w:rFonts w:ascii="Arial" w:eastAsia="Calibri" w:hAnsi="Arial" w:cs="Arial"/>
          <w:spacing w:val="-7"/>
          <w:lang w:val="es-MX" w:eastAsia="es-MX"/>
        </w:rPr>
        <w:t xml:space="preserve"> con la</w:t>
      </w:r>
      <w:r w:rsidR="003E1E07" w:rsidRPr="00E83B5A">
        <w:rPr>
          <w:rFonts w:ascii="Arial" w:eastAsia="Calibri" w:hAnsi="Arial" w:cs="Arial"/>
          <w:spacing w:val="-2"/>
          <w:lang w:val="es-MX" w:eastAsia="es-MX"/>
        </w:rPr>
        <w:t xml:space="preserve"> </w:t>
      </w:r>
      <w:r w:rsidR="003E1E07" w:rsidRPr="00E83B5A">
        <w:rPr>
          <w:rFonts w:ascii="Arial" w:eastAsia="Calibri" w:hAnsi="Arial" w:cs="Arial"/>
          <w:lang w:val="es-MX" w:eastAsia="es-MX"/>
        </w:rPr>
        <w:t>que</w:t>
      </w:r>
      <w:r w:rsidR="003E1E07" w:rsidRPr="00E83B5A">
        <w:rPr>
          <w:rFonts w:ascii="Arial" w:eastAsia="Calibri" w:hAnsi="Arial" w:cs="Arial"/>
          <w:spacing w:val="-1"/>
          <w:lang w:val="es-MX" w:eastAsia="es-MX"/>
        </w:rPr>
        <w:t xml:space="preserve"> </w:t>
      </w:r>
      <w:r w:rsidR="003E1E07" w:rsidRPr="00E83B5A">
        <w:rPr>
          <w:rFonts w:ascii="Arial" w:eastAsia="Calibri" w:hAnsi="Arial" w:cs="Arial"/>
          <w:lang w:val="es-MX" w:eastAsia="es-MX"/>
        </w:rPr>
        <w:t>comparece.</w:t>
      </w:r>
    </w:p>
    <w:p w14:paraId="61CD9136" w14:textId="77777777" w:rsidR="0097510D" w:rsidRPr="00E83B5A" w:rsidRDefault="0097510D" w:rsidP="0097510D">
      <w:pPr>
        <w:spacing w:line="360" w:lineRule="auto"/>
        <w:jc w:val="both"/>
        <w:rPr>
          <w:rFonts w:ascii="Arial" w:hAnsi="Arial" w:cs="Arial"/>
        </w:rPr>
      </w:pPr>
    </w:p>
    <w:p w14:paraId="2648B66F" w14:textId="6F85E399" w:rsidR="0097510D" w:rsidRPr="00E83B5A" w:rsidRDefault="00827D86" w:rsidP="0097510D">
      <w:pPr>
        <w:suppressAutoHyphens/>
        <w:spacing w:line="360" w:lineRule="auto"/>
        <w:jc w:val="both"/>
        <w:rPr>
          <w:rFonts w:ascii="Arial" w:hAnsi="Arial" w:cs="Arial"/>
        </w:rPr>
      </w:pPr>
      <w:r w:rsidRPr="00E83B5A">
        <w:rPr>
          <w:rFonts w:ascii="Arial" w:hAnsi="Arial" w:cs="Arial"/>
          <w:b/>
        </w:rPr>
        <w:t>5</w:t>
      </w:r>
      <w:r w:rsidR="0097510D" w:rsidRPr="00E83B5A">
        <w:rPr>
          <w:rFonts w:ascii="Arial" w:hAnsi="Arial" w:cs="Arial"/>
          <w:b/>
        </w:rPr>
        <w:t xml:space="preserve">.4. Interés Jurídico. </w:t>
      </w:r>
      <w:r w:rsidR="0097510D" w:rsidRPr="00E83B5A">
        <w:rPr>
          <w:rFonts w:ascii="Arial" w:hAnsi="Arial" w:cs="Arial"/>
        </w:rPr>
        <w:t xml:space="preserve">Se satisface, </w:t>
      </w:r>
      <w:r w:rsidR="006D3A47" w:rsidRPr="00E83B5A">
        <w:rPr>
          <w:rFonts w:ascii="Arial" w:hAnsi="Arial" w:cs="Arial"/>
        </w:rPr>
        <w:t>porque el actor considera que, con la negativa del presidente municipal de permitirle hacer uso de la palabra durante el Segundo Informe de Gobierno Municipal, se genera una vulneración a sus derechos político electorales de votar y ser votado; por tanto, es claro que cuenta con interés jurídico para promover el presente juicio de la ciudadanía</w:t>
      </w:r>
      <w:r w:rsidR="0053383C" w:rsidRPr="00E83B5A">
        <w:rPr>
          <w:rFonts w:ascii="Arial" w:hAnsi="Arial" w:cs="Arial"/>
        </w:rPr>
        <w:t>.</w:t>
      </w:r>
      <w:r w:rsidR="0097510D" w:rsidRPr="00E83B5A">
        <w:rPr>
          <w:rStyle w:val="Refdenotaalpie"/>
          <w:rFonts w:ascii="Arial" w:hAnsi="Arial" w:cs="Arial"/>
        </w:rPr>
        <w:footnoteReference w:id="20"/>
      </w:r>
    </w:p>
    <w:p w14:paraId="4E8B96CA" w14:textId="26B3731A" w:rsidR="0097510D" w:rsidRPr="00E83B5A" w:rsidRDefault="00827D86" w:rsidP="0097510D">
      <w:pPr>
        <w:spacing w:before="100" w:beforeAutospacing="1" w:after="100" w:afterAutospacing="1" w:line="360" w:lineRule="auto"/>
        <w:jc w:val="both"/>
        <w:rPr>
          <w:rFonts w:ascii="Arial" w:hAnsi="Arial" w:cs="Arial"/>
        </w:rPr>
      </w:pPr>
      <w:r w:rsidRPr="00E83B5A">
        <w:rPr>
          <w:rFonts w:ascii="Arial" w:hAnsi="Arial" w:cs="Arial"/>
          <w:b/>
          <w:bCs/>
        </w:rPr>
        <w:t>5</w:t>
      </w:r>
      <w:r w:rsidR="0097510D" w:rsidRPr="00E83B5A">
        <w:rPr>
          <w:rFonts w:ascii="Arial" w:hAnsi="Arial" w:cs="Arial"/>
          <w:b/>
          <w:bCs/>
        </w:rPr>
        <w:t>.5. Definitividad.</w:t>
      </w:r>
      <w:r w:rsidR="0097510D" w:rsidRPr="00E83B5A">
        <w:rPr>
          <w:rFonts w:ascii="Arial" w:hAnsi="Arial" w:cs="Arial"/>
        </w:rPr>
        <w:t xml:space="preserve"> Se tiene por cumplido, porque no existe medio de defensa que deba ser agotado previo a acudir a esta instancia, por lo que se cumple con lo establecido en el artículo 74, último párrafo, de la Ley de Justicia Electoral.</w:t>
      </w:r>
    </w:p>
    <w:p w14:paraId="2E58FD28" w14:textId="17F49476" w:rsidR="009359D3" w:rsidRPr="00E83B5A" w:rsidRDefault="00827D86" w:rsidP="009359D3">
      <w:pPr>
        <w:spacing w:line="360" w:lineRule="auto"/>
        <w:jc w:val="both"/>
        <w:rPr>
          <w:rFonts w:ascii="Arial" w:eastAsia="Arial" w:hAnsi="Arial" w:cs="Arial"/>
          <w:b/>
          <w:bCs/>
          <w:lang w:eastAsia="en-US"/>
        </w:rPr>
      </w:pPr>
      <w:r w:rsidRPr="00E83B5A">
        <w:rPr>
          <w:rFonts w:ascii="Arial" w:hAnsi="Arial" w:cs="Arial"/>
          <w:b/>
          <w:bCs/>
        </w:rPr>
        <w:t>6</w:t>
      </w:r>
      <w:r w:rsidR="009359D3" w:rsidRPr="00E83B5A">
        <w:rPr>
          <w:rFonts w:ascii="Arial" w:hAnsi="Arial" w:cs="Arial"/>
          <w:b/>
          <w:bCs/>
        </w:rPr>
        <w:t>.</w:t>
      </w:r>
      <w:r w:rsidR="0097510D" w:rsidRPr="00E83B5A">
        <w:rPr>
          <w:rFonts w:ascii="Arial" w:hAnsi="Arial" w:cs="Arial"/>
        </w:rPr>
        <w:t xml:space="preserve"> </w:t>
      </w:r>
      <w:r w:rsidR="009359D3" w:rsidRPr="00E83B5A">
        <w:rPr>
          <w:rFonts w:ascii="Arial" w:eastAsia="Arial" w:hAnsi="Arial" w:cs="Arial"/>
          <w:b/>
          <w:bCs/>
          <w:lang w:eastAsia="en-US"/>
        </w:rPr>
        <w:t xml:space="preserve"> Estudio de fondo </w:t>
      </w:r>
    </w:p>
    <w:p w14:paraId="0736FCC6" w14:textId="470C8C56" w:rsidR="0097510D" w:rsidRPr="00E83B5A" w:rsidRDefault="00827D86" w:rsidP="0097510D">
      <w:pPr>
        <w:spacing w:before="100" w:beforeAutospacing="1" w:after="100" w:afterAutospacing="1" w:line="360" w:lineRule="auto"/>
        <w:jc w:val="both"/>
        <w:rPr>
          <w:rFonts w:ascii="Arial" w:hAnsi="Arial" w:cs="Arial"/>
        </w:rPr>
      </w:pPr>
      <w:r w:rsidRPr="00E83B5A">
        <w:rPr>
          <w:rFonts w:ascii="Arial" w:hAnsi="Arial" w:cs="Arial"/>
          <w:b/>
          <w:bCs/>
        </w:rPr>
        <w:t>6</w:t>
      </w:r>
      <w:r w:rsidR="009359D3" w:rsidRPr="00E83B5A">
        <w:rPr>
          <w:rFonts w:ascii="Arial" w:hAnsi="Arial" w:cs="Arial"/>
          <w:b/>
          <w:bCs/>
        </w:rPr>
        <w:t xml:space="preserve">.1. </w:t>
      </w:r>
      <w:r w:rsidR="0097510D" w:rsidRPr="00E83B5A">
        <w:rPr>
          <w:rFonts w:ascii="Arial" w:hAnsi="Arial" w:cs="Arial"/>
          <w:b/>
          <w:bCs/>
        </w:rPr>
        <w:t>Agravios</w:t>
      </w:r>
    </w:p>
    <w:p w14:paraId="3855370B" w14:textId="77777777" w:rsidR="005B1C38" w:rsidRPr="00E83B5A" w:rsidRDefault="005B1C38" w:rsidP="005B1C38">
      <w:pPr>
        <w:spacing w:line="360" w:lineRule="auto"/>
        <w:ind w:right="51"/>
        <w:jc w:val="both"/>
        <w:rPr>
          <w:rFonts w:ascii="Arial" w:hAnsi="Arial" w:cs="Arial"/>
        </w:rPr>
      </w:pPr>
      <w:r w:rsidRPr="00E83B5A">
        <w:rPr>
          <w:rFonts w:ascii="Arial" w:hAnsi="Arial" w:cs="Arial"/>
        </w:rPr>
        <w:t>Si bien en el escrito de demanda el actor describe diversos motivos de inconformidad; sin embargo, de una interpretación integral de ello,</w:t>
      </w:r>
      <w:r w:rsidRPr="00E83B5A">
        <w:rPr>
          <w:rFonts w:ascii="Arial" w:hAnsi="Arial" w:cs="Arial"/>
          <w:bCs/>
        </w:rPr>
        <w:t xml:space="preserve"> este Tribunal advierte que lo que realmente se controvierte es la </w:t>
      </w:r>
      <w:r w:rsidRPr="00E83B5A">
        <w:rPr>
          <w:rFonts w:ascii="Arial" w:hAnsi="Arial" w:cs="Arial"/>
        </w:rPr>
        <w:t>negativa del presidente municipal de permitirle hacer uso de la palabra durante el Segundo Informe de Gobierno Municipal; con lo que refiere, se genera en su contra una obstrucción a su derecho político electoral de votar y ser votado.</w:t>
      </w:r>
    </w:p>
    <w:p w14:paraId="597EDFFA" w14:textId="77777777" w:rsidR="005B1C38" w:rsidRPr="00E83B5A" w:rsidRDefault="005B1C38" w:rsidP="0097510D">
      <w:pPr>
        <w:spacing w:line="360" w:lineRule="auto"/>
        <w:ind w:right="51"/>
        <w:jc w:val="both"/>
        <w:rPr>
          <w:rFonts w:ascii="Arial" w:hAnsi="Arial" w:cs="Arial"/>
        </w:rPr>
      </w:pPr>
    </w:p>
    <w:p w14:paraId="4FEB4039" w14:textId="77777777" w:rsidR="004D4345" w:rsidRPr="00E83B5A" w:rsidRDefault="00420622" w:rsidP="0097510D">
      <w:pPr>
        <w:spacing w:line="360" w:lineRule="auto"/>
        <w:ind w:right="51"/>
        <w:jc w:val="both"/>
        <w:rPr>
          <w:rFonts w:ascii="Arial" w:hAnsi="Arial" w:cs="Arial"/>
        </w:rPr>
      </w:pPr>
      <w:r w:rsidRPr="00E83B5A">
        <w:rPr>
          <w:rFonts w:ascii="Arial" w:hAnsi="Arial" w:cs="Arial"/>
        </w:rPr>
        <w:t xml:space="preserve">Que el actuar de la responsable carece de fundamentación y motivación </w:t>
      </w:r>
      <w:r w:rsidR="004D4345" w:rsidRPr="00E83B5A">
        <w:rPr>
          <w:rFonts w:ascii="Arial" w:hAnsi="Arial" w:cs="Arial"/>
        </w:rPr>
        <w:t xml:space="preserve">pues </w:t>
      </w:r>
      <w:r w:rsidRPr="00E83B5A">
        <w:rPr>
          <w:rFonts w:ascii="Arial" w:hAnsi="Arial" w:cs="Arial"/>
        </w:rPr>
        <w:t xml:space="preserve">no está sustentado en los artículos 14 y 16 de la Constitución Federal. Además, que ello vulnera el principio </w:t>
      </w:r>
      <w:r w:rsidRPr="00E83B5A">
        <w:rPr>
          <w:rFonts w:ascii="Arial" w:hAnsi="Arial" w:cs="Arial"/>
          <w:i/>
          <w:iCs/>
        </w:rPr>
        <w:t xml:space="preserve">pro persona </w:t>
      </w:r>
      <w:r w:rsidRPr="00E83B5A">
        <w:rPr>
          <w:rFonts w:ascii="Arial" w:hAnsi="Arial" w:cs="Arial"/>
        </w:rPr>
        <w:t xml:space="preserve">y el deber de </w:t>
      </w:r>
      <w:r w:rsidRPr="00E83B5A">
        <w:rPr>
          <w:rFonts w:ascii="Arial" w:hAnsi="Arial" w:cs="Arial"/>
        </w:rPr>
        <w:lastRenderedPageBreak/>
        <w:t xml:space="preserve">maximizar los derechos </w:t>
      </w:r>
      <w:r w:rsidR="00753C90" w:rsidRPr="00E83B5A">
        <w:rPr>
          <w:rFonts w:ascii="Arial" w:hAnsi="Arial" w:cs="Arial"/>
        </w:rPr>
        <w:t>político electorales</w:t>
      </w:r>
      <w:r w:rsidR="00FC7C83" w:rsidRPr="00E83B5A">
        <w:rPr>
          <w:rFonts w:ascii="Arial" w:hAnsi="Arial" w:cs="Arial"/>
        </w:rPr>
        <w:t>, así como los de certeza y seguridad jurídica</w:t>
      </w:r>
      <w:r w:rsidR="00AC7511" w:rsidRPr="00E83B5A">
        <w:rPr>
          <w:rFonts w:ascii="Arial" w:hAnsi="Arial" w:cs="Arial"/>
        </w:rPr>
        <w:t>.</w:t>
      </w:r>
    </w:p>
    <w:p w14:paraId="4C894278" w14:textId="77777777" w:rsidR="004D4345" w:rsidRPr="00E83B5A" w:rsidRDefault="004D4345" w:rsidP="0097510D">
      <w:pPr>
        <w:spacing w:line="360" w:lineRule="auto"/>
        <w:ind w:right="51"/>
        <w:jc w:val="both"/>
        <w:rPr>
          <w:rFonts w:ascii="Arial" w:hAnsi="Arial" w:cs="Arial"/>
        </w:rPr>
      </w:pPr>
    </w:p>
    <w:p w14:paraId="76CE4443" w14:textId="77777777" w:rsidR="005751F9" w:rsidRPr="00E83B5A" w:rsidRDefault="004D4345" w:rsidP="0097510D">
      <w:pPr>
        <w:spacing w:line="360" w:lineRule="auto"/>
        <w:ind w:right="51"/>
        <w:jc w:val="both"/>
        <w:rPr>
          <w:rFonts w:ascii="Arial" w:hAnsi="Arial" w:cs="Arial"/>
        </w:rPr>
      </w:pPr>
      <w:r w:rsidRPr="00E83B5A">
        <w:rPr>
          <w:rFonts w:ascii="Arial" w:hAnsi="Arial" w:cs="Arial"/>
        </w:rPr>
        <w:t>Finalmente, el actor señala, que con la postura del presidente municipal se hace una interpretación restrictiva del artículo 64, fracción VI, de la Ley Orgánica Municipal del Estado;</w:t>
      </w:r>
      <w:r w:rsidR="000D65AA" w:rsidRPr="00E83B5A">
        <w:rPr>
          <w:rStyle w:val="Refdenotaalpie"/>
          <w:rFonts w:ascii="Arial" w:hAnsi="Arial" w:cs="Arial"/>
          <w:bCs/>
        </w:rPr>
        <w:footnoteReference w:id="21"/>
      </w:r>
      <w:r w:rsidRPr="00E83B5A">
        <w:rPr>
          <w:rFonts w:ascii="Arial" w:hAnsi="Arial" w:cs="Arial"/>
        </w:rPr>
        <w:t xml:space="preserve"> y, que se inobserv</w:t>
      </w:r>
      <w:r w:rsidR="00374B25" w:rsidRPr="00E83B5A">
        <w:rPr>
          <w:rFonts w:ascii="Arial" w:hAnsi="Arial" w:cs="Arial"/>
        </w:rPr>
        <w:t xml:space="preserve">ó el criterio </w:t>
      </w:r>
      <w:r w:rsidR="005D2664" w:rsidRPr="00E83B5A">
        <w:rPr>
          <w:rFonts w:ascii="Arial" w:hAnsi="Arial" w:cs="Arial"/>
        </w:rPr>
        <w:t>jurisdiccional de este Tribunal</w:t>
      </w:r>
      <w:r w:rsidR="000D65AA" w:rsidRPr="00E83B5A">
        <w:rPr>
          <w:rFonts w:ascii="Arial" w:hAnsi="Arial" w:cs="Arial"/>
        </w:rPr>
        <w:t xml:space="preserve"> tomado en los expedientes TEEM-JDC-296/2021 y TEEM-JDC-297/2021 acumulados. </w:t>
      </w:r>
    </w:p>
    <w:p w14:paraId="2AAAC63E" w14:textId="77777777" w:rsidR="005751F9" w:rsidRPr="00E83B5A" w:rsidRDefault="005751F9" w:rsidP="0097510D">
      <w:pPr>
        <w:spacing w:line="360" w:lineRule="auto"/>
        <w:ind w:right="51"/>
        <w:jc w:val="both"/>
        <w:rPr>
          <w:rFonts w:ascii="Arial" w:hAnsi="Arial" w:cs="Arial"/>
        </w:rPr>
      </w:pPr>
    </w:p>
    <w:p w14:paraId="7483F79C" w14:textId="464E6B0E" w:rsidR="005751F9" w:rsidRPr="00E83B5A" w:rsidRDefault="005751F9" w:rsidP="00827D86">
      <w:pPr>
        <w:pStyle w:val="Prrafodelista"/>
        <w:numPr>
          <w:ilvl w:val="1"/>
          <w:numId w:val="14"/>
        </w:numPr>
        <w:tabs>
          <w:tab w:val="left" w:pos="567"/>
        </w:tabs>
        <w:spacing w:line="360" w:lineRule="auto"/>
        <w:jc w:val="both"/>
        <w:rPr>
          <w:rFonts w:ascii="Arial" w:hAnsi="Arial" w:cs="Arial"/>
          <w:lang w:val="es-MX" w:eastAsia="es-MX"/>
        </w:rPr>
      </w:pPr>
      <w:r w:rsidRPr="00E83B5A">
        <w:rPr>
          <w:rFonts w:ascii="Arial" w:hAnsi="Arial" w:cs="Arial"/>
          <w:b/>
          <w:bCs/>
          <w:lang w:val="es-MX" w:eastAsia="es-MX"/>
        </w:rPr>
        <w:t xml:space="preserve">Pretensión del actor </w:t>
      </w:r>
      <w:r w:rsidRPr="00E83B5A">
        <w:rPr>
          <w:rFonts w:ascii="Arial" w:hAnsi="Arial" w:cs="Arial"/>
          <w:b/>
          <w:bCs/>
          <w:i/>
          <w:iCs/>
          <w:lang w:val="es-MX" w:eastAsia="es-MX"/>
        </w:rPr>
        <w:t xml:space="preserve"> </w:t>
      </w:r>
    </w:p>
    <w:p w14:paraId="05BF19A1" w14:textId="77777777" w:rsidR="005751F9" w:rsidRPr="00E83B5A" w:rsidRDefault="005751F9" w:rsidP="005751F9">
      <w:pPr>
        <w:spacing w:line="360" w:lineRule="auto"/>
        <w:ind w:left="720"/>
        <w:contextualSpacing/>
        <w:jc w:val="both"/>
        <w:rPr>
          <w:rFonts w:ascii="Arial" w:hAnsi="Arial" w:cs="Arial"/>
          <w:lang w:val="es-MX" w:eastAsia="es-MX"/>
        </w:rPr>
      </w:pPr>
    </w:p>
    <w:p w14:paraId="0F46F601" w14:textId="6E79D202" w:rsidR="005751F9" w:rsidRPr="00E83B5A" w:rsidRDefault="005751F9" w:rsidP="00C60DE9">
      <w:pPr>
        <w:spacing w:line="360" w:lineRule="auto"/>
        <w:jc w:val="both"/>
        <w:rPr>
          <w:rFonts w:ascii="Arial" w:eastAsia="Calibri" w:hAnsi="Arial" w:cs="Arial"/>
          <w:lang w:val="es-MX" w:eastAsia="es-MX"/>
        </w:rPr>
      </w:pPr>
      <w:r w:rsidRPr="00E83B5A">
        <w:rPr>
          <w:rFonts w:ascii="Arial" w:eastAsia="Calibri" w:hAnsi="Arial" w:cs="Arial"/>
          <w:bCs/>
          <w:lang w:val="es-MX" w:eastAsia="es-MX"/>
        </w:rPr>
        <w:t>La pre</w:t>
      </w:r>
      <w:r w:rsidR="007F2C20" w:rsidRPr="00E83B5A">
        <w:rPr>
          <w:rFonts w:ascii="Arial" w:eastAsia="Calibri" w:hAnsi="Arial" w:cs="Arial"/>
          <w:bCs/>
          <w:lang w:val="es-MX" w:eastAsia="es-MX"/>
        </w:rPr>
        <w:t xml:space="preserve">tensión </w:t>
      </w:r>
      <w:r w:rsidRPr="00E83B5A">
        <w:rPr>
          <w:rFonts w:ascii="Arial" w:eastAsia="Calibri" w:hAnsi="Arial" w:cs="Arial"/>
          <w:bCs/>
          <w:lang w:val="es-MX" w:eastAsia="es-MX"/>
        </w:rPr>
        <w:t>del actor consiste en que e</w:t>
      </w:r>
      <w:r w:rsidRPr="00E83B5A">
        <w:rPr>
          <w:rFonts w:ascii="Arial" w:eastAsia="Calibri" w:hAnsi="Arial" w:cs="Arial"/>
          <w:lang w:val="es-MX" w:eastAsia="es-MX"/>
        </w:rPr>
        <w:t>ste órgano jurisdiccional ordene a la autoridad responsable incluir su participación para hacer uso de la voz en la próxima sesión solemne relativa al Segundo Informe de Gobierno Municipal.</w:t>
      </w:r>
      <w:r w:rsidRPr="00E83B5A">
        <w:rPr>
          <w:rFonts w:ascii="Arial" w:eastAsia="Calibri" w:hAnsi="Arial" w:cs="Arial"/>
          <w:bCs/>
          <w:vertAlign w:val="superscript"/>
          <w:lang w:val="es-MX" w:eastAsia="es-MX"/>
        </w:rPr>
        <w:footnoteReference w:id="22"/>
      </w:r>
    </w:p>
    <w:p w14:paraId="3556CEC0" w14:textId="7156B7F1" w:rsidR="00613C12" w:rsidRPr="00E83B5A" w:rsidRDefault="00420622" w:rsidP="00C60DE9">
      <w:pPr>
        <w:spacing w:line="360" w:lineRule="auto"/>
        <w:ind w:right="51"/>
        <w:jc w:val="both"/>
        <w:rPr>
          <w:rFonts w:ascii="Arial" w:eastAsia="Arial" w:hAnsi="Arial" w:cs="Arial"/>
          <w:b/>
          <w:bCs/>
          <w:lang w:eastAsia="en-US"/>
        </w:rPr>
      </w:pPr>
      <w:r w:rsidRPr="00E83B5A">
        <w:rPr>
          <w:rFonts w:ascii="Arial" w:hAnsi="Arial" w:cs="Arial"/>
        </w:rPr>
        <w:t xml:space="preserve"> </w:t>
      </w:r>
    </w:p>
    <w:p w14:paraId="5102C90D" w14:textId="341A731B" w:rsidR="00613C12" w:rsidRPr="00E83B5A" w:rsidRDefault="00827D86" w:rsidP="00827D86">
      <w:pPr>
        <w:pStyle w:val="Prrafodelista"/>
        <w:numPr>
          <w:ilvl w:val="1"/>
          <w:numId w:val="14"/>
        </w:numPr>
        <w:spacing w:line="360" w:lineRule="auto"/>
        <w:ind w:left="426" w:hanging="426"/>
        <w:jc w:val="both"/>
        <w:rPr>
          <w:rFonts w:ascii="Arial" w:eastAsia="Arial" w:hAnsi="Arial" w:cs="Arial"/>
          <w:b/>
          <w:bCs/>
          <w:lang w:eastAsia="en-US"/>
        </w:rPr>
      </w:pPr>
      <w:r w:rsidRPr="00E83B5A">
        <w:rPr>
          <w:rFonts w:ascii="Arial" w:eastAsia="Arial" w:hAnsi="Arial" w:cs="Arial"/>
          <w:b/>
          <w:bCs/>
          <w:lang w:eastAsia="en-US"/>
        </w:rPr>
        <w:t xml:space="preserve"> </w:t>
      </w:r>
      <w:r w:rsidR="00613C12" w:rsidRPr="00E83B5A">
        <w:rPr>
          <w:rFonts w:ascii="Arial" w:eastAsia="Arial" w:hAnsi="Arial" w:cs="Arial"/>
          <w:b/>
          <w:bCs/>
          <w:lang w:eastAsia="en-US"/>
        </w:rPr>
        <w:t>Marco normativo</w:t>
      </w:r>
    </w:p>
    <w:p w14:paraId="350E32B7" w14:textId="77777777" w:rsidR="001C0F8A" w:rsidRPr="00E83B5A" w:rsidRDefault="001C0F8A" w:rsidP="00C60DE9">
      <w:pPr>
        <w:adjustRightInd w:val="0"/>
        <w:spacing w:line="360" w:lineRule="auto"/>
        <w:jc w:val="both"/>
        <w:rPr>
          <w:rFonts w:ascii="Arial" w:eastAsia="Calibri" w:hAnsi="Arial" w:cs="Arial"/>
          <w:i/>
          <w:iCs/>
          <w:lang w:val="es-MX" w:eastAsia="es-MX"/>
        </w:rPr>
      </w:pPr>
    </w:p>
    <w:p w14:paraId="580D647B" w14:textId="47A50349" w:rsidR="008A4AE8" w:rsidRPr="00E83B5A" w:rsidRDefault="001C0F8A" w:rsidP="00C60DE9">
      <w:pPr>
        <w:adjustRightInd w:val="0"/>
        <w:spacing w:line="360" w:lineRule="auto"/>
        <w:jc w:val="both"/>
        <w:rPr>
          <w:rFonts w:ascii="Arial" w:eastAsia="Calibri" w:hAnsi="Arial" w:cs="Arial"/>
          <w:b/>
          <w:bCs/>
          <w:lang w:val="es-MX" w:eastAsia="es-MX"/>
        </w:rPr>
      </w:pPr>
      <w:r w:rsidRPr="00E83B5A">
        <w:rPr>
          <w:rFonts w:ascii="Arial" w:eastAsia="Calibri" w:hAnsi="Arial" w:cs="Arial"/>
          <w:b/>
          <w:bCs/>
          <w:lang w:val="es-MX" w:eastAsia="es-MX"/>
        </w:rPr>
        <w:t>Derecho político electoral a ser votado</w:t>
      </w:r>
    </w:p>
    <w:p w14:paraId="3673F398" w14:textId="77777777" w:rsidR="002835EE" w:rsidRPr="00E83B5A" w:rsidRDefault="002835EE" w:rsidP="00C60DE9">
      <w:pPr>
        <w:spacing w:line="360" w:lineRule="auto"/>
        <w:jc w:val="both"/>
        <w:rPr>
          <w:rFonts w:ascii="Arial" w:hAnsi="Arial" w:cs="Arial"/>
          <w:lang w:val="es-MX" w:eastAsia="es-MX"/>
        </w:rPr>
      </w:pPr>
    </w:p>
    <w:p w14:paraId="0198F094" w14:textId="28C2062F" w:rsidR="00C60DE9" w:rsidRPr="00E83B5A" w:rsidRDefault="00C60DE9" w:rsidP="00C60DE9">
      <w:pPr>
        <w:spacing w:line="360" w:lineRule="auto"/>
        <w:jc w:val="both"/>
        <w:rPr>
          <w:rFonts w:ascii="Arial" w:hAnsi="Arial" w:cs="Arial"/>
          <w:lang w:val="es-MX" w:eastAsia="es-MX"/>
        </w:rPr>
      </w:pPr>
      <w:r w:rsidRPr="00E83B5A">
        <w:rPr>
          <w:rFonts w:ascii="Arial" w:hAnsi="Arial" w:cs="Arial"/>
          <w:lang w:val="es-MX" w:eastAsia="es-MX"/>
        </w:rPr>
        <w:t xml:space="preserve">El derecho político electoral a ser votado, reconocido en los artículos 1 y 35, fracción II, de la Constitución Federal, comprende no solo la posibilidad de postularse y resultar electo para un cargo de elección popular, sino también el derecho a </w:t>
      </w:r>
      <w:r w:rsidRPr="00E83B5A">
        <w:rPr>
          <w:rFonts w:ascii="Arial" w:hAnsi="Arial" w:cs="Arial"/>
          <w:b/>
          <w:bCs/>
          <w:lang w:val="es-MX" w:eastAsia="es-MX"/>
        </w:rPr>
        <w:t>asumirlo, permanecer en él y ejercer plenamente las atribuciones inherentes a su desempeño</w:t>
      </w:r>
      <w:r w:rsidRPr="00E83B5A">
        <w:rPr>
          <w:rFonts w:ascii="Arial" w:hAnsi="Arial" w:cs="Arial"/>
          <w:lang w:val="es-MX" w:eastAsia="es-MX"/>
        </w:rPr>
        <w:t>.</w:t>
      </w:r>
    </w:p>
    <w:p w14:paraId="424425CF" w14:textId="77777777" w:rsidR="00C60DE9" w:rsidRPr="00E83B5A" w:rsidRDefault="00C60DE9" w:rsidP="00C60DE9">
      <w:pPr>
        <w:spacing w:line="360" w:lineRule="auto"/>
        <w:jc w:val="both"/>
        <w:rPr>
          <w:rFonts w:ascii="Arial" w:hAnsi="Arial" w:cs="Arial"/>
          <w:lang w:val="es-MX" w:eastAsia="es-MX"/>
        </w:rPr>
      </w:pPr>
    </w:p>
    <w:p w14:paraId="6351FDFC" w14:textId="0F9B736C" w:rsidR="00C60DE9" w:rsidRPr="00E83B5A" w:rsidRDefault="00C60DE9" w:rsidP="00C60DE9">
      <w:pPr>
        <w:spacing w:line="360" w:lineRule="auto"/>
        <w:jc w:val="both"/>
        <w:rPr>
          <w:rFonts w:ascii="Arial" w:hAnsi="Arial" w:cs="Arial"/>
          <w:lang w:val="es-MX" w:eastAsia="es-MX"/>
        </w:rPr>
      </w:pPr>
      <w:r w:rsidRPr="00E83B5A">
        <w:rPr>
          <w:rFonts w:ascii="Arial" w:hAnsi="Arial" w:cs="Arial"/>
          <w:lang w:val="es-MX" w:eastAsia="es-MX"/>
        </w:rPr>
        <w:t xml:space="preserve">La Sala Superior del Tribunal Electoral del Poder Judicial de la Federación ha sostenido que este derecho trasciende la etapa comicial y se proyecta durante todo el periodo del encargo, criterio recogido en la jurisprudencia 20/2010, de rubro: </w:t>
      </w:r>
      <w:r w:rsidRPr="00E83B5A">
        <w:rPr>
          <w:rFonts w:ascii="Arial" w:hAnsi="Arial" w:cs="Arial"/>
          <w:i/>
          <w:iCs/>
          <w:lang w:val="es-MX" w:eastAsia="es-MX"/>
        </w:rPr>
        <w:t xml:space="preserve">DERECHO POLÍTICO ELECTORAL A SER VOTADO. INCLUYE EL DERECHO A OCUPAR Y DESEMPEÑAR </w:t>
      </w:r>
      <w:r w:rsidRPr="00E83B5A">
        <w:rPr>
          <w:rFonts w:ascii="Arial" w:hAnsi="Arial" w:cs="Arial"/>
          <w:i/>
          <w:iCs/>
          <w:lang w:val="es-MX" w:eastAsia="es-MX"/>
        </w:rPr>
        <w:lastRenderedPageBreak/>
        <w:t>EL CARGO</w:t>
      </w:r>
      <w:r w:rsidRPr="00E83B5A">
        <w:rPr>
          <w:rFonts w:ascii="Arial" w:hAnsi="Arial" w:cs="Arial"/>
          <w:lang w:val="es-MX" w:eastAsia="es-MX"/>
        </w:rPr>
        <w:t>. En ese sentido, los derechos de votar y ser votado constituyen una misma institución jurídica esencial para la democracia, pues la afectación al ejercicio del cargo impacta tanto a la persona electa como a la ciudadanía que la eligió.</w:t>
      </w:r>
    </w:p>
    <w:p w14:paraId="7020D356" w14:textId="77777777" w:rsidR="00C60DE9" w:rsidRPr="00E83B5A" w:rsidRDefault="00C60DE9" w:rsidP="00C60DE9">
      <w:pPr>
        <w:spacing w:line="360" w:lineRule="auto"/>
        <w:jc w:val="both"/>
        <w:rPr>
          <w:rFonts w:ascii="Arial" w:hAnsi="Arial" w:cs="Arial"/>
          <w:lang w:val="es-MX" w:eastAsia="es-MX"/>
        </w:rPr>
      </w:pPr>
    </w:p>
    <w:p w14:paraId="22965478" w14:textId="77777777" w:rsidR="00143B4A" w:rsidRPr="00E83B5A" w:rsidRDefault="00C60DE9" w:rsidP="00C60DE9">
      <w:pPr>
        <w:spacing w:line="360" w:lineRule="auto"/>
        <w:jc w:val="both"/>
        <w:rPr>
          <w:rFonts w:ascii="Arial" w:hAnsi="Arial" w:cs="Arial"/>
          <w:lang w:val="es-MX" w:eastAsia="es-MX"/>
        </w:rPr>
      </w:pPr>
      <w:r w:rsidRPr="00E83B5A">
        <w:rPr>
          <w:rFonts w:ascii="Arial" w:hAnsi="Arial" w:cs="Arial"/>
          <w:lang w:val="es-MX" w:eastAsia="es-MX"/>
        </w:rPr>
        <w:t>Por ello, la tutela del derecho a ser votado comprende garantizar el ejercicio efectivo de las funciones del cargo, lo que implica que las personas servidoras públicas de elección popular cuenten con las condiciones necesarias para desempeñar sus atribuciones.</w:t>
      </w:r>
    </w:p>
    <w:p w14:paraId="7ED5DF9D" w14:textId="77777777" w:rsidR="00143B4A" w:rsidRPr="00E83B5A" w:rsidRDefault="00143B4A" w:rsidP="00C60DE9">
      <w:pPr>
        <w:spacing w:line="360" w:lineRule="auto"/>
        <w:jc w:val="both"/>
        <w:rPr>
          <w:rFonts w:ascii="Arial" w:hAnsi="Arial" w:cs="Arial"/>
          <w:lang w:val="es-MX" w:eastAsia="es-MX"/>
        </w:rPr>
      </w:pPr>
    </w:p>
    <w:p w14:paraId="5B898A6F" w14:textId="57CA16B4" w:rsidR="00C60DE9" w:rsidRPr="00E83B5A" w:rsidRDefault="00C60DE9" w:rsidP="00C60DE9">
      <w:pPr>
        <w:spacing w:line="360" w:lineRule="auto"/>
        <w:jc w:val="both"/>
        <w:rPr>
          <w:rFonts w:ascii="Arial" w:hAnsi="Arial" w:cs="Arial"/>
          <w:lang w:val="es-MX" w:eastAsia="es-MX"/>
        </w:rPr>
      </w:pPr>
      <w:r w:rsidRPr="00E83B5A">
        <w:rPr>
          <w:rFonts w:ascii="Arial" w:hAnsi="Arial" w:cs="Arial"/>
          <w:lang w:val="es-MX" w:eastAsia="es-MX"/>
        </w:rPr>
        <w:t>Entre ellas se encuentran el acceso a la información indispensable para la toma de decisiones, la atención de sus solicitudes, la convocatoria oportuna a las sesiones de los órganos colegiados de los que formen parte, la participación con voz y voto en dichos órganos, así como la disponibilidad de los recursos materiales y humanos necesarios para el cumplimiento de sus funciones.</w:t>
      </w:r>
    </w:p>
    <w:p w14:paraId="7A3D71C4" w14:textId="77777777" w:rsidR="00C60DE9" w:rsidRPr="00E83B5A" w:rsidRDefault="00C60DE9" w:rsidP="00C60DE9">
      <w:pPr>
        <w:spacing w:line="360" w:lineRule="auto"/>
        <w:jc w:val="both"/>
        <w:rPr>
          <w:rFonts w:ascii="Arial" w:hAnsi="Arial" w:cs="Arial"/>
          <w:lang w:val="es-MX" w:eastAsia="es-MX"/>
        </w:rPr>
      </w:pPr>
    </w:p>
    <w:p w14:paraId="46909A1E" w14:textId="3E02CE5B" w:rsidR="00C60DE9" w:rsidRPr="00E83B5A" w:rsidRDefault="00C60DE9" w:rsidP="00C60DE9">
      <w:pPr>
        <w:spacing w:line="360" w:lineRule="auto"/>
        <w:jc w:val="both"/>
        <w:rPr>
          <w:rFonts w:ascii="Arial" w:hAnsi="Arial" w:cs="Arial"/>
          <w:lang w:val="es-MX" w:eastAsia="es-MX"/>
        </w:rPr>
      </w:pPr>
      <w:r w:rsidRPr="00E83B5A">
        <w:rPr>
          <w:rFonts w:ascii="Arial" w:hAnsi="Arial" w:cs="Arial"/>
          <w:lang w:val="es-MX" w:eastAsia="es-MX"/>
        </w:rPr>
        <w:t>Así, cualquier acto u omisión que obstaculice injustificadamente el ejercicio de las atribuciones inherentes al cargo puede constituir una vulneración al derecho político</w:t>
      </w:r>
      <w:r w:rsidR="00143B4A" w:rsidRPr="00E83B5A">
        <w:rPr>
          <w:rFonts w:ascii="Arial" w:hAnsi="Arial" w:cs="Arial"/>
          <w:lang w:val="es-MX" w:eastAsia="es-MX"/>
        </w:rPr>
        <w:t xml:space="preserve"> </w:t>
      </w:r>
      <w:r w:rsidRPr="00E83B5A">
        <w:rPr>
          <w:rFonts w:ascii="Arial" w:hAnsi="Arial" w:cs="Arial"/>
          <w:lang w:val="es-MX" w:eastAsia="es-MX"/>
        </w:rPr>
        <w:t>electoral de ser votado en su vertiente de ejercicio y desempeño del cargo, cuya tutela corresponde a la jurisdicción electoral.</w:t>
      </w:r>
    </w:p>
    <w:p w14:paraId="01309713" w14:textId="77777777" w:rsidR="001C0F8A" w:rsidRPr="00E83B5A" w:rsidRDefault="001C0F8A" w:rsidP="00C60DE9">
      <w:pPr>
        <w:adjustRightInd w:val="0"/>
        <w:spacing w:line="360" w:lineRule="auto"/>
        <w:jc w:val="both"/>
        <w:rPr>
          <w:rFonts w:ascii="Arial" w:eastAsia="Calibri" w:hAnsi="Arial" w:cs="Arial"/>
          <w:lang w:val="es-MX" w:eastAsia="es-MX"/>
        </w:rPr>
      </w:pPr>
    </w:p>
    <w:p w14:paraId="2BB1EE0C" w14:textId="63F1B080" w:rsidR="00DF0CFF" w:rsidRPr="00E83B5A" w:rsidRDefault="00DF0CFF" w:rsidP="00C60DE9">
      <w:pPr>
        <w:spacing w:line="360" w:lineRule="auto"/>
        <w:jc w:val="both"/>
        <w:outlineLvl w:val="2"/>
        <w:rPr>
          <w:rFonts w:ascii="Arial" w:hAnsi="Arial" w:cs="Arial"/>
          <w:b/>
          <w:bCs/>
          <w:lang w:val="es-MX" w:eastAsia="es-MX"/>
        </w:rPr>
      </w:pPr>
      <w:r w:rsidRPr="00E83B5A">
        <w:rPr>
          <w:rFonts w:ascii="Arial" w:hAnsi="Arial" w:cs="Arial"/>
          <w:b/>
          <w:bCs/>
          <w:lang w:val="es-MX" w:eastAsia="es-MX"/>
        </w:rPr>
        <w:t>Derecho de petición</w:t>
      </w:r>
    </w:p>
    <w:p w14:paraId="64060BB6" w14:textId="77777777" w:rsidR="00DF0CFF" w:rsidRPr="00E83B5A" w:rsidRDefault="00DF0CFF" w:rsidP="00DF0CFF">
      <w:pPr>
        <w:spacing w:line="360" w:lineRule="auto"/>
        <w:jc w:val="both"/>
        <w:rPr>
          <w:rFonts w:ascii="Arial" w:hAnsi="Arial" w:cs="Arial"/>
          <w:lang w:val="es-MX" w:eastAsia="es-MX"/>
        </w:rPr>
      </w:pPr>
    </w:p>
    <w:p w14:paraId="56FC3EA6" w14:textId="77777777" w:rsidR="00DF0CFF" w:rsidRPr="00E83B5A" w:rsidRDefault="00DF0CFF" w:rsidP="00DF0CFF">
      <w:pPr>
        <w:spacing w:line="360" w:lineRule="auto"/>
        <w:jc w:val="both"/>
        <w:rPr>
          <w:rFonts w:ascii="Arial" w:hAnsi="Arial" w:cs="Arial"/>
          <w:lang w:val="es-MX" w:eastAsia="es-MX"/>
        </w:rPr>
      </w:pPr>
      <w:r w:rsidRPr="00E83B5A">
        <w:rPr>
          <w:rFonts w:ascii="Arial" w:hAnsi="Arial" w:cs="Arial"/>
          <w:lang w:val="es-MX" w:eastAsia="es-MX"/>
        </w:rPr>
        <w:t>El derecho de petición, reconocido en los artículos 8 y 35, fracción V, de la Constitución Federal, constituye un mecanismo de comunicación entre la ciudadanía y las autoridades, mediante el cual toda persona puede formular solicitudes de manera escrita, pacífica y respetuosa, correlativamente generando la obligación de la autoridad competente de emitir una respuesta y notificarla en un plazo razonable.</w:t>
      </w:r>
    </w:p>
    <w:p w14:paraId="25FC57F9" w14:textId="77777777" w:rsidR="00DF0CFF" w:rsidRPr="00E83B5A" w:rsidRDefault="00DF0CFF" w:rsidP="00DF0CFF">
      <w:pPr>
        <w:spacing w:line="360" w:lineRule="auto"/>
        <w:jc w:val="both"/>
        <w:rPr>
          <w:rFonts w:ascii="Arial" w:hAnsi="Arial" w:cs="Arial"/>
          <w:lang w:val="es-MX" w:eastAsia="es-MX"/>
        </w:rPr>
      </w:pPr>
    </w:p>
    <w:p w14:paraId="60E3CEA9" w14:textId="1B6421DB" w:rsidR="00DF0CFF" w:rsidRPr="00E83B5A" w:rsidRDefault="00DF0CFF" w:rsidP="00DF0CFF">
      <w:pPr>
        <w:spacing w:line="360" w:lineRule="auto"/>
        <w:jc w:val="both"/>
        <w:rPr>
          <w:rFonts w:ascii="Arial" w:hAnsi="Arial" w:cs="Arial"/>
          <w:bCs/>
          <w:lang w:val="es-MX" w:eastAsia="en-US"/>
        </w:rPr>
      </w:pPr>
      <w:r w:rsidRPr="00E83B5A">
        <w:rPr>
          <w:rFonts w:ascii="Arial" w:hAnsi="Arial" w:cs="Arial"/>
          <w:lang w:val="es-MX" w:eastAsia="es-MX"/>
        </w:rPr>
        <w:t xml:space="preserve">La Sala Superior ha sostenido que este derecho representa una herramienta de participación ciudadana y de exigibilidad de derechos </w:t>
      </w:r>
      <w:r w:rsidRPr="00E83B5A">
        <w:rPr>
          <w:rFonts w:ascii="Arial" w:hAnsi="Arial" w:cs="Arial"/>
          <w:lang w:val="es-MX" w:eastAsia="es-MX"/>
        </w:rPr>
        <w:lastRenderedPageBreak/>
        <w:t>frente al Estado</w:t>
      </w:r>
      <w:r w:rsidRPr="00E83B5A">
        <w:rPr>
          <w:rFonts w:ascii="Arial" w:hAnsi="Arial" w:cs="Arial"/>
          <w:bCs/>
          <w:lang w:val="es-MX" w:eastAsia="en-US"/>
        </w:rPr>
        <w:t>.</w:t>
      </w:r>
      <w:r w:rsidRPr="00E83B5A">
        <w:rPr>
          <w:rFonts w:ascii="Arial" w:hAnsi="Arial" w:cs="Arial"/>
          <w:bCs/>
          <w:vertAlign w:val="superscript"/>
          <w:lang w:val="es-MX" w:eastAsia="en-US"/>
        </w:rPr>
        <w:footnoteReference w:id="23"/>
      </w:r>
      <w:r w:rsidRPr="00E83B5A">
        <w:rPr>
          <w:rFonts w:ascii="Arial" w:hAnsi="Arial" w:cs="Arial"/>
          <w:lang w:val="es-MX" w:eastAsia="es-MX"/>
        </w:rPr>
        <w:t xml:space="preserve"> Cuando es ejercido por personas que ocupan cargos de elección popular, su tutela adquiere una dimensión reforzada, debido a que las solicitudes formuladas suelen encontrarse vinculadas con las funciones públicas y con la representación de los intereses de la ciudadanía.</w:t>
      </w:r>
      <w:r w:rsidRPr="00E83B5A">
        <w:rPr>
          <w:rFonts w:ascii="Arial" w:hAnsi="Arial" w:cs="Arial"/>
          <w:bCs/>
          <w:vertAlign w:val="superscript"/>
          <w:lang w:val="es-MX" w:eastAsia="en-US"/>
        </w:rPr>
        <w:footnoteReference w:id="24"/>
      </w:r>
    </w:p>
    <w:p w14:paraId="7450C427" w14:textId="77777777" w:rsidR="00DF0CFF" w:rsidRPr="00E83B5A" w:rsidRDefault="00DF0CFF" w:rsidP="00DF0CFF">
      <w:pPr>
        <w:spacing w:line="360" w:lineRule="auto"/>
        <w:jc w:val="both"/>
        <w:rPr>
          <w:rFonts w:ascii="Arial" w:hAnsi="Arial" w:cs="Arial"/>
          <w:lang w:val="es-MX" w:eastAsia="es-MX"/>
        </w:rPr>
      </w:pPr>
    </w:p>
    <w:p w14:paraId="598204CD" w14:textId="02DEC4F2" w:rsidR="00DF0CFF" w:rsidRPr="00E83B5A" w:rsidRDefault="00DF0CFF" w:rsidP="00DF0CFF">
      <w:pPr>
        <w:spacing w:line="360" w:lineRule="auto"/>
        <w:jc w:val="both"/>
        <w:rPr>
          <w:rFonts w:ascii="Arial" w:hAnsi="Arial" w:cs="Arial"/>
          <w:lang w:val="es-MX" w:eastAsia="es-MX"/>
        </w:rPr>
      </w:pPr>
      <w:r w:rsidRPr="00E83B5A">
        <w:rPr>
          <w:rFonts w:ascii="Arial" w:hAnsi="Arial" w:cs="Arial"/>
          <w:lang w:val="es-MX" w:eastAsia="es-MX"/>
        </w:rPr>
        <w:t>En consecuencia, la falta de respuesta a una petición puede traducirse en una afectación al derecho político</w:t>
      </w:r>
      <w:r w:rsidR="00796104" w:rsidRPr="00E83B5A">
        <w:rPr>
          <w:rFonts w:ascii="Arial" w:hAnsi="Arial" w:cs="Arial"/>
          <w:lang w:val="es-MX" w:eastAsia="es-MX"/>
        </w:rPr>
        <w:t xml:space="preserve"> </w:t>
      </w:r>
      <w:r w:rsidRPr="00E83B5A">
        <w:rPr>
          <w:rFonts w:ascii="Arial" w:hAnsi="Arial" w:cs="Arial"/>
          <w:lang w:val="es-MX" w:eastAsia="es-MX"/>
        </w:rPr>
        <w:t>electoral de ser votado en su vertiente de ejercicio y desempeño del cargo, pues limita el acceso a la información, documentación y herramientas necesarias para el cumplimiento de las atribuciones inherentes al encargo público.</w:t>
      </w:r>
    </w:p>
    <w:p w14:paraId="6BFF1765" w14:textId="77777777" w:rsidR="00DF0CFF" w:rsidRPr="00E83B5A" w:rsidRDefault="00DF0CFF" w:rsidP="00DF0CFF">
      <w:pPr>
        <w:spacing w:line="360" w:lineRule="auto"/>
        <w:jc w:val="both"/>
        <w:rPr>
          <w:rFonts w:ascii="Arial" w:hAnsi="Arial" w:cs="Arial"/>
          <w:lang w:val="es-MX" w:eastAsia="es-MX"/>
        </w:rPr>
      </w:pPr>
    </w:p>
    <w:p w14:paraId="34315F40" w14:textId="6CCE4E32" w:rsidR="00DF0CFF" w:rsidRPr="00E83B5A" w:rsidRDefault="00DF0CFF" w:rsidP="00DF0CFF">
      <w:pPr>
        <w:spacing w:line="360" w:lineRule="auto"/>
        <w:jc w:val="both"/>
        <w:rPr>
          <w:rFonts w:ascii="Arial" w:hAnsi="Arial" w:cs="Arial"/>
          <w:lang w:val="es-MX" w:eastAsia="es-MX"/>
        </w:rPr>
      </w:pPr>
      <w:r w:rsidRPr="00E83B5A">
        <w:rPr>
          <w:rFonts w:ascii="Arial" w:hAnsi="Arial" w:cs="Arial"/>
          <w:lang w:val="es-MX" w:eastAsia="es-MX"/>
        </w:rPr>
        <w:t xml:space="preserve">Para que el derecho de petición se tenga por satisfecho, la autoridad debe: i) recibir y tramitar la solicitud; </w:t>
      </w:r>
      <w:proofErr w:type="spellStart"/>
      <w:r w:rsidRPr="00E83B5A">
        <w:rPr>
          <w:rFonts w:ascii="Arial" w:hAnsi="Arial" w:cs="Arial"/>
          <w:lang w:val="es-MX" w:eastAsia="es-MX"/>
        </w:rPr>
        <w:t>ii</w:t>
      </w:r>
      <w:proofErr w:type="spellEnd"/>
      <w:r w:rsidRPr="00E83B5A">
        <w:rPr>
          <w:rFonts w:ascii="Arial" w:hAnsi="Arial" w:cs="Arial"/>
          <w:lang w:val="es-MX" w:eastAsia="es-MX"/>
        </w:rPr>
        <w:t xml:space="preserve">) realizar un análisis material de lo solicitado; </w:t>
      </w:r>
      <w:proofErr w:type="spellStart"/>
      <w:r w:rsidRPr="00E83B5A">
        <w:rPr>
          <w:rFonts w:ascii="Arial" w:hAnsi="Arial" w:cs="Arial"/>
          <w:lang w:val="es-MX" w:eastAsia="es-MX"/>
        </w:rPr>
        <w:t>iii</w:t>
      </w:r>
      <w:proofErr w:type="spellEnd"/>
      <w:r w:rsidRPr="00E83B5A">
        <w:rPr>
          <w:rFonts w:ascii="Arial" w:hAnsi="Arial" w:cs="Arial"/>
          <w:lang w:val="es-MX" w:eastAsia="es-MX"/>
        </w:rPr>
        <w:t xml:space="preserve">) emitir una respuesta escrita, fundada, congruente y eficaz respecto del fondo del asunto; y </w:t>
      </w:r>
      <w:proofErr w:type="spellStart"/>
      <w:r w:rsidRPr="00E83B5A">
        <w:rPr>
          <w:rFonts w:ascii="Arial" w:hAnsi="Arial" w:cs="Arial"/>
          <w:lang w:val="es-MX" w:eastAsia="es-MX"/>
        </w:rPr>
        <w:t>iv</w:t>
      </w:r>
      <w:proofErr w:type="spellEnd"/>
      <w:r w:rsidRPr="00E83B5A">
        <w:rPr>
          <w:rFonts w:ascii="Arial" w:hAnsi="Arial" w:cs="Arial"/>
          <w:lang w:val="es-MX" w:eastAsia="es-MX"/>
        </w:rPr>
        <w:t>) comunicarla oportunamente a la persona peticionaria. El cumplimiento de estos elementos garantiza la efectividad del derecho de petición y la seguridad jurídica de quien lo ejerce.</w:t>
      </w:r>
      <w:r w:rsidR="00796104" w:rsidRPr="00E83B5A">
        <w:rPr>
          <w:rFonts w:ascii="Arial" w:hAnsi="Arial" w:cs="Arial"/>
          <w:bCs/>
          <w:vertAlign w:val="superscript"/>
          <w:lang w:val="es-MX" w:eastAsia="en-US"/>
        </w:rPr>
        <w:footnoteReference w:id="25"/>
      </w:r>
    </w:p>
    <w:p w14:paraId="22D3A01B" w14:textId="77777777" w:rsidR="00DF0CFF" w:rsidRPr="00E83B5A" w:rsidRDefault="00DF0CFF" w:rsidP="008A4AE8">
      <w:pPr>
        <w:spacing w:line="360" w:lineRule="auto"/>
        <w:jc w:val="both"/>
        <w:rPr>
          <w:rFonts w:ascii="Arial" w:eastAsia="Calibri" w:hAnsi="Arial" w:cs="Arial"/>
          <w:b/>
          <w:bCs/>
          <w:lang w:val="es-MX" w:eastAsia="es-MX"/>
        </w:rPr>
      </w:pPr>
    </w:p>
    <w:p w14:paraId="02EC550C" w14:textId="77777777" w:rsidR="008A4AE8" w:rsidRPr="00E83B5A" w:rsidRDefault="008A4AE8" w:rsidP="008A4AE8">
      <w:pPr>
        <w:spacing w:line="360" w:lineRule="auto"/>
        <w:jc w:val="both"/>
        <w:rPr>
          <w:rFonts w:ascii="Arial" w:eastAsia="Calibri" w:hAnsi="Arial" w:cs="Arial"/>
          <w:b/>
          <w:bCs/>
          <w:lang w:val="es-MX" w:eastAsia="es-MX"/>
        </w:rPr>
      </w:pPr>
      <w:r w:rsidRPr="00E83B5A">
        <w:rPr>
          <w:rFonts w:ascii="Arial" w:eastAsia="Calibri" w:hAnsi="Arial" w:cs="Arial"/>
          <w:b/>
          <w:bCs/>
          <w:lang w:val="es-MX" w:eastAsia="es-MX"/>
        </w:rPr>
        <w:t xml:space="preserve">Informe de labores </w:t>
      </w:r>
    </w:p>
    <w:p w14:paraId="3F874EA1" w14:textId="77777777" w:rsidR="008A4AE8" w:rsidRPr="00E83B5A" w:rsidRDefault="008A4AE8" w:rsidP="008A4AE8">
      <w:pPr>
        <w:spacing w:line="360" w:lineRule="auto"/>
        <w:jc w:val="both"/>
        <w:rPr>
          <w:rFonts w:ascii="Arial" w:eastAsia="Calibri" w:hAnsi="Arial" w:cs="Arial"/>
          <w:b/>
          <w:bCs/>
          <w:lang w:val="es-MX" w:eastAsia="es-MX"/>
        </w:rPr>
      </w:pPr>
    </w:p>
    <w:p w14:paraId="44E042D8" w14:textId="3D61BE5F" w:rsidR="008A4AE8" w:rsidRPr="00E83B5A" w:rsidRDefault="007E6D57" w:rsidP="008A4AE8">
      <w:pPr>
        <w:spacing w:line="360" w:lineRule="auto"/>
        <w:jc w:val="both"/>
        <w:rPr>
          <w:rFonts w:ascii="Arial" w:eastAsia="Calibri" w:hAnsi="Arial" w:cs="Arial"/>
          <w:lang w:val="es-MX" w:eastAsia="es-MX"/>
        </w:rPr>
      </w:pPr>
      <w:r w:rsidRPr="00E83B5A">
        <w:rPr>
          <w:rFonts w:ascii="Arial" w:eastAsia="Calibri" w:hAnsi="Arial" w:cs="Arial"/>
          <w:lang w:val="es-MX" w:eastAsia="es-MX"/>
        </w:rPr>
        <w:t xml:space="preserve">Respecto del tema, </w:t>
      </w:r>
      <w:r w:rsidR="008A4AE8" w:rsidRPr="00E83B5A">
        <w:rPr>
          <w:rFonts w:ascii="Arial" w:eastAsia="Calibri" w:hAnsi="Arial" w:cs="Arial"/>
          <w:lang w:val="es-MX" w:eastAsia="es-MX"/>
        </w:rPr>
        <w:t xml:space="preserve">los artículos 114 y 117 de la Constitución Local, </w:t>
      </w:r>
      <w:r w:rsidRPr="00E83B5A">
        <w:rPr>
          <w:rFonts w:ascii="Arial" w:eastAsia="Calibri" w:hAnsi="Arial" w:cs="Arial"/>
          <w:lang w:val="es-MX" w:eastAsia="es-MX"/>
        </w:rPr>
        <w:t xml:space="preserve">establecen </w:t>
      </w:r>
      <w:r w:rsidR="008A4AE8" w:rsidRPr="00E83B5A">
        <w:rPr>
          <w:rFonts w:ascii="Arial" w:eastAsia="Calibri" w:hAnsi="Arial" w:cs="Arial"/>
          <w:lang w:val="es-MX" w:eastAsia="es-MX"/>
        </w:rPr>
        <w:t xml:space="preserve">que cada ayuntamiento estará integrado por un presidente municipal, un síndico y el número de regidores que determine la ley, </w:t>
      </w:r>
      <w:r w:rsidR="008A4AE8" w:rsidRPr="00E83B5A">
        <w:rPr>
          <w:rFonts w:ascii="Arial" w:eastAsia="Calibri" w:hAnsi="Arial" w:cs="Arial"/>
          <w:lang w:val="es-MX" w:eastAsia="es-MX"/>
        </w:rPr>
        <w:lastRenderedPageBreak/>
        <w:t xml:space="preserve">electos por el pueblo simultáneamente cada tres años, cuyas facultades y obligaciones se prevén en la citada Constitución y la ley de la materia, cuyo encargo es obligatorio y solo renunciable por causa grave que califique el </w:t>
      </w:r>
      <w:r w:rsidR="00DB4FFB" w:rsidRPr="00E83B5A">
        <w:rPr>
          <w:rFonts w:ascii="Arial" w:eastAsia="Calibri" w:hAnsi="Arial" w:cs="Arial"/>
          <w:lang w:val="es-MX" w:eastAsia="es-MX"/>
        </w:rPr>
        <w:t>a</w:t>
      </w:r>
      <w:r w:rsidR="008A4AE8" w:rsidRPr="00E83B5A">
        <w:rPr>
          <w:rFonts w:ascii="Arial" w:eastAsia="Calibri" w:hAnsi="Arial" w:cs="Arial"/>
          <w:lang w:val="es-MX" w:eastAsia="es-MX"/>
        </w:rPr>
        <w:t>yuntamiento.</w:t>
      </w:r>
    </w:p>
    <w:p w14:paraId="134E966C" w14:textId="77777777" w:rsidR="0032350C" w:rsidRPr="00E83B5A" w:rsidRDefault="0032350C" w:rsidP="0032350C">
      <w:pPr>
        <w:spacing w:line="360" w:lineRule="auto"/>
        <w:jc w:val="both"/>
        <w:rPr>
          <w:rFonts w:ascii="Arial" w:eastAsia="Calibri" w:hAnsi="Arial" w:cs="Arial"/>
          <w:lang w:val="es-MX" w:eastAsia="es-MX"/>
        </w:rPr>
      </w:pPr>
    </w:p>
    <w:p w14:paraId="2244C57F" w14:textId="58781F1E" w:rsidR="0032350C" w:rsidRPr="00E83B5A" w:rsidRDefault="0032350C" w:rsidP="0032350C">
      <w:pPr>
        <w:spacing w:line="360" w:lineRule="auto"/>
        <w:jc w:val="both"/>
        <w:rPr>
          <w:rFonts w:ascii="Arial" w:eastAsia="Calibri" w:hAnsi="Arial" w:cs="Arial"/>
          <w:lang w:val="es-MX" w:eastAsia="es-MX"/>
        </w:rPr>
      </w:pPr>
      <w:r w:rsidRPr="00E83B5A">
        <w:rPr>
          <w:rFonts w:ascii="Arial" w:eastAsia="Calibri" w:hAnsi="Arial" w:cs="Arial"/>
          <w:lang w:val="es-MX" w:eastAsia="es-MX"/>
        </w:rPr>
        <w:t>Por su parte, el artículo 35 fracción II de la Ley Orgánica prevé que, para resolver los asuntos que le corresponden, el ayuntamiento celebrará sesiones que podrán ser solemnes, aquéllas que exigen un ceremonial especial.</w:t>
      </w:r>
    </w:p>
    <w:p w14:paraId="43595BAC" w14:textId="77777777" w:rsidR="0032350C" w:rsidRPr="00E83B5A" w:rsidRDefault="0032350C" w:rsidP="0032350C">
      <w:pPr>
        <w:spacing w:line="360" w:lineRule="auto"/>
        <w:jc w:val="both"/>
        <w:rPr>
          <w:rFonts w:ascii="Arial" w:eastAsia="Calibri" w:hAnsi="Arial" w:cs="Arial"/>
          <w:lang w:val="es-MX" w:eastAsia="es-MX"/>
        </w:rPr>
      </w:pPr>
    </w:p>
    <w:p w14:paraId="561EBAB6" w14:textId="77777777" w:rsidR="0032350C" w:rsidRPr="00E83B5A" w:rsidRDefault="0032350C" w:rsidP="0032350C">
      <w:pPr>
        <w:spacing w:line="360" w:lineRule="auto"/>
        <w:jc w:val="both"/>
        <w:rPr>
          <w:rFonts w:ascii="Arial" w:eastAsia="Calibri" w:hAnsi="Arial" w:cs="Arial"/>
          <w:lang w:val="es-MX" w:eastAsia="es-MX"/>
        </w:rPr>
      </w:pPr>
      <w:r w:rsidRPr="00E83B5A">
        <w:rPr>
          <w:rFonts w:ascii="Arial" w:eastAsia="Calibri" w:hAnsi="Arial" w:cs="Arial"/>
          <w:lang w:val="es-MX" w:eastAsia="es-MX"/>
        </w:rPr>
        <w:t>En ese sentido, el artículo 36 de la citada ley, establece que las sesiones ordinarias, extraordinarias y solemnes serán públicas, deberán celebrarse en el recinto oficial del ayuntamiento, y las solemnes en el recinto que para tal efecto acuerde mediante declaratoria oficial, a excepción de las autorizadas virtuales.</w:t>
      </w:r>
    </w:p>
    <w:p w14:paraId="73EDC12A" w14:textId="77777777" w:rsidR="0032350C" w:rsidRPr="00E83B5A" w:rsidRDefault="0032350C" w:rsidP="0032350C">
      <w:pPr>
        <w:spacing w:line="360" w:lineRule="auto"/>
        <w:jc w:val="both"/>
        <w:rPr>
          <w:rFonts w:ascii="Arial" w:eastAsia="Calibri" w:hAnsi="Arial" w:cs="Arial"/>
          <w:lang w:val="es-MX" w:eastAsia="es-MX"/>
        </w:rPr>
      </w:pPr>
    </w:p>
    <w:p w14:paraId="03185B6D" w14:textId="1D7BC0CA" w:rsidR="0032350C" w:rsidRPr="00E83B5A" w:rsidRDefault="0032350C" w:rsidP="0032350C">
      <w:pPr>
        <w:spacing w:line="360" w:lineRule="auto"/>
        <w:jc w:val="both"/>
        <w:rPr>
          <w:rFonts w:ascii="Arial" w:eastAsia="Calibri" w:hAnsi="Arial" w:cs="Arial"/>
          <w:lang w:val="es-MX" w:eastAsia="es-MX"/>
        </w:rPr>
      </w:pPr>
      <w:r w:rsidRPr="00E83B5A">
        <w:rPr>
          <w:rFonts w:ascii="Arial" w:eastAsia="Calibri" w:hAnsi="Arial" w:cs="Arial"/>
          <w:lang w:val="es-MX" w:eastAsia="es-MX"/>
        </w:rPr>
        <w:t>Que tratándose de casos especiales y previo acuerdo podrán también celebrarse las sesiones en otro lugar abierto o cerrado, dentro de la jurisdicción municipal, además deberán hacer lo conducente para que a través de plataformas digitales puedan transmitir las sesiones en vivo y queden registros en video de las sesiones, conforme con las capacidades técnicas y presupuestarias de los municipios.</w:t>
      </w:r>
    </w:p>
    <w:p w14:paraId="6A712678" w14:textId="77777777" w:rsidR="008A4AE8" w:rsidRPr="00E83B5A" w:rsidRDefault="008A4AE8" w:rsidP="008A4AE8">
      <w:pPr>
        <w:spacing w:line="360" w:lineRule="auto"/>
        <w:jc w:val="both"/>
        <w:rPr>
          <w:rFonts w:ascii="Arial" w:eastAsia="Calibri" w:hAnsi="Arial" w:cs="Arial"/>
          <w:lang w:val="es-MX" w:eastAsia="es-MX"/>
        </w:rPr>
      </w:pPr>
    </w:p>
    <w:p w14:paraId="11DDA6CF" w14:textId="4FF3ADED" w:rsidR="008A4AE8" w:rsidRPr="00E83B5A" w:rsidRDefault="00DB4FFB" w:rsidP="008A4AE8">
      <w:pPr>
        <w:spacing w:line="360" w:lineRule="auto"/>
        <w:jc w:val="both"/>
        <w:rPr>
          <w:rFonts w:ascii="Arial" w:eastAsia="Calibri" w:hAnsi="Arial" w:cs="Arial"/>
          <w:lang w:val="es-MX" w:eastAsia="es-MX"/>
        </w:rPr>
      </w:pPr>
      <w:r w:rsidRPr="00E83B5A">
        <w:rPr>
          <w:rFonts w:ascii="Arial" w:eastAsia="Calibri" w:hAnsi="Arial" w:cs="Arial"/>
          <w:lang w:val="es-MX" w:eastAsia="es-MX"/>
        </w:rPr>
        <w:t>Por su parte, e</w:t>
      </w:r>
      <w:r w:rsidR="008A4AE8" w:rsidRPr="00E83B5A">
        <w:rPr>
          <w:rFonts w:ascii="Arial" w:eastAsia="Calibri" w:hAnsi="Arial" w:cs="Arial"/>
          <w:lang w:val="es-MX" w:eastAsia="es-MX"/>
        </w:rPr>
        <w:t xml:space="preserve">l artículo 64 fracción VI de la Ley Orgánica, </w:t>
      </w:r>
      <w:r w:rsidRPr="00E83B5A">
        <w:rPr>
          <w:rFonts w:ascii="Arial" w:eastAsia="Calibri" w:hAnsi="Arial" w:cs="Arial"/>
          <w:lang w:val="es-MX" w:eastAsia="es-MX"/>
        </w:rPr>
        <w:t xml:space="preserve">determina </w:t>
      </w:r>
      <w:r w:rsidR="008A4AE8" w:rsidRPr="00E83B5A">
        <w:rPr>
          <w:rFonts w:ascii="Arial" w:eastAsia="Calibri" w:hAnsi="Arial" w:cs="Arial"/>
          <w:lang w:val="es-MX" w:eastAsia="es-MX"/>
        </w:rPr>
        <w:t>que la presidenta o presidente municipal tendrá a su cargo la representación del ayuntamiento y la ejecución de las resoluciones del mismo, entre la que se encuentra, informar anualmente a la población, en sesión pública y solemne del ayuntamiento o concejo municipal, durante la primera quincena del mes de agosto, a excepción del último año de gestión, que será la segunda quincena del mes de julio, sobre el estado general que guarde la administración pública municipal, del avance del plan municipal de desarrollo y sus programas operativos.</w:t>
      </w:r>
    </w:p>
    <w:p w14:paraId="7F55052C" w14:textId="77777777" w:rsidR="008A4AE8" w:rsidRPr="00E83B5A" w:rsidRDefault="008A4AE8" w:rsidP="008A4AE8">
      <w:pPr>
        <w:spacing w:line="360" w:lineRule="auto"/>
        <w:jc w:val="both"/>
        <w:rPr>
          <w:rFonts w:ascii="Arial" w:eastAsia="Calibri" w:hAnsi="Arial" w:cs="Arial"/>
          <w:lang w:val="es-MX" w:eastAsia="es-MX"/>
        </w:rPr>
      </w:pPr>
    </w:p>
    <w:p w14:paraId="7BB46F1A" w14:textId="611282E9" w:rsidR="008A4AE8" w:rsidRPr="00E83B5A" w:rsidRDefault="00DB4FFB" w:rsidP="008A4AE8">
      <w:pPr>
        <w:spacing w:line="360" w:lineRule="auto"/>
        <w:jc w:val="both"/>
        <w:rPr>
          <w:rFonts w:ascii="Arial" w:eastAsia="Calibri" w:hAnsi="Arial" w:cs="Arial"/>
          <w:lang w:val="es-MX" w:eastAsia="es-MX"/>
        </w:rPr>
      </w:pPr>
      <w:r w:rsidRPr="00E83B5A">
        <w:rPr>
          <w:rFonts w:ascii="Arial" w:eastAsia="Calibri" w:hAnsi="Arial" w:cs="Arial"/>
          <w:lang w:val="es-MX" w:eastAsia="es-MX"/>
        </w:rPr>
        <w:t>De igual manera</w:t>
      </w:r>
      <w:r w:rsidR="008A4AE8" w:rsidRPr="00E83B5A">
        <w:rPr>
          <w:rFonts w:ascii="Arial" w:eastAsia="Calibri" w:hAnsi="Arial" w:cs="Arial"/>
          <w:lang w:val="es-MX" w:eastAsia="es-MX"/>
        </w:rPr>
        <w:t xml:space="preserve">, </w:t>
      </w:r>
      <w:r w:rsidRPr="00E83B5A">
        <w:rPr>
          <w:rFonts w:ascii="Arial" w:eastAsia="Calibri" w:hAnsi="Arial" w:cs="Arial"/>
          <w:lang w:val="es-MX" w:eastAsia="es-MX"/>
        </w:rPr>
        <w:t>señala</w:t>
      </w:r>
      <w:r w:rsidR="008A4AE8" w:rsidRPr="00E83B5A">
        <w:rPr>
          <w:rFonts w:ascii="Arial" w:eastAsia="Calibri" w:hAnsi="Arial" w:cs="Arial"/>
          <w:lang w:val="es-MX" w:eastAsia="es-MX"/>
        </w:rPr>
        <w:t xml:space="preserve"> que después de leído el informe podrá hacer uso de la palabra una regidora o regidor representante de cada una de </w:t>
      </w:r>
      <w:r w:rsidR="008A4AE8" w:rsidRPr="00E83B5A">
        <w:rPr>
          <w:rFonts w:ascii="Arial" w:eastAsia="Calibri" w:hAnsi="Arial" w:cs="Arial"/>
          <w:lang w:val="es-MX" w:eastAsia="es-MX"/>
        </w:rPr>
        <w:lastRenderedPageBreak/>
        <w:t>las fracciones de los partidos políticos representados en el ayuntamiento, a efecto de comentar sobre el informe de labores.</w:t>
      </w:r>
    </w:p>
    <w:p w14:paraId="54173E0B" w14:textId="77777777" w:rsidR="008A4AE8" w:rsidRPr="00E83B5A" w:rsidRDefault="008A4AE8" w:rsidP="008A4AE8">
      <w:pPr>
        <w:spacing w:line="360" w:lineRule="auto"/>
        <w:jc w:val="both"/>
        <w:rPr>
          <w:rFonts w:ascii="Arial" w:eastAsia="Calibri" w:hAnsi="Arial" w:cs="Arial"/>
          <w:lang w:val="es-MX" w:eastAsia="es-MX"/>
        </w:rPr>
      </w:pPr>
    </w:p>
    <w:p w14:paraId="1AB400BE" w14:textId="052CF54A" w:rsidR="008A4AE8" w:rsidRPr="00E83B5A" w:rsidRDefault="008A4AE8" w:rsidP="00F24F94">
      <w:pPr>
        <w:spacing w:line="360" w:lineRule="auto"/>
        <w:jc w:val="both"/>
        <w:rPr>
          <w:rFonts w:ascii="Arial" w:eastAsia="Calibri" w:hAnsi="Arial" w:cs="Arial"/>
          <w:lang w:val="es-MX" w:eastAsia="es-MX"/>
        </w:rPr>
      </w:pPr>
      <w:r w:rsidRPr="00E83B5A">
        <w:rPr>
          <w:rFonts w:ascii="Arial" w:eastAsia="Calibri" w:hAnsi="Arial" w:cs="Arial"/>
          <w:lang w:val="es-MX" w:eastAsia="es-MX"/>
        </w:rPr>
        <w:t xml:space="preserve">En otro aspecto, el artículo 68 fracciones I y VI de la Ley Orgánica establece que, las regidoras y los regidores en su carácter de representantes de la comunidad en el </w:t>
      </w:r>
      <w:r w:rsidR="0032350C" w:rsidRPr="00E83B5A">
        <w:rPr>
          <w:rFonts w:ascii="Arial" w:eastAsia="Calibri" w:hAnsi="Arial" w:cs="Arial"/>
          <w:lang w:val="es-MX" w:eastAsia="es-MX"/>
        </w:rPr>
        <w:t>a</w:t>
      </w:r>
      <w:r w:rsidRPr="00E83B5A">
        <w:rPr>
          <w:rFonts w:ascii="Arial" w:eastAsia="Calibri" w:hAnsi="Arial" w:cs="Arial"/>
          <w:lang w:val="es-MX" w:eastAsia="es-MX"/>
        </w:rPr>
        <w:t>yuntamiento, tendrán entre otras atribuciones</w:t>
      </w:r>
      <w:r w:rsidR="0032350C" w:rsidRPr="00E83B5A">
        <w:rPr>
          <w:rFonts w:ascii="Arial" w:eastAsia="Calibri" w:hAnsi="Arial" w:cs="Arial"/>
          <w:lang w:val="es-MX" w:eastAsia="es-MX"/>
        </w:rPr>
        <w:t>,</w:t>
      </w:r>
      <w:r w:rsidRPr="00E83B5A">
        <w:rPr>
          <w:rFonts w:ascii="Arial" w:eastAsia="Calibri" w:hAnsi="Arial" w:cs="Arial"/>
          <w:lang w:val="es-MX" w:eastAsia="es-MX"/>
        </w:rPr>
        <w:t xml:space="preserve"> las de acudir con derecho de voz y voto a las sesiones del </w:t>
      </w:r>
      <w:r w:rsidR="0032350C" w:rsidRPr="00E83B5A">
        <w:rPr>
          <w:rFonts w:ascii="Arial" w:eastAsia="Calibri" w:hAnsi="Arial" w:cs="Arial"/>
          <w:lang w:val="es-MX" w:eastAsia="es-MX"/>
        </w:rPr>
        <w:t>a</w:t>
      </w:r>
      <w:r w:rsidRPr="00E83B5A">
        <w:rPr>
          <w:rFonts w:ascii="Arial" w:eastAsia="Calibri" w:hAnsi="Arial" w:cs="Arial"/>
          <w:lang w:val="es-MX" w:eastAsia="es-MX"/>
        </w:rPr>
        <w:t>yuntamiento y vigilar el cumplimiento de sus acuerdos, así como participar en las ceremonias cívicas que realice el ayuntamiento.</w:t>
      </w:r>
    </w:p>
    <w:p w14:paraId="068D3D36" w14:textId="77777777" w:rsidR="008A4AE8" w:rsidRPr="00E83B5A" w:rsidRDefault="008A4AE8" w:rsidP="00F24F94">
      <w:pPr>
        <w:spacing w:line="360" w:lineRule="auto"/>
        <w:jc w:val="both"/>
        <w:rPr>
          <w:rFonts w:ascii="Arial" w:eastAsia="Calibri" w:hAnsi="Arial" w:cs="Arial"/>
          <w:lang w:val="es-MX" w:eastAsia="es-MX"/>
        </w:rPr>
      </w:pPr>
      <w:r w:rsidRPr="00E83B5A">
        <w:rPr>
          <w:rFonts w:ascii="Arial" w:eastAsia="Calibri" w:hAnsi="Arial" w:cs="Arial"/>
          <w:lang w:val="es-MX" w:eastAsia="es-MX"/>
        </w:rPr>
        <w:t xml:space="preserve"> </w:t>
      </w:r>
    </w:p>
    <w:p w14:paraId="7F911DD8" w14:textId="59F59538" w:rsidR="00F24F94" w:rsidRPr="00E83B5A" w:rsidRDefault="0032350C" w:rsidP="00F24F94">
      <w:pPr>
        <w:spacing w:line="360" w:lineRule="auto"/>
        <w:jc w:val="both"/>
        <w:rPr>
          <w:rFonts w:ascii="Arial" w:hAnsi="Arial" w:cs="Arial"/>
          <w:lang w:val="es-MX" w:eastAsia="es-MX"/>
        </w:rPr>
      </w:pPr>
      <w:r w:rsidRPr="00E83B5A">
        <w:rPr>
          <w:rFonts w:ascii="Arial" w:eastAsia="Calibri" w:hAnsi="Arial" w:cs="Arial"/>
          <w:lang w:val="es-MX" w:eastAsia="es-MX"/>
        </w:rPr>
        <w:t>De ahí que, se infiera</w:t>
      </w:r>
      <w:r w:rsidR="00F24F94" w:rsidRPr="00E83B5A">
        <w:rPr>
          <w:rFonts w:ascii="Arial" w:hAnsi="Arial" w:cs="Arial"/>
          <w:lang w:val="es-MX" w:eastAsia="es-MX"/>
        </w:rPr>
        <w:t xml:space="preserve"> que la presentación del Informe de Gobierno Municipal constituye una obligación legal y formal de la persona titular de la presidencia municipal, la cual debe cumplirse mediante una sesión pública y solemne del ayuntamiento, celebrada dentro de los plazos previstos por la ley. Asimismo, dicha sesión requiere la participación de las y los integrantes del ayuntamiento, quienes, en ejercicio de sus funciones como representantes de la comunidad, tienen el deber de acudir, intervenir y dar seguimiento a los acuerdos y actos institucionales que deriven de la misma.</w:t>
      </w:r>
    </w:p>
    <w:p w14:paraId="08BB7E74" w14:textId="77777777" w:rsidR="00F24F94" w:rsidRPr="00E83B5A" w:rsidRDefault="00F24F94" w:rsidP="00F24F94">
      <w:pPr>
        <w:spacing w:line="360" w:lineRule="auto"/>
        <w:jc w:val="both"/>
        <w:rPr>
          <w:rFonts w:ascii="Arial" w:hAnsi="Arial" w:cs="Arial"/>
          <w:lang w:val="es-MX" w:eastAsia="es-MX"/>
        </w:rPr>
      </w:pPr>
    </w:p>
    <w:p w14:paraId="7D32E8DE" w14:textId="34E67ED7" w:rsidR="00F24F94" w:rsidRPr="00E83B5A" w:rsidRDefault="00F24F94" w:rsidP="004866F0">
      <w:pPr>
        <w:spacing w:line="360" w:lineRule="auto"/>
        <w:jc w:val="both"/>
        <w:rPr>
          <w:rFonts w:ascii="Arial" w:hAnsi="Arial" w:cs="Arial"/>
          <w:lang w:val="es-MX" w:eastAsia="es-MX"/>
        </w:rPr>
      </w:pPr>
      <w:r w:rsidRPr="00E83B5A">
        <w:rPr>
          <w:rFonts w:ascii="Arial" w:hAnsi="Arial" w:cs="Arial"/>
          <w:lang w:val="es-MX" w:eastAsia="es-MX"/>
        </w:rPr>
        <w:t>En consecuencia, el Informe de Labores no constituye un acto discrecional o meramente protocolario, sino un mecanismo institucional de rendición de cuentas previsto por el marco constitucional y legal, cuya realización exige la observancia de las formalidades correspondientes y la participación de los miembros del ayuntamiento, garantizando con ello la transparencia, la publicidad de los actos de gobierno y la adecuada comunicación del estado que guarda la administración pública municipal a la ciudadanía.</w:t>
      </w:r>
    </w:p>
    <w:p w14:paraId="5543DC51" w14:textId="77777777" w:rsidR="004866F0" w:rsidRPr="00E83B5A" w:rsidRDefault="004866F0" w:rsidP="004866F0">
      <w:pPr>
        <w:spacing w:line="360" w:lineRule="auto"/>
        <w:ind w:right="196"/>
        <w:jc w:val="both"/>
        <w:rPr>
          <w:rFonts w:ascii="Arial" w:eastAsia="Calibri" w:hAnsi="Arial" w:cs="Arial"/>
          <w:b/>
          <w:bCs/>
          <w:lang w:eastAsia="es-MX"/>
        </w:rPr>
      </w:pPr>
    </w:p>
    <w:p w14:paraId="7B600CBA" w14:textId="77C451B9" w:rsidR="0002648A" w:rsidRPr="00E83B5A" w:rsidRDefault="00827D86" w:rsidP="004866F0">
      <w:pPr>
        <w:spacing w:line="360" w:lineRule="auto"/>
        <w:ind w:right="196"/>
        <w:jc w:val="both"/>
        <w:rPr>
          <w:rFonts w:ascii="Arial" w:eastAsia="Calibri" w:hAnsi="Arial" w:cs="Arial"/>
          <w:b/>
          <w:bCs/>
          <w:lang w:eastAsia="es-MX"/>
        </w:rPr>
      </w:pPr>
      <w:r w:rsidRPr="00E83B5A">
        <w:rPr>
          <w:rFonts w:ascii="Arial" w:eastAsia="Calibri" w:hAnsi="Arial" w:cs="Arial"/>
          <w:b/>
          <w:bCs/>
          <w:lang w:eastAsia="es-MX"/>
        </w:rPr>
        <w:t>6</w:t>
      </w:r>
      <w:r w:rsidR="00E01BAB" w:rsidRPr="00E83B5A">
        <w:rPr>
          <w:rFonts w:ascii="Arial" w:eastAsia="Calibri" w:hAnsi="Arial" w:cs="Arial"/>
          <w:b/>
          <w:bCs/>
          <w:lang w:eastAsia="es-MX"/>
        </w:rPr>
        <w:t>.</w:t>
      </w:r>
      <w:r w:rsidR="0084621B" w:rsidRPr="00E83B5A">
        <w:rPr>
          <w:rFonts w:ascii="Arial" w:eastAsia="Calibri" w:hAnsi="Arial" w:cs="Arial"/>
          <w:b/>
          <w:bCs/>
          <w:lang w:eastAsia="es-MX"/>
        </w:rPr>
        <w:t>4</w:t>
      </w:r>
      <w:r w:rsidR="00E01BAB" w:rsidRPr="00E83B5A">
        <w:rPr>
          <w:rFonts w:ascii="Arial" w:eastAsia="Calibri" w:hAnsi="Arial" w:cs="Arial"/>
          <w:b/>
          <w:bCs/>
          <w:lang w:eastAsia="es-MX"/>
        </w:rPr>
        <w:t xml:space="preserve">. </w:t>
      </w:r>
      <w:r w:rsidR="0002648A" w:rsidRPr="00E83B5A">
        <w:rPr>
          <w:rFonts w:ascii="Arial" w:eastAsia="Calibri" w:hAnsi="Arial" w:cs="Arial"/>
          <w:b/>
          <w:bCs/>
          <w:lang w:eastAsia="es-MX"/>
        </w:rPr>
        <w:t>Caso concreto</w:t>
      </w:r>
    </w:p>
    <w:p w14:paraId="78B8C1CA" w14:textId="77777777" w:rsidR="004866F0" w:rsidRPr="00E83B5A" w:rsidRDefault="004866F0" w:rsidP="004866F0">
      <w:pPr>
        <w:spacing w:line="360" w:lineRule="auto"/>
        <w:ind w:right="51"/>
        <w:jc w:val="both"/>
        <w:rPr>
          <w:rFonts w:ascii="Arial" w:hAnsi="Arial" w:cs="Arial"/>
        </w:rPr>
      </w:pPr>
    </w:p>
    <w:p w14:paraId="77BC9E2E" w14:textId="77777777" w:rsidR="00F63005" w:rsidRPr="00E83B5A" w:rsidRDefault="00F63005" w:rsidP="00F63005">
      <w:pPr>
        <w:spacing w:line="360" w:lineRule="auto"/>
        <w:ind w:right="51"/>
        <w:jc w:val="both"/>
        <w:rPr>
          <w:rFonts w:ascii="Arial" w:hAnsi="Arial" w:cs="Arial"/>
        </w:rPr>
      </w:pPr>
      <w:r w:rsidRPr="00E83B5A">
        <w:rPr>
          <w:rFonts w:ascii="Arial" w:hAnsi="Arial" w:cs="Arial"/>
        </w:rPr>
        <w:t xml:space="preserve">En el particular el actor dirige su inconformidad a </w:t>
      </w:r>
      <w:r w:rsidRPr="00E83B5A">
        <w:rPr>
          <w:rFonts w:ascii="Arial" w:hAnsi="Arial" w:cs="Arial"/>
          <w:bCs/>
        </w:rPr>
        <w:t xml:space="preserve">controvertir la </w:t>
      </w:r>
      <w:r w:rsidRPr="00E83B5A">
        <w:rPr>
          <w:rFonts w:ascii="Arial" w:hAnsi="Arial" w:cs="Arial"/>
        </w:rPr>
        <w:t xml:space="preserve">negativa del presidente municipal de permitirle hacer uso de la palabra durante el Segundo Informe de Gobierno Municipal; con lo que refiere, se genera </w:t>
      </w:r>
      <w:r w:rsidRPr="00E83B5A">
        <w:rPr>
          <w:rFonts w:ascii="Arial" w:hAnsi="Arial" w:cs="Arial"/>
        </w:rPr>
        <w:lastRenderedPageBreak/>
        <w:t>en su contra una obstrucción a su derecho político electoral de votar y ser votado.</w:t>
      </w:r>
    </w:p>
    <w:p w14:paraId="6CE8A295" w14:textId="77777777" w:rsidR="00E01BAB" w:rsidRPr="00E83B5A" w:rsidRDefault="00E01BAB" w:rsidP="004866F0">
      <w:pPr>
        <w:spacing w:line="360" w:lineRule="auto"/>
        <w:ind w:right="196"/>
        <w:jc w:val="both"/>
        <w:rPr>
          <w:rFonts w:ascii="Arial" w:eastAsia="Calibri" w:hAnsi="Arial" w:cs="Arial"/>
          <w:b/>
          <w:bCs/>
          <w:lang w:eastAsia="es-MX"/>
        </w:rPr>
      </w:pPr>
    </w:p>
    <w:p w14:paraId="702C6623" w14:textId="46D16FC5" w:rsidR="0002648A" w:rsidRPr="00E83B5A" w:rsidRDefault="000D65BD" w:rsidP="0002648A">
      <w:pPr>
        <w:tabs>
          <w:tab w:val="left" w:pos="4380"/>
        </w:tabs>
        <w:spacing w:line="360" w:lineRule="auto"/>
        <w:jc w:val="both"/>
        <w:rPr>
          <w:rFonts w:ascii="Arial" w:eastAsia="Calibri" w:hAnsi="Arial" w:cs="Arial"/>
          <w:bCs/>
          <w:lang w:val="es-MX"/>
        </w:rPr>
      </w:pPr>
      <w:r w:rsidRPr="00E83B5A">
        <w:rPr>
          <w:rFonts w:ascii="Arial" w:eastAsia="Calibri" w:hAnsi="Arial" w:cs="Arial"/>
          <w:bCs/>
          <w:lang w:val="es-MX"/>
        </w:rPr>
        <w:t xml:space="preserve">Al respecto este Tribunal determina fundadas las aseveraciones del actor; y, en consecuencia, declara </w:t>
      </w:r>
      <w:r w:rsidR="00F83FC6" w:rsidRPr="00E83B5A">
        <w:rPr>
          <w:rFonts w:ascii="Arial" w:eastAsia="Calibri" w:hAnsi="Arial" w:cs="Arial"/>
          <w:b/>
          <w:lang w:val="es-MX"/>
        </w:rPr>
        <w:t>e</w:t>
      </w:r>
      <w:r w:rsidR="0002648A" w:rsidRPr="00E83B5A">
        <w:rPr>
          <w:rFonts w:ascii="Arial" w:eastAsia="Calibri" w:hAnsi="Arial" w:cs="Arial"/>
          <w:b/>
          <w:lang w:val="es-MX"/>
        </w:rPr>
        <w:t xml:space="preserve">xistente </w:t>
      </w:r>
      <w:r w:rsidR="0002648A" w:rsidRPr="00E83B5A">
        <w:rPr>
          <w:rFonts w:ascii="Arial" w:eastAsia="Calibri" w:hAnsi="Arial" w:cs="Arial"/>
          <w:bCs/>
          <w:lang w:val="es-MX"/>
        </w:rPr>
        <w:t>la</w:t>
      </w:r>
      <w:r w:rsidRPr="00E83B5A">
        <w:rPr>
          <w:rFonts w:ascii="Arial" w:eastAsia="Calibri" w:hAnsi="Arial" w:cs="Arial"/>
          <w:bCs/>
          <w:lang w:val="es-MX"/>
        </w:rPr>
        <w:t xml:space="preserve"> vulneración de sus derechos político electorales en el ejercicio de su cargo.</w:t>
      </w:r>
    </w:p>
    <w:p w14:paraId="4C4B6492" w14:textId="77777777" w:rsidR="00F63005" w:rsidRPr="00E83B5A" w:rsidRDefault="00F63005" w:rsidP="00560F97">
      <w:pPr>
        <w:tabs>
          <w:tab w:val="left" w:pos="4380"/>
        </w:tabs>
        <w:spacing w:line="360" w:lineRule="auto"/>
        <w:jc w:val="both"/>
        <w:rPr>
          <w:rFonts w:ascii="Arial" w:eastAsia="Calibri" w:hAnsi="Arial" w:cs="Arial"/>
          <w:bCs/>
          <w:lang w:val="es-MX"/>
        </w:rPr>
      </w:pPr>
    </w:p>
    <w:p w14:paraId="677955CD" w14:textId="4A4A41D1" w:rsidR="000D65BD" w:rsidRPr="00E83B5A" w:rsidRDefault="000D65BD" w:rsidP="00560F97">
      <w:pPr>
        <w:tabs>
          <w:tab w:val="left" w:pos="4380"/>
        </w:tabs>
        <w:spacing w:line="360" w:lineRule="auto"/>
        <w:jc w:val="both"/>
        <w:rPr>
          <w:rFonts w:ascii="Arial" w:eastAsia="Calibri" w:hAnsi="Arial" w:cs="Arial"/>
          <w:bCs/>
          <w:lang w:val="es-MX"/>
        </w:rPr>
      </w:pPr>
      <w:r w:rsidRPr="00E83B5A">
        <w:rPr>
          <w:rFonts w:ascii="Arial" w:eastAsia="Calibri" w:hAnsi="Arial" w:cs="Arial"/>
          <w:bCs/>
          <w:lang w:val="es-MX"/>
        </w:rPr>
        <w:t>En autos obran las siguientes actuaciones:</w:t>
      </w:r>
    </w:p>
    <w:p w14:paraId="575D5B9A" w14:textId="77777777" w:rsidR="00560F97" w:rsidRPr="00E83B5A" w:rsidRDefault="00560F97" w:rsidP="00560F97">
      <w:pPr>
        <w:spacing w:line="360" w:lineRule="auto"/>
        <w:jc w:val="both"/>
        <w:rPr>
          <w:rFonts w:ascii="Arial" w:hAnsi="Arial" w:cs="Arial"/>
          <w:b/>
          <w:bCs/>
          <w:sz w:val="22"/>
          <w:szCs w:val="22"/>
          <w:lang w:val="es-MX" w:eastAsia="es-MX"/>
        </w:rPr>
      </w:pPr>
    </w:p>
    <w:p w14:paraId="42FE58A9" w14:textId="436A29AE" w:rsidR="002C776B" w:rsidRPr="00E83B5A" w:rsidRDefault="002C776B" w:rsidP="00560F97">
      <w:pPr>
        <w:pStyle w:val="Prrafodelista"/>
        <w:numPr>
          <w:ilvl w:val="0"/>
          <w:numId w:val="6"/>
        </w:numPr>
        <w:spacing w:line="360" w:lineRule="auto"/>
        <w:jc w:val="both"/>
        <w:rPr>
          <w:rFonts w:ascii="Arial" w:hAnsi="Arial" w:cs="Arial"/>
          <w:sz w:val="22"/>
          <w:szCs w:val="22"/>
          <w:lang w:val="es-MX" w:eastAsia="es-MX"/>
        </w:rPr>
      </w:pPr>
      <w:r w:rsidRPr="00E83B5A">
        <w:rPr>
          <w:rFonts w:ascii="Arial" w:hAnsi="Arial" w:cs="Arial"/>
          <w:sz w:val="22"/>
          <w:szCs w:val="22"/>
          <w:lang w:val="es-MX" w:eastAsia="es-MX"/>
        </w:rPr>
        <w:t>Copia</w:t>
      </w:r>
      <w:r w:rsidR="003F4998" w:rsidRPr="00E83B5A">
        <w:rPr>
          <w:rFonts w:ascii="Arial" w:hAnsi="Arial" w:cs="Arial"/>
          <w:sz w:val="22"/>
          <w:szCs w:val="22"/>
          <w:lang w:val="es-MX" w:eastAsia="es-MX"/>
        </w:rPr>
        <w:t xml:space="preserve"> </w:t>
      </w:r>
      <w:r w:rsidR="003F4998" w:rsidRPr="00E83B5A">
        <w:rPr>
          <w:rFonts w:ascii="Arial" w:hAnsi="Arial" w:cs="Arial"/>
          <w:b/>
          <w:bCs/>
          <w:sz w:val="22"/>
          <w:szCs w:val="22"/>
          <w:lang w:val="es-MX" w:eastAsia="es-MX"/>
        </w:rPr>
        <w:t>certificada</w:t>
      </w:r>
      <w:r w:rsidRPr="00E83B5A">
        <w:rPr>
          <w:rFonts w:ascii="Arial" w:hAnsi="Arial" w:cs="Arial"/>
          <w:sz w:val="22"/>
          <w:szCs w:val="22"/>
          <w:lang w:val="es-MX" w:eastAsia="es-MX"/>
        </w:rPr>
        <w:t xml:space="preserve"> del acta</w:t>
      </w:r>
      <w:r w:rsidR="00F4567A" w:rsidRPr="00E83B5A">
        <w:rPr>
          <w:rFonts w:ascii="Arial" w:hAnsi="Arial" w:cs="Arial"/>
          <w:sz w:val="22"/>
          <w:szCs w:val="22"/>
          <w:lang w:val="es-MX" w:eastAsia="es-MX"/>
        </w:rPr>
        <w:t xml:space="preserve"> 76</w:t>
      </w:r>
      <w:r w:rsidRPr="00E83B5A">
        <w:rPr>
          <w:rFonts w:ascii="Arial" w:hAnsi="Arial" w:cs="Arial"/>
          <w:sz w:val="22"/>
          <w:szCs w:val="22"/>
          <w:lang w:val="es-MX" w:eastAsia="es-MX"/>
        </w:rPr>
        <w:t xml:space="preserve"> de la </w:t>
      </w:r>
      <w:r w:rsidRPr="00E83B5A">
        <w:rPr>
          <w:rFonts w:ascii="Arial" w:hAnsi="Arial" w:cs="Arial"/>
          <w:bCs/>
          <w:sz w:val="22"/>
          <w:szCs w:val="22"/>
          <w:lang w:val="es-MX" w:eastAsia="en-US"/>
        </w:rPr>
        <w:t>sesión ordinaria de cabildo</w:t>
      </w:r>
      <w:r w:rsidR="00EA6672" w:rsidRPr="00E83B5A">
        <w:rPr>
          <w:rFonts w:ascii="Arial" w:hAnsi="Arial" w:cs="Arial"/>
          <w:bCs/>
          <w:sz w:val="22"/>
          <w:szCs w:val="22"/>
          <w:lang w:val="es-MX" w:eastAsia="en-US"/>
        </w:rPr>
        <w:t xml:space="preserve"> de </w:t>
      </w:r>
      <w:r w:rsidR="00BD08C9" w:rsidRPr="00E83B5A">
        <w:rPr>
          <w:rFonts w:ascii="Arial" w:hAnsi="Arial" w:cs="Arial"/>
          <w:bCs/>
          <w:sz w:val="22"/>
          <w:szCs w:val="22"/>
          <w:lang w:val="es-MX" w:eastAsia="en-US"/>
        </w:rPr>
        <w:t>quince</w:t>
      </w:r>
      <w:r w:rsidR="00EA6672" w:rsidRPr="00E83B5A">
        <w:rPr>
          <w:rFonts w:ascii="Arial" w:hAnsi="Arial" w:cs="Arial"/>
          <w:bCs/>
          <w:sz w:val="22"/>
          <w:szCs w:val="22"/>
          <w:lang w:val="es-MX" w:eastAsia="en-US"/>
        </w:rPr>
        <w:t xml:space="preserve"> de junio</w:t>
      </w:r>
      <w:r w:rsidRPr="00E83B5A">
        <w:rPr>
          <w:rFonts w:ascii="Arial" w:hAnsi="Arial" w:cs="Arial"/>
          <w:bCs/>
          <w:sz w:val="22"/>
          <w:szCs w:val="22"/>
          <w:lang w:val="es-MX" w:eastAsia="en-US"/>
        </w:rPr>
        <w:t>.</w:t>
      </w:r>
    </w:p>
    <w:p w14:paraId="078EB73F" w14:textId="07005E95" w:rsidR="00F4567A" w:rsidRPr="00E83B5A" w:rsidRDefault="00F4567A" w:rsidP="00560F97">
      <w:pPr>
        <w:pStyle w:val="Prrafodelista"/>
        <w:numPr>
          <w:ilvl w:val="0"/>
          <w:numId w:val="6"/>
        </w:numPr>
        <w:spacing w:line="360" w:lineRule="auto"/>
        <w:jc w:val="both"/>
        <w:rPr>
          <w:rFonts w:ascii="Arial" w:hAnsi="Arial" w:cs="Arial"/>
          <w:sz w:val="22"/>
          <w:szCs w:val="22"/>
          <w:lang w:val="es-MX" w:eastAsia="es-MX"/>
        </w:rPr>
      </w:pPr>
      <w:r w:rsidRPr="00E83B5A">
        <w:rPr>
          <w:rFonts w:ascii="Arial" w:hAnsi="Arial" w:cs="Arial"/>
          <w:sz w:val="22"/>
          <w:szCs w:val="22"/>
          <w:lang w:val="es-MX" w:eastAsia="es-MX"/>
        </w:rPr>
        <w:t xml:space="preserve">Copia </w:t>
      </w:r>
      <w:r w:rsidRPr="00E83B5A">
        <w:rPr>
          <w:rFonts w:ascii="Arial" w:hAnsi="Arial" w:cs="Arial"/>
          <w:b/>
          <w:bCs/>
          <w:sz w:val="22"/>
          <w:szCs w:val="22"/>
          <w:lang w:val="es-MX" w:eastAsia="es-MX"/>
        </w:rPr>
        <w:t>certificada</w:t>
      </w:r>
      <w:r w:rsidRPr="00E83B5A">
        <w:rPr>
          <w:rFonts w:ascii="Arial" w:hAnsi="Arial" w:cs="Arial"/>
          <w:sz w:val="22"/>
          <w:szCs w:val="22"/>
          <w:lang w:val="es-MX" w:eastAsia="es-MX"/>
        </w:rPr>
        <w:t xml:space="preserve"> del acta 78 de </w:t>
      </w:r>
      <w:r w:rsidR="00BD08C9" w:rsidRPr="00E83B5A">
        <w:rPr>
          <w:rFonts w:ascii="Arial" w:hAnsi="Arial" w:cs="Arial"/>
          <w:sz w:val="22"/>
          <w:szCs w:val="22"/>
          <w:lang w:val="es-MX" w:eastAsia="es-MX"/>
        </w:rPr>
        <w:t xml:space="preserve">la sesión ordinaria de cabildo de catorce de julio.  </w:t>
      </w:r>
      <w:r w:rsidRPr="00E83B5A">
        <w:rPr>
          <w:rFonts w:ascii="Arial" w:hAnsi="Arial" w:cs="Arial"/>
          <w:sz w:val="22"/>
          <w:szCs w:val="22"/>
          <w:lang w:val="es-MX" w:eastAsia="es-MX"/>
        </w:rPr>
        <w:t xml:space="preserve"> </w:t>
      </w:r>
    </w:p>
    <w:p w14:paraId="570412D0" w14:textId="56189165" w:rsidR="00560F97" w:rsidRPr="00E83B5A" w:rsidRDefault="00ED08A7" w:rsidP="00560F97">
      <w:pPr>
        <w:pStyle w:val="Prrafodelista"/>
        <w:numPr>
          <w:ilvl w:val="0"/>
          <w:numId w:val="6"/>
        </w:numPr>
        <w:spacing w:line="360" w:lineRule="auto"/>
        <w:jc w:val="both"/>
        <w:rPr>
          <w:rFonts w:ascii="Arial" w:hAnsi="Arial" w:cs="Arial"/>
          <w:sz w:val="22"/>
          <w:szCs w:val="22"/>
          <w:lang w:val="es-MX" w:eastAsia="es-MX"/>
        </w:rPr>
      </w:pPr>
      <w:r w:rsidRPr="00E83B5A">
        <w:rPr>
          <w:rFonts w:ascii="Arial" w:hAnsi="Arial" w:cs="Arial"/>
          <w:sz w:val="22"/>
          <w:szCs w:val="22"/>
          <w:lang w:val="es-MX" w:eastAsia="es-MX"/>
        </w:rPr>
        <w:t>Copias simples de dos e</w:t>
      </w:r>
      <w:r w:rsidR="00560F97" w:rsidRPr="00E83B5A">
        <w:rPr>
          <w:rFonts w:ascii="Arial" w:hAnsi="Arial" w:cs="Arial"/>
          <w:sz w:val="22"/>
          <w:szCs w:val="22"/>
          <w:lang w:val="es-MX" w:eastAsia="es-MX"/>
        </w:rPr>
        <w:t>scrito</w:t>
      </w:r>
      <w:r w:rsidR="00566037" w:rsidRPr="00E83B5A">
        <w:rPr>
          <w:rFonts w:ascii="Arial" w:hAnsi="Arial" w:cs="Arial"/>
          <w:sz w:val="22"/>
          <w:szCs w:val="22"/>
          <w:lang w:val="es-MX" w:eastAsia="es-MX"/>
        </w:rPr>
        <w:t>s</w:t>
      </w:r>
      <w:r w:rsidR="00560F97" w:rsidRPr="00E83B5A">
        <w:rPr>
          <w:rFonts w:ascii="Arial" w:hAnsi="Arial" w:cs="Arial"/>
          <w:sz w:val="22"/>
          <w:szCs w:val="22"/>
          <w:lang w:val="es-MX" w:eastAsia="es-MX"/>
        </w:rPr>
        <w:t xml:space="preserve"> de quince de julio</w:t>
      </w:r>
      <w:r w:rsidRPr="00E83B5A">
        <w:rPr>
          <w:rFonts w:ascii="Arial" w:hAnsi="Arial" w:cs="Arial"/>
          <w:sz w:val="22"/>
          <w:szCs w:val="22"/>
          <w:lang w:val="es-MX" w:eastAsia="es-MX"/>
        </w:rPr>
        <w:t>; uno de ellos</w:t>
      </w:r>
      <w:r w:rsidR="00560F97" w:rsidRPr="00E83B5A">
        <w:rPr>
          <w:rFonts w:ascii="Arial" w:hAnsi="Arial" w:cs="Arial"/>
          <w:sz w:val="22"/>
          <w:szCs w:val="22"/>
          <w:lang w:val="es-MX" w:eastAsia="es-MX"/>
        </w:rPr>
        <w:t>, suscrito</w:t>
      </w:r>
      <w:r w:rsidRPr="00E83B5A">
        <w:rPr>
          <w:rFonts w:ascii="Arial" w:hAnsi="Arial" w:cs="Arial"/>
          <w:sz w:val="22"/>
          <w:szCs w:val="22"/>
          <w:lang w:val="es-MX" w:eastAsia="es-MX"/>
        </w:rPr>
        <w:t xml:space="preserve"> por el actor en lo individual y el otro</w:t>
      </w:r>
      <w:r w:rsidR="00560F97" w:rsidRPr="00E83B5A">
        <w:rPr>
          <w:rFonts w:ascii="Arial" w:hAnsi="Arial" w:cs="Arial"/>
          <w:sz w:val="22"/>
          <w:szCs w:val="22"/>
          <w:lang w:val="es-MX" w:eastAsia="es-MX"/>
        </w:rPr>
        <w:t xml:space="preserve"> en conjunto por</w:t>
      </w:r>
      <w:r w:rsidRPr="00E83B5A">
        <w:rPr>
          <w:rFonts w:ascii="Arial" w:hAnsi="Arial" w:cs="Arial"/>
          <w:sz w:val="22"/>
          <w:szCs w:val="22"/>
          <w:lang w:val="es-MX" w:eastAsia="es-MX"/>
        </w:rPr>
        <w:t xml:space="preserve"> éste</w:t>
      </w:r>
      <w:r w:rsidR="00560F97" w:rsidRPr="00E83B5A">
        <w:rPr>
          <w:rFonts w:ascii="Arial" w:hAnsi="Arial" w:cs="Arial"/>
          <w:sz w:val="22"/>
          <w:szCs w:val="22"/>
          <w:lang w:val="es-MX" w:eastAsia="es-MX"/>
        </w:rPr>
        <w:t xml:space="preserve">, un diverso regidor y la </w:t>
      </w:r>
      <w:r w:rsidR="00566037" w:rsidRPr="00E83B5A">
        <w:rPr>
          <w:rFonts w:ascii="Arial" w:hAnsi="Arial" w:cs="Arial"/>
          <w:sz w:val="22"/>
          <w:szCs w:val="22"/>
          <w:lang w:val="es-MX" w:eastAsia="es-MX"/>
        </w:rPr>
        <w:t>si</w:t>
      </w:r>
      <w:r w:rsidR="00560F97" w:rsidRPr="00E83B5A">
        <w:rPr>
          <w:rFonts w:ascii="Arial" w:hAnsi="Arial" w:cs="Arial"/>
          <w:sz w:val="22"/>
          <w:szCs w:val="22"/>
          <w:lang w:val="es-MX" w:eastAsia="es-MX"/>
        </w:rPr>
        <w:t xml:space="preserve">ndica </w:t>
      </w:r>
      <w:r w:rsidR="00566037" w:rsidRPr="00E83B5A">
        <w:rPr>
          <w:rFonts w:ascii="Arial" w:hAnsi="Arial" w:cs="Arial"/>
          <w:sz w:val="22"/>
          <w:szCs w:val="22"/>
          <w:lang w:val="es-MX" w:eastAsia="es-MX"/>
        </w:rPr>
        <w:t>m</w:t>
      </w:r>
      <w:r w:rsidR="00560F97" w:rsidRPr="00E83B5A">
        <w:rPr>
          <w:rFonts w:ascii="Arial" w:hAnsi="Arial" w:cs="Arial"/>
          <w:sz w:val="22"/>
          <w:szCs w:val="22"/>
          <w:lang w:val="es-MX" w:eastAsia="es-MX"/>
        </w:rPr>
        <w:t>unicipal</w:t>
      </w:r>
      <w:r w:rsidR="00AC7428" w:rsidRPr="00E83B5A">
        <w:rPr>
          <w:rFonts w:ascii="Arial" w:hAnsi="Arial" w:cs="Arial"/>
          <w:sz w:val="22"/>
          <w:szCs w:val="22"/>
          <w:lang w:val="es-MX" w:eastAsia="es-MX"/>
        </w:rPr>
        <w:t>.</w:t>
      </w:r>
      <w:r w:rsidR="00560F97" w:rsidRPr="00E83B5A">
        <w:rPr>
          <w:rFonts w:ascii="Arial" w:hAnsi="Arial" w:cs="Arial"/>
          <w:sz w:val="22"/>
          <w:szCs w:val="22"/>
          <w:lang w:val="es-MX" w:eastAsia="es-MX"/>
        </w:rPr>
        <w:t xml:space="preserve"> </w:t>
      </w:r>
    </w:p>
    <w:p w14:paraId="03F1B1FB" w14:textId="196961FE" w:rsidR="00566037" w:rsidRPr="00E83B5A" w:rsidRDefault="00117B94">
      <w:pPr>
        <w:pStyle w:val="Prrafodelista"/>
        <w:numPr>
          <w:ilvl w:val="0"/>
          <w:numId w:val="6"/>
        </w:numPr>
        <w:spacing w:line="360" w:lineRule="auto"/>
        <w:jc w:val="both"/>
        <w:rPr>
          <w:rFonts w:ascii="Arial" w:hAnsi="Arial" w:cs="Arial"/>
          <w:sz w:val="22"/>
          <w:szCs w:val="22"/>
          <w:lang w:val="es-MX" w:eastAsia="es-MX"/>
        </w:rPr>
      </w:pPr>
      <w:r w:rsidRPr="00E83B5A">
        <w:rPr>
          <w:rFonts w:ascii="Arial" w:hAnsi="Arial" w:cs="Arial"/>
          <w:sz w:val="22"/>
          <w:szCs w:val="22"/>
          <w:lang w:val="es-MX" w:eastAsia="es-MX"/>
        </w:rPr>
        <w:t>Copia</w:t>
      </w:r>
      <w:r w:rsidR="003F4998" w:rsidRPr="00E83B5A">
        <w:rPr>
          <w:rFonts w:ascii="Arial" w:hAnsi="Arial" w:cs="Arial"/>
          <w:sz w:val="22"/>
          <w:szCs w:val="22"/>
          <w:lang w:val="es-MX" w:eastAsia="es-MX"/>
        </w:rPr>
        <w:t xml:space="preserve"> </w:t>
      </w:r>
      <w:r w:rsidR="003F4998" w:rsidRPr="00E83B5A">
        <w:rPr>
          <w:rFonts w:ascii="Arial" w:hAnsi="Arial" w:cs="Arial"/>
          <w:b/>
          <w:bCs/>
          <w:sz w:val="22"/>
          <w:szCs w:val="22"/>
          <w:lang w:val="es-MX" w:eastAsia="es-MX"/>
        </w:rPr>
        <w:t>certificada</w:t>
      </w:r>
      <w:r w:rsidR="003F4998" w:rsidRPr="00E83B5A">
        <w:rPr>
          <w:rFonts w:ascii="Arial" w:hAnsi="Arial" w:cs="Arial"/>
          <w:sz w:val="22"/>
          <w:szCs w:val="22"/>
          <w:lang w:val="es-MX" w:eastAsia="es-MX"/>
        </w:rPr>
        <w:t xml:space="preserve"> </w:t>
      </w:r>
      <w:r w:rsidRPr="00E83B5A">
        <w:rPr>
          <w:rFonts w:ascii="Arial" w:hAnsi="Arial" w:cs="Arial"/>
          <w:sz w:val="22"/>
          <w:szCs w:val="22"/>
          <w:lang w:val="es-MX" w:eastAsia="es-MX"/>
        </w:rPr>
        <w:t>del o</w:t>
      </w:r>
      <w:r w:rsidR="00560F97" w:rsidRPr="00E83B5A">
        <w:rPr>
          <w:rFonts w:ascii="Arial" w:hAnsi="Arial" w:cs="Arial"/>
          <w:sz w:val="22"/>
          <w:szCs w:val="22"/>
          <w:lang w:val="es-MX" w:eastAsia="es-MX"/>
        </w:rPr>
        <w:t>ficio 09/26</w:t>
      </w:r>
      <w:r w:rsidR="00566037" w:rsidRPr="00E83B5A">
        <w:rPr>
          <w:rFonts w:ascii="Arial" w:hAnsi="Arial" w:cs="Arial"/>
          <w:sz w:val="22"/>
          <w:szCs w:val="22"/>
          <w:lang w:val="es-MX" w:eastAsia="es-MX"/>
        </w:rPr>
        <w:t xml:space="preserve"> de veinte de julio, firmado por secretario del ayuntamiento</w:t>
      </w:r>
      <w:r w:rsidR="00AC7428" w:rsidRPr="00E83B5A">
        <w:rPr>
          <w:rFonts w:ascii="Arial" w:hAnsi="Arial" w:cs="Arial"/>
          <w:sz w:val="22"/>
          <w:szCs w:val="22"/>
          <w:lang w:val="es-MX" w:eastAsia="es-MX"/>
        </w:rPr>
        <w:t>.</w:t>
      </w:r>
      <w:r w:rsidR="00560F97" w:rsidRPr="00E83B5A">
        <w:rPr>
          <w:rFonts w:ascii="Arial" w:hAnsi="Arial" w:cs="Arial"/>
          <w:sz w:val="22"/>
          <w:szCs w:val="22"/>
          <w:lang w:val="es-MX" w:eastAsia="es-MX"/>
        </w:rPr>
        <w:t xml:space="preserve"> </w:t>
      </w:r>
    </w:p>
    <w:p w14:paraId="58828557" w14:textId="069B4A83" w:rsidR="00233B23" w:rsidRPr="00E83B5A" w:rsidRDefault="00233B23" w:rsidP="00233B23">
      <w:pPr>
        <w:pStyle w:val="Prrafodelista"/>
        <w:numPr>
          <w:ilvl w:val="0"/>
          <w:numId w:val="6"/>
        </w:numPr>
        <w:spacing w:line="360" w:lineRule="auto"/>
        <w:jc w:val="both"/>
        <w:rPr>
          <w:rFonts w:ascii="Arial" w:hAnsi="Arial" w:cs="Arial"/>
          <w:sz w:val="22"/>
          <w:szCs w:val="22"/>
          <w:lang w:val="es-MX" w:eastAsia="es-MX"/>
        </w:rPr>
      </w:pPr>
      <w:r w:rsidRPr="00E83B5A">
        <w:rPr>
          <w:rFonts w:ascii="Arial" w:hAnsi="Arial" w:cs="Arial"/>
          <w:sz w:val="22"/>
          <w:szCs w:val="22"/>
          <w:lang w:val="es-MX" w:eastAsia="es-MX"/>
        </w:rPr>
        <w:t>Copia simple del escrito de veintisiete</w:t>
      </w:r>
      <w:r w:rsidR="0000273A" w:rsidRPr="00E83B5A">
        <w:rPr>
          <w:rFonts w:ascii="Arial" w:hAnsi="Arial" w:cs="Arial"/>
          <w:sz w:val="22"/>
          <w:szCs w:val="22"/>
          <w:lang w:val="es-MX" w:eastAsia="es-MX"/>
        </w:rPr>
        <w:t xml:space="preserve"> de julio, por el que el s</w:t>
      </w:r>
      <w:r w:rsidRPr="00E83B5A">
        <w:rPr>
          <w:rFonts w:ascii="Arial" w:hAnsi="Arial" w:cs="Arial"/>
          <w:sz w:val="22"/>
          <w:szCs w:val="22"/>
          <w:lang w:val="es-MX" w:eastAsia="es-MX"/>
        </w:rPr>
        <w:t xml:space="preserve">ecretario del </w:t>
      </w:r>
      <w:r w:rsidR="0000273A" w:rsidRPr="00E83B5A">
        <w:rPr>
          <w:rFonts w:ascii="Arial" w:hAnsi="Arial" w:cs="Arial"/>
          <w:sz w:val="22"/>
          <w:szCs w:val="22"/>
          <w:lang w:val="es-MX" w:eastAsia="es-MX"/>
        </w:rPr>
        <w:t>a</w:t>
      </w:r>
      <w:r w:rsidRPr="00E83B5A">
        <w:rPr>
          <w:rFonts w:ascii="Arial" w:hAnsi="Arial" w:cs="Arial"/>
          <w:sz w:val="22"/>
          <w:szCs w:val="22"/>
          <w:lang w:val="es-MX" w:eastAsia="es-MX"/>
        </w:rPr>
        <w:t xml:space="preserve">yuntamiento elaboró solicitud dirigida al </w:t>
      </w:r>
      <w:r w:rsidR="0000273A" w:rsidRPr="00E83B5A">
        <w:rPr>
          <w:rFonts w:ascii="Arial" w:hAnsi="Arial" w:cs="Arial"/>
          <w:sz w:val="22"/>
          <w:szCs w:val="22"/>
          <w:lang w:val="es-MX" w:eastAsia="es-MX"/>
        </w:rPr>
        <w:t>p</w:t>
      </w:r>
      <w:r w:rsidRPr="00E83B5A">
        <w:rPr>
          <w:rFonts w:ascii="Arial" w:hAnsi="Arial" w:cs="Arial"/>
          <w:sz w:val="22"/>
          <w:szCs w:val="22"/>
          <w:lang w:val="es-MX" w:eastAsia="es-MX"/>
        </w:rPr>
        <w:t xml:space="preserve">residente </w:t>
      </w:r>
      <w:r w:rsidR="0000273A" w:rsidRPr="00E83B5A">
        <w:rPr>
          <w:rFonts w:ascii="Arial" w:hAnsi="Arial" w:cs="Arial"/>
          <w:sz w:val="22"/>
          <w:szCs w:val="22"/>
          <w:lang w:val="es-MX" w:eastAsia="es-MX"/>
        </w:rPr>
        <w:t>m</w:t>
      </w:r>
      <w:r w:rsidRPr="00E83B5A">
        <w:rPr>
          <w:rFonts w:ascii="Arial" w:hAnsi="Arial" w:cs="Arial"/>
          <w:sz w:val="22"/>
          <w:szCs w:val="22"/>
          <w:lang w:val="es-MX" w:eastAsia="es-MX"/>
        </w:rPr>
        <w:t>unicipal</w:t>
      </w:r>
      <w:r w:rsidR="00BD08C9" w:rsidRPr="00E83B5A">
        <w:rPr>
          <w:rFonts w:ascii="Arial" w:hAnsi="Arial" w:cs="Arial"/>
          <w:sz w:val="22"/>
          <w:szCs w:val="22"/>
          <w:lang w:val="es-MX" w:eastAsia="es-MX"/>
        </w:rPr>
        <w:t>.</w:t>
      </w:r>
      <w:r w:rsidRPr="00E83B5A">
        <w:rPr>
          <w:rFonts w:ascii="Arial" w:hAnsi="Arial" w:cs="Arial"/>
          <w:sz w:val="22"/>
          <w:szCs w:val="22"/>
          <w:lang w:val="es-MX" w:eastAsia="es-MX"/>
        </w:rPr>
        <w:t xml:space="preserve"> </w:t>
      </w:r>
    </w:p>
    <w:p w14:paraId="233595CC" w14:textId="62786E28" w:rsidR="00560F97" w:rsidRPr="00E83B5A" w:rsidRDefault="00117B94" w:rsidP="00117B94">
      <w:pPr>
        <w:pStyle w:val="Prrafodelista"/>
        <w:numPr>
          <w:ilvl w:val="0"/>
          <w:numId w:val="6"/>
        </w:numPr>
        <w:spacing w:line="360" w:lineRule="auto"/>
        <w:jc w:val="both"/>
        <w:rPr>
          <w:rFonts w:ascii="Arial" w:hAnsi="Arial" w:cs="Arial"/>
          <w:sz w:val="22"/>
          <w:szCs w:val="22"/>
          <w:lang w:val="es-MX" w:eastAsia="es-MX"/>
        </w:rPr>
      </w:pPr>
      <w:r w:rsidRPr="00E83B5A">
        <w:rPr>
          <w:rFonts w:ascii="Arial" w:hAnsi="Arial" w:cs="Arial"/>
          <w:sz w:val="22"/>
          <w:szCs w:val="22"/>
          <w:lang w:val="es-MX" w:eastAsia="es-MX"/>
        </w:rPr>
        <w:t xml:space="preserve">Copia </w:t>
      </w:r>
      <w:r w:rsidR="008C6429" w:rsidRPr="00E83B5A">
        <w:rPr>
          <w:rFonts w:ascii="Arial" w:hAnsi="Arial" w:cs="Arial"/>
          <w:b/>
          <w:bCs/>
          <w:sz w:val="22"/>
          <w:szCs w:val="22"/>
          <w:lang w:val="es-MX" w:eastAsia="es-MX"/>
        </w:rPr>
        <w:t>certificada</w:t>
      </w:r>
      <w:r w:rsidR="008C6429" w:rsidRPr="00E83B5A">
        <w:rPr>
          <w:rFonts w:ascii="Arial" w:hAnsi="Arial" w:cs="Arial"/>
          <w:sz w:val="22"/>
          <w:szCs w:val="22"/>
          <w:lang w:val="es-MX" w:eastAsia="es-MX"/>
        </w:rPr>
        <w:t xml:space="preserve"> </w:t>
      </w:r>
      <w:r w:rsidRPr="00E83B5A">
        <w:rPr>
          <w:rFonts w:ascii="Arial" w:hAnsi="Arial" w:cs="Arial"/>
          <w:sz w:val="22"/>
          <w:szCs w:val="22"/>
          <w:lang w:val="es-MX" w:eastAsia="es-MX"/>
        </w:rPr>
        <w:t>del o</w:t>
      </w:r>
      <w:r w:rsidR="00560F97" w:rsidRPr="00E83B5A">
        <w:rPr>
          <w:rFonts w:ascii="Arial" w:hAnsi="Arial" w:cs="Arial"/>
          <w:sz w:val="22"/>
          <w:szCs w:val="22"/>
          <w:lang w:val="es-MX" w:eastAsia="es-MX"/>
        </w:rPr>
        <w:t>ficio 02/26</w:t>
      </w:r>
      <w:r w:rsidRPr="00E83B5A">
        <w:rPr>
          <w:rFonts w:ascii="Arial" w:hAnsi="Arial" w:cs="Arial"/>
          <w:sz w:val="22"/>
          <w:szCs w:val="22"/>
          <w:lang w:val="es-MX" w:eastAsia="es-MX"/>
        </w:rPr>
        <w:t xml:space="preserve"> de veintiocho de julio, suscrito por el mismo funcionario municipal</w:t>
      </w:r>
      <w:r w:rsidR="00AC7428" w:rsidRPr="00E83B5A">
        <w:rPr>
          <w:rFonts w:ascii="Arial" w:hAnsi="Arial" w:cs="Arial"/>
          <w:sz w:val="22"/>
          <w:szCs w:val="22"/>
          <w:lang w:val="es-MX" w:eastAsia="es-MX"/>
        </w:rPr>
        <w:t>.</w:t>
      </w:r>
      <w:r w:rsidRPr="00E83B5A">
        <w:rPr>
          <w:rFonts w:ascii="Arial" w:hAnsi="Arial" w:cs="Arial"/>
          <w:sz w:val="22"/>
          <w:szCs w:val="22"/>
          <w:lang w:val="es-MX" w:eastAsia="es-MX"/>
        </w:rPr>
        <w:t xml:space="preserve"> </w:t>
      </w:r>
    </w:p>
    <w:p w14:paraId="1326FB5F" w14:textId="77777777" w:rsidR="00261907" w:rsidRPr="00E83B5A" w:rsidRDefault="00E15178" w:rsidP="00FF1681">
      <w:pPr>
        <w:pStyle w:val="Prrafodelista"/>
        <w:numPr>
          <w:ilvl w:val="0"/>
          <w:numId w:val="6"/>
        </w:numPr>
        <w:tabs>
          <w:tab w:val="left" w:pos="4380"/>
        </w:tabs>
        <w:spacing w:line="360" w:lineRule="auto"/>
        <w:jc w:val="both"/>
        <w:rPr>
          <w:rFonts w:ascii="Arial" w:hAnsi="Arial" w:cs="Arial"/>
          <w:color w:val="000000"/>
          <w:lang w:val="es-MX"/>
        </w:rPr>
      </w:pPr>
      <w:r w:rsidRPr="00E83B5A">
        <w:rPr>
          <w:rFonts w:ascii="Arial" w:hAnsi="Arial" w:cs="Arial"/>
          <w:sz w:val="22"/>
          <w:szCs w:val="22"/>
          <w:lang w:val="es-MX" w:eastAsia="es-MX"/>
        </w:rPr>
        <w:t>Dos impresiones fotográficas (como lo refiere el actor) de la reproducción de las primeras páginas de los escritos de quince de julio</w:t>
      </w:r>
      <w:r w:rsidR="00261907" w:rsidRPr="00E83B5A">
        <w:rPr>
          <w:rFonts w:ascii="Arial" w:hAnsi="Arial" w:cs="Arial"/>
          <w:sz w:val="22"/>
          <w:szCs w:val="22"/>
          <w:lang w:val="es-MX" w:eastAsia="es-MX"/>
        </w:rPr>
        <w:t>.</w:t>
      </w:r>
    </w:p>
    <w:p w14:paraId="3F376963" w14:textId="1D52F8FE" w:rsidR="00EA6672" w:rsidRPr="00E83B5A" w:rsidRDefault="00E15178" w:rsidP="00261907">
      <w:pPr>
        <w:pStyle w:val="Prrafodelista"/>
        <w:tabs>
          <w:tab w:val="left" w:pos="4380"/>
        </w:tabs>
        <w:spacing w:line="360" w:lineRule="auto"/>
        <w:jc w:val="both"/>
        <w:rPr>
          <w:rFonts w:ascii="Arial" w:hAnsi="Arial" w:cs="Arial"/>
          <w:color w:val="000000"/>
          <w:lang w:val="es-MX"/>
        </w:rPr>
      </w:pPr>
      <w:r w:rsidRPr="00E83B5A">
        <w:rPr>
          <w:rFonts w:ascii="Arial" w:hAnsi="Arial" w:cs="Arial"/>
          <w:sz w:val="22"/>
          <w:szCs w:val="22"/>
          <w:lang w:val="es-MX" w:eastAsia="es-MX"/>
        </w:rPr>
        <w:t xml:space="preserve"> </w:t>
      </w:r>
    </w:p>
    <w:p w14:paraId="34682D66" w14:textId="66765B9C" w:rsidR="00765872" w:rsidRPr="00E83B5A" w:rsidRDefault="00540CDA" w:rsidP="0002648A">
      <w:pPr>
        <w:tabs>
          <w:tab w:val="left" w:pos="4380"/>
        </w:tabs>
        <w:spacing w:line="360" w:lineRule="auto"/>
        <w:jc w:val="both"/>
        <w:rPr>
          <w:rFonts w:ascii="Arial" w:hAnsi="Arial" w:cs="Arial"/>
          <w:color w:val="000000"/>
          <w:lang w:val="es-MX"/>
        </w:rPr>
      </w:pPr>
      <w:r w:rsidRPr="00E83B5A">
        <w:rPr>
          <w:rFonts w:ascii="Arial" w:hAnsi="Arial" w:cs="Arial"/>
          <w:color w:val="000000"/>
          <w:lang w:val="es-MX"/>
        </w:rPr>
        <w:t>Con</w:t>
      </w:r>
      <w:r w:rsidR="00C151EC" w:rsidRPr="00E83B5A">
        <w:rPr>
          <w:rFonts w:ascii="Arial" w:hAnsi="Arial" w:cs="Arial"/>
          <w:color w:val="000000"/>
          <w:lang w:val="es-MX"/>
        </w:rPr>
        <w:t xml:space="preserve"> relación a las copias certificadas referidas, </w:t>
      </w:r>
      <w:r w:rsidR="00DA01F2" w:rsidRPr="00E83B5A">
        <w:rPr>
          <w:rFonts w:ascii="Arial" w:hAnsi="Arial" w:cs="Arial"/>
          <w:color w:val="000000"/>
          <w:lang w:val="es-MX"/>
        </w:rPr>
        <w:t>en términos de los artículos 16, fracci</w:t>
      </w:r>
      <w:r w:rsidRPr="00E83B5A">
        <w:rPr>
          <w:rFonts w:ascii="Arial" w:hAnsi="Arial" w:cs="Arial"/>
          <w:color w:val="000000"/>
          <w:lang w:val="es-MX"/>
        </w:rPr>
        <w:t>ón</w:t>
      </w:r>
      <w:r w:rsidR="00DA01F2" w:rsidRPr="00E83B5A">
        <w:rPr>
          <w:rFonts w:ascii="Arial" w:hAnsi="Arial" w:cs="Arial"/>
          <w:color w:val="000000"/>
          <w:lang w:val="es-MX"/>
        </w:rPr>
        <w:t xml:space="preserve"> I,</w:t>
      </w:r>
      <w:r w:rsidRPr="00E83B5A">
        <w:rPr>
          <w:rFonts w:ascii="Arial" w:hAnsi="Arial" w:cs="Arial"/>
          <w:color w:val="000000"/>
          <w:lang w:val="es-MX"/>
        </w:rPr>
        <w:t xml:space="preserve"> </w:t>
      </w:r>
      <w:r w:rsidR="00765872" w:rsidRPr="00E83B5A">
        <w:rPr>
          <w:rFonts w:ascii="Arial" w:hAnsi="Arial" w:cs="Arial"/>
          <w:color w:val="000000"/>
          <w:lang w:val="es-MX"/>
        </w:rPr>
        <w:t>de la Ley de Justicia Electoral,</w:t>
      </w:r>
      <w:r w:rsidR="00DA01F2" w:rsidRPr="00E83B5A">
        <w:rPr>
          <w:rFonts w:ascii="Arial" w:hAnsi="Arial" w:cs="Arial"/>
          <w:color w:val="000000"/>
          <w:lang w:val="es-MX"/>
        </w:rPr>
        <w:t xml:space="preserve"> constituyen pruebas de naturaleza pública,</w:t>
      </w:r>
      <w:r w:rsidR="00765872" w:rsidRPr="00E83B5A">
        <w:rPr>
          <w:rFonts w:ascii="Arial" w:hAnsi="Arial" w:cs="Arial"/>
          <w:color w:val="000000"/>
          <w:lang w:val="es-MX"/>
        </w:rPr>
        <w:t xml:space="preserve"> las cuales acorde con lo establecido en las diversas disposiciones 17,</w:t>
      </w:r>
      <w:r w:rsidRPr="00E83B5A">
        <w:rPr>
          <w:rFonts w:ascii="Arial" w:hAnsi="Arial" w:cs="Arial"/>
          <w:color w:val="000000"/>
          <w:lang w:val="es-MX"/>
        </w:rPr>
        <w:t xml:space="preserve"> fracción III </w:t>
      </w:r>
      <w:r w:rsidR="00765872" w:rsidRPr="00E83B5A">
        <w:rPr>
          <w:rFonts w:ascii="Arial" w:hAnsi="Arial" w:cs="Arial"/>
          <w:color w:val="000000"/>
          <w:lang w:val="es-MX"/>
        </w:rPr>
        <w:t>y 22 de la misma ley, se les concede valor probatorio, por haber sido</w:t>
      </w:r>
      <w:r w:rsidR="003F4998" w:rsidRPr="00E83B5A">
        <w:rPr>
          <w:rFonts w:ascii="Arial" w:hAnsi="Arial" w:cs="Arial"/>
          <w:color w:val="000000"/>
          <w:lang w:val="es-MX"/>
        </w:rPr>
        <w:t xml:space="preserve"> </w:t>
      </w:r>
      <w:r w:rsidRPr="00E83B5A">
        <w:rPr>
          <w:rFonts w:ascii="Arial" w:hAnsi="Arial" w:cs="Arial"/>
          <w:color w:val="000000"/>
          <w:lang w:val="es-MX"/>
        </w:rPr>
        <w:t>expedidas por</w:t>
      </w:r>
      <w:r w:rsidR="00177082" w:rsidRPr="00E83B5A">
        <w:rPr>
          <w:rFonts w:ascii="Arial" w:hAnsi="Arial" w:cs="Arial"/>
          <w:color w:val="000000"/>
          <w:lang w:val="es-MX"/>
        </w:rPr>
        <w:t xml:space="preserve"> el</w:t>
      </w:r>
      <w:r w:rsidR="003F4998" w:rsidRPr="00E83B5A">
        <w:rPr>
          <w:rFonts w:ascii="Arial" w:hAnsi="Arial" w:cs="Arial"/>
          <w:color w:val="000000"/>
          <w:lang w:val="es-MX"/>
        </w:rPr>
        <w:t xml:space="preserve"> secretario del ayuntamiento </w:t>
      </w:r>
      <w:r w:rsidRPr="00E83B5A">
        <w:rPr>
          <w:rFonts w:ascii="Arial" w:hAnsi="Arial" w:cs="Arial"/>
          <w:color w:val="000000"/>
          <w:lang w:val="es-MX"/>
        </w:rPr>
        <w:t>es</w:t>
      </w:r>
      <w:r w:rsidR="003E32AF" w:rsidRPr="00E83B5A">
        <w:rPr>
          <w:rFonts w:ascii="Arial" w:hAnsi="Arial" w:cs="Arial"/>
          <w:color w:val="000000"/>
          <w:lang w:val="es-MX"/>
        </w:rPr>
        <w:t>tá facultado</w:t>
      </w:r>
      <w:r w:rsidR="00765872" w:rsidRPr="00E83B5A">
        <w:rPr>
          <w:rFonts w:ascii="Arial" w:hAnsi="Arial" w:cs="Arial"/>
          <w:color w:val="000000"/>
          <w:lang w:val="es-MX"/>
        </w:rPr>
        <w:t xml:space="preserve"> para ello.</w:t>
      </w:r>
    </w:p>
    <w:p w14:paraId="05B63B6B" w14:textId="77777777" w:rsidR="00765872" w:rsidRPr="00E83B5A" w:rsidRDefault="00765872" w:rsidP="0002648A">
      <w:pPr>
        <w:tabs>
          <w:tab w:val="left" w:pos="4380"/>
        </w:tabs>
        <w:spacing w:line="360" w:lineRule="auto"/>
        <w:jc w:val="both"/>
        <w:rPr>
          <w:rFonts w:ascii="Arial" w:hAnsi="Arial" w:cs="Arial"/>
          <w:color w:val="000000"/>
          <w:lang w:val="es-MX"/>
        </w:rPr>
      </w:pPr>
    </w:p>
    <w:p w14:paraId="1185AD2E" w14:textId="265F7CCE" w:rsidR="00540CDA" w:rsidRPr="00E83B5A" w:rsidRDefault="00540CDA" w:rsidP="0002648A">
      <w:pPr>
        <w:tabs>
          <w:tab w:val="left" w:pos="4380"/>
        </w:tabs>
        <w:spacing w:line="360" w:lineRule="auto"/>
        <w:jc w:val="both"/>
        <w:rPr>
          <w:rFonts w:ascii="Arial" w:hAnsi="Arial" w:cs="Arial"/>
          <w:color w:val="000000"/>
          <w:lang w:val="es-MX"/>
        </w:rPr>
      </w:pPr>
      <w:r w:rsidRPr="00E83B5A">
        <w:rPr>
          <w:rFonts w:ascii="Arial" w:hAnsi="Arial" w:cs="Arial"/>
          <w:color w:val="000000"/>
          <w:lang w:val="es-MX"/>
        </w:rPr>
        <w:t>En cuanto a los restantes medios de prueba, éstos constituyen</w:t>
      </w:r>
      <w:r w:rsidR="00557D48" w:rsidRPr="00E83B5A">
        <w:rPr>
          <w:rFonts w:ascii="Arial" w:hAnsi="Arial" w:cs="Arial"/>
          <w:color w:val="000000"/>
          <w:lang w:val="es-MX"/>
        </w:rPr>
        <w:t xml:space="preserve"> pruebas técnicas </w:t>
      </w:r>
      <w:r w:rsidRPr="00E83B5A">
        <w:rPr>
          <w:rFonts w:ascii="Arial" w:hAnsi="Arial" w:cs="Arial"/>
          <w:color w:val="000000"/>
          <w:lang w:val="es-MX"/>
        </w:rPr>
        <w:t xml:space="preserve">las cuales sólo producen indicios sobre la veracidad de los hechos ahí descritos. Sin </w:t>
      </w:r>
      <w:r w:rsidR="0001641E" w:rsidRPr="00E83B5A">
        <w:rPr>
          <w:rFonts w:ascii="Arial" w:hAnsi="Arial" w:cs="Arial"/>
          <w:color w:val="000000"/>
          <w:lang w:val="es-MX"/>
        </w:rPr>
        <w:t>embargo, est</w:t>
      </w:r>
      <w:r w:rsidR="00177082" w:rsidRPr="00E83B5A">
        <w:rPr>
          <w:rFonts w:ascii="Arial" w:hAnsi="Arial" w:cs="Arial"/>
          <w:color w:val="000000"/>
          <w:lang w:val="es-MX"/>
        </w:rPr>
        <w:t>a</w:t>
      </w:r>
      <w:r w:rsidR="0001641E" w:rsidRPr="00E83B5A">
        <w:rPr>
          <w:rFonts w:ascii="Arial" w:hAnsi="Arial" w:cs="Arial"/>
          <w:color w:val="000000"/>
          <w:lang w:val="es-MX"/>
        </w:rPr>
        <w:t xml:space="preserve">s podrán hacer prueba plena en consideración de este Tribunal cuando </w:t>
      </w:r>
      <w:r w:rsidR="00EC1276" w:rsidRPr="00E83B5A">
        <w:rPr>
          <w:rFonts w:ascii="Arial" w:hAnsi="Arial" w:cs="Arial"/>
          <w:color w:val="000000"/>
          <w:lang w:val="es-MX"/>
        </w:rPr>
        <w:t>logren</w:t>
      </w:r>
      <w:r w:rsidR="0001641E" w:rsidRPr="00E83B5A">
        <w:rPr>
          <w:rFonts w:ascii="Arial" w:hAnsi="Arial" w:cs="Arial"/>
          <w:color w:val="000000"/>
          <w:lang w:val="es-MX"/>
        </w:rPr>
        <w:t xml:space="preserve"> ser </w:t>
      </w:r>
      <w:r w:rsidR="000E2820" w:rsidRPr="00E83B5A">
        <w:rPr>
          <w:rFonts w:ascii="Arial" w:hAnsi="Arial" w:cs="Arial"/>
          <w:color w:val="000000"/>
          <w:lang w:val="es-MX"/>
        </w:rPr>
        <w:t xml:space="preserve">adminiculadas </w:t>
      </w:r>
      <w:r w:rsidR="0001641E" w:rsidRPr="00E83B5A">
        <w:rPr>
          <w:rFonts w:ascii="Arial" w:hAnsi="Arial" w:cs="Arial"/>
          <w:color w:val="000000"/>
          <w:lang w:val="es-MX"/>
        </w:rPr>
        <w:t xml:space="preserve">con </w:t>
      </w:r>
      <w:r w:rsidR="0001641E" w:rsidRPr="00E83B5A">
        <w:rPr>
          <w:rFonts w:ascii="Arial" w:hAnsi="Arial" w:cs="Arial"/>
          <w:color w:val="000000"/>
          <w:lang w:val="es-MX"/>
        </w:rPr>
        <w:lastRenderedPageBreak/>
        <w:t>otros elementos que obren el expediente y</w:t>
      </w:r>
      <w:r w:rsidR="000E2820" w:rsidRPr="00E83B5A">
        <w:rPr>
          <w:rFonts w:ascii="Arial" w:hAnsi="Arial" w:cs="Arial"/>
          <w:color w:val="000000"/>
          <w:lang w:val="es-MX"/>
        </w:rPr>
        <w:t xml:space="preserve"> que guarden </w:t>
      </w:r>
      <w:r w:rsidR="0001641E" w:rsidRPr="00E83B5A">
        <w:rPr>
          <w:rFonts w:ascii="Arial" w:hAnsi="Arial" w:cs="Arial"/>
          <w:color w:val="000000"/>
          <w:lang w:val="es-MX"/>
        </w:rPr>
        <w:t>relación entre sí</w:t>
      </w:r>
      <w:r w:rsidR="00EC1276" w:rsidRPr="00E83B5A">
        <w:rPr>
          <w:rFonts w:ascii="Arial" w:hAnsi="Arial" w:cs="Arial"/>
          <w:color w:val="000000"/>
          <w:lang w:val="es-MX"/>
        </w:rPr>
        <w:t>. Acorde a lo que determina</w:t>
      </w:r>
      <w:r w:rsidR="00557D48" w:rsidRPr="00E83B5A">
        <w:rPr>
          <w:rFonts w:ascii="Arial" w:hAnsi="Arial" w:cs="Arial"/>
          <w:color w:val="000000"/>
          <w:lang w:val="es-MX"/>
        </w:rPr>
        <w:t xml:space="preserve"> la misma ley en sus artículos16, fracción III, 19 y 22, fracción IV.</w:t>
      </w:r>
      <w:r w:rsidR="0001641E" w:rsidRPr="00E83B5A">
        <w:rPr>
          <w:rFonts w:ascii="Arial" w:hAnsi="Arial" w:cs="Arial"/>
          <w:color w:val="000000"/>
          <w:lang w:val="es-MX"/>
        </w:rPr>
        <w:t xml:space="preserve">  </w:t>
      </w:r>
    </w:p>
    <w:p w14:paraId="61EE3366" w14:textId="77777777" w:rsidR="00540CDA" w:rsidRPr="00E83B5A" w:rsidRDefault="00540CDA" w:rsidP="0002648A">
      <w:pPr>
        <w:tabs>
          <w:tab w:val="left" w:pos="4380"/>
        </w:tabs>
        <w:spacing w:line="360" w:lineRule="auto"/>
        <w:jc w:val="both"/>
        <w:rPr>
          <w:rFonts w:ascii="Arial" w:hAnsi="Arial" w:cs="Arial"/>
          <w:color w:val="000000"/>
          <w:lang w:val="es-MX"/>
        </w:rPr>
      </w:pPr>
    </w:p>
    <w:p w14:paraId="129AF8BE" w14:textId="03328C66" w:rsidR="00035DC0" w:rsidRPr="00E83B5A" w:rsidRDefault="00035DC0" w:rsidP="00035DC0">
      <w:pPr>
        <w:spacing w:line="360" w:lineRule="auto"/>
        <w:ind w:right="51"/>
        <w:jc w:val="both"/>
        <w:rPr>
          <w:rFonts w:ascii="Arial" w:hAnsi="Arial" w:cs="Arial"/>
          <w:bCs/>
          <w:lang w:val="es-MX" w:eastAsia="en-US"/>
        </w:rPr>
      </w:pPr>
      <w:r w:rsidRPr="00E83B5A">
        <w:rPr>
          <w:rFonts w:ascii="Arial" w:hAnsi="Arial" w:cs="Arial"/>
          <w:color w:val="000000"/>
          <w:lang w:val="es-MX"/>
        </w:rPr>
        <w:t>A través de los elementos contenidos en los medios de prueba,</w:t>
      </w:r>
      <w:r w:rsidR="002F356D" w:rsidRPr="00E83B5A">
        <w:rPr>
          <w:rFonts w:ascii="Arial" w:hAnsi="Arial" w:cs="Arial"/>
          <w:color w:val="000000"/>
          <w:lang w:val="es-MX"/>
        </w:rPr>
        <w:t xml:space="preserve"> así como de los hechos descritos por el actor</w:t>
      </w:r>
      <w:r w:rsidRPr="00E83B5A">
        <w:rPr>
          <w:rFonts w:ascii="Arial" w:hAnsi="Arial" w:cs="Arial"/>
          <w:color w:val="000000"/>
          <w:lang w:val="es-MX"/>
        </w:rPr>
        <w:t xml:space="preserve"> se tiene</w:t>
      </w:r>
      <w:r w:rsidR="002F356D" w:rsidRPr="00E83B5A">
        <w:rPr>
          <w:rFonts w:ascii="Arial" w:hAnsi="Arial" w:cs="Arial"/>
          <w:color w:val="000000"/>
          <w:lang w:val="es-MX"/>
        </w:rPr>
        <w:t xml:space="preserve"> lo siguiente</w:t>
      </w:r>
      <w:r w:rsidRPr="00E83B5A">
        <w:rPr>
          <w:rFonts w:ascii="Arial" w:hAnsi="Arial" w:cs="Arial"/>
          <w:bCs/>
          <w:lang w:val="es-MX" w:eastAsia="en-US"/>
        </w:rPr>
        <w:t>.</w:t>
      </w:r>
    </w:p>
    <w:p w14:paraId="5E4544F2" w14:textId="77777777" w:rsidR="00035DC0" w:rsidRPr="00E83B5A" w:rsidRDefault="00035DC0" w:rsidP="00035DC0">
      <w:pPr>
        <w:spacing w:line="360" w:lineRule="auto"/>
        <w:ind w:right="51"/>
        <w:jc w:val="both"/>
        <w:rPr>
          <w:rFonts w:ascii="Arial" w:hAnsi="Arial" w:cs="Arial"/>
          <w:bCs/>
          <w:lang w:val="es-MX" w:eastAsia="en-US"/>
        </w:rPr>
      </w:pPr>
    </w:p>
    <w:p w14:paraId="22328B4B" w14:textId="77777777" w:rsidR="00E2188E" w:rsidRPr="00E83B5A" w:rsidRDefault="00035DC0" w:rsidP="00560ABE">
      <w:pPr>
        <w:pStyle w:val="Prrafodelista"/>
        <w:numPr>
          <w:ilvl w:val="0"/>
          <w:numId w:val="6"/>
        </w:numPr>
        <w:spacing w:line="360" w:lineRule="auto"/>
        <w:jc w:val="both"/>
        <w:rPr>
          <w:rFonts w:ascii="Arial" w:hAnsi="Arial" w:cs="Arial"/>
          <w:sz w:val="22"/>
          <w:szCs w:val="22"/>
          <w:lang w:val="es-MX" w:eastAsia="es-MX"/>
        </w:rPr>
      </w:pPr>
      <w:r w:rsidRPr="00E83B5A">
        <w:rPr>
          <w:rFonts w:ascii="Arial" w:hAnsi="Arial" w:cs="Arial"/>
          <w:sz w:val="22"/>
          <w:szCs w:val="22"/>
          <w:lang w:val="es-MX" w:eastAsia="es-MX"/>
        </w:rPr>
        <w:t xml:space="preserve">El quince de junio, (Acta de Cabildo número 76) </w:t>
      </w:r>
      <w:r w:rsidRPr="00E83B5A">
        <w:rPr>
          <w:rFonts w:ascii="Arial" w:hAnsi="Arial" w:cs="Arial"/>
          <w:sz w:val="22"/>
          <w:szCs w:val="22"/>
          <w:lang w:val="es-MX" w:eastAsia="es-MX"/>
        </w:rPr>
        <w:br/>
        <w:t>El Ayuntamiento de Purépero aprobó designar como recinto oficial para la celebración del Segundo Informe de Gobierno Municipal el salón denominado “El Emperador”, estableciendo como fecha de celebración el</w:t>
      </w:r>
      <w:r w:rsidR="002F356D" w:rsidRPr="00E83B5A">
        <w:rPr>
          <w:rFonts w:ascii="Arial" w:hAnsi="Arial" w:cs="Arial"/>
          <w:sz w:val="22"/>
          <w:szCs w:val="22"/>
          <w:lang w:val="es-MX" w:eastAsia="es-MX"/>
        </w:rPr>
        <w:t xml:space="preserve"> catorce </w:t>
      </w:r>
      <w:r w:rsidRPr="00E83B5A">
        <w:rPr>
          <w:rFonts w:ascii="Arial" w:hAnsi="Arial" w:cs="Arial"/>
          <w:sz w:val="22"/>
          <w:szCs w:val="22"/>
          <w:lang w:val="es-MX" w:eastAsia="es-MX"/>
        </w:rPr>
        <w:t>de agosto</w:t>
      </w:r>
      <w:r w:rsidR="002F356D" w:rsidRPr="00E83B5A">
        <w:rPr>
          <w:rFonts w:ascii="Arial" w:hAnsi="Arial" w:cs="Arial"/>
          <w:sz w:val="22"/>
          <w:szCs w:val="22"/>
          <w:lang w:val="es-MX" w:eastAsia="es-MX"/>
        </w:rPr>
        <w:t xml:space="preserve"> a </w:t>
      </w:r>
      <w:r w:rsidRPr="00E83B5A">
        <w:rPr>
          <w:rFonts w:ascii="Arial" w:hAnsi="Arial" w:cs="Arial"/>
          <w:sz w:val="22"/>
          <w:szCs w:val="22"/>
          <w:lang w:val="es-MX" w:eastAsia="es-MX"/>
        </w:rPr>
        <w:t>las 18:00 horas.</w:t>
      </w:r>
    </w:p>
    <w:p w14:paraId="1808DAB4" w14:textId="77777777" w:rsidR="00E2188E" w:rsidRPr="00E83B5A" w:rsidRDefault="00E2188E" w:rsidP="00E2188E">
      <w:pPr>
        <w:pStyle w:val="Prrafodelista"/>
        <w:spacing w:line="360" w:lineRule="auto"/>
        <w:jc w:val="both"/>
        <w:rPr>
          <w:rFonts w:ascii="Arial" w:hAnsi="Arial" w:cs="Arial"/>
          <w:sz w:val="22"/>
          <w:szCs w:val="22"/>
          <w:lang w:val="es-MX" w:eastAsia="es-MX"/>
        </w:rPr>
      </w:pPr>
    </w:p>
    <w:p w14:paraId="7A1B610E" w14:textId="77777777" w:rsidR="00E2188E" w:rsidRPr="00E83B5A" w:rsidRDefault="00E2188E" w:rsidP="007B7916">
      <w:pPr>
        <w:pStyle w:val="Prrafodelista"/>
        <w:numPr>
          <w:ilvl w:val="0"/>
          <w:numId w:val="6"/>
        </w:numPr>
        <w:spacing w:line="360" w:lineRule="auto"/>
        <w:jc w:val="both"/>
        <w:rPr>
          <w:rFonts w:ascii="Arial" w:hAnsi="Arial" w:cs="Arial"/>
          <w:sz w:val="22"/>
          <w:szCs w:val="22"/>
          <w:lang w:val="es-MX" w:eastAsia="es-MX"/>
        </w:rPr>
      </w:pPr>
      <w:r w:rsidRPr="00E83B5A">
        <w:rPr>
          <w:rFonts w:ascii="Arial" w:hAnsi="Arial" w:cs="Arial"/>
          <w:sz w:val="22"/>
          <w:szCs w:val="22"/>
          <w:lang w:val="es-MX" w:eastAsia="es-MX"/>
        </w:rPr>
        <w:t>El catorce de julio, (Acta número 78) durante la sesión ordinaria de cabildo se sometió a consideración el punto relativo al análisis y aprobación del orden y tiempo de participación de las regidoras y regidores que intervendrían en la sesión solemne del Segundo Informe de Gobierno Municipal.</w:t>
      </w:r>
    </w:p>
    <w:p w14:paraId="07675D8F" w14:textId="77777777" w:rsidR="00E2188E" w:rsidRPr="00E83B5A" w:rsidRDefault="00E2188E" w:rsidP="00E2188E">
      <w:pPr>
        <w:pStyle w:val="Prrafodelista"/>
        <w:rPr>
          <w:rFonts w:ascii="Arial" w:hAnsi="Arial" w:cs="Arial"/>
          <w:sz w:val="22"/>
          <w:szCs w:val="22"/>
          <w:lang w:val="es-MX" w:eastAsia="es-MX"/>
        </w:rPr>
      </w:pPr>
    </w:p>
    <w:p w14:paraId="349EA2C7" w14:textId="5B34BD27" w:rsidR="00035DC0" w:rsidRPr="00E83B5A" w:rsidRDefault="00035DC0" w:rsidP="00FD2432">
      <w:pPr>
        <w:pStyle w:val="Prrafodelista"/>
        <w:numPr>
          <w:ilvl w:val="0"/>
          <w:numId w:val="6"/>
        </w:numPr>
        <w:spacing w:line="360" w:lineRule="auto"/>
        <w:jc w:val="both"/>
        <w:rPr>
          <w:rFonts w:ascii="Arial" w:hAnsi="Arial" w:cs="Arial"/>
          <w:sz w:val="22"/>
          <w:szCs w:val="22"/>
          <w:lang w:val="es-MX" w:eastAsia="es-MX"/>
        </w:rPr>
      </w:pPr>
      <w:r w:rsidRPr="00E83B5A">
        <w:rPr>
          <w:rFonts w:ascii="Arial" w:hAnsi="Arial" w:cs="Arial"/>
          <w:sz w:val="22"/>
          <w:szCs w:val="22"/>
          <w:lang w:val="es-MX" w:eastAsia="es-MX"/>
        </w:rPr>
        <w:t xml:space="preserve">El quince de julio (Manifestación individual y conjunta de respaldo) el actor, en lo individual y en conjunto con la sindica y un regidor presentaron escrito respaldando la participación del actor en la sesión pública y solemne del Segundo Informe de Gobierno Municipal. </w:t>
      </w:r>
    </w:p>
    <w:p w14:paraId="44D78AC7" w14:textId="77777777" w:rsidR="00035DC0" w:rsidRPr="00E83B5A" w:rsidRDefault="00035DC0" w:rsidP="00035DC0">
      <w:pPr>
        <w:spacing w:line="360" w:lineRule="auto"/>
        <w:jc w:val="both"/>
        <w:rPr>
          <w:rFonts w:ascii="Arial" w:hAnsi="Arial" w:cs="Arial"/>
          <w:sz w:val="22"/>
          <w:szCs w:val="22"/>
          <w:lang w:val="es-MX" w:eastAsia="es-MX"/>
        </w:rPr>
      </w:pPr>
    </w:p>
    <w:p w14:paraId="2B74A77C" w14:textId="4C006295" w:rsidR="00035DC0" w:rsidRPr="00E83B5A" w:rsidRDefault="00035DC0" w:rsidP="00766828">
      <w:pPr>
        <w:pStyle w:val="Prrafodelista"/>
        <w:numPr>
          <w:ilvl w:val="0"/>
          <w:numId w:val="6"/>
        </w:numPr>
        <w:spacing w:line="360" w:lineRule="auto"/>
        <w:jc w:val="both"/>
        <w:rPr>
          <w:rFonts w:ascii="Arial" w:hAnsi="Arial" w:cs="Arial"/>
          <w:sz w:val="22"/>
          <w:szCs w:val="22"/>
          <w:lang w:val="es-MX" w:eastAsia="es-MX"/>
        </w:rPr>
      </w:pPr>
      <w:r w:rsidRPr="00E83B5A">
        <w:rPr>
          <w:rFonts w:ascii="Arial" w:hAnsi="Arial" w:cs="Arial"/>
          <w:sz w:val="22"/>
          <w:szCs w:val="22"/>
          <w:lang w:val="es-MX" w:eastAsia="es-MX"/>
        </w:rPr>
        <w:t>El veinte siguiente, (Emisión del Oficio 09/26 Dictamen de procedencia)</w:t>
      </w:r>
      <w:r w:rsidR="00875CCB" w:rsidRPr="00E83B5A">
        <w:rPr>
          <w:rFonts w:ascii="Arial" w:hAnsi="Arial" w:cs="Arial"/>
          <w:sz w:val="22"/>
          <w:szCs w:val="22"/>
          <w:lang w:val="es-MX" w:eastAsia="es-MX"/>
        </w:rPr>
        <w:t xml:space="preserve"> e</w:t>
      </w:r>
      <w:r w:rsidRPr="00E83B5A">
        <w:rPr>
          <w:rFonts w:ascii="Arial" w:hAnsi="Arial" w:cs="Arial"/>
          <w:sz w:val="22"/>
          <w:szCs w:val="22"/>
          <w:lang w:val="es-MX" w:eastAsia="es-MX"/>
        </w:rPr>
        <w:t xml:space="preserve">l </w:t>
      </w:r>
      <w:r w:rsidR="00875CCB" w:rsidRPr="00E83B5A">
        <w:rPr>
          <w:rFonts w:ascii="Arial" w:hAnsi="Arial" w:cs="Arial"/>
          <w:sz w:val="22"/>
          <w:szCs w:val="22"/>
          <w:lang w:val="es-MX" w:eastAsia="es-MX"/>
        </w:rPr>
        <w:t>s</w:t>
      </w:r>
      <w:r w:rsidRPr="00E83B5A">
        <w:rPr>
          <w:rFonts w:ascii="Arial" w:hAnsi="Arial" w:cs="Arial"/>
          <w:sz w:val="22"/>
          <w:szCs w:val="22"/>
          <w:lang w:val="es-MX" w:eastAsia="es-MX"/>
        </w:rPr>
        <w:t>ecretario del Ayuntamiento emitió dictamen mediante el cual determinó procedente la solicitud formulada por</w:t>
      </w:r>
      <w:r w:rsidR="00875CCB" w:rsidRPr="00E83B5A">
        <w:rPr>
          <w:rFonts w:ascii="Arial" w:hAnsi="Arial" w:cs="Arial"/>
          <w:sz w:val="22"/>
          <w:szCs w:val="22"/>
          <w:lang w:val="es-MX" w:eastAsia="es-MX"/>
        </w:rPr>
        <w:t xml:space="preserve"> el actor </w:t>
      </w:r>
      <w:r w:rsidRPr="00E83B5A">
        <w:rPr>
          <w:rFonts w:ascii="Arial" w:hAnsi="Arial" w:cs="Arial"/>
          <w:sz w:val="22"/>
          <w:szCs w:val="22"/>
          <w:lang w:val="es-MX" w:eastAsia="es-MX"/>
        </w:rPr>
        <w:t xml:space="preserve">para participar en la sesión solemne del Segundo Informe de Gobierno Municipal. </w:t>
      </w:r>
    </w:p>
    <w:p w14:paraId="354A0E6D" w14:textId="77777777" w:rsidR="00035DC0" w:rsidRPr="00E83B5A" w:rsidRDefault="00035DC0" w:rsidP="00035DC0">
      <w:pPr>
        <w:spacing w:line="360" w:lineRule="auto"/>
        <w:jc w:val="both"/>
        <w:rPr>
          <w:rFonts w:ascii="Arial" w:hAnsi="Arial" w:cs="Arial"/>
          <w:sz w:val="22"/>
          <w:szCs w:val="22"/>
          <w:lang w:val="es-MX" w:eastAsia="es-MX"/>
        </w:rPr>
      </w:pPr>
    </w:p>
    <w:p w14:paraId="04C72286" w14:textId="109FB976" w:rsidR="00035DC0" w:rsidRPr="00E83B5A" w:rsidRDefault="00875CCB" w:rsidP="00B918DC">
      <w:pPr>
        <w:pStyle w:val="Prrafodelista"/>
        <w:numPr>
          <w:ilvl w:val="0"/>
          <w:numId w:val="6"/>
        </w:numPr>
        <w:spacing w:line="360" w:lineRule="auto"/>
        <w:jc w:val="both"/>
        <w:rPr>
          <w:rFonts w:ascii="Arial" w:hAnsi="Arial" w:cs="Arial"/>
          <w:sz w:val="22"/>
          <w:szCs w:val="22"/>
          <w:lang w:val="es-MX" w:eastAsia="es-MX"/>
        </w:rPr>
      </w:pPr>
      <w:r w:rsidRPr="00E83B5A">
        <w:rPr>
          <w:rFonts w:ascii="Arial" w:hAnsi="Arial" w:cs="Arial"/>
          <w:sz w:val="22"/>
          <w:szCs w:val="22"/>
          <w:lang w:val="es-MX" w:eastAsia="es-MX"/>
        </w:rPr>
        <w:t xml:space="preserve">El veinticuatro de </w:t>
      </w:r>
      <w:r w:rsidR="00035DC0" w:rsidRPr="00E83B5A">
        <w:rPr>
          <w:rFonts w:ascii="Arial" w:hAnsi="Arial" w:cs="Arial"/>
          <w:sz w:val="22"/>
          <w:szCs w:val="22"/>
          <w:lang w:val="es-MX" w:eastAsia="es-MX"/>
        </w:rPr>
        <w:t>julio</w:t>
      </w:r>
      <w:r w:rsidRPr="00E83B5A">
        <w:rPr>
          <w:rFonts w:ascii="Arial" w:hAnsi="Arial" w:cs="Arial"/>
          <w:sz w:val="22"/>
          <w:szCs w:val="22"/>
          <w:lang w:val="es-MX" w:eastAsia="es-MX"/>
        </w:rPr>
        <w:t>, (</w:t>
      </w:r>
      <w:r w:rsidR="00035DC0" w:rsidRPr="00E83B5A">
        <w:rPr>
          <w:rFonts w:ascii="Arial" w:hAnsi="Arial" w:cs="Arial"/>
          <w:sz w:val="22"/>
          <w:szCs w:val="22"/>
          <w:lang w:val="es-MX" w:eastAsia="es-MX"/>
        </w:rPr>
        <w:t>Solicitud de documentación</w:t>
      </w:r>
      <w:r w:rsidRPr="00E83B5A">
        <w:rPr>
          <w:rFonts w:ascii="Arial" w:hAnsi="Arial" w:cs="Arial"/>
          <w:sz w:val="22"/>
          <w:szCs w:val="22"/>
          <w:lang w:val="es-MX" w:eastAsia="es-MX"/>
        </w:rPr>
        <w:t xml:space="preserve">) </w:t>
      </w:r>
      <w:r w:rsidR="00035DC0" w:rsidRPr="00E83B5A">
        <w:rPr>
          <w:rFonts w:ascii="Arial" w:hAnsi="Arial" w:cs="Arial"/>
          <w:sz w:val="22"/>
          <w:szCs w:val="22"/>
          <w:lang w:val="es-MX" w:eastAsia="es-MX"/>
        </w:rPr>
        <w:br/>
      </w:r>
      <w:r w:rsidRPr="00E83B5A">
        <w:rPr>
          <w:rFonts w:ascii="Arial" w:hAnsi="Arial" w:cs="Arial"/>
          <w:sz w:val="22"/>
          <w:szCs w:val="22"/>
          <w:lang w:val="es-MX" w:eastAsia="es-MX"/>
        </w:rPr>
        <w:t>e</w:t>
      </w:r>
      <w:r w:rsidR="00035DC0" w:rsidRPr="00E83B5A">
        <w:rPr>
          <w:rFonts w:ascii="Arial" w:hAnsi="Arial" w:cs="Arial"/>
          <w:sz w:val="22"/>
          <w:szCs w:val="22"/>
          <w:lang w:val="es-MX" w:eastAsia="es-MX"/>
        </w:rPr>
        <w:t xml:space="preserve">l actor solicitó copia certificada de diversa documentación relacionada con la organización del Segundo Informe de Gobierno Municipal, así como de los documentos relativos a la determinación sobre la participación de regidoras y regidores en dicha sesión. </w:t>
      </w:r>
    </w:p>
    <w:p w14:paraId="66841CAF" w14:textId="77777777" w:rsidR="00035DC0" w:rsidRPr="00E83B5A" w:rsidRDefault="00035DC0" w:rsidP="00035DC0">
      <w:pPr>
        <w:spacing w:line="360" w:lineRule="auto"/>
        <w:jc w:val="both"/>
        <w:rPr>
          <w:rFonts w:ascii="Arial" w:hAnsi="Arial" w:cs="Arial"/>
          <w:sz w:val="22"/>
          <w:szCs w:val="22"/>
          <w:lang w:val="es-MX" w:eastAsia="es-MX"/>
        </w:rPr>
      </w:pPr>
    </w:p>
    <w:p w14:paraId="3114DF6B" w14:textId="7E0754F2" w:rsidR="00035DC0" w:rsidRPr="00E83B5A" w:rsidRDefault="00875CCB" w:rsidP="00F4778D">
      <w:pPr>
        <w:pStyle w:val="Prrafodelista"/>
        <w:numPr>
          <w:ilvl w:val="0"/>
          <w:numId w:val="6"/>
        </w:numPr>
        <w:spacing w:line="360" w:lineRule="auto"/>
        <w:jc w:val="both"/>
        <w:rPr>
          <w:rFonts w:ascii="Arial" w:hAnsi="Arial" w:cs="Arial"/>
          <w:sz w:val="22"/>
          <w:szCs w:val="22"/>
          <w:lang w:val="es-MX" w:eastAsia="es-MX"/>
        </w:rPr>
      </w:pPr>
      <w:r w:rsidRPr="00E83B5A">
        <w:rPr>
          <w:rFonts w:ascii="Arial" w:hAnsi="Arial" w:cs="Arial"/>
          <w:sz w:val="22"/>
          <w:szCs w:val="22"/>
          <w:lang w:val="es-MX" w:eastAsia="es-MX"/>
        </w:rPr>
        <w:t xml:space="preserve">El veintisiete de </w:t>
      </w:r>
      <w:r w:rsidR="00035DC0" w:rsidRPr="00E83B5A">
        <w:rPr>
          <w:rFonts w:ascii="Arial" w:hAnsi="Arial" w:cs="Arial"/>
          <w:sz w:val="22"/>
          <w:szCs w:val="22"/>
          <w:lang w:val="es-MX" w:eastAsia="es-MX"/>
        </w:rPr>
        <w:t>julio</w:t>
      </w:r>
      <w:r w:rsidRPr="00E83B5A">
        <w:rPr>
          <w:rFonts w:ascii="Arial" w:hAnsi="Arial" w:cs="Arial"/>
          <w:sz w:val="22"/>
          <w:szCs w:val="22"/>
          <w:lang w:val="es-MX" w:eastAsia="es-MX"/>
        </w:rPr>
        <w:t>, (</w:t>
      </w:r>
      <w:r w:rsidR="00035DC0" w:rsidRPr="00E83B5A">
        <w:rPr>
          <w:rFonts w:ascii="Arial" w:hAnsi="Arial" w:cs="Arial"/>
          <w:sz w:val="22"/>
          <w:szCs w:val="22"/>
          <w:lang w:val="es-MX" w:eastAsia="es-MX"/>
        </w:rPr>
        <w:t>Solicitud de copia certificada de contestación</w:t>
      </w:r>
      <w:r w:rsidRPr="00E83B5A">
        <w:rPr>
          <w:rFonts w:ascii="Arial" w:hAnsi="Arial" w:cs="Arial"/>
          <w:sz w:val="22"/>
          <w:szCs w:val="22"/>
          <w:lang w:val="es-MX" w:eastAsia="es-MX"/>
        </w:rPr>
        <w:t>), e</w:t>
      </w:r>
      <w:r w:rsidR="00035DC0" w:rsidRPr="00E83B5A">
        <w:rPr>
          <w:rFonts w:ascii="Arial" w:hAnsi="Arial" w:cs="Arial"/>
          <w:sz w:val="22"/>
          <w:szCs w:val="22"/>
          <w:lang w:val="es-MX" w:eastAsia="es-MX"/>
        </w:rPr>
        <w:t xml:space="preserve">l </w:t>
      </w:r>
      <w:r w:rsidRPr="00E83B5A">
        <w:rPr>
          <w:rFonts w:ascii="Arial" w:hAnsi="Arial" w:cs="Arial"/>
          <w:sz w:val="22"/>
          <w:szCs w:val="22"/>
          <w:lang w:val="es-MX" w:eastAsia="es-MX"/>
        </w:rPr>
        <w:t>s</w:t>
      </w:r>
      <w:r w:rsidR="00035DC0" w:rsidRPr="00E83B5A">
        <w:rPr>
          <w:rFonts w:ascii="Arial" w:hAnsi="Arial" w:cs="Arial"/>
          <w:sz w:val="22"/>
          <w:szCs w:val="22"/>
          <w:lang w:val="es-MX" w:eastAsia="es-MX"/>
        </w:rPr>
        <w:t xml:space="preserve">ecretario del Ayuntamiento solicitó al </w:t>
      </w:r>
      <w:r w:rsidRPr="00E83B5A">
        <w:rPr>
          <w:rFonts w:ascii="Arial" w:hAnsi="Arial" w:cs="Arial"/>
          <w:sz w:val="22"/>
          <w:szCs w:val="22"/>
          <w:lang w:val="es-MX" w:eastAsia="es-MX"/>
        </w:rPr>
        <w:t>p</w:t>
      </w:r>
      <w:r w:rsidR="00035DC0" w:rsidRPr="00E83B5A">
        <w:rPr>
          <w:rFonts w:ascii="Arial" w:hAnsi="Arial" w:cs="Arial"/>
          <w:sz w:val="22"/>
          <w:szCs w:val="22"/>
          <w:lang w:val="es-MX" w:eastAsia="es-MX"/>
        </w:rPr>
        <w:t xml:space="preserve">residente </w:t>
      </w:r>
      <w:r w:rsidRPr="00E83B5A">
        <w:rPr>
          <w:rFonts w:ascii="Arial" w:hAnsi="Arial" w:cs="Arial"/>
          <w:sz w:val="22"/>
          <w:szCs w:val="22"/>
          <w:lang w:val="es-MX" w:eastAsia="es-MX"/>
        </w:rPr>
        <w:t>m</w:t>
      </w:r>
      <w:r w:rsidR="00035DC0" w:rsidRPr="00E83B5A">
        <w:rPr>
          <w:rFonts w:ascii="Arial" w:hAnsi="Arial" w:cs="Arial"/>
          <w:sz w:val="22"/>
          <w:szCs w:val="22"/>
          <w:lang w:val="es-MX" w:eastAsia="es-MX"/>
        </w:rPr>
        <w:t xml:space="preserve">unicipal la </w:t>
      </w:r>
      <w:r w:rsidR="00035DC0" w:rsidRPr="00E83B5A">
        <w:rPr>
          <w:rFonts w:ascii="Arial" w:hAnsi="Arial" w:cs="Arial"/>
          <w:sz w:val="22"/>
          <w:szCs w:val="22"/>
          <w:lang w:val="es-MX" w:eastAsia="es-MX"/>
        </w:rPr>
        <w:lastRenderedPageBreak/>
        <w:t>expedición de copia certificada de las anotaciones manuscritas realizadas respecto de la petición formulada por el actor.</w:t>
      </w:r>
    </w:p>
    <w:p w14:paraId="08CBDFDF" w14:textId="77777777" w:rsidR="00035DC0" w:rsidRPr="00E83B5A" w:rsidRDefault="00035DC0" w:rsidP="00035DC0">
      <w:pPr>
        <w:spacing w:line="360" w:lineRule="auto"/>
        <w:jc w:val="both"/>
        <w:rPr>
          <w:rFonts w:ascii="Arial" w:hAnsi="Arial" w:cs="Arial"/>
          <w:sz w:val="22"/>
          <w:szCs w:val="22"/>
          <w:lang w:val="es-MX" w:eastAsia="es-MX"/>
        </w:rPr>
      </w:pPr>
      <w:r w:rsidRPr="00E83B5A">
        <w:rPr>
          <w:rFonts w:ascii="Arial" w:hAnsi="Arial" w:cs="Arial"/>
          <w:sz w:val="22"/>
          <w:szCs w:val="22"/>
          <w:lang w:val="es-MX" w:eastAsia="es-MX"/>
        </w:rPr>
        <w:t xml:space="preserve"> </w:t>
      </w:r>
    </w:p>
    <w:p w14:paraId="74F57380" w14:textId="6FA81374" w:rsidR="00035DC0" w:rsidRPr="00E83B5A" w:rsidRDefault="00875CCB" w:rsidP="00752410">
      <w:pPr>
        <w:pStyle w:val="Prrafodelista"/>
        <w:numPr>
          <w:ilvl w:val="0"/>
          <w:numId w:val="6"/>
        </w:numPr>
        <w:spacing w:line="360" w:lineRule="auto"/>
        <w:jc w:val="both"/>
        <w:rPr>
          <w:rFonts w:ascii="Arial" w:hAnsi="Arial" w:cs="Arial"/>
          <w:sz w:val="22"/>
          <w:szCs w:val="22"/>
          <w:lang w:val="es-MX" w:eastAsia="es-MX"/>
        </w:rPr>
      </w:pPr>
      <w:r w:rsidRPr="00E83B5A">
        <w:rPr>
          <w:rFonts w:ascii="Arial" w:hAnsi="Arial" w:cs="Arial"/>
          <w:sz w:val="22"/>
          <w:szCs w:val="22"/>
          <w:lang w:val="es-MX" w:eastAsia="es-MX"/>
        </w:rPr>
        <w:t xml:space="preserve">El veintiocho de </w:t>
      </w:r>
      <w:r w:rsidR="00035DC0" w:rsidRPr="00E83B5A">
        <w:rPr>
          <w:rFonts w:ascii="Arial" w:hAnsi="Arial" w:cs="Arial"/>
          <w:sz w:val="22"/>
          <w:szCs w:val="22"/>
          <w:lang w:val="es-MX" w:eastAsia="es-MX"/>
        </w:rPr>
        <w:t>julio</w:t>
      </w:r>
      <w:r w:rsidRPr="00E83B5A">
        <w:rPr>
          <w:rFonts w:ascii="Arial" w:hAnsi="Arial" w:cs="Arial"/>
          <w:sz w:val="22"/>
          <w:szCs w:val="22"/>
          <w:lang w:val="es-MX" w:eastAsia="es-MX"/>
        </w:rPr>
        <w:t>, (</w:t>
      </w:r>
      <w:r w:rsidR="00035DC0" w:rsidRPr="00E83B5A">
        <w:rPr>
          <w:rFonts w:ascii="Arial" w:hAnsi="Arial" w:cs="Arial"/>
          <w:sz w:val="22"/>
          <w:szCs w:val="22"/>
          <w:lang w:val="es-MX" w:eastAsia="es-MX"/>
        </w:rPr>
        <w:t>Acta Circunstanciada de Contestación de Petición. Oficio 02/26</w:t>
      </w:r>
      <w:r w:rsidRPr="00E83B5A">
        <w:rPr>
          <w:rFonts w:ascii="Arial" w:hAnsi="Arial" w:cs="Arial"/>
          <w:sz w:val="22"/>
          <w:szCs w:val="22"/>
          <w:lang w:val="es-MX" w:eastAsia="es-MX"/>
        </w:rPr>
        <w:t>), e</w:t>
      </w:r>
      <w:r w:rsidR="00035DC0" w:rsidRPr="00E83B5A">
        <w:rPr>
          <w:rFonts w:ascii="Arial" w:hAnsi="Arial" w:cs="Arial"/>
          <w:sz w:val="22"/>
          <w:szCs w:val="22"/>
          <w:lang w:val="es-MX" w:eastAsia="es-MX"/>
        </w:rPr>
        <w:t xml:space="preserve">l </w:t>
      </w:r>
      <w:r w:rsidRPr="00E83B5A">
        <w:rPr>
          <w:rFonts w:ascii="Arial" w:hAnsi="Arial" w:cs="Arial"/>
          <w:sz w:val="22"/>
          <w:szCs w:val="22"/>
          <w:lang w:val="es-MX" w:eastAsia="es-MX"/>
        </w:rPr>
        <w:t>s</w:t>
      </w:r>
      <w:r w:rsidR="00035DC0" w:rsidRPr="00E83B5A">
        <w:rPr>
          <w:rFonts w:ascii="Arial" w:hAnsi="Arial" w:cs="Arial"/>
          <w:sz w:val="22"/>
          <w:szCs w:val="22"/>
          <w:lang w:val="es-MX" w:eastAsia="es-MX"/>
        </w:rPr>
        <w:t xml:space="preserve">ecretario del Ayuntamiento emitió respuesta a la solicitud de información presentada por el actor, haciendo referencia a diversos documentos relacionados con la organización y desarrollo del Segundo Informe de Gobierno Municipal. </w:t>
      </w:r>
    </w:p>
    <w:p w14:paraId="075CE3CC" w14:textId="77777777" w:rsidR="00035DC0" w:rsidRPr="00E83B5A" w:rsidRDefault="00035DC0" w:rsidP="00035DC0">
      <w:pPr>
        <w:spacing w:line="360" w:lineRule="auto"/>
        <w:jc w:val="both"/>
        <w:rPr>
          <w:rFonts w:ascii="Arial" w:hAnsi="Arial" w:cs="Arial"/>
          <w:sz w:val="22"/>
          <w:szCs w:val="22"/>
          <w:lang w:val="es-MX" w:eastAsia="es-MX"/>
        </w:rPr>
      </w:pPr>
    </w:p>
    <w:p w14:paraId="7A0FC7A7" w14:textId="0AD24050" w:rsidR="00035DC0" w:rsidRPr="00E83B5A" w:rsidRDefault="00875CCB" w:rsidP="00EC1070">
      <w:pPr>
        <w:pStyle w:val="Prrafodelista"/>
        <w:numPr>
          <w:ilvl w:val="0"/>
          <w:numId w:val="6"/>
        </w:numPr>
        <w:spacing w:line="360" w:lineRule="auto"/>
        <w:jc w:val="both"/>
        <w:rPr>
          <w:rFonts w:ascii="Arial" w:hAnsi="Arial" w:cs="Arial"/>
          <w:sz w:val="22"/>
          <w:szCs w:val="22"/>
          <w:lang w:val="es-MX" w:eastAsia="es-MX"/>
        </w:rPr>
      </w:pPr>
      <w:r w:rsidRPr="00E83B5A">
        <w:rPr>
          <w:rFonts w:ascii="Arial" w:hAnsi="Arial" w:cs="Arial"/>
          <w:sz w:val="22"/>
          <w:szCs w:val="22"/>
          <w:lang w:val="es-MX" w:eastAsia="es-MX"/>
        </w:rPr>
        <w:t xml:space="preserve">El treinta de </w:t>
      </w:r>
      <w:r w:rsidR="00035DC0" w:rsidRPr="00E83B5A">
        <w:rPr>
          <w:rFonts w:ascii="Arial" w:hAnsi="Arial" w:cs="Arial"/>
          <w:sz w:val="22"/>
          <w:szCs w:val="22"/>
          <w:lang w:val="es-MX" w:eastAsia="es-MX"/>
        </w:rPr>
        <w:t>julio</w:t>
      </w:r>
      <w:r w:rsidRPr="00E83B5A">
        <w:rPr>
          <w:rFonts w:ascii="Arial" w:hAnsi="Arial" w:cs="Arial"/>
          <w:sz w:val="22"/>
          <w:szCs w:val="22"/>
          <w:lang w:val="es-MX" w:eastAsia="es-MX"/>
        </w:rPr>
        <w:t>, (</w:t>
      </w:r>
      <w:r w:rsidR="00035DC0" w:rsidRPr="00E83B5A">
        <w:rPr>
          <w:rFonts w:ascii="Arial" w:hAnsi="Arial" w:cs="Arial"/>
          <w:sz w:val="22"/>
          <w:szCs w:val="22"/>
          <w:lang w:val="es-MX" w:eastAsia="es-MX"/>
        </w:rPr>
        <w:t>Conocimiento del acto impugnado</w:t>
      </w:r>
      <w:r w:rsidRPr="00E83B5A">
        <w:rPr>
          <w:rFonts w:ascii="Arial" w:hAnsi="Arial" w:cs="Arial"/>
          <w:sz w:val="22"/>
          <w:szCs w:val="22"/>
          <w:lang w:val="es-MX" w:eastAsia="es-MX"/>
        </w:rPr>
        <w:t xml:space="preserve">) el actor manifiesta </w:t>
      </w:r>
      <w:r w:rsidR="00035DC0" w:rsidRPr="00E83B5A">
        <w:rPr>
          <w:rFonts w:ascii="Arial" w:hAnsi="Arial" w:cs="Arial"/>
          <w:sz w:val="22"/>
          <w:szCs w:val="22"/>
          <w:lang w:val="es-MX" w:eastAsia="es-MX"/>
        </w:rPr>
        <w:t xml:space="preserve">haber tenido conocimiento de la negativa atribuida al </w:t>
      </w:r>
      <w:r w:rsidRPr="00E83B5A">
        <w:rPr>
          <w:rFonts w:ascii="Arial" w:hAnsi="Arial" w:cs="Arial"/>
          <w:sz w:val="22"/>
          <w:szCs w:val="22"/>
          <w:lang w:val="es-MX" w:eastAsia="es-MX"/>
        </w:rPr>
        <w:t>p</w:t>
      </w:r>
      <w:r w:rsidR="00035DC0" w:rsidRPr="00E83B5A">
        <w:rPr>
          <w:rFonts w:ascii="Arial" w:hAnsi="Arial" w:cs="Arial"/>
          <w:sz w:val="22"/>
          <w:szCs w:val="22"/>
          <w:lang w:val="es-MX" w:eastAsia="es-MX"/>
        </w:rPr>
        <w:t xml:space="preserve">residente </w:t>
      </w:r>
      <w:r w:rsidRPr="00E83B5A">
        <w:rPr>
          <w:rFonts w:ascii="Arial" w:hAnsi="Arial" w:cs="Arial"/>
          <w:sz w:val="22"/>
          <w:szCs w:val="22"/>
          <w:lang w:val="es-MX" w:eastAsia="es-MX"/>
        </w:rPr>
        <w:t>m</w:t>
      </w:r>
      <w:r w:rsidR="00035DC0" w:rsidRPr="00E83B5A">
        <w:rPr>
          <w:rFonts w:ascii="Arial" w:hAnsi="Arial" w:cs="Arial"/>
          <w:sz w:val="22"/>
          <w:szCs w:val="22"/>
          <w:lang w:val="es-MX" w:eastAsia="es-MX"/>
        </w:rPr>
        <w:t xml:space="preserve">unicipal para permitirle hacer uso de la palabra durante la sesión solemne del Segundo Informe de Gobierno Municipal. </w:t>
      </w:r>
    </w:p>
    <w:p w14:paraId="607B7E96" w14:textId="77777777" w:rsidR="00035DC0" w:rsidRPr="00E83B5A" w:rsidRDefault="00035DC0" w:rsidP="00035DC0">
      <w:pPr>
        <w:spacing w:line="360" w:lineRule="auto"/>
        <w:ind w:right="51"/>
        <w:jc w:val="both"/>
        <w:rPr>
          <w:rFonts w:ascii="Arial" w:hAnsi="Arial" w:cs="Arial"/>
          <w:bCs/>
          <w:lang w:val="es-MX" w:eastAsia="en-US"/>
        </w:rPr>
      </w:pPr>
    </w:p>
    <w:p w14:paraId="3C6B9A2B" w14:textId="700E479E" w:rsidR="00F53D62" w:rsidRPr="00E83B5A" w:rsidRDefault="00F53D62" w:rsidP="00F53D62">
      <w:pPr>
        <w:tabs>
          <w:tab w:val="num" w:pos="720"/>
        </w:tabs>
        <w:spacing w:line="360" w:lineRule="auto"/>
        <w:ind w:right="51"/>
        <w:jc w:val="both"/>
        <w:rPr>
          <w:rFonts w:ascii="Arial" w:hAnsi="Arial" w:cs="Arial"/>
          <w:lang w:val="es-MX" w:eastAsia="es-MX"/>
        </w:rPr>
      </w:pPr>
      <w:r w:rsidRPr="00E83B5A">
        <w:rPr>
          <w:rFonts w:ascii="Arial" w:hAnsi="Arial" w:cs="Arial"/>
          <w:color w:val="000000"/>
          <w:lang w:val="es-MX"/>
        </w:rPr>
        <w:t xml:space="preserve">De lo anterior se tiene que con relación a las solicitudes realizadas por el actor; el </w:t>
      </w:r>
      <w:r w:rsidRPr="00E83B5A">
        <w:rPr>
          <w:rFonts w:ascii="Arial" w:hAnsi="Arial" w:cs="Arial"/>
          <w:b/>
          <w:bCs/>
          <w:color w:val="000000"/>
          <w:lang w:val="es-MX"/>
        </w:rPr>
        <w:t>secretario del Ayuntamiento</w:t>
      </w:r>
      <w:r w:rsidRPr="00E83B5A">
        <w:rPr>
          <w:rFonts w:ascii="Arial" w:hAnsi="Arial" w:cs="Arial"/>
          <w:color w:val="000000"/>
          <w:lang w:val="es-MX"/>
        </w:rPr>
        <w:t xml:space="preserve"> emitió un dictamen, sustentando que el</w:t>
      </w:r>
      <w:r w:rsidRPr="00E83B5A">
        <w:rPr>
          <w:rFonts w:ascii="Arial" w:hAnsi="Arial" w:cs="Arial"/>
          <w:lang w:val="es-MX" w:eastAsia="es-MX"/>
        </w:rPr>
        <w:t xml:space="preserve"> artículo 64, fracción VI, de la Ley Orgánica Municipal reconoce el derecho del regidor a intervenir en la sesión solemne del informe. Que el actor manifestó de manera formal, expresa y oportuna su voluntad de participar; que la solicitud contaba con el respaldo de otro regidor y de la síndica municipal.</w:t>
      </w:r>
    </w:p>
    <w:p w14:paraId="65613950" w14:textId="77777777" w:rsidR="00F53D62" w:rsidRPr="00E83B5A" w:rsidRDefault="00F53D62" w:rsidP="00F53D62">
      <w:pPr>
        <w:tabs>
          <w:tab w:val="num" w:pos="720"/>
        </w:tabs>
        <w:spacing w:line="360" w:lineRule="auto"/>
        <w:ind w:right="51"/>
        <w:jc w:val="both"/>
        <w:rPr>
          <w:rFonts w:ascii="Arial" w:hAnsi="Arial" w:cs="Arial"/>
          <w:lang w:val="es-MX" w:eastAsia="es-MX"/>
        </w:rPr>
      </w:pPr>
    </w:p>
    <w:p w14:paraId="5F23E2DC" w14:textId="145655AA" w:rsidR="00F53D62" w:rsidRPr="00E83B5A" w:rsidRDefault="00F53D62" w:rsidP="00F53D62">
      <w:pPr>
        <w:tabs>
          <w:tab w:val="num" w:pos="720"/>
        </w:tabs>
        <w:spacing w:line="360" w:lineRule="auto"/>
        <w:ind w:right="51"/>
        <w:jc w:val="both"/>
        <w:rPr>
          <w:rFonts w:ascii="Arial" w:hAnsi="Arial" w:cs="Arial"/>
          <w:lang w:val="es-MX" w:eastAsia="es-MX"/>
        </w:rPr>
      </w:pPr>
      <w:r w:rsidRPr="00E83B5A">
        <w:rPr>
          <w:rFonts w:ascii="Arial" w:hAnsi="Arial" w:cs="Arial"/>
          <w:lang w:val="es-MX" w:eastAsia="es-MX"/>
        </w:rPr>
        <w:t>Que no existía oposición documentada ni disposición legal que impidiera la participación del actor y determinó que la solicitud era procedente y que la participación del actor debía considerarse en la convocatoria, programa y acta de la sesión solemne.</w:t>
      </w:r>
      <w:r w:rsidR="00B50C4C" w:rsidRPr="00E83B5A">
        <w:rPr>
          <w:rFonts w:ascii="Arial" w:hAnsi="Arial" w:cs="Arial"/>
          <w:lang w:val="es-MX" w:eastAsia="es-MX"/>
        </w:rPr>
        <w:t xml:space="preserve"> Por lo que, en ese sentido, concluyó, que negar, impedir, restringir u obstaculizar injustificadamente la participación del actor, puede traducirse en una vulneración a su ejercicio del cargo. </w:t>
      </w:r>
    </w:p>
    <w:p w14:paraId="42D58C35" w14:textId="77777777" w:rsidR="00B50C4C" w:rsidRPr="00E83B5A" w:rsidRDefault="00B50C4C" w:rsidP="00F53D62">
      <w:pPr>
        <w:tabs>
          <w:tab w:val="num" w:pos="720"/>
        </w:tabs>
        <w:spacing w:line="360" w:lineRule="auto"/>
        <w:ind w:right="51"/>
        <w:jc w:val="both"/>
        <w:rPr>
          <w:rFonts w:ascii="Arial" w:hAnsi="Arial" w:cs="Arial"/>
          <w:lang w:val="es-MX" w:eastAsia="es-MX"/>
        </w:rPr>
      </w:pPr>
    </w:p>
    <w:p w14:paraId="1C3A673D" w14:textId="3C81DEAD" w:rsidR="00B50C4C" w:rsidRPr="00E83B5A" w:rsidRDefault="00B50C4C" w:rsidP="00B50C4C">
      <w:pPr>
        <w:tabs>
          <w:tab w:val="num" w:pos="720"/>
        </w:tabs>
        <w:spacing w:line="360" w:lineRule="auto"/>
        <w:jc w:val="both"/>
        <w:rPr>
          <w:rFonts w:ascii="Arial" w:hAnsi="Arial" w:cs="Arial"/>
          <w:lang w:val="es-MX" w:eastAsia="es-MX"/>
        </w:rPr>
      </w:pPr>
      <w:r w:rsidRPr="00E83B5A">
        <w:rPr>
          <w:rFonts w:ascii="Arial" w:hAnsi="Arial" w:cs="Arial"/>
          <w:lang w:val="es-MX" w:eastAsia="es-MX"/>
        </w:rPr>
        <w:t xml:space="preserve">Asimismo, en respuesta a una solicitud formulada por el actor, el secretario informó que, el acta de cabildo 76 contenía el acuerdo relativo a la fecha, hora y lugar del Segundo Informe; y, que el acta de cabildo 78 contenía el orden de participación de las regidurías, así como deliberaciones, considerandos y resolutivos relacionados con dicho tema. También sostuvo que, a la fecha de la contestación, el acta 78 </w:t>
      </w:r>
      <w:r w:rsidRPr="00E83B5A">
        <w:rPr>
          <w:rFonts w:ascii="Arial" w:hAnsi="Arial" w:cs="Arial"/>
          <w:lang w:val="es-MX" w:eastAsia="es-MX"/>
        </w:rPr>
        <w:lastRenderedPageBreak/>
        <w:t>todavía no había sido leída ni firmada. Que existía un dictamen favorable emitido por la Secretaría respecto de la solicitud del actor y que había una respuesta manuscrita del presidente municipal, de lo cual se había solicitado la certificación de dicha respuesta manuscrita</w:t>
      </w:r>
    </w:p>
    <w:p w14:paraId="08B9DBA6" w14:textId="77777777" w:rsidR="00F53D62" w:rsidRPr="00E83B5A" w:rsidRDefault="00F53D62" w:rsidP="00F53D62">
      <w:pPr>
        <w:tabs>
          <w:tab w:val="num" w:pos="720"/>
        </w:tabs>
        <w:spacing w:line="360" w:lineRule="auto"/>
        <w:ind w:right="51"/>
        <w:jc w:val="both"/>
        <w:rPr>
          <w:rFonts w:ascii="Arial" w:hAnsi="Arial" w:cs="Arial"/>
          <w:lang w:val="es-MX" w:eastAsia="es-MX"/>
        </w:rPr>
      </w:pPr>
    </w:p>
    <w:p w14:paraId="16BB6864" w14:textId="76B613EC" w:rsidR="00620FB1" w:rsidRPr="00E83B5A" w:rsidRDefault="00B50C4C" w:rsidP="00F150E6">
      <w:pPr>
        <w:tabs>
          <w:tab w:val="num" w:pos="720"/>
        </w:tabs>
        <w:spacing w:line="360" w:lineRule="auto"/>
        <w:ind w:right="51"/>
        <w:jc w:val="both"/>
        <w:rPr>
          <w:rFonts w:ascii="Arial" w:hAnsi="Arial" w:cs="Arial"/>
          <w:lang w:val="es-MX" w:eastAsia="es-MX"/>
        </w:rPr>
      </w:pPr>
      <w:r w:rsidRPr="00E83B5A">
        <w:rPr>
          <w:rFonts w:ascii="Arial" w:hAnsi="Arial" w:cs="Arial"/>
          <w:lang w:val="es-MX" w:eastAsia="es-MX"/>
        </w:rPr>
        <w:t xml:space="preserve">Luego, en cuanto lo sostenido por el </w:t>
      </w:r>
      <w:r w:rsidRPr="00E83B5A">
        <w:rPr>
          <w:rFonts w:ascii="Arial" w:hAnsi="Arial" w:cs="Arial"/>
          <w:b/>
          <w:bCs/>
          <w:lang w:val="es-MX" w:eastAsia="es-MX"/>
        </w:rPr>
        <w:t>presidente municipal</w:t>
      </w:r>
      <w:r w:rsidRPr="00E83B5A">
        <w:rPr>
          <w:rFonts w:ascii="Arial" w:hAnsi="Arial" w:cs="Arial"/>
          <w:lang w:val="es-MX" w:eastAsia="es-MX"/>
        </w:rPr>
        <w:t xml:space="preserve">, </w:t>
      </w:r>
      <w:r w:rsidR="00620FB1" w:rsidRPr="00E83B5A">
        <w:rPr>
          <w:rFonts w:ascii="Arial" w:hAnsi="Arial" w:cs="Arial"/>
          <w:lang w:val="es-MX" w:eastAsia="es-MX"/>
        </w:rPr>
        <w:t xml:space="preserve">en la sesión de cabildo de catorce de julio, </w:t>
      </w:r>
      <w:r w:rsidRPr="00E83B5A">
        <w:rPr>
          <w:rFonts w:ascii="Arial" w:hAnsi="Arial" w:cs="Arial"/>
          <w:lang w:val="es-MX" w:eastAsia="es-MX"/>
        </w:rPr>
        <w:t xml:space="preserve">se tiene que este aseveró </w:t>
      </w:r>
      <w:r w:rsidR="00620FB1" w:rsidRPr="00E83B5A">
        <w:rPr>
          <w:rFonts w:ascii="Arial" w:hAnsi="Arial" w:cs="Arial"/>
          <w:lang w:val="es-MX" w:eastAsia="es-MX"/>
        </w:rPr>
        <w:t>que de acuerdo con la narrativa del actor y con lo asentado posteriormente en el acta 78, la ley únicamente permitía la participación de una persona representante por cada fracción política.</w:t>
      </w:r>
    </w:p>
    <w:p w14:paraId="4287211D" w14:textId="77777777" w:rsidR="00620FB1" w:rsidRPr="00E83B5A" w:rsidRDefault="00620FB1" w:rsidP="00F150E6">
      <w:pPr>
        <w:spacing w:line="360" w:lineRule="auto"/>
        <w:jc w:val="both"/>
        <w:rPr>
          <w:rFonts w:ascii="Arial" w:hAnsi="Arial" w:cs="Arial"/>
          <w:lang w:val="es-MX" w:eastAsia="es-MX"/>
        </w:rPr>
      </w:pPr>
    </w:p>
    <w:p w14:paraId="02D47219" w14:textId="493B7560" w:rsidR="00F53D62" w:rsidRPr="00E83B5A" w:rsidRDefault="00620FB1" w:rsidP="00C06119">
      <w:pPr>
        <w:tabs>
          <w:tab w:val="num" w:pos="720"/>
        </w:tabs>
        <w:spacing w:line="360" w:lineRule="auto"/>
        <w:jc w:val="both"/>
        <w:rPr>
          <w:rFonts w:ascii="Arial" w:hAnsi="Arial" w:cs="Arial"/>
          <w:lang w:val="es-MX" w:eastAsia="es-MX"/>
        </w:rPr>
      </w:pPr>
      <w:r w:rsidRPr="00E83B5A">
        <w:rPr>
          <w:rFonts w:ascii="Arial" w:hAnsi="Arial" w:cs="Arial"/>
          <w:lang w:val="es-MX" w:eastAsia="es-MX"/>
        </w:rPr>
        <w:t xml:space="preserve">Manifestó que la participación correspondiente a la fracción vinculada al actor podría recaer en otra regidora y </w:t>
      </w:r>
      <w:r w:rsidR="00F150E6" w:rsidRPr="00E83B5A">
        <w:rPr>
          <w:rFonts w:ascii="Arial" w:hAnsi="Arial" w:cs="Arial"/>
          <w:lang w:val="es-MX" w:eastAsia="es-MX"/>
        </w:rPr>
        <w:t>a</w:t>
      </w:r>
      <w:r w:rsidRPr="00E83B5A">
        <w:rPr>
          <w:rFonts w:ascii="Arial" w:hAnsi="Arial" w:cs="Arial"/>
          <w:lang w:val="es-MX" w:eastAsia="es-MX"/>
        </w:rPr>
        <w:t xml:space="preserve">ludió a la conveniencia </w:t>
      </w:r>
      <w:r w:rsidR="00F150E6" w:rsidRPr="00E83B5A">
        <w:rPr>
          <w:rFonts w:ascii="Arial" w:hAnsi="Arial" w:cs="Arial"/>
          <w:lang w:val="es-MX" w:eastAsia="es-MX"/>
        </w:rPr>
        <w:t>de aplicar</w:t>
      </w:r>
      <w:r w:rsidRPr="00E83B5A">
        <w:rPr>
          <w:rFonts w:ascii="Arial" w:hAnsi="Arial" w:cs="Arial"/>
          <w:lang w:val="es-MX" w:eastAsia="es-MX"/>
        </w:rPr>
        <w:t xml:space="preserve"> criterios de paridad de género, sugiriendo la participación de</w:t>
      </w:r>
      <w:r w:rsidR="00F150E6" w:rsidRPr="00E83B5A">
        <w:rPr>
          <w:rFonts w:ascii="Arial" w:hAnsi="Arial" w:cs="Arial"/>
          <w:lang w:val="es-MX" w:eastAsia="es-MX"/>
        </w:rPr>
        <w:t xml:space="preserve"> una diversa</w:t>
      </w:r>
      <w:r w:rsidRPr="00E83B5A">
        <w:rPr>
          <w:rFonts w:ascii="Arial" w:hAnsi="Arial" w:cs="Arial"/>
          <w:lang w:val="es-MX" w:eastAsia="es-MX"/>
        </w:rPr>
        <w:t xml:space="preserve"> regidora, indicó al actor que la constancia de mayoría no era un elemento que definiera quién intervendría en el informe.</w:t>
      </w:r>
      <w:r w:rsidR="00F150E6" w:rsidRPr="00E83B5A">
        <w:rPr>
          <w:rFonts w:ascii="Arial" w:hAnsi="Arial" w:cs="Arial"/>
          <w:lang w:val="es-MX" w:eastAsia="es-MX"/>
        </w:rPr>
        <w:t>, y s</w:t>
      </w:r>
      <w:r w:rsidRPr="00E83B5A">
        <w:rPr>
          <w:rFonts w:ascii="Arial" w:hAnsi="Arial" w:cs="Arial"/>
          <w:lang w:val="es-MX" w:eastAsia="es-MX"/>
        </w:rPr>
        <w:t>eñaló que los integrantes de la fracción debían ponerse de acuerdo para determinar quién participaría</w:t>
      </w:r>
      <w:r w:rsidR="00F150E6" w:rsidRPr="00E83B5A">
        <w:rPr>
          <w:rFonts w:ascii="Arial" w:hAnsi="Arial" w:cs="Arial"/>
          <w:lang w:val="es-MX" w:eastAsia="es-MX"/>
        </w:rPr>
        <w:t>.</w:t>
      </w:r>
      <w:r w:rsidR="003D7DC0" w:rsidRPr="00E83B5A">
        <w:rPr>
          <w:rStyle w:val="Refdenotaalpie"/>
          <w:rFonts w:ascii="Arial" w:hAnsi="Arial" w:cs="Arial"/>
          <w:lang w:val="es-MX" w:eastAsia="es-MX"/>
        </w:rPr>
        <w:footnoteReference w:id="26"/>
      </w:r>
    </w:p>
    <w:p w14:paraId="59E7C408" w14:textId="77777777" w:rsidR="00F150E6" w:rsidRPr="00E83B5A" w:rsidRDefault="00F150E6" w:rsidP="00C06119">
      <w:pPr>
        <w:tabs>
          <w:tab w:val="num" w:pos="720"/>
        </w:tabs>
        <w:spacing w:line="360" w:lineRule="auto"/>
        <w:jc w:val="both"/>
        <w:rPr>
          <w:rFonts w:ascii="Arial" w:hAnsi="Arial" w:cs="Arial"/>
          <w:lang w:val="es-MX" w:eastAsia="es-MX"/>
        </w:rPr>
      </w:pPr>
    </w:p>
    <w:p w14:paraId="09577E9F" w14:textId="042A2ACE" w:rsidR="00F150E6" w:rsidRPr="00E83B5A" w:rsidRDefault="00C06119" w:rsidP="00AF519E">
      <w:pPr>
        <w:tabs>
          <w:tab w:val="num" w:pos="720"/>
        </w:tabs>
        <w:spacing w:line="360" w:lineRule="auto"/>
        <w:jc w:val="both"/>
        <w:outlineLvl w:val="1"/>
        <w:rPr>
          <w:rFonts w:ascii="Arial" w:hAnsi="Arial" w:cs="Arial"/>
          <w:lang w:val="es-MX" w:eastAsia="es-MX"/>
        </w:rPr>
      </w:pPr>
      <w:r w:rsidRPr="00E83B5A">
        <w:rPr>
          <w:rFonts w:ascii="Arial" w:hAnsi="Arial" w:cs="Arial"/>
          <w:lang w:val="es-MX" w:eastAsia="es-MX"/>
        </w:rPr>
        <w:t>El mismo p</w:t>
      </w:r>
      <w:r w:rsidR="00F150E6" w:rsidRPr="00E83B5A">
        <w:rPr>
          <w:rFonts w:ascii="Arial" w:hAnsi="Arial" w:cs="Arial"/>
          <w:lang w:val="es-MX" w:eastAsia="es-MX"/>
        </w:rPr>
        <w:t xml:space="preserve">residente </w:t>
      </w:r>
      <w:r w:rsidRPr="00E83B5A">
        <w:rPr>
          <w:rFonts w:ascii="Arial" w:hAnsi="Arial" w:cs="Arial"/>
          <w:lang w:val="es-MX" w:eastAsia="es-MX"/>
        </w:rPr>
        <w:t>en su</w:t>
      </w:r>
      <w:r w:rsidR="00F150E6" w:rsidRPr="00E83B5A">
        <w:rPr>
          <w:rFonts w:ascii="Arial" w:hAnsi="Arial" w:cs="Arial"/>
          <w:lang w:val="es-MX" w:eastAsia="es-MX"/>
        </w:rPr>
        <w:t xml:space="preserve"> </w:t>
      </w:r>
      <w:r w:rsidRPr="00E83B5A">
        <w:rPr>
          <w:rFonts w:ascii="Arial" w:hAnsi="Arial" w:cs="Arial"/>
          <w:lang w:val="es-MX" w:eastAsia="es-MX"/>
        </w:rPr>
        <w:t xml:space="preserve">Informe circunstanciado </w:t>
      </w:r>
      <w:r w:rsidR="00F150E6" w:rsidRPr="00E83B5A">
        <w:rPr>
          <w:rFonts w:ascii="Arial" w:hAnsi="Arial" w:cs="Arial"/>
          <w:lang w:val="es-MX" w:eastAsia="es-MX"/>
        </w:rPr>
        <w:t xml:space="preserve">negó las </w:t>
      </w:r>
      <w:r w:rsidRPr="00E83B5A">
        <w:rPr>
          <w:rFonts w:ascii="Arial" w:hAnsi="Arial" w:cs="Arial"/>
          <w:lang w:val="es-MX" w:eastAsia="es-MX"/>
        </w:rPr>
        <w:t>a</w:t>
      </w:r>
      <w:r w:rsidR="00F150E6" w:rsidRPr="00E83B5A">
        <w:rPr>
          <w:rFonts w:ascii="Arial" w:hAnsi="Arial" w:cs="Arial"/>
          <w:lang w:val="es-MX" w:eastAsia="es-MX"/>
        </w:rPr>
        <w:t>firmaciones centrales de la demanda y sostuvo que</w:t>
      </w:r>
      <w:r w:rsidR="008546FB" w:rsidRPr="00E83B5A">
        <w:rPr>
          <w:rFonts w:ascii="Arial" w:hAnsi="Arial" w:cs="Arial"/>
          <w:lang w:val="es-MX" w:eastAsia="es-MX"/>
        </w:rPr>
        <w:t xml:space="preserve"> </w:t>
      </w:r>
      <w:r w:rsidR="00AF519E" w:rsidRPr="00E83B5A">
        <w:rPr>
          <w:rFonts w:ascii="Arial" w:hAnsi="Arial" w:cs="Arial"/>
          <w:lang w:val="es-MX" w:eastAsia="es-MX"/>
        </w:rPr>
        <w:t>n</w:t>
      </w:r>
      <w:r w:rsidR="00F150E6" w:rsidRPr="00E83B5A">
        <w:rPr>
          <w:rFonts w:ascii="Arial" w:hAnsi="Arial" w:cs="Arial"/>
          <w:lang w:val="es-MX" w:eastAsia="es-MX"/>
        </w:rPr>
        <w:t>unca se negó ni impidió la participación del actor en la sesión solemne del Segundo Informe.</w:t>
      </w:r>
    </w:p>
    <w:p w14:paraId="2F0BE359" w14:textId="77777777" w:rsidR="00AF519E" w:rsidRPr="00E83B5A" w:rsidRDefault="00AF519E" w:rsidP="00AF519E">
      <w:pPr>
        <w:tabs>
          <w:tab w:val="num" w:pos="720"/>
        </w:tabs>
        <w:spacing w:line="360" w:lineRule="auto"/>
        <w:jc w:val="both"/>
        <w:outlineLvl w:val="1"/>
        <w:rPr>
          <w:rFonts w:ascii="Arial" w:hAnsi="Arial" w:cs="Arial"/>
          <w:lang w:val="es-MX" w:eastAsia="es-MX"/>
        </w:rPr>
      </w:pPr>
    </w:p>
    <w:p w14:paraId="11D3C5C8" w14:textId="15986F28" w:rsidR="00F150E6" w:rsidRPr="00E83B5A" w:rsidRDefault="00AF519E" w:rsidP="00AF519E">
      <w:pPr>
        <w:tabs>
          <w:tab w:val="num" w:pos="720"/>
        </w:tabs>
        <w:spacing w:after="160" w:line="360" w:lineRule="auto"/>
        <w:jc w:val="both"/>
        <w:rPr>
          <w:rFonts w:ascii="Arial" w:hAnsi="Arial" w:cs="Arial"/>
          <w:lang w:val="es-MX" w:eastAsia="es-MX"/>
        </w:rPr>
      </w:pPr>
      <w:r w:rsidRPr="00E83B5A">
        <w:rPr>
          <w:rFonts w:ascii="Arial" w:hAnsi="Arial" w:cs="Arial"/>
          <w:lang w:val="es-MX" w:eastAsia="es-MX"/>
        </w:rPr>
        <w:t>En</w:t>
      </w:r>
      <w:r w:rsidR="00F150E6" w:rsidRPr="00E83B5A">
        <w:rPr>
          <w:rFonts w:ascii="Arial" w:hAnsi="Arial" w:cs="Arial"/>
          <w:lang w:val="es-MX" w:eastAsia="es-MX"/>
        </w:rPr>
        <w:t xml:space="preserve"> la sesión de </w:t>
      </w:r>
      <w:r w:rsidRPr="00E83B5A">
        <w:rPr>
          <w:rFonts w:ascii="Arial" w:hAnsi="Arial" w:cs="Arial"/>
          <w:lang w:val="es-MX" w:eastAsia="es-MX"/>
        </w:rPr>
        <w:t>c</w:t>
      </w:r>
      <w:r w:rsidR="00F150E6" w:rsidRPr="00E83B5A">
        <w:rPr>
          <w:rFonts w:ascii="Arial" w:hAnsi="Arial" w:cs="Arial"/>
          <w:lang w:val="es-MX" w:eastAsia="es-MX"/>
        </w:rPr>
        <w:t>abildo del</w:t>
      </w:r>
      <w:r w:rsidRPr="00E83B5A">
        <w:rPr>
          <w:rFonts w:ascii="Arial" w:hAnsi="Arial" w:cs="Arial"/>
          <w:lang w:val="es-MX" w:eastAsia="es-MX"/>
        </w:rPr>
        <w:t xml:space="preserve"> catorce de </w:t>
      </w:r>
      <w:r w:rsidR="00F150E6" w:rsidRPr="00E83B5A">
        <w:rPr>
          <w:rFonts w:ascii="Arial" w:hAnsi="Arial" w:cs="Arial"/>
          <w:lang w:val="es-MX" w:eastAsia="es-MX"/>
        </w:rPr>
        <w:t>julio</w:t>
      </w:r>
      <w:r w:rsidRPr="00E83B5A">
        <w:rPr>
          <w:rFonts w:ascii="Arial" w:hAnsi="Arial" w:cs="Arial"/>
          <w:lang w:val="es-MX" w:eastAsia="es-MX"/>
        </w:rPr>
        <w:t>,</w:t>
      </w:r>
      <w:r w:rsidR="00F150E6" w:rsidRPr="00E83B5A">
        <w:rPr>
          <w:rFonts w:ascii="Arial" w:hAnsi="Arial" w:cs="Arial"/>
          <w:lang w:val="es-MX" w:eastAsia="es-MX"/>
        </w:rPr>
        <w:t xml:space="preserve"> el actor manifestó que no tenía intención de participar</w:t>
      </w:r>
      <w:r w:rsidRPr="00E83B5A">
        <w:rPr>
          <w:rFonts w:ascii="Arial" w:hAnsi="Arial" w:cs="Arial"/>
          <w:lang w:val="es-MX" w:eastAsia="es-MX"/>
        </w:rPr>
        <w:t>; que el</w:t>
      </w:r>
      <w:r w:rsidR="00F150E6" w:rsidRPr="00E83B5A">
        <w:rPr>
          <w:rFonts w:ascii="Arial" w:hAnsi="Arial" w:cs="Arial"/>
          <w:lang w:val="es-MX" w:eastAsia="es-MX"/>
        </w:rPr>
        <w:t xml:space="preserve"> orden de participación quedó asentado en el </w:t>
      </w:r>
      <w:r w:rsidRPr="00E83B5A">
        <w:rPr>
          <w:rFonts w:ascii="Arial" w:hAnsi="Arial" w:cs="Arial"/>
          <w:lang w:val="es-MX" w:eastAsia="es-MX"/>
        </w:rPr>
        <w:t>a</w:t>
      </w:r>
      <w:r w:rsidR="00F150E6" w:rsidRPr="00E83B5A">
        <w:rPr>
          <w:rFonts w:ascii="Arial" w:hAnsi="Arial" w:cs="Arial"/>
          <w:lang w:val="es-MX" w:eastAsia="es-MX"/>
        </w:rPr>
        <w:t>cta 78</w:t>
      </w:r>
      <w:r w:rsidR="00EA1366" w:rsidRPr="00E83B5A">
        <w:rPr>
          <w:rFonts w:ascii="Arial" w:hAnsi="Arial" w:cs="Arial"/>
          <w:lang w:val="es-MX" w:eastAsia="es-MX"/>
        </w:rPr>
        <w:t xml:space="preserve"> y que la</w:t>
      </w:r>
      <w:r w:rsidR="00F150E6" w:rsidRPr="00E83B5A">
        <w:rPr>
          <w:rFonts w:ascii="Arial" w:hAnsi="Arial" w:cs="Arial"/>
          <w:lang w:val="es-MX" w:eastAsia="es-MX"/>
        </w:rPr>
        <w:t xml:space="preserve"> discusión sostenida durante la sesión se relacionó con la representación de las fracciones políticas y no con una prohibición para que el actor ejerciera sus derechos.</w:t>
      </w:r>
    </w:p>
    <w:p w14:paraId="515961ED" w14:textId="1BB54BCB" w:rsidR="00F150E6" w:rsidRPr="00E83B5A" w:rsidRDefault="00EA1366" w:rsidP="00EA1366">
      <w:pPr>
        <w:tabs>
          <w:tab w:val="num" w:pos="720"/>
        </w:tabs>
        <w:spacing w:after="160" w:line="360" w:lineRule="auto"/>
        <w:jc w:val="both"/>
        <w:rPr>
          <w:rFonts w:ascii="Arial" w:hAnsi="Arial" w:cs="Arial"/>
          <w:lang w:val="es-MX" w:eastAsia="es-MX"/>
        </w:rPr>
      </w:pPr>
      <w:r w:rsidRPr="00E83B5A">
        <w:rPr>
          <w:rFonts w:ascii="Arial" w:hAnsi="Arial" w:cs="Arial"/>
          <w:lang w:val="es-MX" w:eastAsia="es-MX"/>
        </w:rPr>
        <w:t>Asevera que n</w:t>
      </w:r>
      <w:r w:rsidR="00F150E6" w:rsidRPr="00E83B5A">
        <w:rPr>
          <w:rFonts w:ascii="Arial" w:hAnsi="Arial" w:cs="Arial"/>
          <w:lang w:val="es-MX" w:eastAsia="es-MX"/>
        </w:rPr>
        <w:t xml:space="preserve">unca emitió manifestación positiva o negativa respecto del dictamen de procedencia emitido por el </w:t>
      </w:r>
      <w:r w:rsidRPr="00E83B5A">
        <w:rPr>
          <w:rFonts w:ascii="Arial" w:hAnsi="Arial" w:cs="Arial"/>
          <w:lang w:val="es-MX" w:eastAsia="es-MX"/>
        </w:rPr>
        <w:t>s</w:t>
      </w:r>
      <w:r w:rsidR="00F150E6" w:rsidRPr="00E83B5A">
        <w:rPr>
          <w:rFonts w:ascii="Arial" w:hAnsi="Arial" w:cs="Arial"/>
          <w:lang w:val="es-MX" w:eastAsia="es-MX"/>
        </w:rPr>
        <w:t>ecretario.</w:t>
      </w:r>
      <w:r w:rsidRPr="00E83B5A">
        <w:rPr>
          <w:rFonts w:ascii="Arial" w:hAnsi="Arial" w:cs="Arial"/>
          <w:lang w:val="es-MX" w:eastAsia="es-MX"/>
        </w:rPr>
        <w:t xml:space="preserve"> Que el</w:t>
      </w:r>
      <w:r w:rsidR="00F150E6" w:rsidRPr="00E83B5A">
        <w:rPr>
          <w:rFonts w:ascii="Arial" w:hAnsi="Arial" w:cs="Arial"/>
          <w:lang w:val="es-MX" w:eastAsia="es-MX"/>
        </w:rPr>
        <w:t xml:space="preserve"> actor no fue excluido ni privado de derecho alguno</w:t>
      </w:r>
      <w:r w:rsidRPr="00E83B5A">
        <w:rPr>
          <w:rFonts w:ascii="Arial" w:hAnsi="Arial" w:cs="Arial"/>
          <w:lang w:val="es-MX" w:eastAsia="es-MX"/>
        </w:rPr>
        <w:t xml:space="preserve"> y, que la</w:t>
      </w:r>
      <w:r w:rsidR="00F150E6" w:rsidRPr="00E83B5A">
        <w:rPr>
          <w:rFonts w:ascii="Arial" w:hAnsi="Arial" w:cs="Arial"/>
          <w:lang w:val="es-MX" w:eastAsia="es-MX"/>
        </w:rPr>
        <w:t xml:space="preserve"> definición respecto de </w:t>
      </w:r>
      <w:r w:rsidR="00F150E6" w:rsidRPr="00E83B5A">
        <w:rPr>
          <w:rFonts w:ascii="Arial" w:hAnsi="Arial" w:cs="Arial"/>
          <w:lang w:val="es-MX" w:eastAsia="es-MX"/>
        </w:rPr>
        <w:lastRenderedPageBreak/>
        <w:t xml:space="preserve">quién participaría correspondía a los integrantes de la fracción política involucrada. </w:t>
      </w:r>
    </w:p>
    <w:p w14:paraId="101508EB" w14:textId="77777777" w:rsidR="00DB6A47" w:rsidRPr="00E83B5A" w:rsidRDefault="00DB6A47" w:rsidP="00C06119">
      <w:pPr>
        <w:tabs>
          <w:tab w:val="num" w:pos="720"/>
        </w:tabs>
        <w:spacing w:line="360" w:lineRule="auto"/>
        <w:jc w:val="both"/>
        <w:rPr>
          <w:rFonts w:ascii="Arial" w:hAnsi="Arial" w:cs="Arial"/>
          <w:lang w:val="es-MX" w:eastAsia="es-MX"/>
        </w:rPr>
      </w:pPr>
    </w:p>
    <w:p w14:paraId="70F979B1" w14:textId="05F36695" w:rsidR="0052565B" w:rsidRPr="00E83B5A" w:rsidRDefault="00A55B01" w:rsidP="0052565B">
      <w:pPr>
        <w:spacing w:line="360" w:lineRule="auto"/>
        <w:jc w:val="both"/>
        <w:rPr>
          <w:rFonts w:ascii="Arial" w:hAnsi="Arial" w:cs="Arial"/>
          <w:lang w:val="es-MX" w:eastAsia="es-MX"/>
        </w:rPr>
      </w:pPr>
      <w:r w:rsidRPr="00E83B5A">
        <w:rPr>
          <w:rFonts w:ascii="Arial" w:hAnsi="Arial" w:cs="Arial"/>
          <w:lang w:val="es-MX" w:eastAsia="es-MX"/>
        </w:rPr>
        <w:t>D</w:t>
      </w:r>
      <w:r w:rsidR="00E72A28" w:rsidRPr="00E83B5A">
        <w:rPr>
          <w:rFonts w:ascii="Arial" w:hAnsi="Arial" w:cs="Arial"/>
          <w:lang w:val="es-MX" w:eastAsia="es-MX"/>
        </w:rPr>
        <w:t>el contexto anterior,</w:t>
      </w:r>
      <w:r w:rsidRPr="00E83B5A">
        <w:rPr>
          <w:rFonts w:ascii="Arial" w:hAnsi="Arial" w:cs="Arial"/>
          <w:lang w:val="es-MX" w:eastAsia="es-MX"/>
        </w:rPr>
        <w:t xml:space="preserve"> </w:t>
      </w:r>
      <w:r w:rsidR="00E72A28" w:rsidRPr="00E83B5A">
        <w:rPr>
          <w:rFonts w:ascii="Arial" w:eastAsia="Aptos" w:hAnsi="Arial" w:cs="Arial"/>
          <w:kern w:val="2"/>
          <w:lang w:val="es-MX" w:eastAsia="en-US"/>
          <w14:ligatures w14:val="standardContextual"/>
        </w:rPr>
        <w:t>no se encuentra</w:t>
      </w:r>
      <w:r w:rsidR="00712D16" w:rsidRPr="00E83B5A">
        <w:rPr>
          <w:rFonts w:ascii="Arial" w:eastAsia="Aptos" w:hAnsi="Arial" w:cs="Arial"/>
          <w:kern w:val="2"/>
          <w:lang w:val="es-MX" w:eastAsia="en-US"/>
          <w14:ligatures w14:val="standardContextual"/>
        </w:rPr>
        <w:t xml:space="preserve"> acreditada la negativa expresa que el actor atribuye al presidente municipal. No obstante, del análisis integral de las constancias, en correspondencia a los agravios hechos valer</w:t>
      </w:r>
      <w:r w:rsidR="0052565B" w:rsidRPr="00E83B5A">
        <w:rPr>
          <w:rFonts w:ascii="Arial" w:eastAsia="Aptos" w:hAnsi="Arial" w:cs="Arial"/>
          <w:kern w:val="2"/>
          <w:lang w:val="es-MX" w:eastAsia="en-US"/>
          <w14:ligatures w14:val="standardContextual"/>
        </w:rPr>
        <w:t>;</w:t>
      </w:r>
      <w:r w:rsidR="00712D16" w:rsidRPr="00E83B5A">
        <w:rPr>
          <w:rFonts w:ascii="Arial" w:eastAsia="Aptos" w:hAnsi="Arial" w:cs="Arial"/>
          <w:kern w:val="2"/>
          <w:lang w:val="es-MX" w:eastAsia="en-US"/>
          <w14:ligatures w14:val="standardContextual"/>
        </w:rPr>
        <w:t xml:space="preserve"> </w:t>
      </w:r>
      <w:r w:rsidR="0052565B" w:rsidRPr="00E83B5A">
        <w:rPr>
          <w:rFonts w:ascii="Arial" w:hAnsi="Arial" w:cs="Arial"/>
          <w:lang w:val="es-MX" w:eastAsia="es-MX"/>
        </w:rPr>
        <w:t>se advierte que la</w:t>
      </w:r>
      <w:r w:rsidR="0052565B" w:rsidRPr="00E83B5A">
        <w:rPr>
          <w:rFonts w:ascii="Arial" w:hAnsi="Arial" w:cs="Arial"/>
          <w:i/>
          <w:iCs/>
          <w:lang w:val="es-MX" w:eastAsia="es-MX"/>
        </w:rPr>
        <w:t xml:space="preserve"> causa de pedir </w:t>
      </w:r>
      <w:r w:rsidR="0052565B" w:rsidRPr="00E83B5A">
        <w:rPr>
          <w:rFonts w:ascii="Arial" w:hAnsi="Arial" w:cs="Arial"/>
          <w:lang w:val="es-MX" w:eastAsia="es-MX"/>
        </w:rPr>
        <w:t>descansa en la falta de una determinación institucional definitiva respecto de la solicitud de participación formulada por el actor, lo que implica la ausencia de una respuesta formal y eficaz.</w:t>
      </w:r>
    </w:p>
    <w:p w14:paraId="2779E4A0" w14:textId="07DED675" w:rsidR="0052565B" w:rsidRPr="00E83B5A" w:rsidRDefault="00712D16" w:rsidP="0052565B">
      <w:pPr>
        <w:tabs>
          <w:tab w:val="num" w:pos="720"/>
        </w:tabs>
        <w:spacing w:line="360" w:lineRule="auto"/>
        <w:jc w:val="both"/>
        <w:rPr>
          <w:rFonts w:ascii="Arial" w:hAnsi="Arial" w:cs="Arial"/>
          <w:lang w:val="es-MX" w:eastAsia="es-MX"/>
        </w:rPr>
      </w:pPr>
      <w:r w:rsidRPr="00E83B5A">
        <w:rPr>
          <w:rFonts w:ascii="Arial" w:eastAsia="Aptos" w:hAnsi="Arial" w:cs="Arial"/>
          <w:kern w:val="2"/>
          <w:lang w:val="es-MX" w:eastAsia="en-US"/>
          <w14:ligatures w14:val="standardContextual"/>
        </w:rPr>
        <w:t xml:space="preserve"> </w:t>
      </w:r>
    </w:p>
    <w:p w14:paraId="4E86A0A9" w14:textId="13C38868" w:rsidR="00712D16" w:rsidRPr="00E83B5A" w:rsidRDefault="00712D16" w:rsidP="00712D16">
      <w:pPr>
        <w:spacing w:line="360" w:lineRule="auto"/>
        <w:jc w:val="both"/>
        <w:rPr>
          <w:rFonts w:ascii="Arial" w:eastAsia="Aptos" w:hAnsi="Arial" w:cs="Arial"/>
          <w:kern w:val="2"/>
          <w:lang w:val="es-MX" w:eastAsia="en-US"/>
          <w14:ligatures w14:val="standardContextual"/>
        </w:rPr>
      </w:pPr>
      <w:r w:rsidRPr="00E83B5A">
        <w:rPr>
          <w:rFonts w:ascii="Arial" w:eastAsia="Aptos" w:hAnsi="Arial" w:cs="Arial"/>
          <w:kern w:val="2"/>
          <w:lang w:val="es-MX" w:eastAsia="en-US"/>
          <w14:ligatures w14:val="standardContextual"/>
        </w:rPr>
        <w:t xml:space="preserve">Y si bien, obtuvo un dictamen favorable por parte del </w:t>
      </w:r>
      <w:r w:rsidR="00B9305A" w:rsidRPr="00E83B5A">
        <w:rPr>
          <w:rFonts w:ascii="Arial" w:eastAsia="Aptos" w:hAnsi="Arial" w:cs="Arial"/>
          <w:kern w:val="2"/>
          <w:lang w:val="es-MX" w:eastAsia="en-US"/>
          <w14:ligatures w14:val="standardContextual"/>
        </w:rPr>
        <w:t>s</w:t>
      </w:r>
      <w:r w:rsidRPr="00E83B5A">
        <w:rPr>
          <w:rFonts w:ascii="Arial" w:eastAsia="Aptos" w:hAnsi="Arial" w:cs="Arial"/>
          <w:kern w:val="2"/>
          <w:lang w:val="es-MX" w:eastAsia="en-US"/>
          <w14:ligatures w14:val="standardContextual"/>
        </w:rPr>
        <w:t xml:space="preserve">ecretario del Ayuntamiento, esta determinación no resulta definitiva o vinculante para ser adicionada a una determinación previa del Ayuntamiento. En tanto que, el </w:t>
      </w:r>
      <w:r w:rsidR="00B9305A" w:rsidRPr="00E83B5A">
        <w:rPr>
          <w:rFonts w:ascii="Arial" w:eastAsia="Aptos" w:hAnsi="Arial" w:cs="Arial"/>
          <w:kern w:val="2"/>
          <w:lang w:val="es-MX" w:eastAsia="en-US"/>
          <w14:ligatures w14:val="standardContextual"/>
        </w:rPr>
        <w:t>p</w:t>
      </w:r>
      <w:r w:rsidRPr="00E83B5A">
        <w:rPr>
          <w:rFonts w:ascii="Arial" w:eastAsia="Aptos" w:hAnsi="Arial" w:cs="Arial"/>
          <w:kern w:val="2"/>
          <w:lang w:val="es-MX" w:eastAsia="en-US"/>
          <w14:ligatures w14:val="standardContextual"/>
        </w:rPr>
        <w:t>residente municipal fue omiso en dar contestación y el trámite institucional conducente.</w:t>
      </w:r>
    </w:p>
    <w:p w14:paraId="1DCE4CB6" w14:textId="77777777" w:rsidR="00712D16" w:rsidRPr="00E83B5A" w:rsidRDefault="00712D16" w:rsidP="00712D16">
      <w:pPr>
        <w:spacing w:line="360" w:lineRule="auto"/>
        <w:jc w:val="both"/>
        <w:rPr>
          <w:rFonts w:ascii="Arial" w:eastAsia="Aptos" w:hAnsi="Arial" w:cs="Arial"/>
          <w:kern w:val="2"/>
          <w:lang w:val="es-MX" w:eastAsia="en-US"/>
          <w14:ligatures w14:val="standardContextual"/>
        </w:rPr>
      </w:pPr>
    </w:p>
    <w:p w14:paraId="0E61A961" w14:textId="56C8AF23" w:rsidR="00712D16" w:rsidRPr="00E83B5A" w:rsidRDefault="00712D16" w:rsidP="00712D16">
      <w:pPr>
        <w:spacing w:line="360" w:lineRule="auto"/>
        <w:jc w:val="both"/>
        <w:rPr>
          <w:rFonts w:ascii="Arial" w:eastAsia="Aptos" w:hAnsi="Arial" w:cs="Arial"/>
          <w:kern w:val="2"/>
          <w:lang w:val="es-MX" w:eastAsia="en-US"/>
          <w14:ligatures w14:val="standardContextual"/>
        </w:rPr>
      </w:pPr>
      <w:r w:rsidRPr="00E83B5A">
        <w:rPr>
          <w:rFonts w:ascii="Arial" w:eastAsia="Aptos" w:hAnsi="Arial" w:cs="Arial"/>
          <w:kern w:val="2"/>
          <w:lang w:val="es-MX" w:eastAsia="en-US"/>
          <w14:ligatures w14:val="standardContextual"/>
        </w:rPr>
        <w:t xml:space="preserve">Dicha omisión, no solo constituye una ausencia formal de respuesta; sino que, en las circunstancias particulares del caso produjo una consecuencia material, al obstaculizar que la petición del actor, que se encuentra directamente relacionada con sus funciones, fuera analizada y resuelta por el Ayuntamiento, y </w:t>
      </w:r>
      <w:r w:rsidR="00AC3444" w:rsidRPr="00E83B5A">
        <w:rPr>
          <w:rFonts w:ascii="Arial" w:eastAsia="Aptos" w:hAnsi="Arial" w:cs="Arial"/>
          <w:kern w:val="2"/>
          <w:lang w:val="es-MX" w:eastAsia="en-US"/>
          <w14:ligatures w14:val="standardContextual"/>
        </w:rPr>
        <w:t>que,</w:t>
      </w:r>
      <w:r w:rsidRPr="00E83B5A">
        <w:rPr>
          <w:rFonts w:ascii="Arial" w:eastAsia="Aptos" w:hAnsi="Arial" w:cs="Arial"/>
          <w:kern w:val="2"/>
          <w:lang w:val="es-MX" w:eastAsia="en-US"/>
          <w14:ligatures w14:val="standardContextual"/>
        </w:rPr>
        <w:t xml:space="preserve"> en su caso, aprobaran su participación adicional.</w:t>
      </w:r>
    </w:p>
    <w:p w14:paraId="2B70C89B" w14:textId="77777777" w:rsidR="00712D16" w:rsidRPr="00E83B5A" w:rsidRDefault="00712D16" w:rsidP="00C06119">
      <w:pPr>
        <w:tabs>
          <w:tab w:val="num" w:pos="720"/>
        </w:tabs>
        <w:spacing w:line="360" w:lineRule="auto"/>
        <w:jc w:val="both"/>
        <w:rPr>
          <w:rFonts w:ascii="Arial" w:hAnsi="Arial" w:cs="Arial"/>
          <w:color w:val="000000"/>
          <w:lang w:val="es-MX"/>
        </w:rPr>
      </w:pPr>
    </w:p>
    <w:p w14:paraId="0123CE22" w14:textId="77777777" w:rsidR="004655D3" w:rsidRPr="00E83B5A" w:rsidRDefault="004655D3" w:rsidP="00E17A0E">
      <w:pPr>
        <w:tabs>
          <w:tab w:val="left" w:pos="4380"/>
        </w:tabs>
        <w:spacing w:line="360" w:lineRule="auto"/>
        <w:jc w:val="both"/>
        <w:rPr>
          <w:rFonts w:ascii="Arial" w:hAnsi="Arial" w:cs="Arial"/>
          <w:color w:val="000000"/>
          <w:lang w:val="es-MX"/>
        </w:rPr>
      </w:pPr>
      <w:r w:rsidRPr="00E83B5A">
        <w:rPr>
          <w:rFonts w:ascii="Arial" w:hAnsi="Arial" w:cs="Arial"/>
          <w:color w:val="000000"/>
          <w:lang w:val="es-MX"/>
        </w:rPr>
        <w:t>De ahí se tiene que, en efecto, como lo asevera el actor, si bien presentó los escritos de solicitudes y estos fueron atendidos por el secretario del ayuntamiento, pues también fueron dirigidos a éste; por el contrario, por cuanto respecta al presidente, estos no fueron contestados ni les dio el trámite correspondiente.</w:t>
      </w:r>
    </w:p>
    <w:p w14:paraId="17EFF69C" w14:textId="77777777" w:rsidR="004655D3" w:rsidRPr="00E83B5A" w:rsidRDefault="004655D3" w:rsidP="00E17A0E">
      <w:pPr>
        <w:tabs>
          <w:tab w:val="left" w:pos="4380"/>
        </w:tabs>
        <w:spacing w:line="360" w:lineRule="auto"/>
        <w:jc w:val="both"/>
        <w:rPr>
          <w:rFonts w:ascii="Arial" w:hAnsi="Arial" w:cs="Arial"/>
          <w:color w:val="000000"/>
          <w:lang w:val="es-MX"/>
        </w:rPr>
      </w:pPr>
    </w:p>
    <w:p w14:paraId="23BE89CC" w14:textId="4B8D437D" w:rsidR="00152E0A" w:rsidRPr="00E83B5A" w:rsidRDefault="00152E0A" w:rsidP="00152E0A">
      <w:pPr>
        <w:spacing w:line="360" w:lineRule="auto"/>
        <w:contextualSpacing/>
        <w:jc w:val="both"/>
        <w:textAlignment w:val="baseline"/>
        <w:rPr>
          <w:rFonts w:ascii="Arial" w:hAnsi="Arial" w:cs="Arial"/>
          <w:b/>
          <w:bCs/>
          <w:lang w:eastAsia="es-MX"/>
        </w:rPr>
      </w:pPr>
      <w:r w:rsidRPr="00E83B5A">
        <w:rPr>
          <w:rFonts w:ascii="Arial" w:hAnsi="Arial" w:cs="Arial"/>
          <w:lang w:val="es-MX" w:eastAsia="es-MX"/>
        </w:rPr>
        <w:t>Así, dicha solicitud,</w:t>
      </w:r>
      <w:r w:rsidRPr="00E83B5A">
        <w:rPr>
          <w:rFonts w:ascii="Arial" w:hAnsi="Arial" w:cs="Arial"/>
          <w:lang w:eastAsia="es-MX"/>
        </w:rPr>
        <w:t xml:space="preserve"> se</w:t>
      </w:r>
      <w:r w:rsidRPr="00E83B5A">
        <w:rPr>
          <w:rFonts w:ascii="Arial" w:hAnsi="Arial" w:cs="Arial"/>
          <w:i/>
          <w:iCs/>
          <w:lang w:eastAsia="es-MX"/>
        </w:rPr>
        <w:t xml:space="preserve"> </w:t>
      </w:r>
      <w:r w:rsidRPr="00E83B5A">
        <w:rPr>
          <w:rFonts w:ascii="Arial" w:hAnsi="Arial" w:cs="Arial"/>
          <w:lang w:eastAsia="es-MX"/>
        </w:rPr>
        <w:t xml:space="preserve">advierte está relaciona con aspectos inherentes al ejercicio de su cargo como regidor, pues solicitó </w:t>
      </w:r>
      <w:r w:rsidRPr="00E83B5A">
        <w:rPr>
          <w:rFonts w:ascii="Arial" w:hAnsi="Arial" w:cs="Arial"/>
          <w:b/>
          <w:bCs/>
          <w:lang w:eastAsia="es-MX"/>
        </w:rPr>
        <w:t>su inten</w:t>
      </w:r>
      <w:r w:rsidR="00697951" w:rsidRPr="00E83B5A">
        <w:rPr>
          <w:rFonts w:ascii="Arial" w:hAnsi="Arial" w:cs="Arial"/>
          <w:b/>
          <w:bCs/>
          <w:lang w:eastAsia="es-MX"/>
        </w:rPr>
        <w:t>c</w:t>
      </w:r>
      <w:r w:rsidRPr="00E83B5A">
        <w:rPr>
          <w:rFonts w:ascii="Arial" w:hAnsi="Arial" w:cs="Arial"/>
          <w:b/>
          <w:bCs/>
          <w:lang w:eastAsia="es-MX"/>
        </w:rPr>
        <w:t>ión de participar con el uso de voz en la celebración de sesión solemne del Segundo Informe.</w:t>
      </w:r>
    </w:p>
    <w:p w14:paraId="143DD91A" w14:textId="77777777" w:rsidR="00152E0A" w:rsidRPr="00E83B5A" w:rsidRDefault="00152E0A" w:rsidP="00E17A0E">
      <w:pPr>
        <w:tabs>
          <w:tab w:val="left" w:pos="4380"/>
        </w:tabs>
        <w:spacing w:line="360" w:lineRule="auto"/>
        <w:jc w:val="both"/>
        <w:rPr>
          <w:rFonts w:ascii="Arial" w:hAnsi="Arial" w:cs="Arial"/>
          <w:color w:val="000000"/>
          <w:lang w:val="es-MX"/>
        </w:rPr>
      </w:pPr>
    </w:p>
    <w:p w14:paraId="245F28E2" w14:textId="0002F64B" w:rsidR="008150E1" w:rsidRPr="00E83B5A" w:rsidRDefault="0009094A" w:rsidP="00E17A0E">
      <w:pPr>
        <w:tabs>
          <w:tab w:val="left" w:pos="4380"/>
        </w:tabs>
        <w:spacing w:line="360" w:lineRule="auto"/>
        <w:jc w:val="both"/>
        <w:rPr>
          <w:rFonts w:ascii="Arial" w:eastAsia="Calibri" w:hAnsi="Arial" w:cs="Arial"/>
          <w:kern w:val="2"/>
          <w:lang w:val="es-MX" w:eastAsia="en-US"/>
          <w14:ligatures w14:val="standardContextual"/>
        </w:rPr>
      </w:pPr>
      <w:r w:rsidRPr="00E83B5A">
        <w:rPr>
          <w:rFonts w:ascii="Arial" w:hAnsi="Arial" w:cs="Arial"/>
          <w:color w:val="000000"/>
          <w:lang w:val="es-MX"/>
        </w:rPr>
        <w:lastRenderedPageBreak/>
        <w:t>Luego, s</w:t>
      </w:r>
      <w:r w:rsidR="004655D3" w:rsidRPr="00E83B5A">
        <w:rPr>
          <w:rFonts w:ascii="Arial" w:hAnsi="Arial" w:cs="Arial"/>
          <w:color w:val="000000"/>
          <w:lang w:val="es-MX"/>
        </w:rPr>
        <w:t>egún lo establece</w:t>
      </w:r>
      <w:r w:rsidR="003A7C82" w:rsidRPr="00E83B5A">
        <w:rPr>
          <w:rFonts w:ascii="Arial" w:hAnsi="Arial" w:cs="Arial"/>
          <w:color w:val="000000"/>
          <w:lang w:val="es-MX"/>
        </w:rPr>
        <w:t>, en lo que interesa,</w:t>
      </w:r>
      <w:r w:rsidR="0082086D" w:rsidRPr="00E83B5A">
        <w:rPr>
          <w:rFonts w:ascii="Arial" w:hAnsi="Arial" w:cs="Arial"/>
          <w:color w:val="000000"/>
          <w:lang w:val="es-MX"/>
        </w:rPr>
        <w:t xml:space="preserve"> el artículo 64 de la Ley Orgánica Municipal</w:t>
      </w:r>
      <w:r w:rsidR="00736E38" w:rsidRPr="00E83B5A">
        <w:rPr>
          <w:rFonts w:ascii="Arial" w:hAnsi="Arial" w:cs="Arial"/>
          <w:color w:val="000000"/>
          <w:lang w:val="es-MX"/>
        </w:rPr>
        <w:t xml:space="preserve">, </w:t>
      </w:r>
      <w:r w:rsidR="00D91738" w:rsidRPr="00E83B5A">
        <w:rPr>
          <w:rFonts w:ascii="Arial" w:hAnsi="Arial" w:cs="Arial"/>
          <w:color w:val="000000"/>
          <w:lang w:val="es-MX"/>
        </w:rPr>
        <w:t>el presidente municipal</w:t>
      </w:r>
      <w:r w:rsidR="003A7C82" w:rsidRPr="00E83B5A">
        <w:rPr>
          <w:rFonts w:ascii="Arial" w:hAnsi="Arial" w:cs="Arial"/>
          <w:color w:val="000000"/>
          <w:lang w:val="es-MX"/>
        </w:rPr>
        <w:t xml:space="preserve"> </w:t>
      </w:r>
      <w:r w:rsidR="0082086D" w:rsidRPr="00E83B5A">
        <w:rPr>
          <w:rFonts w:ascii="Arial" w:eastAsia="Calibri" w:hAnsi="Arial" w:cs="Arial"/>
          <w:kern w:val="2"/>
          <w:lang w:val="es-MX" w:eastAsia="en-US"/>
          <w14:ligatures w14:val="standardContextual"/>
        </w:rPr>
        <w:t xml:space="preserve">tendrá   a   su   cargo   la representación del Ayuntamiento y la ejecución de las resoluciones </w:t>
      </w:r>
      <w:r w:rsidR="00736E38" w:rsidRPr="00E83B5A">
        <w:rPr>
          <w:rFonts w:ascii="Arial" w:eastAsia="Calibri" w:hAnsi="Arial" w:cs="Arial"/>
          <w:kern w:val="2"/>
          <w:lang w:val="es-MX" w:eastAsia="en-US"/>
          <w14:ligatures w14:val="standardContextual"/>
        </w:rPr>
        <w:t>de este</w:t>
      </w:r>
      <w:r w:rsidR="0082086D" w:rsidRPr="00E83B5A">
        <w:rPr>
          <w:rFonts w:ascii="Arial" w:eastAsia="Calibri" w:hAnsi="Arial" w:cs="Arial"/>
          <w:kern w:val="2"/>
          <w:lang w:val="es-MX" w:eastAsia="en-US"/>
          <w14:ligatures w14:val="standardContextual"/>
        </w:rPr>
        <w:t>, así como</w:t>
      </w:r>
      <w:r w:rsidR="00736E38" w:rsidRPr="00E83B5A">
        <w:rPr>
          <w:rFonts w:ascii="Arial" w:eastAsia="Calibri" w:hAnsi="Arial" w:cs="Arial"/>
          <w:kern w:val="2"/>
          <w:lang w:val="es-MX" w:eastAsia="en-US"/>
          <w14:ligatures w14:val="standardContextual"/>
        </w:rPr>
        <w:t xml:space="preserve"> entre otras </w:t>
      </w:r>
      <w:r w:rsidR="0082086D" w:rsidRPr="00E83B5A">
        <w:rPr>
          <w:rFonts w:ascii="Arial" w:eastAsia="Calibri" w:hAnsi="Arial" w:cs="Arial"/>
          <w:kern w:val="2"/>
          <w:lang w:val="es-MX" w:eastAsia="en-US"/>
          <w14:ligatures w14:val="standardContextual"/>
        </w:rPr>
        <w:t>atribuciones</w:t>
      </w:r>
      <w:r w:rsidR="00736E38" w:rsidRPr="00E83B5A">
        <w:rPr>
          <w:rFonts w:ascii="Arial" w:eastAsia="Calibri" w:hAnsi="Arial" w:cs="Arial"/>
          <w:kern w:val="2"/>
          <w:lang w:val="es-MX" w:eastAsia="en-US"/>
          <w14:ligatures w14:val="standardContextual"/>
        </w:rPr>
        <w:t>, la de convocar y presidir las sesiones del ayuntamiento y ejecutar sus acuerdos y decisiones.</w:t>
      </w:r>
    </w:p>
    <w:p w14:paraId="0114FF26" w14:textId="77777777" w:rsidR="00736E38" w:rsidRPr="00E83B5A" w:rsidRDefault="00736E38" w:rsidP="00E17A0E">
      <w:pPr>
        <w:tabs>
          <w:tab w:val="left" w:pos="4380"/>
        </w:tabs>
        <w:spacing w:line="360" w:lineRule="auto"/>
        <w:jc w:val="both"/>
        <w:rPr>
          <w:rFonts w:ascii="Arial" w:hAnsi="Arial" w:cs="Arial"/>
          <w:color w:val="000000"/>
          <w:lang w:val="es-MX"/>
        </w:rPr>
      </w:pPr>
    </w:p>
    <w:p w14:paraId="4F0F21BA" w14:textId="74A19A20" w:rsidR="009B31A6" w:rsidRPr="00E83B5A" w:rsidRDefault="00D65280" w:rsidP="00E17A0E">
      <w:pPr>
        <w:tabs>
          <w:tab w:val="left" w:pos="4380"/>
        </w:tabs>
        <w:spacing w:line="360" w:lineRule="auto"/>
        <w:jc w:val="both"/>
        <w:rPr>
          <w:rFonts w:ascii="Arial" w:hAnsi="Arial" w:cs="Arial"/>
        </w:rPr>
      </w:pPr>
      <w:r w:rsidRPr="00E83B5A">
        <w:rPr>
          <w:rFonts w:ascii="Arial" w:hAnsi="Arial" w:cs="Arial"/>
          <w:lang w:val="es-MX" w:eastAsia="es-MX"/>
        </w:rPr>
        <w:t xml:space="preserve">Ahora, </w:t>
      </w:r>
      <w:r w:rsidRPr="00E83B5A">
        <w:rPr>
          <w:rFonts w:ascii="Arial" w:hAnsi="Arial" w:cs="Arial"/>
          <w:lang w:eastAsia="es-MX"/>
        </w:rPr>
        <w:t>en términos de</w:t>
      </w:r>
      <w:r w:rsidR="00066C0A" w:rsidRPr="00E83B5A">
        <w:rPr>
          <w:rFonts w:ascii="Arial" w:hAnsi="Arial" w:cs="Arial"/>
          <w:lang w:eastAsia="es-MX"/>
        </w:rPr>
        <w:t xml:space="preserve"> la propia legislación y misma disposición normativa</w:t>
      </w:r>
      <w:r w:rsidR="0009094A" w:rsidRPr="00E83B5A">
        <w:rPr>
          <w:rFonts w:ascii="Arial" w:hAnsi="Arial" w:cs="Arial"/>
          <w:lang w:eastAsia="es-MX"/>
        </w:rPr>
        <w:t>, en su fracción</w:t>
      </w:r>
      <w:r w:rsidRPr="00E83B5A">
        <w:rPr>
          <w:rFonts w:ascii="Arial" w:hAnsi="Arial" w:cs="Arial"/>
          <w:lang w:eastAsia="es-MX"/>
        </w:rPr>
        <w:t xml:space="preserve"> VI,</w:t>
      </w:r>
      <w:r w:rsidR="0009094A" w:rsidRPr="00E83B5A">
        <w:rPr>
          <w:rFonts w:ascii="Arial" w:hAnsi="Arial" w:cs="Arial"/>
          <w:lang w:eastAsia="es-MX"/>
        </w:rPr>
        <w:t xml:space="preserve"> relacionado</w:t>
      </w:r>
      <w:r w:rsidRPr="00E83B5A">
        <w:rPr>
          <w:rFonts w:ascii="Arial" w:hAnsi="Arial" w:cs="Arial"/>
          <w:lang w:eastAsia="es-MX"/>
        </w:rPr>
        <w:t xml:space="preserve"> </w:t>
      </w:r>
      <w:r w:rsidR="0009094A" w:rsidRPr="00E83B5A">
        <w:rPr>
          <w:rFonts w:ascii="Arial" w:hAnsi="Arial" w:cs="Arial"/>
          <w:lang w:eastAsia="es-MX"/>
        </w:rPr>
        <w:t>con el diverso</w:t>
      </w:r>
      <w:r w:rsidRPr="00E83B5A">
        <w:rPr>
          <w:rFonts w:ascii="Arial" w:hAnsi="Arial" w:cs="Arial"/>
          <w:lang w:eastAsia="es-MX"/>
        </w:rPr>
        <w:t xml:space="preserve"> 68,</w:t>
      </w:r>
      <w:r w:rsidRPr="00E83B5A">
        <w:rPr>
          <w:rStyle w:val="Refdenotaalpie"/>
          <w:rFonts w:ascii="Arial" w:hAnsi="Arial" w:cs="Arial"/>
          <w:lang w:eastAsia="es-MX"/>
        </w:rPr>
        <w:footnoteReference w:id="27"/>
      </w:r>
      <w:r w:rsidR="00066C0A" w:rsidRPr="00E83B5A">
        <w:rPr>
          <w:rFonts w:ascii="Arial" w:hAnsi="Arial" w:cs="Arial"/>
          <w:lang w:eastAsia="es-MX"/>
        </w:rPr>
        <w:t xml:space="preserve"> el actor</w:t>
      </w:r>
      <w:r w:rsidRPr="00E83B5A">
        <w:rPr>
          <w:rFonts w:ascii="Arial" w:hAnsi="Arial" w:cs="Arial"/>
          <w:lang w:eastAsia="es-MX"/>
        </w:rPr>
        <w:t xml:space="preserve"> forma parte de cabildo y, por ende, cuenta con la atribución de hacer uso de la palabra en el referido Informe;</w:t>
      </w:r>
      <w:r w:rsidR="00E17A0E" w:rsidRPr="00E83B5A">
        <w:rPr>
          <w:rFonts w:ascii="Arial" w:hAnsi="Arial" w:cs="Arial"/>
          <w:lang w:eastAsia="es-MX"/>
        </w:rPr>
        <w:t xml:space="preserve"> porque como se dijo, tal derecho constituye</w:t>
      </w:r>
      <w:r w:rsidR="00E17A0E" w:rsidRPr="00E83B5A">
        <w:rPr>
          <w:rFonts w:ascii="Arial" w:hAnsi="Arial" w:cs="Arial"/>
          <w:lang w:val="es-MX" w:eastAsia="es-MX"/>
        </w:rPr>
        <w:t xml:space="preserve"> </w:t>
      </w:r>
      <w:r w:rsidR="00E17A0E" w:rsidRPr="00E83B5A">
        <w:rPr>
          <w:rFonts w:ascii="Arial" w:hAnsi="Arial" w:cs="Arial"/>
        </w:rPr>
        <w:t>un ejercicio de rendición de cuentas mediante el cual el gobierno municipal informa a la ciudadanía sobre las acciones realizadas, los resultados obtenidos y los retos que enfrenta la administración.</w:t>
      </w:r>
    </w:p>
    <w:p w14:paraId="1693EC15" w14:textId="77777777" w:rsidR="009B31A6" w:rsidRPr="00E83B5A" w:rsidRDefault="009B31A6" w:rsidP="00E17A0E">
      <w:pPr>
        <w:tabs>
          <w:tab w:val="left" w:pos="4380"/>
        </w:tabs>
        <w:spacing w:line="360" w:lineRule="auto"/>
        <w:jc w:val="both"/>
        <w:rPr>
          <w:rFonts w:ascii="Arial" w:hAnsi="Arial" w:cs="Arial"/>
        </w:rPr>
      </w:pPr>
    </w:p>
    <w:p w14:paraId="5DC6C19C" w14:textId="60CF94FF" w:rsidR="00E17A0E" w:rsidRPr="00E83B5A" w:rsidRDefault="00E17A0E" w:rsidP="00E17A0E">
      <w:pPr>
        <w:tabs>
          <w:tab w:val="left" w:pos="4380"/>
        </w:tabs>
        <w:spacing w:line="360" w:lineRule="auto"/>
        <w:jc w:val="both"/>
        <w:rPr>
          <w:rFonts w:ascii="Arial" w:hAnsi="Arial" w:cs="Arial"/>
        </w:rPr>
      </w:pPr>
      <w:r w:rsidRPr="00E83B5A">
        <w:rPr>
          <w:rFonts w:ascii="Arial" w:hAnsi="Arial" w:cs="Arial"/>
        </w:rPr>
        <w:lastRenderedPageBreak/>
        <w:t>Para llevarse a cabo, requiere la participación de las y los integrantes del ayuntamiento y el cumplimiento de las reglas previstas por la ley, lo que contribuye a la transparencia, fortalece la confianza de la población y permite conocer el estado que guarda el municipio.</w:t>
      </w:r>
    </w:p>
    <w:p w14:paraId="3C9844B8" w14:textId="77777777" w:rsidR="00E17A0E" w:rsidRPr="00E83B5A" w:rsidRDefault="00E17A0E" w:rsidP="00E17A0E">
      <w:pPr>
        <w:spacing w:line="360" w:lineRule="auto"/>
        <w:jc w:val="both"/>
        <w:rPr>
          <w:rFonts w:ascii="Arial" w:hAnsi="Arial" w:cs="Arial"/>
          <w:lang w:val="es-MX" w:eastAsia="es-MX"/>
        </w:rPr>
      </w:pPr>
    </w:p>
    <w:p w14:paraId="36197B1F" w14:textId="7D3935EB" w:rsidR="00E17A0E" w:rsidRPr="00E83B5A" w:rsidRDefault="00E17A0E" w:rsidP="00E17A0E">
      <w:pPr>
        <w:spacing w:line="360" w:lineRule="auto"/>
        <w:jc w:val="both"/>
        <w:rPr>
          <w:rFonts w:ascii="Arial" w:hAnsi="Arial" w:cs="Arial"/>
          <w:lang w:val="es-MX" w:eastAsia="es-MX"/>
        </w:rPr>
      </w:pPr>
      <w:r w:rsidRPr="00E83B5A">
        <w:rPr>
          <w:rFonts w:ascii="Arial" w:hAnsi="Arial" w:cs="Arial"/>
          <w:lang w:val="es-MX" w:eastAsia="es-MX"/>
        </w:rPr>
        <w:t>Se trata de un espacio institucional en el que el gobierno municipal comparte con la ciudadanía información sobre su gestión, las obras, programas y acciones realizadas. Este ejercicio debe realizarse conforme a las disposiciones legales y con la participación de</w:t>
      </w:r>
      <w:r w:rsidR="009B31A6" w:rsidRPr="00E83B5A">
        <w:rPr>
          <w:rFonts w:ascii="Arial" w:hAnsi="Arial" w:cs="Arial"/>
          <w:lang w:val="es-MX" w:eastAsia="es-MX"/>
        </w:rPr>
        <w:t xml:space="preserve"> los integrantes del</w:t>
      </w:r>
      <w:r w:rsidRPr="00E83B5A">
        <w:rPr>
          <w:rFonts w:ascii="Arial" w:hAnsi="Arial" w:cs="Arial"/>
          <w:lang w:val="es-MX" w:eastAsia="es-MX"/>
        </w:rPr>
        <w:t xml:space="preserve"> ayuntamiento,</w:t>
      </w:r>
      <w:r w:rsidR="009B31A6" w:rsidRPr="00E83B5A">
        <w:rPr>
          <w:rFonts w:ascii="Arial" w:hAnsi="Arial" w:cs="Arial"/>
          <w:lang w:val="es-MX" w:eastAsia="es-MX"/>
        </w:rPr>
        <w:t xml:space="preserve"> entre ellos, del actor,</w:t>
      </w:r>
      <w:r w:rsidRPr="00E83B5A">
        <w:rPr>
          <w:rFonts w:ascii="Arial" w:hAnsi="Arial" w:cs="Arial"/>
          <w:lang w:val="es-MX" w:eastAsia="es-MX"/>
        </w:rPr>
        <w:t xml:space="preserve"> con el propósito de promover la transparencia y mantener informada a la población sobre la situación del municipio.</w:t>
      </w:r>
    </w:p>
    <w:p w14:paraId="76BEFE22" w14:textId="77777777" w:rsidR="004E7FA5" w:rsidRPr="00E83B5A" w:rsidRDefault="004E7FA5" w:rsidP="00E17A0E">
      <w:pPr>
        <w:spacing w:line="360" w:lineRule="auto"/>
        <w:jc w:val="both"/>
        <w:rPr>
          <w:rFonts w:ascii="Arial" w:hAnsi="Arial" w:cs="Arial"/>
          <w:lang w:val="es-MX" w:eastAsia="es-MX"/>
        </w:rPr>
      </w:pPr>
    </w:p>
    <w:p w14:paraId="5C95A3CD" w14:textId="07CA81F7" w:rsidR="004E7FA5" w:rsidRPr="00E83B5A" w:rsidRDefault="004E7FA5" w:rsidP="00E17A0E">
      <w:pPr>
        <w:spacing w:line="360" w:lineRule="auto"/>
        <w:jc w:val="both"/>
        <w:rPr>
          <w:rFonts w:ascii="Arial" w:hAnsi="Arial" w:cs="Arial"/>
          <w:lang w:val="es-MX" w:eastAsia="es-MX"/>
        </w:rPr>
      </w:pPr>
      <w:r w:rsidRPr="00E83B5A">
        <w:rPr>
          <w:rFonts w:ascii="Arial" w:hAnsi="Arial" w:cs="Arial"/>
          <w:lang w:val="es-MX" w:eastAsia="es-MX"/>
        </w:rPr>
        <w:t xml:space="preserve">De ahí que el actor cuenta con el derecho de intervenir en el Segundo Informe de Gobierno Municipal del ayuntamiento. </w:t>
      </w:r>
    </w:p>
    <w:p w14:paraId="3587396F" w14:textId="77777777" w:rsidR="006C39B2" w:rsidRPr="00E83B5A" w:rsidRDefault="006C39B2" w:rsidP="006C39B2">
      <w:pPr>
        <w:spacing w:line="360" w:lineRule="auto"/>
        <w:contextualSpacing/>
        <w:jc w:val="both"/>
        <w:textAlignment w:val="baseline"/>
        <w:rPr>
          <w:rFonts w:ascii="Arial" w:hAnsi="Arial" w:cs="Arial"/>
          <w:lang w:val="es-MX" w:eastAsia="es-MX"/>
        </w:rPr>
      </w:pPr>
    </w:p>
    <w:p w14:paraId="648D4B21" w14:textId="280A91EE" w:rsidR="00797738" w:rsidRPr="00E83B5A" w:rsidRDefault="009A54C4" w:rsidP="006C39B2">
      <w:pPr>
        <w:spacing w:line="360" w:lineRule="auto"/>
        <w:contextualSpacing/>
        <w:jc w:val="both"/>
        <w:textAlignment w:val="baseline"/>
        <w:rPr>
          <w:rFonts w:ascii="Arial" w:hAnsi="Arial" w:cs="Arial"/>
          <w:lang w:eastAsia="es-MX"/>
        </w:rPr>
      </w:pPr>
      <w:r w:rsidRPr="00E83B5A">
        <w:rPr>
          <w:rFonts w:ascii="Arial" w:hAnsi="Arial" w:cs="Arial"/>
          <w:lang w:eastAsia="es-MX"/>
        </w:rPr>
        <w:t>Por lo anterior, en el particular es</w:t>
      </w:r>
      <w:r w:rsidR="006C39B2" w:rsidRPr="00E83B5A">
        <w:rPr>
          <w:rFonts w:ascii="Arial" w:hAnsi="Arial" w:cs="Arial"/>
          <w:lang w:eastAsia="es-MX"/>
        </w:rPr>
        <w:t xml:space="preserve"> evidente que se vulneró el derecho de petición de</w:t>
      </w:r>
      <w:r w:rsidR="00797738" w:rsidRPr="00E83B5A">
        <w:rPr>
          <w:rFonts w:ascii="Arial" w:hAnsi="Arial" w:cs="Arial"/>
          <w:lang w:eastAsia="es-MX"/>
        </w:rPr>
        <w:t>l actor</w:t>
      </w:r>
      <w:r w:rsidR="006C39B2" w:rsidRPr="00E83B5A">
        <w:rPr>
          <w:rFonts w:ascii="Arial" w:hAnsi="Arial" w:cs="Arial"/>
          <w:lang w:eastAsia="es-MX"/>
        </w:rPr>
        <w:t xml:space="preserve"> vinculado con el desempeño de sus funciones como regidor</w:t>
      </w:r>
      <w:r w:rsidR="00797738" w:rsidRPr="00E83B5A">
        <w:rPr>
          <w:rFonts w:ascii="Arial" w:hAnsi="Arial" w:cs="Arial"/>
          <w:lang w:eastAsia="es-MX"/>
        </w:rPr>
        <w:t xml:space="preserve">; dado que </w:t>
      </w:r>
      <w:r w:rsidR="006C39B2" w:rsidRPr="00E83B5A">
        <w:rPr>
          <w:rFonts w:ascii="Arial" w:hAnsi="Arial" w:cs="Arial"/>
          <w:lang w:eastAsia="es-MX"/>
        </w:rPr>
        <w:t xml:space="preserve">la petición que </w:t>
      </w:r>
      <w:r w:rsidR="00797738" w:rsidRPr="00E83B5A">
        <w:rPr>
          <w:rFonts w:ascii="Arial" w:hAnsi="Arial" w:cs="Arial"/>
          <w:lang w:eastAsia="es-MX"/>
        </w:rPr>
        <w:t xml:space="preserve">formuló fue dirigida al presidente municipal </w:t>
      </w:r>
      <w:r w:rsidR="006C39B2" w:rsidRPr="00E83B5A">
        <w:rPr>
          <w:rFonts w:ascii="Arial" w:hAnsi="Arial" w:cs="Arial"/>
          <w:lang w:eastAsia="es-MX"/>
        </w:rPr>
        <w:t>a</w:t>
      </w:r>
      <w:r w:rsidR="004E7FA5" w:rsidRPr="00E83B5A">
        <w:rPr>
          <w:rFonts w:ascii="Arial" w:hAnsi="Arial" w:cs="Arial"/>
          <w:lang w:eastAsia="es-MX"/>
        </w:rPr>
        <w:t xml:space="preserve"> fin de</w:t>
      </w:r>
      <w:r w:rsidR="006C39B2" w:rsidRPr="00E83B5A">
        <w:rPr>
          <w:rFonts w:ascii="Arial" w:hAnsi="Arial" w:cs="Arial"/>
          <w:lang w:eastAsia="es-MX"/>
        </w:rPr>
        <w:t xml:space="preserve"> participar</w:t>
      </w:r>
      <w:r w:rsidR="00797738" w:rsidRPr="00E83B5A">
        <w:rPr>
          <w:rFonts w:ascii="Arial" w:hAnsi="Arial" w:cs="Arial"/>
          <w:lang w:eastAsia="es-MX"/>
        </w:rPr>
        <w:t xml:space="preserve"> con uso de la voz; es decir,</w:t>
      </w:r>
      <w:r w:rsidR="006C39B2" w:rsidRPr="00E83B5A">
        <w:rPr>
          <w:rFonts w:ascii="Arial" w:hAnsi="Arial" w:cs="Arial"/>
          <w:lang w:eastAsia="es-MX"/>
        </w:rPr>
        <w:t xml:space="preserve"> de manera activa en el Segundo Informe del </w:t>
      </w:r>
      <w:r w:rsidR="00797738" w:rsidRPr="00E83B5A">
        <w:rPr>
          <w:rFonts w:ascii="Arial" w:hAnsi="Arial" w:cs="Arial"/>
          <w:lang w:eastAsia="es-MX"/>
        </w:rPr>
        <w:t>a</w:t>
      </w:r>
      <w:r w:rsidR="006C39B2" w:rsidRPr="00E83B5A">
        <w:rPr>
          <w:rFonts w:ascii="Arial" w:hAnsi="Arial" w:cs="Arial"/>
          <w:lang w:eastAsia="es-MX"/>
        </w:rPr>
        <w:t>yuntamiento</w:t>
      </w:r>
      <w:r w:rsidR="00797738" w:rsidRPr="00E83B5A">
        <w:rPr>
          <w:rFonts w:ascii="Arial" w:hAnsi="Arial" w:cs="Arial"/>
          <w:lang w:eastAsia="es-MX"/>
        </w:rPr>
        <w:t>.</w:t>
      </w:r>
    </w:p>
    <w:p w14:paraId="4D399701" w14:textId="77777777" w:rsidR="00797738" w:rsidRPr="00E83B5A" w:rsidRDefault="00797738" w:rsidP="006C39B2">
      <w:pPr>
        <w:spacing w:line="360" w:lineRule="auto"/>
        <w:contextualSpacing/>
        <w:jc w:val="both"/>
        <w:textAlignment w:val="baseline"/>
        <w:rPr>
          <w:rFonts w:ascii="Arial" w:hAnsi="Arial" w:cs="Arial"/>
          <w:lang w:eastAsia="es-MX"/>
        </w:rPr>
      </w:pPr>
    </w:p>
    <w:p w14:paraId="41B05D34" w14:textId="77777777" w:rsidR="00492F12" w:rsidRPr="00E83B5A" w:rsidRDefault="00797738" w:rsidP="006C39B2">
      <w:pPr>
        <w:spacing w:line="360" w:lineRule="auto"/>
        <w:contextualSpacing/>
        <w:jc w:val="both"/>
        <w:textAlignment w:val="baseline"/>
        <w:rPr>
          <w:rFonts w:ascii="Arial" w:hAnsi="Arial" w:cs="Arial"/>
          <w:lang w:eastAsia="es-MX"/>
        </w:rPr>
      </w:pPr>
      <w:r w:rsidRPr="00E83B5A">
        <w:rPr>
          <w:rFonts w:ascii="Arial" w:hAnsi="Arial" w:cs="Arial"/>
          <w:lang w:eastAsia="es-MX"/>
        </w:rPr>
        <w:t xml:space="preserve">Así pues, al generarse la solicitud expresa del actor en ese sentido, atento a las obligaciones de quien representa al ayuntamiento </w:t>
      </w:r>
      <w:r w:rsidRPr="00E83B5A">
        <w:rPr>
          <w:rFonts w:ascii="Arial" w:hAnsi="Arial" w:cs="Arial"/>
          <w:i/>
          <w:iCs/>
          <w:lang w:eastAsia="es-MX"/>
        </w:rPr>
        <w:t>-presidente municipal-</w:t>
      </w:r>
      <w:r w:rsidRPr="00E83B5A">
        <w:rPr>
          <w:rFonts w:ascii="Arial" w:hAnsi="Arial" w:cs="Arial"/>
          <w:lang w:eastAsia="es-MX"/>
        </w:rPr>
        <w:t xml:space="preserve"> y de quien debe convocar a las sesiones</w:t>
      </w:r>
      <w:r w:rsidR="00B121AC" w:rsidRPr="00E83B5A">
        <w:rPr>
          <w:rFonts w:ascii="Arial" w:hAnsi="Arial" w:cs="Arial"/>
          <w:lang w:eastAsia="es-MX"/>
        </w:rPr>
        <w:t>;</w:t>
      </w:r>
      <w:r w:rsidRPr="00E83B5A">
        <w:rPr>
          <w:rFonts w:ascii="Arial" w:hAnsi="Arial" w:cs="Arial"/>
          <w:lang w:eastAsia="es-MX"/>
        </w:rPr>
        <w:t xml:space="preserve"> es que </w:t>
      </w:r>
      <w:r w:rsidR="00B121AC" w:rsidRPr="00E83B5A">
        <w:rPr>
          <w:rFonts w:ascii="Arial" w:hAnsi="Arial" w:cs="Arial"/>
          <w:lang w:eastAsia="es-MX"/>
        </w:rPr>
        <w:t>é</w:t>
      </w:r>
      <w:r w:rsidRPr="00E83B5A">
        <w:rPr>
          <w:rFonts w:ascii="Arial" w:hAnsi="Arial" w:cs="Arial"/>
          <w:lang w:eastAsia="es-MX"/>
        </w:rPr>
        <w:t xml:space="preserve">ste debió de dar trámite y resolver la solicitud presentada por el actor. </w:t>
      </w:r>
    </w:p>
    <w:p w14:paraId="2EB1FEA1" w14:textId="77777777" w:rsidR="00492F12" w:rsidRPr="00E83B5A" w:rsidRDefault="00492F12" w:rsidP="006C39B2">
      <w:pPr>
        <w:spacing w:line="360" w:lineRule="auto"/>
        <w:contextualSpacing/>
        <w:jc w:val="both"/>
        <w:textAlignment w:val="baseline"/>
        <w:rPr>
          <w:rFonts w:ascii="Arial" w:hAnsi="Arial" w:cs="Arial"/>
          <w:lang w:eastAsia="es-MX"/>
        </w:rPr>
      </w:pPr>
    </w:p>
    <w:p w14:paraId="090C2306" w14:textId="25F47826" w:rsidR="00797738" w:rsidRPr="00E83B5A" w:rsidRDefault="00797738" w:rsidP="006C39B2">
      <w:pPr>
        <w:spacing w:line="360" w:lineRule="auto"/>
        <w:contextualSpacing/>
        <w:jc w:val="both"/>
        <w:textAlignment w:val="baseline"/>
        <w:rPr>
          <w:rFonts w:ascii="Arial" w:hAnsi="Arial" w:cs="Arial"/>
          <w:lang w:eastAsia="es-MX"/>
        </w:rPr>
      </w:pPr>
      <w:r w:rsidRPr="00E83B5A">
        <w:rPr>
          <w:rFonts w:ascii="Arial" w:hAnsi="Arial" w:cs="Arial"/>
          <w:lang w:eastAsia="es-MX"/>
        </w:rPr>
        <w:t>Por lo que</w:t>
      </w:r>
      <w:r w:rsidR="00B121AC" w:rsidRPr="00E83B5A">
        <w:rPr>
          <w:rFonts w:ascii="Arial" w:hAnsi="Arial" w:cs="Arial"/>
          <w:lang w:eastAsia="es-MX"/>
        </w:rPr>
        <w:t>,</w:t>
      </w:r>
      <w:r w:rsidRPr="00E83B5A">
        <w:rPr>
          <w:rFonts w:ascii="Arial" w:hAnsi="Arial" w:cs="Arial"/>
          <w:lang w:eastAsia="es-MX"/>
        </w:rPr>
        <w:t xml:space="preserve"> al no haberlo realizado en los términos de tal solicitud, </w:t>
      </w:r>
      <w:r w:rsidR="00B121AC" w:rsidRPr="00E83B5A">
        <w:rPr>
          <w:rFonts w:ascii="Arial" w:hAnsi="Arial" w:cs="Arial"/>
          <w:lang w:eastAsia="es-MX"/>
        </w:rPr>
        <w:t xml:space="preserve">ha vulnerado </w:t>
      </w:r>
      <w:r w:rsidRPr="00E83B5A">
        <w:rPr>
          <w:rFonts w:ascii="Arial" w:hAnsi="Arial" w:cs="Arial"/>
          <w:lang w:eastAsia="es-MX"/>
        </w:rPr>
        <w:t xml:space="preserve">el </w:t>
      </w:r>
      <w:r w:rsidR="00B121AC" w:rsidRPr="00E83B5A">
        <w:rPr>
          <w:rFonts w:ascii="Arial" w:hAnsi="Arial" w:cs="Arial"/>
          <w:lang w:eastAsia="es-MX"/>
        </w:rPr>
        <w:t>derecho del</w:t>
      </w:r>
      <w:r w:rsidRPr="00E83B5A">
        <w:rPr>
          <w:rFonts w:ascii="Arial" w:hAnsi="Arial" w:cs="Arial"/>
          <w:lang w:eastAsia="es-MX"/>
        </w:rPr>
        <w:t xml:space="preserve"> ejercicio del regidor en cuanto integrante de cabildo, pues este nunca conoció de forma cierta y determinada la respuesta de a quien le fue dirigida.</w:t>
      </w:r>
    </w:p>
    <w:p w14:paraId="1F620345" w14:textId="77777777" w:rsidR="00797738" w:rsidRPr="00E83B5A" w:rsidRDefault="00797738" w:rsidP="006C39B2">
      <w:pPr>
        <w:spacing w:line="360" w:lineRule="auto"/>
        <w:contextualSpacing/>
        <w:jc w:val="both"/>
        <w:textAlignment w:val="baseline"/>
        <w:rPr>
          <w:rFonts w:ascii="Arial" w:hAnsi="Arial" w:cs="Arial"/>
          <w:lang w:eastAsia="es-MX"/>
        </w:rPr>
      </w:pPr>
    </w:p>
    <w:p w14:paraId="1FB331B1" w14:textId="3BF0F405" w:rsidR="006C39B2" w:rsidRPr="00E83B5A" w:rsidRDefault="00B121AC" w:rsidP="006C39B2">
      <w:pPr>
        <w:spacing w:line="360" w:lineRule="auto"/>
        <w:contextualSpacing/>
        <w:jc w:val="both"/>
        <w:textAlignment w:val="baseline"/>
        <w:rPr>
          <w:rFonts w:ascii="Arial" w:hAnsi="Arial" w:cs="Arial"/>
          <w:i/>
          <w:iCs/>
          <w:lang w:val="es-MX" w:eastAsia="es-MX"/>
        </w:rPr>
      </w:pPr>
      <w:r w:rsidRPr="00E83B5A">
        <w:rPr>
          <w:rFonts w:ascii="Arial" w:hAnsi="Arial" w:cs="Arial"/>
          <w:lang w:eastAsia="es-MX"/>
        </w:rPr>
        <w:t xml:space="preserve">Por ello, al constituir una </w:t>
      </w:r>
      <w:r w:rsidR="006C39B2" w:rsidRPr="00E83B5A">
        <w:rPr>
          <w:rFonts w:ascii="Arial" w:hAnsi="Arial" w:cs="Arial"/>
          <w:lang w:eastAsia="es-MX"/>
        </w:rPr>
        <w:t xml:space="preserve">facultad de las regidurías, </w:t>
      </w:r>
      <w:r w:rsidR="006C39B2" w:rsidRPr="00E83B5A">
        <w:rPr>
          <w:rFonts w:ascii="Arial" w:hAnsi="Arial" w:cs="Arial"/>
          <w:lang w:val="es-MX" w:eastAsia="es-MX"/>
        </w:rPr>
        <w:t>entre otras, hacer uso de la palabra en cuanto</w:t>
      </w:r>
      <w:r w:rsidR="00882A2B" w:rsidRPr="00E83B5A">
        <w:rPr>
          <w:rFonts w:ascii="Arial" w:hAnsi="Arial" w:cs="Arial"/>
          <w:lang w:val="es-MX" w:eastAsia="es-MX"/>
        </w:rPr>
        <w:t xml:space="preserve"> integrantes del</w:t>
      </w:r>
      <w:r w:rsidR="006C39B2" w:rsidRPr="00E83B5A">
        <w:rPr>
          <w:rFonts w:ascii="Arial" w:hAnsi="Arial" w:cs="Arial"/>
          <w:lang w:val="es-MX" w:eastAsia="es-MX"/>
        </w:rPr>
        <w:t xml:space="preserve"> </w:t>
      </w:r>
      <w:r w:rsidRPr="00E83B5A">
        <w:rPr>
          <w:rFonts w:ascii="Arial" w:hAnsi="Arial" w:cs="Arial"/>
          <w:lang w:val="es-MX" w:eastAsia="es-MX"/>
        </w:rPr>
        <w:t>a</w:t>
      </w:r>
      <w:r w:rsidR="006C39B2" w:rsidRPr="00E83B5A">
        <w:rPr>
          <w:rFonts w:ascii="Arial" w:hAnsi="Arial" w:cs="Arial"/>
          <w:lang w:val="es-MX" w:eastAsia="es-MX"/>
        </w:rPr>
        <w:t xml:space="preserve">yuntamiento, a efecto de </w:t>
      </w:r>
      <w:r w:rsidR="006C39B2" w:rsidRPr="00E83B5A">
        <w:rPr>
          <w:rFonts w:ascii="Arial" w:hAnsi="Arial" w:cs="Arial"/>
          <w:lang w:val="es-MX" w:eastAsia="es-MX"/>
        </w:rPr>
        <w:lastRenderedPageBreak/>
        <w:t>comentar sobre el informe de labores</w:t>
      </w:r>
      <w:r w:rsidR="00882A2B" w:rsidRPr="00E83B5A">
        <w:rPr>
          <w:rFonts w:ascii="Arial" w:hAnsi="Arial" w:cs="Arial"/>
          <w:lang w:val="es-MX" w:eastAsia="es-MX"/>
        </w:rPr>
        <w:t>;</w:t>
      </w:r>
      <w:r w:rsidR="006C39B2" w:rsidRPr="00E83B5A">
        <w:rPr>
          <w:rFonts w:ascii="Arial" w:hAnsi="Arial" w:cs="Arial"/>
          <w:lang w:val="es-MX" w:eastAsia="es-MX"/>
        </w:rPr>
        <w:t xml:space="preserve"> de ahí que, se</w:t>
      </w:r>
      <w:r w:rsidR="00882A2B" w:rsidRPr="00E83B5A">
        <w:rPr>
          <w:rFonts w:ascii="Arial" w:hAnsi="Arial" w:cs="Arial"/>
          <w:lang w:val="es-MX" w:eastAsia="es-MX"/>
        </w:rPr>
        <w:t xml:space="preserve"> determine </w:t>
      </w:r>
      <w:r w:rsidR="006C39B2" w:rsidRPr="00E83B5A">
        <w:rPr>
          <w:rFonts w:ascii="Arial" w:hAnsi="Arial" w:cs="Arial"/>
          <w:lang w:val="es-MX" w:eastAsia="es-MX"/>
        </w:rPr>
        <w:t>actualizada la afectación al ejercicio del cargo del actor</w:t>
      </w:r>
      <w:r w:rsidR="006C39B2" w:rsidRPr="00E83B5A">
        <w:rPr>
          <w:rFonts w:ascii="Arial" w:hAnsi="Arial" w:cs="Arial"/>
          <w:i/>
          <w:iCs/>
          <w:lang w:val="es-MX" w:eastAsia="es-MX"/>
        </w:rPr>
        <w:t>.</w:t>
      </w:r>
    </w:p>
    <w:p w14:paraId="38860906" w14:textId="77777777" w:rsidR="006C39B2" w:rsidRPr="00E83B5A" w:rsidRDefault="006C39B2" w:rsidP="006C39B2">
      <w:pPr>
        <w:spacing w:line="360" w:lineRule="auto"/>
        <w:contextualSpacing/>
        <w:jc w:val="both"/>
        <w:textAlignment w:val="baseline"/>
        <w:rPr>
          <w:rFonts w:ascii="Arial" w:hAnsi="Arial" w:cs="Arial"/>
          <w:lang w:val="es-MX" w:eastAsia="es-MX"/>
        </w:rPr>
      </w:pPr>
    </w:p>
    <w:p w14:paraId="75EDD992" w14:textId="10C30524" w:rsidR="00882A2B" w:rsidRPr="00E83B5A" w:rsidRDefault="006C39B2" w:rsidP="006C39B2">
      <w:pPr>
        <w:spacing w:line="360" w:lineRule="auto"/>
        <w:contextualSpacing/>
        <w:jc w:val="both"/>
        <w:textAlignment w:val="baseline"/>
        <w:rPr>
          <w:rFonts w:ascii="Arial" w:hAnsi="Arial" w:cs="Arial"/>
          <w:lang w:eastAsia="es-MX"/>
        </w:rPr>
      </w:pPr>
      <w:r w:rsidRPr="00E83B5A">
        <w:rPr>
          <w:rFonts w:ascii="Arial" w:hAnsi="Arial" w:cs="Arial"/>
          <w:lang w:eastAsia="es-MX"/>
        </w:rPr>
        <w:t>Se considera así, no obstante que el</w:t>
      </w:r>
      <w:r w:rsidR="00882A2B" w:rsidRPr="00E83B5A">
        <w:rPr>
          <w:rFonts w:ascii="Arial" w:hAnsi="Arial" w:cs="Arial"/>
          <w:lang w:eastAsia="es-MX"/>
        </w:rPr>
        <w:t xml:space="preserve"> p</w:t>
      </w:r>
      <w:r w:rsidRPr="00E83B5A">
        <w:rPr>
          <w:rFonts w:ascii="Arial" w:hAnsi="Arial" w:cs="Arial"/>
          <w:lang w:eastAsia="es-MX"/>
        </w:rPr>
        <w:t xml:space="preserve">residente del </w:t>
      </w:r>
      <w:r w:rsidR="00882A2B" w:rsidRPr="00E83B5A">
        <w:rPr>
          <w:rFonts w:ascii="Arial" w:hAnsi="Arial" w:cs="Arial"/>
          <w:lang w:eastAsia="es-MX"/>
        </w:rPr>
        <w:t>a</w:t>
      </w:r>
      <w:r w:rsidRPr="00E83B5A">
        <w:rPr>
          <w:rFonts w:ascii="Arial" w:hAnsi="Arial" w:cs="Arial"/>
          <w:lang w:eastAsia="es-MX"/>
        </w:rPr>
        <w:t>yuntamiento,</w:t>
      </w:r>
      <w:r w:rsidRPr="00E83B5A">
        <w:rPr>
          <w:rFonts w:ascii="Arial" w:hAnsi="Arial" w:cs="Arial"/>
          <w:i/>
          <w:iCs/>
          <w:lang w:eastAsia="es-MX"/>
        </w:rPr>
        <w:t xml:space="preserve"> </w:t>
      </w:r>
      <w:r w:rsidRPr="00E83B5A">
        <w:rPr>
          <w:rFonts w:ascii="Arial" w:hAnsi="Arial" w:cs="Arial"/>
          <w:lang w:eastAsia="es-MX"/>
        </w:rPr>
        <w:t>al rendir su</w:t>
      </w:r>
      <w:r w:rsidRPr="00E83B5A">
        <w:rPr>
          <w:rFonts w:ascii="Arial" w:hAnsi="Arial" w:cs="Arial"/>
          <w:i/>
          <w:iCs/>
          <w:lang w:eastAsia="es-MX"/>
        </w:rPr>
        <w:t xml:space="preserve"> </w:t>
      </w:r>
      <w:r w:rsidRPr="00E83B5A">
        <w:rPr>
          <w:rFonts w:ascii="Arial" w:hAnsi="Arial" w:cs="Arial"/>
          <w:lang w:eastAsia="es-MX"/>
        </w:rPr>
        <w:t>informe circunstanciado</w:t>
      </w:r>
      <w:r w:rsidR="00882A2B" w:rsidRPr="00E83B5A">
        <w:rPr>
          <w:rFonts w:ascii="Arial" w:hAnsi="Arial" w:cs="Arial"/>
          <w:lang w:eastAsia="es-MX"/>
        </w:rPr>
        <w:t xml:space="preserve"> y en diverso escrito </w:t>
      </w:r>
      <w:r w:rsidR="00882A2B" w:rsidRPr="00E83B5A">
        <w:rPr>
          <w:rFonts w:ascii="Arial" w:hAnsi="Arial" w:cs="Arial"/>
          <w:i/>
          <w:iCs/>
          <w:lang w:eastAsia="es-MX"/>
        </w:rPr>
        <w:t>-presentado el once de agosto</w:t>
      </w:r>
      <w:r w:rsidR="00882A2B" w:rsidRPr="00E83B5A">
        <w:rPr>
          <w:rFonts w:ascii="Arial" w:hAnsi="Arial" w:cs="Arial"/>
          <w:lang w:eastAsia="es-MX"/>
        </w:rPr>
        <w:t>-</w:t>
      </w:r>
      <w:r w:rsidRPr="00E83B5A">
        <w:rPr>
          <w:rFonts w:ascii="Arial" w:hAnsi="Arial" w:cs="Arial"/>
          <w:lang w:eastAsia="es-MX"/>
        </w:rPr>
        <w:t>, haya</w:t>
      </w:r>
      <w:r w:rsidR="00882A2B" w:rsidRPr="00E83B5A">
        <w:rPr>
          <w:rFonts w:ascii="Arial" w:hAnsi="Arial" w:cs="Arial"/>
          <w:lang w:eastAsia="es-MX"/>
        </w:rPr>
        <w:t xml:space="preserve"> m</w:t>
      </w:r>
      <w:r w:rsidRPr="00E83B5A">
        <w:rPr>
          <w:rFonts w:ascii="Arial" w:hAnsi="Arial" w:cs="Arial"/>
          <w:lang w:eastAsia="es-MX"/>
        </w:rPr>
        <w:t>anifestado que</w:t>
      </w:r>
      <w:r w:rsidR="00882A2B" w:rsidRPr="00E83B5A">
        <w:rPr>
          <w:rFonts w:ascii="Arial" w:hAnsi="Arial" w:cs="Arial"/>
          <w:lang w:eastAsia="es-MX"/>
        </w:rPr>
        <w:t xml:space="preserve"> en ningún momento le ha negado o impedido la participación en el Informe al actor y que tal participación o fue autorizada por el ayuntamiento; </w:t>
      </w:r>
      <w:r w:rsidRPr="00E83B5A">
        <w:rPr>
          <w:rFonts w:ascii="Arial" w:hAnsi="Arial" w:cs="Arial"/>
          <w:lang w:eastAsia="es-MX"/>
        </w:rPr>
        <w:t>sin embargo, no aportó los elementos mínimos necesarios</w:t>
      </w:r>
      <w:r w:rsidR="00882A2B" w:rsidRPr="00E83B5A">
        <w:rPr>
          <w:rFonts w:ascii="Arial" w:hAnsi="Arial" w:cs="Arial"/>
          <w:lang w:eastAsia="es-MX"/>
        </w:rPr>
        <w:t xml:space="preserve"> a fin de demostrar la inexistencia de la omisión atribuida por el actor.</w:t>
      </w:r>
    </w:p>
    <w:p w14:paraId="4F49F2AB" w14:textId="77777777" w:rsidR="004E7FA5" w:rsidRPr="00E83B5A" w:rsidRDefault="004E7FA5" w:rsidP="006C39B2">
      <w:pPr>
        <w:spacing w:line="360" w:lineRule="auto"/>
        <w:contextualSpacing/>
        <w:jc w:val="both"/>
        <w:textAlignment w:val="baseline"/>
        <w:rPr>
          <w:rFonts w:ascii="Arial" w:hAnsi="Arial" w:cs="Arial"/>
          <w:lang w:eastAsia="es-MX"/>
        </w:rPr>
      </w:pPr>
    </w:p>
    <w:p w14:paraId="09150E17" w14:textId="0B802CF9" w:rsidR="006C39B2" w:rsidRPr="00E83B5A" w:rsidRDefault="00882A2B" w:rsidP="006C39B2">
      <w:pPr>
        <w:spacing w:line="360" w:lineRule="auto"/>
        <w:contextualSpacing/>
        <w:jc w:val="both"/>
        <w:textAlignment w:val="baseline"/>
        <w:rPr>
          <w:rFonts w:ascii="Arial" w:hAnsi="Arial" w:cs="Arial"/>
          <w:lang w:eastAsia="es-MX"/>
        </w:rPr>
      </w:pPr>
      <w:r w:rsidRPr="00E83B5A">
        <w:rPr>
          <w:rFonts w:ascii="Arial" w:hAnsi="Arial" w:cs="Arial"/>
          <w:lang w:eastAsia="es-MX"/>
        </w:rPr>
        <w:t>Tampoco demostró la responsable, el que hubiera otorgado el trámite correspondiente a la petición realizada;</w:t>
      </w:r>
      <w:r w:rsidR="00F361CB" w:rsidRPr="00E83B5A">
        <w:rPr>
          <w:rFonts w:ascii="Arial" w:hAnsi="Arial" w:cs="Arial"/>
          <w:lang w:eastAsia="es-MX"/>
        </w:rPr>
        <w:t xml:space="preserve"> no obstante que éste reconoció la solicitud del actor. Por lo que, pese a </w:t>
      </w:r>
      <w:r w:rsidRPr="00E83B5A">
        <w:rPr>
          <w:rFonts w:ascii="Arial" w:hAnsi="Arial" w:cs="Arial"/>
          <w:lang w:eastAsia="es-MX"/>
        </w:rPr>
        <w:t>sus aseveraciones, no logra de</w:t>
      </w:r>
      <w:r w:rsidR="00F361CB" w:rsidRPr="00E83B5A">
        <w:rPr>
          <w:rFonts w:ascii="Arial" w:hAnsi="Arial" w:cs="Arial"/>
          <w:lang w:eastAsia="es-MX"/>
        </w:rPr>
        <w:t>svirtuar la falta atribuida por el actor, consistente en la omisión de dar respuesta a la petición de participar en el Informe</w:t>
      </w:r>
      <w:r w:rsidR="006C39B2" w:rsidRPr="00E83B5A">
        <w:rPr>
          <w:rFonts w:ascii="Arial" w:hAnsi="Arial" w:cs="Arial"/>
          <w:lang w:eastAsia="es-MX"/>
        </w:rPr>
        <w:t>.</w:t>
      </w:r>
    </w:p>
    <w:p w14:paraId="28B4E18B" w14:textId="77777777" w:rsidR="00FA0744" w:rsidRPr="00E83B5A" w:rsidRDefault="00FA0744" w:rsidP="00FA0744">
      <w:pPr>
        <w:spacing w:line="360" w:lineRule="auto"/>
        <w:contextualSpacing/>
        <w:jc w:val="both"/>
        <w:textAlignment w:val="baseline"/>
        <w:rPr>
          <w:rFonts w:ascii="Arial" w:hAnsi="Arial" w:cs="Arial"/>
          <w:lang w:eastAsia="es-MX"/>
        </w:rPr>
      </w:pPr>
    </w:p>
    <w:p w14:paraId="25F34FDD" w14:textId="10417CE0" w:rsidR="00FA0744" w:rsidRPr="00E83B5A" w:rsidRDefault="00FA0744" w:rsidP="00FA0744">
      <w:pPr>
        <w:spacing w:line="360" w:lineRule="auto"/>
        <w:contextualSpacing/>
        <w:jc w:val="both"/>
        <w:textAlignment w:val="baseline"/>
        <w:rPr>
          <w:rFonts w:ascii="Arial" w:hAnsi="Arial" w:cs="Arial"/>
          <w:lang w:eastAsia="es-MX"/>
        </w:rPr>
      </w:pPr>
      <w:r w:rsidRPr="00E83B5A">
        <w:rPr>
          <w:rFonts w:ascii="Arial" w:hAnsi="Arial" w:cs="Arial"/>
          <w:lang w:eastAsia="es-MX"/>
        </w:rPr>
        <w:t>De manera que, los</w:t>
      </w:r>
      <w:r w:rsidR="00F052A9" w:rsidRPr="00E83B5A">
        <w:rPr>
          <w:rFonts w:ascii="Arial" w:hAnsi="Arial" w:cs="Arial"/>
          <w:lang w:eastAsia="es-MX"/>
        </w:rPr>
        <w:t xml:space="preserve"> escritos </w:t>
      </w:r>
      <w:r w:rsidRPr="00E83B5A">
        <w:rPr>
          <w:rFonts w:ascii="Arial" w:hAnsi="Arial" w:cs="Arial"/>
          <w:lang w:eastAsia="es-MX"/>
        </w:rPr>
        <w:t xml:space="preserve">presentados por </w:t>
      </w:r>
      <w:r w:rsidR="00F052A9" w:rsidRPr="00E83B5A">
        <w:rPr>
          <w:rFonts w:ascii="Arial" w:hAnsi="Arial" w:cs="Arial"/>
          <w:lang w:eastAsia="es-MX"/>
        </w:rPr>
        <w:t xml:space="preserve">el actor </w:t>
      </w:r>
      <w:r w:rsidRPr="00E83B5A">
        <w:rPr>
          <w:rFonts w:ascii="Arial" w:hAnsi="Arial" w:cs="Arial"/>
          <w:lang w:eastAsia="es-MX"/>
        </w:rPr>
        <w:t xml:space="preserve">el </w:t>
      </w:r>
      <w:r w:rsidR="00F052A9" w:rsidRPr="00E83B5A">
        <w:rPr>
          <w:rFonts w:ascii="Arial" w:hAnsi="Arial" w:cs="Arial"/>
          <w:lang w:eastAsia="es-MX"/>
        </w:rPr>
        <w:t>quince de julio</w:t>
      </w:r>
      <w:r w:rsidRPr="00E83B5A">
        <w:rPr>
          <w:rFonts w:ascii="Arial" w:hAnsi="Arial" w:cs="Arial"/>
          <w:lang w:eastAsia="es-MX"/>
        </w:rPr>
        <w:t>, en los cuales obra el sello de recibido</w:t>
      </w:r>
      <w:r w:rsidR="00F052A9" w:rsidRPr="00E83B5A">
        <w:rPr>
          <w:rFonts w:ascii="Arial" w:hAnsi="Arial" w:cs="Arial"/>
          <w:lang w:eastAsia="es-MX"/>
        </w:rPr>
        <w:t xml:space="preserve"> del ayuntamiento</w:t>
      </w:r>
      <w:r w:rsidRPr="00E83B5A">
        <w:rPr>
          <w:rFonts w:ascii="Arial" w:hAnsi="Arial" w:cs="Arial"/>
          <w:lang w:eastAsia="es-MX"/>
        </w:rPr>
        <w:t>, resulta de la entidad suficiente para que este</w:t>
      </w:r>
      <w:r w:rsidR="00312885" w:rsidRPr="00E83B5A">
        <w:rPr>
          <w:rFonts w:ascii="Arial" w:hAnsi="Arial" w:cs="Arial"/>
          <w:lang w:eastAsia="es-MX"/>
        </w:rPr>
        <w:t xml:space="preserve"> Tribunal </w:t>
      </w:r>
      <w:r w:rsidRPr="00E83B5A">
        <w:rPr>
          <w:rFonts w:ascii="Arial" w:hAnsi="Arial" w:cs="Arial"/>
          <w:lang w:eastAsia="es-MX"/>
        </w:rPr>
        <w:t xml:space="preserve">tenga por </w:t>
      </w:r>
      <w:r w:rsidR="00312885" w:rsidRPr="00E83B5A">
        <w:rPr>
          <w:rFonts w:ascii="Arial" w:hAnsi="Arial" w:cs="Arial"/>
          <w:lang w:eastAsia="es-MX"/>
        </w:rPr>
        <w:t>acreditado é</w:t>
      </w:r>
      <w:r w:rsidRPr="00E83B5A">
        <w:rPr>
          <w:rFonts w:ascii="Arial" w:hAnsi="Arial" w:cs="Arial"/>
          <w:lang w:eastAsia="es-MX"/>
        </w:rPr>
        <w:t>st</w:t>
      </w:r>
      <w:r w:rsidR="00312885" w:rsidRPr="00E83B5A">
        <w:rPr>
          <w:rFonts w:ascii="Arial" w:hAnsi="Arial" w:cs="Arial"/>
          <w:lang w:eastAsia="es-MX"/>
        </w:rPr>
        <w:t>e</w:t>
      </w:r>
      <w:r w:rsidRPr="00E83B5A">
        <w:rPr>
          <w:rFonts w:ascii="Arial" w:hAnsi="Arial" w:cs="Arial"/>
          <w:lang w:eastAsia="es-MX"/>
        </w:rPr>
        <w:t xml:space="preserve"> fue omis</w:t>
      </w:r>
      <w:r w:rsidR="00312885" w:rsidRPr="00E83B5A">
        <w:rPr>
          <w:rFonts w:ascii="Arial" w:hAnsi="Arial" w:cs="Arial"/>
          <w:lang w:eastAsia="es-MX"/>
        </w:rPr>
        <w:t>o</w:t>
      </w:r>
      <w:r w:rsidRPr="00E83B5A">
        <w:rPr>
          <w:rFonts w:ascii="Arial" w:hAnsi="Arial" w:cs="Arial"/>
          <w:lang w:eastAsia="es-MX"/>
        </w:rPr>
        <w:t xml:space="preserve"> en atender la solicitud de manera diligente, razón por la cual, generó una lesión al derecho político</w:t>
      </w:r>
      <w:r w:rsidR="00312885" w:rsidRPr="00E83B5A">
        <w:rPr>
          <w:rFonts w:ascii="Arial" w:hAnsi="Arial" w:cs="Arial"/>
          <w:lang w:eastAsia="es-MX"/>
        </w:rPr>
        <w:t xml:space="preserve"> </w:t>
      </w:r>
      <w:r w:rsidRPr="00E83B5A">
        <w:rPr>
          <w:rFonts w:ascii="Arial" w:hAnsi="Arial" w:cs="Arial"/>
          <w:lang w:eastAsia="es-MX"/>
        </w:rPr>
        <w:t>electoral de ser votad</w:t>
      </w:r>
      <w:r w:rsidR="00312885" w:rsidRPr="00E83B5A">
        <w:rPr>
          <w:rFonts w:ascii="Arial" w:hAnsi="Arial" w:cs="Arial"/>
          <w:lang w:eastAsia="es-MX"/>
        </w:rPr>
        <w:t>o</w:t>
      </w:r>
      <w:r w:rsidRPr="00E83B5A">
        <w:rPr>
          <w:rFonts w:ascii="Arial" w:hAnsi="Arial" w:cs="Arial"/>
          <w:lang w:eastAsia="es-MX"/>
        </w:rPr>
        <w:t xml:space="preserve"> del</w:t>
      </w:r>
      <w:r w:rsidR="00312885" w:rsidRPr="00E83B5A">
        <w:rPr>
          <w:rFonts w:ascii="Arial" w:hAnsi="Arial" w:cs="Arial"/>
          <w:lang w:eastAsia="es-MX"/>
        </w:rPr>
        <w:t xml:space="preserve"> actor</w:t>
      </w:r>
      <w:r w:rsidRPr="00E83B5A">
        <w:rPr>
          <w:rFonts w:ascii="Arial" w:hAnsi="Arial" w:cs="Arial"/>
          <w:i/>
          <w:iCs/>
          <w:lang w:eastAsia="es-MX"/>
        </w:rPr>
        <w:t xml:space="preserve"> </w:t>
      </w:r>
      <w:r w:rsidRPr="00E83B5A">
        <w:rPr>
          <w:rFonts w:ascii="Arial" w:hAnsi="Arial" w:cs="Arial"/>
          <w:lang w:eastAsia="es-MX"/>
        </w:rPr>
        <w:t xml:space="preserve">al obstruir el ejercicio de su cargo como regidor del </w:t>
      </w:r>
      <w:r w:rsidR="00312885" w:rsidRPr="00E83B5A">
        <w:rPr>
          <w:rFonts w:ascii="Arial" w:hAnsi="Arial" w:cs="Arial"/>
          <w:lang w:eastAsia="es-MX"/>
        </w:rPr>
        <w:t>a</w:t>
      </w:r>
      <w:r w:rsidRPr="00E83B5A">
        <w:rPr>
          <w:rFonts w:ascii="Arial" w:hAnsi="Arial" w:cs="Arial"/>
          <w:lang w:eastAsia="es-MX"/>
        </w:rPr>
        <w:t>yuntamiento.</w:t>
      </w:r>
    </w:p>
    <w:p w14:paraId="07CA32D8" w14:textId="77777777" w:rsidR="006C39B2" w:rsidRPr="00E83B5A" w:rsidRDefault="006C39B2" w:rsidP="006C39B2">
      <w:pPr>
        <w:spacing w:line="360" w:lineRule="auto"/>
        <w:contextualSpacing/>
        <w:jc w:val="both"/>
        <w:textAlignment w:val="baseline"/>
        <w:rPr>
          <w:rFonts w:ascii="Arial" w:hAnsi="Arial" w:cs="Arial"/>
          <w:lang w:eastAsia="es-MX"/>
        </w:rPr>
      </w:pPr>
    </w:p>
    <w:p w14:paraId="45DC0BD0" w14:textId="282E348F" w:rsidR="00652B5E" w:rsidRPr="00E83B5A" w:rsidRDefault="00652B5E" w:rsidP="00652B5E">
      <w:pPr>
        <w:spacing w:line="360" w:lineRule="auto"/>
        <w:jc w:val="both"/>
        <w:rPr>
          <w:rFonts w:ascii="Arial" w:hAnsi="Arial" w:cs="Arial"/>
          <w:lang w:val="es-MX" w:eastAsia="es-MX"/>
        </w:rPr>
      </w:pPr>
      <w:r w:rsidRPr="00E83B5A">
        <w:rPr>
          <w:rFonts w:ascii="Arial" w:hAnsi="Arial" w:cs="Arial"/>
          <w:lang w:val="es-MX" w:eastAsia="es-MX"/>
        </w:rPr>
        <w:t>En consecuencia, resulta evidente la omisión en que incurrió el presidente del ayuntamiento</w:t>
      </w:r>
      <w:r w:rsidR="00312885" w:rsidRPr="00E83B5A">
        <w:rPr>
          <w:rFonts w:ascii="Arial" w:hAnsi="Arial" w:cs="Arial"/>
          <w:lang w:val="es-MX" w:eastAsia="es-MX"/>
        </w:rPr>
        <w:t xml:space="preserve"> </w:t>
      </w:r>
      <w:r w:rsidRPr="00E83B5A">
        <w:rPr>
          <w:rFonts w:ascii="Arial" w:hAnsi="Arial" w:cs="Arial"/>
          <w:lang w:val="es-MX" w:eastAsia="es-MX"/>
        </w:rPr>
        <w:t>y, por ende, se actualiza una afectación al ejercicio del cargo del actor, pues la incertidumbre generada por la falta de una respuesta formal le impidió conocer con certeza la determinación institucional respecto de su participación en el Segundo Informe de Gobierno, hecho que lo colocó en la necesidad de promover el presente medio de impugnación para la tutela de sus derechos político electorales.</w:t>
      </w:r>
    </w:p>
    <w:p w14:paraId="1FA5E3D7" w14:textId="77777777" w:rsidR="00652B5E" w:rsidRPr="00E83B5A" w:rsidRDefault="00652B5E" w:rsidP="00652B5E">
      <w:pPr>
        <w:spacing w:line="360" w:lineRule="auto"/>
        <w:jc w:val="both"/>
        <w:rPr>
          <w:rFonts w:ascii="Arial" w:hAnsi="Arial" w:cs="Arial"/>
          <w:lang w:val="es-MX" w:eastAsia="es-MX"/>
        </w:rPr>
      </w:pPr>
    </w:p>
    <w:p w14:paraId="25BE0C45" w14:textId="16E2C756" w:rsidR="00652B5E" w:rsidRPr="00E83B5A" w:rsidRDefault="00652B5E" w:rsidP="00652B5E">
      <w:pPr>
        <w:spacing w:line="360" w:lineRule="auto"/>
        <w:jc w:val="both"/>
        <w:rPr>
          <w:rFonts w:ascii="Arial" w:hAnsi="Arial" w:cs="Arial"/>
          <w:lang w:val="es-MX" w:eastAsia="es-MX"/>
        </w:rPr>
      </w:pPr>
      <w:r w:rsidRPr="00E83B5A">
        <w:rPr>
          <w:rFonts w:ascii="Arial" w:hAnsi="Arial" w:cs="Arial"/>
          <w:lang w:val="es-MX" w:eastAsia="es-MX"/>
        </w:rPr>
        <w:t xml:space="preserve">Lo anterior, porque toda autoridad municipal se encuentra obligada a emitir una respuesta en un plazo razonable respecto de las peticiones formuladas por los integrantes del cabildo en ejercicio de sus funciones, </w:t>
      </w:r>
      <w:r w:rsidRPr="00E83B5A">
        <w:rPr>
          <w:rFonts w:ascii="Arial" w:hAnsi="Arial" w:cs="Arial"/>
          <w:lang w:val="es-MX" w:eastAsia="es-MX"/>
        </w:rPr>
        <w:lastRenderedPageBreak/>
        <w:t>así como a hacerla de su conocimiento de manera fehaciente, con independencia del sentido en que ésta se resuelva.</w:t>
      </w:r>
    </w:p>
    <w:p w14:paraId="06E98784" w14:textId="77777777" w:rsidR="00652B5E" w:rsidRPr="00E83B5A" w:rsidRDefault="00652B5E" w:rsidP="00652B5E">
      <w:pPr>
        <w:spacing w:line="360" w:lineRule="auto"/>
        <w:jc w:val="both"/>
        <w:rPr>
          <w:rFonts w:ascii="Arial" w:hAnsi="Arial" w:cs="Arial"/>
          <w:lang w:val="es-MX" w:eastAsia="es-MX"/>
        </w:rPr>
      </w:pPr>
    </w:p>
    <w:p w14:paraId="48007B44" w14:textId="77777777" w:rsidR="00652B5E" w:rsidRPr="00E83B5A" w:rsidRDefault="00652B5E" w:rsidP="00652B5E">
      <w:pPr>
        <w:spacing w:line="360" w:lineRule="auto"/>
        <w:jc w:val="both"/>
        <w:rPr>
          <w:rFonts w:ascii="Arial" w:hAnsi="Arial" w:cs="Arial"/>
          <w:lang w:val="es-MX" w:eastAsia="es-MX"/>
        </w:rPr>
      </w:pPr>
      <w:r w:rsidRPr="00E83B5A">
        <w:rPr>
          <w:rFonts w:ascii="Arial" w:hAnsi="Arial" w:cs="Arial"/>
          <w:lang w:val="es-MX" w:eastAsia="es-MX"/>
        </w:rPr>
        <w:t>En tal virtud, aun cuando existen elementos que acreditan que la solicitud fue recibida y objeto de análisis por las autoridades municipales competentes, la ausencia de prueba idónea que demuestre la existencia de una notificación formal y efectiva al actor permite concluir que la autoridad responsable incumplió plenamente con su deber de atender y comunicar oportunamente la determinación recaída a la petición formulada.</w:t>
      </w:r>
    </w:p>
    <w:p w14:paraId="5585AEE7" w14:textId="77777777" w:rsidR="00652B5E" w:rsidRPr="00E83B5A" w:rsidRDefault="00652B5E" w:rsidP="00652B5E">
      <w:pPr>
        <w:spacing w:line="360" w:lineRule="auto"/>
        <w:jc w:val="both"/>
        <w:rPr>
          <w:rFonts w:ascii="Arial" w:hAnsi="Arial" w:cs="Arial"/>
          <w:lang w:val="es-MX" w:eastAsia="es-MX"/>
        </w:rPr>
      </w:pPr>
    </w:p>
    <w:p w14:paraId="07AE5656" w14:textId="0E26A20D" w:rsidR="0023435D" w:rsidRPr="00E83B5A" w:rsidRDefault="00652B5E" w:rsidP="00697951">
      <w:pPr>
        <w:spacing w:line="360" w:lineRule="auto"/>
        <w:jc w:val="both"/>
        <w:rPr>
          <w:rFonts w:ascii="Arial" w:hAnsi="Arial" w:cs="Arial"/>
          <w:lang w:eastAsia="es-MX"/>
        </w:rPr>
      </w:pPr>
      <w:r w:rsidRPr="00E83B5A">
        <w:rPr>
          <w:rFonts w:ascii="Arial" w:hAnsi="Arial" w:cs="Arial"/>
          <w:lang w:val="es-MX" w:eastAsia="es-MX"/>
        </w:rPr>
        <w:t xml:space="preserve">Por todo lo anterior, resulta </w:t>
      </w:r>
      <w:r w:rsidRPr="00E83B5A">
        <w:rPr>
          <w:rFonts w:ascii="Arial" w:hAnsi="Arial" w:cs="Arial"/>
          <w:b/>
          <w:bCs/>
          <w:lang w:val="es-MX" w:eastAsia="es-MX"/>
        </w:rPr>
        <w:t>existente la omisión</w:t>
      </w:r>
      <w:r w:rsidRPr="00E83B5A">
        <w:rPr>
          <w:rFonts w:ascii="Arial" w:hAnsi="Arial" w:cs="Arial"/>
          <w:lang w:val="es-MX" w:eastAsia="es-MX"/>
        </w:rPr>
        <w:t xml:space="preserve"> reclamada, en su vertiente de falta de respuesta eficaz y debidamente notificada al promovente</w:t>
      </w:r>
      <w:r w:rsidR="0023435D" w:rsidRPr="00E83B5A">
        <w:rPr>
          <w:rFonts w:ascii="Arial" w:hAnsi="Arial" w:cs="Arial"/>
          <w:lang w:eastAsia="es-MX"/>
        </w:rPr>
        <w:t>; y, por ende, la vulneración al ejercicio del cargo del actor.</w:t>
      </w:r>
    </w:p>
    <w:p w14:paraId="4353153C" w14:textId="77777777" w:rsidR="0023435D" w:rsidRPr="00E83B5A" w:rsidRDefault="0023435D" w:rsidP="0023435D">
      <w:pPr>
        <w:spacing w:line="360" w:lineRule="auto"/>
        <w:jc w:val="both"/>
        <w:rPr>
          <w:rFonts w:ascii="Arial" w:eastAsia="Calibri" w:hAnsi="Arial" w:cs="Arial"/>
          <w:kern w:val="2"/>
          <w:lang w:val="es-MX" w:eastAsia="en-US"/>
          <w14:ligatures w14:val="standardContextual"/>
        </w:rPr>
      </w:pPr>
    </w:p>
    <w:p w14:paraId="649C1240" w14:textId="40D5962A" w:rsidR="006F17A2" w:rsidRPr="00E83B5A" w:rsidRDefault="007D0554" w:rsidP="0023435D">
      <w:pPr>
        <w:spacing w:line="360" w:lineRule="auto"/>
        <w:jc w:val="both"/>
        <w:rPr>
          <w:rFonts w:ascii="Arial" w:hAnsi="Arial" w:cs="Arial"/>
          <w:lang w:val="es-MX" w:eastAsia="es-MX"/>
        </w:rPr>
      </w:pPr>
      <w:r w:rsidRPr="00E83B5A">
        <w:rPr>
          <w:rFonts w:ascii="Arial" w:hAnsi="Arial" w:cs="Arial"/>
          <w:lang w:val="es-MX" w:eastAsia="es-MX"/>
        </w:rPr>
        <w:t xml:space="preserve">Si </w:t>
      </w:r>
      <w:r w:rsidR="006F17A2" w:rsidRPr="00E83B5A">
        <w:rPr>
          <w:rFonts w:ascii="Arial" w:hAnsi="Arial" w:cs="Arial"/>
          <w:lang w:val="es-MX" w:eastAsia="es-MX"/>
        </w:rPr>
        <w:t xml:space="preserve">bien, </w:t>
      </w:r>
      <w:r w:rsidR="00913272" w:rsidRPr="00E83B5A">
        <w:rPr>
          <w:rFonts w:ascii="Arial" w:hAnsi="Arial" w:cs="Arial"/>
          <w:lang w:val="es-MX" w:eastAsia="es-MX"/>
        </w:rPr>
        <w:t xml:space="preserve">en términos </w:t>
      </w:r>
      <w:r w:rsidR="006F17A2" w:rsidRPr="00E83B5A">
        <w:rPr>
          <w:rFonts w:ascii="Arial" w:hAnsi="Arial" w:cs="Arial"/>
          <w:lang w:val="es-MX" w:eastAsia="es-MX"/>
        </w:rPr>
        <w:t>de</w:t>
      </w:r>
      <w:r w:rsidR="00913272" w:rsidRPr="00E83B5A">
        <w:rPr>
          <w:rFonts w:ascii="Arial" w:hAnsi="Arial" w:cs="Arial"/>
          <w:lang w:val="es-MX" w:eastAsia="es-MX"/>
        </w:rPr>
        <w:t>l</w:t>
      </w:r>
      <w:r w:rsidR="006F17A2" w:rsidRPr="00E83B5A">
        <w:rPr>
          <w:rFonts w:ascii="Arial" w:hAnsi="Arial" w:cs="Arial"/>
          <w:lang w:val="es-MX" w:eastAsia="es-MX"/>
        </w:rPr>
        <w:t xml:space="preserve"> artículo 64, fracción VI, de la Ley Orgánica Municipal,</w:t>
      </w:r>
      <w:r w:rsidR="00D01FD5" w:rsidRPr="00E83B5A">
        <w:rPr>
          <w:rFonts w:ascii="Arial" w:hAnsi="Arial" w:cs="Arial"/>
          <w:lang w:val="es-MX" w:eastAsia="es-MX"/>
        </w:rPr>
        <w:t xml:space="preserve"> se</w:t>
      </w:r>
      <w:r w:rsidR="00FB0CDE" w:rsidRPr="00E83B5A">
        <w:rPr>
          <w:rFonts w:ascii="Arial" w:hAnsi="Arial" w:cs="Arial"/>
          <w:lang w:val="es-MX" w:eastAsia="es-MX"/>
        </w:rPr>
        <w:t xml:space="preserve"> prevé la participación de las personas representantes de las fracciones partidistas durante el informe de labores;</w:t>
      </w:r>
      <w:r w:rsidR="00D01FD5" w:rsidRPr="00E83B5A">
        <w:rPr>
          <w:rFonts w:ascii="Arial" w:hAnsi="Arial" w:cs="Arial"/>
          <w:lang w:val="es-MX" w:eastAsia="es-MX"/>
        </w:rPr>
        <w:t xml:space="preserve"> es decir, que podrán participar en dicho acto solemne solo </w:t>
      </w:r>
      <w:r w:rsidR="0023435D" w:rsidRPr="00E83B5A">
        <w:rPr>
          <w:rFonts w:ascii="Arial" w:hAnsi="Arial" w:cs="Arial"/>
          <w:lang w:val="es-MX" w:eastAsia="es-MX"/>
        </w:rPr>
        <w:t>las regidurías</w:t>
      </w:r>
      <w:r w:rsidR="00D01FD5" w:rsidRPr="00E83B5A">
        <w:rPr>
          <w:rFonts w:ascii="Arial" w:hAnsi="Arial" w:cs="Arial"/>
          <w:lang w:val="es-MX" w:eastAsia="es-MX"/>
        </w:rPr>
        <w:t xml:space="preserve"> que </w:t>
      </w:r>
      <w:r w:rsidR="0023435D" w:rsidRPr="00E83B5A">
        <w:rPr>
          <w:rFonts w:ascii="Arial" w:hAnsi="Arial" w:cs="Arial"/>
          <w:lang w:val="es-MX" w:eastAsia="es-MX"/>
        </w:rPr>
        <w:t>acced</w:t>
      </w:r>
      <w:r w:rsidR="00D01FD5" w:rsidRPr="00E83B5A">
        <w:rPr>
          <w:rFonts w:ascii="Arial" w:hAnsi="Arial" w:cs="Arial"/>
          <w:lang w:val="es-MX" w:eastAsia="es-MX"/>
        </w:rPr>
        <w:t>ieron</w:t>
      </w:r>
      <w:r w:rsidR="0023435D" w:rsidRPr="00E83B5A">
        <w:rPr>
          <w:rFonts w:ascii="Arial" w:hAnsi="Arial" w:cs="Arial"/>
          <w:lang w:val="es-MX" w:eastAsia="es-MX"/>
        </w:rPr>
        <w:t xml:space="preserve"> al cargo mediante la postulación de un partido político, coalición o candidatura común</w:t>
      </w:r>
      <w:r w:rsidR="00D01FD5" w:rsidRPr="00E83B5A">
        <w:rPr>
          <w:rFonts w:ascii="Arial" w:hAnsi="Arial" w:cs="Arial"/>
          <w:lang w:val="es-MX" w:eastAsia="es-MX"/>
        </w:rPr>
        <w:t>.</w:t>
      </w:r>
    </w:p>
    <w:p w14:paraId="700A6DE8" w14:textId="77777777" w:rsidR="006F17A2" w:rsidRPr="00E83B5A" w:rsidRDefault="006F17A2" w:rsidP="0023435D">
      <w:pPr>
        <w:spacing w:line="360" w:lineRule="auto"/>
        <w:jc w:val="both"/>
        <w:rPr>
          <w:rFonts w:ascii="Arial" w:hAnsi="Arial" w:cs="Arial"/>
          <w:lang w:val="es-MX" w:eastAsia="es-MX"/>
        </w:rPr>
      </w:pPr>
    </w:p>
    <w:p w14:paraId="595D0DB0" w14:textId="6B55E8CC" w:rsidR="007B4DFE" w:rsidRPr="00E83B5A" w:rsidRDefault="006F17A2" w:rsidP="007B4DFE">
      <w:pPr>
        <w:spacing w:line="360" w:lineRule="auto"/>
        <w:jc w:val="both"/>
        <w:rPr>
          <w:rFonts w:ascii="Arial" w:hAnsi="Arial" w:cs="Arial"/>
          <w:lang w:val="es-MX" w:eastAsia="es-MX"/>
        </w:rPr>
      </w:pPr>
      <w:r w:rsidRPr="00E83B5A">
        <w:rPr>
          <w:rFonts w:ascii="Arial" w:hAnsi="Arial" w:cs="Arial"/>
          <w:lang w:val="es-MX" w:eastAsia="es-MX"/>
        </w:rPr>
        <w:t>Sin embargo, e</w:t>
      </w:r>
      <w:r w:rsidR="007B4DFE" w:rsidRPr="00E83B5A">
        <w:rPr>
          <w:rFonts w:ascii="Arial" w:hAnsi="Arial" w:cs="Arial"/>
          <w:lang w:val="es-MX" w:eastAsia="es-MX"/>
        </w:rPr>
        <w:t>n el caso concreto, se estima relevante precisar</w:t>
      </w:r>
      <w:r w:rsidR="00FB0CDE" w:rsidRPr="00E83B5A">
        <w:rPr>
          <w:rFonts w:ascii="Arial" w:hAnsi="Arial" w:cs="Arial"/>
          <w:lang w:val="es-MX" w:eastAsia="es-MX"/>
        </w:rPr>
        <w:t>, que se encuentra acreditad</w:t>
      </w:r>
      <w:r w:rsidR="00964671" w:rsidRPr="00E83B5A">
        <w:rPr>
          <w:rFonts w:ascii="Arial" w:hAnsi="Arial" w:cs="Arial"/>
          <w:lang w:val="es-MX" w:eastAsia="es-MX"/>
        </w:rPr>
        <w:t>o</w:t>
      </w:r>
      <w:r w:rsidR="00FB0CDE" w:rsidRPr="00E83B5A">
        <w:rPr>
          <w:rFonts w:ascii="Arial" w:hAnsi="Arial" w:cs="Arial"/>
          <w:lang w:val="es-MX" w:eastAsia="es-MX"/>
        </w:rPr>
        <w:t xml:space="preserve"> en autos, que el actor renunció a la militancia del Partido de la Revolución Democrática, instituto político que originalmente lo postuló al cargo y que, además, encabeza actualmente la administración municipal. </w:t>
      </w:r>
    </w:p>
    <w:p w14:paraId="61E311A5" w14:textId="77777777" w:rsidR="007B4DFE" w:rsidRPr="00E83B5A" w:rsidRDefault="007B4DFE" w:rsidP="007B4DFE">
      <w:pPr>
        <w:spacing w:line="360" w:lineRule="auto"/>
        <w:jc w:val="both"/>
        <w:rPr>
          <w:rFonts w:ascii="Arial" w:hAnsi="Arial" w:cs="Arial"/>
          <w:lang w:val="es-MX" w:eastAsia="es-MX"/>
        </w:rPr>
      </w:pPr>
    </w:p>
    <w:p w14:paraId="5F28D8AE" w14:textId="25B007E5" w:rsidR="007B4DFE" w:rsidRPr="00E83B5A" w:rsidRDefault="007B4DFE" w:rsidP="007B4DFE">
      <w:pPr>
        <w:spacing w:line="360" w:lineRule="auto"/>
        <w:jc w:val="both"/>
        <w:rPr>
          <w:rFonts w:ascii="Arial" w:hAnsi="Arial" w:cs="Arial"/>
          <w:lang w:val="es-MX" w:eastAsia="es-MX"/>
        </w:rPr>
      </w:pPr>
      <w:r w:rsidRPr="00E83B5A">
        <w:rPr>
          <w:rFonts w:ascii="Arial" w:hAnsi="Arial" w:cs="Arial"/>
          <w:lang w:val="es-MX" w:eastAsia="es-MX"/>
        </w:rPr>
        <w:t>En ese contexto,</w:t>
      </w:r>
      <w:r w:rsidR="00FB0CDE" w:rsidRPr="00E83B5A">
        <w:rPr>
          <w:rFonts w:ascii="Arial" w:hAnsi="Arial" w:cs="Arial"/>
          <w:lang w:val="es-MX" w:eastAsia="es-MX"/>
        </w:rPr>
        <w:t xml:space="preserve"> si</w:t>
      </w:r>
      <w:r w:rsidRPr="00E83B5A">
        <w:rPr>
          <w:rFonts w:ascii="Arial" w:hAnsi="Arial" w:cs="Arial"/>
          <w:lang w:val="es-MX" w:eastAsia="es-MX"/>
        </w:rPr>
        <w:t xml:space="preserve"> el actor dejó de formar parte de la fuerza política gobernante y ejerce el cargo desde una posición política independiente de aquella fracción partidista con la que accedió al Ayuntamiento,</w:t>
      </w:r>
      <w:r w:rsidR="00FB0CDE" w:rsidRPr="00E83B5A">
        <w:rPr>
          <w:rFonts w:ascii="Arial" w:hAnsi="Arial" w:cs="Arial"/>
          <w:lang w:val="es-MX" w:eastAsia="es-MX"/>
        </w:rPr>
        <w:t xml:space="preserve"> ésta</w:t>
      </w:r>
      <w:r w:rsidRPr="00E83B5A">
        <w:rPr>
          <w:rFonts w:ascii="Arial" w:hAnsi="Arial" w:cs="Arial"/>
          <w:lang w:val="es-MX" w:eastAsia="es-MX"/>
        </w:rPr>
        <w:t xml:space="preserve"> circunstancia lo coloca en una posición distinta frente al resto de los integrantes que respaldan al gobierno municipal.</w:t>
      </w:r>
    </w:p>
    <w:p w14:paraId="1095C2B2" w14:textId="77777777" w:rsidR="002318E5" w:rsidRPr="00E83B5A" w:rsidRDefault="004536A2" w:rsidP="002318E5">
      <w:pPr>
        <w:pStyle w:val="NormalWeb"/>
        <w:spacing w:before="0" w:beforeAutospacing="0" w:after="0" w:afterAutospacing="0"/>
      </w:pPr>
      <w:r w:rsidRPr="00E83B5A">
        <w:lastRenderedPageBreak/>
        <w:t xml:space="preserve">     </w:t>
      </w:r>
    </w:p>
    <w:p w14:paraId="554BB76F" w14:textId="45EA0BF1" w:rsidR="002318E5" w:rsidRPr="00E83B5A" w:rsidRDefault="002318E5" w:rsidP="002318E5">
      <w:pPr>
        <w:spacing w:line="360" w:lineRule="auto"/>
        <w:jc w:val="both"/>
        <w:rPr>
          <w:rFonts w:ascii="Arial" w:hAnsi="Arial" w:cs="Arial"/>
          <w:lang w:val="es-MX" w:eastAsia="es-MX"/>
        </w:rPr>
      </w:pPr>
      <w:r w:rsidRPr="00E83B5A">
        <w:rPr>
          <w:rFonts w:ascii="Arial" w:hAnsi="Arial" w:cs="Arial"/>
          <w:lang w:val="es-MX" w:eastAsia="es-MX"/>
        </w:rPr>
        <w:t>Por tanto, si el actor renunció al partido que lo postuló y actualmente desempeña el cargo sin formar parte de</w:t>
      </w:r>
      <w:r w:rsidR="00964671" w:rsidRPr="00E83B5A">
        <w:rPr>
          <w:rFonts w:ascii="Arial" w:hAnsi="Arial" w:cs="Arial"/>
          <w:lang w:val="es-MX" w:eastAsia="es-MX"/>
        </w:rPr>
        <w:t xml:space="preserve"> alguna de las</w:t>
      </w:r>
      <w:r w:rsidRPr="00E83B5A">
        <w:rPr>
          <w:rFonts w:ascii="Arial" w:hAnsi="Arial" w:cs="Arial"/>
          <w:lang w:val="es-MX" w:eastAsia="es-MX"/>
        </w:rPr>
        <w:t xml:space="preserve"> fuerza</w:t>
      </w:r>
      <w:r w:rsidR="00964671" w:rsidRPr="00E83B5A">
        <w:rPr>
          <w:rFonts w:ascii="Arial" w:hAnsi="Arial" w:cs="Arial"/>
          <w:lang w:val="es-MX" w:eastAsia="es-MX"/>
        </w:rPr>
        <w:t>s</w:t>
      </w:r>
      <w:r w:rsidRPr="00E83B5A">
        <w:rPr>
          <w:rFonts w:ascii="Arial" w:hAnsi="Arial" w:cs="Arial"/>
          <w:lang w:val="es-MX" w:eastAsia="es-MX"/>
        </w:rPr>
        <w:t xml:space="preserve"> política</w:t>
      </w:r>
      <w:r w:rsidR="00964671" w:rsidRPr="00E83B5A">
        <w:rPr>
          <w:rFonts w:ascii="Arial" w:hAnsi="Arial" w:cs="Arial"/>
          <w:lang w:val="es-MX" w:eastAsia="es-MX"/>
        </w:rPr>
        <w:t>s</w:t>
      </w:r>
      <w:r w:rsidRPr="00E83B5A">
        <w:rPr>
          <w:rFonts w:ascii="Arial" w:hAnsi="Arial" w:cs="Arial"/>
          <w:lang w:val="es-MX" w:eastAsia="es-MX"/>
        </w:rPr>
        <w:t xml:space="preserve"> que</w:t>
      </w:r>
      <w:r w:rsidR="00964671" w:rsidRPr="00E83B5A">
        <w:rPr>
          <w:rFonts w:ascii="Arial" w:hAnsi="Arial" w:cs="Arial"/>
          <w:lang w:val="es-MX" w:eastAsia="es-MX"/>
        </w:rPr>
        <w:t xml:space="preserve"> integran </w:t>
      </w:r>
      <w:r w:rsidRPr="00E83B5A">
        <w:rPr>
          <w:rFonts w:ascii="Arial" w:hAnsi="Arial" w:cs="Arial"/>
          <w:lang w:val="es-MX" w:eastAsia="es-MX"/>
        </w:rPr>
        <w:t>el gobierno municipal, resulta razonable concluir que cuenta con el derecho de emitir una respuesta al informe correspondiente, en la medida en que su intervención contribuye a materializar el objetivo de la disposición normativa: asegurar que las diversas posiciones políticas con representación en el Ayuntamiento tengan voz en el ejercicio de rendición de cuentas y en el debate democrático sobre la gestión pública municipal.</w:t>
      </w:r>
    </w:p>
    <w:p w14:paraId="54C90A0B" w14:textId="77777777" w:rsidR="002318E5" w:rsidRPr="00E83B5A" w:rsidRDefault="002318E5" w:rsidP="002318E5">
      <w:pPr>
        <w:spacing w:line="360" w:lineRule="auto"/>
        <w:jc w:val="both"/>
        <w:rPr>
          <w:rFonts w:ascii="Arial" w:hAnsi="Arial" w:cs="Arial"/>
          <w:lang w:val="es-MX" w:eastAsia="es-MX"/>
        </w:rPr>
      </w:pPr>
    </w:p>
    <w:p w14:paraId="21D5CCB1" w14:textId="4E476F2B" w:rsidR="00ED002B" w:rsidRPr="00E83B5A" w:rsidRDefault="00ED002B" w:rsidP="00ED002B">
      <w:pPr>
        <w:spacing w:line="360" w:lineRule="auto"/>
        <w:jc w:val="both"/>
        <w:rPr>
          <w:rFonts w:ascii="Arial" w:hAnsi="Arial" w:cs="Arial"/>
        </w:rPr>
      </w:pPr>
      <w:r w:rsidRPr="00E83B5A">
        <w:rPr>
          <w:rFonts w:ascii="Arial" w:hAnsi="Arial" w:cs="Arial"/>
          <w:lang w:val="es-MX" w:eastAsia="es-MX"/>
        </w:rPr>
        <w:t>No obstante, dicho supuesto, efectua</w:t>
      </w:r>
      <w:r w:rsidR="00CE3F04" w:rsidRPr="00E83B5A">
        <w:rPr>
          <w:rFonts w:ascii="Arial" w:hAnsi="Arial" w:cs="Arial"/>
          <w:lang w:val="es-MX" w:eastAsia="es-MX"/>
        </w:rPr>
        <w:t>n</w:t>
      </w:r>
      <w:r w:rsidRPr="00E83B5A">
        <w:rPr>
          <w:rFonts w:ascii="Arial" w:hAnsi="Arial" w:cs="Arial"/>
          <w:lang w:val="es-MX" w:eastAsia="es-MX"/>
        </w:rPr>
        <w:t xml:space="preserve">do una </w:t>
      </w:r>
      <w:r w:rsidRPr="00E83B5A">
        <w:rPr>
          <w:rFonts w:ascii="Arial" w:hAnsi="Arial" w:cs="Arial"/>
          <w:i/>
          <w:iCs/>
          <w:lang w:val="es-MX" w:eastAsia="es-MX"/>
        </w:rPr>
        <w:t>interpretación conforme</w:t>
      </w:r>
      <w:r w:rsidRPr="00E83B5A">
        <w:rPr>
          <w:rStyle w:val="Refdenotaalpie"/>
          <w:rFonts w:ascii="Arial" w:hAnsi="Arial" w:cs="Arial"/>
          <w:i/>
          <w:iCs/>
          <w:lang w:val="es-MX" w:eastAsia="es-MX"/>
        </w:rPr>
        <w:footnoteReference w:id="28"/>
      </w:r>
      <w:r w:rsidRPr="00E83B5A">
        <w:rPr>
          <w:rFonts w:ascii="Arial" w:hAnsi="Arial" w:cs="Arial"/>
          <w:lang w:val="es-MX" w:eastAsia="es-MX"/>
        </w:rPr>
        <w:t xml:space="preserve"> y no restrictiva, maximizando los derechos fundamentales </w:t>
      </w:r>
      <w:r w:rsidR="00913272" w:rsidRPr="00E83B5A">
        <w:rPr>
          <w:rFonts w:ascii="Arial" w:hAnsi="Arial" w:cs="Arial"/>
          <w:lang w:val="es-MX" w:eastAsia="es-MX"/>
        </w:rPr>
        <w:t>este Tribunal</w:t>
      </w:r>
      <w:r w:rsidRPr="00E83B5A">
        <w:rPr>
          <w:rFonts w:ascii="Arial" w:hAnsi="Arial" w:cs="Arial"/>
          <w:lang w:val="es-MX" w:eastAsia="es-MX"/>
        </w:rPr>
        <w:t xml:space="preserve"> considera que dicha</w:t>
      </w:r>
      <w:r w:rsidRPr="00E83B5A">
        <w:rPr>
          <w:rFonts w:ascii="Arial" w:hAnsi="Arial" w:cs="Arial"/>
        </w:rPr>
        <w:t xml:space="preserve"> disposición normativa debe entenderse en el sentido que mejor garantice los principios de pluralismo político, deliberación democrática y representación efectiva.</w:t>
      </w:r>
    </w:p>
    <w:p w14:paraId="3EAC8129" w14:textId="2C0407F0" w:rsidR="004536A2" w:rsidRPr="00E83B5A" w:rsidRDefault="004536A2" w:rsidP="0023435D">
      <w:pPr>
        <w:spacing w:line="360" w:lineRule="auto"/>
        <w:jc w:val="both"/>
        <w:rPr>
          <w:rFonts w:ascii="Arial" w:hAnsi="Arial" w:cs="Arial"/>
          <w:lang w:val="es-MX" w:eastAsia="es-MX"/>
        </w:rPr>
      </w:pPr>
    </w:p>
    <w:p w14:paraId="53F1B8F6" w14:textId="62856448" w:rsidR="0023435D" w:rsidRPr="00E83B5A" w:rsidRDefault="0023435D" w:rsidP="0023435D">
      <w:pPr>
        <w:spacing w:line="360" w:lineRule="auto"/>
        <w:jc w:val="both"/>
        <w:rPr>
          <w:rFonts w:ascii="Arial" w:hAnsi="Arial" w:cs="Arial"/>
          <w:lang w:val="es-MX" w:eastAsia="es-MX"/>
        </w:rPr>
      </w:pPr>
      <w:r w:rsidRPr="00E83B5A">
        <w:rPr>
          <w:rFonts w:ascii="Arial" w:hAnsi="Arial" w:cs="Arial"/>
          <w:lang w:val="es-MX" w:eastAsia="es-MX"/>
        </w:rPr>
        <w:t>En ese sentido, la circunstancia</w:t>
      </w:r>
      <w:r w:rsidR="00D01FD5" w:rsidRPr="00E83B5A">
        <w:rPr>
          <w:rFonts w:ascii="Arial" w:hAnsi="Arial" w:cs="Arial"/>
          <w:lang w:val="es-MX" w:eastAsia="es-MX"/>
        </w:rPr>
        <w:t xml:space="preserve"> de pertenecer a una fracción política</w:t>
      </w:r>
      <w:r w:rsidRPr="00E83B5A">
        <w:rPr>
          <w:rFonts w:ascii="Arial" w:hAnsi="Arial" w:cs="Arial"/>
          <w:lang w:val="es-MX" w:eastAsia="es-MX"/>
        </w:rPr>
        <w:t xml:space="preserve"> no implica la pérdida de las prerrogativas inherentes a su encargo, ni autoriza a las autoridades municipales a restringir su participación en actos institucionales vinculados con el ejercicio de sus funciones.</w:t>
      </w:r>
    </w:p>
    <w:p w14:paraId="7B51919A" w14:textId="77777777" w:rsidR="0023435D" w:rsidRPr="00E83B5A" w:rsidRDefault="0023435D" w:rsidP="0023435D">
      <w:pPr>
        <w:spacing w:line="360" w:lineRule="auto"/>
        <w:jc w:val="both"/>
        <w:rPr>
          <w:rFonts w:ascii="Arial" w:hAnsi="Arial" w:cs="Arial"/>
          <w:lang w:val="es-MX" w:eastAsia="es-MX"/>
        </w:rPr>
      </w:pPr>
    </w:p>
    <w:p w14:paraId="034BB1CB" w14:textId="1CF3E1ED" w:rsidR="0023435D" w:rsidRPr="00E83B5A" w:rsidRDefault="0023435D" w:rsidP="0023435D">
      <w:pPr>
        <w:spacing w:line="360" w:lineRule="auto"/>
        <w:jc w:val="both"/>
        <w:rPr>
          <w:rFonts w:ascii="Arial" w:hAnsi="Arial" w:cs="Arial"/>
          <w:lang w:val="es-MX" w:eastAsia="es-MX"/>
        </w:rPr>
      </w:pPr>
      <w:r w:rsidRPr="00E83B5A">
        <w:rPr>
          <w:rFonts w:ascii="Arial" w:hAnsi="Arial" w:cs="Arial"/>
          <w:lang w:val="es-MX" w:eastAsia="es-MX"/>
        </w:rPr>
        <w:t>Así, aun cuando el artículo 64, fracción VI, de la Ley Orgánica Municipal prevé la participación de las personas representantes de las fracciones partidistas durante el informe de labores, dicha disposición no puede interpretarse de manera restrictiva en perjuicio de una regiduría que, conservando plenamente su investidura constitucional y legal, carece actualmente de adscripción a una fracción política dentro del ayuntamiento.</w:t>
      </w:r>
    </w:p>
    <w:p w14:paraId="09F05B24" w14:textId="77777777" w:rsidR="0023435D" w:rsidRPr="00E83B5A" w:rsidRDefault="0023435D" w:rsidP="0023435D">
      <w:pPr>
        <w:spacing w:line="360" w:lineRule="auto"/>
        <w:jc w:val="both"/>
        <w:rPr>
          <w:rFonts w:ascii="Arial" w:hAnsi="Arial" w:cs="Arial"/>
          <w:lang w:val="es-MX" w:eastAsia="es-MX"/>
        </w:rPr>
      </w:pPr>
    </w:p>
    <w:p w14:paraId="64E535DE" w14:textId="77777777" w:rsidR="0023435D" w:rsidRPr="00E83B5A" w:rsidRDefault="0023435D" w:rsidP="0023435D">
      <w:pPr>
        <w:spacing w:line="360" w:lineRule="auto"/>
        <w:jc w:val="both"/>
        <w:rPr>
          <w:rFonts w:ascii="Arial" w:hAnsi="Arial" w:cs="Arial"/>
          <w:lang w:val="es-MX" w:eastAsia="es-MX"/>
        </w:rPr>
      </w:pPr>
      <w:r w:rsidRPr="00E83B5A">
        <w:rPr>
          <w:rFonts w:ascii="Arial" w:hAnsi="Arial" w:cs="Arial"/>
          <w:lang w:val="es-MX" w:eastAsia="es-MX"/>
        </w:rPr>
        <w:t xml:space="preserve">Lo anterior obedece a que la calidad de regidor deriva de la voluntad popular expresada en las urnas y no de la subsistencia de vínculos </w:t>
      </w:r>
      <w:r w:rsidRPr="00E83B5A">
        <w:rPr>
          <w:rFonts w:ascii="Arial" w:hAnsi="Arial" w:cs="Arial"/>
          <w:lang w:val="es-MX" w:eastAsia="es-MX"/>
        </w:rPr>
        <w:lastRenderedPageBreak/>
        <w:t>políticos o partidistas posteriores a la elección. En consecuencia, cualquier determinación que excluya al actor de participar en el Informe de Gobierno con el único argumento de que ya no pertenece al partido que lo postuló, carece de sustento jurídico suficiente, pues implicaría condicionar el ejercicio del cargo a una circunstancia ajena al mandato conferido por el electorado.</w:t>
      </w:r>
    </w:p>
    <w:p w14:paraId="4850628D" w14:textId="77777777" w:rsidR="0023435D" w:rsidRPr="00E83B5A" w:rsidRDefault="0023435D" w:rsidP="0023435D">
      <w:pPr>
        <w:spacing w:line="360" w:lineRule="auto"/>
        <w:jc w:val="both"/>
        <w:rPr>
          <w:rFonts w:ascii="Arial" w:hAnsi="Arial" w:cs="Arial"/>
          <w:lang w:val="es-MX" w:eastAsia="es-MX"/>
        </w:rPr>
      </w:pPr>
    </w:p>
    <w:p w14:paraId="4EE18EC4" w14:textId="505A442C" w:rsidR="0023435D" w:rsidRPr="00E83B5A" w:rsidRDefault="0023435D" w:rsidP="0023435D">
      <w:pPr>
        <w:spacing w:line="360" w:lineRule="auto"/>
        <w:jc w:val="both"/>
        <w:rPr>
          <w:rFonts w:ascii="Arial" w:hAnsi="Arial" w:cs="Arial"/>
          <w:lang w:val="es-MX" w:eastAsia="es-MX"/>
        </w:rPr>
      </w:pPr>
      <w:r w:rsidRPr="00E83B5A">
        <w:rPr>
          <w:rFonts w:ascii="Arial" w:hAnsi="Arial" w:cs="Arial"/>
          <w:lang w:val="es-MX" w:eastAsia="es-MX"/>
        </w:rPr>
        <w:t>Además, el desempeño del cargo de regidor no se desarrolla bajo una relación de subordinación respecto del partido político que lo postuló. Por el contrario, una vez instalado el ayuntamiento, la regiduría ejerce una función pública de representación popular con derechos y obligaciones propios, de manera que la eventual renuncia a una fuerza política o la pérdida de registro de ésta no genera, por sí misma, consecuencias jurídicas que limiten el ejercicio de las facultades inherentes al cargo.</w:t>
      </w:r>
    </w:p>
    <w:p w14:paraId="3E2EE359" w14:textId="77777777" w:rsidR="0023435D" w:rsidRPr="00E83B5A" w:rsidRDefault="0023435D" w:rsidP="0023435D">
      <w:pPr>
        <w:spacing w:line="360" w:lineRule="auto"/>
        <w:jc w:val="both"/>
        <w:rPr>
          <w:rFonts w:ascii="Arial" w:hAnsi="Arial" w:cs="Arial"/>
          <w:lang w:val="es-MX" w:eastAsia="es-MX"/>
        </w:rPr>
      </w:pPr>
    </w:p>
    <w:p w14:paraId="27D4A79F" w14:textId="5A1D53ED" w:rsidR="0023435D" w:rsidRPr="00E83B5A" w:rsidRDefault="0023435D" w:rsidP="0023435D">
      <w:pPr>
        <w:spacing w:line="360" w:lineRule="auto"/>
        <w:jc w:val="both"/>
        <w:rPr>
          <w:rFonts w:ascii="Arial" w:hAnsi="Arial" w:cs="Arial"/>
          <w:lang w:val="es-MX" w:eastAsia="es-MX"/>
        </w:rPr>
      </w:pPr>
      <w:r w:rsidRPr="00E83B5A">
        <w:rPr>
          <w:rFonts w:ascii="Arial" w:hAnsi="Arial" w:cs="Arial"/>
          <w:lang w:val="es-MX" w:eastAsia="es-MX"/>
        </w:rPr>
        <w:t>Por tanto, este órgano jurisdiccional considera que el derecho del actor a solicitar y, en su caso, participar en la Sesión Solemne del Informe de Gobierno encuentra sustento en su calidad de integrante del ayuntamiento y en el ejercicio efectivo de su cargo, sin que dicha prerrogativa pueda condicionarse a la existencia de una representación partidista al interior del cabildo.</w:t>
      </w:r>
    </w:p>
    <w:p w14:paraId="6667342B" w14:textId="77777777" w:rsidR="0023435D" w:rsidRPr="00E83B5A" w:rsidRDefault="0023435D" w:rsidP="00C93317">
      <w:pPr>
        <w:spacing w:line="360" w:lineRule="auto"/>
        <w:jc w:val="both"/>
        <w:rPr>
          <w:rFonts w:ascii="Arial" w:hAnsi="Arial" w:cs="Arial"/>
          <w:lang w:val="es-MX" w:eastAsia="es-MX"/>
        </w:rPr>
      </w:pPr>
    </w:p>
    <w:p w14:paraId="369406AA" w14:textId="6B9C9190" w:rsidR="0023435D" w:rsidRPr="00E83B5A" w:rsidRDefault="0023435D" w:rsidP="00C93317">
      <w:pPr>
        <w:spacing w:line="360" w:lineRule="auto"/>
        <w:jc w:val="both"/>
        <w:rPr>
          <w:rFonts w:ascii="Arial" w:hAnsi="Arial" w:cs="Arial"/>
          <w:lang w:val="es-MX" w:eastAsia="es-MX"/>
        </w:rPr>
      </w:pPr>
      <w:r w:rsidRPr="00E83B5A">
        <w:rPr>
          <w:rFonts w:ascii="Arial" w:hAnsi="Arial" w:cs="Arial"/>
          <w:lang w:val="es-MX" w:eastAsia="es-MX"/>
        </w:rPr>
        <w:t xml:space="preserve">De ahí que </w:t>
      </w:r>
      <w:r w:rsidR="00381423" w:rsidRPr="00E83B5A">
        <w:rPr>
          <w:rFonts w:ascii="Arial" w:hAnsi="Arial" w:cs="Arial"/>
          <w:lang w:val="es-MX" w:eastAsia="es-MX"/>
        </w:rPr>
        <w:t>ese Tribunal determina ordenar a la autoridad responsable incluir al actor en el uso de la voz en la sesión solemne relativa al Segundo Informe.</w:t>
      </w:r>
    </w:p>
    <w:p w14:paraId="226BE50A" w14:textId="77777777" w:rsidR="00AC633E" w:rsidRPr="00E83B5A" w:rsidRDefault="00AC633E" w:rsidP="00C93317">
      <w:pPr>
        <w:spacing w:line="360" w:lineRule="auto"/>
        <w:jc w:val="both"/>
        <w:rPr>
          <w:rFonts w:ascii="Arial" w:hAnsi="Arial" w:cs="Arial"/>
          <w:lang w:val="es-MX" w:eastAsia="es-MX"/>
        </w:rPr>
      </w:pPr>
    </w:p>
    <w:p w14:paraId="60D8E6A8" w14:textId="6BBF51C9" w:rsidR="00C93317" w:rsidRPr="00E83B5A" w:rsidRDefault="00C93317" w:rsidP="00C93317">
      <w:pPr>
        <w:spacing w:line="360" w:lineRule="auto"/>
        <w:jc w:val="both"/>
        <w:rPr>
          <w:rFonts w:ascii="Arial" w:hAnsi="Arial" w:cs="Arial"/>
        </w:rPr>
      </w:pPr>
      <w:r w:rsidRPr="00E83B5A">
        <w:rPr>
          <w:rFonts w:ascii="Arial" w:hAnsi="Arial" w:cs="Arial"/>
        </w:rPr>
        <w:t xml:space="preserve">Los efectos de esta sentencia no tienen por objeto dejar sin efectos ni modificar las determinaciones adoptadas por el </w:t>
      </w:r>
      <w:r w:rsidR="008D2D31" w:rsidRPr="00E83B5A">
        <w:rPr>
          <w:rFonts w:ascii="Arial" w:hAnsi="Arial" w:cs="Arial"/>
        </w:rPr>
        <w:t>c</w:t>
      </w:r>
      <w:r w:rsidRPr="00E83B5A">
        <w:rPr>
          <w:rFonts w:ascii="Arial" w:hAnsi="Arial" w:cs="Arial"/>
        </w:rPr>
        <w:t xml:space="preserve">abildo en la sesión de catorce de julio de dos mil veintiséis, reflejadas en el </w:t>
      </w:r>
      <w:r w:rsidR="008D2D31" w:rsidRPr="00E83B5A">
        <w:rPr>
          <w:rFonts w:ascii="Arial" w:hAnsi="Arial" w:cs="Arial"/>
        </w:rPr>
        <w:t>a</w:t>
      </w:r>
      <w:r w:rsidRPr="00E83B5A">
        <w:rPr>
          <w:rFonts w:ascii="Arial" w:hAnsi="Arial" w:cs="Arial"/>
        </w:rPr>
        <w:t xml:space="preserve">cta número 78. </w:t>
      </w:r>
    </w:p>
    <w:p w14:paraId="655E6544" w14:textId="77777777" w:rsidR="00C93317" w:rsidRPr="00E83B5A" w:rsidRDefault="00C93317" w:rsidP="00C93317">
      <w:pPr>
        <w:spacing w:line="360" w:lineRule="auto"/>
        <w:jc w:val="both"/>
        <w:rPr>
          <w:rFonts w:ascii="Arial" w:hAnsi="Arial" w:cs="Arial"/>
        </w:rPr>
      </w:pPr>
    </w:p>
    <w:p w14:paraId="6A61E2CD" w14:textId="7C15A4C0" w:rsidR="00C93317" w:rsidRPr="00E83B5A" w:rsidRDefault="00C93317" w:rsidP="00C93317">
      <w:pPr>
        <w:spacing w:line="360" w:lineRule="auto"/>
        <w:jc w:val="both"/>
        <w:rPr>
          <w:rFonts w:ascii="Arial" w:hAnsi="Arial" w:cs="Arial"/>
          <w:lang w:val="es-MX" w:eastAsia="es-MX"/>
        </w:rPr>
      </w:pPr>
      <w:r w:rsidRPr="00E83B5A">
        <w:rPr>
          <w:rFonts w:ascii="Arial" w:hAnsi="Arial" w:cs="Arial"/>
        </w:rPr>
        <w:t xml:space="preserve">Las participaciones previamente aprobadas para el Segundo Informe de Gobierno Municipal deben subsistir en sus términos. La medida restitutoria consiste exclusivamente en garantizar la participación del actor en dicho acto solemne, mediante su incorporación al orden </w:t>
      </w:r>
      <w:r w:rsidRPr="00E83B5A">
        <w:rPr>
          <w:rFonts w:ascii="Arial" w:hAnsi="Arial" w:cs="Arial"/>
        </w:rPr>
        <w:lastRenderedPageBreak/>
        <w:t>correspondiente, sin afectar ni desplazar las intervenciones previamente autorizadas a otras personas integrantes del Ayuntamiento.</w:t>
      </w:r>
    </w:p>
    <w:p w14:paraId="3E9C9B73" w14:textId="4BDE28D9" w:rsidR="00C93317" w:rsidRPr="00E83B5A" w:rsidRDefault="00C93317" w:rsidP="008D2D31">
      <w:pPr>
        <w:spacing w:line="360" w:lineRule="auto"/>
        <w:jc w:val="both"/>
        <w:rPr>
          <w:rFonts w:ascii="Arial" w:hAnsi="Arial" w:cs="Arial"/>
          <w:lang w:val="es-MX" w:eastAsia="es-MX"/>
        </w:rPr>
      </w:pPr>
    </w:p>
    <w:p w14:paraId="5BAB5483" w14:textId="27E7323F" w:rsidR="008D2D31" w:rsidRPr="00E83B5A" w:rsidRDefault="008D2D31" w:rsidP="008D2D31">
      <w:pPr>
        <w:spacing w:line="360" w:lineRule="auto"/>
        <w:jc w:val="both"/>
        <w:rPr>
          <w:rFonts w:ascii="Arial" w:hAnsi="Arial" w:cs="Arial"/>
          <w:lang w:val="es-MX" w:eastAsia="es-MX"/>
        </w:rPr>
      </w:pPr>
      <w:r w:rsidRPr="00E83B5A">
        <w:rPr>
          <w:rFonts w:ascii="Arial" w:hAnsi="Arial" w:cs="Arial"/>
          <w:lang w:val="es-MX" w:eastAsia="es-MX"/>
        </w:rPr>
        <w:t>Por el contrario, la inclusión del actor en el desarrollo del Segundo Informe de Gobierno Municipal no genera afectación alguna a los acuerdos adoptados por el Ayuntamiento ni a los derechos de las demás personas integrantes del cabildo previamente consideradas para intervenir. Más bien, constituye una medida que fortalece los principios democráticos que rigen la integración y funcionamiento del órgano municipal, al ampliar los espacios de participación y deliberación pública de quienes ejercen un cargo de representación popular.</w:t>
      </w:r>
    </w:p>
    <w:p w14:paraId="2D7346E4" w14:textId="77777777" w:rsidR="008D2D31" w:rsidRPr="00E83B5A" w:rsidRDefault="008D2D31" w:rsidP="008D2D31">
      <w:pPr>
        <w:spacing w:line="360" w:lineRule="auto"/>
        <w:jc w:val="both"/>
        <w:rPr>
          <w:rFonts w:ascii="Arial" w:hAnsi="Arial" w:cs="Arial"/>
          <w:lang w:val="es-MX" w:eastAsia="es-MX"/>
        </w:rPr>
      </w:pPr>
    </w:p>
    <w:p w14:paraId="13C1F457" w14:textId="77777777" w:rsidR="008D2D31" w:rsidRPr="00E83B5A" w:rsidRDefault="008D2D31" w:rsidP="008D2D31">
      <w:pPr>
        <w:spacing w:line="360" w:lineRule="auto"/>
        <w:jc w:val="both"/>
        <w:rPr>
          <w:rFonts w:ascii="Arial" w:hAnsi="Arial" w:cs="Arial"/>
          <w:lang w:val="es-MX" w:eastAsia="es-MX"/>
        </w:rPr>
      </w:pPr>
      <w:r w:rsidRPr="00E83B5A">
        <w:rPr>
          <w:rFonts w:ascii="Arial" w:hAnsi="Arial" w:cs="Arial"/>
          <w:lang w:val="es-MX" w:eastAsia="es-MX"/>
        </w:rPr>
        <w:t>En efecto, permitir la intervención del actor en la sesión solemne maximiza el ejercicio de la libertad de expresión en su dimensión institucional y representativa, pues posibilita que quien fue electo por la ciudadanía exteriorice públicamente opiniones, posicionamientos y valoraciones relacionadas con el estado que guarda la administración municipal.</w:t>
      </w:r>
    </w:p>
    <w:p w14:paraId="2C45BE06" w14:textId="77777777" w:rsidR="008D2D31" w:rsidRPr="00E83B5A" w:rsidRDefault="008D2D31" w:rsidP="008D2D31">
      <w:pPr>
        <w:spacing w:line="360" w:lineRule="auto"/>
        <w:jc w:val="both"/>
        <w:rPr>
          <w:rFonts w:ascii="Arial" w:hAnsi="Arial" w:cs="Arial"/>
          <w:lang w:val="es-MX" w:eastAsia="es-MX"/>
        </w:rPr>
      </w:pPr>
    </w:p>
    <w:p w14:paraId="56D5FCF5" w14:textId="765BD40B" w:rsidR="008D2D31" w:rsidRPr="00E83B5A" w:rsidRDefault="008D2D31" w:rsidP="008D2D31">
      <w:pPr>
        <w:spacing w:line="360" w:lineRule="auto"/>
        <w:jc w:val="both"/>
        <w:rPr>
          <w:rFonts w:ascii="Arial" w:hAnsi="Arial" w:cs="Arial"/>
          <w:lang w:val="es-MX" w:eastAsia="es-MX"/>
        </w:rPr>
      </w:pPr>
      <w:r w:rsidRPr="00E83B5A">
        <w:rPr>
          <w:rFonts w:ascii="Arial" w:hAnsi="Arial" w:cs="Arial"/>
          <w:lang w:val="es-MX" w:eastAsia="es-MX"/>
        </w:rPr>
        <w:t>Lo anterior resulta especialmente relevante, pues como se estableció, tratándose de un informe de gobierno, espacio concebido para la rendición de cuentas, la comunicación institucional y el intercambio democrático de ideas al interior del Ayuntamiento.</w:t>
      </w:r>
    </w:p>
    <w:p w14:paraId="776519EC" w14:textId="77777777" w:rsidR="008D2D31" w:rsidRPr="00E83B5A" w:rsidRDefault="008D2D31" w:rsidP="008D2D31">
      <w:pPr>
        <w:spacing w:line="360" w:lineRule="auto"/>
        <w:jc w:val="both"/>
        <w:rPr>
          <w:rFonts w:ascii="Arial" w:hAnsi="Arial" w:cs="Arial"/>
          <w:lang w:val="es-MX" w:eastAsia="es-MX"/>
        </w:rPr>
      </w:pPr>
    </w:p>
    <w:p w14:paraId="6A5614E6" w14:textId="08ADAD96" w:rsidR="008D2D31" w:rsidRPr="00E83B5A" w:rsidRDefault="008D2D31" w:rsidP="008D2D31">
      <w:pPr>
        <w:spacing w:line="360" w:lineRule="auto"/>
        <w:jc w:val="both"/>
        <w:rPr>
          <w:rFonts w:ascii="Arial" w:hAnsi="Arial" w:cs="Arial"/>
          <w:lang w:val="es-MX" w:eastAsia="es-MX"/>
        </w:rPr>
      </w:pPr>
      <w:r w:rsidRPr="00E83B5A">
        <w:rPr>
          <w:rFonts w:ascii="Arial" w:hAnsi="Arial" w:cs="Arial"/>
          <w:lang w:val="es-MX" w:eastAsia="es-MX"/>
        </w:rPr>
        <w:t>Asimismo, la participación del actor constituye una manifestación directa de su derecho político electoral de ser votado en su vertiente de ejercicio efectivo del cargo, ya que el desempeño de una regiduría no se limita a la asistencia a sesiones o a la emisión de votos en los asuntos sometidos a consideración del cabildo, sino que comprende también la posibilidad real y efectiva de ejercer aquellas funciones inherentes a la representación política conferida por la ciudadanía.</w:t>
      </w:r>
    </w:p>
    <w:p w14:paraId="328011B2" w14:textId="77777777" w:rsidR="008D2D31" w:rsidRPr="00E83B5A" w:rsidRDefault="008D2D31" w:rsidP="008D2D31">
      <w:pPr>
        <w:spacing w:line="360" w:lineRule="auto"/>
        <w:jc w:val="both"/>
        <w:rPr>
          <w:rFonts w:ascii="Arial" w:hAnsi="Arial" w:cs="Arial"/>
          <w:lang w:val="es-MX" w:eastAsia="es-MX"/>
        </w:rPr>
      </w:pPr>
    </w:p>
    <w:p w14:paraId="036CA9DA" w14:textId="05C442D8" w:rsidR="008D2D31" w:rsidRPr="00E83B5A" w:rsidRDefault="008D2D31" w:rsidP="008D2D31">
      <w:pPr>
        <w:spacing w:line="360" w:lineRule="auto"/>
        <w:jc w:val="both"/>
        <w:rPr>
          <w:rFonts w:ascii="Arial" w:hAnsi="Arial" w:cs="Arial"/>
          <w:lang w:val="es-MX" w:eastAsia="es-MX"/>
        </w:rPr>
      </w:pPr>
      <w:r w:rsidRPr="00E83B5A">
        <w:rPr>
          <w:rFonts w:ascii="Arial" w:hAnsi="Arial" w:cs="Arial"/>
          <w:lang w:val="es-MX" w:eastAsia="es-MX"/>
        </w:rPr>
        <w:t xml:space="preserve">De esta forma, el Ayuntamiento no solo tutela el derecho individual del actor, sino que fortalece los principios de representatividad, pluralismo </w:t>
      </w:r>
      <w:r w:rsidRPr="00E83B5A">
        <w:rPr>
          <w:rFonts w:ascii="Arial" w:hAnsi="Arial" w:cs="Arial"/>
          <w:lang w:val="es-MX" w:eastAsia="es-MX"/>
        </w:rPr>
        <w:lastRenderedPageBreak/>
        <w:t>político, transparencia y máxima participación que deben regir el funcionamiento de los órganos colegiados de gobierno.</w:t>
      </w:r>
    </w:p>
    <w:p w14:paraId="389CABFC" w14:textId="77777777" w:rsidR="008D2D31" w:rsidRPr="00E83B5A" w:rsidRDefault="008D2D31" w:rsidP="008D2D31">
      <w:pPr>
        <w:spacing w:line="360" w:lineRule="auto"/>
        <w:jc w:val="both"/>
        <w:rPr>
          <w:rFonts w:ascii="Arial" w:hAnsi="Arial" w:cs="Arial"/>
          <w:lang w:val="es-MX" w:eastAsia="es-MX"/>
        </w:rPr>
      </w:pPr>
    </w:p>
    <w:p w14:paraId="7ABCD20E" w14:textId="56386574" w:rsidR="008D2D31" w:rsidRPr="00E83B5A" w:rsidRDefault="008D2D31" w:rsidP="008D2D31">
      <w:pPr>
        <w:spacing w:line="360" w:lineRule="auto"/>
        <w:jc w:val="both"/>
        <w:rPr>
          <w:rFonts w:ascii="Arial" w:hAnsi="Arial" w:cs="Arial"/>
          <w:lang w:val="es-MX" w:eastAsia="es-MX"/>
        </w:rPr>
      </w:pPr>
      <w:r w:rsidRPr="00E83B5A">
        <w:rPr>
          <w:rFonts w:ascii="Arial" w:hAnsi="Arial" w:cs="Arial"/>
          <w:lang w:val="es-MX" w:eastAsia="es-MX"/>
        </w:rPr>
        <w:t>Así, la medida ordenada constituye una solución que armoniza los acuerdos previamente adoptados por el cabildo con la protección más amplia de los derechos fundamentales involucrados, privilegiando una interpretación que favorece el ejercicio del cargo y la libre expresión de las personas integrantes del Ayuntamiento, sin generar restricción o menoscabo alguno a los derechos de terceros.</w:t>
      </w:r>
    </w:p>
    <w:p w14:paraId="2182DD91" w14:textId="77777777" w:rsidR="00C93317" w:rsidRPr="00E83B5A" w:rsidRDefault="00C93317" w:rsidP="00C93317">
      <w:pPr>
        <w:spacing w:line="360" w:lineRule="auto"/>
        <w:jc w:val="both"/>
        <w:rPr>
          <w:rFonts w:ascii="Arial" w:hAnsi="Arial" w:cs="Arial"/>
          <w:lang w:val="es-MX" w:eastAsia="es-MX"/>
        </w:rPr>
      </w:pPr>
    </w:p>
    <w:p w14:paraId="7E220D1E" w14:textId="101E57DA" w:rsidR="000D1DB0" w:rsidRPr="00E83B5A" w:rsidRDefault="00381423" w:rsidP="000D1DB0">
      <w:pPr>
        <w:spacing w:line="360" w:lineRule="auto"/>
        <w:jc w:val="both"/>
        <w:rPr>
          <w:rFonts w:ascii="Arial" w:eastAsia="Aptos" w:hAnsi="Arial" w:cs="Arial"/>
          <w:kern w:val="2"/>
          <w:lang w:val="es-MX" w:eastAsia="en-US"/>
          <w14:ligatures w14:val="standardContextual"/>
        </w:rPr>
      </w:pPr>
      <w:r w:rsidRPr="00E83B5A">
        <w:rPr>
          <w:rFonts w:ascii="Arial" w:eastAsia="Calibri" w:hAnsi="Arial" w:cs="Arial"/>
          <w:lang w:val="es-MX" w:eastAsia="es-MX"/>
        </w:rPr>
        <w:t>En conclusión</w:t>
      </w:r>
      <w:r w:rsidR="006C39B2" w:rsidRPr="00E83B5A">
        <w:rPr>
          <w:rFonts w:ascii="Arial" w:eastAsia="Calibri" w:hAnsi="Arial" w:cs="Arial"/>
          <w:lang w:val="es-MX" w:eastAsia="es-MX"/>
        </w:rPr>
        <w:t xml:space="preserve">, </w:t>
      </w:r>
      <w:r w:rsidR="000D1DB0" w:rsidRPr="00E83B5A">
        <w:rPr>
          <w:rFonts w:ascii="Arial" w:eastAsia="Calibri" w:hAnsi="Arial" w:cs="Arial"/>
          <w:lang w:val="es-MX" w:eastAsia="es-MX"/>
        </w:rPr>
        <w:t>o</w:t>
      </w:r>
      <w:r w:rsidR="000D1DB0" w:rsidRPr="00E83B5A">
        <w:rPr>
          <w:rFonts w:ascii="Arial" w:eastAsia="Aptos" w:hAnsi="Arial" w:cs="Arial"/>
          <w:kern w:val="2"/>
          <w:lang w:val="es-MX" w:eastAsia="en-US"/>
          <w14:ligatures w14:val="standardContextual"/>
        </w:rPr>
        <w:t>rdinariamente, frente a una omisión como la acreditada, procedería ordenar a la autoridad responsable que diera trámite a la petición y que el órgano competente emitiera la determinación correspondiente; sin embargo, las circunstancias particulares del caso requieren una medida de restitución material y efectiva.</w:t>
      </w:r>
    </w:p>
    <w:p w14:paraId="304CDC0C" w14:textId="77777777" w:rsidR="000D1DB0" w:rsidRPr="00E83B5A" w:rsidRDefault="000D1DB0" w:rsidP="000D1DB0">
      <w:pPr>
        <w:spacing w:line="360" w:lineRule="auto"/>
        <w:jc w:val="both"/>
        <w:rPr>
          <w:rFonts w:ascii="Arial" w:eastAsia="Aptos" w:hAnsi="Arial" w:cs="Arial"/>
          <w:kern w:val="2"/>
          <w:lang w:val="es-MX" w:eastAsia="en-US"/>
          <w14:ligatures w14:val="standardContextual"/>
        </w:rPr>
      </w:pPr>
    </w:p>
    <w:p w14:paraId="7B5E346D" w14:textId="0A648C99" w:rsidR="000D1DB0" w:rsidRPr="00E83B5A" w:rsidRDefault="000D1DB0" w:rsidP="000D1DB0">
      <w:pPr>
        <w:spacing w:line="360" w:lineRule="auto"/>
        <w:jc w:val="both"/>
        <w:rPr>
          <w:rFonts w:ascii="Arial" w:eastAsia="Aptos" w:hAnsi="Arial" w:cs="Arial"/>
          <w:kern w:val="2"/>
          <w:lang w:val="es-MX" w:eastAsia="en-US"/>
          <w14:ligatures w14:val="standardContextual"/>
        </w:rPr>
      </w:pPr>
      <w:r w:rsidRPr="00E83B5A">
        <w:rPr>
          <w:rFonts w:ascii="Arial" w:eastAsia="Aptos" w:hAnsi="Arial" w:cs="Arial"/>
          <w:kern w:val="2"/>
          <w:lang w:val="es-MX" w:eastAsia="en-US"/>
          <w14:ligatures w14:val="standardContextual"/>
        </w:rPr>
        <w:t>Ello, porque la sesión solemne en la que el actor solicitó participar con oportunidad razonable –el quince de julio - se llevará a cabo el catorce de agosto, lo que actualmente representa un plazo breve e inminente, de ahí que se considera que la restitución efectiva del derecho exige adoptar directamente una medida que permita al actor intervenir con el uso de la voz durante dicha sesión.</w:t>
      </w:r>
    </w:p>
    <w:p w14:paraId="39D6F876" w14:textId="77777777" w:rsidR="006C39B2" w:rsidRPr="00E83B5A" w:rsidRDefault="006C39B2" w:rsidP="006C39B2">
      <w:pPr>
        <w:spacing w:line="360" w:lineRule="auto"/>
        <w:ind w:right="196"/>
        <w:jc w:val="both"/>
        <w:rPr>
          <w:rFonts w:ascii="Arial" w:eastAsia="Calibri" w:hAnsi="Arial" w:cs="Arial"/>
          <w:lang w:val="es-MX" w:eastAsia="es-MX"/>
        </w:rPr>
      </w:pPr>
    </w:p>
    <w:p w14:paraId="07069FBC" w14:textId="1652F20A" w:rsidR="006C39B2" w:rsidRPr="00E83B5A" w:rsidRDefault="006C39B2" w:rsidP="006C39B2">
      <w:pPr>
        <w:spacing w:line="360" w:lineRule="auto"/>
        <w:ind w:right="196"/>
        <w:jc w:val="both"/>
        <w:rPr>
          <w:rFonts w:ascii="Arial" w:eastAsia="Calibri" w:hAnsi="Arial" w:cs="Arial"/>
          <w:lang w:val="es-MX" w:eastAsia="es-MX"/>
        </w:rPr>
      </w:pPr>
      <w:r w:rsidRPr="00E83B5A">
        <w:rPr>
          <w:rFonts w:ascii="Arial" w:eastAsia="Calibri" w:hAnsi="Arial" w:cs="Arial"/>
          <w:lang w:val="es-MX" w:eastAsia="es-MX"/>
        </w:rPr>
        <w:t xml:space="preserve">No obstante, lo anterior, se </w:t>
      </w:r>
      <w:r w:rsidRPr="00E83B5A">
        <w:rPr>
          <w:rFonts w:ascii="Arial" w:eastAsia="Calibri" w:hAnsi="Arial" w:cs="Arial"/>
          <w:b/>
          <w:bCs/>
          <w:lang w:val="es-MX" w:eastAsia="es-MX"/>
        </w:rPr>
        <w:t xml:space="preserve">conmina </w:t>
      </w:r>
      <w:r w:rsidRPr="00E83B5A">
        <w:rPr>
          <w:rFonts w:ascii="Arial" w:eastAsia="Calibri" w:hAnsi="Arial" w:cs="Arial"/>
          <w:lang w:val="es-MX" w:eastAsia="es-MX"/>
        </w:rPr>
        <w:t xml:space="preserve">al </w:t>
      </w:r>
      <w:r w:rsidR="00937904" w:rsidRPr="00E83B5A">
        <w:rPr>
          <w:rFonts w:ascii="Arial" w:eastAsia="Calibri" w:hAnsi="Arial" w:cs="Arial"/>
          <w:lang w:val="es-MX" w:eastAsia="es-MX"/>
        </w:rPr>
        <w:t>p</w:t>
      </w:r>
      <w:r w:rsidRPr="00E83B5A">
        <w:rPr>
          <w:rFonts w:ascii="Arial" w:eastAsia="Calibri" w:hAnsi="Arial" w:cs="Arial"/>
          <w:lang w:val="es-MX" w:eastAsia="es-MX"/>
        </w:rPr>
        <w:t xml:space="preserve">residente del </w:t>
      </w:r>
      <w:r w:rsidR="00CD366E" w:rsidRPr="00E83B5A">
        <w:rPr>
          <w:rFonts w:ascii="Arial" w:eastAsia="Calibri" w:hAnsi="Arial" w:cs="Arial"/>
          <w:lang w:val="es-MX" w:eastAsia="es-MX"/>
        </w:rPr>
        <w:t>A</w:t>
      </w:r>
      <w:r w:rsidRPr="00E83B5A">
        <w:rPr>
          <w:rFonts w:ascii="Arial" w:eastAsia="Calibri" w:hAnsi="Arial" w:cs="Arial"/>
          <w:lang w:val="es-MX" w:eastAsia="es-MX"/>
        </w:rPr>
        <w:t xml:space="preserve">yuntamiento, para que, en lo sucesivo, atienda de manera breve las peticiones que le sean formuladas ante los distintos órganos del </w:t>
      </w:r>
      <w:r w:rsidR="00381423" w:rsidRPr="00E83B5A">
        <w:rPr>
          <w:rFonts w:ascii="Arial" w:eastAsia="Calibri" w:hAnsi="Arial" w:cs="Arial"/>
          <w:lang w:val="es-MX" w:eastAsia="es-MX"/>
        </w:rPr>
        <w:t>a</w:t>
      </w:r>
      <w:r w:rsidRPr="00E83B5A">
        <w:rPr>
          <w:rFonts w:ascii="Arial" w:eastAsia="Calibri" w:hAnsi="Arial" w:cs="Arial"/>
          <w:lang w:val="es-MX" w:eastAsia="es-MX"/>
        </w:rPr>
        <w:t>yuntamiento, a fin de garantizar el derecho de petición y el ejercicio efectivo del cargo que ostenta.</w:t>
      </w:r>
    </w:p>
    <w:p w14:paraId="75452B2D" w14:textId="77777777" w:rsidR="006C39B2" w:rsidRPr="00E83B5A" w:rsidRDefault="006C39B2" w:rsidP="00E17A0E">
      <w:pPr>
        <w:spacing w:line="360" w:lineRule="auto"/>
        <w:jc w:val="both"/>
        <w:rPr>
          <w:rFonts w:ascii="Arial" w:hAnsi="Arial" w:cs="Arial"/>
          <w:lang w:val="es-MX" w:eastAsia="es-MX"/>
        </w:rPr>
      </w:pPr>
    </w:p>
    <w:p w14:paraId="57E6E7B1" w14:textId="3D1CFFFD" w:rsidR="00381423" w:rsidRPr="00E83B5A" w:rsidRDefault="00381423" w:rsidP="0084621B">
      <w:pPr>
        <w:pStyle w:val="Prrafodelista"/>
        <w:numPr>
          <w:ilvl w:val="1"/>
          <w:numId w:val="20"/>
        </w:numPr>
        <w:tabs>
          <w:tab w:val="left" w:pos="567"/>
        </w:tabs>
        <w:spacing w:line="360" w:lineRule="auto"/>
        <w:jc w:val="both"/>
        <w:rPr>
          <w:rFonts w:ascii="Arial" w:eastAsia="Calibri" w:hAnsi="Arial" w:cs="Arial"/>
          <w:b/>
          <w:bCs/>
          <w:lang w:val="es-MX" w:eastAsia="es-MX"/>
        </w:rPr>
      </w:pPr>
      <w:r w:rsidRPr="00E83B5A">
        <w:rPr>
          <w:rFonts w:ascii="Arial" w:eastAsia="Calibri" w:hAnsi="Arial" w:cs="Arial"/>
          <w:b/>
          <w:bCs/>
          <w:lang w:val="es-MX" w:eastAsia="es-MX"/>
        </w:rPr>
        <w:t>Efectos.</w:t>
      </w:r>
    </w:p>
    <w:p w14:paraId="2A4AA9A7" w14:textId="77777777" w:rsidR="00381423" w:rsidRPr="00E83B5A" w:rsidRDefault="00381423" w:rsidP="00381423">
      <w:pPr>
        <w:spacing w:line="360" w:lineRule="auto"/>
        <w:jc w:val="both"/>
        <w:rPr>
          <w:rFonts w:ascii="Arial" w:eastAsia="Calibri" w:hAnsi="Arial" w:cs="Arial"/>
          <w:lang w:val="es-MX" w:eastAsia="es-MX"/>
        </w:rPr>
      </w:pPr>
    </w:p>
    <w:p w14:paraId="7F389479" w14:textId="7051B3D3" w:rsidR="00381423" w:rsidRPr="00E83B5A" w:rsidRDefault="00381423" w:rsidP="00381423">
      <w:pPr>
        <w:spacing w:line="360" w:lineRule="auto"/>
        <w:jc w:val="both"/>
        <w:rPr>
          <w:rFonts w:ascii="Arial" w:eastAsia="Calibri" w:hAnsi="Arial" w:cs="Arial"/>
          <w:lang w:val="es-MX" w:eastAsia="es-MX"/>
        </w:rPr>
      </w:pPr>
      <w:r w:rsidRPr="00E83B5A">
        <w:rPr>
          <w:rFonts w:ascii="Arial" w:eastAsia="Calibri" w:hAnsi="Arial" w:cs="Arial"/>
          <w:lang w:val="es-MX" w:eastAsia="es-MX"/>
        </w:rPr>
        <w:t xml:space="preserve">En consecuencia, ante lo </w:t>
      </w:r>
      <w:r w:rsidRPr="00E83B5A">
        <w:rPr>
          <w:rFonts w:ascii="Arial" w:eastAsia="Calibri" w:hAnsi="Arial" w:cs="Arial"/>
          <w:b/>
          <w:lang w:val="es-MX" w:eastAsia="es-MX"/>
        </w:rPr>
        <w:t xml:space="preserve">fundado </w:t>
      </w:r>
      <w:r w:rsidRPr="00E83B5A">
        <w:rPr>
          <w:rFonts w:ascii="Arial" w:eastAsia="Calibri" w:hAnsi="Arial" w:cs="Arial"/>
          <w:lang w:val="es-MX" w:eastAsia="es-MX"/>
        </w:rPr>
        <w:t>de los motivos de agravios, lo procedente es emitir los siguientes efectos:</w:t>
      </w:r>
    </w:p>
    <w:p w14:paraId="38A4EDBA" w14:textId="77777777" w:rsidR="00381423" w:rsidRPr="00E83B5A" w:rsidRDefault="00381423" w:rsidP="00381423">
      <w:pPr>
        <w:spacing w:line="360" w:lineRule="auto"/>
        <w:jc w:val="both"/>
        <w:rPr>
          <w:rFonts w:ascii="Arial" w:eastAsia="Calibri" w:hAnsi="Arial" w:cs="Arial"/>
          <w:lang w:val="es-MX" w:eastAsia="es-MX"/>
        </w:rPr>
      </w:pPr>
    </w:p>
    <w:p w14:paraId="4E02B15E" w14:textId="7F48ADD9" w:rsidR="00983052" w:rsidRPr="00E83B5A" w:rsidRDefault="00381423" w:rsidP="00983052">
      <w:pPr>
        <w:numPr>
          <w:ilvl w:val="0"/>
          <w:numId w:val="3"/>
        </w:numPr>
        <w:spacing w:after="160" w:line="360" w:lineRule="auto"/>
        <w:contextualSpacing/>
        <w:jc w:val="both"/>
        <w:rPr>
          <w:rFonts w:ascii="Arial" w:hAnsi="Arial" w:cs="Arial"/>
          <w:lang w:val="es-MX" w:eastAsia="es-MX"/>
        </w:rPr>
      </w:pPr>
      <w:r w:rsidRPr="00E83B5A">
        <w:rPr>
          <w:rFonts w:ascii="Arial" w:eastAsia="Calibri" w:hAnsi="Arial" w:cs="Arial"/>
          <w:lang w:val="es-MX" w:eastAsia="es-MX"/>
        </w:rPr>
        <w:lastRenderedPageBreak/>
        <w:t>Se ordena al presidente municipal de Purépero, Michoacán</w:t>
      </w:r>
      <w:r w:rsidR="00983052" w:rsidRPr="00E83B5A">
        <w:rPr>
          <w:rFonts w:ascii="Arial" w:eastAsia="Calibri" w:hAnsi="Arial" w:cs="Arial"/>
          <w:lang w:val="es-MX" w:eastAsia="es-MX"/>
        </w:rPr>
        <w:t>,</w:t>
      </w:r>
      <w:r w:rsidR="00983052" w:rsidRPr="00E83B5A">
        <w:rPr>
          <w:rFonts w:ascii="Arial" w:hAnsi="Arial" w:cs="Arial"/>
          <w:lang w:val="es-MX" w:eastAsia="es-MX"/>
        </w:rPr>
        <w:t xml:space="preserve"> enliste la participación del regidor Juan Carlos Espinoza Magaña, en el orden del día de la sesión pública y solemne correspondiente al Segundo Informe de Gobierno que rinda el presidente del Ayuntamiento a realizarse el catorce de agosto y se le conceda el uso de la palabra en la referida sesión.</w:t>
      </w:r>
    </w:p>
    <w:p w14:paraId="3EB58DCA" w14:textId="77777777" w:rsidR="00983052" w:rsidRPr="00E83B5A" w:rsidRDefault="00983052" w:rsidP="00983052">
      <w:pPr>
        <w:spacing w:after="160" w:line="360" w:lineRule="auto"/>
        <w:ind w:left="720"/>
        <w:contextualSpacing/>
        <w:jc w:val="both"/>
        <w:rPr>
          <w:rFonts w:ascii="Arial" w:hAnsi="Arial" w:cs="Arial"/>
          <w:lang w:val="es-MX" w:eastAsia="es-MX"/>
        </w:rPr>
      </w:pPr>
    </w:p>
    <w:p w14:paraId="22B5CE87" w14:textId="1526EC5C" w:rsidR="00983052" w:rsidRPr="00E83B5A" w:rsidRDefault="00983052" w:rsidP="00983052">
      <w:pPr>
        <w:numPr>
          <w:ilvl w:val="0"/>
          <w:numId w:val="3"/>
        </w:numPr>
        <w:spacing w:after="160" w:line="360" w:lineRule="auto"/>
        <w:contextualSpacing/>
        <w:jc w:val="both"/>
        <w:rPr>
          <w:rFonts w:ascii="Arial" w:hAnsi="Arial" w:cs="Arial"/>
          <w:lang w:val="es-MX" w:eastAsia="es-MX"/>
        </w:rPr>
      </w:pPr>
      <w:r w:rsidRPr="00E83B5A">
        <w:rPr>
          <w:rFonts w:ascii="Arial" w:hAnsi="Arial" w:cs="Arial"/>
          <w:lang w:val="es-MX" w:eastAsia="es-MX"/>
        </w:rPr>
        <w:t xml:space="preserve">Una vez hecho lo anterior, deberá informar a este Tribunal dentro de las </w:t>
      </w:r>
      <w:r w:rsidRPr="00E83B5A">
        <w:rPr>
          <w:rFonts w:ascii="Arial" w:hAnsi="Arial" w:cs="Arial"/>
          <w:b/>
          <w:bCs/>
          <w:lang w:val="es-MX" w:eastAsia="es-MX"/>
        </w:rPr>
        <w:t>veinticuatro horas</w:t>
      </w:r>
      <w:r w:rsidRPr="00E83B5A">
        <w:rPr>
          <w:rFonts w:ascii="Arial" w:hAnsi="Arial" w:cs="Arial"/>
          <w:lang w:val="es-MX" w:eastAsia="es-MX"/>
        </w:rPr>
        <w:t xml:space="preserve"> siguientes al desarrollo de la sesión solemne su cumplimiento, remitiendo las constancias certificadas que así lo acrediten.</w:t>
      </w:r>
    </w:p>
    <w:p w14:paraId="4EF0367E" w14:textId="77777777" w:rsidR="00983052" w:rsidRPr="00E83B5A" w:rsidRDefault="00983052" w:rsidP="007F16DD">
      <w:pPr>
        <w:spacing w:before="1" w:line="360" w:lineRule="auto"/>
        <w:ind w:left="138" w:right="49"/>
        <w:jc w:val="both"/>
        <w:rPr>
          <w:rFonts w:ascii="Arial" w:eastAsia="Calibri" w:hAnsi="Arial" w:cs="Arial"/>
          <w:lang w:val="es-MX" w:eastAsia="es-MX"/>
        </w:rPr>
      </w:pPr>
    </w:p>
    <w:p w14:paraId="06A3AD71" w14:textId="11463F1F" w:rsidR="00381423" w:rsidRPr="00E83B5A" w:rsidRDefault="00381423" w:rsidP="007F16DD">
      <w:pPr>
        <w:spacing w:before="1" w:line="360" w:lineRule="auto"/>
        <w:ind w:left="138" w:right="49"/>
        <w:jc w:val="both"/>
        <w:rPr>
          <w:rFonts w:ascii="Arial" w:eastAsia="Calibri" w:hAnsi="Arial" w:cs="Arial"/>
          <w:lang w:val="es-MX" w:eastAsia="es-MX"/>
        </w:rPr>
      </w:pPr>
      <w:r w:rsidRPr="00E83B5A">
        <w:rPr>
          <w:rFonts w:ascii="Arial" w:eastAsia="Calibri" w:hAnsi="Arial" w:cs="Arial"/>
          <w:lang w:val="es-MX" w:eastAsia="es-MX"/>
        </w:rPr>
        <w:t>Lo anterior, bajo el apercibimiento que, de no cumplir en tiempo y forma con lo ordenado, se les aplicará el medio de apremio establecido en</w:t>
      </w:r>
      <w:r w:rsidRPr="00E83B5A">
        <w:rPr>
          <w:rFonts w:ascii="Arial" w:eastAsia="Calibri" w:hAnsi="Arial" w:cs="Arial"/>
          <w:spacing w:val="-2"/>
          <w:lang w:val="es-MX" w:eastAsia="es-MX"/>
        </w:rPr>
        <w:t xml:space="preserve"> </w:t>
      </w:r>
      <w:r w:rsidRPr="00E83B5A">
        <w:rPr>
          <w:rFonts w:ascii="Arial" w:eastAsia="Calibri" w:hAnsi="Arial" w:cs="Arial"/>
          <w:lang w:val="es-MX" w:eastAsia="es-MX"/>
        </w:rPr>
        <w:t>el</w:t>
      </w:r>
      <w:r w:rsidRPr="00E83B5A">
        <w:rPr>
          <w:rFonts w:ascii="Arial" w:eastAsia="Calibri" w:hAnsi="Arial" w:cs="Arial"/>
          <w:spacing w:val="-1"/>
          <w:lang w:val="es-MX" w:eastAsia="es-MX"/>
        </w:rPr>
        <w:t xml:space="preserve"> </w:t>
      </w:r>
      <w:r w:rsidRPr="00E83B5A">
        <w:rPr>
          <w:rFonts w:ascii="Arial" w:eastAsia="Calibri" w:hAnsi="Arial" w:cs="Arial"/>
          <w:lang w:val="es-MX" w:eastAsia="es-MX"/>
        </w:rPr>
        <w:t>artículo</w:t>
      </w:r>
      <w:r w:rsidRPr="00E83B5A">
        <w:rPr>
          <w:rFonts w:ascii="Arial" w:eastAsia="Calibri" w:hAnsi="Arial" w:cs="Arial"/>
          <w:spacing w:val="2"/>
          <w:lang w:val="es-MX" w:eastAsia="es-MX"/>
        </w:rPr>
        <w:t xml:space="preserve"> </w:t>
      </w:r>
      <w:r w:rsidRPr="00E83B5A">
        <w:rPr>
          <w:rFonts w:ascii="Arial" w:eastAsia="Calibri" w:hAnsi="Arial" w:cs="Arial"/>
          <w:lang w:val="es-MX" w:eastAsia="es-MX"/>
        </w:rPr>
        <w:t>44</w:t>
      </w:r>
      <w:r w:rsidRPr="00E83B5A">
        <w:rPr>
          <w:rFonts w:ascii="Arial" w:eastAsia="Calibri" w:hAnsi="Arial" w:cs="Arial"/>
          <w:spacing w:val="-1"/>
          <w:lang w:val="es-MX" w:eastAsia="es-MX"/>
        </w:rPr>
        <w:t xml:space="preserve"> fracción I </w:t>
      </w:r>
      <w:r w:rsidRPr="00E83B5A">
        <w:rPr>
          <w:rFonts w:ascii="Arial" w:eastAsia="Calibri" w:hAnsi="Arial" w:cs="Arial"/>
          <w:lang w:val="es-MX" w:eastAsia="es-MX"/>
        </w:rPr>
        <w:t>de</w:t>
      </w:r>
      <w:r w:rsidRPr="00E83B5A">
        <w:rPr>
          <w:rFonts w:ascii="Arial" w:eastAsia="Calibri" w:hAnsi="Arial" w:cs="Arial"/>
          <w:spacing w:val="-2"/>
          <w:lang w:val="es-MX" w:eastAsia="es-MX"/>
        </w:rPr>
        <w:t xml:space="preserve"> </w:t>
      </w:r>
      <w:r w:rsidRPr="00E83B5A">
        <w:rPr>
          <w:rFonts w:ascii="Arial" w:eastAsia="Calibri" w:hAnsi="Arial" w:cs="Arial"/>
          <w:lang w:val="es-MX" w:eastAsia="es-MX"/>
        </w:rPr>
        <w:t xml:space="preserve">la </w:t>
      </w:r>
      <w:r w:rsidRPr="00E83B5A">
        <w:rPr>
          <w:rFonts w:ascii="Arial" w:eastAsia="Calibri" w:hAnsi="Arial" w:cs="Arial"/>
          <w:iCs/>
          <w:lang w:val="es-MX" w:eastAsia="es-MX"/>
        </w:rPr>
        <w:t>Ley de Justicia</w:t>
      </w:r>
      <w:r w:rsidRPr="00E83B5A">
        <w:rPr>
          <w:rFonts w:ascii="Arial" w:eastAsia="Calibri" w:hAnsi="Arial" w:cs="Arial"/>
          <w:iCs/>
          <w:spacing w:val="-1"/>
          <w:lang w:val="es-MX" w:eastAsia="es-MX"/>
        </w:rPr>
        <w:t xml:space="preserve"> </w:t>
      </w:r>
      <w:r w:rsidRPr="00E83B5A">
        <w:rPr>
          <w:rFonts w:ascii="Arial" w:eastAsia="Calibri" w:hAnsi="Arial" w:cs="Arial"/>
          <w:iCs/>
          <w:lang w:val="es-MX" w:eastAsia="es-MX"/>
        </w:rPr>
        <w:t>Electoral,</w:t>
      </w:r>
      <w:r w:rsidRPr="00E83B5A">
        <w:rPr>
          <w:rFonts w:ascii="Arial" w:eastAsia="Calibri" w:hAnsi="Arial" w:cs="Arial"/>
          <w:lang w:val="es-MX" w:eastAsia="es-MX"/>
        </w:rPr>
        <w:t xml:space="preserve"> consistente en una multa de hasta por cien veces el valor diario de la Unidad de Medida y Actualización. </w:t>
      </w:r>
    </w:p>
    <w:p w14:paraId="5B454C2D" w14:textId="77777777" w:rsidR="00066C0A" w:rsidRPr="00E83B5A" w:rsidRDefault="00066C0A" w:rsidP="007F16DD">
      <w:pPr>
        <w:spacing w:line="360" w:lineRule="auto"/>
        <w:ind w:left="138"/>
        <w:jc w:val="both"/>
        <w:rPr>
          <w:rFonts w:ascii="Arial" w:hAnsi="Arial" w:cs="Arial"/>
          <w:lang w:val="es-MX" w:eastAsia="es-MX"/>
        </w:rPr>
      </w:pPr>
    </w:p>
    <w:p w14:paraId="4F8E53EF" w14:textId="5FE95C9A" w:rsidR="0002648A" w:rsidRPr="00E83B5A" w:rsidRDefault="0002648A" w:rsidP="007F16DD">
      <w:pPr>
        <w:spacing w:line="360" w:lineRule="auto"/>
        <w:ind w:left="138" w:right="49"/>
        <w:jc w:val="both"/>
        <w:rPr>
          <w:rFonts w:ascii="Arial" w:eastAsia="Calibri" w:hAnsi="Arial" w:cs="Arial"/>
          <w:lang w:val="es-MX" w:eastAsia="es-MX"/>
        </w:rPr>
      </w:pPr>
      <w:r w:rsidRPr="00E83B5A">
        <w:rPr>
          <w:rFonts w:ascii="Arial" w:eastAsia="Calibri" w:hAnsi="Arial" w:cs="Arial"/>
          <w:lang w:val="es-MX" w:eastAsia="es-MX"/>
        </w:rPr>
        <w:t>Finalmente, si bien en</w:t>
      </w:r>
      <w:r w:rsidR="005C3249" w:rsidRPr="00E83B5A">
        <w:rPr>
          <w:rFonts w:ascii="Arial" w:eastAsia="Calibri" w:hAnsi="Arial" w:cs="Arial"/>
          <w:lang w:val="es-MX" w:eastAsia="es-MX"/>
        </w:rPr>
        <w:t xml:space="preserve"> el juicio de la ciudadanía TEEM-JDC-077/2026</w:t>
      </w:r>
      <w:r w:rsidRPr="00E83B5A">
        <w:rPr>
          <w:rFonts w:ascii="Arial" w:eastAsia="Calibri" w:hAnsi="Arial" w:cs="Arial"/>
          <w:lang w:val="es-MX" w:eastAsia="es-MX"/>
        </w:rPr>
        <w:t xml:space="preserve"> no se ha remitido en original las constancias relacionadas con el trámite</w:t>
      </w:r>
      <w:r w:rsidR="00CD43D9" w:rsidRPr="00E83B5A">
        <w:rPr>
          <w:rFonts w:ascii="Arial" w:eastAsia="Calibri" w:hAnsi="Arial" w:cs="Arial"/>
          <w:lang w:val="es-MX" w:eastAsia="es-MX"/>
        </w:rPr>
        <w:t xml:space="preserve"> de ley</w:t>
      </w:r>
      <w:r w:rsidRPr="00E83B5A">
        <w:rPr>
          <w:rFonts w:ascii="Arial" w:eastAsia="Calibri" w:hAnsi="Arial" w:cs="Arial"/>
          <w:lang w:val="es-MX" w:eastAsia="es-MX"/>
        </w:rPr>
        <w:t xml:space="preserve">, ello no es obstáculo para que, por el carácter urgente de resolución, en aras de privilegiar la resolución pronta y expedita del asunto, en concordancia con el artículo 17 de la Constitución </w:t>
      </w:r>
      <w:r w:rsidR="00CD366E" w:rsidRPr="00E83B5A">
        <w:rPr>
          <w:rFonts w:ascii="Arial" w:eastAsia="Calibri" w:hAnsi="Arial" w:cs="Arial"/>
          <w:lang w:val="es-MX" w:eastAsia="es-MX"/>
        </w:rPr>
        <w:t>F</w:t>
      </w:r>
      <w:r w:rsidRPr="00E83B5A">
        <w:rPr>
          <w:rFonts w:ascii="Arial" w:eastAsia="Calibri" w:hAnsi="Arial" w:cs="Arial"/>
          <w:lang w:val="es-MX" w:eastAsia="es-MX"/>
        </w:rPr>
        <w:t>ederal, máxime, que en el presente fallo no se modifican o afectan intereses de terceros.</w:t>
      </w:r>
      <w:r w:rsidRPr="00E83B5A">
        <w:rPr>
          <w:rFonts w:ascii="Arial" w:eastAsia="Calibri" w:hAnsi="Arial" w:cs="Arial"/>
          <w:vertAlign w:val="superscript"/>
          <w:lang w:val="es-MX" w:eastAsia="es-MX"/>
        </w:rPr>
        <w:footnoteReference w:id="29"/>
      </w:r>
    </w:p>
    <w:p w14:paraId="2236C4A1" w14:textId="77777777" w:rsidR="0002648A" w:rsidRPr="00E83B5A" w:rsidRDefault="0002648A" w:rsidP="007F16DD">
      <w:pPr>
        <w:spacing w:line="360" w:lineRule="auto"/>
        <w:ind w:left="138" w:right="49"/>
        <w:jc w:val="both"/>
        <w:rPr>
          <w:rFonts w:ascii="Arial" w:eastAsia="Calibri" w:hAnsi="Arial" w:cs="Arial"/>
          <w:lang w:val="es-MX" w:eastAsia="es-MX"/>
        </w:rPr>
      </w:pPr>
    </w:p>
    <w:p w14:paraId="2A220EEF" w14:textId="2E8E3B12" w:rsidR="0002648A" w:rsidRPr="00E83B5A" w:rsidRDefault="00080087" w:rsidP="007F16DD">
      <w:pPr>
        <w:spacing w:line="360" w:lineRule="auto"/>
        <w:ind w:left="138" w:right="49"/>
        <w:jc w:val="both"/>
        <w:rPr>
          <w:rFonts w:ascii="Arial" w:eastAsia="Calibri" w:hAnsi="Arial" w:cs="Arial"/>
          <w:lang w:val="es-MX" w:eastAsia="es-MX"/>
        </w:rPr>
      </w:pPr>
      <w:r w:rsidRPr="00E83B5A">
        <w:rPr>
          <w:rFonts w:ascii="Arial" w:eastAsia="Calibri" w:hAnsi="Arial" w:cs="Arial"/>
          <w:lang w:val="es-MX" w:eastAsia="es-MX"/>
        </w:rPr>
        <w:t>Por tal circunstancia</w:t>
      </w:r>
      <w:r w:rsidR="0002648A" w:rsidRPr="00E83B5A">
        <w:rPr>
          <w:rFonts w:ascii="Arial" w:eastAsia="Calibri" w:hAnsi="Arial" w:cs="Arial"/>
          <w:lang w:val="es-MX" w:eastAsia="es-MX"/>
        </w:rPr>
        <w:t xml:space="preserve">, una vez recibidas en original las constancias del trámite correspondiente, </w:t>
      </w:r>
      <w:r w:rsidR="0002648A" w:rsidRPr="00E83B5A">
        <w:rPr>
          <w:rFonts w:ascii="Arial" w:eastAsia="Calibri" w:hAnsi="Arial" w:cs="Arial"/>
          <w:b/>
          <w:bCs/>
          <w:lang w:val="es-MX" w:eastAsia="es-MX"/>
        </w:rPr>
        <w:t>se instruye</w:t>
      </w:r>
      <w:r w:rsidR="0002648A" w:rsidRPr="00E83B5A">
        <w:rPr>
          <w:rFonts w:ascii="Arial" w:eastAsia="Calibri" w:hAnsi="Arial" w:cs="Arial"/>
          <w:lang w:val="es-MX" w:eastAsia="es-MX"/>
        </w:rPr>
        <w:t xml:space="preserve"> a la Secretaría General de Acuerdos de este Tribunal para que las agregue al expediente, para su legal y debida constancia.</w:t>
      </w:r>
    </w:p>
    <w:p w14:paraId="77A3B45F" w14:textId="77777777" w:rsidR="0002648A" w:rsidRPr="00E83B5A" w:rsidRDefault="0002648A" w:rsidP="007F16DD">
      <w:pPr>
        <w:spacing w:line="360" w:lineRule="auto"/>
        <w:ind w:left="138" w:right="49"/>
        <w:jc w:val="both"/>
        <w:rPr>
          <w:rFonts w:ascii="Arial" w:eastAsia="Calibri" w:hAnsi="Arial" w:cs="Arial"/>
          <w:lang w:val="es-MX" w:eastAsia="es-MX"/>
        </w:rPr>
      </w:pPr>
    </w:p>
    <w:p w14:paraId="5E4BA0A3" w14:textId="6019A305" w:rsidR="0002648A" w:rsidRPr="00E83B5A" w:rsidRDefault="003C60B5" w:rsidP="004B3CCB">
      <w:pPr>
        <w:spacing w:line="360" w:lineRule="auto"/>
        <w:rPr>
          <w:rFonts w:ascii="Arial" w:eastAsia="Calibri" w:hAnsi="Arial" w:cs="Arial"/>
          <w:b/>
          <w:bCs/>
          <w:lang w:val="es-MX" w:eastAsia="es-MX"/>
        </w:rPr>
      </w:pPr>
      <w:r w:rsidRPr="00E83B5A">
        <w:rPr>
          <w:rFonts w:ascii="Arial" w:eastAsia="Calibri" w:hAnsi="Arial" w:cs="Arial"/>
          <w:b/>
          <w:bCs/>
          <w:lang w:val="es-MX" w:eastAsia="es-MX"/>
        </w:rPr>
        <w:t>7</w:t>
      </w:r>
      <w:r w:rsidR="00F3310F" w:rsidRPr="00E83B5A">
        <w:rPr>
          <w:rFonts w:ascii="Arial" w:eastAsia="Calibri" w:hAnsi="Arial" w:cs="Arial"/>
          <w:b/>
          <w:bCs/>
          <w:lang w:val="es-MX" w:eastAsia="es-MX"/>
        </w:rPr>
        <w:t xml:space="preserve">. </w:t>
      </w:r>
      <w:r w:rsidR="0002648A" w:rsidRPr="00E83B5A">
        <w:rPr>
          <w:rFonts w:ascii="Arial" w:eastAsia="Calibri" w:hAnsi="Arial" w:cs="Arial"/>
          <w:b/>
          <w:bCs/>
          <w:lang w:val="es-MX" w:eastAsia="es-MX"/>
        </w:rPr>
        <w:t>R</w:t>
      </w:r>
      <w:r w:rsidR="00F3310F" w:rsidRPr="00E83B5A">
        <w:rPr>
          <w:rFonts w:ascii="Arial" w:eastAsia="Calibri" w:hAnsi="Arial" w:cs="Arial"/>
          <w:b/>
          <w:bCs/>
          <w:lang w:val="es-MX" w:eastAsia="es-MX"/>
        </w:rPr>
        <w:t xml:space="preserve">esolutivos </w:t>
      </w:r>
    </w:p>
    <w:p w14:paraId="165E7E6F" w14:textId="77777777" w:rsidR="0002648A" w:rsidRPr="00E83B5A" w:rsidRDefault="0002648A" w:rsidP="004B3CCB">
      <w:pPr>
        <w:spacing w:line="360" w:lineRule="auto"/>
        <w:jc w:val="both"/>
        <w:rPr>
          <w:rFonts w:ascii="Arial" w:eastAsia="Calibri" w:hAnsi="Arial" w:cs="Arial"/>
          <w:b/>
          <w:bCs/>
          <w:lang w:val="es-MX" w:eastAsia="es-MX"/>
        </w:rPr>
      </w:pPr>
    </w:p>
    <w:p w14:paraId="42252D69" w14:textId="06A59DDC" w:rsidR="0002648A" w:rsidRPr="00E83B5A" w:rsidRDefault="0002648A" w:rsidP="004B3CCB">
      <w:pPr>
        <w:widowControl w:val="0"/>
        <w:tabs>
          <w:tab w:val="left" w:pos="1823"/>
        </w:tabs>
        <w:autoSpaceDE w:val="0"/>
        <w:autoSpaceDN w:val="0"/>
        <w:spacing w:line="360" w:lineRule="auto"/>
        <w:jc w:val="both"/>
        <w:rPr>
          <w:rFonts w:ascii="Arial" w:hAnsi="Arial" w:cs="Arial"/>
          <w:lang w:val="es-MX" w:eastAsia="es-MX"/>
        </w:rPr>
      </w:pPr>
      <w:r w:rsidRPr="00E83B5A">
        <w:rPr>
          <w:rFonts w:ascii="Arial" w:hAnsi="Arial"/>
          <w:b/>
          <w:lang w:val="es-MX" w:eastAsia="es-MX"/>
        </w:rPr>
        <w:lastRenderedPageBreak/>
        <w:t>P</w:t>
      </w:r>
      <w:r w:rsidR="004055C6" w:rsidRPr="00E83B5A">
        <w:rPr>
          <w:rFonts w:ascii="Arial" w:hAnsi="Arial"/>
          <w:b/>
          <w:lang w:val="es-MX" w:eastAsia="es-MX"/>
        </w:rPr>
        <w:t>rimero</w:t>
      </w:r>
      <w:r w:rsidRPr="00E83B5A">
        <w:rPr>
          <w:rFonts w:ascii="Arial" w:hAnsi="Arial"/>
          <w:b/>
          <w:lang w:val="es-MX" w:eastAsia="es-MX"/>
        </w:rPr>
        <w:t>.</w:t>
      </w:r>
      <w:r w:rsidRPr="00E83B5A">
        <w:rPr>
          <w:rFonts w:ascii="Arial" w:hAnsi="Arial" w:cs="Arial"/>
          <w:lang w:val="es-MX" w:eastAsia="es-MX"/>
        </w:rPr>
        <w:t xml:space="preserve"> Se </w:t>
      </w:r>
      <w:r w:rsidRPr="00E83B5A">
        <w:rPr>
          <w:rFonts w:ascii="Arial" w:hAnsi="Arial" w:cs="Arial"/>
          <w:b/>
          <w:bCs/>
          <w:lang w:val="es-MX" w:eastAsia="es-MX"/>
        </w:rPr>
        <w:t>acumula</w:t>
      </w:r>
      <w:r w:rsidRPr="00E83B5A">
        <w:rPr>
          <w:rFonts w:ascii="Arial" w:hAnsi="Arial" w:cs="Arial"/>
          <w:lang w:val="es-MX" w:eastAsia="es-MX"/>
        </w:rPr>
        <w:t xml:space="preserve"> el expediente TEEM-JDC-0</w:t>
      </w:r>
      <w:r w:rsidR="004055C6" w:rsidRPr="00E83B5A">
        <w:rPr>
          <w:rFonts w:ascii="Arial" w:hAnsi="Arial" w:cs="Arial"/>
          <w:lang w:val="es-MX" w:eastAsia="es-MX"/>
        </w:rPr>
        <w:t>83</w:t>
      </w:r>
      <w:r w:rsidRPr="00E83B5A">
        <w:rPr>
          <w:rFonts w:ascii="Arial" w:hAnsi="Arial" w:cs="Arial"/>
          <w:lang w:val="es-MX" w:eastAsia="es-MX"/>
        </w:rPr>
        <w:t>/2026 al TEEM-JDC-07</w:t>
      </w:r>
      <w:r w:rsidR="004055C6" w:rsidRPr="00E83B5A">
        <w:rPr>
          <w:rFonts w:ascii="Arial" w:hAnsi="Arial" w:cs="Arial"/>
          <w:lang w:val="es-MX" w:eastAsia="es-MX"/>
        </w:rPr>
        <w:t>7</w:t>
      </w:r>
      <w:r w:rsidRPr="00E83B5A">
        <w:rPr>
          <w:rFonts w:ascii="Arial" w:hAnsi="Arial" w:cs="Arial"/>
          <w:lang w:val="es-MX" w:eastAsia="es-MX"/>
        </w:rPr>
        <w:t>/2026.</w:t>
      </w:r>
    </w:p>
    <w:p w14:paraId="274BDAC1" w14:textId="77777777" w:rsidR="0002648A" w:rsidRPr="00E83B5A" w:rsidRDefault="0002648A" w:rsidP="004B3CCB">
      <w:pPr>
        <w:widowControl w:val="0"/>
        <w:tabs>
          <w:tab w:val="left" w:pos="1823"/>
        </w:tabs>
        <w:autoSpaceDE w:val="0"/>
        <w:autoSpaceDN w:val="0"/>
        <w:spacing w:line="360" w:lineRule="auto"/>
        <w:jc w:val="both"/>
        <w:rPr>
          <w:rFonts w:ascii="Arial" w:hAnsi="Arial"/>
          <w:b/>
          <w:lang w:val="es-MX" w:eastAsia="es-MX"/>
        </w:rPr>
      </w:pPr>
    </w:p>
    <w:p w14:paraId="22281295" w14:textId="787BF077" w:rsidR="004055C6" w:rsidRPr="00E83B5A" w:rsidRDefault="0002648A" w:rsidP="004B3CCB">
      <w:pPr>
        <w:widowControl w:val="0"/>
        <w:tabs>
          <w:tab w:val="left" w:pos="1823"/>
        </w:tabs>
        <w:autoSpaceDE w:val="0"/>
        <w:autoSpaceDN w:val="0"/>
        <w:spacing w:line="360" w:lineRule="auto"/>
        <w:jc w:val="both"/>
        <w:rPr>
          <w:rFonts w:ascii="Arial" w:hAnsi="Arial"/>
          <w:bCs/>
          <w:lang w:val="es-MX" w:eastAsia="es-MX"/>
        </w:rPr>
      </w:pPr>
      <w:r w:rsidRPr="00E83B5A">
        <w:rPr>
          <w:rFonts w:ascii="Arial" w:hAnsi="Arial"/>
          <w:b/>
          <w:lang w:val="es-MX" w:eastAsia="es-MX"/>
        </w:rPr>
        <w:t>S</w:t>
      </w:r>
      <w:r w:rsidR="004055C6" w:rsidRPr="00E83B5A">
        <w:rPr>
          <w:rFonts w:ascii="Arial" w:hAnsi="Arial"/>
          <w:b/>
          <w:lang w:val="es-MX" w:eastAsia="es-MX"/>
        </w:rPr>
        <w:t>egundo</w:t>
      </w:r>
      <w:r w:rsidRPr="00E83B5A">
        <w:rPr>
          <w:rFonts w:ascii="Arial" w:hAnsi="Arial"/>
          <w:b/>
          <w:lang w:val="es-MX" w:eastAsia="es-MX"/>
        </w:rPr>
        <w:t>.</w:t>
      </w:r>
      <w:r w:rsidR="004055C6" w:rsidRPr="00E83B5A">
        <w:rPr>
          <w:rFonts w:ascii="Arial" w:hAnsi="Arial"/>
          <w:b/>
          <w:lang w:val="es-MX" w:eastAsia="es-MX"/>
        </w:rPr>
        <w:t xml:space="preserve"> Se sobresee </w:t>
      </w:r>
      <w:r w:rsidR="004055C6" w:rsidRPr="00E83B5A">
        <w:rPr>
          <w:rFonts w:ascii="Arial" w:hAnsi="Arial"/>
          <w:bCs/>
          <w:lang w:val="es-MX" w:eastAsia="es-MX"/>
        </w:rPr>
        <w:t>en el juicio TEEM-JDC-83/2026</w:t>
      </w:r>
      <w:r w:rsidR="0016455E" w:rsidRPr="00E83B5A">
        <w:rPr>
          <w:rFonts w:ascii="Arial" w:hAnsi="Arial"/>
          <w:bCs/>
          <w:lang w:val="es-MX" w:eastAsia="es-MX"/>
        </w:rPr>
        <w:t>.</w:t>
      </w:r>
    </w:p>
    <w:p w14:paraId="01FA92B4" w14:textId="77777777" w:rsidR="004055C6" w:rsidRPr="00E83B5A" w:rsidRDefault="004055C6" w:rsidP="004B3CCB">
      <w:pPr>
        <w:widowControl w:val="0"/>
        <w:tabs>
          <w:tab w:val="left" w:pos="1823"/>
        </w:tabs>
        <w:autoSpaceDE w:val="0"/>
        <w:autoSpaceDN w:val="0"/>
        <w:spacing w:line="360" w:lineRule="auto"/>
        <w:jc w:val="both"/>
        <w:rPr>
          <w:rFonts w:ascii="Arial" w:hAnsi="Arial"/>
          <w:b/>
          <w:lang w:val="es-MX" w:eastAsia="es-MX"/>
        </w:rPr>
      </w:pPr>
    </w:p>
    <w:p w14:paraId="2413EE24" w14:textId="42F12D17" w:rsidR="0002648A" w:rsidRPr="00E83B5A" w:rsidRDefault="004055C6" w:rsidP="004B3CCB">
      <w:pPr>
        <w:widowControl w:val="0"/>
        <w:tabs>
          <w:tab w:val="left" w:pos="1823"/>
        </w:tabs>
        <w:autoSpaceDE w:val="0"/>
        <w:autoSpaceDN w:val="0"/>
        <w:spacing w:line="360" w:lineRule="auto"/>
        <w:jc w:val="both"/>
        <w:rPr>
          <w:rFonts w:ascii="Arial" w:hAnsi="Arial" w:cs="Arial"/>
          <w:lang w:val="es-MX" w:eastAsia="es-MX"/>
        </w:rPr>
      </w:pPr>
      <w:r w:rsidRPr="00E83B5A">
        <w:rPr>
          <w:rFonts w:ascii="Arial" w:hAnsi="Arial"/>
          <w:b/>
          <w:lang w:val="es-MX" w:eastAsia="es-MX"/>
        </w:rPr>
        <w:t xml:space="preserve">Tercero. </w:t>
      </w:r>
      <w:r w:rsidR="0002648A" w:rsidRPr="00E83B5A">
        <w:rPr>
          <w:rFonts w:ascii="Arial" w:hAnsi="Arial"/>
          <w:bCs/>
          <w:lang w:val="es-MX" w:eastAsia="es-MX"/>
        </w:rPr>
        <w:t xml:space="preserve">Es </w:t>
      </w:r>
      <w:r w:rsidR="0002648A" w:rsidRPr="00E83B5A">
        <w:rPr>
          <w:rFonts w:ascii="Arial" w:hAnsi="Arial"/>
          <w:b/>
          <w:lang w:val="es-MX" w:eastAsia="es-MX"/>
        </w:rPr>
        <w:t xml:space="preserve">existente </w:t>
      </w:r>
      <w:r w:rsidR="0002648A" w:rsidRPr="00E83B5A">
        <w:rPr>
          <w:rFonts w:ascii="Arial" w:hAnsi="Arial"/>
          <w:lang w:val="es-MX" w:eastAsia="es-MX"/>
        </w:rPr>
        <w:t>la vulneración a los derechos político</w:t>
      </w:r>
      <w:r w:rsidRPr="00E83B5A">
        <w:rPr>
          <w:rFonts w:ascii="Arial" w:hAnsi="Arial"/>
          <w:lang w:val="es-MX" w:eastAsia="es-MX"/>
        </w:rPr>
        <w:t xml:space="preserve"> </w:t>
      </w:r>
      <w:r w:rsidR="0002648A" w:rsidRPr="00E83B5A">
        <w:rPr>
          <w:rFonts w:ascii="Arial" w:hAnsi="Arial"/>
          <w:lang w:val="es-MX" w:eastAsia="es-MX"/>
        </w:rPr>
        <w:t>electorales</w:t>
      </w:r>
      <w:r w:rsidR="0002648A" w:rsidRPr="00E83B5A">
        <w:rPr>
          <w:rFonts w:ascii="Arial" w:hAnsi="Arial"/>
          <w:spacing w:val="-2"/>
          <w:lang w:val="es-MX" w:eastAsia="es-MX"/>
        </w:rPr>
        <w:t xml:space="preserve"> </w:t>
      </w:r>
      <w:r w:rsidR="0002648A" w:rsidRPr="00E83B5A">
        <w:rPr>
          <w:rFonts w:ascii="Arial" w:hAnsi="Arial" w:cs="Arial"/>
          <w:spacing w:val="-2"/>
          <w:lang w:val="es-MX" w:eastAsia="es-MX"/>
        </w:rPr>
        <w:t xml:space="preserve">de ser votado </w:t>
      </w:r>
      <w:r w:rsidR="0002648A" w:rsidRPr="00E83B5A">
        <w:rPr>
          <w:rFonts w:ascii="Arial" w:hAnsi="Arial" w:cs="Arial"/>
          <w:lang w:val="es-MX" w:eastAsia="es-MX"/>
        </w:rPr>
        <w:t>en</w:t>
      </w:r>
      <w:r w:rsidR="0002648A" w:rsidRPr="00E83B5A">
        <w:rPr>
          <w:rFonts w:ascii="Arial" w:hAnsi="Arial" w:cs="Arial"/>
          <w:spacing w:val="-2"/>
          <w:lang w:val="es-MX" w:eastAsia="es-MX"/>
        </w:rPr>
        <w:t xml:space="preserve"> </w:t>
      </w:r>
      <w:r w:rsidR="0002648A" w:rsidRPr="00E83B5A">
        <w:rPr>
          <w:rFonts w:ascii="Arial" w:hAnsi="Arial" w:cs="Arial"/>
          <w:lang w:val="es-MX" w:eastAsia="es-MX"/>
        </w:rPr>
        <w:t>su</w:t>
      </w:r>
      <w:r w:rsidR="0002648A" w:rsidRPr="00E83B5A">
        <w:rPr>
          <w:rFonts w:ascii="Arial" w:hAnsi="Arial" w:cs="Arial"/>
          <w:spacing w:val="-1"/>
          <w:lang w:val="es-MX" w:eastAsia="es-MX"/>
        </w:rPr>
        <w:t xml:space="preserve"> </w:t>
      </w:r>
      <w:r w:rsidR="0002648A" w:rsidRPr="00E83B5A">
        <w:rPr>
          <w:rFonts w:ascii="Arial" w:hAnsi="Arial" w:cs="Arial"/>
          <w:lang w:val="es-MX" w:eastAsia="es-MX"/>
        </w:rPr>
        <w:t>vertiente</w:t>
      </w:r>
      <w:r w:rsidR="0002648A" w:rsidRPr="00E83B5A">
        <w:rPr>
          <w:rFonts w:ascii="Arial" w:hAnsi="Arial" w:cs="Arial"/>
          <w:spacing w:val="-2"/>
          <w:lang w:val="es-MX" w:eastAsia="es-MX"/>
        </w:rPr>
        <w:t xml:space="preserve"> </w:t>
      </w:r>
      <w:r w:rsidR="0002648A" w:rsidRPr="00E83B5A">
        <w:rPr>
          <w:rFonts w:ascii="Arial" w:hAnsi="Arial" w:cs="Arial"/>
          <w:lang w:val="es-MX" w:eastAsia="es-MX"/>
        </w:rPr>
        <w:t>de</w:t>
      </w:r>
      <w:r w:rsidR="0002648A" w:rsidRPr="00E83B5A">
        <w:rPr>
          <w:rFonts w:ascii="Arial" w:hAnsi="Arial" w:cs="Arial"/>
          <w:spacing w:val="-2"/>
          <w:lang w:val="es-MX" w:eastAsia="es-MX"/>
        </w:rPr>
        <w:t xml:space="preserve"> </w:t>
      </w:r>
      <w:r w:rsidR="0002648A" w:rsidRPr="00E83B5A">
        <w:rPr>
          <w:rFonts w:ascii="Arial" w:hAnsi="Arial" w:cs="Arial"/>
          <w:lang w:val="es-MX" w:eastAsia="es-MX"/>
        </w:rPr>
        <w:t>desempeño</w:t>
      </w:r>
      <w:r w:rsidR="0002648A" w:rsidRPr="00E83B5A">
        <w:rPr>
          <w:rFonts w:ascii="Arial" w:hAnsi="Arial" w:cs="Arial"/>
          <w:spacing w:val="1"/>
          <w:lang w:val="es-MX" w:eastAsia="es-MX"/>
        </w:rPr>
        <w:t xml:space="preserve"> </w:t>
      </w:r>
      <w:r w:rsidR="0002648A" w:rsidRPr="00E83B5A">
        <w:rPr>
          <w:rFonts w:ascii="Arial" w:hAnsi="Arial" w:cs="Arial"/>
          <w:lang w:val="es-MX" w:eastAsia="es-MX"/>
        </w:rPr>
        <w:t>del</w:t>
      </w:r>
      <w:r w:rsidR="0002648A" w:rsidRPr="00E83B5A">
        <w:rPr>
          <w:rFonts w:ascii="Arial" w:hAnsi="Arial" w:cs="Arial"/>
          <w:spacing w:val="-2"/>
          <w:lang w:val="es-MX" w:eastAsia="es-MX"/>
        </w:rPr>
        <w:t xml:space="preserve"> </w:t>
      </w:r>
      <w:r w:rsidR="0002648A" w:rsidRPr="00E83B5A">
        <w:rPr>
          <w:rFonts w:ascii="Arial" w:hAnsi="Arial" w:cs="Arial"/>
          <w:lang w:val="es-MX" w:eastAsia="es-MX"/>
        </w:rPr>
        <w:t>cargo del</w:t>
      </w:r>
      <w:r w:rsidRPr="00E83B5A">
        <w:rPr>
          <w:rFonts w:ascii="Arial" w:hAnsi="Arial" w:cs="Arial"/>
          <w:lang w:val="es-MX" w:eastAsia="es-MX"/>
        </w:rPr>
        <w:t xml:space="preserve"> actor</w:t>
      </w:r>
      <w:r w:rsidR="0002648A" w:rsidRPr="00E83B5A">
        <w:rPr>
          <w:rFonts w:ascii="Arial" w:hAnsi="Arial" w:cs="Arial"/>
          <w:lang w:val="es-MX" w:eastAsia="es-MX"/>
        </w:rPr>
        <w:t xml:space="preserve">. </w:t>
      </w:r>
    </w:p>
    <w:p w14:paraId="290F8B4D" w14:textId="77777777" w:rsidR="00DB0F1F" w:rsidRPr="00E83B5A" w:rsidRDefault="00DB0F1F" w:rsidP="004B3CCB">
      <w:pPr>
        <w:pStyle w:val="Sangradetextonormal"/>
        <w:spacing w:after="0" w:line="360" w:lineRule="auto"/>
        <w:ind w:left="0"/>
        <w:jc w:val="both"/>
        <w:rPr>
          <w:rFonts w:ascii="Arial" w:hAnsi="Arial" w:cs="Arial"/>
          <w:b/>
          <w:color w:val="000000"/>
        </w:rPr>
      </w:pPr>
      <w:bookmarkStart w:id="2" w:name="_Hlk80613186"/>
    </w:p>
    <w:p w14:paraId="61745502" w14:textId="5BEBC743" w:rsidR="007F16DD" w:rsidRPr="00E83B5A" w:rsidRDefault="007F16DD" w:rsidP="004B3CCB">
      <w:pPr>
        <w:pStyle w:val="Sangradetextonormal"/>
        <w:spacing w:after="0" w:line="360" w:lineRule="auto"/>
        <w:ind w:left="0"/>
        <w:jc w:val="both"/>
        <w:rPr>
          <w:rFonts w:ascii="Arial" w:hAnsi="Arial" w:cs="Arial"/>
          <w:b/>
          <w:color w:val="000000"/>
        </w:rPr>
      </w:pPr>
      <w:r w:rsidRPr="00E83B5A">
        <w:rPr>
          <w:rFonts w:ascii="Arial" w:hAnsi="Arial" w:cs="Arial"/>
          <w:b/>
          <w:color w:val="000000"/>
        </w:rPr>
        <w:t xml:space="preserve">Cuarto. </w:t>
      </w:r>
      <w:r w:rsidRPr="00E83B5A">
        <w:rPr>
          <w:rFonts w:ascii="Arial" w:eastAsia="Calibri" w:hAnsi="Arial" w:cs="Arial"/>
          <w:lang w:val="es-MX" w:eastAsia="es-MX"/>
        </w:rPr>
        <w:t xml:space="preserve">Se </w:t>
      </w:r>
      <w:r w:rsidRPr="00E83B5A">
        <w:rPr>
          <w:rFonts w:ascii="Arial" w:eastAsia="Calibri" w:hAnsi="Arial" w:cs="Arial"/>
          <w:b/>
          <w:bCs/>
          <w:lang w:val="es-MX" w:eastAsia="es-MX"/>
        </w:rPr>
        <w:t>ordena</w:t>
      </w:r>
      <w:r w:rsidRPr="00E83B5A">
        <w:rPr>
          <w:rFonts w:ascii="Arial" w:eastAsia="Calibri" w:hAnsi="Arial" w:cs="Arial"/>
          <w:lang w:val="es-MX" w:eastAsia="es-MX"/>
        </w:rPr>
        <w:t xml:space="preserve"> a la autoridad responsable cumplir con lo establecido en el apartado de efectos de la presente resolución</w:t>
      </w:r>
    </w:p>
    <w:p w14:paraId="360C672F" w14:textId="77777777" w:rsidR="007F16DD" w:rsidRPr="00E83B5A" w:rsidRDefault="007F16DD" w:rsidP="004B3CCB">
      <w:pPr>
        <w:pStyle w:val="Sangradetextonormal"/>
        <w:spacing w:after="0" w:line="360" w:lineRule="auto"/>
        <w:ind w:left="0"/>
        <w:jc w:val="both"/>
        <w:rPr>
          <w:rFonts w:ascii="Arial" w:hAnsi="Arial" w:cs="Arial"/>
          <w:b/>
          <w:color w:val="000000"/>
        </w:rPr>
      </w:pPr>
    </w:p>
    <w:p w14:paraId="464DCB69" w14:textId="6CE4A300" w:rsidR="009C68F1" w:rsidRPr="00E83B5A" w:rsidRDefault="00C16EE1" w:rsidP="004B3CCB">
      <w:pPr>
        <w:spacing w:line="360" w:lineRule="auto"/>
        <w:contextualSpacing/>
        <w:jc w:val="both"/>
        <w:rPr>
          <w:rFonts w:ascii="Arial" w:eastAsia="Calibri" w:hAnsi="Arial" w:cs="Arial"/>
          <w:lang w:val="es-MX" w:eastAsia="es-MX"/>
        </w:rPr>
      </w:pPr>
      <w:r w:rsidRPr="00E83B5A">
        <w:rPr>
          <w:rFonts w:ascii="Arial" w:hAnsi="Arial" w:cs="Arial"/>
          <w:b/>
          <w:color w:val="000000"/>
          <w:lang w:val="es-MX" w:eastAsia="es-MX"/>
        </w:rPr>
        <w:t>Notifíquese.</w:t>
      </w:r>
      <w:r w:rsidRPr="00E83B5A">
        <w:rPr>
          <w:rFonts w:ascii="Arial" w:hAnsi="Arial" w:cs="Arial"/>
          <w:b/>
          <w:lang w:val="es-MX" w:eastAsia="es-MX"/>
        </w:rPr>
        <w:t xml:space="preserve"> Personalmente </w:t>
      </w:r>
      <w:r w:rsidR="00D10B7F" w:rsidRPr="00E83B5A">
        <w:rPr>
          <w:rFonts w:ascii="Arial" w:hAnsi="Arial" w:cs="Arial"/>
          <w:bCs/>
          <w:lang w:val="es-MX" w:eastAsia="es-MX"/>
        </w:rPr>
        <w:t xml:space="preserve">a </w:t>
      </w:r>
      <w:r w:rsidR="002B5554" w:rsidRPr="00E83B5A">
        <w:rPr>
          <w:rFonts w:ascii="Arial" w:hAnsi="Arial" w:cs="Arial"/>
          <w:bCs/>
          <w:lang w:val="es-MX" w:eastAsia="es-MX"/>
        </w:rPr>
        <w:t>la parte actora</w:t>
      </w:r>
      <w:r w:rsidR="002534E8" w:rsidRPr="00E83B5A">
        <w:rPr>
          <w:rFonts w:ascii="Arial" w:hAnsi="Arial" w:cs="Arial"/>
          <w:bCs/>
          <w:lang w:val="es-MX" w:eastAsia="es-MX"/>
        </w:rPr>
        <w:t>;</w:t>
      </w:r>
      <w:r w:rsidRPr="00E83B5A">
        <w:rPr>
          <w:rFonts w:ascii="Arial" w:hAnsi="Arial" w:cs="Arial"/>
          <w:bCs/>
          <w:lang w:val="es-MX" w:eastAsia="es-MX"/>
        </w:rPr>
        <w:t xml:space="preserve"> </w:t>
      </w:r>
      <w:r w:rsidRPr="00E83B5A">
        <w:rPr>
          <w:rFonts w:ascii="Arial" w:hAnsi="Arial" w:cs="Arial"/>
          <w:b/>
          <w:lang w:val="es-MX" w:eastAsia="es-MX"/>
        </w:rPr>
        <w:t xml:space="preserve">por oficio </w:t>
      </w:r>
      <w:r w:rsidR="002B5554" w:rsidRPr="00E83B5A">
        <w:rPr>
          <w:rFonts w:ascii="Arial" w:hAnsi="Arial" w:cs="Arial"/>
          <w:bCs/>
          <w:lang w:val="es-MX" w:eastAsia="es-MX"/>
        </w:rPr>
        <w:t>a</w:t>
      </w:r>
      <w:r w:rsidR="004B3CCB" w:rsidRPr="00E83B5A">
        <w:rPr>
          <w:rFonts w:ascii="Arial" w:hAnsi="Arial" w:cs="Arial"/>
          <w:bCs/>
          <w:lang w:val="es-MX" w:eastAsia="es-MX"/>
        </w:rPr>
        <w:t xml:space="preserve">l presidente municipal del </w:t>
      </w:r>
      <w:r w:rsidRPr="00E83B5A">
        <w:rPr>
          <w:rFonts w:ascii="Arial" w:hAnsi="Arial" w:cs="Arial"/>
          <w:bCs/>
          <w:lang w:val="es-MX" w:eastAsia="es-MX"/>
        </w:rPr>
        <w:t>Ayuntamiento</w:t>
      </w:r>
      <w:r w:rsidR="002B5554" w:rsidRPr="00E83B5A">
        <w:rPr>
          <w:rFonts w:ascii="Arial" w:hAnsi="Arial" w:cs="Arial"/>
          <w:bCs/>
          <w:lang w:val="es-MX" w:eastAsia="es-MX"/>
        </w:rPr>
        <w:t xml:space="preserve"> de</w:t>
      </w:r>
      <w:r w:rsidR="004B3CCB" w:rsidRPr="00E83B5A">
        <w:rPr>
          <w:rFonts w:ascii="Arial" w:hAnsi="Arial" w:cs="Arial"/>
          <w:bCs/>
          <w:lang w:val="es-MX" w:eastAsia="es-MX"/>
        </w:rPr>
        <w:t xml:space="preserve"> Purépero</w:t>
      </w:r>
      <w:r w:rsidR="002B5554" w:rsidRPr="00E83B5A">
        <w:rPr>
          <w:rFonts w:ascii="Arial" w:hAnsi="Arial" w:cs="Arial"/>
          <w:bCs/>
          <w:lang w:val="es-MX" w:eastAsia="es-MX"/>
        </w:rPr>
        <w:t>, Michoacán</w:t>
      </w:r>
      <w:r w:rsidR="00534B7A" w:rsidRPr="00E83B5A">
        <w:rPr>
          <w:rFonts w:ascii="Arial" w:eastAsia="Calibri" w:hAnsi="Arial" w:cs="Arial"/>
          <w:lang w:val="es-MX" w:eastAsia="es-MX"/>
        </w:rPr>
        <w:t xml:space="preserve">; </w:t>
      </w:r>
      <w:r w:rsidRPr="00E83B5A">
        <w:rPr>
          <w:rFonts w:ascii="Arial" w:eastAsia="Calibri" w:hAnsi="Arial" w:cs="Arial"/>
          <w:lang w:val="es-MX" w:eastAsia="es-MX"/>
        </w:rPr>
        <w:t xml:space="preserve">y </w:t>
      </w:r>
      <w:r w:rsidRPr="00E83B5A">
        <w:rPr>
          <w:rFonts w:ascii="Arial" w:eastAsia="Calibri" w:hAnsi="Arial" w:cs="Arial"/>
          <w:b/>
          <w:bCs/>
          <w:lang w:val="es-MX" w:eastAsia="es-MX"/>
        </w:rPr>
        <w:t>por</w:t>
      </w:r>
      <w:r w:rsidRPr="00E83B5A">
        <w:rPr>
          <w:rFonts w:ascii="Arial" w:eastAsia="Calibri" w:hAnsi="Arial" w:cs="Arial"/>
          <w:lang w:val="es-MX" w:eastAsia="es-MX"/>
        </w:rPr>
        <w:t xml:space="preserve"> </w:t>
      </w:r>
      <w:r w:rsidRPr="00E83B5A">
        <w:rPr>
          <w:rFonts w:ascii="Arial" w:eastAsia="Calibri" w:hAnsi="Arial" w:cs="Arial"/>
          <w:b/>
          <w:bCs/>
          <w:lang w:val="es-MX" w:eastAsia="es-MX"/>
        </w:rPr>
        <w:t>estados</w:t>
      </w:r>
      <w:r w:rsidRPr="00E83B5A">
        <w:rPr>
          <w:rFonts w:ascii="Arial" w:eastAsia="Calibri" w:hAnsi="Arial" w:cs="Arial"/>
          <w:lang w:val="es-MX" w:eastAsia="es-MX"/>
        </w:rPr>
        <w:t xml:space="preserve"> a las demás personas interesadas. </w:t>
      </w:r>
    </w:p>
    <w:p w14:paraId="4B5DE56E" w14:textId="77777777" w:rsidR="009C68F1" w:rsidRPr="00E83B5A" w:rsidRDefault="009C68F1" w:rsidP="004B3CCB">
      <w:pPr>
        <w:spacing w:line="360" w:lineRule="auto"/>
        <w:contextualSpacing/>
        <w:jc w:val="both"/>
        <w:rPr>
          <w:rFonts w:ascii="Arial" w:eastAsia="Calibri" w:hAnsi="Arial" w:cs="Arial"/>
          <w:lang w:val="es-MX" w:eastAsia="es-MX"/>
        </w:rPr>
      </w:pPr>
    </w:p>
    <w:p w14:paraId="0AD658CB" w14:textId="31816073" w:rsidR="00C16EE1" w:rsidRPr="00E83B5A" w:rsidRDefault="00C16EE1" w:rsidP="004B3CCB">
      <w:pPr>
        <w:spacing w:line="360" w:lineRule="auto"/>
        <w:contextualSpacing/>
        <w:jc w:val="both"/>
        <w:rPr>
          <w:rFonts w:ascii="Arial" w:eastAsia="Calibri" w:hAnsi="Arial" w:cs="Arial"/>
          <w:lang w:val="es-MX" w:eastAsia="es-MX"/>
        </w:rPr>
      </w:pPr>
      <w:r w:rsidRPr="00E83B5A">
        <w:rPr>
          <w:rFonts w:ascii="Arial" w:eastAsia="Calibri" w:hAnsi="Arial" w:cs="Arial"/>
          <w:lang w:val="es-MX" w:eastAsia="es-MX"/>
        </w:rPr>
        <w:t>Lo anterior, conforme a lo que disponen el artículo 37, fracciones I, II y III; 38 y 39 de la Ley de Justicia en Materia Electoral y de Participación Ciudadana del Estado de Michoacán de Ocampo, así como los numerales 137, fracción VI, 139, 140 y 142 del Reglamento Interior de este órgano jurisdiccional</w:t>
      </w:r>
      <w:r w:rsidRPr="00E83B5A">
        <w:rPr>
          <w:rFonts w:ascii="Arial" w:hAnsi="Arial" w:cs="Arial"/>
          <w:bCs/>
          <w:lang w:val="es-MX" w:eastAsia="es-MX"/>
        </w:rPr>
        <w:t xml:space="preserve">. </w:t>
      </w:r>
      <w:r w:rsidRPr="00E83B5A">
        <w:rPr>
          <w:rFonts w:ascii="Arial" w:eastAsia="Calibri" w:hAnsi="Arial" w:cs="Arial"/>
          <w:lang w:val="es-MX" w:eastAsia="es-MX"/>
        </w:rPr>
        <w:t>U</w:t>
      </w:r>
      <w:r w:rsidRPr="00E83B5A">
        <w:rPr>
          <w:rFonts w:ascii="Arial" w:hAnsi="Arial" w:cs="Arial"/>
          <w:lang w:val="es-MX" w:eastAsia="es-MX"/>
        </w:rPr>
        <w:t>na vez realizadas las notificaciones, agréguense a los autos para su debida constancia.</w:t>
      </w:r>
    </w:p>
    <w:p w14:paraId="08D5DAD4" w14:textId="77777777" w:rsidR="00B82EA8" w:rsidRPr="00E83B5A" w:rsidRDefault="00B82EA8" w:rsidP="004B3CCB">
      <w:pPr>
        <w:spacing w:line="360" w:lineRule="auto"/>
        <w:jc w:val="both"/>
        <w:rPr>
          <w:rFonts w:ascii="Arial" w:hAnsi="Arial" w:cs="Arial"/>
          <w:bCs/>
          <w:lang w:val="es-MX" w:eastAsia="es-MX"/>
        </w:rPr>
      </w:pPr>
    </w:p>
    <w:p w14:paraId="3FC9C45B" w14:textId="0DF19B0C" w:rsidR="009B6EB7" w:rsidRPr="00E83B5A" w:rsidRDefault="009B6EB7" w:rsidP="004B3CCB">
      <w:pPr>
        <w:spacing w:line="360" w:lineRule="auto"/>
        <w:jc w:val="both"/>
        <w:rPr>
          <w:rFonts w:ascii="Arial" w:hAnsi="Arial" w:cs="Arial"/>
          <w:bCs/>
          <w:lang w:eastAsia="es-MX"/>
        </w:rPr>
      </w:pPr>
      <w:r w:rsidRPr="00E83B5A">
        <w:rPr>
          <w:rFonts w:ascii="Arial" w:hAnsi="Arial" w:cs="Arial"/>
          <w:bCs/>
          <w:lang w:eastAsia="es-MX"/>
        </w:rPr>
        <w:t>En su oportunidad, archívese este expediente como asunto total y definitivamente concluido.</w:t>
      </w:r>
    </w:p>
    <w:p w14:paraId="126FCE55" w14:textId="27F53C15" w:rsidR="00835957" w:rsidRPr="00E83B5A" w:rsidRDefault="00835957" w:rsidP="004B3CCB">
      <w:pPr>
        <w:pStyle w:val="Sinespaciado"/>
        <w:spacing w:line="360" w:lineRule="auto"/>
        <w:jc w:val="both"/>
        <w:rPr>
          <w:rFonts w:ascii="Arial" w:hAnsi="Arial" w:cs="Arial"/>
          <w:bCs/>
          <w:color w:val="000000"/>
          <w:sz w:val="24"/>
          <w:szCs w:val="24"/>
          <w:lang w:val="es-ES"/>
        </w:rPr>
      </w:pPr>
    </w:p>
    <w:bookmarkEnd w:id="2"/>
    <w:p w14:paraId="38BF8A39" w14:textId="75E1B3B1" w:rsidR="00D201FF" w:rsidRDefault="006443EF" w:rsidP="00F23A9D">
      <w:pPr>
        <w:tabs>
          <w:tab w:val="left" w:pos="1650"/>
        </w:tabs>
        <w:spacing w:line="360" w:lineRule="auto"/>
        <w:ind w:right="51"/>
        <w:jc w:val="both"/>
        <w:rPr>
          <w:rFonts w:ascii="Arial" w:eastAsia="Arial" w:hAnsi="Arial" w:cs="Arial"/>
          <w:b/>
          <w:bCs/>
          <w:lang w:val="es-MX"/>
        </w:rPr>
      </w:pPr>
      <w:r w:rsidRPr="006443EF">
        <w:rPr>
          <w:rFonts w:ascii="Arial" w:eastAsia="Arial" w:hAnsi="Arial" w:cs="Arial"/>
          <w:lang w:val="es-MX"/>
        </w:rPr>
        <w:t xml:space="preserve">Así, en sesión pública celebrada el día de hoy, a las </w:t>
      </w:r>
      <w:r>
        <w:rPr>
          <w:rFonts w:ascii="Arial" w:eastAsia="Arial" w:hAnsi="Arial" w:cs="Arial"/>
          <w:lang w:val="es-MX"/>
        </w:rPr>
        <w:t>nueve</w:t>
      </w:r>
      <w:r w:rsidRPr="006443EF">
        <w:rPr>
          <w:rFonts w:ascii="Arial" w:eastAsia="Arial" w:hAnsi="Arial" w:cs="Arial"/>
          <w:lang w:val="es-MX"/>
        </w:rPr>
        <w:t xml:space="preserve"> horas con </w:t>
      </w:r>
      <w:r>
        <w:rPr>
          <w:rFonts w:ascii="Arial" w:eastAsia="Arial" w:hAnsi="Arial" w:cs="Arial"/>
          <w:lang w:val="es-MX"/>
        </w:rPr>
        <w:t>veintitrés</w:t>
      </w:r>
      <w:r w:rsidRPr="006443EF">
        <w:rPr>
          <w:rFonts w:ascii="Arial" w:eastAsia="Arial" w:hAnsi="Arial" w:cs="Arial"/>
          <w:lang w:val="es-MX"/>
        </w:rPr>
        <w:t xml:space="preserve"> minutos, por unanimidad de votos, lo resolvieron y firman las Magistraturas Integrantes del Pleno del Tribunal Electoral del Estado de Michoacán, la Magistrada Presidenta </w:t>
      </w:r>
      <w:proofErr w:type="spellStart"/>
      <w:r w:rsidRPr="006443EF">
        <w:rPr>
          <w:rFonts w:ascii="Arial" w:eastAsia="Arial" w:hAnsi="Arial" w:cs="Arial"/>
          <w:lang w:val="es-MX"/>
        </w:rPr>
        <w:t>Amelí</w:t>
      </w:r>
      <w:proofErr w:type="spellEnd"/>
      <w:r w:rsidRPr="006443EF">
        <w:rPr>
          <w:rFonts w:ascii="Arial" w:eastAsia="Arial" w:hAnsi="Arial" w:cs="Arial"/>
          <w:lang w:val="es-MX"/>
        </w:rPr>
        <w:t xml:space="preserve"> Gissel Navarro Lepe</w:t>
      </w:r>
      <w:r w:rsidR="00133F5F">
        <w:rPr>
          <w:rFonts w:ascii="Arial" w:eastAsia="Arial" w:hAnsi="Arial" w:cs="Arial"/>
          <w:lang w:val="es-MX"/>
        </w:rPr>
        <w:t xml:space="preserve"> </w:t>
      </w:r>
      <w:r w:rsidRPr="006443EF">
        <w:rPr>
          <w:rFonts w:ascii="Arial" w:eastAsia="Arial" w:hAnsi="Arial" w:cs="Arial"/>
          <w:lang w:val="es-MX"/>
        </w:rPr>
        <w:t>-quien fue ponente-, las Magistradas Yurisha Andrade Morales y Alma Rosa Bahena Villalobos</w:t>
      </w:r>
      <w:r>
        <w:rPr>
          <w:rFonts w:ascii="Arial" w:eastAsia="Arial" w:hAnsi="Arial" w:cs="Arial"/>
          <w:lang w:val="es-MX"/>
        </w:rPr>
        <w:t>,</w:t>
      </w:r>
      <w:r w:rsidRPr="006443EF">
        <w:rPr>
          <w:rFonts w:ascii="Arial" w:eastAsia="Arial" w:hAnsi="Arial" w:cs="Arial"/>
          <w:lang w:val="es-MX"/>
        </w:rPr>
        <w:t xml:space="preserve"> así como los Magistrados Adrián Hernández Pinedo y Eric López Villaseñor, ante el Secretario General de Acuerdos, Víctor Hugo Arroyo Sandoval, quien autoriza y da fe. </w:t>
      </w:r>
      <w:r w:rsidRPr="006443EF">
        <w:rPr>
          <w:rFonts w:ascii="Arial" w:eastAsia="Arial" w:hAnsi="Arial" w:cs="Arial"/>
          <w:b/>
          <w:bCs/>
          <w:lang w:val="es-MX"/>
        </w:rPr>
        <w:t>Conste.</w:t>
      </w:r>
    </w:p>
    <w:p w14:paraId="63D07E81" w14:textId="77777777" w:rsidR="006443EF" w:rsidRPr="00E83B5A" w:rsidRDefault="006443EF" w:rsidP="00F23A9D">
      <w:pPr>
        <w:tabs>
          <w:tab w:val="left" w:pos="1650"/>
        </w:tabs>
        <w:spacing w:line="360" w:lineRule="auto"/>
        <w:ind w:right="51"/>
        <w:jc w:val="both"/>
        <w:rPr>
          <w:rFonts w:ascii="Arial" w:eastAsia="Arial" w:hAnsi="Arial" w:cs="Arial"/>
          <w:b/>
          <w:bCs/>
        </w:rPr>
      </w:pPr>
    </w:p>
    <w:p w14:paraId="2482B43A" w14:textId="77777777" w:rsidR="00D201FF" w:rsidRPr="00E83B5A" w:rsidRDefault="00D201FF" w:rsidP="00F23A9D">
      <w:pPr>
        <w:tabs>
          <w:tab w:val="left" w:pos="1650"/>
        </w:tabs>
        <w:spacing w:line="360" w:lineRule="auto"/>
        <w:ind w:right="51"/>
        <w:jc w:val="both"/>
        <w:rPr>
          <w:rFonts w:ascii="Arial" w:eastAsia="Arial" w:hAnsi="Arial" w:cs="Arial"/>
          <w:b/>
          <w:bCs/>
        </w:rPr>
      </w:pPr>
    </w:p>
    <w:tbl>
      <w:tblPr>
        <w:tblW w:w="8789" w:type="dxa"/>
        <w:tblLayout w:type="fixed"/>
        <w:tblLook w:val="04A0" w:firstRow="1" w:lastRow="0" w:firstColumn="1" w:lastColumn="0" w:noHBand="0" w:noVBand="1"/>
      </w:tblPr>
      <w:tblGrid>
        <w:gridCol w:w="4250"/>
        <w:gridCol w:w="4539"/>
      </w:tblGrid>
      <w:tr w:rsidR="00C16EE1" w:rsidRPr="00E83B5A" w14:paraId="7959C270" w14:textId="77777777" w:rsidTr="006443EF">
        <w:trPr>
          <w:trHeight w:val="300"/>
        </w:trPr>
        <w:tc>
          <w:tcPr>
            <w:tcW w:w="8789" w:type="dxa"/>
            <w:gridSpan w:val="2"/>
            <w:tcMar>
              <w:left w:w="108" w:type="dxa"/>
              <w:right w:w="108" w:type="dxa"/>
            </w:tcMar>
          </w:tcPr>
          <w:p w14:paraId="73E343F8" w14:textId="77777777" w:rsidR="006443EF" w:rsidRDefault="006443EF">
            <w:pPr>
              <w:spacing w:line="360" w:lineRule="auto"/>
              <w:jc w:val="center"/>
              <w:rPr>
                <w:rFonts w:ascii="Arial" w:eastAsia="Arial" w:hAnsi="Arial" w:cs="Arial"/>
                <w:b/>
                <w:bCs/>
                <w:lang w:val="it-IT"/>
              </w:rPr>
            </w:pPr>
          </w:p>
          <w:p w14:paraId="1B018795" w14:textId="4AFD5644" w:rsidR="00C16EE1" w:rsidRPr="00E83B5A" w:rsidRDefault="00C16EE1">
            <w:pPr>
              <w:spacing w:line="360" w:lineRule="auto"/>
              <w:jc w:val="center"/>
              <w:rPr>
                <w:rFonts w:ascii="Arial" w:eastAsia="Arial" w:hAnsi="Arial" w:cs="Arial"/>
                <w:b/>
                <w:lang w:val="it-IT"/>
              </w:rPr>
            </w:pPr>
            <w:r w:rsidRPr="00E83B5A">
              <w:rPr>
                <w:rFonts w:ascii="Arial" w:eastAsia="Arial" w:hAnsi="Arial" w:cs="Arial"/>
                <w:b/>
                <w:bCs/>
                <w:lang w:val="it-IT"/>
              </w:rPr>
              <w:t>MAGISTRADA PRESIDENTA</w:t>
            </w:r>
          </w:p>
          <w:p w14:paraId="2C24B12B" w14:textId="77777777" w:rsidR="00C16EE1" w:rsidRPr="00E83B5A" w:rsidRDefault="00C16EE1">
            <w:pPr>
              <w:spacing w:line="360" w:lineRule="auto"/>
              <w:jc w:val="center"/>
              <w:rPr>
                <w:rFonts w:ascii="Arial" w:eastAsia="Arial" w:hAnsi="Arial" w:cs="Arial"/>
                <w:b/>
                <w:lang w:val="it-IT"/>
              </w:rPr>
            </w:pPr>
            <w:r w:rsidRPr="00E83B5A">
              <w:rPr>
                <w:rFonts w:ascii="Arial" w:eastAsia="Arial" w:hAnsi="Arial" w:cs="Arial"/>
                <w:b/>
                <w:bCs/>
                <w:lang w:val="it-IT"/>
              </w:rPr>
              <w:t xml:space="preserve"> </w:t>
            </w:r>
          </w:p>
          <w:p w14:paraId="3E0F36DB" w14:textId="77777777" w:rsidR="00D469DD" w:rsidRPr="00E83B5A" w:rsidRDefault="00D469DD">
            <w:pPr>
              <w:spacing w:line="360" w:lineRule="auto"/>
              <w:jc w:val="center"/>
              <w:rPr>
                <w:rFonts w:ascii="Arial" w:eastAsia="Arial" w:hAnsi="Arial" w:cs="Arial"/>
                <w:b/>
                <w:bCs/>
                <w:lang w:val="it-IT"/>
              </w:rPr>
            </w:pPr>
          </w:p>
          <w:p w14:paraId="16AD9517" w14:textId="66E6C48D" w:rsidR="00C16EE1" w:rsidRPr="00E83B5A" w:rsidRDefault="00C16EE1">
            <w:pPr>
              <w:spacing w:line="360" w:lineRule="auto"/>
              <w:jc w:val="center"/>
              <w:rPr>
                <w:rFonts w:ascii="Arial" w:eastAsia="Arial" w:hAnsi="Arial" w:cs="Arial"/>
                <w:b/>
                <w:lang w:val="it-IT"/>
              </w:rPr>
            </w:pPr>
            <w:r w:rsidRPr="00E83B5A">
              <w:rPr>
                <w:rFonts w:ascii="Arial" w:eastAsia="Arial" w:hAnsi="Arial" w:cs="Arial"/>
                <w:b/>
                <w:bCs/>
                <w:lang w:val="it-IT"/>
              </w:rPr>
              <w:t xml:space="preserve"> </w:t>
            </w:r>
          </w:p>
          <w:p w14:paraId="6688EB46" w14:textId="70B3760E" w:rsidR="00B265DB" w:rsidRPr="00E83B5A" w:rsidRDefault="00E52E2B">
            <w:pPr>
              <w:spacing w:line="360" w:lineRule="auto"/>
              <w:jc w:val="center"/>
              <w:rPr>
                <w:rFonts w:ascii="Arial" w:eastAsia="Arial" w:hAnsi="Arial" w:cs="Arial"/>
                <w:b/>
                <w:lang w:val="it-IT"/>
              </w:rPr>
            </w:pPr>
            <w:r w:rsidRPr="00E83B5A">
              <w:rPr>
                <w:rFonts w:ascii="Arial" w:eastAsia="Arial" w:hAnsi="Arial" w:cs="Arial"/>
                <w:b/>
                <w:bCs/>
                <w:lang w:val="it-IT"/>
              </w:rPr>
              <w:t xml:space="preserve">AMELÍ GISSEL NAVARRO LEPE </w:t>
            </w:r>
          </w:p>
          <w:p w14:paraId="653967A6" w14:textId="77777777" w:rsidR="00E52E2B" w:rsidRDefault="00E52E2B">
            <w:pPr>
              <w:spacing w:line="360" w:lineRule="auto"/>
              <w:jc w:val="center"/>
              <w:rPr>
                <w:rFonts w:ascii="Arial" w:eastAsia="Arial" w:hAnsi="Arial" w:cs="Arial"/>
                <w:b/>
                <w:lang w:val="it-IT"/>
              </w:rPr>
            </w:pPr>
          </w:p>
          <w:p w14:paraId="1C3D5E5C" w14:textId="77777777" w:rsidR="00133F5F" w:rsidRPr="00E83B5A" w:rsidRDefault="00133F5F">
            <w:pPr>
              <w:spacing w:line="360" w:lineRule="auto"/>
              <w:jc w:val="center"/>
              <w:rPr>
                <w:rFonts w:ascii="Arial" w:eastAsia="Arial" w:hAnsi="Arial" w:cs="Arial"/>
                <w:b/>
                <w:lang w:val="it-IT"/>
              </w:rPr>
            </w:pPr>
          </w:p>
        </w:tc>
      </w:tr>
      <w:tr w:rsidR="00C16EE1" w:rsidRPr="00E83B5A" w14:paraId="03EE3412" w14:textId="77777777" w:rsidTr="006443EF">
        <w:trPr>
          <w:trHeight w:val="300"/>
        </w:trPr>
        <w:tc>
          <w:tcPr>
            <w:tcW w:w="4250" w:type="dxa"/>
            <w:tcMar>
              <w:left w:w="108" w:type="dxa"/>
              <w:right w:w="108" w:type="dxa"/>
            </w:tcMar>
          </w:tcPr>
          <w:p w14:paraId="3445DF54" w14:textId="561867FB" w:rsidR="00C16EE1" w:rsidRPr="00E83B5A" w:rsidRDefault="00C16EE1">
            <w:pPr>
              <w:spacing w:line="360" w:lineRule="auto"/>
              <w:jc w:val="center"/>
              <w:rPr>
                <w:rFonts w:ascii="Arial" w:eastAsia="Arial" w:hAnsi="Arial" w:cs="Arial"/>
                <w:b/>
              </w:rPr>
            </w:pPr>
            <w:r w:rsidRPr="00E83B5A">
              <w:rPr>
                <w:rFonts w:ascii="Arial" w:eastAsia="Arial" w:hAnsi="Arial" w:cs="Arial"/>
                <w:b/>
                <w:bCs/>
                <w:lang w:val="it-IT"/>
              </w:rPr>
              <w:t xml:space="preserve"> </w:t>
            </w:r>
            <w:r w:rsidRPr="00E83B5A">
              <w:rPr>
                <w:rFonts w:ascii="Arial" w:eastAsia="Arial" w:hAnsi="Arial" w:cs="Arial"/>
                <w:b/>
                <w:bCs/>
              </w:rPr>
              <w:t>MAGISTRADA</w:t>
            </w:r>
          </w:p>
          <w:p w14:paraId="77956EB5" w14:textId="77777777" w:rsidR="00C16EE1" w:rsidRPr="00E83B5A" w:rsidRDefault="00C16EE1">
            <w:pPr>
              <w:spacing w:line="360" w:lineRule="auto"/>
              <w:jc w:val="center"/>
              <w:rPr>
                <w:rFonts w:ascii="Arial" w:eastAsia="Arial" w:hAnsi="Arial" w:cs="Arial"/>
                <w:b/>
                <w:bCs/>
              </w:rPr>
            </w:pPr>
            <w:r w:rsidRPr="00E83B5A">
              <w:rPr>
                <w:rFonts w:ascii="Arial" w:eastAsia="Arial" w:hAnsi="Arial" w:cs="Arial"/>
                <w:b/>
                <w:bCs/>
              </w:rPr>
              <w:t xml:space="preserve"> </w:t>
            </w:r>
          </w:p>
          <w:p w14:paraId="6B41FFCF" w14:textId="77777777" w:rsidR="00D469DD" w:rsidRPr="00E83B5A" w:rsidRDefault="00D469DD">
            <w:pPr>
              <w:spacing w:line="360" w:lineRule="auto"/>
              <w:jc w:val="center"/>
              <w:rPr>
                <w:rFonts w:ascii="Arial" w:eastAsia="Arial" w:hAnsi="Arial" w:cs="Arial"/>
                <w:b/>
              </w:rPr>
            </w:pPr>
          </w:p>
          <w:p w14:paraId="3AC503C0" w14:textId="77777777" w:rsidR="00C16EE1" w:rsidRPr="00E83B5A" w:rsidRDefault="00C16EE1">
            <w:pPr>
              <w:spacing w:line="360" w:lineRule="auto"/>
              <w:jc w:val="center"/>
              <w:rPr>
                <w:rFonts w:ascii="Arial" w:eastAsia="Arial" w:hAnsi="Arial" w:cs="Arial"/>
                <w:b/>
              </w:rPr>
            </w:pPr>
            <w:r w:rsidRPr="00E83B5A">
              <w:rPr>
                <w:rFonts w:ascii="Arial" w:eastAsia="Arial" w:hAnsi="Arial" w:cs="Arial"/>
                <w:b/>
                <w:bCs/>
              </w:rPr>
              <w:t xml:space="preserve"> </w:t>
            </w:r>
          </w:p>
          <w:p w14:paraId="68ACF01C" w14:textId="09A49427" w:rsidR="00C16EE1" w:rsidRPr="00E83B5A" w:rsidRDefault="00C16EE1" w:rsidP="003E75C6">
            <w:pPr>
              <w:spacing w:line="360" w:lineRule="auto"/>
              <w:jc w:val="center"/>
              <w:rPr>
                <w:rFonts w:ascii="Arial" w:eastAsia="Arial" w:hAnsi="Arial" w:cs="Arial"/>
                <w:b/>
              </w:rPr>
            </w:pPr>
            <w:r w:rsidRPr="00E83B5A">
              <w:rPr>
                <w:rFonts w:ascii="Arial" w:eastAsia="Arial" w:hAnsi="Arial" w:cs="Arial"/>
                <w:b/>
                <w:bCs/>
              </w:rPr>
              <w:t xml:space="preserve">   YURISHA ANDRADE MORALES</w:t>
            </w:r>
          </w:p>
        </w:tc>
        <w:tc>
          <w:tcPr>
            <w:tcW w:w="4539" w:type="dxa"/>
            <w:tcMar>
              <w:left w:w="108" w:type="dxa"/>
              <w:right w:w="108" w:type="dxa"/>
            </w:tcMar>
          </w:tcPr>
          <w:p w14:paraId="48C64187" w14:textId="58C2A0F9" w:rsidR="00C16EE1" w:rsidRPr="00E83B5A" w:rsidRDefault="00C16EE1">
            <w:pPr>
              <w:spacing w:line="360" w:lineRule="auto"/>
              <w:jc w:val="center"/>
              <w:rPr>
                <w:rFonts w:ascii="Arial" w:eastAsia="Arial" w:hAnsi="Arial" w:cs="Arial"/>
                <w:b/>
              </w:rPr>
            </w:pPr>
            <w:r w:rsidRPr="00E83B5A">
              <w:rPr>
                <w:rFonts w:ascii="Arial" w:eastAsia="Arial" w:hAnsi="Arial" w:cs="Arial"/>
                <w:b/>
                <w:bCs/>
              </w:rPr>
              <w:t>MAGISTRAD</w:t>
            </w:r>
            <w:r w:rsidR="00E52E2B" w:rsidRPr="00E83B5A">
              <w:rPr>
                <w:rFonts w:ascii="Arial" w:eastAsia="Arial" w:hAnsi="Arial" w:cs="Arial"/>
                <w:b/>
                <w:bCs/>
              </w:rPr>
              <w:t>A</w:t>
            </w:r>
          </w:p>
          <w:p w14:paraId="3259DB46" w14:textId="77777777" w:rsidR="00D469DD" w:rsidRPr="00E83B5A" w:rsidRDefault="00D469DD" w:rsidP="003E75C6">
            <w:pPr>
              <w:spacing w:line="360" w:lineRule="auto"/>
              <w:jc w:val="center"/>
              <w:rPr>
                <w:rFonts w:ascii="Arial" w:eastAsia="Arial" w:hAnsi="Arial" w:cs="Arial"/>
                <w:b/>
                <w:bCs/>
              </w:rPr>
            </w:pPr>
          </w:p>
          <w:p w14:paraId="7D22FEDB" w14:textId="5DFF9DE9" w:rsidR="00C16EE1" w:rsidRPr="00E83B5A" w:rsidRDefault="00C16EE1" w:rsidP="003E75C6">
            <w:pPr>
              <w:spacing w:line="360" w:lineRule="auto"/>
              <w:jc w:val="center"/>
              <w:rPr>
                <w:rFonts w:ascii="Arial" w:eastAsia="Arial" w:hAnsi="Arial" w:cs="Arial"/>
                <w:b/>
                <w:bCs/>
              </w:rPr>
            </w:pPr>
            <w:r w:rsidRPr="00E83B5A">
              <w:rPr>
                <w:rFonts w:ascii="Arial" w:eastAsia="Arial" w:hAnsi="Arial" w:cs="Arial"/>
                <w:b/>
                <w:bCs/>
              </w:rPr>
              <w:t xml:space="preserve">  </w:t>
            </w:r>
          </w:p>
          <w:p w14:paraId="3348489E" w14:textId="77777777" w:rsidR="00731639" w:rsidRPr="00E83B5A" w:rsidRDefault="00731639" w:rsidP="003E75C6">
            <w:pPr>
              <w:spacing w:line="360" w:lineRule="auto"/>
              <w:jc w:val="center"/>
              <w:rPr>
                <w:rFonts w:ascii="Arial" w:eastAsia="Arial" w:hAnsi="Arial" w:cs="Arial"/>
                <w:b/>
              </w:rPr>
            </w:pPr>
          </w:p>
          <w:p w14:paraId="5D170524" w14:textId="2FC4E5C2" w:rsidR="00C16EE1" w:rsidRPr="00E83B5A" w:rsidRDefault="00E52E2B">
            <w:pPr>
              <w:spacing w:line="360" w:lineRule="auto"/>
              <w:jc w:val="center"/>
              <w:rPr>
                <w:rFonts w:ascii="Arial" w:eastAsia="Arial" w:hAnsi="Arial" w:cs="Arial"/>
                <w:b/>
                <w:bCs/>
              </w:rPr>
            </w:pPr>
            <w:r w:rsidRPr="00E83B5A">
              <w:rPr>
                <w:rFonts w:ascii="Arial" w:eastAsia="Arial" w:hAnsi="Arial" w:cs="Arial"/>
                <w:b/>
                <w:bCs/>
              </w:rPr>
              <w:t>ALMA ROSA BAHENA VILLALOBOS</w:t>
            </w:r>
          </w:p>
          <w:p w14:paraId="47F831A9" w14:textId="77777777" w:rsidR="00C16EE1" w:rsidRDefault="00C16EE1">
            <w:pPr>
              <w:spacing w:line="360" w:lineRule="auto"/>
              <w:jc w:val="center"/>
              <w:rPr>
                <w:rFonts w:ascii="Arial" w:eastAsia="Arial" w:hAnsi="Arial" w:cs="Arial"/>
                <w:b/>
              </w:rPr>
            </w:pPr>
          </w:p>
          <w:p w14:paraId="78F902D2" w14:textId="77777777" w:rsidR="00133F5F" w:rsidRPr="00E83B5A" w:rsidRDefault="00133F5F">
            <w:pPr>
              <w:spacing w:line="360" w:lineRule="auto"/>
              <w:jc w:val="center"/>
              <w:rPr>
                <w:rFonts w:ascii="Arial" w:eastAsia="Arial" w:hAnsi="Arial" w:cs="Arial"/>
                <w:b/>
              </w:rPr>
            </w:pPr>
          </w:p>
        </w:tc>
      </w:tr>
      <w:tr w:rsidR="00C16EE1" w:rsidRPr="00E83B5A" w14:paraId="14151EFB" w14:textId="77777777" w:rsidTr="006443EF">
        <w:trPr>
          <w:trHeight w:val="300"/>
        </w:trPr>
        <w:tc>
          <w:tcPr>
            <w:tcW w:w="4250" w:type="dxa"/>
            <w:tcMar>
              <w:left w:w="108" w:type="dxa"/>
              <w:right w:w="108" w:type="dxa"/>
            </w:tcMar>
          </w:tcPr>
          <w:p w14:paraId="64503ABA" w14:textId="77777777" w:rsidR="00C16EE1" w:rsidRPr="00E83B5A" w:rsidRDefault="00C16EE1">
            <w:pPr>
              <w:spacing w:line="360" w:lineRule="auto"/>
              <w:jc w:val="center"/>
              <w:rPr>
                <w:rFonts w:ascii="Arial" w:eastAsia="Arial" w:hAnsi="Arial" w:cs="Arial"/>
                <w:b/>
              </w:rPr>
            </w:pPr>
            <w:r w:rsidRPr="00E83B5A">
              <w:rPr>
                <w:rFonts w:ascii="Arial" w:eastAsia="Arial" w:hAnsi="Arial" w:cs="Arial"/>
                <w:b/>
                <w:bCs/>
              </w:rPr>
              <w:t>MAGISTRADO</w:t>
            </w:r>
          </w:p>
          <w:p w14:paraId="74E9E781" w14:textId="77777777" w:rsidR="00C16EE1" w:rsidRPr="00E83B5A" w:rsidRDefault="00C16EE1">
            <w:pPr>
              <w:spacing w:line="360" w:lineRule="auto"/>
              <w:jc w:val="center"/>
              <w:rPr>
                <w:rFonts w:ascii="Arial" w:eastAsia="Arial" w:hAnsi="Arial" w:cs="Arial"/>
                <w:b/>
              </w:rPr>
            </w:pPr>
            <w:r w:rsidRPr="00E83B5A">
              <w:rPr>
                <w:rFonts w:ascii="Arial" w:eastAsia="Arial" w:hAnsi="Arial" w:cs="Arial"/>
                <w:b/>
                <w:bCs/>
              </w:rPr>
              <w:t xml:space="preserve"> </w:t>
            </w:r>
          </w:p>
          <w:p w14:paraId="40D816BB" w14:textId="77777777" w:rsidR="00731639" w:rsidRPr="00E83B5A" w:rsidRDefault="00731639">
            <w:pPr>
              <w:spacing w:line="360" w:lineRule="auto"/>
              <w:jc w:val="center"/>
              <w:rPr>
                <w:rFonts w:ascii="Arial" w:eastAsia="Arial" w:hAnsi="Arial" w:cs="Arial"/>
                <w:b/>
                <w:bCs/>
              </w:rPr>
            </w:pPr>
          </w:p>
          <w:p w14:paraId="2DFF988F" w14:textId="1108DE70" w:rsidR="00C16EE1" w:rsidRPr="00E83B5A" w:rsidRDefault="00C16EE1">
            <w:pPr>
              <w:spacing w:line="360" w:lineRule="auto"/>
              <w:jc w:val="center"/>
              <w:rPr>
                <w:rFonts w:ascii="Arial" w:eastAsia="Arial" w:hAnsi="Arial" w:cs="Arial"/>
                <w:b/>
              </w:rPr>
            </w:pPr>
            <w:r w:rsidRPr="00E83B5A">
              <w:rPr>
                <w:rFonts w:ascii="Arial" w:eastAsia="Arial" w:hAnsi="Arial" w:cs="Arial"/>
                <w:b/>
                <w:bCs/>
              </w:rPr>
              <w:t xml:space="preserve">  </w:t>
            </w:r>
          </w:p>
          <w:p w14:paraId="418C83AF" w14:textId="6941A6FB" w:rsidR="00C16EE1" w:rsidRPr="00E83B5A" w:rsidRDefault="000A1B87">
            <w:pPr>
              <w:spacing w:line="360" w:lineRule="auto"/>
              <w:jc w:val="center"/>
              <w:rPr>
                <w:rFonts w:ascii="Arial" w:eastAsia="Arial" w:hAnsi="Arial" w:cs="Arial"/>
                <w:b/>
              </w:rPr>
            </w:pPr>
            <w:r w:rsidRPr="00E83B5A">
              <w:rPr>
                <w:rFonts w:ascii="Arial" w:eastAsia="Arial" w:hAnsi="Arial" w:cs="Arial"/>
                <w:b/>
                <w:bCs/>
              </w:rPr>
              <w:t>ADRIÁN HERNÁNDEZ PINEDO</w:t>
            </w:r>
          </w:p>
        </w:tc>
        <w:tc>
          <w:tcPr>
            <w:tcW w:w="4539" w:type="dxa"/>
            <w:tcMar>
              <w:left w:w="108" w:type="dxa"/>
              <w:right w:w="108" w:type="dxa"/>
            </w:tcMar>
          </w:tcPr>
          <w:p w14:paraId="46A4B354" w14:textId="71F23428" w:rsidR="00C16EE1" w:rsidRPr="00E83B5A" w:rsidRDefault="00C16EE1">
            <w:pPr>
              <w:spacing w:line="360" w:lineRule="auto"/>
              <w:jc w:val="center"/>
              <w:rPr>
                <w:rFonts w:ascii="Arial" w:eastAsia="Arial" w:hAnsi="Arial" w:cs="Arial"/>
                <w:b/>
                <w:lang w:val="it"/>
              </w:rPr>
            </w:pPr>
            <w:r w:rsidRPr="00E83B5A">
              <w:rPr>
                <w:rFonts w:ascii="Arial" w:eastAsia="Arial" w:hAnsi="Arial" w:cs="Arial"/>
                <w:b/>
                <w:bCs/>
                <w:lang w:val="it"/>
              </w:rPr>
              <w:t>MAGISTRAD</w:t>
            </w:r>
            <w:r w:rsidR="000A1B87" w:rsidRPr="00E83B5A">
              <w:rPr>
                <w:rFonts w:ascii="Arial" w:eastAsia="Arial" w:hAnsi="Arial" w:cs="Arial"/>
                <w:b/>
                <w:bCs/>
                <w:lang w:val="it"/>
              </w:rPr>
              <w:t>O</w:t>
            </w:r>
          </w:p>
          <w:p w14:paraId="36461C8C" w14:textId="77777777" w:rsidR="00731639" w:rsidRPr="00E83B5A" w:rsidRDefault="00731639">
            <w:pPr>
              <w:spacing w:line="360" w:lineRule="auto"/>
              <w:jc w:val="center"/>
              <w:rPr>
                <w:rFonts w:ascii="Arial" w:eastAsia="Arial" w:hAnsi="Arial" w:cs="Arial"/>
                <w:b/>
                <w:bCs/>
                <w:lang w:val="it"/>
              </w:rPr>
            </w:pPr>
          </w:p>
          <w:p w14:paraId="58BFD517" w14:textId="77DB61DC" w:rsidR="00C16EE1" w:rsidRPr="00E83B5A" w:rsidRDefault="00C16EE1">
            <w:pPr>
              <w:spacing w:line="360" w:lineRule="auto"/>
              <w:jc w:val="center"/>
              <w:rPr>
                <w:rFonts w:ascii="Arial" w:eastAsia="Arial" w:hAnsi="Arial" w:cs="Arial"/>
                <w:b/>
                <w:lang w:val="it"/>
              </w:rPr>
            </w:pPr>
            <w:r w:rsidRPr="00E83B5A">
              <w:rPr>
                <w:rFonts w:ascii="Arial" w:eastAsia="Arial" w:hAnsi="Arial" w:cs="Arial"/>
                <w:b/>
                <w:bCs/>
                <w:lang w:val="it"/>
              </w:rPr>
              <w:t xml:space="preserve">  </w:t>
            </w:r>
          </w:p>
          <w:p w14:paraId="14583226" w14:textId="77777777" w:rsidR="00C16EE1" w:rsidRPr="00E83B5A" w:rsidRDefault="00C16EE1">
            <w:pPr>
              <w:spacing w:line="360" w:lineRule="auto"/>
              <w:jc w:val="center"/>
              <w:rPr>
                <w:rFonts w:ascii="Arial" w:eastAsia="Arial" w:hAnsi="Arial" w:cs="Arial"/>
                <w:b/>
                <w:lang w:val="it"/>
              </w:rPr>
            </w:pPr>
            <w:r w:rsidRPr="00E83B5A">
              <w:rPr>
                <w:rFonts w:ascii="Arial" w:eastAsia="Arial" w:hAnsi="Arial" w:cs="Arial"/>
                <w:b/>
                <w:bCs/>
                <w:lang w:val="it"/>
              </w:rPr>
              <w:t xml:space="preserve"> </w:t>
            </w:r>
          </w:p>
          <w:p w14:paraId="1688AB02" w14:textId="2CA290DD" w:rsidR="00C16EE1" w:rsidRPr="00E83B5A" w:rsidRDefault="000A1B87">
            <w:pPr>
              <w:spacing w:line="360" w:lineRule="auto"/>
              <w:jc w:val="center"/>
              <w:rPr>
                <w:rFonts w:ascii="Arial" w:eastAsia="Arial" w:hAnsi="Arial" w:cs="Arial"/>
                <w:b/>
                <w:lang w:val="it"/>
              </w:rPr>
            </w:pPr>
            <w:r w:rsidRPr="00E83B5A">
              <w:rPr>
                <w:rFonts w:ascii="Arial" w:eastAsia="Arial" w:hAnsi="Arial" w:cs="Arial"/>
                <w:b/>
                <w:bCs/>
                <w:lang w:val="it"/>
              </w:rPr>
              <w:t>ERIC LÓPEZ VILLASEÑOR</w:t>
            </w:r>
          </w:p>
        </w:tc>
      </w:tr>
      <w:tr w:rsidR="00D469DD" w:rsidRPr="00E83B5A" w14:paraId="30E5DD5E" w14:textId="77777777" w:rsidTr="006443EF">
        <w:trPr>
          <w:trHeight w:val="300"/>
        </w:trPr>
        <w:tc>
          <w:tcPr>
            <w:tcW w:w="4250" w:type="dxa"/>
            <w:tcMar>
              <w:left w:w="108" w:type="dxa"/>
              <w:right w:w="108" w:type="dxa"/>
            </w:tcMar>
          </w:tcPr>
          <w:p w14:paraId="371350BA" w14:textId="77777777" w:rsidR="00D469DD" w:rsidRPr="00E83B5A" w:rsidRDefault="00D469DD">
            <w:pPr>
              <w:spacing w:line="360" w:lineRule="auto"/>
              <w:jc w:val="center"/>
              <w:rPr>
                <w:rFonts w:ascii="Arial" w:eastAsia="Arial" w:hAnsi="Arial" w:cs="Arial"/>
                <w:b/>
                <w:bCs/>
              </w:rPr>
            </w:pPr>
          </w:p>
        </w:tc>
        <w:tc>
          <w:tcPr>
            <w:tcW w:w="4539" w:type="dxa"/>
            <w:tcMar>
              <w:left w:w="108" w:type="dxa"/>
              <w:right w:w="108" w:type="dxa"/>
            </w:tcMar>
          </w:tcPr>
          <w:p w14:paraId="7B0CB0C1" w14:textId="77777777" w:rsidR="00D469DD" w:rsidRPr="00E83B5A" w:rsidRDefault="00D469DD">
            <w:pPr>
              <w:spacing w:line="360" w:lineRule="auto"/>
              <w:jc w:val="center"/>
              <w:rPr>
                <w:rFonts w:ascii="Arial" w:eastAsia="Arial" w:hAnsi="Arial" w:cs="Arial"/>
                <w:b/>
                <w:bCs/>
                <w:lang w:val="it"/>
              </w:rPr>
            </w:pPr>
          </w:p>
        </w:tc>
      </w:tr>
      <w:tr w:rsidR="00C16EE1" w:rsidRPr="00E83B5A" w14:paraId="111DC1E8" w14:textId="77777777" w:rsidTr="006443EF">
        <w:trPr>
          <w:trHeight w:val="300"/>
        </w:trPr>
        <w:tc>
          <w:tcPr>
            <w:tcW w:w="8789" w:type="dxa"/>
            <w:gridSpan w:val="2"/>
            <w:tcMar>
              <w:left w:w="108" w:type="dxa"/>
              <w:right w:w="108" w:type="dxa"/>
            </w:tcMar>
          </w:tcPr>
          <w:p w14:paraId="09523FF4" w14:textId="77777777" w:rsidR="00C16EE1" w:rsidRPr="00E83B5A" w:rsidRDefault="00C16EE1">
            <w:pPr>
              <w:spacing w:line="360" w:lineRule="auto"/>
              <w:jc w:val="center"/>
              <w:rPr>
                <w:rFonts w:ascii="Arial" w:eastAsia="Arial" w:hAnsi="Arial" w:cs="Arial"/>
                <w:b/>
                <w:lang w:val="es-MX"/>
              </w:rPr>
            </w:pPr>
          </w:p>
          <w:p w14:paraId="336C3308" w14:textId="77777777" w:rsidR="00C16EE1" w:rsidRPr="00E83B5A" w:rsidRDefault="00C16EE1">
            <w:pPr>
              <w:spacing w:line="360" w:lineRule="auto"/>
              <w:jc w:val="center"/>
              <w:rPr>
                <w:rFonts w:ascii="Arial" w:eastAsia="Arial" w:hAnsi="Arial" w:cs="Arial"/>
                <w:b/>
              </w:rPr>
            </w:pPr>
            <w:r w:rsidRPr="00E83B5A">
              <w:rPr>
                <w:rFonts w:ascii="Arial" w:eastAsia="Arial" w:hAnsi="Arial" w:cs="Arial"/>
                <w:b/>
                <w:bCs/>
              </w:rPr>
              <w:t>SECRETARIO GENERAL DE ACUERDOS</w:t>
            </w:r>
          </w:p>
          <w:p w14:paraId="58EE8702" w14:textId="77777777" w:rsidR="00C16EE1" w:rsidRDefault="00C16EE1">
            <w:pPr>
              <w:spacing w:line="360" w:lineRule="auto"/>
              <w:jc w:val="center"/>
              <w:rPr>
                <w:rFonts w:ascii="Arial" w:eastAsia="Arial" w:hAnsi="Arial" w:cs="Arial"/>
                <w:b/>
                <w:bCs/>
              </w:rPr>
            </w:pPr>
          </w:p>
          <w:p w14:paraId="6829779F" w14:textId="77777777" w:rsidR="00BE3CF1" w:rsidRPr="00E83B5A" w:rsidRDefault="00BE3CF1">
            <w:pPr>
              <w:spacing w:line="360" w:lineRule="auto"/>
              <w:jc w:val="center"/>
              <w:rPr>
                <w:rFonts w:ascii="Arial" w:eastAsia="Arial" w:hAnsi="Arial" w:cs="Arial"/>
                <w:b/>
                <w:bCs/>
              </w:rPr>
            </w:pPr>
          </w:p>
          <w:p w14:paraId="077A3F4F" w14:textId="77777777" w:rsidR="00731639" w:rsidRPr="00E83B5A" w:rsidRDefault="00731639">
            <w:pPr>
              <w:spacing w:line="360" w:lineRule="auto"/>
              <w:jc w:val="center"/>
              <w:rPr>
                <w:rFonts w:ascii="Arial" w:eastAsia="Arial" w:hAnsi="Arial" w:cs="Arial"/>
                <w:b/>
                <w:bCs/>
              </w:rPr>
            </w:pPr>
          </w:p>
          <w:p w14:paraId="344502E3" w14:textId="77777777" w:rsidR="00D469DD" w:rsidRDefault="002C62E7" w:rsidP="00064192">
            <w:pPr>
              <w:spacing w:line="360" w:lineRule="auto"/>
              <w:jc w:val="center"/>
              <w:rPr>
                <w:rFonts w:ascii="Arial" w:eastAsia="Arial" w:hAnsi="Arial" w:cs="Arial"/>
                <w:b/>
                <w:bCs/>
              </w:rPr>
            </w:pPr>
            <w:r w:rsidRPr="00E83B5A">
              <w:rPr>
                <w:rFonts w:ascii="Arial" w:eastAsia="Arial" w:hAnsi="Arial" w:cs="Arial"/>
                <w:b/>
                <w:bCs/>
              </w:rPr>
              <w:t>VÍCTOR HUGO ARROYO SANDOVAL</w:t>
            </w:r>
          </w:p>
          <w:p w14:paraId="000313DD" w14:textId="68B1AA31" w:rsidR="00BE3CF1" w:rsidRPr="00E83B5A" w:rsidRDefault="00BE3CF1" w:rsidP="00064192">
            <w:pPr>
              <w:spacing w:line="360" w:lineRule="auto"/>
              <w:jc w:val="center"/>
              <w:rPr>
                <w:rFonts w:ascii="Arial" w:eastAsia="Arial" w:hAnsi="Arial" w:cs="Arial"/>
                <w:b/>
                <w:bCs/>
              </w:rPr>
            </w:pPr>
          </w:p>
        </w:tc>
      </w:tr>
    </w:tbl>
    <w:p w14:paraId="054EB170" w14:textId="4BC4B573" w:rsidR="00C16EE1" w:rsidRDefault="006443EF" w:rsidP="00B265DB">
      <w:pPr>
        <w:jc w:val="both"/>
        <w:rPr>
          <w:rFonts w:ascii="Arial Narrow" w:hAnsi="Arial Narrow" w:cs="Arial"/>
          <w:b/>
          <w:bCs/>
          <w:sz w:val="18"/>
          <w:szCs w:val="18"/>
          <w:lang w:val="es-MX"/>
        </w:rPr>
      </w:pPr>
      <w:r w:rsidRPr="006443EF">
        <w:rPr>
          <w:rFonts w:ascii="Arial Narrow" w:hAnsi="Arial Narrow" w:cs="Arial"/>
          <w:sz w:val="18"/>
          <w:szCs w:val="18"/>
          <w:lang w:val="es-MX"/>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a la sentencia emitida por el Pleno del Tribunal Electoral del Estado, en sesión pública celebrada el </w:t>
      </w:r>
      <w:r>
        <w:rPr>
          <w:rFonts w:ascii="Arial Narrow" w:hAnsi="Arial Narrow" w:cs="Arial"/>
          <w:sz w:val="18"/>
          <w:szCs w:val="18"/>
          <w:lang w:val="es-MX"/>
        </w:rPr>
        <w:t>trece</w:t>
      </w:r>
      <w:r w:rsidRPr="006443EF">
        <w:rPr>
          <w:rFonts w:ascii="Arial Narrow" w:hAnsi="Arial Narrow" w:cs="Arial"/>
          <w:sz w:val="18"/>
          <w:szCs w:val="18"/>
          <w:lang w:val="es-MX"/>
        </w:rPr>
        <w:t xml:space="preserve"> de agosto de dos mil veintiséis, dentro de</w:t>
      </w:r>
      <w:r>
        <w:rPr>
          <w:rFonts w:ascii="Arial Narrow" w:hAnsi="Arial Narrow" w:cs="Arial"/>
          <w:sz w:val="18"/>
          <w:szCs w:val="18"/>
          <w:lang w:val="es-MX"/>
        </w:rPr>
        <w:t xml:space="preserve"> </w:t>
      </w:r>
      <w:r w:rsidRPr="006443EF">
        <w:rPr>
          <w:rFonts w:ascii="Arial Narrow" w:hAnsi="Arial Narrow" w:cs="Arial"/>
          <w:sz w:val="18"/>
          <w:szCs w:val="18"/>
          <w:lang w:val="es-MX"/>
        </w:rPr>
        <w:t>l</w:t>
      </w:r>
      <w:r>
        <w:rPr>
          <w:rFonts w:ascii="Arial Narrow" w:hAnsi="Arial Narrow" w:cs="Arial"/>
          <w:sz w:val="18"/>
          <w:szCs w:val="18"/>
          <w:lang w:val="es-MX"/>
        </w:rPr>
        <w:t>os</w:t>
      </w:r>
      <w:r w:rsidRPr="006443EF">
        <w:rPr>
          <w:rFonts w:ascii="Arial Narrow" w:hAnsi="Arial Narrow" w:cs="Arial"/>
          <w:sz w:val="18"/>
          <w:szCs w:val="18"/>
          <w:lang w:val="es-MX"/>
        </w:rPr>
        <w:t xml:space="preserve"> Juicio</w:t>
      </w:r>
      <w:r>
        <w:rPr>
          <w:rFonts w:ascii="Arial Narrow" w:hAnsi="Arial Narrow" w:cs="Arial"/>
          <w:sz w:val="18"/>
          <w:szCs w:val="18"/>
          <w:lang w:val="es-MX"/>
        </w:rPr>
        <w:t>s</w:t>
      </w:r>
      <w:r w:rsidRPr="006443EF">
        <w:rPr>
          <w:rFonts w:ascii="Arial Narrow" w:hAnsi="Arial Narrow" w:cs="Arial"/>
          <w:sz w:val="18"/>
          <w:szCs w:val="18"/>
          <w:lang w:val="es-MX"/>
        </w:rPr>
        <w:t xml:space="preserve"> para la Protección de los Derechos Político-Electorales del Ciudadano </w:t>
      </w:r>
      <w:r w:rsidRPr="006443EF">
        <w:rPr>
          <w:rFonts w:ascii="Arial Narrow" w:hAnsi="Arial Narrow" w:cs="Arial"/>
          <w:b/>
          <w:bCs/>
          <w:sz w:val="18"/>
          <w:szCs w:val="18"/>
          <w:lang w:val="es-MX"/>
        </w:rPr>
        <w:t>TEEM-JDC-0</w:t>
      </w:r>
      <w:r>
        <w:rPr>
          <w:rFonts w:ascii="Arial Narrow" w:hAnsi="Arial Narrow" w:cs="Arial"/>
          <w:b/>
          <w:bCs/>
          <w:sz w:val="18"/>
          <w:szCs w:val="18"/>
          <w:lang w:val="es-MX"/>
        </w:rPr>
        <w:t>77</w:t>
      </w:r>
      <w:r w:rsidRPr="006443EF">
        <w:rPr>
          <w:rFonts w:ascii="Arial Narrow" w:hAnsi="Arial Narrow" w:cs="Arial"/>
          <w:b/>
          <w:bCs/>
          <w:sz w:val="18"/>
          <w:szCs w:val="18"/>
          <w:lang w:val="es-MX"/>
        </w:rPr>
        <w:t>/2026</w:t>
      </w:r>
      <w:r>
        <w:rPr>
          <w:rFonts w:ascii="Arial Narrow" w:hAnsi="Arial Narrow" w:cs="Arial"/>
          <w:b/>
          <w:bCs/>
          <w:sz w:val="18"/>
          <w:szCs w:val="18"/>
          <w:lang w:val="es-MX"/>
        </w:rPr>
        <w:t xml:space="preserve"> y </w:t>
      </w:r>
      <w:r w:rsidRPr="006443EF">
        <w:rPr>
          <w:rFonts w:ascii="Arial Narrow" w:hAnsi="Arial Narrow" w:cs="Arial"/>
          <w:b/>
          <w:bCs/>
          <w:sz w:val="18"/>
          <w:szCs w:val="18"/>
          <w:lang w:val="es-MX"/>
        </w:rPr>
        <w:t>TEEM-JDC-0</w:t>
      </w:r>
      <w:r>
        <w:rPr>
          <w:rFonts w:ascii="Arial Narrow" w:hAnsi="Arial Narrow" w:cs="Arial"/>
          <w:b/>
          <w:bCs/>
          <w:sz w:val="18"/>
          <w:szCs w:val="18"/>
          <w:lang w:val="es-MX"/>
        </w:rPr>
        <w:t>83</w:t>
      </w:r>
      <w:r w:rsidRPr="006443EF">
        <w:rPr>
          <w:rFonts w:ascii="Arial Narrow" w:hAnsi="Arial Narrow" w:cs="Arial"/>
          <w:b/>
          <w:bCs/>
          <w:sz w:val="18"/>
          <w:szCs w:val="18"/>
          <w:lang w:val="es-MX"/>
        </w:rPr>
        <w:t>/2026</w:t>
      </w:r>
      <w:r>
        <w:rPr>
          <w:rFonts w:ascii="Arial Narrow" w:hAnsi="Arial Narrow" w:cs="Arial"/>
          <w:b/>
          <w:bCs/>
          <w:sz w:val="18"/>
          <w:szCs w:val="18"/>
          <w:lang w:val="es-MX"/>
        </w:rPr>
        <w:t xml:space="preserve"> acumulados</w:t>
      </w:r>
      <w:r w:rsidRPr="006443EF">
        <w:rPr>
          <w:rFonts w:ascii="Arial Narrow" w:hAnsi="Arial Narrow" w:cs="Arial"/>
          <w:sz w:val="18"/>
          <w:szCs w:val="18"/>
          <w:lang w:val="es-MX"/>
        </w:rPr>
        <w:t xml:space="preserve">; documento que consta de </w:t>
      </w:r>
      <w:r>
        <w:rPr>
          <w:rFonts w:ascii="Arial Narrow" w:hAnsi="Arial Narrow" w:cs="Arial"/>
          <w:sz w:val="18"/>
          <w:szCs w:val="18"/>
          <w:lang w:val="es-MX"/>
        </w:rPr>
        <w:t>veintiocho</w:t>
      </w:r>
      <w:r w:rsidRPr="006443EF">
        <w:rPr>
          <w:rFonts w:ascii="Arial Narrow" w:hAnsi="Arial Narrow" w:cs="Arial"/>
          <w:sz w:val="18"/>
          <w:szCs w:val="18"/>
          <w:lang w:val="es-MX"/>
        </w:rPr>
        <w:t xml:space="preserve"> páginas, incluida la presente; mismo que se firma de manera electrónica</w:t>
      </w:r>
      <w:r w:rsidRPr="006443EF">
        <w:rPr>
          <w:rFonts w:ascii="Arial Narrow" w:hAnsi="Arial Narrow" w:cs="Arial"/>
          <w:b/>
          <w:bCs/>
          <w:sz w:val="18"/>
          <w:szCs w:val="18"/>
          <w:lang w:val="es-MX"/>
        </w:rPr>
        <w:t>. Doy fe.</w:t>
      </w:r>
    </w:p>
    <w:p w14:paraId="5A2BEFB7" w14:textId="77777777" w:rsidR="006443EF" w:rsidRPr="006443EF" w:rsidRDefault="006443EF" w:rsidP="00B265DB">
      <w:pPr>
        <w:jc w:val="both"/>
        <w:rPr>
          <w:rFonts w:ascii="Arial Narrow" w:hAnsi="Arial Narrow" w:cs="Arial"/>
          <w:sz w:val="18"/>
          <w:szCs w:val="18"/>
          <w:lang w:val="es-ES_tradnl"/>
        </w:rPr>
      </w:pPr>
    </w:p>
    <w:p w14:paraId="4E6B635A" w14:textId="678F1AC8" w:rsidR="00E66E89" w:rsidRPr="006443EF" w:rsidRDefault="00C16EE1" w:rsidP="00B265DB">
      <w:pPr>
        <w:jc w:val="both"/>
        <w:rPr>
          <w:rFonts w:ascii="Arial Narrow" w:eastAsiaTheme="minorEastAsia" w:hAnsi="Arial Narrow" w:cs="Arial"/>
          <w:b/>
          <w:sz w:val="18"/>
          <w:szCs w:val="18"/>
          <w:lang w:val="es-ES_tradnl"/>
        </w:rPr>
      </w:pPr>
      <w:r w:rsidRPr="006443EF">
        <w:rPr>
          <w:rFonts w:ascii="Arial Narrow" w:hAnsi="Arial Narrow" w:cs="Arial"/>
          <w:b/>
          <w:sz w:val="18"/>
          <w:szCs w:val="18"/>
          <w:lang w:val="es-ES_tradnl"/>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E66E89" w:rsidRPr="006443EF" w:rsidSect="006443EF">
      <w:headerReference w:type="default" r:id="rId8"/>
      <w:footerReference w:type="even" r:id="rId9"/>
      <w:footerReference w:type="default" r:id="rId10"/>
      <w:headerReference w:type="first" r:id="rId11"/>
      <w:pgSz w:w="12240" w:h="18720" w:code="14"/>
      <w:pgMar w:top="2002" w:right="1418" w:bottom="1701" w:left="311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D6DF8" w14:textId="77777777" w:rsidR="007E59AA" w:rsidRDefault="007E59AA" w:rsidP="00A770AD">
      <w:r>
        <w:separator/>
      </w:r>
    </w:p>
  </w:endnote>
  <w:endnote w:type="continuationSeparator" w:id="0">
    <w:p w14:paraId="6528835F" w14:textId="77777777" w:rsidR="007E59AA" w:rsidRDefault="007E59AA" w:rsidP="00A77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Default="008D39AA" w:rsidP="008F49D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B4F2FCE" w14:textId="77777777" w:rsidR="008D39AA" w:rsidRDefault="008D39AA">
    <w:pPr>
      <w:pStyle w:val="Piedepgina"/>
    </w:pPr>
  </w:p>
  <w:p w14:paraId="694062AB" w14:textId="77777777" w:rsidR="00F553DF" w:rsidRDefault="00F553DF"/>
  <w:p w14:paraId="08EDC183" w14:textId="77777777" w:rsidR="00F553DF"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color w:val="000000" w:themeColor="text1"/>
        <w:sz w:val="20"/>
        <w:szCs w:val="20"/>
      </w:rPr>
      <w:id w:val="-951168163"/>
      <w:docPartObj>
        <w:docPartGallery w:val="Page Numbers (Bottom of Page)"/>
        <w:docPartUnique/>
      </w:docPartObj>
    </w:sdtPr>
    <w:sdtEndPr>
      <w:rPr>
        <w:color w:val="auto"/>
      </w:rPr>
    </w:sdtEndPr>
    <w:sdtContent>
      <w:p w14:paraId="0A7281D5" w14:textId="20DCEE45" w:rsidR="0098483D" w:rsidRPr="007931AA" w:rsidRDefault="0098483D">
        <w:pPr>
          <w:pStyle w:val="Piedepgina"/>
          <w:jc w:val="center"/>
          <w:rPr>
            <w:rFonts w:ascii="Arial Narrow" w:hAnsi="Arial Narrow"/>
            <w:sz w:val="20"/>
            <w:szCs w:val="20"/>
          </w:rPr>
        </w:pPr>
        <w:r w:rsidRPr="007931AA">
          <w:rPr>
            <w:rFonts w:ascii="Arial Narrow" w:hAnsi="Arial Narrow"/>
            <w:sz w:val="20"/>
            <w:szCs w:val="20"/>
          </w:rPr>
          <w:fldChar w:fldCharType="begin"/>
        </w:r>
        <w:r w:rsidRPr="007931AA">
          <w:rPr>
            <w:rFonts w:ascii="Arial Narrow" w:hAnsi="Arial Narrow"/>
            <w:sz w:val="20"/>
            <w:szCs w:val="20"/>
          </w:rPr>
          <w:instrText>PAGE   \* MERGEFORMAT</w:instrText>
        </w:r>
        <w:r w:rsidRPr="007931AA">
          <w:rPr>
            <w:rFonts w:ascii="Arial Narrow" w:hAnsi="Arial Narrow"/>
            <w:sz w:val="20"/>
            <w:szCs w:val="20"/>
          </w:rPr>
          <w:fldChar w:fldCharType="separate"/>
        </w:r>
        <w:r w:rsidR="00DF4E3E">
          <w:rPr>
            <w:rFonts w:ascii="Arial Narrow" w:hAnsi="Arial Narrow"/>
            <w:noProof/>
            <w:sz w:val="20"/>
            <w:szCs w:val="20"/>
          </w:rPr>
          <w:t>11</w:t>
        </w:r>
        <w:r w:rsidRPr="007931AA">
          <w:rPr>
            <w:rFonts w:ascii="Arial Narrow" w:hAnsi="Arial Narrow"/>
            <w:sz w:val="20"/>
            <w:szCs w:val="20"/>
          </w:rPr>
          <w:fldChar w:fldCharType="end"/>
        </w:r>
      </w:p>
    </w:sdtContent>
  </w:sdt>
  <w:p w14:paraId="47420D06" w14:textId="77777777" w:rsidR="00F553DF" w:rsidRDefault="00F553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D919B" w14:textId="77777777" w:rsidR="007E59AA" w:rsidRDefault="007E59AA" w:rsidP="00A770AD">
      <w:r>
        <w:separator/>
      </w:r>
    </w:p>
  </w:footnote>
  <w:footnote w:type="continuationSeparator" w:id="0">
    <w:p w14:paraId="00A60A11" w14:textId="77777777" w:rsidR="007E59AA" w:rsidRDefault="007E59AA" w:rsidP="00A770AD">
      <w:r>
        <w:continuationSeparator/>
      </w:r>
    </w:p>
  </w:footnote>
  <w:footnote w:id="1">
    <w:p w14:paraId="0C313F94" w14:textId="04928563" w:rsidR="003D7E39" w:rsidRPr="004866F0" w:rsidRDefault="003D7E39" w:rsidP="00064192">
      <w:pPr>
        <w:pStyle w:val="Textonotapie"/>
        <w:jc w:val="both"/>
        <w:rPr>
          <w:rFonts w:ascii="Arial Narrow" w:hAnsi="Arial Narrow" w:cs="Arial"/>
        </w:rPr>
      </w:pPr>
      <w:r w:rsidRPr="004866F0">
        <w:rPr>
          <w:rStyle w:val="Refdenotaalpie"/>
          <w:rFonts w:ascii="Arial Narrow" w:hAnsi="Arial Narrow" w:cs="Arial"/>
        </w:rPr>
        <w:footnoteRef/>
      </w:r>
      <w:r w:rsidRPr="004866F0">
        <w:rPr>
          <w:rFonts w:ascii="Arial Narrow" w:hAnsi="Arial Narrow" w:cs="Arial"/>
        </w:rPr>
        <w:t xml:space="preserve"> Las fechas corresponden al año dos mil </w:t>
      </w:r>
      <w:r w:rsidR="00D919F3" w:rsidRPr="004866F0">
        <w:rPr>
          <w:rFonts w:ascii="Arial Narrow" w:hAnsi="Arial Narrow" w:cs="Arial"/>
        </w:rPr>
        <w:t>veintiséis</w:t>
      </w:r>
      <w:r w:rsidRPr="004866F0">
        <w:rPr>
          <w:rFonts w:ascii="Arial Narrow" w:hAnsi="Arial Narrow" w:cs="Arial"/>
        </w:rPr>
        <w:t xml:space="preserve"> salvo señalamiento expreso.</w:t>
      </w:r>
    </w:p>
  </w:footnote>
  <w:footnote w:id="2">
    <w:p w14:paraId="0DB610DA" w14:textId="544E9F4E" w:rsidR="0016382E" w:rsidRPr="004866F0" w:rsidRDefault="0016382E" w:rsidP="00064192">
      <w:pPr>
        <w:pStyle w:val="Textonotapie"/>
        <w:jc w:val="both"/>
        <w:rPr>
          <w:rFonts w:ascii="Arial Narrow" w:hAnsi="Arial Narrow" w:cs="Arial"/>
        </w:rPr>
      </w:pPr>
      <w:r w:rsidRPr="004866F0">
        <w:rPr>
          <w:rStyle w:val="Refdenotaalpie"/>
          <w:rFonts w:ascii="Arial Narrow" w:hAnsi="Arial Narrow" w:cs="Arial"/>
        </w:rPr>
        <w:footnoteRef/>
      </w:r>
      <w:r w:rsidRPr="004866F0">
        <w:rPr>
          <w:rFonts w:ascii="Arial Narrow" w:hAnsi="Arial Narrow" w:cs="Arial"/>
        </w:rPr>
        <w:t xml:space="preserve"> Derivan de las constancias de autos</w:t>
      </w:r>
      <w:r w:rsidR="00177396" w:rsidRPr="004866F0">
        <w:rPr>
          <w:rFonts w:ascii="Arial Narrow" w:hAnsi="Arial Narrow" w:cs="Arial"/>
        </w:rPr>
        <w:t>; así como, de los hechos notorios, en términos del artículo 21 de la Ley de Justicia Electoral y de Participación Ciudadana del Estado de Michoacán de Ocampo</w:t>
      </w:r>
      <w:r w:rsidRPr="004866F0">
        <w:rPr>
          <w:rFonts w:ascii="Arial Narrow" w:hAnsi="Arial Narrow" w:cs="Arial"/>
        </w:rPr>
        <w:t xml:space="preserve">. </w:t>
      </w:r>
      <w:r w:rsidR="002F5025" w:rsidRPr="004866F0">
        <w:rPr>
          <w:rFonts w:ascii="Arial Narrow" w:hAnsi="Arial Narrow" w:cs="Arial"/>
        </w:rPr>
        <w:t>Al referirse en lo sucesivo a dicha legislación se hará como Ley de Justicia Electoral.</w:t>
      </w:r>
    </w:p>
  </w:footnote>
  <w:footnote w:id="3">
    <w:p w14:paraId="3059DF98" w14:textId="48015E69" w:rsidR="00794EE7" w:rsidRPr="004866F0" w:rsidRDefault="00794EE7" w:rsidP="00794EE7">
      <w:pPr>
        <w:pStyle w:val="Textonotapie"/>
        <w:jc w:val="both"/>
        <w:rPr>
          <w:rFonts w:ascii="Arial Narrow" w:hAnsi="Arial Narrow" w:cs="Arial"/>
        </w:rPr>
      </w:pPr>
      <w:r w:rsidRPr="004866F0">
        <w:rPr>
          <w:rFonts w:ascii="Arial Narrow" w:hAnsi="Arial Narrow" w:cs="Arial"/>
        </w:rPr>
        <w:footnoteRef/>
      </w:r>
      <w:r w:rsidRPr="004866F0">
        <w:rPr>
          <w:rFonts w:ascii="Arial Narrow" w:hAnsi="Arial Narrow" w:cs="Arial"/>
        </w:rPr>
        <w:t xml:space="preserve"> En lo sucesivo</w:t>
      </w:r>
      <w:r w:rsidR="00541322" w:rsidRPr="004866F0">
        <w:rPr>
          <w:rFonts w:ascii="Arial Narrow" w:hAnsi="Arial Narrow" w:cs="Arial"/>
        </w:rPr>
        <w:t>,</w:t>
      </w:r>
      <w:r w:rsidRPr="004866F0">
        <w:rPr>
          <w:rFonts w:ascii="Arial Narrow" w:hAnsi="Arial Narrow" w:cs="Arial"/>
        </w:rPr>
        <w:t xml:space="preserve"> Ayuntamiento. </w:t>
      </w:r>
    </w:p>
  </w:footnote>
  <w:footnote w:id="4">
    <w:p w14:paraId="43D29C57" w14:textId="1521F1EA" w:rsidR="00270FCC" w:rsidRPr="00650863" w:rsidRDefault="00270FCC">
      <w:pPr>
        <w:pStyle w:val="Textonotapie"/>
        <w:rPr>
          <w:rFonts w:ascii="Arial Narrow" w:hAnsi="Arial Narrow" w:cs="Arial"/>
          <w:lang w:val="es-MX"/>
        </w:rPr>
      </w:pPr>
      <w:r w:rsidRPr="004866F0">
        <w:rPr>
          <w:rStyle w:val="Refdenotaalpie"/>
          <w:rFonts w:ascii="Arial Narrow" w:hAnsi="Arial Narrow" w:cs="Arial"/>
        </w:rPr>
        <w:footnoteRef/>
      </w:r>
      <w:r w:rsidRPr="004866F0">
        <w:rPr>
          <w:rFonts w:ascii="Arial Narrow" w:hAnsi="Arial Narrow" w:cs="Arial"/>
        </w:rPr>
        <w:t xml:space="preserve"> </w:t>
      </w:r>
      <w:r w:rsidRPr="004866F0">
        <w:rPr>
          <w:rFonts w:ascii="Arial Narrow" w:hAnsi="Arial Narrow" w:cs="Arial"/>
          <w:lang w:val="es-MX"/>
        </w:rPr>
        <w:t>Fojas 42 a 44</w:t>
      </w:r>
      <w:r w:rsidR="00B15278" w:rsidRPr="004866F0">
        <w:rPr>
          <w:rFonts w:ascii="Arial Narrow" w:hAnsi="Arial Narrow" w:cs="Arial"/>
          <w:lang w:val="es-MX"/>
        </w:rPr>
        <w:t xml:space="preserve"> del TEEM-JDC-077/2026 y fojas 27 a 30 del TEEM-JDC-083/202.</w:t>
      </w:r>
      <w:r w:rsidR="00B15278" w:rsidRPr="00650863">
        <w:rPr>
          <w:rFonts w:ascii="Arial Narrow" w:hAnsi="Arial Narrow" w:cs="Arial"/>
          <w:lang w:val="es-MX"/>
        </w:rPr>
        <w:t xml:space="preserve"> </w:t>
      </w:r>
    </w:p>
  </w:footnote>
  <w:footnote w:id="5">
    <w:p w14:paraId="4DD9908A" w14:textId="7A9F9444" w:rsidR="0003516D" w:rsidRPr="0003516D" w:rsidRDefault="0003516D">
      <w:pPr>
        <w:pStyle w:val="Textonotapie"/>
        <w:rPr>
          <w:rFonts w:ascii="Arial Narrow" w:hAnsi="Arial Narrow"/>
        </w:rPr>
      </w:pPr>
      <w:r w:rsidRPr="0003516D">
        <w:rPr>
          <w:rStyle w:val="Refdenotaalpie"/>
          <w:rFonts w:ascii="Arial Narrow" w:hAnsi="Arial Narrow"/>
        </w:rPr>
        <w:footnoteRef/>
      </w:r>
      <w:r w:rsidRPr="0003516D">
        <w:rPr>
          <w:rFonts w:ascii="Arial Narrow" w:hAnsi="Arial Narrow"/>
        </w:rPr>
        <w:t xml:space="preserve"> Fojas 72 a 75 TEEM.JDC-077/2026 y </w:t>
      </w:r>
      <w:r>
        <w:rPr>
          <w:rFonts w:ascii="Arial Narrow" w:hAnsi="Arial Narrow"/>
        </w:rPr>
        <w:t>50</w:t>
      </w:r>
      <w:r w:rsidRPr="0003516D">
        <w:rPr>
          <w:rFonts w:ascii="Arial Narrow" w:hAnsi="Arial Narrow"/>
        </w:rPr>
        <w:t xml:space="preserve"> a </w:t>
      </w:r>
      <w:r>
        <w:rPr>
          <w:rFonts w:ascii="Arial Narrow" w:hAnsi="Arial Narrow"/>
        </w:rPr>
        <w:t>54</w:t>
      </w:r>
      <w:r w:rsidRPr="0003516D">
        <w:rPr>
          <w:rFonts w:ascii="Arial Narrow" w:hAnsi="Arial Narrow"/>
        </w:rPr>
        <w:t xml:space="preserve"> del TEEM-JDC-083/2026.</w:t>
      </w:r>
    </w:p>
  </w:footnote>
  <w:footnote w:id="6">
    <w:p w14:paraId="4B684664" w14:textId="7E57FA65" w:rsidR="00270FCC" w:rsidRPr="0003516D" w:rsidRDefault="00270FCC">
      <w:pPr>
        <w:pStyle w:val="Textonotapie"/>
        <w:rPr>
          <w:rFonts w:ascii="Arial Narrow" w:hAnsi="Arial Narrow" w:cs="Arial"/>
          <w:lang w:val="es-MX"/>
        </w:rPr>
      </w:pPr>
      <w:r w:rsidRPr="0003516D">
        <w:rPr>
          <w:rStyle w:val="Refdenotaalpie"/>
          <w:rFonts w:ascii="Arial Narrow" w:hAnsi="Arial Narrow" w:cs="Arial"/>
        </w:rPr>
        <w:footnoteRef/>
      </w:r>
      <w:r w:rsidRPr="0003516D">
        <w:rPr>
          <w:rFonts w:ascii="Arial Narrow" w:hAnsi="Arial Narrow" w:cs="Arial"/>
        </w:rPr>
        <w:t xml:space="preserve"> </w:t>
      </w:r>
      <w:r w:rsidRPr="0003516D">
        <w:rPr>
          <w:rFonts w:ascii="Arial Narrow" w:hAnsi="Arial Narrow" w:cs="Arial"/>
          <w:lang w:val="es-MX"/>
        </w:rPr>
        <w:t>Fojas 22 a 38</w:t>
      </w:r>
      <w:r w:rsidR="00B15278" w:rsidRPr="0003516D">
        <w:rPr>
          <w:rFonts w:ascii="Arial Narrow" w:hAnsi="Arial Narrow" w:cs="Arial"/>
          <w:lang w:val="es-MX"/>
        </w:rPr>
        <w:t xml:space="preserve"> del TEEM-JDC-077/2026, y fojas 31 a 40 y 42</w:t>
      </w:r>
      <w:r w:rsidR="001921EF" w:rsidRPr="0003516D">
        <w:rPr>
          <w:rFonts w:ascii="Arial Narrow" w:hAnsi="Arial Narrow" w:cs="Arial"/>
          <w:lang w:val="es-MX"/>
        </w:rPr>
        <w:t xml:space="preserve"> y 43 del TEEM-JDC-083/2026.</w:t>
      </w:r>
    </w:p>
  </w:footnote>
  <w:footnote w:id="7">
    <w:p w14:paraId="76930CCE" w14:textId="4B25D078" w:rsidR="00270FCC" w:rsidRPr="0003516D" w:rsidRDefault="00270FCC">
      <w:pPr>
        <w:pStyle w:val="Textonotapie"/>
        <w:rPr>
          <w:rFonts w:ascii="Arial Narrow" w:hAnsi="Arial Narrow" w:cs="Arial"/>
        </w:rPr>
      </w:pPr>
      <w:r w:rsidRPr="0003516D">
        <w:rPr>
          <w:rStyle w:val="Refdenotaalpie"/>
          <w:rFonts w:ascii="Arial Narrow" w:hAnsi="Arial Narrow" w:cs="Arial"/>
        </w:rPr>
        <w:footnoteRef/>
      </w:r>
      <w:r w:rsidRPr="0003516D">
        <w:rPr>
          <w:rFonts w:ascii="Arial Narrow" w:hAnsi="Arial Narrow" w:cs="Arial"/>
        </w:rPr>
        <w:t xml:space="preserve"> Foja 39</w:t>
      </w:r>
      <w:r w:rsidR="001921EF" w:rsidRPr="0003516D">
        <w:rPr>
          <w:rFonts w:ascii="Arial Narrow" w:hAnsi="Arial Narrow" w:cs="Arial"/>
        </w:rPr>
        <w:t xml:space="preserve"> del TEEM-JDC-077/2026, y foja 41 del TEEM-JDC-083/2026.</w:t>
      </w:r>
    </w:p>
  </w:footnote>
  <w:footnote w:id="8">
    <w:p w14:paraId="590FE083" w14:textId="32A90D42" w:rsidR="003051C6" w:rsidRPr="0003516D" w:rsidRDefault="003051C6">
      <w:pPr>
        <w:pStyle w:val="Textonotapie"/>
        <w:rPr>
          <w:rFonts w:ascii="Arial Narrow" w:hAnsi="Arial Narrow" w:cs="Arial"/>
        </w:rPr>
      </w:pPr>
      <w:r w:rsidRPr="0003516D">
        <w:rPr>
          <w:rStyle w:val="Refdenotaalpie"/>
          <w:rFonts w:ascii="Arial Narrow" w:hAnsi="Arial Narrow" w:cs="Arial"/>
        </w:rPr>
        <w:footnoteRef/>
      </w:r>
      <w:r w:rsidRPr="0003516D">
        <w:rPr>
          <w:rFonts w:ascii="Arial Narrow" w:hAnsi="Arial Narrow" w:cs="Arial"/>
        </w:rPr>
        <w:t xml:space="preserve"> </w:t>
      </w:r>
      <w:r w:rsidR="001921EF" w:rsidRPr="0003516D">
        <w:rPr>
          <w:rFonts w:ascii="Arial Narrow" w:hAnsi="Arial Narrow" w:cs="Arial"/>
        </w:rPr>
        <w:t>H</w:t>
      </w:r>
      <w:r w:rsidRPr="0003516D">
        <w:rPr>
          <w:rFonts w:ascii="Arial Narrow" w:hAnsi="Arial Narrow" w:cs="Arial"/>
        </w:rPr>
        <w:t>echo décimo segundo</w:t>
      </w:r>
      <w:r w:rsidR="001921EF" w:rsidRPr="0003516D">
        <w:rPr>
          <w:rFonts w:ascii="Arial Narrow" w:hAnsi="Arial Narrow" w:cs="Arial"/>
        </w:rPr>
        <w:t xml:space="preserve"> de los escritos de demanda</w:t>
      </w:r>
      <w:r w:rsidRPr="0003516D">
        <w:rPr>
          <w:rFonts w:ascii="Arial Narrow" w:hAnsi="Arial Narrow" w:cs="Arial"/>
        </w:rPr>
        <w:t>.</w:t>
      </w:r>
    </w:p>
  </w:footnote>
  <w:footnote w:id="9">
    <w:p w14:paraId="77C572F1" w14:textId="6F905134" w:rsidR="001921EF" w:rsidRPr="0003516D" w:rsidRDefault="00666FA2" w:rsidP="001921EF">
      <w:pPr>
        <w:pStyle w:val="Textonotapie"/>
        <w:jc w:val="both"/>
        <w:rPr>
          <w:rFonts w:ascii="Arial Narrow" w:hAnsi="Arial Narrow" w:cs="Arial"/>
        </w:rPr>
      </w:pPr>
      <w:r>
        <w:rPr>
          <w:rStyle w:val="Refdenotaalpie"/>
        </w:rPr>
        <w:footnoteRef/>
      </w:r>
      <w:r>
        <w:rPr>
          <w:rFonts w:ascii="Arial Narrow" w:hAnsi="Arial Narrow" w:cs="Arial"/>
        </w:rPr>
        <w:t xml:space="preserve"> </w:t>
      </w:r>
      <w:r w:rsidR="001921EF" w:rsidRPr="0003516D">
        <w:rPr>
          <w:rFonts w:ascii="Arial Narrow" w:hAnsi="Arial Narrow" w:cs="Arial"/>
        </w:rPr>
        <w:t>En adelante,</w:t>
      </w:r>
      <w:r>
        <w:rPr>
          <w:rFonts w:ascii="Arial Narrow" w:hAnsi="Arial Narrow" w:cs="Arial"/>
        </w:rPr>
        <w:t xml:space="preserve"> también puede señalarse como</w:t>
      </w:r>
      <w:r w:rsidR="001921EF" w:rsidRPr="0003516D">
        <w:rPr>
          <w:rFonts w:ascii="Arial Narrow" w:hAnsi="Arial Narrow" w:cs="Arial"/>
        </w:rPr>
        <w:t xml:space="preserve"> autoridad responsable.</w:t>
      </w:r>
    </w:p>
  </w:footnote>
  <w:footnote w:id="10">
    <w:p w14:paraId="69D95DF8" w14:textId="65FE5475" w:rsidR="00454834" w:rsidRPr="004866F0" w:rsidRDefault="00454834" w:rsidP="00064192">
      <w:pPr>
        <w:pStyle w:val="Textonotapie"/>
        <w:jc w:val="both"/>
        <w:rPr>
          <w:rFonts w:ascii="Arial Narrow" w:hAnsi="Arial Narrow" w:cs="Arial"/>
          <w:lang w:val="es-MX"/>
        </w:rPr>
      </w:pPr>
      <w:r w:rsidRPr="0003516D">
        <w:rPr>
          <w:rStyle w:val="Refdenotaalpie"/>
          <w:rFonts w:ascii="Arial Narrow" w:hAnsi="Arial Narrow" w:cs="Arial"/>
        </w:rPr>
        <w:footnoteRef/>
      </w:r>
      <w:r w:rsidRPr="0003516D">
        <w:rPr>
          <w:rFonts w:ascii="Arial Narrow" w:hAnsi="Arial Narrow" w:cs="Arial"/>
        </w:rPr>
        <w:t xml:space="preserve"> Lo anterior, para los efectos establecidos en los artículos 65, fracción IV, del Código Electoral, y 27, fracción I, de la Ley </w:t>
      </w:r>
      <w:r w:rsidRPr="0003516D">
        <w:rPr>
          <w:rFonts w:ascii="Arial Narrow" w:hAnsi="Arial Narrow" w:cs="Arial"/>
          <w:lang w:val="es-MX"/>
        </w:rPr>
        <w:t>de Justicia Electoral</w:t>
      </w:r>
      <w:r w:rsidRPr="004866F0">
        <w:rPr>
          <w:rFonts w:ascii="Arial Narrow" w:hAnsi="Arial Narrow" w:cs="Arial"/>
          <w:lang w:val="es-MX"/>
        </w:rPr>
        <w:t>.</w:t>
      </w:r>
    </w:p>
  </w:footnote>
  <w:footnote w:id="11">
    <w:p w14:paraId="6D6A4614" w14:textId="5EA3528D" w:rsidR="00783F0E" w:rsidRPr="004866F0" w:rsidRDefault="00666FA2" w:rsidP="00EA6581">
      <w:pPr>
        <w:pStyle w:val="Textonotapie"/>
        <w:jc w:val="both"/>
        <w:rPr>
          <w:rFonts w:ascii="Arial Narrow" w:hAnsi="Arial Narrow" w:cs="Arial"/>
          <w:lang w:val="es-MX"/>
        </w:rPr>
      </w:pPr>
      <w:r w:rsidRPr="00666FA2">
        <w:rPr>
          <w:rStyle w:val="Refdenotaalpie"/>
          <w:rFonts w:ascii="Arial Narrow" w:hAnsi="Arial Narrow"/>
        </w:rPr>
        <w:footnoteRef/>
      </w:r>
      <w:r>
        <w:rPr>
          <w:rFonts w:ascii="Arial Narrow" w:hAnsi="Arial Narrow" w:cs="Arial"/>
          <w:lang w:val="es-MX"/>
        </w:rPr>
        <w:t xml:space="preserve"> </w:t>
      </w:r>
      <w:r w:rsidR="00783F0E" w:rsidRPr="004866F0">
        <w:rPr>
          <w:rFonts w:ascii="Arial Narrow" w:hAnsi="Arial Narrow" w:cs="Arial"/>
          <w:lang w:val="es-MX"/>
        </w:rPr>
        <w:t>En adelante juicio</w:t>
      </w:r>
      <w:r w:rsidR="00EA5819" w:rsidRPr="004866F0">
        <w:rPr>
          <w:rFonts w:ascii="Arial Narrow" w:hAnsi="Arial Narrow" w:cs="Arial"/>
          <w:lang w:val="es-MX"/>
        </w:rPr>
        <w:t xml:space="preserve"> y/o juicios</w:t>
      </w:r>
      <w:r w:rsidR="00783F0E" w:rsidRPr="004866F0">
        <w:rPr>
          <w:rFonts w:ascii="Arial Narrow" w:hAnsi="Arial Narrow" w:cs="Arial"/>
          <w:lang w:val="es-MX"/>
        </w:rPr>
        <w:t xml:space="preserve"> de la ciudadanía. </w:t>
      </w:r>
    </w:p>
  </w:footnote>
  <w:footnote w:id="12">
    <w:p w14:paraId="71E8C727" w14:textId="35FD8E79" w:rsidR="004E1C4C" w:rsidRPr="004E1C4C" w:rsidRDefault="004E1C4C" w:rsidP="004E1C4C">
      <w:pPr>
        <w:pStyle w:val="Textonotapie"/>
        <w:jc w:val="both"/>
        <w:rPr>
          <w:rFonts w:ascii="Arial Narrow" w:hAnsi="Arial Narrow"/>
          <w:lang w:val="es-MX"/>
        </w:rPr>
      </w:pPr>
      <w:r w:rsidRPr="004E1C4C">
        <w:rPr>
          <w:rStyle w:val="Refdenotaalpie"/>
          <w:rFonts w:ascii="Arial Narrow" w:hAnsi="Arial Narrow"/>
        </w:rPr>
        <w:footnoteRef/>
      </w:r>
      <w:r w:rsidRPr="004E1C4C">
        <w:rPr>
          <w:rFonts w:ascii="Arial Narrow" w:hAnsi="Arial Narrow"/>
        </w:rPr>
        <w:t xml:space="preserve"> Fojas</w:t>
      </w:r>
      <w:r>
        <w:rPr>
          <w:rFonts w:ascii="Arial Narrow" w:hAnsi="Arial Narrow"/>
        </w:rPr>
        <w:t xml:space="preserve"> 50 a 52 del TEEM-JDC-073/2026 y </w:t>
      </w:r>
      <w:r>
        <w:rPr>
          <w:rFonts w:ascii="Arial Narrow" w:hAnsi="Arial Narrow"/>
          <w:lang w:val="es-MX"/>
        </w:rPr>
        <w:t>f</w:t>
      </w:r>
      <w:r w:rsidRPr="004E1C4C">
        <w:rPr>
          <w:rFonts w:ascii="Arial Narrow" w:hAnsi="Arial Narrow"/>
          <w:lang w:val="es-MX"/>
        </w:rPr>
        <w:t>ojas 58 a 60</w:t>
      </w:r>
      <w:r>
        <w:rPr>
          <w:rFonts w:ascii="Arial Narrow" w:hAnsi="Arial Narrow"/>
          <w:lang w:val="es-MX"/>
        </w:rPr>
        <w:t xml:space="preserve"> del TEEM-JDC-083/2026.</w:t>
      </w:r>
    </w:p>
  </w:footnote>
  <w:footnote w:id="13">
    <w:p w14:paraId="74A6D836" w14:textId="77777777" w:rsidR="00541322" w:rsidRPr="004E1C4C" w:rsidRDefault="00541322" w:rsidP="004E1C4C">
      <w:pPr>
        <w:pStyle w:val="Textonotapie"/>
        <w:jc w:val="both"/>
        <w:rPr>
          <w:rFonts w:ascii="Arial Narrow" w:hAnsi="Arial Narrow" w:cs="Arial"/>
        </w:rPr>
      </w:pPr>
      <w:r w:rsidRPr="004E1C4C">
        <w:rPr>
          <w:rStyle w:val="Refdenotaalpie"/>
          <w:rFonts w:ascii="Arial Narrow" w:hAnsi="Arial Narrow" w:cs="Arial"/>
        </w:rPr>
        <w:footnoteRef/>
      </w:r>
      <w:r w:rsidRPr="004E1C4C">
        <w:rPr>
          <w:rFonts w:ascii="Arial Narrow" w:hAnsi="Arial Narrow" w:cs="Arial"/>
        </w:rPr>
        <w:t xml:space="preserve"> En adelante, Constitución Federal.</w:t>
      </w:r>
    </w:p>
  </w:footnote>
  <w:footnote w:id="14">
    <w:p w14:paraId="3FC192F8" w14:textId="77777777" w:rsidR="00541322" w:rsidRPr="004E1C4C" w:rsidRDefault="00541322" w:rsidP="004E1C4C">
      <w:pPr>
        <w:pStyle w:val="Textonotapie"/>
        <w:jc w:val="both"/>
        <w:rPr>
          <w:rFonts w:ascii="Arial Narrow" w:hAnsi="Arial Narrow" w:cs="Arial"/>
        </w:rPr>
      </w:pPr>
      <w:r w:rsidRPr="004E1C4C">
        <w:rPr>
          <w:rStyle w:val="Refdenotaalpie"/>
          <w:rFonts w:ascii="Arial Narrow" w:hAnsi="Arial Narrow" w:cs="Arial"/>
        </w:rPr>
        <w:footnoteRef/>
      </w:r>
      <w:r w:rsidRPr="004E1C4C">
        <w:rPr>
          <w:rFonts w:ascii="Arial Narrow" w:hAnsi="Arial Narrow" w:cs="Arial"/>
        </w:rPr>
        <w:t xml:space="preserve"> En adelante, Código Electoral. </w:t>
      </w:r>
    </w:p>
  </w:footnote>
  <w:footnote w:id="15">
    <w:p w14:paraId="1C822816" w14:textId="01E619A9" w:rsidR="0051106D" w:rsidRPr="00650863" w:rsidRDefault="0051106D" w:rsidP="0051106D">
      <w:pPr>
        <w:pBdr>
          <w:top w:val="nil"/>
          <w:left w:val="nil"/>
          <w:bottom w:val="nil"/>
          <w:right w:val="nil"/>
          <w:between w:val="nil"/>
        </w:pBdr>
        <w:jc w:val="both"/>
        <w:rPr>
          <w:rFonts w:ascii="Arial Narrow" w:hAnsi="Arial Narrow"/>
          <w:sz w:val="20"/>
          <w:szCs w:val="20"/>
        </w:rPr>
      </w:pPr>
      <w:r w:rsidRPr="00650863">
        <w:rPr>
          <w:rStyle w:val="Refdenotaalpie"/>
          <w:rFonts w:ascii="Arial Narrow" w:hAnsi="Arial Narrow"/>
          <w:sz w:val="20"/>
          <w:szCs w:val="20"/>
        </w:rPr>
        <w:footnoteRef/>
      </w:r>
      <w:r w:rsidRPr="00650863">
        <w:rPr>
          <w:rFonts w:ascii="Arial Narrow" w:hAnsi="Arial Narrow"/>
          <w:sz w:val="20"/>
          <w:szCs w:val="20"/>
        </w:rPr>
        <w:t xml:space="preserve"> </w:t>
      </w:r>
      <w:r w:rsidRPr="00650863">
        <w:rPr>
          <w:rFonts w:ascii="Arial Narrow" w:eastAsia="Arial" w:hAnsi="Arial Narrow" w:cs="Arial"/>
          <w:sz w:val="20"/>
          <w:szCs w:val="20"/>
        </w:rPr>
        <w:t xml:space="preserve">La anterior determinación no genera agravio alguno al actor, porque la citada figura procesal tiene como finalidad evitar la emisión de resoluciones contradictorias, sin que pueda actualizarse la vigencia de la adquisición procesal de las pretensiones en favor del actor, porque cada medio de impugnación es independiente y debe resolverse de acuerdo con la litis planteada. Ello acorde con </w:t>
      </w:r>
      <w:r w:rsidRPr="00650863">
        <w:rPr>
          <w:rFonts w:ascii="Arial Narrow" w:eastAsia="Arial" w:hAnsi="Arial Narrow" w:cs="Arial"/>
          <w:color w:val="000000"/>
          <w:sz w:val="20"/>
          <w:szCs w:val="20"/>
        </w:rPr>
        <w:t xml:space="preserve">la jurisprudencia 2/2004, emitida por la Sala Superior de rubro: </w:t>
      </w:r>
      <w:r w:rsidRPr="00650863">
        <w:rPr>
          <w:rFonts w:ascii="Arial Narrow" w:eastAsia="Arial" w:hAnsi="Arial Narrow" w:cs="Arial"/>
          <w:i/>
          <w:iCs/>
          <w:color w:val="000000"/>
          <w:sz w:val="20"/>
          <w:szCs w:val="20"/>
        </w:rPr>
        <w:t>ACUMULACIÓN. NO CONFIGURA LA ADQUISICIÓN PROCESAL DE LAS PRETENSIONES.</w:t>
      </w:r>
    </w:p>
  </w:footnote>
  <w:footnote w:id="16">
    <w:p w14:paraId="042FC3F1" w14:textId="23FAF4ED" w:rsidR="0097510D" w:rsidRPr="00650863" w:rsidRDefault="0097510D" w:rsidP="0051106D">
      <w:pPr>
        <w:jc w:val="both"/>
        <w:rPr>
          <w:rFonts w:ascii="Arial Narrow" w:hAnsi="Arial Narrow" w:cs="Arial"/>
          <w:sz w:val="20"/>
          <w:szCs w:val="20"/>
        </w:rPr>
      </w:pPr>
      <w:r w:rsidRPr="00AB3544">
        <w:rPr>
          <w:rStyle w:val="Refdenotaalpie"/>
          <w:rFonts w:ascii="Arial Narrow" w:hAnsi="Arial Narrow" w:cs="Arial"/>
          <w:sz w:val="20"/>
          <w:szCs w:val="20"/>
        </w:rPr>
        <w:footnoteRef/>
      </w:r>
      <w:r w:rsidRPr="00AB3544">
        <w:rPr>
          <w:rFonts w:ascii="Arial Narrow" w:hAnsi="Arial Narrow" w:cs="Arial"/>
          <w:sz w:val="20"/>
          <w:szCs w:val="20"/>
        </w:rPr>
        <w:t xml:space="preserve"> Es ilustrativa la jurisprudencia 814, consultable en la página 553, Tomo VI, Materia Común, del Apéndice al Semanario Judicial de la Federación, 1917-1995</w:t>
      </w:r>
      <w:r w:rsidRPr="00650863">
        <w:rPr>
          <w:rFonts w:ascii="Arial Narrow" w:hAnsi="Arial Narrow" w:cs="Arial"/>
          <w:sz w:val="20"/>
          <w:szCs w:val="20"/>
        </w:rPr>
        <w:t>, de rubro</w:t>
      </w:r>
      <w:r w:rsidR="0051106D" w:rsidRPr="00650863">
        <w:rPr>
          <w:rFonts w:ascii="Arial Narrow" w:hAnsi="Arial Narrow" w:cs="Arial"/>
          <w:sz w:val="20"/>
          <w:szCs w:val="20"/>
        </w:rPr>
        <w:t>:</w:t>
      </w:r>
      <w:r w:rsidRPr="00650863">
        <w:rPr>
          <w:rFonts w:ascii="Arial Narrow" w:hAnsi="Arial Narrow" w:cs="Arial"/>
          <w:sz w:val="20"/>
          <w:szCs w:val="20"/>
        </w:rPr>
        <w:t xml:space="preserve"> </w:t>
      </w:r>
      <w:r w:rsidRPr="00650863">
        <w:rPr>
          <w:rFonts w:ascii="Arial Narrow" w:hAnsi="Arial Narrow" w:cs="Arial"/>
          <w:i/>
          <w:iCs/>
          <w:sz w:val="20"/>
          <w:szCs w:val="20"/>
        </w:rPr>
        <w:t>IMPROCEDENCIA, CAUSALES DE. EN EL JUICIO DE AMPARO</w:t>
      </w:r>
      <w:r w:rsidRPr="00650863">
        <w:rPr>
          <w:rFonts w:ascii="Arial Narrow" w:hAnsi="Arial Narrow" w:cs="Arial"/>
          <w:sz w:val="20"/>
          <w:szCs w:val="20"/>
        </w:rPr>
        <w:t xml:space="preserve">. </w:t>
      </w:r>
    </w:p>
  </w:footnote>
  <w:footnote w:id="17">
    <w:p w14:paraId="33B401D4" w14:textId="26642E04" w:rsidR="00813AAE" w:rsidRPr="00650863" w:rsidRDefault="00813AAE" w:rsidP="00813AAE">
      <w:pPr>
        <w:pStyle w:val="Textonotapie"/>
        <w:rPr>
          <w:rFonts w:ascii="Arial Narrow" w:hAnsi="Arial Narrow"/>
        </w:rPr>
      </w:pPr>
      <w:r w:rsidRPr="00650863">
        <w:rPr>
          <w:rStyle w:val="Refdenotaalpie"/>
          <w:rFonts w:ascii="Arial Narrow" w:hAnsi="Arial Narrow"/>
        </w:rPr>
        <w:footnoteRef/>
      </w:r>
      <w:r w:rsidRPr="00650863">
        <w:rPr>
          <w:rFonts w:ascii="Arial Narrow" w:hAnsi="Arial Narrow"/>
        </w:rPr>
        <w:t xml:space="preserve"> Por ende, se actualiza la causal de improcedencia prevista en el artículo 11,</w:t>
      </w:r>
      <w:r w:rsidR="00AB4527" w:rsidRPr="00650863">
        <w:rPr>
          <w:rFonts w:ascii="Arial Narrow" w:hAnsi="Arial Narrow"/>
        </w:rPr>
        <w:t xml:space="preserve"> fracción II</w:t>
      </w:r>
      <w:r w:rsidRPr="00650863">
        <w:rPr>
          <w:rFonts w:ascii="Arial Narrow" w:hAnsi="Arial Narrow"/>
        </w:rPr>
        <w:t xml:space="preserve">, en relación con el numeral </w:t>
      </w:r>
      <w:r w:rsidR="00AB4527" w:rsidRPr="00650863">
        <w:rPr>
          <w:rFonts w:ascii="Arial Narrow" w:hAnsi="Arial Narrow"/>
        </w:rPr>
        <w:t>10, fracción VII,</w:t>
      </w:r>
      <w:r w:rsidRPr="00650863">
        <w:rPr>
          <w:rFonts w:ascii="Arial Narrow" w:hAnsi="Arial Narrow"/>
        </w:rPr>
        <w:t xml:space="preserve"> ambos de la Ley de</w:t>
      </w:r>
      <w:r w:rsidR="00AB4527" w:rsidRPr="00650863">
        <w:rPr>
          <w:rFonts w:ascii="Arial Narrow" w:hAnsi="Arial Narrow"/>
        </w:rPr>
        <w:t xml:space="preserve"> Justicia Electoral</w:t>
      </w:r>
      <w:r w:rsidRPr="00650863">
        <w:rPr>
          <w:rFonts w:ascii="Arial Narrow" w:hAnsi="Arial Narrow"/>
        </w:rPr>
        <w:t>.</w:t>
      </w:r>
    </w:p>
  </w:footnote>
  <w:footnote w:id="18">
    <w:p w14:paraId="630214E9" w14:textId="38B72740" w:rsidR="00B376E7" w:rsidRPr="00C305FA" w:rsidRDefault="00B376E7">
      <w:pPr>
        <w:pStyle w:val="Textonotapie"/>
        <w:rPr>
          <w:rFonts w:ascii="Arial Narrow" w:hAnsi="Arial Narrow"/>
        </w:rPr>
      </w:pPr>
      <w:r w:rsidRPr="00C305FA">
        <w:rPr>
          <w:rStyle w:val="Refdenotaalpie"/>
          <w:rFonts w:ascii="Arial Narrow" w:hAnsi="Arial Narrow"/>
        </w:rPr>
        <w:footnoteRef/>
      </w:r>
      <w:r w:rsidRPr="00C305FA">
        <w:rPr>
          <w:rFonts w:ascii="Arial Narrow" w:hAnsi="Arial Narrow"/>
        </w:rPr>
        <w:t xml:space="preserve"> Acorde a la Jurisprudencia 8/20</w:t>
      </w:r>
      <w:r w:rsidR="00E348F8">
        <w:rPr>
          <w:rFonts w:ascii="Arial Narrow" w:hAnsi="Arial Narrow"/>
        </w:rPr>
        <w:t>0</w:t>
      </w:r>
      <w:r w:rsidRPr="00C305FA">
        <w:rPr>
          <w:rFonts w:ascii="Arial Narrow" w:hAnsi="Arial Narrow"/>
        </w:rPr>
        <w:t>1</w:t>
      </w:r>
      <w:r w:rsidR="00C305FA">
        <w:rPr>
          <w:rFonts w:ascii="Arial Narrow" w:hAnsi="Arial Narrow"/>
        </w:rPr>
        <w:t xml:space="preserve"> de Sala Superior.</w:t>
      </w:r>
    </w:p>
  </w:footnote>
  <w:footnote w:id="19">
    <w:p w14:paraId="422A7E87" w14:textId="102D7ECF" w:rsidR="0097510D" w:rsidRPr="00650863" w:rsidRDefault="0097510D" w:rsidP="00064192">
      <w:pPr>
        <w:pStyle w:val="Textonotapie"/>
        <w:jc w:val="both"/>
        <w:rPr>
          <w:rFonts w:ascii="Arial Narrow" w:hAnsi="Arial Narrow" w:cs="Arial"/>
        </w:rPr>
      </w:pPr>
      <w:r w:rsidRPr="00C305FA">
        <w:rPr>
          <w:rStyle w:val="Refdenotaalpie"/>
          <w:rFonts w:ascii="Arial Narrow" w:hAnsi="Arial Narrow" w:cs="Arial"/>
        </w:rPr>
        <w:footnoteRef/>
      </w:r>
      <w:r w:rsidRPr="00C305FA">
        <w:rPr>
          <w:rFonts w:ascii="Arial Narrow" w:hAnsi="Arial Narrow" w:cs="Arial"/>
        </w:rPr>
        <w:t xml:space="preserve"> Pues la demanda se presentó por escrito y</w:t>
      </w:r>
      <w:r w:rsidR="00E91809" w:rsidRPr="00C305FA">
        <w:rPr>
          <w:rFonts w:ascii="Arial Narrow" w:hAnsi="Arial Narrow" w:cs="Arial"/>
        </w:rPr>
        <w:t xml:space="preserve"> se</w:t>
      </w:r>
      <w:r w:rsidRPr="00C305FA">
        <w:rPr>
          <w:rFonts w:ascii="Arial Narrow" w:hAnsi="Arial Narrow" w:cs="Arial"/>
        </w:rPr>
        <w:t xml:space="preserve"> precisa</w:t>
      </w:r>
      <w:r w:rsidRPr="00650863">
        <w:rPr>
          <w:rFonts w:ascii="Arial Narrow" w:hAnsi="Arial Narrow" w:cs="Arial"/>
        </w:rPr>
        <w:t>: el nombre, firma y el carácter con que comparece a juicio</w:t>
      </w:r>
      <w:r w:rsidR="00E91809" w:rsidRPr="00650863">
        <w:rPr>
          <w:rFonts w:ascii="Arial Narrow" w:hAnsi="Arial Narrow" w:cs="Arial"/>
        </w:rPr>
        <w:t xml:space="preserve"> el </w:t>
      </w:r>
      <w:r w:rsidR="00CE1B70" w:rsidRPr="00650863">
        <w:rPr>
          <w:rFonts w:ascii="Arial Narrow" w:hAnsi="Arial Narrow" w:cs="Arial"/>
        </w:rPr>
        <w:t>actor</w:t>
      </w:r>
      <w:r w:rsidRPr="00650863">
        <w:rPr>
          <w:rFonts w:ascii="Arial Narrow" w:hAnsi="Arial Narrow" w:cs="Arial"/>
        </w:rPr>
        <w:t>; el domicilio para recibir notificaciones; identifica el acto impugnado y la autoridad responsable y, expone los hechos en los que se basa la impugnación, los agravios y preceptos presuntamente violados.</w:t>
      </w:r>
    </w:p>
  </w:footnote>
  <w:footnote w:id="20">
    <w:p w14:paraId="7344E1EC" w14:textId="71502DF2" w:rsidR="0097510D" w:rsidRPr="00650863" w:rsidRDefault="0097510D" w:rsidP="00064192">
      <w:pPr>
        <w:pStyle w:val="Textonotapie"/>
        <w:jc w:val="both"/>
        <w:rPr>
          <w:rFonts w:ascii="Arial Narrow" w:hAnsi="Arial Narrow" w:cs="Arial"/>
        </w:rPr>
      </w:pPr>
      <w:r w:rsidRPr="00650863">
        <w:rPr>
          <w:rStyle w:val="Refdenotaalpie"/>
          <w:rFonts w:ascii="Arial Narrow" w:hAnsi="Arial Narrow" w:cs="Arial"/>
        </w:rPr>
        <w:footnoteRef/>
      </w:r>
      <w:r w:rsidRPr="00650863">
        <w:rPr>
          <w:rFonts w:ascii="Arial Narrow" w:hAnsi="Arial Narrow" w:cs="Arial"/>
        </w:rPr>
        <w:t xml:space="preserve"> Sirve de apoyo a lo anterior, la jurisprudencia 7/2002 emitida por la Sala Superior de rubro: </w:t>
      </w:r>
      <w:r w:rsidRPr="00650863">
        <w:rPr>
          <w:rFonts w:ascii="Arial Narrow" w:hAnsi="Arial Narrow" w:cs="Arial"/>
          <w:i/>
          <w:iCs/>
        </w:rPr>
        <w:t>INTERÉS JURÍDICO DIRECTO PARA PROMOVER MEDIOS DE IMPUGNACIÓN. REQUISITOS PARA SU SURTIMIENTO</w:t>
      </w:r>
      <w:r w:rsidRPr="00650863">
        <w:rPr>
          <w:rFonts w:ascii="Arial Narrow" w:hAnsi="Arial Narrow" w:cs="Arial"/>
        </w:rPr>
        <w:t xml:space="preserve">. </w:t>
      </w:r>
    </w:p>
  </w:footnote>
  <w:footnote w:id="21">
    <w:p w14:paraId="54B85715" w14:textId="77777777" w:rsidR="000D65AA" w:rsidRPr="00650863" w:rsidRDefault="000D65AA" w:rsidP="000D65AA">
      <w:pPr>
        <w:pStyle w:val="Textonotapie"/>
        <w:jc w:val="both"/>
        <w:rPr>
          <w:rFonts w:ascii="Arial Narrow" w:hAnsi="Arial Narrow" w:cs="Arial"/>
        </w:rPr>
      </w:pPr>
      <w:r w:rsidRPr="00650863">
        <w:rPr>
          <w:rStyle w:val="Refdenotaalpie"/>
          <w:rFonts w:ascii="Arial Narrow" w:hAnsi="Arial Narrow" w:cs="Arial"/>
        </w:rPr>
        <w:footnoteRef/>
      </w:r>
      <w:r w:rsidRPr="00650863">
        <w:rPr>
          <w:rFonts w:ascii="Arial Narrow" w:hAnsi="Arial Narrow" w:cs="Arial"/>
        </w:rPr>
        <w:t xml:space="preserve"> En adelante Ley Orgánica Municipal.</w:t>
      </w:r>
    </w:p>
  </w:footnote>
  <w:footnote w:id="22">
    <w:p w14:paraId="45A4CAC8" w14:textId="77777777" w:rsidR="005751F9" w:rsidRPr="005751F9" w:rsidRDefault="005751F9" w:rsidP="005751F9">
      <w:pPr>
        <w:pStyle w:val="Textonotapie"/>
        <w:jc w:val="both"/>
        <w:rPr>
          <w:rFonts w:ascii="Arial Narrow" w:hAnsi="Arial Narrow" w:cs="Arial"/>
          <w:b/>
          <w:bCs/>
        </w:rPr>
      </w:pPr>
      <w:r w:rsidRPr="005751F9">
        <w:rPr>
          <w:rStyle w:val="Refdenotaalpie"/>
          <w:rFonts w:ascii="Arial Narrow" w:hAnsi="Arial Narrow" w:cs="Arial"/>
        </w:rPr>
        <w:footnoteRef/>
      </w:r>
      <w:r w:rsidRPr="005751F9">
        <w:rPr>
          <w:rFonts w:ascii="Arial Narrow" w:hAnsi="Arial Narrow" w:cs="Arial"/>
        </w:rPr>
        <w:t xml:space="preserve"> En términos de la jurisprudencia 4/99 de </w:t>
      </w:r>
      <w:r w:rsidRPr="005751F9">
        <w:rPr>
          <w:rFonts w:ascii="Arial Narrow" w:hAnsi="Arial Narrow" w:cs="Arial"/>
          <w:i/>
          <w:iCs/>
        </w:rPr>
        <w:t>Sala Superior</w:t>
      </w:r>
      <w:r w:rsidRPr="005751F9">
        <w:rPr>
          <w:rFonts w:ascii="Arial Narrow" w:hAnsi="Arial Narrow" w:cs="Arial"/>
        </w:rPr>
        <w:t xml:space="preserve">, de rubro: </w:t>
      </w:r>
      <w:r w:rsidRPr="005751F9">
        <w:rPr>
          <w:rFonts w:ascii="Arial Narrow" w:hAnsi="Arial Narrow" w:cs="Arial"/>
          <w:i/>
          <w:iCs/>
        </w:rPr>
        <w:t>MEDIOS DE IMPUGNACIÓN EN MATERIA ELECTORAL. EL RESOLUTOR DEBE INTERPRETAR EL OCURSO QUE LOS CONTENGA PARA DETERMINAR LA VERDADERA INTENCIÓN DEL ACTOR</w:t>
      </w:r>
      <w:r w:rsidRPr="005751F9">
        <w:rPr>
          <w:rFonts w:ascii="Arial Narrow" w:hAnsi="Arial Narrow" w:cs="Arial"/>
          <w:b/>
          <w:bCs/>
          <w:i/>
          <w:iCs/>
        </w:rPr>
        <w:t>.</w:t>
      </w:r>
      <w:r w:rsidRPr="005751F9">
        <w:rPr>
          <w:rFonts w:ascii="Arial Narrow" w:hAnsi="Arial Narrow" w:cs="Arial"/>
          <w:b/>
          <w:bCs/>
        </w:rPr>
        <w:t xml:space="preserve"> </w:t>
      </w:r>
      <w:r w:rsidRPr="005751F9">
        <w:rPr>
          <w:rFonts w:ascii="Arial Narrow" w:hAnsi="Arial Narrow" w:cs="Arial"/>
        </w:rPr>
        <w:t xml:space="preserve">Así como lo dispuesto en el artículo 33 de la </w:t>
      </w:r>
      <w:r w:rsidRPr="005751F9">
        <w:rPr>
          <w:rFonts w:ascii="Arial Narrow" w:hAnsi="Arial Narrow" w:cs="Arial"/>
          <w:i/>
          <w:iCs/>
        </w:rPr>
        <w:t>Ley de Justicia Electoral</w:t>
      </w:r>
      <w:r w:rsidRPr="005751F9">
        <w:rPr>
          <w:rFonts w:ascii="Arial Narrow" w:hAnsi="Arial Narrow" w:cs="Arial"/>
        </w:rPr>
        <w:t>.</w:t>
      </w:r>
    </w:p>
  </w:footnote>
  <w:footnote w:id="23">
    <w:p w14:paraId="1240AE51" w14:textId="77777777" w:rsidR="00DF0CFF" w:rsidRPr="00796104" w:rsidRDefault="00DF0CFF" w:rsidP="00EC185C">
      <w:pPr>
        <w:pStyle w:val="Textonotapie"/>
        <w:jc w:val="both"/>
        <w:rPr>
          <w:rFonts w:ascii="Arial Narrow" w:hAnsi="Arial Narrow" w:cs="Arial"/>
        </w:rPr>
      </w:pPr>
      <w:r w:rsidRPr="00796104">
        <w:rPr>
          <w:rStyle w:val="Refdenotaalpie"/>
          <w:rFonts w:ascii="Arial Narrow" w:hAnsi="Arial Narrow" w:cs="Arial"/>
        </w:rPr>
        <w:footnoteRef/>
      </w:r>
      <w:r w:rsidRPr="00796104">
        <w:rPr>
          <w:rFonts w:ascii="Arial Narrow" w:hAnsi="Arial Narrow" w:cs="Arial"/>
        </w:rPr>
        <w:t xml:space="preserve"> Véase la sentencia dictada por la </w:t>
      </w:r>
      <w:r w:rsidRPr="00796104">
        <w:rPr>
          <w:rFonts w:ascii="Arial Narrow" w:hAnsi="Arial Narrow" w:cs="Arial"/>
          <w:i/>
          <w:iCs/>
        </w:rPr>
        <w:t>Sala Superior</w:t>
      </w:r>
      <w:r w:rsidRPr="00796104">
        <w:rPr>
          <w:rFonts w:ascii="Arial Narrow" w:hAnsi="Arial Narrow" w:cs="Arial"/>
        </w:rPr>
        <w:t xml:space="preserve"> en el juicio de la ciudadanía SUP-JDC-1201/2019.</w:t>
      </w:r>
    </w:p>
  </w:footnote>
  <w:footnote w:id="24">
    <w:p w14:paraId="1A607AC2" w14:textId="77777777" w:rsidR="00DF0CFF" w:rsidRPr="00796104" w:rsidRDefault="00DF0CFF" w:rsidP="00EC185C">
      <w:pPr>
        <w:pStyle w:val="Textonotapie"/>
        <w:jc w:val="both"/>
        <w:rPr>
          <w:rFonts w:ascii="Arial Narrow" w:hAnsi="Arial Narrow" w:cs="Arial"/>
        </w:rPr>
      </w:pPr>
      <w:r w:rsidRPr="00796104">
        <w:rPr>
          <w:rStyle w:val="Refdenotaalpie"/>
          <w:rFonts w:ascii="Arial Narrow" w:hAnsi="Arial Narrow" w:cs="Arial"/>
        </w:rPr>
        <w:footnoteRef/>
      </w:r>
      <w:r w:rsidRPr="00796104">
        <w:rPr>
          <w:rFonts w:ascii="Arial Narrow" w:hAnsi="Arial Narrow" w:cs="Arial"/>
        </w:rPr>
        <w:t xml:space="preserve"> Véase lo determinado por la Sala Regional Monterrey del Tribunal Electoral del Poder Judicial de la Federación, al resolver el juicio de la ciudadanía SM-JDC-52/2020 y acumulados. </w:t>
      </w:r>
    </w:p>
  </w:footnote>
  <w:footnote w:id="25">
    <w:p w14:paraId="54563786" w14:textId="77777777" w:rsidR="00796104" w:rsidRPr="00796104" w:rsidRDefault="00796104" w:rsidP="00796104">
      <w:pPr>
        <w:pStyle w:val="Textonotapie"/>
        <w:jc w:val="both"/>
        <w:rPr>
          <w:rFonts w:ascii="Arial Narrow" w:hAnsi="Arial Narrow" w:cs="Arial"/>
          <w:sz w:val="19"/>
          <w:szCs w:val="19"/>
        </w:rPr>
      </w:pPr>
      <w:r w:rsidRPr="00796104">
        <w:rPr>
          <w:rStyle w:val="Refdenotaalpie"/>
          <w:rFonts w:ascii="Arial Narrow" w:hAnsi="Arial Narrow" w:cs="Arial"/>
        </w:rPr>
        <w:footnoteRef/>
      </w:r>
      <w:r w:rsidRPr="00796104">
        <w:rPr>
          <w:rFonts w:ascii="Arial Narrow" w:hAnsi="Arial Narrow" w:cs="Arial"/>
        </w:rPr>
        <w:t xml:space="preserve">Jurisprudencia 39/2024, de rubro: </w:t>
      </w:r>
      <w:r w:rsidRPr="00796104">
        <w:rPr>
          <w:rFonts w:ascii="Arial Narrow" w:hAnsi="Arial Narrow" w:cs="Arial"/>
          <w:i/>
          <w:iCs/>
        </w:rPr>
        <w:t xml:space="preserve">DERECHO DE PETICIÓN. ELEMENTOS PARA SU PLENO EJERCICIO Y EFECTIVA MATERIALIZACIÓN </w:t>
      </w:r>
      <w:r w:rsidRPr="00796104">
        <w:rPr>
          <w:rFonts w:ascii="Arial Narrow" w:hAnsi="Arial Narrow" w:cs="Arial"/>
        </w:rPr>
        <w:t>y Tesis XV/2016, de rubro</w:t>
      </w:r>
      <w:r w:rsidRPr="00796104">
        <w:rPr>
          <w:rFonts w:ascii="Arial Narrow" w:hAnsi="Arial Narrow" w:cs="Arial"/>
          <w:i/>
          <w:iCs/>
        </w:rPr>
        <w:t>: DERECHO DE PETICIÓN. ELEMENTOS PARA SU PLENO EJERCICIO Y EFECTIVA MATERIALIZACIÓN</w:t>
      </w:r>
      <w:r w:rsidRPr="00796104">
        <w:rPr>
          <w:rFonts w:ascii="Arial Narrow" w:hAnsi="Arial Narrow" w:cs="Arial"/>
        </w:rPr>
        <w:t xml:space="preserve">; jurisprudencias 2/2013, de rubro: </w:t>
      </w:r>
      <w:r w:rsidRPr="00796104">
        <w:rPr>
          <w:rFonts w:ascii="Arial Narrow" w:hAnsi="Arial Narrow" w:cs="Arial"/>
          <w:i/>
          <w:iCs/>
        </w:rPr>
        <w:t>PETICIÓN EN MATERIA POLÍTICA. LA RESPUESTA SE DEBE NOTIFICAR PERSONALMENTE EN EL DOMICILIO SEÑALADO POR EL PETICIONARIO</w:t>
      </w:r>
      <w:r w:rsidRPr="00796104">
        <w:rPr>
          <w:rFonts w:ascii="Arial Narrow" w:hAnsi="Arial Narrow" w:cs="Arial"/>
        </w:rPr>
        <w:t xml:space="preserve"> y 32/2010, de rubro: </w:t>
      </w:r>
      <w:r w:rsidRPr="00796104">
        <w:rPr>
          <w:rFonts w:ascii="Arial Narrow" w:hAnsi="Arial Narrow" w:cs="Arial"/>
          <w:i/>
          <w:iCs/>
        </w:rPr>
        <w:t>DERECHO DE PETICIÓN EN MATERIA ELECTORAL. LA EXPRESIÓN "BREVE TÉRMINO" ADQUIERE CONNOTACIÓN ESPECÍFICA EN CADA CASO.</w:t>
      </w:r>
      <w:r w:rsidRPr="00796104">
        <w:rPr>
          <w:rFonts w:ascii="Arial Narrow" w:hAnsi="Arial Narrow" w:cs="Arial"/>
        </w:rPr>
        <w:t xml:space="preserve"> Asimismo, resultan orientadores los criterios de rubro: </w:t>
      </w:r>
      <w:r w:rsidRPr="00796104">
        <w:rPr>
          <w:rFonts w:ascii="Arial Narrow" w:hAnsi="Arial Narrow" w:cs="Arial"/>
          <w:i/>
          <w:iCs/>
        </w:rPr>
        <w:t xml:space="preserve">DERECHO DE PETICIÓN. LA AUTORIDAD SÓLO ESTÁ OBLIGADA A DAR RESPUESTA POR ESCRITO Y EN BREVE TÉRMINO AL GOBERNADO, PERO NO A RESOLVER EN DETERMINADO SENTIDO; </w:t>
      </w:r>
      <w:r w:rsidRPr="00796104">
        <w:rPr>
          <w:rFonts w:ascii="Arial Narrow" w:hAnsi="Arial Narrow" w:cs="Arial"/>
        </w:rPr>
        <w:t xml:space="preserve">y, </w:t>
      </w:r>
      <w:r w:rsidRPr="00796104">
        <w:rPr>
          <w:rFonts w:ascii="Arial Narrow" w:hAnsi="Arial Narrow" w:cs="Arial"/>
          <w:i/>
          <w:iCs/>
        </w:rPr>
        <w:t>PETICIÓN. LA GARANTÍA CONTENIDA EN EL ARTÍCULO 80. CONSTITUCIONAL SE CONFORMA DE DIVERSAS SUBGARANTÍAS QUE LE DAN CONTENIDO, Y QUE DEBEN CONSIDERARSE POR EL JUEZ DE DISTRITO EN EL JUICIO DE AMPARO PROMOVIDO POR LA VIOLACIÓN A DICHO DERECHO.</w:t>
      </w:r>
    </w:p>
  </w:footnote>
  <w:footnote w:id="26">
    <w:p w14:paraId="0912D04D" w14:textId="27CB3438" w:rsidR="003D7DC0" w:rsidRPr="003D7DC0" w:rsidRDefault="003D7DC0" w:rsidP="003D7DC0">
      <w:pPr>
        <w:pStyle w:val="Textonotapie"/>
        <w:jc w:val="both"/>
        <w:rPr>
          <w:rFonts w:ascii="Arial Narrow" w:hAnsi="Arial Narrow" w:cs="Arial"/>
          <w:lang w:val="es-MX"/>
        </w:rPr>
      </w:pPr>
      <w:r w:rsidRPr="003D7DC0">
        <w:rPr>
          <w:rStyle w:val="Refdenotaalpie"/>
          <w:rFonts w:ascii="Arial Narrow" w:hAnsi="Arial Narrow" w:cs="Arial"/>
        </w:rPr>
        <w:footnoteRef/>
      </w:r>
      <w:r w:rsidRPr="003D7DC0">
        <w:rPr>
          <w:rFonts w:ascii="Arial Narrow" w:hAnsi="Arial Narrow" w:cs="Arial"/>
        </w:rPr>
        <w:t xml:space="preserve"> </w:t>
      </w:r>
      <w:r w:rsidRPr="003D7DC0">
        <w:rPr>
          <w:rFonts w:ascii="Arial Narrow" w:hAnsi="Arial Narrow" w:cs="Arial"/>
          <w:lang w:val="es-MX"/>
        </w:rPr>
        <w:t>Tales circunstancias de igual manera se verifican en el acta que obra glosada en autos, confeccionada con motivo del desahogo del enlace electrónico ofrecido por la responsable.</w:t>
      </w:r>
    </w:p>
  </w:footnote>
  <w:footnote w:id="27">
    <w:p w14:paraId="589CF3EF" w14:textId="77777777" w:rsidR="00D65280" w:rsidRPr="00650863" w:rsidRDefault="00D65280" w:rsidP="00D65280">
      <w:pPr>
        <w:contextualSpacing/>
        <w:jc w:val="both"/>
        <w:textAlignment w:val="baseline"/>
        <w:rPr>
          <w:rFonts w:ascii="Arial Narrow" w:hAnsi="Arial Narrow" w:cs="Arial"/>
          <w:i/>
          <w:iCs/>
          <w:color w:val="000000"/>
          <w:sz w:val="20"/>
          <w:szCs w:val="20"/>
          <w:lang w:val="es-MX"/>
        </w:rPr>
      </w:pPr>
      <w:r w:rsidRPr="00650863">
        <w:rPr>
          <w:rStyle w:val="Refdenotaalpie"/>
          <w:rFonts w:ascii="Arial Narrow" w:hAnsi="Arial Narrow"/>
          <w:sz w:val="20"/>
          <w:szCs w:val="20"/>
        </w:rPr>
        <w:footnoteRef/>
      </w:r>
      <w:r w:rsidRPr="00650863">
        <w:rPr>
          <w:rFonts w:ascii="Arial Narrow" w:hAnsi="Arial Narrow"/>
          <w:sz w:val="20"/>
          <w:szCs w:val="20"/>
        </w:rPr>
        <w:t xml:space="preserve"> </w:t>
      </w:r>
      <w:r w:rsidRPr="00650863">
        <w:rPr>
          <w:rFonts w:ascii="Arial Narrow" w:hAnsi="Arial Narrow" w:cs="Arial"/>
          <w:i/>
          <w:iCs/>
          <w:color w:val="000000"/>
          <w:sz w:val="20"/>
          <w:szCs w:val="20"/>
          <w:lang w:val="es-MX"/>
        </w:rPr>
        <w:t xml:space="preserve">Artículo 64. La </w:t>
      </w:r>
      <w:proofErr w:type="gramStart"/>
      <w:r w:rsidRPr="00650863">
        <w:rPr>
          <w:rFonts w:ascii="Arial Narrow" w:hAnsi="Arial Narrow" w:cs="Arial"/>
          <w:i/>
          <w:iCs/>
          <w:color w:val="000000"/>
          <w:sz w:val="20"/>
          <w:szCs w:val="20"/>
          <w:lang w:val="es-MX"/>
        </w:rPr>
        <w:t>Presidenta</w:t>
      </w:r>
      <w:proofErr w:type="gramEnd"/>
      <w:r w:rsidRPr="00650863">
        <w:rPr>
          <w:rFonts w:ascii="Arial Narrow" w:hAnsi="Arial Narrow" w:cs="Arial"/>
          <w:i/>
          <w:iCs/>
          <w:color w:val="000000"/>
          <w:sz w:val="20"/>
          <w:szCs w:val="20"/>
          <w:lang w:val="es-MX"/>
        </w:rPr>
        <w:t xml:space="preserve"> o </w:t>
      </w:r>
      <w:proofErr w:type="gramStart"/>
      <w:r w:rsidRPr="00650863">
        <w:rPr>
          <w:rFonts w:ascii="Arial Narrow" w:hAnsi="Arial Narrow" w:cs="Arial"/>
          <w:i/>
          <w:iCs/>
          <w:color w:val="000000"/>
          <w:sz w:val="20"/>
          <w:szCs w:val="20"/>
          <w:lang w:val="es-MX"/>
        </w:rPr>
        <w:t>Presidente</w:t>
      </w:r>
      <w:proofErr w:type="gramEnd"/>
      <w:r w:rsidRPr="00650863">
        <w:rPr>
          <w:rFonts w:ascii="Arial Narrow" w:hAnsi="Arial Narrow" w:cs="Arial"/>
          <w:i/>
          <w:iCs/>
          <w:color w:val="000000"/>
          <w:sz w:val="20"/>
          <w:szCs w:val="20"/>
          <w:lang w:val="es-MX"/>
        </w:rPr>
        <w:t xml:space="preserve"> Municipal tendrá a su cargo la representación del Ayuntamiento y la ejecución de las resoluciones del mismo, así como las siguientes atribuciones:</w:t>
      </w:r>
    </w:p>
    <w:p w14:paraId="1847049F" w14:textId="77777777" w:rsidR="00D65280" w:rsidRPr="00650863" w:rsidRDefault="00D65280" w:rsidP="00D65280">
      <w:pPr>
        <w:contextualSpacing/>
        <w:jc w:val="both"/>
        <w:textAlignment w:val="baseline"/>
        <w:rPr>
          <w:rFonts w:ascii="Arial Narrow" w:hAnsi="Arial Narrow" w:cs="Arial"/>
          <w:i/>
          <w:iCs/>
          <w:color w:val="000000"/>
          <w:sz w:val="20"/>
          <w:szCs w:val="20"/>
          <w:lang w:val="es-MX"/>
        </w:rPr>
      </w:pPr>
      <w:r w:rsidRPr="00650863">
        <w:rPr>
          <w:rFonts w:ascii="Arial Narrow" w:hAnsi="Arial Narrow" w:cs="Arial"/>
          <w:i/>
          <w:iCs/>
          <w:color w:val="000000"/>
          <w:sz w:val="20"/>
          <w:szCs w:val="20"/>
          <w:lang w:val="es-MX"/>
        </w:rPr>
        <w:t>(…)</w:t>
      </w:r>
    </w:p>
    <w:p w14:paraId="778917B5" w14:textId="77777777" w:rsidR="00D65280" w:rsidRPr="00650863" w:rsidRDefault="00D65280" w:rsidP="00D65280">
      <w:pPr>
        <w:contextualSpacing/>
        <w:jc w:val="both"/>
        <w:textAlignment w:val="baseline"/>
        <w:rPr>
          <w:rFonts w:ascii="Arial Narrow" w:hAnsi="Arial Narrow" w:cs="Arial"/>
          <w:i/>
          <w:iCs/>
          <w:color w:val="000000"/>
          <w:sz w:val="20"/>
          <w:szCs w:val="20"/>
          <w:lang w:val="es-MX"/>
        </w:rPr>
      </w:pPr>
      <w:r w:rsidRPr="00650863">
        <w:rPr>
          <w:rFonts w:ascii="Arial Narrow" w:hAnsi="Arial Narrow" w:cs="Arial"/>
          <w:i/>
          <w:iCs/>
          <w:color w:val="000000"/>
          <w:sz w:val="20"/>
          <w:szCs w:val="20"/>
          <w:lang w:val="es-MX"/>
        </w:rPr>
        <w:t xml:space="preserve">VI. Informar anualmente a la población, en sesión pública y solemne del Ayuntamiento o Concejo Municipal, durante la primera quincena del mes de agosto, a excepción del último año de gestión, que será la segunda quincena del mes de julio, sobre el estado general que guarde la administración pública municipal, del avance del plan municipal de desarrollo y sus programas operativos; después de leído el informe </w:t>
      </w:r>
      <w:r w:rsidRPr="00650863">
        <w:rPr>
          <w:rFonts w:ascii="Arial Narrow" w:hAnsi="Arial Narrow" w:cs="Arial"/>
          <w:b/>
          <w:bCs/>
          <w:i/>
          <w:iCs/>
          <w:color w:val="000000"/>
          <w:sz w:val="20"/>
          <w:szCs w:val="20"/>
          <w:lang w:val="es-MX"/>
        </w:rPr>
        <w:t>podrá hacer uso de la palabra una regidora o regidor representante de cada una de las fracciones de los partidos políticos representados en el Ayuntamiento, a efecto de comentar sobre el informe de labores.</w:t>
      </w:r>
      <w:r w:rsidRPr="00650863">
        <w:rPr>
          <w:rFonts w:ascii="Arial Narrow" w:hAnsi="Arial Narrow" w:cs="Arial"/>
          <w:i/>
          <w:iCs/>
          <w:color w:val="000000"/>
          <w:sz w:val="20"/>
          <w:szCs w:val="20"/>
          <w:lang w:val="es-MX"/>
        </w:rPr>
        <w:t xml:space="preserve"> Los Concejos Municipales podrán definir previamente qué concejero comenta el informe de labores.</w:t>
      </w:r>
    </w:p>
    <w:p w14:paraId="615F73B0" w14:textId="77777777" w:rsidR="00D65280" w:rsidRPr="00650863" w:rsidRDefault="00D65280" w:rsidP="00D65280">
      <w:pPr>
        <w:contextualSpacing/>
        <w:jc w:val="both"/>
        <w:textAlignment w:val="baseline"/>
        <w:rPr>
          <w:rFonts w:ascii="Arial Narrow" w:hAnsi="Arial Narrow" w:cs="Arial"/>
          <w:i/>
          <w:iCs/>
          <w:color w:val="000000"/>
          <w:sz w:val="20"/>
          <w:szCs w:val="20"/>
          <w:lang w:val="es-MX"/>
        </w:rPr>
      </w:pPr>
      <w:r w:rsidRPr="00650863">
        <w:rPr>
          <w:rFonts w:ascii="Arial Narrow" w:hAnsi="Arial Narrow" w:cs="Arial"/>
          <w:i/>
          <w:iCs/>
          <w:color w:val="000000"/>
          <w:sz w:val="20"/>
          <w:szCs w:val="20"/>
          <w:lang w:val="es-MX"/>
        </w:rPr>
        <w:t>(…)</w:t>
      </w:r>
    </w:p>
    <w:p w14:paraId="45AB7A80" w14:textId="77777777" w:rsidR="00D65280" w:rsidRPr="00650863" w:rsidRDefault="00D65280" w:rsidP="00D65280">
      <w:pPr>
        <w:jc w:val="both"/>
        <w:rPr>
          <w:rFonts w:ascii="Arial Narrow" w:eastAsia="Aptos" w:hAnsi="Arial Narrow" w:cs="Arial"/>
          <w:i/>
          <w:iCs/>
          <w:kern w:val="2"/>
          <w:sz w:val="20"/>
          <w:szCs w:val="20"/>
          <w:lang w:val="es-MX" w:eastAsia="en-US"/>
          <w14:ligatures w14:val="standardContextual"/>
        </w:rPr>
      </w:pPr>
      <w:r w:rsidRPr="00650863">
        <w:rPr>
          <w:rFonts w:ascii="Arial Narrow" w:eastAsia="Aptos" w:hAnsi="Arial Narrow" w:cs="Arial"/>
          <w:i/>
          <w:iCs/>
          <w:kern w:val="2"/>
          <w:sz w:val="20"/>
          <w:szCs w:val="20"/>
          <w:lang w:val="es-MX" w:eastAsia="en-US"/>
          <w14:ligatures w14:val="standardContextual"/>
        </w:rPr>
        <w:t>Artículo 68. En su carácter de representantes de la comunidad en el Ayuntamiento, las Regidoras y los Regidores tendrán las siguientes atribuciones:</w:t>
      </w:r>
    </w:p>
    <w:p w14:paraId="6E80B3E1" w14:textId="77777777" w:rsidR="00D65280" w:rsidRPr="00650863" w:rsidRDefault="00D65280" w:rsidP="00D65280">
      <w:pPr>
        <w:jc w:val="both"/>
        <w:rPr>
          <w:rFonts w:ascii="Arial Narrow" w:eastAsia="Aptos" w:hAnsi="Arial Narrow" w:cs="Arial"/>
          <w:i/>
          <w:iCs/>
          <w:kern w:val="2"/>
          <w:sz w:val="20"/>
          <w:szCs w:val="20"/>
          <w:lang w:val="es-MX" w:eastAsia="en-US"/>
          <w14:ligatures w14:val="standardContextual"/>
        </w:rPr>
      </w:pPr>
      <w:r w:rsidRPr="00650863">
        <w:rPr>
          <w:rFonts w:ascii="Arial Narrow" w:eastAsia="Aptos" w:hAnsi="Arial Narrow" w:cs="Arial"/>
          <w:i/>
          <w:iCs/>
          <w:kern w:val="2"/>
          <w:sz w:val="20"/>
          <w:szCs w:val="20"/>
          <w:lang w:val="es-MX" w:eastAsia="en-US"/>
          <w14:ligatures w14:val="standardContextual"/>
        </w:rPr>
        <w:t>(…)</w:t>
      </w:r>
    </w:p>
    <w:p w14:paraId="07150AA3" w14:textId="4BD80F99" w:rsidR="00D65280" w:rsidRPr="00650863" w:rsidRDefault="00D65280" w:rsidP="00D65280">
      <w:pPr>
        <w:pStyle w:val="Prrafodelista"/>
        <w:numPr>
          <w:ilvl w:val="0"/>
          <w:numId w:val="8"/>
        </w:numPr>
        <w:tabs>
          <w:tab w:val="left" w:pos="284"/>
        </w:tabs>
        <w:ind w:left="0" w:firstLine="0"/>
        <w:jc w:val="both"/>
        <w:rPr>
          <w:rFonts w:ascii="Arial Narrow" w:eastAsia="Aptos" w:hAnsi="Arial Narrow" w:cs="Arial"/>
          <w:i/>
          <w:iCs/>
          <w:kern w:val="2"/>
          <w:sz w:val="20"/>
          <w:szCs w:val="20"/>
          <w:lang w:val="es-MX" w:eastAsia="en-US"/>
          <w14:ligatures w14:val="standardContextual"/>
        </w:rPr>
      </w:pPr>
      <w:r w:rsidRPr="00650863">
        <w:rPr>
          <w:rFonts w:ascii="Arial Narrow" w:eastAsia="Aptos" w:hAnsi="Arial Narrow" w:cs="Arial"/>
          <w:b/>
          <w:bCs/>
          <w:i/>
          <w:iCs/>
          <w:kern w:val="2"/>
          <w:sz w:val="20"/>
          <w:szCs w:val="20"/>
          <w:lang w:val="es-MX" w:eastAsia="en-US"/>
          <w14:ligatures w14:val="standardContextual"/>
        </w:rPr>
        <w:t>Acudir con derecho de voz y voto a las sesiones del Ayuntamiento</w:t>
      </w:r>
      <w:r w:rsidRPr="00650863">
        <w:rPr>
          <w:rFonts w:ascii="Arial Narrow" w:eastAsia="Aptos" w:hAnsi="Arial Narrow" w:cs="Arial"/>
          <w:i/>
          <w:iCs/>
          <w:kern w:val="2"/>
          <w:sz w:val="20"/>
          <w:szCs w:val="20"/>
          <w:lang w:val="es-MX" w:eastAsia="en-US"/>
          <w14:ligatures w14:val="standardContextual"/>
        </w:rPr>
        <w:t xml:space="preserve"> y vigilar el cumplimiento de sus acuerdos; </w:t>
      </w:r>
    </w:p>
    <w:p w14:paraId="4D45D100" w14:textId="77777777" w:rsidR="00D65280" w:rsidRPr="00650863" w:rsidRDefault="00D65280" w:rsidP="00D65280">
      <w:pPr>
        <w:contextualSpacing/>
        <w:jc w:val="both"/>
        <w:rPr>
          <w:rFonts w:ascii="Arial Narrow" w:eastAsia="Aptos" w:hAnsi="Arial Narrow" w:cs="Arial"/>
          <w:i/>
          <w:iCs/>
          <w:kern w:val="2"/>
          <w:sz w:val="20"/>
          <w:szCs w:val="20"/>
          <w:lang w:val="es-MX" w:eastAsia="en-US"/>
          <w14:ligatures w14:val="standardContextual"/>
        </w:rPr>
      </w:pPr>
      <w:r w:rsidRPr="00650863">
        <w:rPr>
          <w:rFonts w:ascii="Arial Narrow" w:eastAsia="Aptos" w:hAnsi="Arial Narrow" w:cs="Arial"/>
          <w:i/>
          <w:iCs/>
          <w:kern w:val="2"/>
          <w:sz w:val="20"/>
          <w:szCs w:val="20"/>
          <w:lang w:val="es-MX" w:eastAsia="en-US"/>
          <w14:ligatures w14:val="standardContextual"/>
        </w:rPr>
        <w:t>(…)</w:t>
      </w:r>
    </w:p>
    <w:p w14:paraId="0A6FD946" w14:textId="77777777" w:rsidR="00D65280" w:rsidRPr="00650863" w:rsidRDefault="00D65280" w:rsidP="00D65280">
      <w:pPr>
        <w:jc w:val="both"/>
        <w:rPr>
          <w:rFonts w:ascii="Arial Narrow" w:eastAsia="Aptos" w:hAnsi="Arial Narrow" w:cs="Arial"/>
          <w:i/>
          <w:iCs/>
          <w:kern w:val="2"/>
          <w:sz w:val="20"/>
          <w:szCs w:val="20"/>
          <w:lang w:val="es-MX" w:eastAsia="en-US"/>
          <w14:ligatures w14:val="standardContextual"/>
        </w:rPr>
      </w:pPr>
      <w:r w:rsidRPr="00650863">
        <w:rPr>
          <w:rFonts w:ascii="Arial Narrow" w:eastAsia="Aptos" w:hAnsi="Arial Narrow" w:cs="Arial"/>
          <w:i/>
          <w:iCs/>
          <w:kern w:val="2"/>
          <w:sz w:val="20"/>
          <w:szCs w:val="20"/>
          <w:lang w:val="es-MX" w:eastAsia="en-US"/>
          <w14:ligatures w14:val="standardContextual"/>
        </w:rPr>
        <w:t xml:space="preserve">III. Vigilar que el Ayuntamiento cumpla con las disposiciones que le establecen las disposiciones aplicables y con los planes y programas municipales; </w:t>
      </w:r>
    </w:p>
    <w:p w14:paraId="7FEF17F6" w14:textId="77777777" w:rsidR="00D65280" w:rsidRPr="00650863" w:rsidRDefault="00D65280" w:rsidP="00D65280">
      <w:pPr>
        <w:jc w:val="both"/>
        <w:rPr>
          <w:rFonts w:ascii="Arial Narrow" w:eastAsia="Aptos" w:hAnsi="Arial Narrow" w:cs="Arial"/>
          <w:i/>
          <w:iCs/>
          <w:kern w:val="2"/>
          <w:sz w:val="20"/>
          <w:szCs w:val="20"/>
          <w:lang w:val="es-MX" w:eastAsia="en-US"/>
          <w14:ligatures w14:val="standardContextual"/>
        </w:rPr>
      </w:pPr>
      <w:r w:rsidRPr="00650863">
        <w:rPr>
          <w:rFonts w:ascii="Arial Narrow" w:eastAsia="Aptos" w:hAnsi="Arial Narrow" w:cs="Arial"/>
          <w:i/>
          <w:iCs/>
          <w:kern w:val="2"/>
          <w:sz w:val="20"/>
          <w:szCs w:val="20"/>
          <w:lang w:val="es-MX" w:eastAsia="en-US"/>
          <w14:ligatures w14:val="standardContextual"/>
        </w:rPr>
        <w:t>(…)</w:t>
      </w:r>
    </w:p>
    <w:p w14:paraId="127727CA" w14:textId="77777777" w:rsidR="00D65280" w:rsidRPr="00650863" w:rsidRDefault="00D65280" w:rsidP="00D65280">
      <w:pPr>
        <w:jc w:val="both"/>
        <w:rPr>
          <w:rFonts w:ascii="Arial Narrow" w:eastAsia="Aptos" w:hAnsi="Arial Narrow" w:cs="Arial"/>
          <w:i/>
          <w:iCs/>
          <w:kern w:val="2"/>
          <w:sz w:val="20"/>
          <w:szCs w:val="20"/>
          <w:lang w:val="es-MX" w:eastAsia="en-US"/>
          <w14:ligatures w14:val="standardContextual"/>
        </w:rPr>
      </w:pPr>
      <w:r w:rsidRPr="00650863">
        <w:rPr>
          <w:rFonts w:ascii="Arial Narrow" w:eastAsia="Aptos" w:hAnsi="Arial Narrow" w:cs="Arial"/>
          <w:i/>
          <w:iCs/>
          <w:kern w:val="2"/>
          <w:sz w:val="20"/>
          <w:szCs w:val="20"/>
          <w:lang w:val="es-MX" w:eastAsia="en-US"/>
          <w14:ligatures w14:val="standardContextual"/>
        </w:rPr>
        <w:t>V. Analizar, discutir y votar los asuntos que se sometan a acuerdo al Ayuntamiento en las sesiones;</w:t>
      </w:r>
    </w:p>
    <w:p w14:paraId="003E27C2" w14:textId="77777777" w:rsidR="00D65280" w:rsidRPr="00650863" w:rsidRDefault="00D65280" w:rsidP="00D65280">
      <w:pPr>
        <w:jc w:val="both"/>
        <w:rPr>
          <w:rFonts w:ascii="Arial Narrow" w:eastAsia="Aptos" w:hAnsi="Arial Narrow" w:cs="Arial"/>
          <w:i/>
          <w:iCs/>
          <w:kern w:val="2"/>
          <w:sz w:val="20"/>
          <w:szCs w:val="20"/>
          <w:lang w:val="es-MX" w:eastAsia="en-US"/>
          <w14:ligatures w14:val="standardContextual"/>
        </w:rPr>
      </w:pPr>
      <w:r w:rsidRPr="00650863">
        <w:rPr>
          <w:rFonts w:ascii="Arial Narrow" w:eastAsia="Aptos" w:hAnsi="Arial Narrow" w:cs="Arial"/>
          <w:i/>
          <w:iCs/>
          <w:kern w:val="2"/>
          <w:sz w:val="20"/>
          <w:szCs w:val="20"/>
          <w:lang w:val="es-MX" w:eastAsia="en-US"/>
          <w14:ligatures w14:val="standardContextual"/>
        </w:rPr>
        <w:t>(…)</w:t>
      </w:r>
    </w:p>
    <w:p w14:paraId="6B87F9DE" w14:textId="77777777" w:rsidR="00D65280" w:rsidRPr="00650863" w:rsidRDefault="00D65280" w:rsidP="00D65280">
      <w:pPr>
        <w:jc w:val="both"/>
        <w:rPr>
          <w:rFonts w:ascii="Arial Narrow" w:eastAsia="Aptos" w:hAnsi="Arial Narrow" w:cs="Arial"/>
          <w:i/>
          <w:iCs/>
          <w:kern w:val="2"/>
          <w:sz w:val="20"/>
          <w:szCs w:val="20"/>
          <w:lang w:val="es-MX" w:eastAsia="en-US"/>
          <w14:ligatures w14:val="standardContextual"/>
        </w:rPr>
      </w:pPr>
      <w:r w:rsidRPr="00650863">
        <w:rPr>
          <w:rFonts w:ascii="Arial Narrow" w:eastAsia="Aptos" w:hAnsi="Arial Narrow" w:cs="Arial"/>
          <w:i/>
          <w:iCs/>
          <w:kern w:val="2"/>
          <w:sz w:val="20"/>
          <w:szCs w:val="20"/>
          <w:lang w:val="es-MX" w:eastAsia="en-US"/>
          <w14:ligatures w14:val="standardContextual"/>
        </w:rPr>
        <w:t>VII. Participar en la supervisión de los estados financiero y patrimonial del Municipio y de la situación en general del Ayuntamiento;</w:t>
      </w:r>
    </w:p>
    <w:p w14:paraId="5A89A2EC" w14:textId="77777777" w:rsidR="00D65280" w:rsidRPr="00650863" w:rsidRDefault="00D65280" w:rsidP="00D65280">
      <w:pPr>
        <w:jc w:val="both"/>
        <w:rPr>
          <w:rFonts w:ascii="Arial Narrow" w:eastAsia="Aptos" w:hAnsi="Arial Narrow" w:cs="Arial"/>
          <w:i/>
          <w:iCs/>
          <w:kern w:val="2"/>
          <w:sz w:val="20"/>
          <w:szCs w:val="20"/>
          <w:lang w:val="es-MX" w:eastAsia="en-US"/>
          <w14:ligatures w14:val="standardContextual"/>
        </w:rPr>
      </w:pPr>
      <w:r w:rsidRPr="00650863">
        <w:rPr>
          <w:rFonts w:ascii="Arial Narrow" w:eastAsia="Aptos" w:hAnsi="Arial Narrow" w:cs="Arial"/>
          <w:i/>
          <w:iCs/>
          <w:kern w:val="2"/>
          <w:sz w:val="20"/>
          <w:szCs w:val="20"/>
          <w:lang w:val="es-MX" w:eastAsia="en-US"/>
          <w14:ligatures w14:val="standardContextual"/>
        </w:rPr>
        <w:t>VIII. Solicitar y recibir toda información sobre los asuntos que se tratarán en las sesiones, en un plazo mínimo de 24 horas; y,</w:t>
      </w:r>
    </w:p>
    <w:p w14:paraId="6D3C27E6" w14:textId="77777777" w:rsidR="00D65280" w:rsidRPr="00650863" w:rsidRDefault="00D65280" w:rsidP="00D65280">
      <w:pPr>
        <w:jc w:val="both"/>
        <w:rPr>
          <w:rFonts w:ascii="Arial Narrow" w:eastAsia="Aptos" w:hAnsi="Arial Narrow" w:cs="Arial"/>
          <w:i/>
          <w:iCs/>
          <w:kern w:val="2"/>
          <w:sz w:val="20"/>
          <w:szCs w:val="20"/>
          <w:lang w:val="es-MX" w:eastAsia="en-US"/>
          <w14:ligatures w14:val="standardContextual"/>
        </w:rPr>
      </w:pPr>
      <w:r w:rsidRPr="00650863">
        <w:rPr>
          <w:rFonts w:ascii="Arial Narrow" w:eastAsia="Aptos" w:hAnsi="Arial Narrow" w:cs="Arial"/>
          <w:i/>
          <w:iCs/>
          <w:kern w:val="2"/>
          <w:sz w:val="20"/>
          <w:szCs w:val="20"/>
          <w:lang w:val="es-MX" w:eastAsia="en-US"/>
          <w14:ligatures w14:val="standardContextual"/>
        </w:rPr>
        <w:t>(…)</w:t>
      </w:r>
    </w:p>
    <w:p w14:paraId="37D39F89" w14:textId="77777777" w:rsidR="00D65280" w:rsidRPr="00650863" w:rsidRDefault="00D65280" w:rsidP="00D65280">
      <w:pPr>
        <w:jc w:val="both"/>
        <w:rPr>
          <w:rFonts w:ascii="Arial Narrow" w:eastAsia="Aptos" w:hAnsi="Arial Narrow" w:cs="Arial"/>
          <w:i/>
          <w:iCs/>
          <w:kern w:val="2"/>
          <w:sz w:val="20"/>
          <w:szCs w:val="20"/>
          <w:lang w:val="es-MX" w:eastAsia="en-US"/>
          <w14:ligatures w14:val="standardContextual"/>
        </w:rPr>
      </w:pPr>
      <w:r w:rsidRPr="00650863">
        <w:rPr>
          <w:rFonts w:ascii="Arial Narrow" w:eastAsia="Aptos" w:hAnsi="Arial Narrow" w:cs="Arial"/>
          <w:i/>
          <w:iCs/>
          <w:kern w:val="2"/>
          <w:sz w:val="20"/>
          <w:szCs w:val="20"/>
          <w:lang w:val="es-MX" w:eastAsia="en-US"/>
          <w14:ligatures w14:val="standardContextual"/>
        </w:rPr>
        <w:t>IX. Las demás que le señale la Constitución Política de los Estados Unidos Mexicanos, la Constitución Política del Estado, las leyes que de estas emanen, esta Ley, sus reglamentos y otras disposiciones del orden municipal.</w:t>
      </w:r>
    </w:p>
    <w:p w14:paraId="4C9C23B5" w14:textId="77777777" w:rsidR="00D65280" w:rsidRPr="00650863" w:rsidRDefault="00D65280" w:rsidP="00D65280">
      <w:pPr>
        <w:contextualSpacing/>
        <w:jc w:val="both"/>
        <w:textAlignment w:val="baseline"/>
        <w:rPr>
          <w:rFonts w:ascii="Arial Narrow" w:hAnsi="Arial Narrow" w:cs="Arial"/>
          <w:i/>
          <w:iCs/>
          <w:color w:val="000000"/>
          <w:sz w:val="20"/>
          <w:szCs w:val="20"/>
          <w:lang w:val="es-MX"/>
        </w:rPr>
      </w:pPr>
    </w:p>
    <w:p w14:paraId="32A2BAA5" w14:textId="1D12C7E6" w:rsidR="00D65280" w:rsidRPr="00650863" w:rsidRDefault="00D65280" w:rsidP="00D65280">
      <w:pPr>
        <w:pStyle w:val="Textonotapie"/>
        <w:rPr>
          <w:rFonts w:ascii="Arial Narrow" w:hAnsi="Arial Narrow"/>
          <w:b/>
          <w:bCs/>
          <w:i/>
          <w:iCs/>
        </w:rPr>
      </w:pPr>
      <w:r w:rsidRPr="00650863">
        <w:rPr>
          <w:rFonts w:ascii="Arial Narrow" w:hAnsi="Arial Narrow" w:cs="Arial"/>
          <w:b/>
          <w:bCs/>
          <w:i/>
          <w:iCs/>
          <w:color w:val="000000"/>
          <w:lang w:val="es-MX"/>
        </w:rPr>
        <w:t>Lo resaltado es propio</w:t>
      </w:r>
    </w:p>
  </w:footnote>
  <w:footnote w:id="28">
    <w:p w14:paraId="11108430" w14:textId="77777777" w:rsidR="00ED002B" w:rsidRPr="00ED002B" w:rsidRDefault="00ED002B" w:rsidP="00ED002B">
      <w:pPr>
        <w:jc w:val="both"/>
        <w:rPr>
          <w:rFonts w:ascii="Arial Narrow" w:hAnsi="Arial Narrow" w:cs="Arial"/>
          <w:sz w:val="20"/>
          <w:szCs w:val="20"/>
          <w:lang w:val="es-MX" w:eastAsia="es-MX"/>
        </w:rPr>
      </w:pPr>
      <w:r w:rsidRPr="00ED002B">
        <w:rPr>
          <w:rStyle w:val="Refdenotaalpie"/>
          <w:rFonts w:ascii="Arial Narrow" w:hAnsi="Arial Narrow" w:cs="Arial"/>
          <w:sz w:val="20"/>
          <w:szCs w:val="20"/>
        </w:rPr>
        <w:footnoteRef/>
      </w:r>
      <w:r w:rsidRPr="00ED002B">
        <w:rPr>
          <w:rFonts w:ascii="Arial Narrow" w:hAnsi="Arial Narrow" w:cs="Arial"/>
          <w:sz w:val="20"/>
          <w:szCs w:val="20"/>
        </w:rPr>
        <w:t xml:space="preserve"> La interpretación conforme constituye un método de interpretación constitucional que obliga a las autoridades jurisdiccionales a optar, entre los diversos significados jurídicamente posibles de una disposición normativa, por aquel que resulte acorde con los principios, valores y derechos reconocidos en la Constitución Federal y en los tratados internacionales en materia de derechos humanos, preservando la validez de la norma y maximizando la protección de los derechos fundamentales.</w:t>
      </w:r>
    </w:p>
    <w:p w14:paraId="070621AD" w14:textId="41ABD1DF" w:rsidR="00ED002B" w:rsidRPr="00ED002B" w:rsidRDefault="00ED002B" w:rsidP="00ED002B">
      <w:pPr>
        <w:pStyle w:val="Textonotapie"/>
        <w:jc w:val="both"/>
        <w:rPr>
          <w:rFonts w:ascii="Arial" w:hAnsi="Arial" w:cs="Arial"/>
          <w:lang w:val="es-MX"/>
        </w:rPr>
      </w:pPr>
    </w:p>
  </w:footnote>
  <w:footnote w:id="29">
    <w:p w14:paraId="1196B391" w14:textId="77777777" w:rsidR="0002648A" w:rsidRPr="000B6CF4" w:rsidRDefault="0002648A" w:rsidP="0002648A">
      <w:pPr>
        <w:pStyle w:val="Textonotapie"/>
        <w:jc w:val="both"/>
        <w:rPr>
          <w:rFonts w:ascii="Arial Narrow" w:hAnsi="Arial Narrow" w:cs="Arial"/>
          <w:i/>
          <w:iCs/>
        </w:rPr>
      </w:pPr>
      <w:r w:rsidRPr="00650863">
        <w:rPr>
          <w:rStyle w:val="Refdenotaalpie"/>
          <w:rFonts w:ascii="Arial Narrow" w:hAnsi="Arial Narrow" w:cs="Arial"/>
        </w:rPr>
        <w:footnoteRef/>
      </w:r>
      <w:r w:rsidRPr="00650863">
        <w:rPr>
          <w:rFonts w:ascii="Arial Narrow" w:hAnsi="Arial Narrow" w:cs="Arial"/>
        </w:rPr>
        <w:t xml:space="preserve"> Resulta aplicable la Tesis III/2021 emitida por la </w:t>
      </w:r>
      <w:r w:rsidRPr="00650863">
        <w:rPr>
          <w:rFonts w:ascii="Arial Narrow" w:hAnsi="Arial Narrow" w:cs="Arial"/>
          <w:i/>
          <w:iCs/>
        </w:rPr>
        <w:t>Sala Superior</w:t>
      </w:r>
      <w:r w:rsidRPr="00650863">
        <w:rPr>
          <w:rFonts w:ascii="Arial Narrow" w:hAnsi="Arial Narrow" w:cs="Arial"/>
        </w:rPr>
        <w:t xml:space="preserve">, de rubro: </w:t>
      </w:r>
      <w:r w:rsidRPr="00650863">
        <w:rPr>
          <w:rFonts w:ascii="Arial Narrow" w:hAnsi="Arial Narrow" w:cs="Arial"/>
          <w:i/>
          <w:iCs/>
        </w:rPr>
        <w:t>MEDIOS DE IMPUGNACIÓN. EXCEPCIONALMENTE PODRÁ EMITIRSE LA SEN</w:t>
      </w:r>
      <w:r w:rsidRPr="000B6CF4">
        <w:rPr>
          <w:rFonts w:ascii="Arial Narrow" w:hAnsi="Arial Narrow" w:cs="Arial"/>
          <w:i/>
          <w:iCs/>
        </w:rPr>
        <w:t>TENCIA SIN QUE HAYA CONCLUIDO EL TRÁMITE.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3580" w14:textId="347A6909" w:rsidR="008D39AA" w:rsidRDefault="0017709D" w:rsidP="008F49DA">
    <w:pPr>
      <w:jc w:val="right"/>
      <w:rPr>
        <w:rFonts w:ascii="Arial" w:hAnsi="Arial" w:cs="Arial"/>
        <w:sz w:val="20"/>
        <w:szCs w:val="20"/>
      </w:rPr>
    </w:pPr>
    <w:r>
      <w:rPr>
        <w:noProof/>
        <w:lang w:val="es-MX" w:eastAsia="es-MX"/>
      </w:rPr>
      <w:drawing>
        <wp:anchor distT="0" distB="0" distL="114300" distR="114300" simplePos="0" relativeHeight="251666432" behindDoc="0" locked="0" layoutInCell="1" allowOverlap="1" wp14:anchorId="7937B4ED" wp14:editId="6822A5EC">
          <wp:simplePos x="0" y="0"/>
          <wp:positionH relativeFrom="margin">
            <wp:posOffset>3157220</wp:posOffset>
          </wp:positionH>
          <wp:positionV relativeFrom="margin">
            <wp:posOffset>-926465</wp:posOffset>
          </wp:positionV>
          <wp:extent cx="1638300" cy="542925"/>
          <wp:effectExtent l="0" t="0" r="0" b="9525"/>
          <wp:wrapSquare wrapText="bothSides"/>
          <wp:docPr id="76415587"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7534" t="13239" r="6082" b="11297"/>
                  <a:stretch/>
                </pic:blipFill>
                <pic:spPr bwMode="auto">
                  <a:xfrm>
                    <a:off x="0" y="0"/>
                    <a:ext cx="1638300"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2557E1" w14:textId="21903628" w:rsidR="008D39AA" w:rsidRDefault="008D39AA" w:rsidP="008F49DA">
    <w:pPr>
      <w:jc w:val="right"/>
      <w:rPr>
        <w:rFonts w:ascii="Arial" w:hAnsi="Arial" w:cs="Arial"/>
        <w:sz w:val="20"/>
        <w:szCs w:val="20"/>
      </w:rPr>
    </w:pPr>
  </w:p>
  <w:p w14:paraId="6DA90730" w14:textId="77777777" w:rsidR="008D39AA" w:rsidRDefault="008D39AA" w:rsidP="008F49DA">
    <w:pPr>
      <w:jc w:val="right"/>
      <w:rPr>
        <w:rFonts w:ascii="Arial Narrow" w:hAnsi="Arial Narrow" w:cs="Arial"/>
        <w:sz w:val="20"/>
        <w:szCs w:val="20"/>
      </w:rPr>
    </w:pPr>
  </w:p>
  <w:p w14:paraId="4A0C6667" w14:textId="6A71C40A" w:rsidR="0017709D" w:rsidRPr="00653DCB" w:rsidRDefault="0017709D" w:rsidP="00653DCB">
    <w:pPr>
      <w:tabs>
        <w:tab w:val="left" w:pos="1305"/>
        <w:tab w:val="right" w:pos="7705"/>
      </w:tabs>
      <w:rPr>
        <w:rFonts w:ascii="Arial Narrow" w:hAnsi="Arial Narrow" w:cs="Arial"/>
        <w:sz w:val="20"/>
        <w:szCs w:val="20"/>
      </w:rPr>
    </w:pPr>
  </w:p>
  <w:p w14:paraId="28BA152E" w14:textId="45288302" w:rsidR="005D0F25" w:rsidRDefault="005D0F25" w:rsidP="00447A10">
    <w:pPr>
      <w:ind w:right="190"/>
      <w:rPr>
        <w:rFonts w:ascii="Arial" w:hAnsi="Arial" w:cs="Arial"/>
        <w:color w:val="000000" w:themeColor="text1"/>
        <w:sz w:val="18"/>
        <w:szCs w:val="18"/>
        <w:lang w:val="es-MX"/>
      </w:rPr>
    </w:pPr>
  </w:p>
  <w:p w14:paraId="3E36B58C" w14:textId="77777777" w:rsidR="00447A10" w:rsidRPr="00803B0B" w:rsidRDefault="00447A10" w:rsidP="00447A10">
    <w:pPr>
      <w:ind w:left="3540" w:right="190" w:firstLine="708"/>
      <w:jc w:val="right"/>
      <w:rPr>
        <w:rFonts w:ascii="Arial" w:hAnsi="Arial" w:cs="Arial"/>
        <w:color w:val="000000" w:themeColor="text1"/>
        <w:sz w:val="18"/>
        <w:szCs w:val="18"/>
        <w:lang w:val="es-MX"/>
      </w:rPr>
    </w:pPr>
    <w:r w:rsidRPr="00803B0B">
      <w:rPr>
        <w:rFonts w:ascii="Arial" w:hAnsi="Arial" w:cs="Arial"/>
        <w:color w:val="000000" w:themeColor="text1"/>
        <w:sz w:val="18"/>
        <w:szCs w:val="18"/>
        <w:lang w:val="es-MX"/>
      </w:rPr>
      <w:t xml:space="preserve">TEEM-JDC-077/2026 Y </w:t>
    </w:r>
  </w:p>
  <w:p w14:paraId="4FD4A80B" w14:textId="53DFA32F" w:rsidR="00447A10" w:rsidRDefault="00447A10" w:rsidP="00447A10">
    <w:pPr>
      <w:ind w:right="190"/>
      <w:jc w:val="right"/>
      <w:rPr>
        <w:rFonts w:ascii="Arial" w:hAnsi="Arial" w:cs="Arial"/>
        <w:color w:val="000000" w:themeColor="text1"/>
        <w:sz w:val="18"/>
        <w:szCs w:val="18"/>
        <w:lang w:val="es-MX"/>
      </w:rPr>
    </w:pPr>
    <w:r w:rsidRPr="00803B0B">
      <w:rPr>
        <w:rFonts w:ascii="Arial" w:hAnsi="Arial" w:cs="Arial"/>
        <w:color w:val="000000" w:themeColor="text1"/>
        <w:sz w:val="18"/>
        <w:szCs w:val="18"/>
        <w:lang w:val="es-MX"/>
      </w:rPr>
      <w:t>TEEM-JDC-083/2026 ACUMULADOS</w:t>
    </w:r>
  </w:p>
  <w:p w14:paraId="1BA435EB" w14:textId="77777777" w:rsidR="00447A10" w:rsidRPr="00B15278" w:rsidRDefault="00447A10" w:rsidP="00115FAB">
    <w:pPr>
      <w:ind w:right="190"/>
      <w:jc w:val="right"/>
      <w:rPr>
        <w:rFonts w:ascii="Arial" w:hAnsi="Arial" w:cs="Arial"/>
        <w:color w:val="000000" w:themeColor="text1"/>
        <w:sz w:val="18"/>
        <w:szCs w:val="18"/>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0577FA3D" w:rsidR="008D39AA" w:rsidRDefault="0017709D" w:rsidP="008F49DA">
    <w:pPr>
      <w:rPr>
        <w:b/>
        <w:sz w:val="20"/>
        <w:szCs w:val="20"/>
      </w:rPr>
    </w:pPr>
    <w:r>
      <w:rPr>
        <w:noProof/>
        <w:lang w:val="es-MX" w:eastAsia="es-MX"/>
      </w:rPr>
      <w:drawing>
        <wp:anchor distT="0" distB="0" distL="114300" distR="114300" simplePos="0" relativeHeight="251664384" behindDoc="0" locked="0" layoutInCell="1" allowOverlap="1" wp14:anchorId="128FB612" wp14:editId="155A31A5">
          <wp:simplePos x="0" y="0"/>
          <wp:positionH relativeFrom="margin">
            <wp:posOffset>-205525</wp:posOffset>
          </wp:positionH>
          <wp:positionV relativeFrom="margin">
            <wp:posOffset>-1022184</wp:posOffset>
          </wp:positionV>
          <wp:extent cx="1897967" cy="720000"/>
          <wp:effectExtent l="0" t="0" r="7620" b="4445"/>
          <wp:wrapSquare wrapText="bothSides"/>
          <wp:docPr id="1052312558"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97967"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989EDF" w14:textId="73226AEE" w:rsidR="008D39AA" w:rsidRDefault="008D39AA" w:rsidP="008F49DA">
    <w:pPr>
      <w:rPr>
        <w:b/>
        <w:sz w:val="20"/>
        <w:szCs w:val="20"/>
      </w:rPr>
    </w:pPr>
  </w:p>
  <w:p w14:paraId="1EBC114A" w14:textId="05A77D20" w:rsidR="008D39AA"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BE6DB24"/>
    <w:lvl w:ilvl="0">
      <w:start w:val="1"/>
      <w:numFmt w:val="decimal"/>
      <w:pStyle w:val="Listaconvietas2"/>
      <w:lvlText w:val="%1."/>
      <w:lvlJc w:val="left"/>
      <w:pPr>
        <w:tabs>
          <w:tab w:val="num" w:pos="1778"/>
        </w:tabs>
        <w:ind w:left="1778" w:hanging="360"/>
      </w:pPr>
      <w:rPr>
        <w:rFonts w:ascii="Arial" w:eastAsia="Calibri" w:hAnsi="Arial" w:cs="Arial" w:hint="default"/>
        <w:b w:val="0"/>
        <w:bCs w:val="0"/>
        <w:i w:val="0"/>
        <w:iCs w:val="0"/>
        <w:sz w:val="20"/>
        <w:szCs w:val="20"/>
      </w:rPr>
    </w:lvl>
  </w:abstractNum>
  <w:abstractNum w:abstractNumId="1" w15:restartNumberingAfterBreak="0">
    <w:nsid w:val="0B2C3F95"/>
    <w:multiLevelType w:val="hybridMultilevel"/>
    <w:tmpl w:val="2F427D3C"/>
    <w:lvl w:ilvl="0" w:tplc="829E6D8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D6182E"/>
    <w:multiLevelType w:val="hybridMultilevel"/>
    <w:tmpl w:val="43544294"/>
    <w:lvl w:ilvl="0" w:tplc="CAD601E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E07BBA"/>
    <w:multiLevelType w:val="hybridMultilevel"/>
    <w:tmpl w:val="AFA0F8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BD19E3"/>
    <w:multiLevelType w:val="multilevel"/>
    <w:tmpl w:val="7B10969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891385"/>
    <w:multiLevelType w:val="hybridMultilevel"/>
    <w:tmpl w:val="85188312"/>
    <w:lvl w:ilvl="0" w:tplc="C87A941C">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02571E"/>
    <w:multiLevelType w:val="multilevel"/>
    <w:tmpl w:val="B3EA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57C8D"/>
    <w:multiLevelType w:val="multilevel"/>
    <w:tmpl w:val="15604E38"/>
    <w:lvl w:ilvl="0">
      <w:start w:val="6"/>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3770EB4"/>
    <w:multiLevelType w:val="hybridMultilevel"/>
    <w:tmpl w:val="874E50B4"/>
    <w:lvl w:ilvl="0" w:tplc="AA3E835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74B7AC4"/>
    <w:multiLevelType w:val="multilevel"/>
    <w:tmpl w:val="F83A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D4710F"/>
    <w:multiLevelType w:val="multilevel"/>
    <w:tmpl w:val="5ACCCC6A"/>
    <w:lvl w:ilvl="0">
      <w:start w:val="6"/>
      <w:numFmt w:val="decimal"/>
      <w:lvlText w:val="%1."/>
      <w:lvlJc w:val="left"/>
      <w:pPr>
        <w:ind w:left="390" w:hanging="39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4F5C43E2"/>
    <w:multiLevelType w:val="multilevel"/>
    <w:tmpl w:val="0AF4ABB4"/>
    <w:lvl w:ilvl="0">
      <w:start w:val="5"/>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3691D83"/>
    <w:multiLevelType w:val="hybridMultilevel"/>
    <w:tmpl w:val="50A6864E"/>
    <w:lvl w:ilvl="0" w:tplc="26CEF6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6FD7517"/>
    <w:multiLevelType w:val="hybridMultilevel"/>
    <w:tmpl w:val="4B30CF24"/>
    <w:lvl w:ilvl="0" w:tplc="200CC108">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9955F25"/>
    <w:multiLevelType w:val="multilevel"/>
    <w:tmpl w:val="B42E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13280C"/>
    <w:multiLevelType w:val="hybridMultilevel"/>
    <w:tmpl w:val="058AD5F8"/>
    <w:lvl w:ilvl="0" w:tplc="4BF457E8">
      <w:start w:val="15"/>
      <w:numFmt w:val="bullet"/>
      <w:lvlText w:val="-"/>
      <w:lvlJc w:val="left"/>
      <w:pPr>
        <w:ind w:left="720" w:hanging="360"/>
      </w:pPr>
      <w:rPr>
        <w:rFonts w:ascii="Arial" w:eastAsia="Times New Roman" w:hAnsi="Arial" w:cs="Arial" w:hint="default"/>
        <w:b/>
        <w:bCs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1A534BD"/>
    <w:multiLevelType w:val="multilevel"/>
    <w:tmpl w:val="05DC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C70776"/>
    <w:multiLevelType w:val="hybridMultilevel"/>
    <w:tmpl w:val="7A30DF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AE63CDC"/>
    <w:multiLevelType w:val="multilevel"/>
    <w:tmpl w:val="E93C3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A3235A"/>
    <w:multiLevelType w:val="multilevel"/>
    <w:tmpl w:val="ECEA92BA"/>
    <w:lvl w:ilvl="0">
      <w:start w:val="8"/>
      <w:numFmt w:val="decimal"/>
      <w:lvlText w:val="%1."/>
      <w:lvlJc w:val="left"/>
      <w:pPr>
        <w:ind w:left="390" w:hanging="39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16cid:durableId="498354164">
    <w:abstractNumId w:val="5"/>
  </w:num>
  <w:num w:numId="2" w16cid:durableId="636840776">
    <w:abstractNumId w:val="0"/>
  </w:num>
  <w:num w:numId="3" w16cid:durableId="1550144072">
    <w:abstractNumId w:val="17"/>
  </w:num>
  <w:num w:numId="4" w16cid:durableId="1581596514">
    <w:abstractNumId w:val="4"/>
  </w:num>
  <w:num w:numId="5" w16cid:durableId="1328091591">
    <w:abstractNumId w:val="3"/>
  </w:num>
  <w:num w:numId="6" w16cid:durableId="1390229210">
    <w:abstractNumId w:val="15"/>
  </w:num>
  <w:num w:numId="7" w16cid:durableId="1968774349">
    <w:abstractNumId w:val="12"/>
  </w:num>
  <w:num w:numId="8" w16cid:durableId="120419787">
    <w:abstractNumId w:val="1"/>
  </w:num>
  <w:num w:numId="9" w16cid:durableId="387581784">
    <w:abstractNumId w:val="13"/>
  </w:num>
  <w:num w:numId="10" w16cid:durableId="853687707">
    <w:abstractNumId w:val="19"/>
  </w:num>
  <w:num w:numId="11" w16cid:durableId="402678375">
    <w:abstractNumId w:val="8"/>
  </w:num>
  <w:num w:numId="12" w16cid:durableId="1732731510">
    <w:abstractNumId w:val="11"/>
  </w:num>
  <w:num w:numId="13" w16cid:durableId="694774816">
    <w:abstractNumId w:val="2"/>
  </w:num>
  <w:num w:numId="14" w16cid:durableId="1521427729">
    <w:abstractNumId w:val="10"/>
  </w:num>
  <w:num w:numId="15" w16cid:durableId="2036298871">
    <w:abstractNumId w:val="16"/>
  </w:num>
  <w:num w:numId="16" w16cid:durableId="2143956845">
    <w:abstractNumId w:val="14"/>
  </w:num>
  <w:num w:numId="17" w16cid:durableId="1996520665">
    <w:abstractNumId w:val="6"/>
  </w:num>
  <w:num w:numId="18" w16cid:durableId="2022075425">
    <w:abstractNumId w:val="9"/>
  </w:num>
  <w:num w:numId="19" w16cid:durableId="784426576">
    <w:abstractNumId w:val="18"/>
  </w:num>
  <w:num w:numId="20" w16cid:durableId="214051706">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0AD"/>
    <w:rsid w:val="00000280"/>
    <w:rsid w:val="000004F4"/>
    <w:rsid w:val="000007AB"/>
    <w:rsid w:val="0000092F"/>
    <w:rsid w:val="00000B8D"/>
    <w:rsid w:val="0000101D"/>
    <w:rsid w:val="0000114D"/>
    <w:rsid w:val="0000122E"/>
    <w:rsid w:val="00001354"/>
    <w:rsid w:val="000015BA"/>
    <w:rsid w:val="000019CE"/>
    <w:rsid w:val="00001E2C"/>
    <w:rsid w:val="000023F4"/>
    <w:rsid w:val="00002504"/>
    <w:rsid w:val="0000273A"/>
    <w:rsid w:val="00002A91"/>
    <w:rsid w:val="00002B34"/>
    <w:rsid w:val="00002CB5"/>
    <w:rsid w:val="00002EEB"/>
    <w:rsid w:val="00003107"/>
    <w:rsid w:val="0000364A"/>
    <w:rsid w:val="000039DC"/>
    <w:rsid w:val="00003CD5"/>
    <w:rsid w:val="00004468"/>
    <w:rsid w:val="00004734"/>
    <w:rsid w:val="00004C3E"/>
    <w:rsid w:val="00004D01"/>
    <w:rsid w:val="00004FCA"/>
    <w:rsid w:val="000050D9"/>
    <w:rsid w:val="000051E9"/>
    <w:rsid w:val="00005213"/>
    <w:rsid w:val="000057FF"/>
    <w:rsid w:val="000058BB"/>
    <w:rsid w:val="00005BBA"/>
    <w:rsid w:val="00005DD6"/>
    <w:rsid w:val="0000604E"/>
    <w:rsid w:val="000065A4"/>
    <w:rsid w:val="000066FF"/>
    <w:rsid w:val="0000686C"/>
    <w:rsid w:val="000069C2"/>
    <w:rsid w:val="00006A1D"/>
    <w:rsid w:val="00006CEB"/>
    <w:rsid w:val="00006D8B"/>
    <w:rsid w:val="00006E41"/>
    <w:rsid w:val="00006EEC"/>
    <w:rsid w:val="00006FEB"/>
    <w:rsid w:val="000072BA"/>
    <w:rsid w:val="00007376"/>
    <w:rsid w:val="000074EF"/>
    <w:rsid w:val="00007552"/>
    <w:rsid w:val="000108ED"/>
    <w:rsid w:val="00011087"/>
    <w:rsid w:val="0001122A"/>
    <w:rsid w:val="00011389"/>
    <w:rsid w:val="0001199B"/>
    <w:rsid w:val="000119B4"/>
    <w:rsid w:val="00011C89"/>
    <w:rsid w:val="00011D66"/>
    <w:rsid w:val="00011E25"/>
    <w:rsid w:val="000123B6"/>
    <w:rsid w:val="0001245F"/>
    <w:rsid w:val="0001317B"/>
    <w:rsid w:val="00013202"/>
    <w:rsid w:val="000132F0"/>
    <w:rsid w:val="00013401"/>
    <w:rsid w:val="00013574"/>
    <w:rsid w:val="00013735"/>
    <w:rsid w:val="000137A5"/>
    <w:rsid w:val="00013A30"/>
    <w:rsid w:val="00013A86"/>
    <w:rsid w:val="00013ADE"/>
    <w:rsid w:val="000142B7"/>
    <w:rsid w:val="0001441B"/>
    <w:rsid w:val="00014510"/>
    <w:rsid w:val="000145D6"/>
    <w:rsid w:val="00014641"/>
    <w:rsid w:val="00014798"/>
    <w:rsid w:val="000148CB"/>
    <w:rsid w:val="00014A21"/>
    <w:rsid w:val="00014AC3"/>
    <w:rsid w:val="00014CEB"/>
    <w:rsid w:val="00014F1B"/>
    <w:rsid w:val="0001515F"/>
    <w:rsid w:val="000151E8"/>
    <w:rsid w:val="000152C3"/>
    <w:rsid w:val="00015D6E"/>
    <w:rsid w:val="00015E23"/>
    <w:rsid w:val="00016024"/>
    <w:rsid w:val="00016416"/>
    <w:rsid w:val="0001641E"/>
    <w:rsid w:val="00016AE5"/>
    <w:rsid w:val="00016BAA"/>
    <w:rsid w:val="000175D5"/>
    <w:rsid w:val="00017747"/>
    <w:rsid w:val="00017D53"/>
    <w:rsid w:val="00017D8B"/>
    <w:rsid w:val="00017FD3"/>
    <w:rsid w:val="00017FF6"/>
    <w:rsid w:val="00020294"/>
    <w:rsid w:val="00020837"/>
    <w:rsid w:val="0002126C"/>
    <w:rsid w:val="0002159B"/>
    <w:rsid w:val="00021C52"/>
    <w:rsid w:val="00021F23"/>
    <w:rsid w:val="00022439"/>
    <w:rsid w:val="00022656"/>
    <w:rsid w:val="0002274C"/>
    <w:rsid w:val="00022928"/>
    <w:rsid w:val="00022A4A"/>
    <w:rsid w:val="00022C06"/>
    <w:rsid w:val="00022C08"/>
    <w:rsid w:val="00022E18"/>
    <w:rsid w:val="000235A7"/>
    <w:rsid w:val="000235BC"/>
    <w:rsid w:val="000236F4"/>
    <w:rsid w:val="00023A10"/>
    <w:rsid w:val="00023C7B"/>
    <w:rsid w:val="00023D47"/>
    <w:rsid w:val="0002482F"/>
    <w:rsid w:val="00024849"/>
    <w:rsid w:val="00024DC5"/>
    <w:rsid w:val="00024DE3"/>
    <w:rsid w:val="00024EDB"/>
    <w:rsid w:val="000251D0"/>
    <w:rsid w:val="00025252"/>
    <w:rsid w:val="00025754"/>
    <w:rsid w:val="00025AA6"/>
    <w:rsid w:val="00025AF2"/>
    <w:rsid w:val="00025B47"/>
    <w:rsid w:val="00026098"/>
    <w:rsid w:val="00026115"/>
    <w:rsid w:val="00026176"/>
    <w:rsid w:val="0002648A"/>
    <w:rsid w:val="0002649B"/>
    <w:rsid w:val="000265BF"/>
    <w:rsid w:val="000268BB"/>
    <w:rsid w:val="0002695F"/>
    <w:rsid w:val="00026A26"/>
    <w:rsid w:val="00026B99"/>
    <w:rsid w:val="00026BBB"/>
    <w:rsid w:val="00026BDB"/>
    <w:rsid w:val="00026C1D"/>
    <w:rsid w:val="00026FB9"/>
    <w:rsid w:val="0002769F"/>
    <w:rsid w:val="000276DF"/>
    <w:rsid w:val="00027A82"/>
    <w:rsid w:val="0003033A"/>
    <w:rsid w:val="000304A7"/>
    <w:rsid w:val="00030D5C"/>
    <w:rsid w:val="0003145F"/>
    <w:rsid w:val="00031469"/>
    <w:rsid w:val="000316F1"/>
    <w:rsid w:val="00031870"/>
    <w:rsid w:val="00031A76"/>
    <w:rsid w:val="00031C70"/>
    <w:rsid w:val="0003230D"/>
    <w:rsid w:val="0003239F"/>
    <w:rsid w:val="0003252B"/>
    <w:rsid w:val="00032715"/>
    <w:rsid w:val="00032D6B"/>
    <w:rsid w:val="00033083"/>
    <w:rsid w:val="00033288"/>
    <w:rsid w:val="000333FD"/>
    <w:rsid w:val="00033566"/>
    <w:rsid w:val="0003360B"/>
    <w:rsid w:val="000337A6"/>
    <w:rsid w:val="000339D9"/>
    <w:rsid w:val="000342F3"/>
    <w:rsid w:val="0003432F"/>
    <w:rsid w:val="00034420"/>
    <w:rsid w:val="00034949"/>
    <w:rsid w:val="00034B78"/>
    <w:rsid w:val="00034D4D"/>
    <w:rsid w:val="00035087"/>
    <w:rsid w:val="000350E1"/>
    <w:rsid w:val="0003516D"/>
    <w:rsid w:val="00035529"/>
    <w:rsid w:val="00035D11"/>
    <w:rsid w:val="00035DC0"/>
    <w:rsid w:val="00035DD7"/>
    <w:rsid w:val="00036281"/>
    <w:rsid w:val="00036853"/>
    <w:rsid w:val="00036880"/>
    <w:rsid w:val="000370F4"/>
    <w:rsid w:val="0003744D"/>
    <w:rsid w:val="000374FD"/>
    <w:rsid w:val="00037B0B"/>
    <w:rsid w:val="00037CC0"/>
    <w:rsid w:val="00037DD2"/>
    <w:rsid w:val="000401EE"/>
    <w:rsid w:val="000402E1"/>
    <w:rsid w:val="0004044D"/>
    <w:rsid w:val="000408CC"/>
    <w:rsid w:val="00040A18"/>
    <w:rsid w:val="00040CDA"/>
    <w:rsid w:val="00040E74"/>
    <w:rsid w:val="000410F9"/>
    <w:rsid w:val="000415B1"/>
    <w:rsid w:val="00041822"/>
    <w:rsid w:val="00041CEA"/>
    <w:rsid w:val="000421AC"/>
    <w:rsid w:val="000425BE"/>
    <w:rsid w:val="000427A1"/>
    <w:rsid w:val="0004288C"/>
    <w:rsid w:val="00042A98"/>
    <w:rsid w:val="00042F6B"/>
    <w:rsid w:val="00043135"/>
    <w:rsid w:val="000431F5"/>
    <w:rsid w:val="00043553"/>
    <w:rsid w:val="00043710"/>
    <w:rsid w:val="000439C6"/>
    <w:rsid w:val="00043ADD"/>
    <w:rsid w:val="00043B23"/>
    <w:rsid w:val="00043DB8"/>
    <w:rsid w:val="000440F2"/>
    <w:rsid w:val="0004413D"/>
    <w:rsid w:val="000445A6"/>
    <w:rsid w:val="000446E4"/>
    <w:rsid w:val="000448B0"/>
    <w:rsid w:val="00044932"/>
    <w:rsid w:val="00044AE6"/>
    <w:rsid w:val="00045055"/>
    <w:rsid w:val="00045129"/>
    <w:rsid w:val="0004516F"/>
    <w:rsid w:val="00045759"/>
    <w:rsid w:val="00045A2E"/>
    <w:rsid w:val="00045E68"/>
    <w:rsid w:val="000462C7"/>
    <w:rsid w:val="000462C9"/>
    <w:rsid w:val="000462DA"/>
    <w:rsid w:val="0004685A"/>
    <w:rsid w:val="00046945"/>
    <w:rsid w:val="00046A53"/>
    <w:rsid w:val="00046D20"/>
    <w:rsid w:val="000471C6"/>
    <w:rsid w:val="00047275"/>
    <w:rsid w:val="0004763B"/>
    <w:rsid w:val="0004793B"/>
    <w:rsid w:val="00047B89"/>
    <w:rsid w:val="00050054"/>
    <w:rsid w:val="000500A2"/>
    <w:rsid w:val="000504F8"/>
    <w:rsid w:val="00050502"/>
    <w:rsid w:val="00050547"/>
    <w:rsid w:val="000506DC"/>
    <w:rsid w:val="0005096E"/>
    <w:rsid w:val="00050C37"/>
    <w:rsid w:val="00050CA2"/>
    <w:rsid w:val="00050CCE"/>
    <w:rsid w:val="00051412"/>
    <w:rsid w:val="00051429"/>
    <w:rsid w:val="0005147E"/>
    <w:rsid w:val="00051B06"/>
    <w:rsid w:val="00051D4F"/>
    <w:rsid w:val="00051D66"/>
    <w:rsid w:val="0005257E"/>
    <w:rsid w:val="000525C1"/>
    <w:rsid w:val="00052637"/>
    <w:rsid w:val="0005292A"/>
    <w:rsid w:val="000539E7"/>
    <w:rsid w:val="00054063"/>
    <w:rsid w:val="0005438A"/>
    <w:rsid w:val="000543C0"/>
    <w:rsid w:val="0005455D"/>
    <w:rsid w:val="000546AC"/>
    <w:rsid w:val="000546D5"/>
    <w:rsid w:val="0005479F"/>
    <w:rsid w:val="0005510C"/>
    <w:rsid w:val="0005546B"/>
    <w:rsid w:val="00055709"/>
    <w:rsid w:val="00055798"/>
    <w:rsid w:val="0005586E"/>
    <w:rsid w:val="000560AA"/>
    <w:rsid w:val="0005641A"/>
    <w:rsid w:val="00056483"/>
    <w:rsid w:val="000564B2"/>
    <w:rsid w:val="00056534"/>
    <w:rsid w:val="00056700"/>
    <w:rsid w:val="00056906"/>
    <w:rsid w:val="00056C4F"/>
    <w:rsid w:val="00057572"/>
    <w:rsid w:val="000575C8"/>
    <w:rsid w:val="0005763B"/>
    <w:rsid w:val="000577A5"/>
    <w:rsid w:val="00057AA2"/>
    <w:rsid w:val="00057B2B"/>
    <w:rsid w:val="00057CED"/>
    <w:rsid w:val="00060080"/>
    <w:rsid w:val="000601C4"/>
    <w:rsid w:val="00060407"/>
    <w:rsid w:val="00060701"/>
    <w:rsid w:val="00060AB6"/>
    <w:rsid w:val="00060C6D"/>
    <w:rsid w:val="00061351"/>
    <w:rsid w:val="00061A6A"/>
    <w:rsid w:val="00061AAA"/>
    <w:rsid w:val="00061B4B"/>
    <w:rsid w:val="00061BCB"/>
    <w:rsid w:val="00061CC2"/>
    <w:rsid w:val="000620CE"/>
    <w:rsid w:val="00062124"/>
    <w:rsid w:val="000622DE"/>
    <w:rsid w:val="0006267D"/>
    <w:rsid w:val="0006269A"/>
    <w:rsid w:val="00062B88"/>
    <w:rsid w:val="00062DA2"/>
    <w:rsid w:val="00062EEC"/>
    <w:rsid w:val="0006300A"/>
    <w:rsid w:val="00063366"/>
    <w:rsid w:val="00063377"/>
    <w:rsid w:val="0006339B"/>
    <w:rsid w:val="0006391B"/>
    <w:rsid w:val="000639F0"/>
    <w:rsid w:val="00063D05"/>
    <w:rsid w:val="00063F90"/>
    <w:rsid w:val="00063FA8"/>
    <w:rsid w:val="00063FBA"/>
    <w:rsid w:val="00064192"/>
    <w:rsid w:val="0006467B"/>
    <w:rsid w:val="00064835"/>
    <w:rsid w:val="00064CDE"/>
    <w:rsid w:val="00064DA5"/>
    <w:rsid w:val="00064E4A"/>
    <w:rsid w:val="00064FBE"/>
    <w:rsid w:val="00065230"/>
    <w:rsid w:val="00065294"/>
    <w:rsid w:val="00065447"/>
    <w:rsid w:val="00065AED"/>
    <w:rsid w:val="00065D89"/>
    <w:rsid w:val="00066459"/>
    <w:rsid w:val="00066800"/>
    <w:rsid w:val="00066B54"/>
    <w:rsid w:val="00066C0A"/>
    <w:rsid w:val="00066C9F"/>
    <w:rsid w:val="00066E1F"/>
    <w:rsid w:val="00066EA7"/>
    <w:rsid w:val="00066EC5"/>
    <w:rsid w:val="00066FE3"/>
    <w:rsid w:val="000671D0"/>
    <w:rsid w:val="000673C2"/>
    <w:rsid w:val="000674EC"/>
    <w:rsid w:val="000678F5"/>
    <w:rsid w:val="00067964"/>
    <w:rsid w:val="00067CB0"/>
    <w:rsid w:val="00067F88"/>
    <w:rsid w:val="00070105"/>
    <w:rsid w:val="0007047F"/>
    <w:rsid w:val="00070599"/>
    <w:rsid w:val="00070766"/>
    <w:rsid w:val="00070971"/>
    <w:rsid w:val="000709E5"/>
    <w:rsid w:val="00070A5D"/>
    <w:rsid w:val="00070C4D"/>
    <w:rsid w:val="00070EEB"/>
    <w:rsid w:val="00071114"/>
    <w:rsid w:val="00071146"/>
    <w:rsid w:val="00071405"/>
    <w:rsid w:val="000715F3"/>
    <w:rsid w:val="00071A18"/>
    <w:rsid w:val="00071E0B"/>
    <w:rsid w:val="00072062"/>
    <w:rsid w:val="000727EE"/>
    <w:rsid w:val="0007281C"/>
    <w:rsid w:val="000729A0"/>
    <w:rsid w:val="00073486"/>
    <w:rsid w:val="000737F2"/>
    <w:rsid w:val="000738E1"/>
    <w:rsid w:val="00073A77"/>
    <w:rsid w:val="00073F4B"/>
    <w:rsid w:val="00073FD3"/>
    <w:rsid w:val="000741BE"/>
    <w:rsid w:val="000741D0"/>
    <w:rsid w:val="000741EA"/>
    <w:rsid w:val="00074505"/>
    <w:rsid w:val="000747BE"/>
    <w:rsid w:val="000747EB"/>
    <w:rsid w:val="00074AE9"/>
    <w:rsid w:val="00074BBA"/>
    <w:rsid w:val="00074DB5"/>
    <w:rsid w:val="00075058"/>
    <w:rsid w:val="000752E6"/>
    <w:rsid w:val="00075454"/>
    <w:rsid w:val="000754A4"/>
    <w:rsid w:val="00075D1F"/>
    <w:rsid w:val="00076013"/>
    <w:rsid w:val="000760B3"/>
    <w:rsid w:val="00076DB7"/>
    <w:rsid w:val="00077267"/>
    <w:rsid w:val="000772F3"/>
    <w:rsid w:val="00077608"/>
    <w:rsid w:val="00080087"/>
    <w:rsid w:val="00080289"/>
    <w:rsid w:val="00080704"/>
    <w:rsid w:val="00080861"/>
    <w:rsid w:val="00080B19"/>
    <w:rsid w:val="00080C75"/>
    <w:rsid w:val="00082532"/>
    <w:rsid w:val="00082677"/>
    <w:rsid w:val="000826C6"/>
    <w:rsid w:val="00082705"/>
    <w:rsid w:val="000828AF"/>
    <w:rsid w:val="00082DB1"/>
    <w:rsid w:val="0008307D"/>
    <w:rsid w:val="000834B2"/>
    <w:rsid w:val="000836DD"/>
    <w:rsid w:val="00083786"/>
    <w:rsid w:val="000839C6"/>
    <w:rsid w:val="00083BA5"/>
    <w:rsid w:val="00083C8C"/>
    <w:rsid w:val="00083D5C"/>
    <w:rsid w:val="00083E71"/>
    <w:rsid w:val="00083FDB"/>
    <w:rsid w:val="00084284"/>
    <w:rsid w:val="00084351"/>
    <w:rsid w:val="0008495C"/>
    <w:rsid w:val="00084BC2"/>
    <w:rsid w:val="000854C3"/>
    <w:rsid w:val="0008551D"/>
    <w:rsid w:val="00085703"/>
    <w:rsid w:val="0008581C"/>
    <w:rsid w:val="00085BF4"/>
    <w:rsid w:val="00086674"/>
    <w:rsid w:val="00086C43"/>
    <w:rsid w:val="00086C51"/>
    <w:rsid w:val="00086C68"/>
    <w:rsid w:val="00086D67"/>
    <w:rsid w:val="00087055"/>
    <w:rsid w:val="0008721F"/>
    <w:rsid w:val="000877E6"/>
    <w:rsid w:val="0008795A"/>
    <w:rsid w:val="00087E20"/>
    <w:rsid w:val="00087E72"/>
    <w:rsid w:val="00090022"/>
    <w:rsid w:val="00090241"/>
    <w:rsid w:val="00090678"/>
    <w:rsid w:val="00090731"/>
    <w:rsid w:val="0009094A"/>
    <w:rsid w:val="000912B6"/>
    <w:rsid w:val="0009171A"/>
    <w:rsid w:val="0009201B"/>
    <w:rsid w:val="000926B3"/>
    <w:rsid w:val="000926F1"/>
    <w:rsid w:val="00092999"/>
    <w:rsid w:val="00092A9D"/>
    <w:rsid w:val="000931B5"/>
    <w:rsid w:val="0009373A"/>
    <w:rsid w:val="00093CC9"/>
    <w:rsid w:val="00093E1A"/>
    <w:rsid w:val="000941FF"/>
    <w:rsid w:val="0009432A"/>
    <w:rsid w:val="00094455"/>
    <w:rsid w:val="00094C60"/>
    <w:rsid w:val="00094DE6"/>
    <w:rsid w:val="00094DF3"/>
    <w:rsid w:val="00095080"/>
    <w:rsid w:val="0009523E"/>
    <w:rsid w:val="000953DF"/>
    <w:rsid w:val="00095715"/>
    <w:rsid w:val="000957DE"/>
    <w:rsid w:val="00095834"/>
    <w:rsid w:val="00095ADF"/>
    <w:rsid w:val="000962B5"/>
    <w:rsid w:val="00096556"/>
    <w:rsid w:val="000966A9"/>
    <w:rsid w:val="00096BA4"/>
    <w:rsid w:val="00096BCE"/>
    <w:rsid w:val="000A02D4"/>
    <w:rsid w:val="000A0320"/>
    <w:rsid w:val="000A0390"/>
    <w:rsid w:val="000A04C5"/>
    <w:rsid w:val="000A0625"/>
    <w:rsid w:val="000A0778"/>
    <w:rsid w:val="000A0D81"/>
    <w:rsid w:val="000A141D"/>
    <w:rsid w:val="000A1741"/>
    <w:rsid w:val="000A199D"/>
    <w:rsid w:val="000A19B7"/>
    <w:rsid w:val="000A19BC"/>
    <w:rsid w:val="000A1ABC"/>
    <w:rsid w:val="000A1B87"/>
    <w:rsid w:val="000A1BB9"/>
    <w:rsid w:val="000A1C12"/>
    <w:rsid w:val="000A1D55"/>
    <w:rsid w:val="000A23FA"/>
    <w:rsid w:val="000A312A"/>
    <w:rsid w:val="000A3194"/>
    <w:rsid w:val="000A3C6E"/>
    <w:rsid w:val="000A3EF4"/>
    <w:rsid w:val="000A3FDE"/>
    <w:rsid w:val="000A40B8"/>
    <w:rsid w:val="000A4397"/>
    <w:rsid w:val="000A47A7"/>
    <w:rsid w:val="000A4868"/>
    <w:rsid w:val="000A4C01"/>
    <w:rsid w:val="000A4C28"/>
    <w:rsid w:val="000A4EFC"/>
    <w:rsid w:val="000A4FB4"/>
    <w:rsid w:val="000A4FE7"/>
    <w:rsid w:val="000A505D"/>
    <w:rsid w:val="000A52DF"/>
    <w:rsid w:val="000A5543"/>
    <w:rsid w:val="000A5FFC"/>
    <w:rsid w:val="000A66E7"/>
    <w:rsid w:val="000A6BCB"/>
    <w:rsid w:val="000A6BFE"/>
    <w:rsid w:val="000A6C76"/>
    <w:rsid w:val="000A6DFC"/>
    <w:rsid w:val="000A6E6E"/>
    <w:rsid w:val="000A6F1D"/>
    <w:rsid w:val="000A709F"/>
    <w:rsid w:val="000A7644"/>
    <w:rsid w:val="000A769B"/>
    <w:rsid w:val="000A79A6"/>
    <w:rsid w:val="000B01AE"/>
    <w:rsid w:val="000B04B9"/>
    <w:rsid w:val="000B0C34"/>
    <w:rsid w:val="000B1626"/>
    <w:rsid w:val="000B1BE6"/>
    <w:rsid w:val="000B1DCB"/>
    <w:rsid w:val="000B1E28"/>
    <w:rsid w:val="000B2156"/>
    <w:rsid w:val="000B2302"/>
    <w:rsid w:val="000B240B"/>
    <w:rsid w:val="000B26F4"/>
    <w:rsid w:val="000B2791"/>
    <w:rsid w:val="000B291C"/>
    <w:rsid w:val="000B2B6D"/>
    <w:rsid w:val="000B2C99"/>
    <w:rsid w:val="000B2D93"/>
    <w:rsid w:val="000B2E21"/>
    <w:rsid w:val="000B2FFB"/>
    <w:rsid w:val="000B30CA"/>
    <w:rsid w:val="000B346D"/>
    <w:rsid w:val="000B36BD"/>
    <w:rsid w:val="000B3764"/>
    <w:rsid w:val="000B3F5B"/>
    <w:rsid w:val="000B445F"/>
    <w:rsid w:val="000B48D8"/>
    <w:rsid w:val="000B4D99"/>
    <w:rsid w:val="000B58A0"/>
    <w:rsid w:val="000B59A2"/>
    <w:rsid w:val="000B64DA"/>
    <w:rsid w:val="000B651E"/>
    <w:rsid w:val="000B661B"/>
    <w:rsid w:val="000B6A66"/>
    <w:rsid w:val="000B6CF4"/>
    <w:rsid w:val="000B6F76"/>
    <w:rsid w:val="000B739D"/>
    <w:rsid w:val="000B7B1D"/>
    <w:rsid w:val="000B7DD3"/>
    <w:rsid w:val="000C0065"/>
    <w:rsid w:val="000C00FF"/>
    <w:rsid w:val="000C0B0F"/>
    <w:rsid w:val="000C0EAD"/>
    <w:rsid w:val="000C0EF8"/>
    <w:rsid w:val="000C0FF2"/>
    <w:rsid w:val="000C10ED"/>
    <w:rsid w:val="000C154A"/>
    <w:rsid w:val="000C1B5C"/>
    <w:rsid w:val="000C1C88"/>
    <w:rsid w:val="000C1E49"/>
    <w:rsid w:val="000C1FD8"/>
    <w:rsid w:val="000C23E2"/>
    <w:rsid w:val="000C279E"/>
    <w:rsid w:val="000C2D42"/>
    <w:rsid w:val="000C312D"/>
    <w:rsid w:val="000C3327"/>
    <w:rsid w:val="000C3572"/>
    <w:rsid w:val="000C36B9"/>
    <w:rsid w:val="000C3806"/>
    <w:rsid w:val="000C3837"/>
    <w:rsid w:val="000C3A8C"/>
    <w:rsid w:val="000C3D9D"/>
    <w:rsid w:val="000C3DB0"/>
    <w:rsid w:val="000C3F44"/>
    <w:rsid w:val="000C4674"/>
    <w:rsid w:val="000C4A71"/>
    <w:rsid w:val="000C4C41"/>
    <w:rsid w:val="000C4CDF"/>
    <w:rsid w:val="000C503A"/>
    <w:rsid w:val="000C5090"/>
    <w:rsid w:val="000C51E7"/>
    <w:rsid w:val="000C58EB"/>
    <w:rsid w:val="000C5B2E"/>
    <w:rsid w:val="000C5EEE"/>
    <w:rsid w:val="000C60D9"/>
    <w:rsid w:val="000C6122"/>
    <w:rsid w:val="000C6899"/>
    <w:rsid w:val="000C6AE6"/>
    <w:rsid w:val="000C6BCE"/>
    <w:rsid w:val="000C6F87"/>
    <w:rsid w:val="000C70B5"/>
    <w:rsid w:val="000C712B"/>
    <w:rsid w:val="000C7159"/>
    <w:rsid w:val="000C759C"/>
    <w:rsid w:val="000C75D8"/>
    <w:rsid w:val="000C7D4A"/>
    <w:rsid w:val="000C7EF8"/>
    <w:rsid w:val="000C7F84"/>
    <w:rsid w:val="000D0233"/>
    <w:rsid w:val="000D0657"/>
    <w:rsid w:val="000D08B7"/>
    <w:rsid w:val="000D1365"/>
    <w:rsid w:val="000D147F"/>
    <w:rsid w:val="000D149B"/>
    <w:rsid w:val="000D14AF"/>
    <w:rsid w:val="000D14FE"/>
    <w:rsid w:val="000D17C4"/>
    <w:rsid w:val="000D19FD"/>
    <w:rsid w:val="000D1D27"/>
    <w:rsid w:val="000D1DB0"/>
    <w:rsid w:val="000D1DCC"/>
    <w:rsid w:val="000D2278"/>
    <w:rsid w:val="000D2309"/>
    <w:rsid w:val="000D2414"/>
    <w:rsid w:val="000D25FD"/>
    <w:rsid w:val="000D3342"/>
    <w:rsid w:val="000D3F9C"/>
    <w:rsid w:val="000D4B77"/>
    <w:rsid w:val="000D4C28"/>
    <w:rsid w:val="000D4F09"/>
    <w:rsid w:val="000D502D"/>
    <w:rsid w:val="000D50CD"/>
    <w:rsid w:val="000D50EA"/>
    <w:rsid w:val="000D539E"/>
    <w:rsid w:val="000D573F"/>
    <w:rsid w:val="000D57CF"/>
    <w:rsid w:val="000D5AF0"/>
    <w:rsid w:val="000D615A"/>
    <w:rsid w:val="000D65AA"/>
    <w:rsid w:val="000D65BD"/>
    <w:rsid w:val="000D6758"/>
    <w:rsid w:val="000D6FC2"/>
    <w:rsid w:val="000D718F"/>
    <w:rsid w:val="000D74EA"/>
    <w:rsid w:val="000D7530"/>
    <w:rsid w:val="000D7ADC"/>
    <w:rsid w:val="000D7EC8"/>
    <w:rsid w:val="000E029F"/>
    <w:rsid w:val="000E02F6"/>
    <w:rsid w:val="000E0532"/>
    <w:rsid w:val="000E058F"/>
    <w:rsid w:val="000E070F"/>
    <w:rsid w:val="000E0971"/>
    <w:rsid w:val="000E0A19"/>
    <w:rsid w:val="000E0E08"/>
    <w:rsid w:val="000E0E4E"/>
    <w:rsid w:val="000E0F8A"/>
    <w:rsid w:val="000E1132"/>
    <w:rsid w:val="000E1542"/>
    <w:rsid w:val="000E1760"/>
    <w:rsid w:val="000E24F8"/>
    <w:rsid w:val="000E2820"/>
    <w:rsid w:val="000E2895"/>
    <w:rsid w:val="000E29BD"/>
    <w:rsid w:val="000E2B72"/>
    <w:rsid w:val="000E2DE2"/>
    <w:rsid w:val="000E2FF1"/>
    <w:rsid w:val="000E3217"/>
    <w:rsid w:val="000E33F6"/>
    <w:rsid w:val="000E372B"/>
    <w:rsid w:val="000E3BFF"/>
    <w:rsid w:val="000E3C19"/>
    <w:rsid w:val="000E3CD6"/>
    <w:rsid w:val="000E3E90"/>
    <w:rsid w:val="000E3EFA"/>
    <w:rsid w:val="000E3F68"/>
    <w:rsid w:val="000E407F"/>
    <w:rsid w:val="000E40A9"/>
    <w:rsid w:val="000E4165"/>
    <w:rsid w:val="000E48DA"/>
    <w:rsid w:val="000E566F"/>
    <w:rsid w:val="000E5D04"/>
    <w:rsid w:val="000E601B"/>
    <w:rsid w:val="000E611E"/>
    <w:rsid w:val="000E6421"/>
    <w:rsid w:val="000E65D8"/>
    <w:rsid w:val="000E6769"/>
    <w:rsid w:val="000E72FF"/>
    <w:rsid w:val="000E7515"/>
    <w:rsid w:val="000E788C"/>
    <w:rsid w:val="000E79B8"/>
    <w:rsid w:val="000F0078"/>
    <w:rsid w:val="000F0318"/>
    <w:rsid w:val="000F03DF"/>
    <w:rsid w:val="000F04A5"/>
    <w:rsid w:val="000F04EE"/>
    <w:rsid w:val="000F0620"/>
    <w:rsid w:val="000F08AB"/>
    <w:rsid w:val="000F0A0C"/>
    <w:rsid w:val="000F0B1C"/>
    <w:rsid w:val="000F0CF9"/>
    <w:rsid w:val="000F0D02"/>
    <w:rsid w:val="000F0E1C"/>
    <w:rsid w:val="000F1B63"/>
    <w:rsid w:val="000F2044"/>
    <w:rsid w:val="000F2203"/>
    <w:rsid w:val="000F2720"/>
    <w:rsid w:val="000F2817"/>
    <w:rsid w:val="000F2BEF"/>
    <w:rsid w:val="000F2DF8"/>
    <w:rsid w:val="000F2E07"/>
    <w:rsid w:val="000F3148"/>
    <w:rsid w:val="000F315F"/>
    <w:rsid w:val="000F32FC"/>
    <w:rsid w:val="000F3472"/>
    <w:rsid w:val="000F34A6"/>
    <w:rsid w:val="000F3694"/>
    <w:rsid w:val="000F3846"/>
    <w:rsid w:val="000F39AF"/>
    <w:rsid w:val="000F3A89"/>
    <w:rsid w:val="000F3B8A"/>
    <w:rsid w:val="000F3FBC"/>
    <w:rsid w:val="000F419F"/>
    <w:rsid w:val="000F42CD"/>
    <w:rsid w:val="000F48BC"/>
    <w:rsid w:val="000F4CA4"/>
    <w:rsid w:val="000F4CB1"/>
    <w:rsid w:val="000F4CD1"/>
    <w:rsid w:val="000F4D65"/>
    <w:rsid w:val="000F522B"/>
    <w:rsid w:val="000F5344"/>
    <w:rsid w:val="000F56F8"/>
    <w:rsid w:val="000F57A2"/>
    <w:rsid w:val="000F596C"/>
    <w:rsid w:val="000F5AE4"/>
    <w:rsid w:val="000F638C"/>
    <w:rsid w:val="000F64AC"/>
    <w:rsid w:val="000F7228"/>
    <w:rsid w:val="000F72FB"/>
    <w:rsid w:val="000F73D2"/>
    <w:rsid w:val="000F75BE"/>
    <w:rsid w:val="000F79F5"/>
    <w:rsid w:val="000F7C62"/>
    <w:rsid w:val="001000CE"/>
    <w:rsid w:val="0010016D"/>
    <w:rsid w:val="00100187"/>
    <w:rsid w:val="0010025E"/>
    <w:rsid w:val="00100357"/>
    <w:rsid w:val="00100414"/>
    <w:rsid w:val="001004B7"/>
    <w:rsid w:val="00100653"/>
    <w:rsid w:val="0010072D"/>
    <w:rsid w:val="001008CD"/>
    <w:rsid w:val="001010C5"/>
    <w:rsid w:val="001011CA"/>
    <w:rsid w:val="001011FD"/>
    <w:rsid w:val="001016DC"/>
    <w:rsid w:val="001017E6"/>
    <w:rsid w:val="00101ABB"/>
    <w:rsid w:val="001020D4"/>
    <w:rsid w:val="00102476"/>
    <w:rsid w:val="001024CA"/>
    <w:rsid w:val="001026B9"/>
    <w:rsid w:val="00102731"/>
    <w:rsid w:val="00102BA5"/>
    <w:rsid w:val="00102DAA"/>
    <w:rsid w:val="00102FB0"/>
    <w:rsid w:val="001032A7"/>
    <w:rsid w:val="00103414"/>
    <w:rsid w:val="0010343A"/>
    <w:rsid w:val="00103563"/>
    <w:rsid w:val="00103653"/>
    <w:rsid w:val="00103695"/>
    <w:rsid w:val="00103951"/>
    <w:rsid w:val="00104345"/>
    <w:rsid w:val="001044A0"/>
    <w:rsid w:val="00104926"/>
    <w:rsid w:val="001049BC"/>
    <w:rsid w:val="00105488"/>
    <w:rsid w:val="001055F6"/>
    <w:rsid w:val="00105608"/>
    <w:rsid w:val="00105972"/>
    <w:rsid w:val="00105B58"/>
    <w:rsid w:val="00106092"/>
    <w:rsid w:val="001060EE"/>
    <w:rsid w:val="00106156"/>
    <w:rsid w:val="001064D0"/>
    <w:rsid w:val="001065B6"/>
    <w:rsid w:val="001065E7"/>
    <w:rsid w:val="00106845"/>
    <w:rsid w:val="00106A39"/>
    <w:rsid w:val="00106CA1"/>
    <w:rsid w:val="00106CB2"/>
    <w:rsid w:val="00107137"/>
    <w:rsid w:val="001075D6"/>
    <w:rsid w:val="00107AF8"/>
    <w:rsid w:val="00107B4C"/>
    <w:rsid w:val="00107C68"/>
    <w:rsid w:val="00107DFF"/>
    <w:rsid w:val="00110015"/>
    <w:rsid w:val="00110060"/>
    <w:rsid w:val="0011039E"/>
    <w:rsid w:val="00110788"/>
    <w:rsid w:val="001107E4"/>
    <w:rsid w:val="00110AB4"/>
    <w:rsid w:val="00110E2E"/>
    <w:rsid w:val="001110F2"/>
    <w:rsid w:val="001113B3"/>
    <w:rsid w:val="001113B8"/>
    <w:rsid w:val="001113DE"/>
    <w:rsid w:val="001117D3"/>
    <w:rsid w:val="001122B7"/>
    <w:rsid w:val="001129E4"/>
    <w:rsid w:val="00112D99"/>
    <w:rsid w:val="00112EC9"/>
    <w:rsid w:val="00112F18"/>
    <w:rsid w:val="00112FF2"/>
    <w:rsid w:val="001135A3"/>
    <w:rsid w:val="0011377F"/>
    <w:rsid w:val="00113A20"/>
    <w:rsid w:val="00113A23"/>
    <w:rsid w:val="00114190"/>
    <w:rsid w:val="0011419D"/>
    <w:rsid w:val="0011419F"/>
    <w:rsid w:val="001141BF"/>
    <w:rsid w:val="00114344"/>
    <w:rsid w:val="0011434A"/>
    <w:rsid w:val="001143BA"/>
    <w:rsid w:val="0011460D"/>
    <w:rsid w:val="001146F4"/>
    <w:rsid w:val="001148EE"/>
    <w:rsid w:val="00114FDD"/>
    <w:rsid w:val="0011523C"/>
    <w:rsid w:val="001153AC"/>
    <w:rsid w:val="001153E2"/>
    <w:rsid w:val="00115669"/>
    <w:rsid w:val="00115FAB"/>
    <w:rsid w:val="00116193"/>
    <w:rsid w:val="001162CC"/>
    <w:rsid w:val="00116398"/>
    <w:rsid w:val="0011648D"/>
    <w:rsid w:val="001164AD"/>
    <w:rsid w:val="0011664F"/>
    <w:rsid w:val="00116A1E"/>
    <w:rsid w:val="00116DB1"/>
    <w:rsid w:val="00116E4A"/>
    <w:rsid w:val="00117127"/>
    <w:rsid w:val="001175C7"/>
    <w:rsid w:val="001177AC"/>
    <w:rsid w:val="00117B94"/>
    <w:rsid w:val="00117D92"/>
    <w:rsid w:val="00117E15"/>
    <w:rsid w:val="00117E9F"/>
    <w:rsid w:val="00120170"/>
    <w:rsid w:val="00120213"/>
    <w:rsid w:val="001203A5"/>
    <w:rsid w:val="0012063A"/>
    <w:rsid w:val="00120AA2"/>
    <w:rsid w:val="00121235"/>
    <w:rsid w:val="001218CB"/>
    <w:rsid w:val="00121A09"/>
    <w:rsid w:val="00121BBB"/>
    <w:rsid w:val="00121EAC"/>
    <w:rsid w:val="00122128"/>
    <w:rsid w:val="001222CA"/>
    <w:rsid w:val="0012258D"/>
    <w:rsid w:val="00122C48"/>
    <w:rsid w:val="00122DBE"/>
    <w:rsid w:val="00122ECB"/>
    <w:rsid w:val="00122F27"/>
    <w:rsid w:val="00123274"/>
    <w:rsid w:val="00123459"/>
    <w:rsid w:val="00124015"/>
    <w:rsid w:val="00124121"/>
    <w:rsid w:val="0012426E"/>
    <w:rsid w:val="001243F7"/>
    <w:rsid w:val="00124970"/>
    <w:rsid w:val="00124A84"/>
    <w:rsid w:val="00125136"/>
    <w:rsid w:val="00125397"/>
    <w:rsid w:val="0012561A"/>
    <w:rsid w:val="001256FB"/>
    <w:rsid w:val="001258B4"/>
    <w:rsid w:val="001258FE"/>
    <w:rsid w:val="001259BC"/>
    <w:rsid w:val="001259E9"/>
    <w:rsid w:val="00125B98"/>
    <w:rsid w:val="00125CA2"/>
    <w:rsid w:val="00125DC4"/>
    <w:rsid w:val="00125DFA"/>
    <w:rsid w:val="00125E2F"/>
    <w:rsid w:val="00125EF8"/>
    <w:rsid w:val="00126A5D"/>
    <w:rsid w:val="00126D05"/>
    <w:rsid w:val="00126FC4"/>
    <w:rsid w:val="00127566"/>
    <w:rsid w:val="001278E1"/>
    <w:rsid w:val="00127D4A"/>
    <w:rsid w:val="00127D7D"/>
    <w:rsid w:val="00130044"/>
    <w:rsid w:val="00130607"/>
    <w:rsid w:val="00130871"/>
    <w:rsid w:val="00130D2F"/>
    <w:rsid w:val="0013103E"/>
    <w:rsid w:val="00131493"/>
    <w:rsid w:val="001318E5"/>
    <w:rsid w:val="00131C16"/>
    <w:rsid w:val="00131F8E"/>
    <w:rsid w:val="00132254"/>
    <w:rsid w:val="001325C4"/>
    <w:rsid w:val="0013272E"/>
    <w:rsid w:val="00132772"/>
    <w:rsid w:val="00132861"/>
    <w:rsid w:val="0013291A"/>
    <w:rsid w:val="00132A94"/>
    <w:rsid w:val="00132E3A"/>
    <w:rsid w:val="00132FDD"/>
    <w:rsid w:val="00133A1D"/>
    <w:rsid w:val="00133A6E"/>
    <w:rsid w:val="00133E44"/>
    <w:rsid w:val="00133F5F"/>
    <w:rsid w:val="00133F8C"/>
    <w:rsid w:val="001340D3"/>
    <w:rsid w:val="00134564"/>
    <w:rsid w:val="00134E36"/>
    <w:rsid w:val="00135236"/>
    <w:rsid w:val="00135A6E"/>
    <w:rsid w:val="00135DB6"/>
    <w:rsid w:val="0013684E"/>
    <w:rsid w:val="00136AED"/>
    <w:rsid w:val="00136F22"/>
    <w:rsid w:val="00136F53"/>
    <w:rsid w:val="00136FB0"/>
    <w:rsid w:val="00137288"/>
    <w:rsid w:val="001372BC"/>
    <w:rsid w:val="001376D9"/>
    <w:rsid w:val="00137B58"/>
    <w:rsid w:val="00137E4D"/>
    <w:rsid w:val="00137F82"/>
    <w:rsid w:val="0014004F"/>
    <w:rsid w:val="0014016F"/>
    <w:rsid w:val="0014023F"/>
    <w:rsid w:val="0014055B"/>
    <w:rsid w:val="00140977"/>
    <w:rsid w:val="001409F2"/>
    <w:rsid w:val="00140ACE"/>
    <w:rsid w:val="001410F9"/>
    <w:rsid w:val="00141362"/>
    <w:rsid w:val="001414D1"/>
    <w:rsid w:val="0014185C"/>
    <w:rsid w:val="00141E5E"/>
    <w:rsid w:val="00142801"/>
    <w:rsid w:val="00142831"/>
    <w:rsid w:val="001434A1"/>
    <w:rsid w:val="00143555"/>
    <w:rsid w:val="001439C0"/>
    <w:rsid w:val="00143B0E"/>
    <w:rsid w:val="00143B4A"/>
    <w:rsid w:val="00143D2A"/>
    <w:rsid w:val="0014406F"/>
    <w:rsid w:val="00144072"/>
    <w:rsid w:val="001445C2"/>
    <w:rsid w:val="001447A4"/>
    <w:rsid w:val="001448DC"/>
    <w:rsid w:val="00144C18"/>
    <w:rsid w:val="0014522B"/>
    <w:rsid w:val="0014551A"/>
    <w:rsid w:val="00145802"/>
    <w:rsid w:val="00145947"/>
    <w:rsid w:val="00145B0A"/>
    <w:rsid w:val="00146339"/>
    <w:rsid w:val="00146464"/>
    <w:rsid w:val="0014672F"/>
    <w:rsid w:val="00146EDA"/>
    <w:rsid w:val="00147074"/>
    <w:rsid w:val="001470B7"/>
    <w:rsid w:val="001474E6"/>
    <w:rsid w:val="001476E1"/>
    <w:rsid w:val="00147BED"/>
    <w:rsid w:val="00147FB7"/>
    <w:rsid w:val="001504EE"/>
    <w:rsid w:val="00150814"/>
    <w:rsid w:val="001508D7"/>
    <w:rsid w:val="00150A97"/>
    <w:rsid w:val="00150D88"/>
    <w:rsid w:val="00151339"/>
    <w:rsid w:val="00151540"/>
    <w:rsid w:val="001515C0"/>
    <w:rsid w:val="00151744"/>
    <w:rsid w:val="0015174C"/>
    <w:rsid w:val="001517A0"/>
    <w:rsid w:val="00151834"/>
    <w:rsid w:val="00151AFA"/>
    <w:rsid w:val="00151CA8"/>
    <w:rsid w:val="00151E97"/>
    <w:rsid w:val="00152027"/>
    <w:rsid w:val="00152589"/>
    <w:rsid w:val="00152E0A"/>
    <w:rsid w:val="0015314F"/>
    <w:rsid w:val="00153328"/>
    <w:rsid w:val="001535EF"/>
    <w:rsid w:val="001539CF"/>
    <w:rsid w:val="00153CEE"/>
    <w:rsid w:val="00153F92"/>
    <w:rsid w:val="00153FD1"/>
    <w:rsid w:val="00154297"/>
    <w:rsid w:val="00154304"/>
    <w:rsid w:val="00154434"/>
    <w:rsid w:val="001545CF"/>
    <w:rsid w:val="00154C93"/>
    <w:rsid w:val="00154E5F"/>
    <w:rsid w:val="0015505E"/>
    <w:rsid w:val="001552B2"/>
    <w:rsid w:val="001558BA"/>
    <w:rsid w:val="001559D4"/>
    <w:rsid w:val="001559EB"/>
    <w:rsid w:val="00155C89"/>
    <w:rsid w:val="00155D43"/>
    <w:rsid w:val="00155F55"/>
    <w:rsid w:val="00156483"/>
    <w:rsid w:val="00156827"/>
    <w:rsid w:val="00156973"/>
    <w:rsid w:val="00156B41"/>
    <w:rsid w:val="00156F0D"/>
    <w:rsid w:val="00156FED"/>
    <w:rsid w:val="00157119"/>
    <w:rsid w:val="001571A2"/>
    <w:rsid w:val="00157404"/>
    <w:rsid w:val="0015759B"/>
    <w:rsid w:val="00157D34"/>
    <w:rsid w:val="00157E32"/>
    <w:rsid w:val="00157E51"/>
    <w:rsid w:val="00160660"/>
    <w:rsid w:val="00160995"/>
    <w:rsid w:val="001609E3"/>
    <w:rsid w:val="00161280"/>
    <w:rsid w:val="001613D2"/>
    <w:rsid w:val="00161A72"/>
    <w:rsid w:val="00161D80"/>
    <w:rsid w:val="00161DEA"/>
    <w:rsid w:val="0016200E"/>
    <w:rsid w:val="00162392"/>
    <w:rsid w:val="00162479"/>
    <w:rsid w:val="00162695"/>
    <w:rsid w:val="00162EA6"/>
    <w:rsid w:val="00163482"/>
    <w:rsid w:val="00163528"/>
    <w:rsid w:val="0016382E"/>
    <w:rsid w:val="00163B1B"/>
    <w:rsid w:val="00163C7D"/>
    <w:rsid w:val="00163E8D"/>
    <w:rsid w:val="001644DE"/>
    <w:rsid w:val="00164543"/>
    <w:rsid w:val="0016455E"/>
    <w:rsid w:val="00164618"/>
    <w:rsid w:val="00164852"/>
    <w:rsid w:val="00164910"/>
    <w:rsid w:val="0016495C"/>
    <w:rsid w:val="001649B6"/>
    <w:rsid w:val="00164BC7"/>
    <w:rsid w:val="00164E11"/>
    <w:rsid w:val="001652CE"/>
    <w:rsid w:val="00165411"/>
    <w:rsid w:val="00165642"/>
    <w:rsid w:val="00165689"/>
    <w:rsid w:val="001659E5"/>
    <w:rsid w:val="00165DAE"/>
    <w:rsid w:val="00165F6A"/>
    <w:rsid w:val="00166444"/>
    <w:rsid w:val="0016678E"/>
    <w:rsid w:val="001668AF"/>
    <w:rsid w:val="00166BDC"/>
    <w:rsid w:val="00167095"/>
    <w:rsid w:val="001671F2"/>
    <w:rsid w:val="00167417"/>
    <w:rsid w:val="001674A8"/>
    <w:rsid w:val="00167B2E"/>
    <w:rsid w:val="00167C7E"/>
    <w:rsid w:val="00167D53"/>
    <w:rsid w:val="00170242"/>
    <w:rsid w:val="00170470"/>
    <w:rsid w:val="00170495"/>
    <w:rsid w:val="00170502"/>
    <w:rsid w:val="0017166E"/>
    <w:rsid w:val="0017202B"/>
    <w:rsid w:val="00172686"/>
    <w:rsid w:val="00172E0A"/>
    <w:rsid w:val="00173310"/>
    <w:rsid w:val="00173943"/>
    <w:rsid w:val="0017396F"/>
    <w:rsid w:val="00173ED8"/>
    <w:rsid w:val="00173F94"/>
    <w:rsid w:val="00173FEB"/>
    <w:rsid w:val="00174083"/>
    <w:rsid w:val="001743B0"/>
    <w:rsid w:val="001745BC"/>
    <w:rsid w:val="00174D50"/>
    <w:rsid w:val="0017507B"/>
    <w:rsid w:val="00175822"/>
    <w:rsid w:val="001759E9"/>
    <w:rsid w:val="00175A47"/>
    <w:rsid w:val="00175B6C"/>
    <w:rsid w:val="00175D46"/>
    <w:rsid w:val="00175FA5"/>
    <w:rsid w:val="0017619C"/>
    <w:rsid w:val="0017653C"/>
    <w:rsid w:val="0017660C"/>
    <w:rsid w:val="0017664D"/>
    <w:rsid w:val="00176C3C"/>
    <w:rsid w:val="00177082"/>
    <w:rsid w:val="0017709D"/>
    <w:rsid w:val="00177111"/>
    <w:rsid w:val="00177269"/>
    <w:rsid w:val="00177396"/>
    <w:rsid w:val="0017784A"/>
    <w:rsid w:val="00177955"/>
    <w:rsid w:val="0017796A"/>
    <w:rsid w:val="00177E7E"/>
    <w:rsid w:val="00180378"/>
    <w:rsid w:val="00180F36"/>
    <w:rsid w:val="00180F74"/>
    <w:rsid w:val="00181153"/>
    <w:rsid w:val="001812A2"/>
    <w:rsid w:val="001814F0"/>
    <w:rsid w:val="0018176A"/>
    <w:rsid w:val="001817CA"/>
    <w:rsid w:val="0018187F"/>
    <w:rsid w:val="00181C14"/>
    <w:rsid w:val="0018291C"/>
    <w:rsid w:val="00182EBF"/>
    <w:rsid w:val="00182ED6"/>
    <w:rsid w:val="001837A4"/>
    <w:rsid w:val="001837F0"/>
    <w:rsid w:val="001838D0"/>
    <w:rsid w:val="001844FF"/>
    <w:rsid w:val="001852AC"/>
    <w:rsid w:val="001852E8"/>
    <w:rsid w:val="00185525"/>
    <w:rsid w:val="001858AD"/>
    <w:rsid w:val="001858DE"/>
    <w:rsid w:val="00185AC4"/>
    <w:rsid w:val="00185CA6"/>
    <w:rsid w:val="00185FF9"/>
    <w:rsid w:val="0018671D"/>
    <w:rsid w:val="00186C78"/>
    <w:rsid w:val="001870AA"/>
    <w:rsid w:val="001875AC"/>
    <w:rsid w:val="0018771E"/>
    <w:rsid w:val="00187908"/>
    <w:rsid w:val="0018790B"/>
    <w:rsid w:val="00187F5A"/>
    <w:rsid w:val="001901D7"/>
    <w:rsid w:val="0019049D"/>
    <w:rsid w:val="00190949"/>
    <w:rsid w:val="00190E02"/>
    <w:rsid w:val="0019161C"/>
    <w:rsid w:val="0019185E"/>
    <w:rsid w:val="00191975"/>
    <w:rsid w:val="00191C54"/>
    <w:rsid w:val="00191F30"/>
    <w:rsid w:val="00192037"/>
    <w:rsid w:val="0019212D"/>
    <w:rsid w:val="001921EF"/>
    <w:rsid w:val="0019264B"/>
    <w:rsid w:val="001927C3"/>
    <w:rsid w:val="00192899"/>
    <w:rsid w:val="00192964"/>
    <w:rsid w:val="00192DFE"/>
    <w:rsid w:val="00192E85"/>
    <w:rsid w:val="001931A5"/>
    <w:rsid w:val="00193371"/>
    <w:rsid w:val="00193684"/>
    <w:rsid w:val="00193D12"/>
    <w:rsid w:val="00193EDB"/>
    <w:rsid w:val="0019412E"/>
    <w:rsid w:val="001949B2"/>
    <w:rsid w:val="00194A7A"/>
    <w:rsid w:val="00194B84"/>
    <w:rsid w:val="00195262"/>
    <w:rsid w:val="0019531B"/>
    <w:rsid w:val="001956BD"/>
    <w:rsid w:val="00195BA0"/>
    <w:rsid w:val="0019606A"/>
    <w:rsid w:val="00196315"/>
    <w:rsid w:val="0019631C"/>
    <w:rsid w:val="0019654A"/>
    <w:rsid w:val="001966E9"/>
    <w:rsid w:val="001967BA"/>
    <w:rsid w:val="001968BF"/>
    <w:rsid w:val="0019694C"/>
    <w:rsid w:val="00196B2A"/>
    <w:rsid w:val="00196D16"/>
    <w:rsid w:val="00196E58"/>
    <w:rsid w:val="00196E99"/>
    <w:rsid w:val="00196EFF"/>
    <w:rsid w:val="00197298"/>
    <w:rsid w:val="00197658"/>
    <w:rsid w:val="00197885"/>
    <w:rsid w:val="00197D25"/>
    <w:rsid w:val="00197E0E"/>
    <w:rsid w:val="00197E3F"/>
    <w:rsid w:val="00197E43"/>
    <w:rsid w:val="001A074B"/>
    <w:rsid w:val="001A09F1"/>
    <w:rsid w:val="001A0A27"/>
    <w:rsid w:val="001A10B3"/>
    <w:rsid w:val="001A13EC"/>
    <w:rsid w:val="001A1483"/>
    <w:rsid w:val="001A14DA"/>
    <w:rsid w:val="001A16D5"/>
    <w:rsid w:val="001A2003"/>
    <w:rsid w:val="001A2BA9"/>
    <w:rsid w:val="001A2D15"/>
    <w:rsid w:val="001A2FF7"/>
    <w:rsid w:val="001A3097"/>
    <w:rsid w:val="001A3661"/>
    <w:rsid w:val="001A3670"/>
    <w:rsid w:val="001A3C56"/>
    <w:rsid w:val="001A3DE8"/>
    <w:rsid w:val="001A3E72"/>
    <w:rsid w:val="001A3E97"/>
    <w:rsid w:val="001A41A5"/>
    <w:rsid w:val="001A461D"/>
    <w:rsid w:val="001A4A56"/>
    <w:rsid w:val="001A4F1D"/>
    <w:rsid w:val="001A574F"/>
    <w:rsid w:val="001A5A4B"/>
    <w:rsid w:val="001A5CD5"/>
    <w:rsid w:val="001A5E02"/>
    <w:rsid w:val="001A6148"/>
    <w:rsid w:val="001A61C1"/>
    <w:rsid w:val="001A637F"/>
    <w:rsid w:val="001A6567"/>
    <w:rsid w:val="001A6645"/>
    <w:rsid w:val="001A670D"/>
    <w:rsid w:val="001A6755"/>
    <w:rsid w:val="001A6A76"/>
    <w:rsid w:val="001A6C9C"/>
    <w:rsid w:val="001A70C2"/>
    <w:rsid w:val="001A7185"/>
    <w:rsid w:val="001A7603"/>
    <w:rsid w:val="001A770A"/>
    <w:rsid w:val="001A7835"/>
    <w:rsid w:val="001A796E"/>
    <w:rsid w:val="001A7D51"/>
    <w:rsid w:val="001A7E1D"/>
    <w:rsid w:val="001A7FB7"/>
    <w:rsid w:val="001B0413"/>
    <w:rsid w:val="001B0760"/>
    <w:rsid w:val="001B1248"/>
    <w:rsid w:val="001B135C"/>
    <w:rsid w:val="001B1552"/>
    <w:rsid w:val="001B15F0"/>
    <w:rsid w:val="001B1636"/>
    <w:rsid w:val="001B1884"/>
    <w:rsid w:val="001B198F"/>
    <w:rsid w:val="001B1B01"/>
    <w:rsid w:val="001B2A1C"/>
    <w:rsid w:val="001B31FB"/>
    <w:rsid w:val="001B334D"/>
    <w:rsid w:val="001B3664"/>
    <w:rsid w:val="001B36AC"/>
    <w:rsid w:val="001B36F3"/>
    <w:rsid w:val="001B38B3"/>
    <w:rsid w:val="001B3E20"/>
    <w:rsid w:val="001B40BD"/>
    <w:rsid w:val="001B42D4"/>
    <w:rsid w:val="001B433B"/>
    <w:rsid w:val="001B45AB"/>
    <w:rsid w:val="001B46A3"/>
    <w:rsid w:val="001B46BF"/>
    <w:rsid w:val="001B46CD"/>
    <w:rsid w:val="001B4747"/>
    <w:rsid w:val="001B4785"/>
    <w:rsid w:val="001B4B5B"/>
    <w:rsid w:val="001B4C1B"/>
    <w:rsid w:val="001B4E17"/>
    <w:rsid w:val="001B5213"/>
    <w:rsid w:val="001B5477"/>
    <w:rsid w:val="001B55AA"/>
    <w:rsid w:val="001B5652"/>
    <w:rsid w:val="001B5A0D"/>
    <w:rsid w:val="001B5B03"/>
    <w:rsid w:val="001B62AF"/>
    <w:rsid w:val="001B6412"/>
    <w:rsid w:val="001B64A2"/>
    <w:rsid w:val="001B6618"/>
    <w:rsid w:val="001B66A0"/>
    <w:rsid w:val="001B6864"/>
    <w:rsid w:val="001B6B2F"/>
    <w:rsid w:val="001B6EB9"/>
    <w:rsid w:val="001B72F3"/>
    <w:rsid w:val="001B793A"/>
    <w:rsid w:val="001B7A20"/>
    <w:rsid w:val="001B7AD4"/>
    <w:rsid w:val="001B7B74"/>
    <w:rsid w:val="001B7E6C"/>
    <w:rsid w:val="001C082A"/>
    <w:rsid w:val="001C0BF4"/>
    <w:rsid w:val="001C0CC5"/>
    <w:rsid w:val="001C0DC3"/>
    <w:rsid w:val="001C0F8A"/>
    <w:rsid w:val="001C16E0"/>
    <w:rsid w:val="001C17F1"/>
    <w:rsid w:val="001C1EB9"/>
    <w:rsid w:val="001C1F5D"/>
    <w:rsid w:val="001C2846"/>
    <w:rsid w:val="001C2F34"/>
    <w:rsid w:val="001C3040"/>
    <w:rsid w:val="001C3CE3"/>
    <w:rsid w:val="001C3D66"/>
    <w:rsid w:val="001C3E23"/>
    <w:rsid w:val="001C3FCC"/>
    <w:rsid w:val="001C412F"/>
    <w:rsid w:val="001C4137"/>
    <w:rsid w:val="001C43C1"/>
    <w:rsid w:val="001C4B8F"/>
    <w:rsid w:val="001C4C48"/>
    <w:rsid w:val="001C4F05"/>
    <w:rsid w:val="001C513A"/>
    <w:rsid w:val="001C54D3"/>
    <w:rsid w:val="001C554E"/>
    <w:rsid w:val="001C56BC"/>
    <w:rsid w:val="001C5B86"/>
    <w:rsid w:val="001C5D3A"/>
    <w:rsid w:val="001C5D48"/>
    <w:rsid w:val="001C66CD"/>
    <w:rsid w:val="001C72AE"/>
    <w:rsid w:val="001C7577"/>
    <w:rsid w:val="001C75E0"/>
    <w:rsid w:val="001C7672"/>
    <w:rsid w:val="001C76C0"/>
    <w:rsid w:val="001D0286"/>
    <w:rsid w:val="001D0321"/>
    <w:rsid w:val="001D03E2"/>
    <w:rsid w:val="001D0460"/>
    <w:rsid w:val="001D0B3E"/>
    <w:rsid w:val="001D0DAC"/>
    <w:rsid w:val="001D0DBC"/>
    <w:rsid w:val="001D1117"/>
    <w:rsid w:val="001D1183"/>
    <w:rsid w:val="001D1273"/>
    <w:rsid w:val="001D16A6"/>
    <w:rsid w:val="001D1718"/>
    <w:rsid w:val="001D1741"/>
    <w:rsid w:val="001D17EA"/>
    <w:rsid w:val="001D1B44"/>
    <w:rsid w:val="001D1F29"/>
    <w:rsid w:val="001D1F33"/>
    <w:rsid w:val="001D1F6C"/>
    <w:rsid w:val="001D201E"/>
    <w:rsid w:val="001D2C36"/>
    <w:rsid w:val="001D3058"/>
    <w:rsid w:val="001D321F"/>
    <w:rsid w:val="001D36C5"/>
    <w:rsid w:val="001D39A1"/>
    <w:rsid w:val="001D4069"/>
    <w:rsid w:val="001D41F5"/>
    <w:rsid w:val="001D48A2"/>
    <w:rsid w:val="001D48E3"/>
    <w:rsid w:val="001D52AB"/>
    <w:rsid w:val="001D52B4"/>
    <w:rsid w:val="001D5315"/>
    <w:rsid w:val="001D57ED"/>
    <w:rsid w:val="001D5844"/>
    <w:rsid w:val="001D599B"/>
    <w:rsid w:val="001D59C4"/>
    <w:rsid w:val="001D5F78"/>
    <w:rsid w:val="001D655B"/>
    <w:rsid w:val="001D666D"/>
    <w:rsid w:val="001D6925"/>
    <w:rsid w:val="001D6F28"/>
    <w:rsid w:val="001D6F83"/>
    <w:rsid w:val="001D725A"/>
    <w:rsid w:val="001D72E6"/>
    <w:rsid w:val="001D7300"/>
    <w:rsid w:val="001D7379"/>
    <w:rsid w:val="001D73F7"/>
    <w:rsid w:val="001D7865"/>
    <w:rsid w:val="001D7A77"/>
    <w:rsid w:val="001E01A6"/>
    <w:rsid w:val="001E0E15"/>
    <w:rsid w:val="001E0ED3"/>
    <w:rsid w:val="001E1247"/>
    <w:rsid w:val="001E1389"/>
    <w:rsid w:val="001E17A7"/>
    <w:rsid w:val="001E1A67"/>
    <w:rsid w:val="001E1BC7"/>
    <w:rsid w:val="001E1F82"/>
    <w:rsid w:val="001E2330"/>
    <w:rsid w:val="001E23C7"/>
    <w:rsid w:val="001E24A5"/>
    <w:rsid w:val="001E259D"/>
    <w:rsid w:val="001E298B"/>
    <w:rsid w:val="001E2B79"/>
    <w:rsid w:val="001E2BCD"/>
    <w:rsid w:val="001E3639"/>
    <w:rsid w:val="001E3926"/>
    <w:rsid w:val="001E3AEE"/>
    <w:rsid w:val="001E4087"/>
    <w:rsid w:val="001E41CE"/>
    <w:rsid w:val="001E440F"/>
    <w:rsid w:val="001E485C"/>
    <w:rsid w:val="001E4F28"/>
    <w:rsid w:val="001E50E5"/>
    <w:rsid w:val="001E53A7"/>
    <w:rsid w:val="001E5C64"/>
    <w:rsid w:val="001E5CEE"/>
    <w:rsid w:val="001E5E3E"/>
    <w:rsid w:val="001E660B"/>
    <w:rsid w:val="001E67ED"/>
    <w:rsid w:val="001E688C"/>
    <w:rsid w:val="001E699A"/>
    <w:rsid w:val="001E6B45"/>
    <w:rsid w:val="001E6B81"/>
    <w:rsid w:val="001E7888"/>
    <w:rsid w:val="001F0051"/>
    <w:rsid w:val="001F010B"/>
    <w:rsid w:val="001F0806"/>
    <w:rsid w:val="001F0844"/>
    <w:rsid w:val="001F0887"/>
    <w:rsid w:val="001F0968"/>
    <w:rsid w:val="001F09D7"/>
    <w:rsid w:val="001F0CE1"/>
    <w:rsid w:val="001F0F00"/>
    <w:rsid w:val="001F0FC6"/>
    <w:rsid w:val="001F1430"/>
    <w:rsid w:val="001F15BF"/>
    <w:rsid w:val="001F1718"/>
    <w:rsid w:val="001F17F7"/>
    <w:rsid w:val="001F1892"/>
    <w:rsid w:val="001F1D4A"/>
    <w:rsid w:val="001F1F99"/>
    <w:rsid w:val="001F1FD9"/>
    <w:rsid w:val="001F2138"/>
    <w:rsid w:val="001F24C1"/>
    <w:rsid w:val="001F2551"/>
    <w:rsid w:val="001F29A9"/>
    <w:rsid w:val="001F2D71"/>
    <w:rsid w:val="001F2EAD"/>
    <w:rsid w:val="001F3055"/>
    <w:rsid w:val="001F316B"/>
    <w:rsid w:val="001F354F"/>
    <w:rsid w:val="001F35CA"/>
    <w:rsid w:val="001F3BE6"/>
    <w:rsid w:val="001F474C"/>
    <w:rsid w:val="001F485C"/>
    <w:rsid w:val="001F4E1A"/>
    <w:rsid w:val="001F514D"/>
    <w:rsid w:val="001F5680"/>
    <w:rsid w:val="001F587F"/>
    <w:rsid w:val="001F5988"/>
    <w:rsid w:val="001F5CF5"/>
    <w:rsid w:val="001F5FD5"/>
    <w:rsid w:val="001F608F"/>
    <w:rsid w:val="001F6397"/>
    <w:rsid w:val="001F712C"/>
    <w:rsid w:val="001F727C"/>
    <w:rsid w:val="001F7480"/>
    <w:rsid w:val="001F7C75"/>
    <w:rsid w:val="001F7C7B"/>
    <w:rsid w:val="002000C1"/>
    <w:rsid w:val="00200107"/>
    <w:rsid w:val="00200310"/>
    <w:rsid w:val="0020037D"/>
    <w:rsid w:val="00200EFB"/>
    <w:rsid w:val="00201265"/>
    <w:rsid w:val="002012EB"/>
    <w:rsid w:val="002015D6"/>
    <w:rsid w:val="00201A54"/>
    <w:rsid w:val="00201D2D"/>
    <w:rsid w:val="0020207E"/>
    <w:rsid w:val="002020B5"/>
    <w:rsid w:val="002021BA"/>
    <w:rsid w:val="002023DA"/>
    <w:rsid w:val="00202815"/>
    <w:rsid w:val="0020310B"/>
    <w:rsid w:val="0020316D"/>
    <w:rsid w:val="0020367A"/>
    <w:rsid w:val="0020387B"/>
    <w:rsid w:val="00203927"/>
    <w:rsid w:val="00203958"/>
    <w:rsid w:val="00203CA8"/>
    <w:rsid w:val="00203F4F"/>
    <w:rsid w:val="00204C73"/>
    <w:rsid w:val="00205449"/>
    <w:rsid w:val="0020545D"/>
    <w:rsid w:val="00205478"/>
    <w:rsid w:val="002057FB"/>
    <w:rsid w:val="00206358"/>
    <w:rsid w:val="002064A0"/>
    <w:rsid w:val="00206725"/>
    <w:rsid w:val="00206728"/>
    <w:rsid w:val="0020689E"/>
    <w:rsid w:val="00207392"/>
    <w:rsid w:val="0020749B"/>
    <w:rsid w:val="002077DB"/>
    <w:rsid w:val="0020787C"/>
    <w:rsid w:val="00207ABF"/>
    <w:rsid w:val="00207B0E"/>
    <w:rsid w:val="00207C20"/>
    <w:rsid w:val="00207C77"/>
    <w:rsid w:val="00210064"/>
    <w:rsid w:val="00210296"/>
    <w:rsid w:val="002103AE"/>
    <w:rsid w:val="0021040B"/>
    <w:rsid w:val="0021045A"/>
    <w:rsid w:val="002104FD"/>
    <w:rsid w:val="002105B5"/>
    <w:rsid w:val="00210883"/>
    <w:rsid w:val="002109BE"/>
    <w:rsid w:val="00210CB7"/>
    <w:rsid w:val="00210EAA"/>
    <w:rsid w:val="00210F16"/>
    <w:rsid w:val="0021107C"/>
    <w:rsid w:val="002110CB"/>
    <w:rsid w:val="00211366"/>
    <w:rsid w:val="00211B0D"/>
    <w:rsid w:val="00211CA8"/>
    <w:rsid w:val="00211ED8"/>
    <w:rsid w:val="00212111"/>
    <w:rsid w:val="002131A0"/>
    <w:rsid w:val="00213453"/>
    <w:rsid w:val="00213688"/>
    <w:rsid w:val="00213B7B"/>
    <w:rsid w:val="00213ECF"/>
    <w:rsid w:val="002148FC"/>
    <w:rsid w:val="00214A93"/>
    <w:rsid w:val="00214FA3"/>
    <w:rsid w:val="002150BD"/>
    <w:rsid w:val="0021510F"/>
    <w:rsid w:val="002153A0"/>
    <w:rsid w:val="00215864"/>
    <w:rsid w:val="0021587C"/>
    <w:rsid w:val="00215DD3"/>
    <w:rsid w:val="00216585"/>
    <w:rsid w:val="002168AF"/>
    <w:rsid w:val="00216948"/>
    <w:rsid w:val="00216A05"/>
    <w:rsid w:val="00216A39"/>
    <w:rsid w:val="0021749B"/>
    <w:rsid w:val="00217ABB"/>
    <w:rsid w:val="00217B6F"/>
    <w:rsid w:val="00217E80"/>
    <w:rsid w:val="00217FB8"/>
    <w:rsid w:val="0022045D"/>
    <w:rsid w:val="00220496"/>
    <w:rsid w:val="00220693"/>
    <w:rsid w:val="00220769"/>
    <w:rsid w:val="00220CF4"/>
    <w:rsid w:val="002215F7"/>
    <w:rsid w:val="00221F6D"/>
    <w:rsid w:val="00221F72"/>
    <w:rsid w:val="00222324"/>
    <w:rsid w:val="002224F5"/>
    <w:rsid w:val="00222DB0"/>
    <w:rsid w:val="00222DF3"/>
    <w:rsid w:val="00222E23"/>
    <w:rsid w:val="002230F0"/>
    <w:rsid w:val="0022393C"/>
    <w:rsid w:val="00223C3A"/>
    <w:rsid w:val="00223C78"/>
    <w:rsid w:val="00223E1C"/>
    <w:rsid w:val="0022410D"/>
    <w:rsid w:val="00224127"/>
    <w:rsid w:val="00224229"/>
    <w:rsid w:val="00224247"/>
    <w:rsid w:val="002245F6"/>
    <w:rsid w:val="00224712"/>
    <w:rsid w:val="002247B9"/>
    <w:rsid w:val="00224CAE"/>
    <w:rsid w:val="00224EE9"/>
    <w:rsid w:val="002254DA"/>
    <w:rsid w:val="002257A6"/>
    <w:rsid w:val="00225E03"/>
    <w:rsid w:val="00225E98"/>
    <w:rsid w:val="0022610D"/>
    <w:rsid w:val="002264F1"/>
    <w:rsid w:val="00226B80"/>
    <w:rsid w:val="00226C27"/>
    <w:rsid w:val="00227840"/>
    <w:rsid w:val="002278D8"/>
    <w:rsid w:val="00227934"/>
    <w:rsid w:val="00227CC6"/>
    <w:rsid w:val="00227DAB"/>
    <w:rsid w:val="00227E5A"/>
    <w:rsid w:val="00230264"/>
    <w:rsid w:val="00230464"/>
    <w:rsid w:val="0023098E"/>
    <w:rsid w:val="00230F20"/>
    <w:rsid w:val="002318E5"/>
    <w:rsid w:val="00231C1E"/>
    <w:rsid w:val="00231C49"/>
    <w:rsid w:val="00232044"/>
    <w:rsid w:val="0023209D"/>
    <w:rsid w:val="002321B9"/>
    <w:rsid w:val="00232541"/>
    <w:rsid w:val="00232A28"/>
    <w:rsid w:val="00232F62"/>
    <w:rsid w:val="002332D0"/>
    <w:rsid w:val="00233423"/>
    <w:rsid w:val="00233846"/>
    <w:rsid w:val="00233B23"/>
    <w:rsid w:val="00233B60"/>
    <w:rsid w:val="002342AF"/>
    <w:rsid w:val="0023435D"/>
    <w:rsid w:val="002343E9"/>
    <w:rsid w:val="00234411"/>
    <w:rsid w:val="00234426"/>
    <w:rsid w:val="002347EE"/>
    <w:rsid w:val="00234A1E"/>
    <w:rsid w:val="00235282"/>
    <w:rsid w:val="00235676"/>
    <w:rsid w:val="00235F35"/>
    <w:rsid w:val="0023638A"/>
    <w:rsid w:val="00236804"/>
    <w:rsid w:val="002368B9"/>
    <w:rsid w:val="00236A91"/>
    <w:rsid w:val="00236D77"/>
    <w:rsid w:val="0023735A"/>
    <w:rsid w:val="00237A3B"/>
    <w:rsid w:val="00237D0F"/>
    <w:rsid w:val="00237D84"/>
    <w:rsid w:val="002404F1"/>
    <w:rsid w:val="002409EB"/>
    <w:rsid w:val="00240F3A"/>
    <w:rsid w:val="002412AC"/>
    <w:rsid w:val="0024149B"/>
    <w:rsid w:val="002415F0"/>
    <w:rsid w:val="00241E1F"/>
    <w:rsid w:val="00241E97"/>
    <w:rsid w:val="00241FAC"/>
    <w:rsid w:val="002420A8"/>
    <w:rsid w:val="00242169"/>
    <w:rsid w:val="00242C99"/>
    <w:rsid w:val="00242DE7"/>
    <w:rsid w:val="00242FAD"/>
    <w:rsid w:val="00243212"/>
    <w:rsid w:val="002432F8"/>
    <w:rsid w:val="00243475"/>
    <w:rsid w:val="0024377D"/>
    <w:rsid w:val="00243BFE"/>
    <w:rsid w:val="002443B2"/>
    <w:rsid w:val="0024484F"/>
    <w:rsid w:val="00244F09"/>
    <w:rsid w:val="0024529C"/>
    <w:rsid w:val="0024557E"/>
    <w:rsid w:val="0024603E"/>
    <w:rsid w:val="00246704"/>
    <w:rsid w:val="0024684F"/>
    <w:rsid w:val="00246873"/>
    <w:rsid w:val="00246993"/>
    <w:rsid w:val="00246FA5"/>
    <w:rsid w:val="00246FC6"/>
    <w:rsid w:val="0024765F"/>
    <w:rsid w:val="00247919"/>
    <w:rsid w:val="00247928"/>
    <w:rsid w:val="00247D52"/>
    <w:rsid w:val="00247F70"/>
    <w:rsid w:val="0025019B"/>
    <w:rsid w:val="00250435"/>
    <w:rsid w:val="00250535"/>
    <w:rsid w:val="00250583"/>
    <w:rsid w:val="00250CB5"/>
    <w:rsid w:val="00250ED9"/>
    <w:rsid w:val="00251026"/>
    <w:rsid w:val="002510CB"/>
    <w:rsid w:val="002515E1"/>
    <w:rsid w:val="002515FE"/>
    <w:rsid w:val="00251C3C"/>
    <w:rsid w:val="0025251A"/>
    <w:rsid w:val="00252648"/>
    <w:rsid w:val="00252743"/>
    <w:rsid w:val="00252A17"/>
    <w:rsid w:val="00252FA9"/>
    <w:rsid w:val="00253008"/>
    <w:rsid w:val="002531F6"/>
    <w:rsid w:val="00253281"/>
    <w:rsid w:val="002532E6"/>
    <w:rsid w:val="002534C3"/>
    <w:rsid w:val="002534E8"/>
    <w:rsid w:val="00253842"/>
    <w:rsid w:val="00253C19"/>
    <w:rsid w:val="00253C79"/>
    <w:rsid w:val="002540F8"/>
    <w:rsid w:val="00254117"/>
    <w:rsid w:val="002548E7"/>
    <w:rsid w:val="0025496C"/>
    <w:rsid w:val="00254BE0"/>
    <w:rsid w:val="00254CA4"/>
    <w:rsid w:val="00254D42"/>
    <w:rsid w:val="002552BF"/>
    <w:rsid w:val="002556CF"/>
    <w:rsid w:val="00255843"/>
    <w:rsid w:val="002559B5"/>
    <w:rsid w:val="00255B64"/>
    <w:rsid w:val="00255C95"/>
    <w:rsid w:val="00255F8C"/>
    <w:rsid w:val="0025637C"/>
    <w:rsid w:val="00256584"/>
    <w:rsid w:val="002569F2"/>
    <w:rsid w:val="00256BD7"/>
    <w:rsid w:val="00256FDC"/>
    <w:rsid w:val="002571BD"/>
    <w:rsid w:val="00257257"/>
    <w:rsid w:val="00257CAE"/>
    <w:rsid w:val="00257E3C"/>
    <w:rsid w:val="00257F49"/>
    <w:rsid w:val="002602C8"/>
    <w:rsid w:val="002602E4"/>
    <w:rsid w:val="00260AAB"/>
    <w:rsid w:val="00260B36"/>
    <w:rsid w:val="00260E51"/>
    <w:rsid w:val="002610B8"/>
    <w:rsid w:val="002615C0"/>
    <w:rsid w:val="002615DE"/>
    <w:rsid w:val="002615E7"/>
    <w:rsid w:val="002618C4"/>
    <w:rsid w:val="00261907"/>
    <w:rsid w:val="00261940"/>
    <w:rsid w:val="00261AA4"/>
    <w:rsid w:val="00261CC1"/>
    <w:rsid w:val="00261DD4"/>
    <w:rsid w:val="0026230D"/>
    <w:rsid w:val="00262423"/>
    <w:rsid w:val="002628E8"/>
    <w:rsid w:val="00262DC6"/>
    <w:rsid w:val="00262FB2"/>
    <w:rsid w:val="0026303F"/>
    <w:rsid w:val="0026304D"/>
    <w:rsid w:val="00263351"/>
    <w:rsid w:val="0026342B"/>
    <w:rsid w:val="00263459"/>
    <w:rsid w:val="00263646"/>
    <w:rsid w:val="00263708"/>
    <w:rsid w:val="00263793"/>
    <w:rsid w:val="00263857"/>
    <w:rsid w:val="00263FAE"/>
    <w:rsid w:val="0026428A"/>
    <w:rsid w:val="0026432A"/>
    <w:rsid w:val="002647D9"/>
    <w:rsid w:val="00264AD1"/>
    <w:rsid w:val="0026521C"/>
    <w:rsid w:val="00265254"/>
    <w:rsid w:val="002658FD"/>
    <w:rsid w:val="00265CC6"/>
    <w:rsid w:val="00265EE3"/>
    <w:rsid w:val="00266352"/>
    <w:rsid w:val="002665C8"/>
    <w:rsid w:val="002666CE"/>
    <w:rsid w:val="0026671F"/>
    <w:rsid w:val="00266AB0"/>
    <w:rsid w:val="00266DB5"/>
    <w:rsid w:val="0026745C"/>
    <w:rsid w:val="00267535"/>
    <w:rsid w:val="0026763E"/>
    <w:rsid w:val="002700AD"/>
    <w:rsid w:val="002700EB"/>
    <w:rsid w:val="0027030A"/>
    <w:rsid w:val="0027038D"/>
    <w:rsid w:val="0027049E"/>
    <w:rsid w:val="00270805"/>
    <w:rsid w:val="002708D7"/>
    <w:rsid w:val="00270FCC"/>
    <w:rsid w:val="00271066"/>
    <w:rsid w:val="002710DD"/>
    <w:rsid w:val="0027208A"/>
    <w:rsid w:val="002720DF"/>
    <w:rsid w:val="00272C9E"/>
    <w:rsid w:val="00272F19"/>
    <w:rsid w:val="00272FF7"/>
    <w:rsid w:val="0027313C"/>
    <w:rsid w:val="0027320F"/>
    <w:rsid w:val="00273CED"/>
    <w:rsid w:val="00274109"/>
    <w:rsid w:val="00274210"/>
    <w:rsid w:val="002744CB"/>
    <w:rsid w:val="00274BE5"/>
    <w:rsid w:val="00274D72"/>
    <w:rsid w:val="00275003"/>
    <w:rsid w:val="00275059"/>
    <w:rsid w:val="00275289"/>
    <w:rsid w:val="00275414"/>
    <w:rsid w:val="002756D3"/>
    <w:rsid w:val="00275CD1"/>
    <w:rsid w:val="00275CFC"/>
    <w:rsid w:val="00275F2F"/>
    <w:rsid w:val="002762A8"/>
    <w:rsid w:val="002763B0"/>
    <w:rsid w:val="00276648"/>
    <w:rsid w:val="002766C2"/>
    <w:rsid w:val="00276751"/>
    <w:rsid w:val="00276E7E"/>
    <w:rsid w:val="00276F2E"/>
    <w:rsid w:val="002770A0"/>
    <w:rsid w:val="00277101"/>
    <w:rsid w:val="00277133"/>
    <w:rsid w:val="00277758"/>
    <w:rsid w:val="00277760"/>
    <w:rsid w:val="002777DB"/>
    <w:rsid w:val="00277C92"/>
    <w:rsid w:val="00277CFC"/>
    <w:rsid w:val="002801F8"/>
    <w:rsid w:val="00280200"/>
    <w:rsid w:val="00280228"/>
    <w:rsid w:val="00280304"/>
    <w:rsid w:val="00280756"/>
    <w:rsid w:val="002807E1"/>
    <w:rsid w:val="00280835"/>
    <w:rsid w:val="0028085C"/>
    <w:rsid w:val="002808D3"/>
    <w:rsid w:val="00280CF0"/>
    <w:rsid w:val="00280FF0"/>
    <w:rsid w:val="00281165"/>
    <w:rsid w:val="00281BA9"/>
    <w:rsid w:val="00281E84"/>
    <w:rsid w:val="0028215F"/>
    <w:rsid w:val="002825B0"/>
    <w:rsid w:val="0028265B"/>
    <w:rsid w:val="00282693"/>
    <w:rsid w:val="002827B5"/>
    <w:rsid w:val="00282A9E"/>
    <w:rsid w:val="00282B7C"/>
    <w:rsid w:val="00282EF0"/>
    <w:rsid w:val="00282FC0"/>
    <w:rsid w:val="002830A1"/>
    <w:rsid w:val="00283164"/>
    <w:rsid w:val="00283253"/>
    <w:rsid w:val="002832E3"/>
    <w:rsid w:val="002835B2"/>
    <w:rsid w:val="002835EE"/>
    <w:rsid w:val="00283757"/>
    <w:rsid w:val="0028384E"/>
    <w:rsid w:val="00283898"/>
    <w:rsid w:val="00283B3F"/>
    <w:rsid w:val="00284109"/>
    <w:rsid w:val="00284410"/>
    <w:rsid w:val="00284616"/>
    <w:rsid w:val="002846DE"/>
    <w:rsid w:val="002847CC"/>
    <w:rsid w:val="00284820"/>
    <w:rsid w:val="002848B4"/>
    <w:rsid w:val="00284CE8"/>
    <w:rsid w:val="00285229"/>
    <w:rsid w:val="00285322"/>
    <w:rsid w:val="0028532A"/>
    <w:rsid w:val="00285378"/>
    <w:rsid w:val="0028570E"/>
    <w:rsid w:val="00285BFA"/>
    <w:rsid w:val="00285BFC"/>
    <w:rsid w:val="00285EE2"/>
    <w:rsid w:val="00286486"/>
    <w:rsid w:val="00286683"/>
    <w:rsid w:val="00286A8A"/>
    <w:rsid w:val="002870B8"/>
    <w:rsid w:val="002870D3"/>
    <w:rsid w:val="002870FB"/>
    <w:rsid w:val="00287458"/>
    <w:rsid w:val="0028777E"/>
    <w:rsid w:val="00287AA0"/>
    <w:rsid w:val="00287CFC"/>
    <w:rsid w:val="00287D15"/>
    <w:rsid w:val="0029024F"/>
    <w:rsid w:val="002905B8"/>
    <w:rsid w:val="002906DA"/>
    <w:rsid w:val="0029095F"/>
    <w:rsid w:val="002909C1"/>
    <w:rsid w:val="00290D01"/>
    <w:rsid w:val="00290D5D"/>
    <w:rsid w:val="002912A9"/>
    <w:rsid w:val="0029177D"/>
    <w:rsid w:val="00292470"/>
    <w:rsid w:val="00292483"/>
    <w:rsid w:val="00292991"/>
    <w:rsid w:val="00292A98"/>
    <w:rsid w:val="00292D73"/>
    <w:rsid w:val="00292D8E"/>
    <w:rsid w:val="00292E51"/>
    <w:rsid w:val="00292F92"/>
    <w:rsid w:val="0029314B"/>
    <w:rsid w:val="0029384C"/>
    <w:rsid w:val="002939A1"/>
    <w:rsid w:val="00293DEF"/>
    <w:rsid w:val="002942ED"/>
    <w:rsid w:val="0029458E"/>
    <w:rsid w:val="002945B4"/>
    <w:rsid w:val="002947D4"/>
    <w:rsid w:val="0029490A"/>
    <w:rsid w:val="002949B8"/>
    <w:rsid w:val="00294ED9"/>
    <w:rsid w:val="002952B3"/>
    <w:rsid w:val="00295340"/>
    <w:rsid w:val="002954EA"/>
    <w:rsid w:val="00295C2D"/>
    <w:rsid w:val="00295EC8"/>
    <w:rsid w:val="00296325"/>
    <w:rsid w:val="0029690C"/>
    <w:rsid w:val="00296BA4"/>
    <w:rsid w:val="00296EB5"/>
    <w:rsid w:val="002977CF"/>
    <w:rsid w:val="00297894"/>
    <w:rsid w:val="00297DE9"/>
    <w:rsid w:val="00297F0A"/>
    <w:rsid w:val="002A00B2"/>
    <w:rsid w:val="002A05C8"/>
    <w:rsid w:val="002A0DE2"/>
    <w:rsid w:val="002A0FEE"/>
    <w:rsid w:val="002A138A"/>
    <w:rsid w:val="002A1587"/>
    <w:rsid w:val="002A1773"/>
    <w:rsid w:val="002A1962"/>
    <w:rsid w:val="002A1C4F"/>
    <w:rsid w:val="002A213D"/>
    <w:rsid w:val="002A2621"/>
    <w:rsid w:val="002A2776"/>
    <w:rsid w:val="002A28DC"/>
    <w:rsid w:val="002A28F9"/>
    <w:rsid w:val="002A2E32"/>
    <w:rsid w:val="002A2FF7"/>
    <w:rsid w:val="002A31A8"/>
    <w:rsid w:val="002A33A9"/>
    <w:rsid w:val="002A351D"/>
    <w:rsid w:val="002A35A3"/>
    <w:rsid w:val="002A35B4"/>
    <w:rsid w:val="002A384B"/>
    <w:rsid w:val="002A3A57"/>
    <w:rsid w:val="002A3B05"/>
    <w:rsid w:val="002A3BB0"/>
    <w:rsid w:val="002A41B3"/>
    <w:rsid w:val="002A46E3"/>
    <w:rsid w:val="002A46EB"/>
    <w:rsid w:val="002A47FF"/>
    <w:rsid w:val="002A49F9"/>
    <w:rsid w:val="002A4B82"/>
    <w:rsid w:val="002A4DDA"/>
    <w:rsid w:val="002A5178"/>
    <w:rsid w:val="002A5320"/>
    <w:rsid w:val="002A54A2"/>
    <w:rsid w:val="002A5548"/>
    <w:rsid w:val="002A608D"/>
    <w:rsid w:val="002A63E1"/>
    <w:rsid w:val="002A6980"/>
    <w:rsid w:val="002A6BC2"/>
    <w:rsid w:val="002A75DD"/>
    <w:rsid w:val="002A7674"/>
    <w:rsid w:val="002A781E"/>
    <w:rsid w:val="002B0060"/>
    <w:rsid w:val="002B00E8"/>
    <w:rsid w:val="002B021B"/>
    <w:rsid w:val="002B0479"/>
    <w:rsid w:val="002B09A3"/>
    <w:rsid w:val="002B0A4E"/>
    <w:rsid w:val="002B0AE4"/>
    <w:rsid w:val="002B0C9A"/>
    <w:rsid w:val="002B1150"/>
    <w:rsid w:val="002B18E4"/>
    <w:rsid w:val="002B1ABD"/>
    <w:rsid w:val="002B1ADF"/>
    <w:rsid w:val="002B1C54"/>
    <w:rsid w:val="002B1EC9"/>
    <w:rsid w:val="002B1F12"/>
    <w:rsid w:val="002B1F3E"/>
    <w:rsid w:val="002B217D"/>
    <w:rsid w:val="002B22B6"/>
    <w:rsid w:val="002B28EA"/>
    <w:rsid w:val="002B293D"/>
    <w:rsid w:val="002B2960"/>
    <w:rsid w:val="002B345C"/>
    <w:rsid w:val="002B3573"/>
    <w:rsid w:val="002B3574"/>
    <w:rsid w:val="002B36AD"/>
    <w:rsid w:val="002B378F"/>
    <w:rsid w:val="002B4772"/>
    <w:rsid w:val="002B4D45"/>
    <w:rsid w:val="002B5554"/>
    <w:rsid w:val="002B561D"/>
    <w:rsid w:val="002B5A23"/>
    <w:rsid w:val="002B5A7A"/>
    <w:rsid w:val="002B5E4C"/>
    <w:rsid w:val="002B65C2"/>
    <w:rsid w:val="002B682B"/>
    <w:rsid w:val="002B68D6"/>
    <w:rsid w:val="002B6D24"/>
    <w:rsid w:val="002B736E"/>
    <w:rsid w:val="002B75EE"/>
    <w:rsid w:val="002B7909"/>
    <w:rsid w:val="002B79BE"/>
    <w:rsid w:val="002B7E1B"/>
    <w:rsid w:val="002C0262"/>
    <w:rsid w:val="002C042E"/>
    <w:rsid w:val="002C06EF"/>
    <w:rsid w:val="002C0CAC"/>
    <w:rsid w:val="002C0D09"/>
    <w:rsid w:val="002C12D4"/>
    <w:rsid w:val="002C1679"/>
    <w:rsid w:val="002C16F4"/>
    <w:rsid w:val="002C1E1F"/>
    <w:rsid w:val="002C252B"/>
    <w:rsid w:val="002C28C2"/>
    <w:rsid w:val="002C2E3E"/>
    <w:rsid w:val="002C2E6C"/>
    <w:rsid w:val="002C2E74"/>
    <w:rsid w:val="002C330B"/>
    <w:rsid w:val="002C3587"/>
    <w:rsid w:val="002C3809"/>
    <w:rsid w:val="002C38E7"/>
    <w:rsid w:val="002C3C58"/>
    <w:rsid w:val="002C3CC6"/>
    <w:rsid w:val="002C3D3A"/>
    <w:rsid w:val="002C418F"/>
    <w:rsid w:val="002C42B4"/>
    <w:rsid w:val="002C43A9"/>
    <w:rsid w:val="002C4410"/>
    <w:rsid w:val="002C4577"/>
    <w:rsid w:val="002C464B"/>
    <w:rsid w:val="002C4784"/>
    <w:rsid w:val="002C48A0"/>
    <w:rsid w:val="002C4EAB"/>
    <w:rsid w:val="002C5106"/>
    <w:rsid w:val="002C52D8"/>
    <w:rsid w:val="002C564F"/>
    <w:rsid w:val="002C5B87"/>
    <w:rsid w:val="002C5D41"/>
    <w:rsid w:val="002C62A0"/>
    <w:rsid w:val="002C62E7"/>
    <w:rsid w:val="002C6872"/>
    <w:rsid w:val="002C6C60"/>
    <w:rsid w:val="002C6D21"/>
    <w:rsid w:val="002C6D2A"/>
    <w:rsid w:val="002C6F15"/>
    <w:rsid w:val="002C70FF"/>
    <w:rsid w:val="002C7246"/>
    <w:rsid w:val="002C76CA"/>
    <w:rsid w:val="002C776B"/>
    <w:rsid w:val="002C7AA9"/>
    <w:rsid w:val="002C7C4A"/>
    <w:rsid w:val="002C7CCD"/>
    <w:rsid w:val="002C7F43"/>
    <w:rsid w:val="002D028C"/>
    <w:rsid w:val="002D03B3"/>
    <w:rsid w:val="002D06BA"/>
    <w:rsid w:val="002D0732"/>
    <w:rsid w:val="002D0995"/>
    <w:rsid w:val="002D15C7"/>
    <w:rsid w:val="002D1713"/>
    <w:rsid w:val="002D1778"/>
    <w:rsid w:val="002D1A9B"/>
    <w:rsid w:val="002D1C78"/>
    <w:rsid w:val="002D1D74"/>
    <w:rsid w:val="002D21F6"/>
    <w:rsid w:val="002D27D8"/>
    <w:rsid w:val="002D2840"/>
    <w:rsid w:val="002D2C87"/>
    <w:rsid w:val="002D32B8"/>
    <w:rsid w:val="002D334B"/>
    <w:rsid w:val="002D34F6"/>
    <w:rsid w:val="002D3678"/>
    <w:rsid w:val="002D36AD"/>
    <w:rsid w:val="002D3849"/>
    <w:rsid w:val="002D3AE1"/>
    <w:rsid w:val="002D3B4B"/>
    <w:rsid w:val="002D3FC3"/>
    <w:rsid w:val="002D409A"/>
    <w:rsid w:val="002D45BC"/>
    <w:rsid w:val="002D4659"/>
    <w:rsid w:val="002D4997"/>
    <w:rsid w:val="002D4AD1"/>
    <w:rsid w:val="002D5130"/>
    <w:rsid w:val="002D546F"/>
    <w:rsid w:val="002D5E87"/>
    <w:rsid w:val="002D6068"/>
    <w:rsid w:val="002D60CC"/>
    <w:rsid w:val="002D62E7"/>
    <w:rsid w:val="002D6870"/>
    <w:rsid w:val="002D6C19"/>
    <w:rsid w:val="002D6D89"/>
    <w:rsid w:val="002D6D9A"/>
    <w:rsid w:val="002D71B5"/>
    <w:rsid w:val="002D7324"/>
    <w:rsid w:val="002D73DB"/>
    <w:rsid w:val="002D7590"/>
    <w:rsid w:val="002D77D8"/>
    <w:rsid w:val="002D7C58"/>
    <w:rsid w:val="002D7E60"/>
    <w:rsid w:val="002D7FB1"/>
    <w:rsid w:val="002E02B8"/>
    <w:rsid w:val="002E0396"/>
    <w:rsid w:val="002E04E9"/>
    <w:rsid w:val="002E0A77"/>
    <w:rsid w:val="002E0E1E"/>
    <w:rsid w:val="002E1037"/>
    <w:rsid w:val="002E1047"/>
    <w:rsid w:val="002E1351"/>
    <w:rsid w:val="002E1489"/>
    <w:rsid w:val="002E1A16"/>
    <w:rsid w:val="002E1CB0"/>
    <w:rsid w:val="002E2805"/>
    <w:rsid w:val="002E2B91"/>
    <w:rsid w:val="002E31A4"/>
    <w:rsid w:val="002E3241"/>
    <w:rsid w:val="002E34E9"/>
    <w:rsid w:val="002E3666"/>
    <w:rsid w:val="002E397D"/>
    <w:rsid w:val="002E399C"/>
    <w:rsid w:val="002E3A72"/>
    <w:rsid w:val="002E3CFA"/>
    <w:rsid w:val="002E3E13"/>
    <w:rsid w:val="002E3FDF"/>
    <w:rsid w:val="002E428F"/>
    <w:rsid w:val="002E42CB"/>
    <w:rsid w:val="002E42E6"/>
    <w:rsid w:val="002E48AA"/>
    <w:rsid w:val="002E49B3"/>
    <w:rsid w:val="002E49EC"/>
    <w:rsid w:val="002E4B01"/>
    <w:rsid w:val="002E4EC3"/>
    <w:rsid w:val="002E4F07"/>
    <w:rsid w:val="002E4F71"/>
    <w:rsid w:val="002E4F82"/>
    <w:rsid w:val="002E59A7"/>
    <w:rsid w:val="002E5A1B"/>
    <w:rsid w:val="002E5CE1"/>
    <w:rsid w:val="002E61F5"/>
    <w:rsid w:val="002E65AF"/>
    <w:rsid w:val="002E6698"/>
    <w:rsid w:val="002E6BFB"/>
    <w:rsid w:val="002E6D26"/>
    <w:rsid w:val="002E6F77"/>
    <w:rsid w:val="002E77AE"/>
    <w:rsid w:val="002E7CFC"/>
    <w:rsid w:val="002F0617"/>
    <w:rsid w:val="002F071C"/>
    <w:rsid w:val="002F0926"/>
    <w:rsid w:val="002F0D77"/>
    <w:rsid w:val="002F14AB"/>
    <w:rsid w:val="002F14D2"/>
    <w:rsid w:val="002F1EBD"/>
    <w:rsid w:val="002F1EE0"/>
    <w:rsid w:val="002F1FC0"/>
    <w:rsid w:val="002F24D7"/>
    <w:rsid w:val="002F2AE6"/>
    <w:rsid w:val="002F2B69"/>
    <w:rsid w:val="002F2BCE"/>
    <w:rsid w:val="002F350F"/>
    <w:rsid w:val="002F356D"/>
    <w:rsid w:val="002F35D0"/>
    <w:rsid w:val="002F37DA"/>
    <w:rsid w:val="002F39AA"/>
    <w:rsid w:val="002F3B19"/>
    <w:rsid w:val="002F4284"/>
    <w:rsid w:val="002F43A3"/>
    <w:rsid w:val="002F43C6"/>
    <w:rsid w:val="002F453B"/>
    <w:rsid w:val="002F493E"/>
    <w:rsid w:val="002F4BD5"/>
    <w:rsid w:val="002F4C03"/>
    <w:rsid w:val="002F5025"/>
    <w:rsid w:val="002F5090"/>
    <w:rsid w:val="002F512C"/>
    <w:rsid w:val="002F5219"/>
    <w:rsid w:val="002F58DA"/>
    <w:rsid w:val="002F5974"/>
    <w:rsid w:val="002F5ADC"/>
    <w:rsid w:val="002F6016"/>
    <w:rsid w:val="002F62E7"/>
    <w:rsid w:val="002F631B"/>
    <w:rsid w:val="002F63A0"/>
    <w:rsid w:val="002F6499"/>
    <w:rsid w:val="002F6ACE"/>
    <w:rsid w:val="002F6BFC"/>
    <w:rsid w:val="002F6D0C"/>
    <w:rsid w:val="002F6E75"/>
    <w:rsid w:val="002F7315"/>
    <w:rsid w:val="002F78A7"/>
    <w:rsid w:val="002F7900"/>
    <w:rsid w:val="002F7A72"/>
    <w:rsid w:val="002F7B7E"/>
    <w:rsid w:val="002F7E22"/>
    <w:rsid w:val="003003B2"/>
    <w:rsid w:val="003004D6"/>
    <w:rsid w:val="003007B5"/>
    <w:rsid w:val="00300922"/>
    <w:rsid w:val="00300AE4"/>
    <w:rsid w:val="00300AEA"/>
    <w:rsid w:val="00300BC8"/>
    <w:rsid w:val="00300F84"/>
    <w:rsid w:val="0030123C"/>
    <w:rsid w:val="003014BE"/>
    <w:rsid w:val="0030190C"/>
    <w:rsid w:val="003019DC"/>
    <w:rsid w:val="00301A2F"/>
    <w:rsid w:val="00302190"/>
    <w:rsid w:val="00302224"/>
    <w:rsid w:val="00302725"/>
    <w:rsid w:val="0030292A"/>
    <w:rsid w:val="00302C31"/>
    <w:rsid w:val="00302E2B"/>
    <w:rsid w:val="00302E51"/>
    <w:rsid w:val="003039FD"/>
    <w:rsid w:val="00303BDD"/>
    <w:rsid w:val="00303F1A"/>
    <w:rsid w:val="00303F6F"/>
    <w:rsid w:val="003049FB"/>
    <w:rsid w:val="00304A0B"/>
    <w:rsid w:val="00304B08"/>
    <w:rsid w:val="00305151"/>
    <w:rsid w:val="003051C6"/>
    <w:rsid w:val="003052AC"/>
    <w:rsid w:val="003054C9"/>
    <w:rsid w:val="003055A2"/>
    <w:rsid w:val="0030580D"/>
    <w:rsid w:val="00305C93"/>
    <w:rsid w:val="003062EF"/>
    <w:rsid w:val="003066BB"/>
    <w:rsid w:val="003066D1"/>
    <w:rsid w:val="003067CD"/>
    <w:rsid w:val="003068DA"/>
    <w:rsid w:val="003069C2"/>
    <w:rsid w:val="00306F65"/>
    <w:rsid w:val="003070BB"/>
    <w:rsid w:val="0030733D"/>
    <w:rsid w:val="00307648"/>
    <w:rsid w:val="00307801"/>
    <w:rsid w:val="00307BEC"/>
    <w:rsid w:val="00307F53"/>
    <w:rsid w:val="00310146"/>
    <w:rsid w:val="0031030A"/>
    <w:rsid w:val="00310488"/>
    <w:rsid w:val="00310958"/>
    <w:rsid w:val="00310DD4"/>
    <w:rsid w:val="00310E8D"/>
    <w:rsid w:val="00310F1C"/>
    <w:rsid w:val="00310FB8"/>
    <w:rsid w:val="003113D0"/>
    <w:rsid w:val="00311594"/>
    <w:rsid w:val="0031172C"/>
    <w:rsid w:val="00311AB6"/>
    <w:rsid w:val="00311F16"/>
    <w:rsid w:val="003125B2"/>
    <w:rsid w:val="00312885"/>
    <w:rsid w:val="00312B30"/>
    <w:rsid w:val="00313915"/>
    <w:rsid w:val="0031399B"/>
    <w:rsid w:val="00313ABC"/>
    <w:rsid w:val="00313E5D"/>
    <w:rsid w:val="00313FED"/>
    <w:rsid w:val="0031423D"/>
    <w:rsid w:val="00314310"/>
    <w:rsid w:val="00314A65"/>
    <w:rsid w:val="00314BB4"/>
    <w:rsid w:val="00314E67"/>
    <w:rsid w:val="003153B6"/>
    <w:rsid w:val="003154F6"/>
    <w:rsid w:val="0031568B"/>
    <w:rsid w:val="003159B8"/>
    <w:rsid w:val="00315BCE"/>
    <w:rsid w:val="00315DB3"/>
    <w:rsid w:val="00316263"/>
    <w:rsid w:val="003167B0"/>
    <w:rsid w:val="003168E5"/>
    <w:rsid w:val="0031690E"/>
    <w:rsid w:val="00316A1C"/>
    <w:rsid w:val="0031735E"/>
    <w:rsid w:val="003176A2"/>
    <w:rsid w:val="00317A77"/>
    <w:rsid w:val="00317AC7"/>
    <w:rsid w:val="00317DCE"/>
    <w:rsid w:val="00320140"/>
    <w:rsid w:val="003201EA"/>
    <w:rsid w:val="00320780"/>
    <w:rsid w:val="00320ADA"/>
    <w:rsid w:val="00320D56"/>
    <w:rsid w:val="00320DA5"/>
    <w:rsid w:val="00320F61"/>
    <w:rsid w:val="00321103"/>
    <w:rsid w:val="00321187"/>
    <w:rsid w:val="003212D1"/>
    <w:rsid w:val="0032133D"/>
    <w:rsid w:val="0032197B"/>
    <w:rsid w:val="00321DAB"/>
    <w:rsid w:val="003220FB"/>
    <w:rsid w:val="00322282"/>
    <w:rsid w:val="00322ABA"/>
    <w:rsid w:val="00322C14"/>
    <w:rsid w:val="00323061"/>
    <w:rsid w:val="00323161"/>
    <w:rsid w:val="0032318C"/>
    <w:rsid w:val="0032320F"/>
    <w:rsid w:val="0032343A"/>
    <w:rsid w:val="0032350C"/>
    <w:rsid w:val="003236F0"/>
    <w:rsid w:val="0032394D"/>
    <w:rsid w:val="00323C6F"/>
    <w:rsid w:val="00323C7A"/>
    <w:rsid w:val="00323F9A"/>
    <w:rsid w:val="003242B6"/>
    <w:rsid w:val="003242D8"/>
    <w:rsid w:val="0032453A"/>
    <w:rsid w:val="00324EB6"/>
    <w:rsid w:val="003251D4"/>
    <w:rsid w:val="0032520F"/>
    <w:rsid w:val="00325384"/>
    <w:rsid w:val="00325A16"/>
    <w:rsid w:val="00325A61"/>
    <w:rsid w:val="00326262"/>
    <w:rsid w:val="00326286"/>
    <w:rsid w:val="0032677E"/>
    <w:rsid w:val="003267ED"/>
    <w:rsid w:val="003267F5"/>
    <w:rsid w:val="00326C48"/>
    <w:rsid w:val="0032701C"/>
    <w:rsid w:val="00327370"/>
    <w:rsid w:val="00327489"/>
    <w:rsid w:val="0032764E"/>
    <w:rsid w:val="00327B1C"/>
    <w:rsid w:val="00327D45"/>
    <w:rsid w:val="003300E5"/>
    <w:rsid w:val="00330905"/>
    <w:rsid w:val="003309F4"/>
    <w:rsid w:val="00330A58"/>
    <w:rsid w:val="00331041"/>
    <w:rsid w:val="003315C1"/>
    <w:rsid w:val="003315EA"/>
    <w:rsid w:val="003315FA"/>
    <w:rsid w:val="003316A2"/>
    <w:rsid w:val="003319F6"/>
    <w:rsid w:val="00332170"/>
    <w:rsid w:val="00332466"/>
    <w:rsid w:val="00332BEE"/>
    <w:rsid w:val="003330DA"/>
    <w:rsid w:val="00333378"/>
    <w:rsid w:val="003333F3"/>
    <w:rsid w:val="00333424"/>
    <w:rsid w:val="00333739"/>
    <w:rsid w:val="003339AF"/>
    <w:rsid w:val="00333D3D"/>
    <w:rsid w:val="00333DB8"/>
    <w:rsid w:val="0033436D"/>
    <w:rsid w:val="00334447"/>
    <w:rsid w:val="00334B0B"/>
    <w:rsid w:val="00334BBF"/>
    <w:rsid w:val="00334C4D"/>
    <w:rsid w:val="00334D0A"/>
    <w:rsid w:val="00334F0E"/>
    <w:rsid w:val="003350DF"/>
    <w:rsid w:val="003353C6"/>
    <w:rsid w:val="003355E5"/>
    <w:rsid w:val="00335654"/>
    <w:rsid w:val="003359BC"/>
    <w:rsid w:val="003362A0"/>
    <w:rsid w:val="003364EA"/>
    <w:rsid w:val="003364F8"/>
    <w:rsid w:val="00336642"/>
    <w:rsid w:val="00336795"/>
    <w:rsid w:val="00336D57"/>
    <w:rsid w:val="00337012"/>
    <w:rsid w:val="0033714C"/>
    <w:rsid w:val="00337262"/>
    <w:rsid w:val="00337EB7"/>
    <w:rsid w:val="0034038A"/>
    <w:rsid w:val="003403CE"/>
    <w:rsid w:val="00340584"/>
    <w:rsid w:val="0034058B"/>
    <w:rsid w:val="00340ADD"/>
    <w:rsid w:val="00340C33"/>
    <w:rsid w:val="003412A9"/>
    <w:rsid w:val="00341659"/>
    <w:rsid w:val="0034185C"/>
    <w:rsid w:val="003419B1"/>
    <w:rsid w:val="00341BAC"/>
    <w:rsid w:val="00341C78"/>
    <w:rsid w:val="00341EBC"/>
    <w:rsid w:val="00341F6F"/>
    <w:rsid w:val="003421F3"/>
    <w:rsid w:val="003422D0"/>
    <w:rsid w:val="003424A0"/>
    <w:rsid w:val="0034254A"/>
    <w:rsid w:val="0034255D"/>
    <w:rsid w:val="00342A3F"/>
    <w:rsid w:val="00342F15"/>
    <w:rsid w:val="00343836"/>
    <w:rsid w:val="00343D12"/>
    <w:rsid w:val="003440F7"/>
    <w:rsid w:val="00344226"/>
    <w:rsid w:val="003442B6"/>
    <w:rsid w:val="0034455A"/>
    <w:rsid w:val="003446D0"/>
    <w:rsid w:val="00344750"/>
    <w:rsid w:val="003447F1"/>
    <w:rsid w:val="00344D83"/>
    <w:rsid w:val="00344FBD"/>
    <w:rsid w:val="00345026"/>
    <w:rsid w:val="003450B0"/>
    <w:rsid w:val="00345139"/>
    <w:rsid w:val="0034550B"/>
    <w:rsid w:val="003457B3"/>
    <w:rsid w:val="00345AFE"/>
    <w:rsid w:val="00346259"/>
    <w:rsid w:val="00346519"/>
    <w:rsid w:val="00346A11"/>
    <w:rsid w:val="00346C3F"/>
    <w:rsid w:val="00346C4E"/>
    <w:rsid w:val="00346CCD"/>
    <w:rsid w:val="00346D7C"/>
    <w:rsid w:val="00346EA6"/>
    <w:rsid w:val="00347864"/>
    <w:rsid w:val="00347887"/>
    <w:rsid w:val="0034793E"/>
    <w:rsid w:val="00347D29"/>
    <w:rsid w:val="00347F25"/>
    <w:rsid w:val="003502DE"/>
    <w:rsid w:val="003503F7"/>
    <w:rsid w:val="0035074F"/>
    <w:rsid w:val="003513B3"/>
    <w:rsid w:val="00351443"/>
    <w:rsid w:val="00351D7B"/>
    <w:rsid w:val="003523D6"/>
    <w:rsid w:val="00352662"/>
    <w:rsid w:val="0035277B"/>
    <w:rsid w:val="003527B6"/>
    <w:rsid w:val="003527ED"/>
    <w:rsid w:val="0035286C"/>
    <w:rsid w:val="00352B30"/>
    <w:rsid w:val="00352D6E"/>
    <w:rsid w:val="00352EE1"/>
    <w:rsid w:val="00352F5A"/>
    <w:rsid w:val="003534B3"/>
    <w:rsid w:val="00353674"/>
    <w:rsid w:val="003536BA"/>
    <w:rsid w:val="00353CED"/>
    <w:rsid w:val="003540EA"/>
    <w:rsid w:val="00354372"/>
    <w:rsid w:val="003549E9"/>
    <w:rsid w:val="00354B44"/>
    <w:rsid w:val="00354D1D"/>
    <w:rsid w:val="00354D9B"/>
    <w:rsid w:val="00354F05"/>
    <w:rsid w:val="003554AF"/>
    <w:rsid w:val="00355BBF"/>
    <w:rsid w:val="00355F67"/>
    <w:rsid w:val="0035601D"/>
    <w:rsid w:val="00356157"/>
    <w:rsid w:val="00356572"/>
    <w:rsid w:val="00356A58"/>
    <w:rsid w:val="00356BEF"/>
    <w:rsid w:val="00356E58"/>
    <w:rsid w:val="003573C7"/>
    <w:rsid w:val="0035788E"/>
    <w:rsid w:val="00357B04"/>
    <w:rsid w:val="003603B6"/>
    <w:rsid w:val="003605B7"/>
    <w:rsid w:val="003606D6"/>
    <w:rsid w:val="003607F0"/>
    <w:rsid w:val="00361087"/>
    <w:rsid w:val="00361371"/>
    <w:rsid w:val="00361485"/>
    <w:rsid w:val="003614DF"/>
    <w:rsid w:val="00361548"/>
    <w:rsid w:val="003615BF"/>
    <w:rsid w:val="003615C9"/>
    <w:rsid w:val="00361773"/>
    <w:rsid w:val="00361A24"/>
    <w:rsid w:val="00361D10"/>
    <w:rsid w:val="003620BE"/>
    <w:rsid w:val="003623BD"/>
    <w:rsid w:val="003624A5"/>
    <w:rsid w:val="00362881"/>
    <w:rsid w:val="00363099"/>
    <w:rsid w:val="00364426"/>
    <w:rsid w:val="00364741"/>
    <w:rsid w:val="00364783"/>
    <w:rsid w:val="00364C67"/>
    <w:rsid w:val="00364C90"/>
    <w:rsid w:val="00364F5A"/>
    <w:rsid w:val="00365499"/>
    <w:rsid w:val="0036564D"/>
    <w:rsid w:val="00365653"/>
    <w:rsid w:val="00365893"/>
    <w:rsid w:val="003659D4"/>
    <w:rsid w:val="00365B8C"/>
    <w:rsid w:val="00365DD3"/>
    <w:rsid w:val="003663FF"/>
    <w:rsid w:val="003666F8"/>
    <w:rsid w:val="003667A3"/>
    <w:rsid w:val="003668A2"/>
    <w:rsid w:val="00366A0D"/>
    <w:rsid w:val="00366AE1"/>
    <w:rsid w:val="00366C55"/>
    <w:rsid w:val="00367146"/>
    <w:rsid w:val="003671B8"/>
    <w:rsid w:val="003675BF"/>
    <w:rsid w:val="0036767A"/>
    <w:rsid w:val="00367703"/>
    <w:rsid w:val="00367D06"/>
    <w:rsid w:val="00367D91"/>
    <w:rsid w:val="0037040B"/>
    <w:rsid w:val="0037078E"/>
    <w:rsid w:val="00370B19"/>
    <w:rsid w:val="00370D4A"/>
    <w:rsid w:val="00370DBC"/>
    <w:rsid w:val="00371550"/>
    <w:rsid w:val="00371651"/>
    <w:rsid w:val="003718D2"/>
    <w:rsid w:val="00371E64"/>
    <w:rsid w:val="0037207F"/>
    <w:rsid w:val="00372430"/>
    <w:rsid w:val="00372B89"/>
    <w:rsid w:val="00372BDB"/>
    <w:rsid w:val="00372C15"/>
    <w:rsid w:val="0037309D"/>
    <w:rsid w:val="003731B3"/>
    <w:rsid w:val="0037386A"/>
    <w:rsid w:val="003738E8"/>
    <w:rsid w:val="00373B84"/>
    <w:rsid w:val="00373F9D"/>
    <w:rsid w:val="00374762"/>
    <w:rsid w:val="003749D6"/>
    <w:rsid w:val="00374B25"/>
    <w:rsid w:val="00374CE2"/>
    <w:rsid w:val="003752F2"/>
    <w:rsid w:val="0037538F"/>
    <w:rsid w:val="003755FD"/>
    <w:rsid w:val="00375722"/>
    <w:rsid w:val="00375D0B"/>
    <w:rsid w:val="00375F93"/>
    <w:rsid w:val="00376249"/>
    <w:rsid w:val="00376515"/>
    <w:rsid w:val="003765A0"/>
    <w:rsid w:val="003767CF"/>
    <w:rsid w:val="00376EA4"/>
    <w:rsid w:val="00377086"/>
    <w:rsid w:val="00377584"/>
    <w:rsid w:val="003777ED"/>
    <w:rsid w:val="0037787B"/>
    <w:rsid w:val="003779C3"/>
    <w:rsid w:val="00377C62"/>
    <w:rsid w:val="00377D82"/>
    <w:rsid w:val="00377E1F"/>
    <w:rsid w:val="00380D12"/>
    <w:rsid w:val="00380ED9"/>
    <w:rsid w:val="00381039"/>
    <w:rsid w:val="003811D5"/>
    <w:rsid w:val="00381423"/>
    <w:rsid w:val="00381957"/>
    <w:rsid w:val="00381A72"/>
    <w:rsid w:val="00382242"/>
    <w:rsid w:val="00382266"/>
    <w:rsid w:val="003822C5"/>
    <w:rsid w:val="00382732"/>
    <w:rsid w:val="00382990"/>
    <w:rsid w:val="00382D8B"/>
    <w:rsid w:val="003830C2"/>
    <w:rsid w:val="00383185"/>
    <w:rsid w:val="00383C50"/>
    <w:rsid w:val="00383E74"/>
    <w:rsid w:val="00383FD4"/>
    <w:rsid w:val="003843E9"/>
    <w:rsid w:val="00384CBC"/>
    <w:rsid w:val="00384D0F"/>
    <w:rsid w:val="00385158"/>
    <w:rsid w:val="00385225"/>
    <w:rsid w:val="003856A3"/>
    <w:rsid w:val="00385873"/>
    <w:rsid w:val="00385A39"/>
    <w:rsid w:val="00385A5B"/>
    <w:rsid w:val="00385B96"/>
    <w:rsid w:val="00386207"/>
    <w:rsid w:val="00386C6D"/>
    <w:rsid w:val="00386CDA"/>
    <w:rsid w:val="00386D2C"/>
    <w:rsid w:val="00386FDF"/>
    <w:rsid w:val="003871A9"/>
    <w:rsid w:val="003871BF"/>
    <w:rsid w:val="003873AA"/>
    <w:rsid w:val="00387631"/>
    <w:rsid w:val="00387C58"/>
    <w:rsid w:val="00387D0E"/>
    <w:rsid w:val="00390976"/>
    <w:rsid w:val="00391025"/>
    <w:rsid w:val="003918F2"/>
    <w:rsid w:val="0039212F"/>
    <w:rsid w:val="0039283A"/>
    <w:rsid w:val="003929C8"/>
    <w:rsid w:val="00392ADA"/>
    <w:rsid w:val="0039304A"/>
    <w:rsid w:val="003932C6"/>
    <w:rsid w:val="003934DB"/>
    <w:rsid w:val="003935D1"/>
    <w:rsid w:val="00393758"/>
    <w:rsid w:val="00393850"/>
    <w:rsid w:val="00393A8D"/>
    <w:rsid w:val="00393DC9"/>
    <w:rsid w:val="00393F9D"/>
    <w:rsid w:val="00393FBC"/>
    <w:rsid w:val="003940CD"/>
    <w:rsid w:val="00394276"/>
    <w:rsid w:val="0039451B"/>
    <w:rsid w:val="00395313"/>
    <w:rsid w:val="0039534A"/>
    <w:rsid w:val="003958AE"/>
    <w:rsid w:val="00395C08"/>
    <w:rsid w:val="00395E1A"/>
    <w:rsid w:val="00395F21"/>
    <w:rsid w:val="00395F6A"/>
    <w:rsid w:val="003961B8"/>
    <w:rsid w:val="003961BE"/>
    <w:rsid w:val="0039689C"/>
    <w:rsid w:val="00396BD0"/>
    <w:rsid w:val="003970E5"/>
    <w:rsid w:val="00397297"/>
    <w:rsid w:val="003977F3"/>
    <w:rsid w:val="00397862"/>
    <w:rsid w:val="00397974"/>
    <w:rsid w:val="00397FD5"/>
    <w:rsid w:val="003A00C8"/>
    <w:rsid w:val="003A0298"/>
    <w:rsid w:val="003A0749"/>
    <w:rsid w:val="003A09B7"/>
    <w:rsid w:val="003A09D1"/>
    <w:rsid w:val="003A0A05"/>
    <w:rsid w:val="003A0D86"/>
    <w:rsid w:val="003A10E2"/>
    <w:rsid w:val="003A1B51"/>
    <w:rsid w:val="003A1BD8"/>
    <w:rsid w:val="003A2020"/>
    <w:rsid w:val="003A278F"/>
    <w:rsid w:val="003A298F"/>
    <w:rsid w:val="003A2E31"/>
    <w:rsid w:val="003A2EEC"/>
    <w:rsid w:val="003A2F0F"/>
    <w:rsid w:val="003A2FF1"/>
    <w:rsid w:val="003A304C"/>
    <w:rsid w:val="003A307D"/>
    <w:rsid w:val="003A30B0"/>
    <w:rsid w:val="003A33CE"/>
    <w:rsid w:val="003A34B4"/>
    <w:rsid w:val="003A3B1C"/>
    <w:rsid w:val="003A404F"/>
    <w:rsid w:val="003A4F04"/>
    <w:rsid w:val="003A4F65"/>
    <w:rsid w:val="003A55CC"/>
    <w:rsid w:val="003A594E"/>
    <w:rsid w:val="003A5C79"/>
    <w:rsid w:val="003A5F7D"/>
    <w:rsid w:val="003A63E2"/>
    <w:rsid w:val="003A6608"/>
    <w:rsid w:val="003A671E"/>
    <w:rsid w:val="003A6DBE"/>
    <w:rsid w:val="003A70A1"/>
    <w:rsid w:val="003A75C8"/>
    <w:rsid w:val="003A76BF"/>
    <w:rsid w:val="003A7C82"/>
    <w:rsid w:val="003B00F5"/>
    <w:rsid w:val="003B06FA"/>
    <w:rsid w:val="003B0E36"/>
    <w:rsid w:val="003B0ECB"/>
    <w:rsid w:val="003B12FA"/>
    <w:rsid w:val="003B14CC"/>
    <w:rsid w:val="003B1643"/>
    <w:rsid w:val="003B1A41"/>
    <w:rsid w:val="003B1B1D"/>
    <w:rsid w:val="003B1C95"/>
    <w:rsid w:val="003B1D4A"/>
    <w:rsid w:val="003B2105"/>
    <w:rsid w:val="003B253B"/>
    <w:rsid w:val="003B2AF1"/>
    <w:rsid w:val="003B31C1"/>
    <w:rsid w:val="003B3439"/>
    <w:rsid w:val="003B34EB"/>
    <w:rsid w:val="003B357D"/>
    <w:rsid w:val="003B367E"/>
    <w:rsid w:val="003B3719"/>
    <w:rsid w:val="003B3A2F"/>
    <w:rsid w:val="003B3B9B"/>
    <w:rsid w:val="003B4172"/>
    <w:rsid w:val="003B44FF"/>
    <w:rsid w:val="003B4B1F"/>
    <w:rsid w:val="003B4C5B"/>
    <w:rsid w:val="003B4C61"/>
    <w:rsid w:val="003B4CB5"/>
    <w:rsid w:val="003B4D25"/>
    <w:rsid w:val="003B50DF"/>
    <w:rsid w:val="003B50EE"/>
    <w:rsid w:val="003B58BB"/>
    <w:rsid w:val="003B5B6B"/>
    <w:rsid w:val="003B6113"/>
    <w:rsid w:val="003B612A"/>
    <w:rsid w:val="003B6472"/>
    <w:rsid w:val="003B6910"/>
    <w:rsid w:val="003B6986"/>
    <w:rsid w:val="003B69F9"/>
    <w:rsid w:val="003B6C2A"/>
    <w:rsid w:val="003B6DC3"/>
    <w:rsid w:val="003B6F23"/>
    <w:rsid w:val="003B7355"/>
    <w:rsid w:val="003B793C"/>
    <w:rsid w:val="003B7B40"/>
    <w:rsid w:val="003B7C34"/>
    <w:rsid w:val="003C03C9"/>
    <w:rsid w:val="003C0AE7"/>
    <w:rsid w:val="003C0CC5"/>
    <w:rsid w:val="003C0EE9"/>
    <w:rsid w:val="003C1047"/>
    <w:rsid w:val="003C107C"/>
    <w:rsid w:val="003C10C2"/>
    <w:rsid w:val="003C117C"/>
    <w:rsid w:val="003C1194"/>
    <w:rsid w:val="003C131D"/>
    <w:rsid w:val="003C1983"/>
    <w:rsid w:val="003C19D4"/>
    <w:rsid w:val="003C1EB5"/>
    <w:rsid w:val="003C2075"/>
    <w:rsid w:val="003C2364"/>
    <w:rsid w:val="003C239C"/>
    <w:rsid w:val="003C247C"/>
    <w:rsid w:val="003C2AC7"/>
    <w:rsid w:val="003C2C19"/>
    <w:rsid w:val="003C2E4E"/>
    <w:rsid w:val="003C3679"/>
    <w:rsid w:val="003C36CB"/>
    <w:rsid w:val="003C398C"/>
    <w:rsid w:val="003C3D45"/>
    <w:rsid w:val="003C4115"/>
    <w:rsid w:val="003C4A4D"/>
    <w:rsid w:val="003C4DBE"/>
    <w:rsid w:val="003C4FC9"/>
    <w:rsid w:val="003C5258"/>
    <w:rsid w:val="003C5A8D"/>
    <w:rsid w:val="003C5B21"/>
    <w:rsid w:val="003C5D3D"/>
    <w:rsid w:val="003C5FD4"/>
    <w:rsid w:val="003C60B5"/>
    <w:rsid w:val="003C62DE"/>
    <w:rsid w:val="003C67D6"/>
    <w:rsid w:val="003C690E"/>
    <w:rsid w:val="003C714B"/>
    <w:rsid w:val="003C72AD"/>
    <w:rsid w:val="003C73A0"/>
    <w:rsid w:val="003C7435"/>
    <w:rsid w:val="003C79D7"/>
    <w:rsid w:val="003C7DC6"/>
    <w:rsid w:val="003C7E22"/>
    <w:rsid w:val="003D0163"/>
    <w:rsid w:val="003D02E0"/>
    <w:rsid w:val="003D03B0"/>
    <w:rsid w:val="003D06DB"/>
    <w:rsid w:val="003D0CD3"/>
    <w:rsid w:val="003D0CEB"/>
    <w:rsid w:val="003D106F"/>
    <w:rsid w:val="003D1188"/>
    <w:rsid w:val="003D129D"/>
    <w:rsid w:val="003D1D55"/>
    <w:rsid w:val="003D1FA2"/>
    <w:rsid w:val="003D2BA4"/>
    <w:rsid w:val="003D2C33"/>
    <w:rsid w:val="003D2D96"/>
    <w:rsid w:val="003D3C79"/>
    <w:rsid w:val="003D3F34"/>
    <w:rsid w:val="003D3FB8"/>
    <w:rsid w:val="003D401A"/>
    <w:rsid w:val="003D4459"/>
    <w:rsid w:val="003D46D8"/>
    <w:rsid w:val="003D4740"/>
    <w:rsid w:val="003D49C6"/>
    <w:rsid w:val="003D4CC4"/>
    <w:rsid w:val="003D5094"/>
    <w:rsid w:val="003D509A"/>
    <w:rsid w:val="003D581F"/>
    <w:rsid w:val="003D5892"/>
    <w:rsid w:val="003D598A"/>
    <w:rsid w:val="003D6050"/>
    <w:rsid w:val="003D648E"/>
    <w:rsid w:val="003D65D6"/>
    <w:rsid w:val="003D686B"/>
    <w:rsid w:val="003D6C68"/>
    <w:rsid w:val="003D7216"/>
    <w:rsid w:val="003D7511"/>
    <w:rsid w:val="003D7621"/>
    <w:rsid w:val="003D7DC0"/>
    <w:rsid w:val="003D7E39"/>
    <w:rsid w:val="003E029D"/>
    <w:rsid w:val="003E08BC"/>
    <w:rsid w:val="003E099E"/>
    <w:rsid w:val="003E1211"/>
    <w:rsid w:val="003E1CA3"/>
    <w:rsid w:val="003E1E07"/>
    <w:rsid w:val="003E1E8B"/>
    <w:rsid w:val="003E25F4"/>
    <w:rsid w:val="003E2640"/>
    <w:rsid w:val="003E27C7"/>
    <w:rsid w:val="003E2889"/>
    <w:rsid w:val="003E2B16"/>
    <w:rsid w:val="003E2CDA"/>
    <w:rsid w:val="003E2FF9"/>
    <w:rsid w:val="003E3186"/>
    <w:rsid w:val="003E32AF"/>
    <w:rsid w:val="003E3692"/>
    <w:rsid w:val="003E3711"/>
    <w:rsid w:val="003E3C40"/>
    <w:rsid w:val="003E3F87"/>
    <w:rsid w:val="003E3F90"/>
    <w:rsid w:val="003E40CD"/>
    <w:rsid w:val="003E4197"/>
    <w:rsid w:val="003E4418"/>
    <w:rsid w:val="003E44C5"/>
    <w:rsid w:val="003E4630"/>
    <w:rsid w:val="003E4CC1"/>
    <w:rsid w:val="003E4D22"/>
    <w:rsid w:val="003E4E78"/>
    <w:rsid w:val="003E5494"/>
    <w:rsid w:val="003E5562"/>
    <w:rsid w:val="003E5695"/>
    <w:rsid w:val="003E573A"/>
    <w:rsid w:val="003E5AAB"/>
    <w:rsid w:val="003E5F3B"/>
    <w:rsid w:val="003E6127"/>
    <w:rsid w:val="003E62C2"/>
    <w:rsid w:val="003E665F"/>
    <w:rsid w:val="003E68B1"/>
    <w:rsid w:val="003E6C43"/>
    <w:rsid w:val="003E7071"/>
    <w:rsid w:val="003E7460"/>
    <w:rsid w:val="003E7593"/>
    <w:rsid w:val="003E75C6"/>
    <w:rsid w:val="003E7610"/>
    <w:rsid w:val="003E7926"/>
    <w:rsid w:val="003E7DF4"/>
    <w:rsid w:val="003F0130"/>
    <w:rsid w:val="003F0364"/>
    <w:rsid w:val="003F0496"/>
    <w:rsid w:val="003F04D3"/>
    <w:rsid w:val="003F0652"/>
    <w:rsid w:val="003F0671"/>
    <w:rsid w:val="003F0955"/>
    <w:rsid w:val="003F0A74"/>
    <w:rsid w:val="003F0E9E"/>
    <w:rsid w:val="003F140B"/>
    <w:rsid w:val="003F1427"/>
    <w:rsid w:val="003F16AB"/>
    <w:rsid w:val="003F17AF"/>
    <w:rsid w:val="003F18AD"/>
    <w:rsid w:val="003F18BC"/>
    <w:rsid w:val="003F19A0"/>
    <w:rsid w:val="003F1CE8"/>
    <w:rsid w:val="003F1F42"/>
    <w:rsid w:val="003F2053"/>
    <w:rsid w:val="003F2378"/>
    <w:rsid w:val="003F251C"/>
    <w:rsid w:val="003F26A7"/>
    <w:rsid w:val="003F2709"/>
    <w:rsid w:val="003F2920"/>
    <w:rsid w:val="003F2A39"/>
    <w:rsid w:val="003F2A96"/>
    <w:rsid w:val="003F30DC"/>
    <w:rsid w:val="003F39D1"/>
    <w:rsid w:val="003F3F68"/>
    <w:rsid w:val="003F4330"/>
    <w:rsid w:val="003F4477"/>
    <w:rsid w:val="003F4808"/>
    <w:rsid w:val="003F4998"/>
    <w:rsid w:val="003F4F18"/>
    <w:rsid w:val="003F5268"/>
    <w:rsid w:val="003F56C5"/>
    <w:rsid w:val="003F5770"/>
    <w:rsid w:val="003F57A3"/>
    <w:rsid w:val="003F5B0C"/>
    <w:rsid w:val="003F5C0D"/>
    <w:rsid w:val="003F6012"/>
    <w:rsid w:val="003F63B1"/>
    <w:rsid w:val="003F687C"/>
    <w:rsid w:val="003F6880"/>
    <w:rsid w:val="003F6BBC"/>
    <w:rsid w:val="003F6DDD"/>
    <w:rsid w:val="003F6E82"/>
    <w:rsid w:val="003F6E8B"/>
    <w:rsid w:val="003F6EA8"/>
    <w:rsid w:val="003F6EFE"/>
    <w:rsid w:val="003F70A4"/>
    <w:rsid w:val="003F75FA"/>
    <w:rsid w:val="003F7670"/>
    <w:rsid w:val="003F7D58"/>
    <w:rsid w:val="003F7EDF"/>
    <w:rsid w:val="003F7F15"/>
    <w:rsid w:val="0040031F"/>
    <w:rsid w:val="004007BA"/>
    <w:rsid w:val="004009EF"/>
    <w:rsid w:val="00400AA0"/>
    <w:rsid w:val="00400BF7"/>
    <w:rsid w:val="00400E1E"/>
    <w:rsid w:val="00400FB1"/>
    <w:rsid w:val="00401041"/>
    <w:rsid w:val="004014DD"/>
    <w:rsid w:val="00401A8E"/>
    <w:rsid w:val="00401BC2"/>
    <w:rsid w:val="00401C11"/>
    <w:rsid w:val="00401C6C"/>
    <w:rsid w:val="00401DDB"/>
    <w:rsid w:val="0040229A"/>
    <w:rsid w:val="00402301"/>
    <w:rsid w:val="00402A22"/>
    <w:rsid w:val="00402F6F"/>
    <w:rsid w:val="00403144"/>
    <w:rsid w:val="0040316F"/>
    <w:rsid w:val="004037FB"/>
    <w:rsid w:val="00403EB3"/>
    <w:rsid w:val="00404CE9"/>
    <w:rsid w:val="00404EBB"/>
    <w:rsid w:val="00405103"/>
    <w:rsid w:val="004052B4"/>
    <w:rsid w:val="00405537"/>
    <w:rsid w:val="004055C6"/>
    <w:rsid w:val="00405A63"/>
    <w:rsid w:val="00405FAA"/>
    <w:rsid w:val="00406022"/>
    <w:rsid w:val="004060A6"/>
    <w:rsid w:val="004060D1"/>
    <w:rsid w:val="004064EE"/>
    <w:rsid w:val="00406516"/>
    <w:rsid w:val="00406586"/>
    <w:rsid w:val="00406736"/>
    <w:rsid w:val="004068EB"/>
    <w:rsid w:val="004069E9"/>
    <w:rsid w:val="00406C5E"/>
    <w:rsid w:val="00406F21"/>
    <w:rsid w:val="00407307"/>
    <w:rsid w:val="00407CE6"/>
    <w:rsid w:val="00407E58"/>
    <w:rsid w:val="004101CF"/>
    <w:rsid w:val="004101E6"/>
    <w:rsid w:val="004104F2"/>
    <w:rsid w:val="0041052B"/>
    <w:rsid w:val="00410B60"/>
    <w:rsid w:val="0041117F"/>
    <w:rsid w:val="0041129B"/>
    <w:rsid w:val="004115A9"/>
    <w:rsid w:val="00411D2E"/>
    <w:rsid w:val="00411E11"/>
    <w:rsid w:val="00411E4C"/>
    <w:rsid w:val="0041204D"/>
    <w:rsid w:val="0041292C"/>
    <w:rsid w:val="00412C8C"/>
    <w:rsid w:val="00412D2A"/>
    <w:rsid w:val="004133C4"/>
    <w:rsid w:val="00413577"/>
    <w:rsid w:val="00413648"/>
    <w:rsid w:val="00413784"/>
    <w:rsid w:val="004139CC"/>
    <w:rsid w:val="0041415F"/>
    <w:rsid w:val="004141D7"/>
    <w:rsid w:val="00414411"/>
    <w:rsid w:val="00414D63"/>
    <w:rsid w:val="00414F1C"/>
    <w:rsid w:val="0041504C"/>
    <w:rsid w:val="004153AF"/>
    <w:rsid w:val="00415405"/>
    <w:rsid w:val="004154CA"/>
    <w:rsid w:val="00415715"/>
    <w:rsid w:val="00415723"/>
    <w:rsid w:val="00415A0B"/>
    <w:rsid w:val="00415AAB"/>
    <w:rsid w:val="00415F5E"/>
    <w:rsid w:val="00416081"/>
    <w:rsid w:val="00416201"/>
    <w:rsid w:val="0041660C"/>
    <w:rsid w:val="00416F46"/>
    <w:rsid w:val="00416FFF"/>
    <w:rsid w:val="004172DC"/>
    <w:rsid w:val="0041776A"/>
    <w:rsid w:val="0041783B"/>
    <w:rsid w:val="00417E9E"/>
    <w:rsid w:val="00417EBA"/>
    <w:rsid w:val="004201B6"/>
    <w:rsid w:val="004204DF"/>
    <w:rsid w:val="00420622"/>
    <w:rsid w:val="0042076F"/>
    <w:rsid w:val="004208FA"/>
    <w:rsid w:val="0042194D"/>
    <w:rsid w:val="00421965"/>
    <w:rsid w:val="0042196A"/>
    <w:rsid w:val="00421EB1"/>
    <w:rsid w:val="00422BD2"/>
    <w:rsid w:val="00422D4E"/>
    <w:rsid w:val="00422F16"/>
    <w:rsid w:val="0042333C"/>
    <w:rsid w:val="00423595"/>
    <w:rsid w:val="00423645"/>
    <w:rsid w:val="0042388A"/>
    <w:rsid w:val="00423992"/>
    <w:rsid w:val="00423B7C"/>
    <w:rsid w:val="00424299"/>
    <w:rsid w:val="0042434A"/>
    <w:rsid w:val="00424505"/>
    <w:rsid w:val="00424512"/>
    <w:rsid w:val="004246B0"/>
    <w:rsid w:val="0042508F"/>
    <w:rsid w:val="0042616F"/>
    <w:rsid w:val="004265C2"/>
    <w:rsid w:val="00426686"/>
    <w:rsid w:val="0042683C"/>
    <w:rsid w:val="0042685E"/>
    <w:rsid w:val="00426EE7"/>
    <w:rsid w:val="004272C0"/>
    <w:rsid w:val="0042751E"/>
    <w:rsid w:val="00427578"/>
    <w:rsid w:val="00427636"/>
    <w:rsid w:val="004276B3"/>
    <w:rsid w:val="004277CF"/>
    <w:rsid w:val="0042787C"/>
    <w:rsid w:val="00427929"/>
    <w:rsid w:val="00427B1E"/>
    <w:rsid w:val="0043001E"/>
    <w:rsid w:val="0043039E"/>
    <w:rsid w:val="0043081C"/>
    <w:rsid w:val="0043131C"/>
    <w:rsid w:val="00431533"/>
    <w:rsid w:val="00431902"/>
    <w:rsid w:val="0043198B"/>
    <w:rsid w:val="00431A1B"/>
    <w:rsid w:val="00431A25"/>
    <w:rsid w:val="00431E0C"/>
    <w:rsid w:val="00432094"/>
    <w:rsid w:val="00432429"/>
    <w:rsid w:val="0043243E"/>
    <w:rsid w:val="00432465"/>
    <w:rsid w:val="0043268F"/>
    <w:rsid w:val="004328DF"/>
    <w:rsid w:val="00432B57"/>
    <w:rsid w:val="00432DA5"/>
    <w:rsid w:val="00432E2B"/>
    <w:rsid w:val="00432FB7"/>
    <w:rsid w:val="00432FCC"/>
    <w:rsid w:val="004333F1"/>
    <w:rsid w:val="004338D7"/>
    <w:rsid w:val="00433A87"/>
    <w:rsid w:val="00433AAC"/>
    <w:rsid w:val="00433AC4"/>
    <w:rsid w:val="00433B08"/>
    <w:rsid w:val="00433B7D"/>
    <w:rsid w:val="00433BE3"/>
    <w:rsid w:val="004340BA"/>
    <w:rsid w:val="004341BF"/>
    <w:rsid w:val="004342AF"/>
    <w:rsid w:val="00434335"/>
    <w:rsid w:val="00434418"/>
    <w:rsid w:val="0043450D"/>
    <w:rsid w:val="00434740"/>
    <w:rsid w:val="00434797"/>
    <w:rsid w:val="00434A09"/>
    <w:rsid w:val="00434B49"/>
    <w:rsid w:val="00434C55"/>
    <w:rsid w:val="0043501B"/>
    <w:rsid w:val="004350EB"/>
    <w:rsid w:val="00435116"/>
    <w:rsid w:val="00435B95"/>
    <w:rsid w:val="00435D69"/>
    <w:rsid w:val="00436779"/>
    <w:rsid w:val="00436784"/>
    <w:rsid w:val="00436F56"/>
    <w:rsid w:val="00437173"/>
    <w:rsid w:val="00437E97"/>
    <w:rsid w:val="00437EE2"/>
    <w:rsid w:val="00437F61"/>
    <w:rsid w:val="0044012C"/>
    <w:rsid w:val="0044050C"/>
    <w:rsid w:val="0044109D"/>
    <w:rsid w:val="004412C6"/>
    <w:rsid w:val="00441306"/>
    <w:rsid w:val="00441950"/>
    <w:rsid w:val="00441AB7"/>
    <w:rsid w:val="00441D67"/>
    <w:rsid w:val="00441DDE"/>
    <w:rsid w:val="00441E68"/>
    <w:rsid w:val="00442104"/>
    <w:rsid w:val="004422CA"/>
    <w:rsid w:val="00442391"/>
    <w:rsid w:val="00442545"/>
    <w:rsid w:val="0044254E"/>
    <w:rsid w:val="00442880"/>
    <w:rsid w:val="00442F3A"/>
    <w:rsid w:val="00443380"/>
    <w:rsid w:val="004436E1"/>
    <w:rsid w:val="004437E1"/>
    <w:rsid w:val="00443D26"/>
    <w:rsid w:val="0044411A"/>
    <w:rsid w:val="004441E3"/>
    <w:rsid w:val="00444586"/>
    <w:rsid w:val="004445C4"/>
    <w:rsid w:val="0044464E"/>
    <w:rsid w:val="00444CEB"/>
    <w:rsid w:val="004458F3"/>
    <w:rsid w:val="00445A0E"/>
    <w:rsid w:val="00445EE1"/>
    <w:rsid w:val="004460E4"/>
    <w:rsid w:val="0044663D"/>
    <w:rsid w:val="004467DB"/>
    <w:rsid w:val="00446BF8"/>
    <w:rsid w:val="00446DCC"/>
    <w:rsid w:val="00447217"/>
    <w:rsid w:val="0044730D"/>
    <w:rsid w:val="00447347"/>
    <w:rsid w:val="00447612"/>
    <w:rsid w:val="00447762"/>
    <w:rsid w:val="0044796F"/>
    <w:rsid w:val="00447A10"/>
    <w:rsid w:val="00447AF2"/>
    <w:rsid w:val="00447E43"/>
    <w:rsid w:val="00447FB5"/>
    <w:rsid w:val="00450058"/>
    <w:rsid w:val="004501D0"/>
    <w:rsid w:val="0045055E"/>
    <w:rsid w:val="00450773"/>
    <w:rsid w:val="00450853"/>
    <w:rsid w:val="00450B2C"/>
    <w:rsid w:val="00450D97"/>
    <w:rsid w:val="0045128A"/>
    <w:rsid w:val="00451295"/>
    <w:rsid w:val="0045148A"/>
    <w:rsid w:val="004519CC"/>
    <w:rsid w:val="0045226C"/>
    <w:rsid w:val="004526A0"/>
    <w:rsid w:val="00452A61"/>
    <w:rsid w:val="00452BCE"/>
    <w:rsid w:val="00452C56"/>
    <w:rsid w:val="00452E69"/>
    <w:rsid w:val="0045331C"/>
    <w:rsid w:val="00453355"/>
    <w:rsid w:val="0045368F"/>
    <w:rsid w:val="004536A2"/>
    <w:rsid w:val="0045374E"/>
    <w:rsid w:val="00453753"/>
    <w:rsid w:val="00453BD4"/>
    <w:rsid w:val="00453C79"/>
    <w:rsid w:val="00453D5E"/>
    <w:rsid w:val="00453E7D"/>
    <w:rsid w:val="00454018"/>
    <w:rsid w:val="004540B7"/>
    <w:rsid w:val="00454834"/>
    <w:rsid w:val="00454900"/>
    <w:rsid w:val="00454B85"/>
    <w:rsid w:val="00454D34"/>
    <w:rsid w:val="00454E1D"/>
    <w:rsid w:val="004550FB"/>
    <w:rsid w:val="00455193"/>
    <w:rsid w:val="00455320"/>
    <w:rsid w:val="004554E8"/>
    <w:rsid w:val="00455967"/>
    <w:rsid w:val="00455D3C"/>
    <w:rsid w:val="00455DD4"/>
    <w:rsid w:val="00455E43"/>
    <w:rsid w:val="00455F35"/>
    <w:rsid w:val="004563C4"/>
    <w:rsid w:val="004563E7"/>
    <w:rsid w:val="004563EF"/>
    <w:rsid w:val="004564BD"/>
    <w:rsid w:val="004566D6"/>
    <w:rsid w:val="004568A1"/>
    <w:rsid w:val="00457706"/>
    <w:rsid w:val="00457965"/>
    <w:rsid w:val="00457A42"/>
    <w:rsid w:val="00457D14"/>
    <w:rsid w:val="00457D48"/>
    <w:rsid w:val="00457D95"/>
    <w:rsid w:val="004605A5"/>
    <w:rsid w:val="00460989"/>
    <w:rsid w:val="00460AA0"/>
    <w:rsid w:val="00460DD3"/>
    <w:rsid w:val="0046101C"/>
    <w:rsid w:val="0046104C"/>
    <w:rsid w:val="004610C9"/>
    <w:rsid w:val="004618DE"/>
    <w:rsid w:val="0046277B"/>
    <w:rsid w:val="004629F1"/>
    <w:rsid w:val="00462A46"/>
    <w:rsid w:val="00462D35"/>
    <w:rsid w:val="00462EF5"/>
    <w:rsid w:val="004633EA"/>
    <w:rsid w:val="00463E59"/>
    <w:rsid w:val="00463F95"/>
    <w:rsid w:val="00463FDC"/>
    <w:rsid w:val="00464485"/>
    <w:rsid w:val="00464590"/>
    <w:rsid w:val="00464704"/>
    <w:rsid w:val="00464860"/>
    <w:rsid w:val="00464D40"/>
    <w:rsid w:val="004651A0"/>
    <w:rsid w:val="00465384"/>
    <w:rsid w:val="004653F3"/>
    <w:rsid w:val="00465501"/>
    <w:rsid w:val="00465585"/>
    <w:rsid w:val="004655D3"/>
    <w:rsid w:val="0046567D"/>
    <w:rsid w:val="00465682"/>
    <w:rsid w:val="00465E1E"/>
    <w:rsid w:val="00465EB1"/>
    <w:rsid w:val="00466BEE"/>
    <w:rsid w:val="0046700F"/>
    <w:rsid w:val="00467025"/>
    <w:rsid w:val="00467045"/>
    <w:rsid w:val="00467558"/>
    <w:rsid w:val="00467CF6"/>
    <w:rsid w:val="00467D8B"/>
    <w:rsid w:val="0047063D"/>
    <w:rsid w:val="0047067F"/>
    <w:rsid w:val="00470D2B"/>
    <w:rsid w:val="00470F4A"/>
    <w:rsid w:val="004710A0"/>
    <w:rsid w:val="004710CA"/>
    <w:rsid w:val="00471835"/>
    <w:rsid w:val="00471DE0"/>
    <w:rsid w:val="00471DF5"/>
    <w:rsid w:val="00471F87"/>
    <w:rsid w:val="0047270F"/>
    <w:rsid w:val="00472A73"/>
    <w:rsid w:val="00472AD9"/>
    <w:rsid w:val="00472B66"/>
    <w:rsid w:val="00472BB2"/>
    <w:rsid w:val="00472C3E"/>
    <w:rsid w:val="00472EAF"/>
    <w:rsid w:val="00473356"/>
    <w:rsid w:val="00473613"/>
    <w:rsid w:val="0047374F"/>
    <w:rsid w:val="0047376F"/>
    <w:rsid w:val="00473A8E"/>
    <w:rsid w:val="00473B7D"/>
    <w:rsid w:val="00473E73"/>
    <w:rsid w:val="00473F39"/>
    <w:rsid w:val="004740CD"/>
    <w:rsid w:val="00474486"/>
    <w:rsid w:val="00474A18"/>
    <w:rsid w:val="00474B83"/>
    <w:rsid w:val="00474D29"/>
    <w:rsid w:val="00474D51"/>
    <w:rsid w:val="00474F1F"/>
    <w:rsid w:val="00474F64"/>
    <w:rsid w:val="00474F80"/>
    <w:rsid w:val="00474FA3"/>
    <w:rsid w:val="004750E8"/>
    <w:rsid w:val="00476DB1"/>
    <w:rsid w:val="00476DE0"/>
    <w:rsid w:val="00476F58"/>
    <w:rsid w:val="00477200"/>
    <w:rsid w:val="00477226"/>
    <w:rsid w:val="004774AC"/>
    <w:rsid w:val="00477990"/>
    <w:rsid w:val="00477A5B"/>
    <w:rsid w:val="00477A60"/>
    <w:rsid w:val="00477AF9"/>
    <w:rsid w:val="00477D66"/>
    <w:rsid w:val="00477FE3"/>
    <w:rsid w:val="00480038"/>
    <w:rsid w:val="00480660"/>
    <w:rsid w:val="00480961"/>
    <w:rsid w:val="00480B47"/>
    <w:rsid w:val="00480B7D"/>
    <w:rsid w:val="0048102B"/>
    <w:rsid w:val="004810E8"/>
    <w:rsid w:val="00481503"/>
    <w:rsid w:val="004815D3"/>
    <w:rsid w:val="0048187A"/>
    <w:rsid w:val="00481892"/>
    <w:rsid w:val="00481C4E"/>
    <w:rsid w:val="004822EF"/>
    <w:rsid w:val="0048237D"/>
    <w:rsid w:val="00482634"/>
    <w:rsid w:val="00482A1C"/>
    <w:rsid w:val="00482EEC"/>
    <w:rsid w:val="00482F4A"/>
    <w:rsid w:val="0048304A"/>
    <w:rsid w:val="00483266"/>
    <w:rsid w:val="0048334E"/>
    <w:rsid w:val="00483482"/>
    <w:rsid w:val="00483CB8"/>
    <w:rsid w:val="00483CC9"/>
    <w:rsid w:val="00483F81"/>
    <w:rsid w:val="00484644"/>
    <w:rsid w:val="0048464E"/>
    <w:rsid w:val="004850A1"/>
    <w:rsid w:val="00485193"/>
    <w:rsid w:val="004859AF"/>
    <w:rsid w:val="00486619"/>
    <w:rsid w:val="004866A4"/>
    <w:rsid w:val="004866F0"/>
    <w:rsid w:val="00486704"/>
    <w:rsid w:val="00486AAA"/>
    <w:rsid w:val="00486DF1"/>
    <w:rsid w:val="004871E0"/>
    <w:rsid w:val="00487318"/>
    <w:rsid w:val="00487399"/>
    <w:rsid w:val="0048744B"/>
    <w:rsid w:val="00487933"/>
    <w:rsid w:val="004900F9"/>
    <w:rsid w:val="00490559"/>
    <w:rsid w:val="00490695"/>
    <w:rsid w:val="00490A58"/>
    <w:rsid w:val="00490BD1"/>
    <w:rsid w:val="00490FF7"/>
    <w:rsid w:val="004912FD"/>
    <w:rsid w:val="00491719"/>
    <w:rsid w:val="0049174E"/>
    <w:rsid w:val="00491A15"/>
    <w:rsid w:val="00491BD2"/>
    <w:rsid w:val="00492559"/>
    <w:rsid w:val="00492DBB"/>
    <w:rsid w:val="00492F12"/>
    <w:rsid w:val="00492F57"/>
    <w:rsid w:val="0049308A"/>
    <w:rsid w:val="0049319E"/>
    <w:rsid w:val="00493348"/>
    <w:rsid w:val="004933E8"/>
    <w:rsid w:val="004937FA"/>
    <w:rsid w:val="0049392B"/>
    <w:rsid w:val="00493A13"/>
    <w:rsid w:val="004943BF"/>
    <w:rsid w:val="0049460D"/>
    <w:rsid w:val="0049466E"/>
    <w:rsid w:val="00495169"/>
    <w:rsid w:val="00495299"/>
    <w:rsid w:val="0049531D"/>
    <w:rsid w:val="00495595"/>
    <w:rsid w:val="004958A6"/>
    <w:rsid w:val="00495C2E"/>
    <w:rsid w:val="00495CBE"/>
    <w:rsid w:val="00495DBF"/>
    <w:rsid w:val="00495F81"/>
    <w:rsid w:val="004960A4"/>
    <w:rsid w:val="0049610A"/>
    <w:rsid w:val="0049657B"/>
    <w:rsid w:val="004965E3"/>
    <w:rsid w:val="004966A2"/>
    <w:rsid w:val="004966C8"/>
    <w:rsid w:val="00496938"/>
    <w:rsid w:val="00496B13"/>
    <w:rsid w:val="00496C75"/>
    <w:rsid w:val="00496FA6"/>
    <w:rsid w:val="0049704B"/>
    <w:rsid w:val="00497186"/>
    <w:rsid w:val="004971AA"/>
    <w:rsid w:val="004973A5"/>
    <w:rsid w:val="00497D5A"/>
    <w:rsid w:val="00497F98"/>
    <w:rsid w:val="004A0135"/>
    <w:rsid w:val="004A0529"/>
    <w:rsid w:val="004A07E0"/>
    <w:rsid w:val="004A0BB0"/>
    <w:rsid w:val="004A0BE6"/>
    <w:rsid w:val="004A1426"/>
    <w:rsid w:val="004A15FA"/>
    <w:rsid w:val="004A1A6E"/>
    <w:rsid w:val="004A1B5B"/>
    <w:rsid w:val="004A1EB8"/>
    <w:rsid w:val="004A1F74"/>
    <w:rsid w:val="004A28CC"/>
    <w:rsid w:val="004A29C1"/>
    <w:rsid w:val="004A2BDF"/>
    <w:rsid w:val="004A2E4C"/>
    <w:rsid w:val="004A337E"/>
    <w:rsid w:val="004A3C5D"/>
    <w:rsid w:val="004A3D00"/>
    <w:rsid w:val="004A40AD"/>
    <w:rsid w:val="004A4162"/>
    <w:rsid w:val="004A4217"/>
    <w:rsid w:val="004A43B1"/>
    <w:rsid w:val="004A4654"/>
    <w:rsid w:val="004A4A29"/>
    <w:rsid w:val="004A4B62"/>
    <w:rsid w:val="004A567E"/>
    <w:rsid w:val="004A56D8"/>
    <w:rsid w:val="004A5787"/>
    <w:rsid w:val="004A5804"/>
    <w:rsid w:val="004A5B2D"/>
    <w:rsid w:val="004A5C32"/>
    <w:rsid w:val="004A5D92"/>
    <w:rsid w:val="004A61A7"/>
    <w:rsid w:val="004A64E2"/>
    <w:rsid w:val="004A653C"/>
    <w:rsid w:val="004A6EF5"/>
    <w:rsid w:val="004A6F35"/>
    <w:rsid w:val="004A700F"/>
    <w:rsid w:val="004A721B"/>
    <w:rsid w:val="004A72AC"/>
    <w:rsid w:val="004A74BE"/>
    <w:rsid w:val="004A74DC"/>
    <w:rsid w:val="004A7568"/>
    <w:rsid w:val="004A7B77"/>
    <w:rsid w:val="004A7C3F"/>
    <w:rsid w:val="004A7EEA"/>
    <w:rsid w:val="004B05FA"/>
    <w:rsid w:val="004B0E1B"/>
    <w:rsid w:val="004B0F83"/>
    <w:rsid w:val="004B10FD"/>
    <w:rsid w:val="004B12FB"/>
    <w:rsid w:val="004B1533"/>
    <w:rsid w:val="004B19BB"/>
    <w:rsid w:val="004B1C7F"/>
    <w:rsid w:val="004B1E87"/>
    <w:rsid w:val="004B21A6"/>
    <w:rsid w:val="004B2240"/>
    <w:rsid w:val="004B241C"/>
    <w:rsid w:val="004B24B9"/>
    <w:rsid w:val="004B2623"/>
    <w:rsid w:val="004B29A0"/>
    <w:rsid w:val="004B2B49"/>
    <w:rsid w:val="004B2E28"/>
    <w:rsid w:val="004B2EED"/>
    <w:rsid w:val="004B3773"/>
    <w:rsid w:val="004B387E"/>
    <w:rsid w:val="004B3A15"/>
    <w:rsid w:val="004B3CCB"/>
    <w:rsid w:val="004B3EC3"/>
    <w:rsid w:val="004B3F73"/>
    <w:rsid w:val="004B3F76"/>
    <w:rsid w:val="004B414B"/>
    <w:rsid w:val="004B423A"/>
    <w:rsid w:val="004B4258"/>
    <w:rsid w:val="004B452D"/>
    <w:rsid w:val="004B45A7"/>
    <w:rsid w:val="004B462E"/>
    <w:rsid w:val="004B5453"/>
    <w:rsid w:val="004B596D"/>
    <w:rsid w:val="004B5EC7"/>
    <w:rsid w:val="004B5EF7"/>
    <w:rsid w:val="004B62B6"/>
    <w:rsid w:val="004B642F"/>
    <w:rsid w:val="004B67F6"/>
    <w:rsid w:val="004B6A6B"/>
    <w:rsid w:val="004B6AE5"/>
    <w:rsid w:val="004B6BF4"/>
    <w:rsid w:val="004B6D07"/>
    <w:rsid w:val="004B6E1C"/>
    <w:rsid w:val="004B7006"/>
    <w:rsid w:val="004B7166"/>
    <w:rsid w:val="004B76F6"/>
    <w:rsid w:val="004B7B3C"/>
    <w:rsid w:val="004B7B49"/>
    <w:rsid w:val="004B7CC5"/>
    <w:rsid w:val="004B7FCA"/>
    <w:rsid w:val="004B7FDD"/>
    <w:rsid w:val="004C045E"/>
    <w:rsid w:val="004C0983"/>
    <w:rsid w:val="004C0AAE"/>
    <w:rsid w:val="004C0D27"/>
    <w:rsid w:val="004C0EA9"/>
    <w:rsid w:val="004C0ED7"/>
    <w:rsid w:val="004C101A"/>
    <w:rsid w:val="004C1039"/>
    <w:rsid w:val="004C116D"/>
    <w:rsid w:val="004C172F"/>
    <w:rsid w:val="004C18DE"/>
    <w:rsid w:val="004C19F3"/>
    <w:rsid w:val="004C1E48"/>
    <w:rsid w:val="004C1F64"/>
    <w:rsid w:val="004C237D"/>
    <w:rsid w:val="004C24A0"/>
    <w:rsid w:val="004C24F2"/>
    <w:rsid w:val="004C2510"/>
    <w:rsid w:val="004C251E"/>
    <w:rsid w:val="004C258E"/>
    <w:rsid w:val="004C2747"/>
    <w:rsid w:val="004C2783"/>
    <w:rsid w:val="004C279B"/>
    <w:rsid w:val="004C2E10"/>
    <w:rsid w:val="004C310C"/>
    <w:rsid w:val="004C3213"/>
    <w:rsid w:val="004C376B"/>
    <w:rsid w:val="004C3A1A"/>
    <w:rsid w:val="004C3BD1"/>
    <w:rsid w:val="004C420D"/>
    <w:rsid w:val="004C468D"/>
    <w:rsid w:val="004C46DB"/>
    <w:rsid w:val="004C50AD"/>
    <w:rsid w:val="004C5335"/>
    <w:rsid w:val="004C57A7"/>
    <w:rsid w:val="004C57C0"/>
    <w:rsid w:val="004C5D4A"/>
    <w:rsid w:val="004C5FB2"/>
    <w:rsid w:val="004C67AE"/>
    <w:rsid w:val="004C67E9"/>
    <w:rsid w:val="004C6A71"/>
    <w:rsid w:val="004C6A92"/>
    <w:rsid w:val="004C6CF5"/>
    <w:rsid w:val="004C7511"/>
    <w:rsid w:val="004C75BF"/>
    <w:rsid w:val="004C769A"/>
    <w:rsid w:val="004C79F8"/>
    <w:rsid w:val="004C7B90"/>
    <w:rsid w:val="004C7BC2"/>
    <w:rsid w:val="004C7D79"/>
    <w:rsid w:val="004D02E4"/>
    <w:rsid w:val="004D041B"/>
    <w:rsid w:val="004D0598"/>
    <w:rsid w:val="004D0823"/>
    <w:rsid w:val="004D0A49"/>
    <w:rsid w:val="004D0C6A"/>
    <w:rsid w:val="004D0CA3"/>
    <w:rsid w:val="004D1157"/>
    <w:rsid w:val="004D16EB"/>
    <w:rsid w:val="004D178C"/>
    <w:rsid w:val="004D195B"/>
    <w:rsid w:val="004D19AD"/>
    <w:rsid w:val="004D1A00"/>
    <w:rsid w:val="004D1B58"/>
    <w:rsid w:val="004D1E4C"/>
    <w:rsid w:val="004D1F08"/>
    <w:rsid w:val="004D2089"/>
    <w:rsid w:val="004D24FC"/>
    <w:rsid w:val="004D2B96"/>
    <w:rsid w:val="004D2BD4"/>
    <w:rsid w:val="004D2BEC"/>
    <w:rsid w:val="004D2C0C"/>
    <w:rsid w:val="004D2DBA"/>
    <w:rsid w:val="004D2E2B"/>
    <w:rsid w:val="004D3084"/>
    <w:rsid w:val="004D35D3"/>
    <w:rsid w:val="004D3787"/>
    <w:rsid w:val="004D3A62"/>
    <w:rsid w:val="004D3FC1"/>
    <w:rsid w:val="004D4345"/>
    <w:rsid w:val="004D43E2"/>
    <w:rsid w:val="004D477B"/>
    <w:rsid w:val="004D4C15"/>
    <w:rsid w:val="004D4C69"/>
    <w:rsid w:val="004D4E29"/>
    <w:rsid w:val="004D4EDE"/>
    <w:rsid w:val="004D54CF"/>
    <w:rsid w:val="004D5738"/>
    <w:rsid w:val="004D5E45"/>
    <w:rsid w:val="004D617F"/>
    <w:rsid w:val="004D6278"/>
    <w:rsid w:val="004D62C6"/>
    <w:rsid w:val="004D6550"/>
    <w:rsid w:val="004D66C9"/>
    <w:rsid w:val="004D6B09"/>
    <w:rsid w:val="004D6DE5"/>
    <w:rsid w:val="004D6E1D"/>
    <w:rsid w:val="004D7233"/>
    <w:rsid w:val="004D75F1"/>
    <w:rsid w:val="004D7725"/>
    <w:rsid w:val="004D79FF"/>
    <w:rsid w:val="004D7E83"/>
    <w:rsid w:val="004E017D"/>
    <w:rsid w:val="004E01B0"/>
    <w:rsid w:val="004E026D"/>
    <w:rsid w:val="004E02EB"/>
    <w:rsid w:val="004E048C"/>
    <w:rsid w:val="004E0647"/>
    <w:rsid w:val="004E0941"/>
    <w:rsid w:val="004E09C3"/>
    <w:rsid w:val="004E0B12"/>
    <w:rsid w:val="004E0D2A"/>
    <w:rsid w:val="004E1195"/>
    <w:rsid w:val="004E142A"/>
    <w:rsid w:val="004E14B4"/>
    <w:rsid w:val="004E1C4C"/>
    <w:rsid w:val="004E1DF6"/>
    <w:rsid w:val="004E26D5"/>
    <w:rsid w:val="004E270E"/>
    <w:rsid w:val="004E27C2"/>
    <w:rsid w:val="004E27FF"/>
    <w:rsid w:val="004E28DD"/>
    <w:rsid w:val="004E28FC"/>
    <w:rsid w:val="004E2AD0"/>
    <w:rsid w:val="004E2C62"/>
    <w:rsid w:val="004E2CFC"/>
    <w:rsid w:val="004E2E09"/>
    <w:rsid w:val="004E2F91"/>
    <w:rsid w:val="004E385F"/>
    <w:rsid w:val="004E3BF3"/>
    <w:rsid w:val="004E4068"/>
    <w:rsid w:val="004E4091"/>
    <w:rsid w:val="004E4165"/>
    <w:rsid w:val="004E4A15"/>
    <w:rsid w:val="004E5023"/>
    <w:rsid w:val="004E505C"/>
    <w:rsid w:val="004E51D4"/>
    <w:rsid w:val="004E5315"/>
    <w:rsid w:val="004E5320"/>
    <w:rsid w:val="004E53A5"/>
    <w:rsid w:val="004E55B1"/>
    <w:rsid w:val="004E57B4"/>
    <w:rsid w:val="004E59C6"/>
    <w:rsid w:val="004E5B34"/>
    <w:rsid w:val="004E5C3C"/>
    <w:rsid w:val="004E6028"/>
    <w:rsid w:val="004E6165"/>
    <w:rsid w:val="004E63B4"/>
    <w:rsid w:val="004E659B"/>
    <w:rsid w:val="004E6743"/>
    <w:rsid w:val="004E6B7A"/>
    <w:rsid w:val="004E6BDF"/>
    <w:rsid w:val="004E6E8E"/>
    <w:rsid w:val="004E6FC0"/>
    <w:rsid w:val="004E706D"/>
    <w:rsid w:val="004E731F"/>
    <w:rsid w:val="004E75A8"/>
    <w:rsid w:val="004E7874"/>
    <w:rsid w:val="004E79D8"/>
    <w:rsid w:val="004E7A07"/>
    <w:rsid w:val="004E7CCD"/>
    <w:rsid w:val="004E7DA2"/>
    <w:rsid w:val="004E7E10"/>
    <w:rsid w:val="004E7FA5"/>
    <w:rsid w:val="004F009B"/>
    <w:rsid w:val="004F01A6"/>
    <w:rsid w:val="004F01C7"/>
    <w:rsid w:val="004F0328"/>
    <w:rsid w:val="004F0479"/>
    <w:rsid w:val="004F0918"/>
    <w:rsid w:val="004F0A90"/>
    <w:rsid w:val="004F1446"/>
    <w:rsid w:val="004F15D2"/>
    <w:rsid w:val="004F175C"/>
    <w:rsid w:val="004F1E85"/>
    <w:rsid w:val="004F225D"/>
    <w:rsid w:val="004F250C"/>
    <w:rsid w:val="004F266B"/>
    <w:rsid w:val="004F2721"/>
    <w:rsid w:val="004F2D51"/>
    <w:rsid w:val="004F30CE"/>
    <w:rsid w:val="004F335C"/>
    <w:rsid w:val="004F3851"/>
    <w:rsid w:val="004F3886"/>
    <w:rsid w:val="004F3923"/>
    <w:rsid w:val="004F3BAD"/>
    <w:rsid w:val="004F3BBD"/>
    <w:rsid w:val="004F3CDD"/>
    <w:rsid w:val="004F3D0A"/>
    <w:rsid w:val="004F3DC1"/>
    <w:rsid w:val="004F40E3"/>
    <w:rsid w:val="004F4186"/>
    <w:rsid w:val="004F43FE"/>
    <w:rsid w:val="004F4637"/>
    <w:rsid w:val="004F4765"/>
    <w:rsid w:val="004F479C"/>
    <w:rsid w:val="004F4A3A"/>
    <w:rsid w:val="004F4A60"/>
    <w:rsid w:val="004F4B8D"/>
    <w:rsid w:val="004F4C0C"/>
    <w:rsid w:val="004F4C55"/>
    <w:rsid w:val="004F4D15"/>
    <w:rsid w:val="004F4F57"/>
    <w:rsid w:val="004F50C5"/>
    <w:rsid w:val="004F50E4"/>
    <w:rsid w:val="004F54DB"/>
    <w:rsid w:val="004F577F"/>
    <w:rsid w:val="004F5C15"/>
    <w:rsid w:val="004F601B"/>
    <w:rsid w:val="004F66CC"/>
    <w:rsid w:val="004F6B13"/>
    <w:rsid w:val="004F6FC6"/>
    <w:rsid w:val="004F7193"/>
    <w:rsid w:val="004F77A7"/>
    <w:rsid w:val="004F7B12"/>
    <w:rsid w:val="004F7C80"/>
    <w:rsid w:val="004F7F46"/>
    <w:rsid w:val="005005AE"/>
    <w:rsid w:val="005015E8"/>
    <w:rsid w:val="00501A0A"/>
    <w:rsid w:val="00501BFB"/>
    <w:rsid w:val="00502C50"/>
    <w:rsid w:val="00502FB0"/>
    <w:rsid w:val="00503414"/>
    <w:rsid w:val="00503516"/>
    <w:rsid w:val="005036DE"/>
    <w:rsid w:val="00503C46"/>
    <w:rsid w:val="005041E0"/>
    <w:rsid w:val="005043E7"/>
    <w:rsid w:val="00504B92"/>
    <w:rsid w:val="00504C80"/>
    <w:rsid w:val="00504DDE"/>
    <w:rsid w:val="00504F3E"/>
    <w:rsid w:val="00505388"/>
    <w:rsid w:val="005055F2"/>
    <w:rsid w:val="00505625"/>
    <w:rsid w:val="005056BA"/>
    <w:rsid w:val="005056BF"/>
    <w:rsid w:val="005058B4"/>
    <w:rsid w:val="00505A80"/>
    <w:rsid w:val="00505A92"/>
    <w:rsid w:val="00505DB3"/>
    <w:rsid w:val="00505F70"/>
    <w:rsid w:val="005064F7"/>
    <w:rsid w:val="0050650B"/>
    <w:rsid w:val="005074A4"/>
    <w:rsid w:val="0050763B"/>
    <w:rsid w:val="00507943"/>
    <w:rsid w:val="005079A4"/>
    <w:rsid w:val="00507FB2"/>
    <w:rsid w:val="0051029E"/>
    <w:rsid w:val="005103BE"/>
    <w:rsid w:val="00510835"/>
    <w:rsid w:val="005109C1"/>
    <w:rsid w:val="00510AEB"/>
    <w:rsid w:val="00510B58"/>
    <w:rsid w:val="00510C80"/>
    <w:rsid w:val="00510D78"/>
    <w:rsid w:val="0051106D"/>
    <w:rsid w:val="005112BC"/>
    <w:rsid w:val="00511310"/>
    <w:rsid w:val="00511527"/>
    <w:rsid w:val="00511791"/>
    <w:rsid w:val="0051196D"/>
    <w:rsid w:val="00511FA4"/>
    <w:rsid w:val="005121FB"/>
    <w:rsid w:val="005122AD"/>
    <w:rsid w:val="00512734"/>
    <w:rsid w:val="00512893"/>
    <w:rsid w:val="00512AD5"/>
    <w:rsid w:val="0051347D"/>
    <w:rsid w:val="0051382A"/>
    <w:rsid w:val="00513AC8"/>
    <w:rsid w:val="00513B2D"/>
    <w:rsid w:val="00513B46"/>
    <w:rsid w:val="00513FAD"/>
    <w:rsid w:val="005142C7"/>
    <w:rsid w:val="005148B4"/>
    <w:rsid w:val="00514B15"/>
    <w:rsid w:val="00514D5F"/>
    <w:rsid w:val="0051525A"/>
    <w:rsid w:val="00515650"/>
    <w:rsid w:val="005158C3"/>
    <w:rsid w:val="00515EBB"/>
    <w:rsid w:val="00516044"/>
    <w:rsid w:val="00516096"/>
    <w:rsid w:val="005160CD"/>
    <w:rsid w:val="00516118"/>
    <w:rsid w:val="005163CC"/>
    <w:rsid w:val="0051641A"/>
    <w:rsid w:val="005165A1"/>
    <w:rsid w:val="005167B3"/>
    <w:rsid w:val="00516959"/>
    <w:rsid w:val="00516E90"/>
    <w:rsid w:val="005170DD"/>
    <w:rsid w:val="0051775A"/>
    <w:rsid w:val="00517798"/>
    <w:rsid w:val="00517A00"/>
    <w:rsid w:val="00517AAA"/>
    <w:rsid w:val="00517FA8"/>
    <w:rsid w:val="0052020B"/>
    <w:rsid w:val="00520251"/>
    <w:rsid w:val="0052066E"/>
    <w:rsid w:val="00520838"/>
    <w:rsid w:val="00520886"/>
    <w:rsid w:val="005209ED"/>
    <w:rsid w:val="00520AC6"/>
    <w:rsid w:val="00520DCA"/>
    <w:rsid w:val="00520EB3"/>
    <w:rsid w:val="00520FFD"/>
    <w:rsid w:val="00521677"/>
    <w:rsid w:val="00521845"/>
    <w:rsid w:val="00521A19"/>
    <w:rsid w:val="0052230B"/>
    <w:rsid w:val="00522454"/>
    <w:rsid w:val="00522C1E"/>
    <w:rsid w:val="00522F38"/>
    <w:rsid w:val="005232A0"/>
    <w:rsid w:val="00523804"/>
    <w:rsid w:val="00523F65"/>
    <w:rsid w:val="00524133"/>
    <w:rsid w:val="0052422D"/>
    <w:rsid w:val="0052430B"/>
    <w:rsid w:val="005243A5"/>
    <w:rsid w:val="005245C9"/>
    <w:rsid w:val="005246BA"/>
    <w:rsid w:val="00524756"/>
    <w:rsid w:val="00524771"/>
    <w:rsid w:val="00524BB6"/>
    <w:rsid w:val="00524BDB"/>
    <w:rsid w:val="00524CAC"/>
    <w:rsid w:val="00525063"/>
    <w:rsid w:val="00525080"/>
    <w:rsid w:val="00525149"/>
    <w:rsid w:val="005255C9"/>
    <w:rsid w:val="0052565B"/>
    <w:rsid w:val="00525675"/>
    <w:rsid w:val="00525C54"/>
    <w:rsid w:val="0052624C"/>
    <w:rsid w:val="005268AF"/>
    <w:rsid w:val="005268D0"/>
    <w:rsid w:val="00526D1B"/>
    <w:rsid w:val="0052709F"/>
    <w:rsid w:val="00527120"/>
    <w:rsid w:val="005275A1"/>
    <w:rsid w:val="00527751"/>
    <w:rsid w:val="0052792B"/>
    <w:rsid w:val="00527B4E"/>
    <w:rsid w:val="00527C8F"/>
    <w:rsid w:val="00527E6E"/>
    <w:rsid w:val="00527F60"/>
    <w:rsid w:val="00527FD1"/>
    <w:rsid w:val="005300ED"/>
    <w:rsid w:val="005305C2"/>
    <w:rsid w:val="00530B17"/>
    <w:rsid w:val="00530FA4"/>
    <w:rsid w:val="005310C0"/>
    <w:rsid w:val="00531452"/>
    <w:rsid w:val="005314E0"/>
    <w:rsid w:val="005316DE"/>
    <w:rsid w:val="0053176D"/>
    <w:rsid w:val="00531B77"/>
    <w:rsid w:val="00531DBC"/>
    <w:rsid w:val="00532012"/>
    <w:rsid w:val="005320D3"/>
    <w:rsid w:val="005329A8"/>
    <w:rsid w:val="00532D12"/>
    <w:rsid w:val="00532E9C"/>
    <w:rsid w:val="005333FE"/>
    <w:rsid w:val="00533699"/>
    <w:rsid w:val="0053371C"/>
    <w:rsid w:val="0053383C"/>
    <w:rsid w:val="00533AAB"/>
    <w:rsid w:val="00533B9D"/>
    <w:rsid w:val="00533C81"/>
    <w:rsid w:val="00533C99"/>
    <w:rsid w:val="00533CA8"/>
    <w:rsid w:val="00533CB3"/>
    <w:rsid w:val="00533DDB"/>
    <w:rsid w:val="00534489"/>
    <w:rsid w:val="00534696"/>
    <w:rsid w:val="00534B7A"/>
    <w:rsid w:val="00534E6E"/>
    <w:rsid w:val="00534F65"/>
    <w:rsid w:val="00535AD7"/>
    <w:rsid w:val="00535AED"/>
    <w:rsid w:val="00535DE4"/>
    <w:rsid w:val="00535FA0"/>
    <w:rsid w:val="00536101"/>
    <w:rsid w:val="005368ED"/>
    <w:rsid w:val="00536963"/>
    <w:rsid w:val="00536988"/>
    <w:rsid w:val="00536998"/>
    <w:rsid w:val="005370AC"/>
    <w:rsid w:val="005372B1"/>
    <w:rsid w:val="00537756"/>
    <w:rsid w:val="00537A2C"/>
    <w:rsid w:val="00537F00"/>
    <w:rsid w:val="005407B5"/>
    <w:rsid w:val="00540826"/>
    <w:rsid w:val="00540CDA"/>
    <w:rsid w:val="00540EBD"/>
    <w:rsid w:val="00540EC8"/>
    <w:rsid w:val="00541322"/>
    <w:rsid w:val="00541636"/>
    <w:rsid w:val="00541A90"/>
    <w:rsid w:val="00541ACE"/>
    <w:rsid w:val="00541AE5"/>
    <w:rsid w:val="0054203F"/>
    <w:rsid w:val="005420E9"/>
    <w:rsid w:val="00542CD4"/>
    <w:rsid w:val="00542D01"/>
    <w:rsid w:val="005431AD"/>
    <w:rsid w:val="00543571"/>
    <w:rsid w:val="00543665"/>
    <w:rsid w:val="00543854"/>
    <w:rsid w:val="00543AEA"/>
    <w:rsid w:val="00543B25"/>
    <w:rsid w:val="00543E72"/>
    <w:rsid w:val="005440D7"/>
    <w:rsid w:val="005441D4"/>
    <w:rsid w:val="00544B69"/>
    <w:rsid w:val="00544CE6"/>
    <w:rsid w:val="00545150"/>
    <w:rsid w:val="005456E5"/>
    <w:rsid w:val="00545A31"/>
    <w:rsid w:val="00545AE5"/>
    <w:rsid w:val="00545C7A"/>
    <w:rsid w:val="00546038"/>
    <w:rsid w:val="005463DF"/>
    <w:rsid w:val="00546860"/>
    <w:rsid w:val="00546AFE"/>
    <w:rsid w:val="00546B6E"/>
    <w:rsid w:val="00546BF4"/>
    <w:rsid w:val="005470CF"/>
    <w:rsid w:val="0054742E"/>
    <w:rsid w:val="005474BA"/>
    <w:rsid w:val="005478D4"/>
    <w:rsid w:val="00547931"/>
    <w:rsid w:val="00547BBD"/>
    <w:rsid w:val="00547CCB"/>
    <w:rsid w:val="00550515"/>
    <w:rsid w:val="005506F1"/>
    <w:rsid w:val="005512A8"/>
    <w:rsid w:val="005513C4"/>
    <w:rsid w:val="005516C7"/>
    <w:rsid w:val="0055174F"/>
    <w:rsid w:val="005518FC"/>
    <w:rsid w:val="0055191D"/>
    <w:rsid w:val="00551EB4"/>
    <w:rsid w:val="00551EBB"/>
    <w:rsid w:val="00551F26"/>
    <w:rsid w:val="005527A7"/>
    <w:rsid w:val="005527B4"/>
    <w:rsid w:val="00552A8D"/>
    <w:rsid w:val="00553936"/>
    <w:rsid w:val="005539AE"/>
    <w:rsid w:val="00553E33"/>
    <w:rsid w:val="00553F14"/>
    <w:rsid w:val="00554203"/>
    <w:rsid w:val="005542E2"/>
    <w:rsid w:val="0055440A"/>
    <w:rsid w:val="005545C0"/>
    <w:rsid w:val="0055478A"/>
    <w:rsid w:val="00554D04"/>
    <w:rsid w:val="00554D77"/>
    <w:rsid w:val="00555028"/>
    <w:rsid w:val="0055518B"/>
    <w:rsid w:val="0055586C"/>
    <w:rsid w:val="00555FCE"/>
    <w:rsid w:val="005563C8"/>
    <w:rsid w:val="005565E8"/>
    <w:rsid w:val="00556896"/>
    <w:rsid w:val="00557887"/>
    <w:rsid w:val="00557C62"/>
    <w:rsid w:val="00557D48"/>
    <w:rsid w:val="0056029C"/>
    <w:rsid w:val="00560408"/>
    <w:rsid w:val="0056055D"/>
    <w:rsid w:val="0056081B"/>
    <w:rsid w:val="005608A7"/>
    <w:rsid w:val="00560C62"/>
    <w:rsid w:val="00560E96"/>
    <w:rsid w:val="00560F97"/>
    <w:rsid w:val="00561445"/>
    <w:rsid w:val="00561473"/>
    <w:rsid w:val="00561613"/>
    <w:rsid w:val="00561652"/>
    <w:rsid w:val="0056173E"/>
    <w:rsid w:val="00561A47"/>
    <w:rsid w:val="00561C86"/>
    <w:rsid w:val="00561CF5"/>
    <w:rsid w:val="00561EA2"/>
    <w:rsid w:val="00562342"/>
    <w:rsid w:val="0056234B"/>
    <w:rsid w:val="0056261C"/>
    <w:rsid w:val="0056274B"/>
    <w:rsid w:val="00562759"/>
    <w:rsid w:val="005629FF"/>
    <w:rsid w:val="00562B55"/>
    <w:rsid w:val="00562BCD"/>
    <w:rsid w:val="00562DBC"/>
    <w:rsid w:val="00562EAD"/>
    <w:rsid w:val="0056319D"/>
    <w:rsid w:val="00563217"/>
    <w:rsid w:val="005632A0"/>
    <w:rsid w:val="00563420"/>
    <w:rsid w:val="0056347F"/>
    <w:rsid w:val="0056393D"/>
    <w:rsid w:val="00563B55"/>
    <w:rsid w:val="00564A77"/>
    <w:rsid w:val="00564D7C"/>
    <w:rsid w:val="00564FC6"/>
    <w:rsid w:val="00565442"/>
    <w:rsid w:val="00565759"/>
    <w:rsid w:val="005657D9"/>
    <w:rsid w:val="00565CAC"/>
    <w:rsid w:val="00566037"/>
    <w:rsid w:val="00566069"/>
    <w:rsid w:val="005663A8"/>
    <w:rsid w:val="005663D3"/>
    <w:rsid w:val="005665F8"/>
    <w:rsid w:val="0056668A"/>
    <w:rsid w:val="0056674F"/>
    <w:rsid w:val="005667AC"/>
    <w:rsid w:val="0056686C"/>
    <w:rsid w:val="005668DE"/>
    <w:rsid w:val="00566D27"/>
    <w:rsid w:val="0056778E"/>
    <w:rsid w:val="005677AD"/>
    <w:rsid w:val="00567A81"/>
    <w:rsid w:val="00567CD7"/>
    <w:rsid w:val="005700B9"/>
    <w:rsid w:val="005703EB"/>
    <w:rsid w:val="00570431"/>
    <w:rsid w:val="005706BB"/>
    <w:rsid w:val="0057099E"/>
    <w:rsid w:val="00570DFF"/>
    <w:rsid w:val="00571093"/>
    <w:rsid w:val="00571361"/>
    <w:rsid w:val="00571590"/>
    <w:rsid w:val="00571C64"/>
    <w:rsid w:val="00571F89"/>
    <w:rsid w:val="0057200B"/>
    <w:rsid w:val="0057206A"/>
    <w:rsid w:val="005729F9"/>
    <w:rsid w:val="00572A70"/>
    <w:rsid w:val="00572CF9"/>
    <w:rsid w:val="00572F23"/>
    <w:rsid w:val="00573032"/>
    <w:rsid w:val="00573117"/>
    <w:rsid w:val="00573173"/>
    <w:rsid w:val="005732A4"/>
    <w:rsid w:val="005735E5"/>
    <w:rsid w:val="00573A01"/>
    <w:rsid w:val="00573BF8"/>
    <w:rsid w:val="00573E12"/>
    <w:rsid w:val="00574AC3"/>
    <w:rsid w:val="005751F9"/>
    <w:rsid w:val="0057531D"/>
    <w:rsid w:val="00575902"/>
    <w:rsid w:val="00575D6A"/>
    <w:rsid w:val="00575FEF"/>
    <w:rsid w:val="0057611E"/>
    <w:rsid w:val="00576152"/>
    <w:rsid w:val="005764AC"/>
    <w:rsid w:val="00576828"/>
    <w:rsid w:val="00576B1C"/>
    <w:rsid w:val="00576B3A"/>
    <w:rsid w:val="0057745F"/>
    <w:rsid w:val="005774A9"/>
    <w:rsid w:val="00577B2E"/>
    <w:rsid w:val="00577B54"/>
    <w:rsid w:val="00577BB5"/>
    <w:rsid w:val="00577CAA"/>
    <w:rsid w:val="00577CC8"/>
    <w:rsid w:val="00577DC1"/>
    <w:rsid w:val="00580547"/>
    <w:rsid w:val="00580797"/>
    <w:rsid w:val="00580A71"/>
    <w:rsid w:val="00580E6E"/>
    <w:rsid w:val="0058101B"/>
    <w:rsid w:val="00581220"/>
    <w:rsid w:val="005812B7"/>
    <w:rsid w:val="0058171E"/>
    <w:rsid w:val="00581747"/>
    <w:rsid w:val="00581FE4"/>
    <w:rsid w:val="00581FED"/>
    <w:rsid w:val="0058218C"/>
    <w:rsid w:val="00582716"/>
    <w:rsid w:val="00582BD7"/>
    <w:rsid w:val="00582DFF"/>
    <w:rsid w:val="00582E83"/>
    <w:rsid w:val="00583021"/>
    <w:rsid w:val="005831FA"/>
    <w:rsid w:val="005832F3"/>
    <w:rsid w:val="005834B4"/>
    <w:rsid w:val="005835A0"/>
    <w:rsid w:val="0058363E"/>
    <w:rsid w:val="0058375A"/>
    <w:rsid w:val="00583D6B"/>
    <w:rsid w:val="00583E1A"/>
    <w:rsid w:val="00583EC2"/>
    <w:rsid w:val="00584252"/>
    <w:rsid w:val="00584334"/>
    <w:rsid w:val="005843C7"/>
    <w:rsid w:val="00584715"/>
    <w:rsid w:val="0058472B"/>
    <w:rsid w:val="005848E4"/>
    <w:rsid w:val="00584997"/>
    <w:rsid w:val="00584F60"/>
    <w:rsid w:val="00584F96"/>
    <w:rsid w:val="00585040"/>
    <w:rsid w:val="00585454"/>
    <w:rsid w:val="005858AA"/>
    <w:rsid w:val="00585AC3"/>
    <w:rsid w:val="00585EA4"/>
    <w:rsid w:val="00586235"/>
    <w:rsid w:val="00586519"/>
    <w:rsid w:val="00586AD8"/>
    <w:rsid w:val="0058726B"/>
    <w:rsid w:val="00587AD5"/>
    <w:rsid w:val="00587F90"/>
    <w:rsid w:val="005902D6"/>
    <w:rsid w:val="00590339"/>
    <w:rsid w:val="005904E3"/>
    <w:rsid w:val="0059065A"/>
    <w:rsid w:val="00590766"/>
    <w:rsid w:val="0059097A"/>
    <w:rsid w:val="00590D0A"/>
    <w:rsid w:val="00591106"/>
    <w:rsid w:val="00591214"/>
    <w:rsid w:val="005919F6"/>
    <w:rsid w:val="00591BD1"/>
    <w:rsid w:val="00591CFE"/>
    <w:rsid w:val="00592217"/>
    <w:rsid w:val="00592249"/>
    <w:rsid w:val="00592B69"/>
    <w:rsid w:val="00592D4B"/>
    <w:rsid w:val="00592DAB"/>
    <w:rsid w:val="00593615"/>
    <w:rsid w:val="005937FA"/>
    <w:rsid w:val="00593EA4"/>
    <w:rsid w:val="0059478D"/>
    <w:rsid w:val="00594993"/>
    <w:rsid w:val="00594FBA"/>
    <w:rsid w:val="0059559F"/>
    <w:rsid w:val="005955BB"/>
    <w:rsid w:val="0059600E"/>
    <w:rsid w:val="00596105"/>
    <w:rsid w:val="0059617E"/>
    <w:rsid w:val="005962A6"/>
    <w:rsid w:val="00596884"/>
    <w:rsid w:val="00596CEE"/>
    <w:rsid w:val="005972B3"/>
    <w:rsid w:val="005973CF"/>
    <w:rsid w:val="00597B0B"/>
    <w:rsid w:val="00597BE3"/>
    <w:rsid w:val="00597C96"/>
    <w:rsid w:val="00597F6A"/>
    <w:rsid w:val="005A0214"/>
    <w:rsid w:val="005A0B29"/>
    <w:rsid w:val="005A0B3E"/>
    <w:rsid w:val="005A0D8D"/>
    <w:rsid w:val="005A15CF"/>
    <w:rsid w:val="005A173F"/>
    <w:rsid w:val="005A1834"/>
    <w:rsid w:val="005A2826"/>
    <w:rsid w:val="005A2852"/>
    <w:rsid w:val="005A2A49"/>
    <w:rsid w:val="005A2BB7"/>
    <w:rsid w:val="005A2CAC"/>
    <w:rsid w:val="005A303A"/>
    <w:rsid w:val="005A31DC"/>
    <w:rsid w:val="005A3248"/>
    <w:rsid w:val="005A330B"/>
    <w:rsid w:val="005A34FA"/>
    <w:rsid w:val="005A3520"/>
    <w:rsid w:val="005A36D6"/>
    <w:rsid w:val="005A3948"/>
    <w:rsid w:val="005A3C93"/>
    <w:rsid w:val="005A3D3D"/>
    <w:rsid w:val="005A3E31"/>
    <w:rsid w:val="005A3E63"/>
    <w:rsid w:val="005A40A8"/>
    <w:rsid w:val="005A4162"/>
    <w:rsid w:val="005A4222"/>
    <w:rsid w:val="005A4250"/>
    <w:rsid w:val="005A44FE"/>
    <w:rsid w:val="005A46D5"/>
    <w:rsid w:val="005A46E2"/>
    <w:rsid w:val="005A4900"/>
    <w:rsid w:val="005A4D85"/>
    <w:rsid w:val="005A5231"/>
    <w:rsid w:val="005A5372"/>
    <w:rsid w:val="005A5707"/>
    <w:rsid w:val="005A58ED"/>
    <w:rsid w:val="005A61B3"/>
    <w:rsid w:val="005A67D3"/>
    <w:rsid w:val="005A6A17"/>
    <w:rsid w:val="005A6A94"/>
    <w:rsid w:val="005A725F"/>
    <w:rsid w:val="005A7758"/>
    <w:rsid w:val="005A7AA5"/>
    <w:rsid w:val="005A7C96"/>
    <w:rsid w:val="005A7F31"/>
    <w:rsid w:val="005B081F"/>
    <w:rsid w:val="005B0971"/>
    <w:rsid w:val="005B0C20"/>
    <w:rsid w:val="005B0EEA"/>
    <w:rsid w:val="005B171B"/>
    <w:rsid w:val="005B18AB"/>
    <w:rsid w:val="005B1A5C"/>
    <w:rsid w:val="005B1C38"/>
    <w:rsid w:val="005B1F95"/>
    <w:rsid w:val="005B2730"/>
    <w:rsid w:val="005B2CFC"/>
    <w:rsid w:val="005B2DD1"/>
    <w:rsid w:val="005B2F32"/>
    <w:rsid w:val="005B30CC"/>
    <w:rsid w:val="005B354D"/>
    <w:rsid w:val="005B3620"/>
    <w:rsid w:val="005B36E2"/>
    <w:rsid w:val="005B37C8"/>
    <w:rsid w:val="005B3A65"/>
    <w:rsid w:val="005B3BA7"/>
    <w:rsid w:val="005B3D77"/>
    <w:rsid w:val="005B3F88"/>
    <w:rsid w:val="005B400A"/>
    <w:rsid w:val="005B429C"/>
    <w:rsid w:val="005B4473"/>
    <w:rsid w:val="005B5182"/>
    <w:rsid w:val="005B521C"/>
    <w:rsid w:val="005B5296"/>
    <w:rsid w:val="005B5333"/>
    <w:rsid w:val="005B5984"/>
    <w:rsid w:val="005B5E82"/>
    <w:rsid w:val="005B6229"/>
    <w:rsid w:val="005B66E0"/>
    <w:rsid w:val="005B7016"/>
    <w:rsid w:val="005B7194"/>
    <w:rsid w:val="005B719C"/>
    <w:rsid w:val="005B7960"/>
    <w:rsid w:val="005B7CF3"/>
    <w:rsid w:val="005B7FC6"/>
    <w:rsid w:val="005C0275"/>
    <w:rsid w:val="005C0816"/>
    <w:rsid w:val="005C08F4"/>
    <w:rsid w:val="005C0AFC"/>
    <w:rsid w:val="005C0C07"/>
    <w:rsid w:val="005C0ED5"/>
    <w:rsid w:val="005C1789"/>
    <w:rsid w:val="005C1CED"/>
    <w:rsid w:val="005C20DB"/>
    <w:rsid w:val="005C2318"/>
    <w:rsid w:val="005C2341"/>
    <w:rsid w:val="005C23D7"/>
    <w:rsid w:val="005C2447"/>
    <w:rsid w:val="005C305F"/>
    <w:rsid w:val="005C3249"/>
    <w:rsid w:val="005C37CE"/>
    <w:rsid w:val="005C3CB1"/>
    <w:rsid w:val="005C3F1D"/>
    <w:rsid w:val="005C3F44"/>
    <w:rsid w:val="005C47E6"/>
    <w:rsid w:val="005C4A03"/>
    <w:rsid w:val="005C50F9"/>
    <w:rsid w:val="005C525E"/>
    <w:rsid w:val="005C5426"/>
    <w:rsid w:val="005C5433"/>
    <w:rsid w:val="005C54FC"/>
    <w:rsid w:val="005C5E23"/>
    <w:rsid w:val="005C623B"/>
    <w:rsid w:val="005C6819"/>
    <w:rsid w:val="005C6DC6"/>
    <w:rsid w:val="005C6E0E"/>
    <w:rsid w:val="005C6E42"/>
    <w:rsid w:val="005C75AB"/>
    <w:rsid w:val="005C7728"/>
    <w:rsid w:val="005C786E"/>
    <w:rsid w:val="005C7FF1"/>
    <w:rsid w:val="005D01D7"/>
    <w:rsid w:val="005D0261"/>
    <w:rsid w:val="005D03B6"/>
    <w:rsid w:val="005D03E7"/>
    <w:rsid w:val="005D046A"/>
    <w:rsid w:val="005D0706"/>
    <w:rsid w:val="005D0ACB"/>
    <w:rsid w:val="005D0C6F"/>
    <w:rsid w:val="005D0D7E"/>
    <w:rsid w:val="005D0DA0"/>
    <w:rsid w:val="005D0F25"/>
    <w:rsid w:val="005D1023"/>
    <w:rsid w:val="005D12E2"/>
    <w:rsid w:val="005D17E0"/>
    <w:rsid w:val="005D1A0D"/>
    <w:rsid w:val="005D1A88"/>
    <w:rsid w:val="005D1FC5"/>
    <w:rsid w:val="005D24C4"/>
    <w:rsid w:val="005D2664"/>
    <w:rsid w:val="005D2EAC"/>
    <w:rsid w:val="005D2FA3"/>
    <w:rsid w:val="005D3ACE"/>
    <w:rsid w:val="005D3DCB"/>
    <w:rsid w:val="005D3F42"/>
    <w:rsid w:val="005D43C5"/>
    <w:rsid w:val="005D4568"/>
    <w:rsid w:val="005D48E0"/>
    <w:rsid w:val="005D4CBE"/>
    <w:rsid w:val="005D4DDC"/>
    <w:rsid w:val="005D5641"/>
    <w:rsid w:val="005D565E"/>
    <w:rsid w:val="005D630A"/>
    <w:rsid w:val="005D635D"/>
    <w:rsid w:val="005D6444"/>
    <w:rsid w:val="005D6A33"/>
    <w:rsid w:val="005D7090"/>
    <w:rsid w:val="005D7550"/>
    <w:rsid w:val="005D75C1"/>
    <w:rsid w:val="005D7C45"/>
    <w:rsid w:val="005D7C7E"/>
    <w:rsid w:val="005E0053"/>
    <w:rsid w:val="005E00D5"/>
    <w:rsid w:val="005E0763"/>
    <w:rsid w:val="005E0B70"/>
    <w:rsid w:val="005E0BD8"/>
    <w:rsid w:val="005E102E"/>
    <w:rsid w:val="005E1673"/>
    <w:rsid w:val="005E19A0"/>
    <w:rsid w:val="005E1CA8"/>
    <w:rsid w:val="005E1F74"/>
    <w:rsid w:val="005E2094"/>
    <w:rsid w:val="005E2412"/>
    <w:rsid w:val="005E24FA"/>
    <w:rsid w:val="005E292F"/>
    <w:rsid w:val="005E316C"/>
    <w:rsid w:val="005E32F8"/>
    <w:rsid w:val="005E3371"/>
    <w:rsid w:val="005E3419"/>
    <w:rsid w:val="005E3D26"/>
    <w:rsid w:val="005E3D35"/>
    <w:rsid w:val="005E4352"/>
    <w:rsid w:val="005E44D3"/>
    <w:rsid w:val="005E4610"/>
    <w:rsid w:val="005E4803"/>
    <w:rsid w:val="005E4A6C"/>
    <w:rsid w:val="005E4BAC"/>
    <w:rsid w:val="005E4CE4"/>
    <w:rsid w:val="005E4FC2"/>
    <w:rsid w:val="005E5307"/>
    <w:rsid w:val="005E5B33"/>
    <w:rsid w:val="005E6A0B"/>
    <w:rsid w:val="005E6A9B"/>
    <w:rsid w:val="005E6BA1"/>
    <w:rsid w:val="005E6BA4"/>
    <w:rsid w:val="005E6DD0"/>
    <w:rsid w:val="005E70FD"/>
    <w:rsid w:val="005E787C"/>
    <w:rsid w:val="005E7A74"/>
    <w:rsid w:val="005E7EB3"/>
    <w:rsid w:val="005F0093"/>
    <w:rsid w:val="005F022E"/>
    <w:rsid w:val="005F058E"/>
    <w:rsid w:val="005F0886"/>
    <w:rsid w:val="005F0A2F"/>
    <w:rsid w:val="005F0CBF"/>
    <w:rsid w:val="005F0E1D"/>
    <w:rsid w:val="005F15D8"/>
    <w:rsid w:val="005F1903"/>
    <w:rsid w:val="005F1A41"/>
    <w:rsid w:val="005F1C86"/>
    <w:rsid w:val="005F1CF7"/>
    <w:rsid w:val="005F1E94"/>
    <w:rsid w:val="005F21AB"/>
    <w:rsid w:val="005F27EB"/>
    <w:rsid w:val="005F2B09"/>
    <w:rsid w:val="005F314F"/>
    <w:rsid w:val="005F3489"/>
    <w:rsid w:val="005F36DD"/>
    <w:rsid w:val="005F3785"/>
    <w:rsid w:val="005F39A1"/>
    <w:rsid w:val="005F3FEA"/>
    <w:rsid w:val="005F40EF"/>
    <w:rsid w:val="005F4787"/>
    <w:rsid w:val="005F480B"/>
    <w:rsid w:val="005F4A46"/>
    <w:rsid w:val="005F4AB2"/>
    <w:rsid w:val="005F4ADD"/>
    <w:rsid w:val="005F5146"/>
    <w:rsid w:val="005F52CA"/>
    <w:rsid w:val="005F53DD"/>
    <w:rsid w:val="005F5636"/>
    <w:rsid w:val="005F5936"/>
    <w:rsid w:val="005F5F20"/>
    <w:rsid w:val="005F669F"/>
    <w:rsid w:val="005F707B"/>
    <w:rsid w:val="005F7107"/>
    <w:rsid w:val="005F728F"/>
    <w:rsid w:val="005F7333"/>
    <w:rsid w:val="005F737A"/>
    <w:rsid w:val="005F758A"/>
    <w:rsid w:val="005F76FD"/>
    <w:rsid w:val="005F7918"/>
    <w:rsid w:val="005F7D37"/>
    <w:rsid w:val="006004AF"/>
    <w:rsid w:val="00600576"/>
    <w:rsid w:val="006005DC"/>
    <w:rsid w:val="006006B6"/>
    <w:rsid w:val="006007D9"/>
    <w:rsid w:val="00600C2D"/>
    <w:rsid w:val="00600CE8"/>
    <w:rsid w:val="006012FD"/>
    <w:rsid w:val="0060132C"/>
    <w:rsid w:val="006014C4"/>
    <w:rsid w:val="00601B57"/>
    <w:rsid w:val="00601DD6"/>
    <w:rsid w:val="00601E65"/>
    <w:rsid w:val="00601FA1"/>
    <w:rsid w:val="00602374"/>
    <w:rsid w:val="00602516"/>
    <w:rsid w:val="006025B5"/>
    <w:rsid w:val="00602F1E"/>
    <w:rsid w:val="00602F8F"/>
    <w:rsid w:val="00603055"/>
    <w:rsid w:val="00603417"/>
    <w:rsid w:val="00603643"/>
    <w:rsid w:val="006036D7"/>
    <w:rsid w:val="006039A4"/>
    <w:rsid w:val="00603A83"/>
    <w:rsid w:val="006041A8"/>
    <w:rsid w:val="00604415"/>
    <w:rsid w:val="006049B6"/>
    <w:rsid w:val="00604AD9"/>
    <w:rsid w:val="0060533B"/>
    <w:rsid w:val="00605A73"/>
    <w:rsid w:val="00606116"/>
    <w:rsid w:val="006063E3"/>
    <w:rsid w:val="006065C2"/>
    <w:rsid w:val="00606A22"/>
    <w:rsid w:val="00606C5E"/>
    <w:rsid w:val="00606EBC"/>
    <w:rsid w:val="00606EC7"/>
    <w:rsid w:val="00607044"/>
    <w:rsid w:val="00607761"/>
    <w:rsid w:val="00607988"/>
    <w:rsid w:val="00607CA0"/>
    <w:rsid w:val="00607CE8"/>
    <w:rsid w:val="006101C0"/>
    <w:rsid w:val="0061042F"/>
    <w:rsid w:val="0061048F"/>
    <w:rsid w:val="00610638"/>
    <w:rsid w:val="006109BB"/>
    <w:rsid w:val="0061194B"/>
    <w:rsid w:val="00611A8C"/>
    <w:rsid w:val="00611ADD"/>
    <w:rsid w:val="00611B11"/>
    <w:rsid w:val="00611B22"/>
    <w:rsid w:val="00611D7D"/>
    <w:rsid w:val="00612287"/>
    <w:rsid w:val="0061256B"/>
    <w:rsid w:val="00612B51"/>
    <w:rsid w:val="00612CF0"/>
    <w:rsid w:val="00612DB0"/>
    <w:rsid w:val="00613011"/>
    <w:rsid w:val="00613247"/>
    <w:rsid w:val="0061331F"/>
    <w:rsid w:val="00613669"/>
    <w:rsid w:val="006136C2"/>
    <w:rsid w:val="00613C12"/>
    <w:rsid w:val="00614101"/>
    <w:rsid w:val="0061419A"/>
    <w:rsid w:val="0061462A"/>
    <w:rsid w:val="00614683"/>
    <w:rsid w:val="00614B44"/>
    <w:rsid w:val="00614DD5"/>
    <w:rsid w:val="00614E12"/>
    <w:rsid w:val="00614E14"/>
    <w:rsid w:val="006154B6"/>
    <w:rsid w:val="006156A8"/>
    <w:rsid w:val="00615854"/>
    <w:rsid w:val="00615B14"/>
    <w:rsid w:val="0061611F"/>
    <w:rsid w:val="00616B4B"/>
    <w:rsid w:val="00616DD1"/>
    <w:rsid w:val="0061700D"/>
    <w:rsid w:val="0061788F"/>
    <w:rsid w:val="006178EF"/>
    <w:rsid w:val="00617A25"/>
    <w:rsid w:val="00617B57"/>
    <w:rsid w:val="00617CF9"/>
    <w:rsid w:val="00617D17"/>
    <w:rsid w:val="00617FA8"/>
    <w:rsid w:val="00617FE1"/>
    <w:rsid w:val="00620257"/>
    <w:rsid w:val="00620530"/>
    <w:rsid w:val="0062058A"/>
    <w:rsid w:val="006206A2"/>
    <w:rsid w:val="00620801"/>
    <w:rsid w:val="0062080B"/>
    <w:rsid w:val="006209C8"/>
    <w:rsid w:val="00620B60"/>
    <w:rsid w:val="00620E94"/>
    <w:rsid w:val="00620FB1"/>
    <w:rsid w:val="00621252"/>
    <w:rsid w:val="0062145B"/>
    <w:rsid w:val="00621675"/>
    <w:rsid w:val="00621698"/>
    <w:rsid w:val="00621E08"/>
    <w:rsid w:val="00622660"/>
    <w:rsid w:val="006226E2"/>
    <w:rsid w:val="0062275D"/>
    <w:rsid w:val="006227A0"/>
    <w:rsid w:val="00622877"/>
    <w:rsid w:val="00622B2D"/>
    <w:rsid w:val="00622D73"/>
    <w:rsid w:val="00622FA0"/>
    <w:rsid w:val="0062385F"/>
    <w:rsid w:val="006238A3"/>
    <w:rsid w:val="00623A05"/>
    <w:rsid w:val="006240C6"/>
    <w:rsid w:val="00624158"/>
    <w:rsid w:val="006241B1"/>
    <w:rsid w:val="006245C4"/>
    <w:rsid w:val="00624680"/>
    <w:rsid w:val="006246C2"/>
    <w:rsid w:val="00624A61"/>
    <w:rsid w:val="00624C8D"/>
    <w:rsid w:val="00624F16"/>
    <w:rsid w:val="00624FA3"/>
    <w:rsid w:val="006253F9"/>
    <w:rsid w:val="006256CE"/>
    <w:rsid w:val="0062575F"/>
    <w:rsid w:val="00625818"/>
    <w:rsid w:val="00625A3F"/>
    <w:rsid w:val="00625D4A"/>
    <w:rsid w:val="00625E10"/>
    <w:rsid w:val="006260BD"/>
    <w:rsid w:val="006263C5"/>
    <w:rsid w:val="0062659B"/>
    <w:rsid w:val="006265CF"/>
    <w:rsid w:val="006267CB"/>
    <w:rsid w:val="006268F9"/>
    <w:rsid w:val="00626D5D"/>
    <w:rsid w:val="00626F29"/>
    <w:rsid w:val="006274B8"/>
    <w:rsid w:val="00627A1E"/>
    <w:rsid w:val="00630065"/>
    <w:rsid w:val="006300E5"/>
    <w:rsid w:val="0063018A"/>
    <w:rsid w:val="006301CD"/>
    <w:rsid w:val="0063041D"/>
    <w:rsid w:val="00630887"/>
    <w:rsid w:val="00630DB4"/>
    <w:rsid w:val="00631102"/>
    <w:rsid w:val="006315B2"/>
    <w:rsid w:val="00631710"/>
    <w:rsid w:val="0063196D"/>
    <w:rsid w:val="00631CA5"/>
    <w:rsid w:val="00631CFB"/>
    <w:rsid w:val="00631DEA"/>
    <w:rsid w:val="00631ED0"/>
    <w:rsid w:val="006326D9"/>
    <w:rsid w:val="00632839"/>
    <w:rsid w:val="006329EE"/>
    <w:rsid w:val="00632A02"/>
    <w:rsid w:val="00632D34"/>
    <w:rsid w:val="00632E50"/>
    <w:rsid w:val="006330CB"/>
    <w:rsid w:val="00633218"/>
    <w:rsid w:val="006332FF"/>
    <w:rsid w:val="00633683"/>
    <w:rsid w:val="006336EB"/>
    <w:rsid w:val="00633D1C"/>
    <w:rsid w:val="00634A55"/>
    <w:rsid w:val="00634CA9"/>
    <w:rsid w:val="00634CF6"/>
    <w:rsid w:val="00634DB7"/>
    <w:rsid w:val="00635004"/>
    <w:rsid w:val="006350F5"/>
    <w:rsid w:val="006352FB"/>
    <w:rsid w:val="006355B7"/>
    <w:rsid w:val="00635782"/>
    <w:rsid w:val="006359DC"/>
    <w:rsid w:val="00635C9B"/>
    <w:rsid w:val="0063611E"/>
    <w:rsid w:val="00636AA6"/>
    <w:rsid w:val="00636EBE"/>
    <w:rsid w:val="00636FB9"/>
    <w:rsid w:val="0064068E"/>
    <w:rsid w:val="006406FD"/>
    <w:rsid w:val="0064072E"/>
    <w:rsid w:val="00640DEC"/>
    <w:rsid w:val="00640E31"/>
    <w:rsid w:val="00640E66"/>
    <w:rsid w:val="00640E88"/>
    <w:rsid w:val="006413E1"/>
    <w:rsid w:val="0064143A"/>
    <w:rsid w:val="00641504"/>
    <w:rsid w:val="00641596"/>
    <w:rsid w:val="00641E4D"/>
    <w:rsid w:val="00642095"/>
    <w:rsid w:val="006423A5"/>
    <w:rsid w:val="006424EF"/>
    <w:rsid w:val="00642600"/>
    <w:rsid w:val="006429F0"/>
    <w:rsid w:val="00642A3C"/>
    <w:rsid w:val="00642C11"/>
    <w:rsid w:val="00642CE2"/>
    <w:rsid w:val="006430B6"/>
    <w:rsid w:val="00643114"/>
    <w:rsid w:val="00643169"/>
    <w:rsid w:val="0064367B"/>
    <w:rsid w:val="0064391F"/>
    <w:rsid w:val="006439AA"/>
    <w:rsid w:val="00643A1E"/>
    <w:rsid w:val="0064417E"/>
    <w:rsid w:val="006443EF"/>
    <w:rsid w:val="00644F6C"/>
    <w:rsid w:val="00645104"/>
    <w:rsid w:val="0064542F"/>
    <w:rsid w:val="00645AF1"/>
    <w:rsid w:val="00645B68"/>
    <w:rsid w:val="00645F0E"/>
    <w:rsid w:val="0064619A"/>
    <w:rsid w:val="00646278"/>
    <w:rsid w:val="006463A7"/>
    <w:rsid w:val="006463FF"/>
    <w:rsid w:val="00646676"/>
    <w:rsid w:val="00646A19"/>
    <w:rsid w:val="00646D4F"/>
    <w:rsid w:val="00647200"/>
    <w:rsid w:val="006473D7"/>
    <w:rsid w:val="00647627"/>
    <w:rsid w:val="0064785F"/>
    <w:rsid w:val="0065064D"/>
    <w:rsid w:val="00650729"/>
    <w:rsid w:val="00650820"/>
    <w:rsid w:val="00650849"/>
    <w:rsid w:val="00650863"/>
    <w:rsid w:val="0065091F"/>
    <w:rsid w:val="00650E06"/>
    <w:rsid w:val="00651087"/>
    <w:rsid w:val="006510BF"/>
    <w:rsid w:val="00651AC9"/>
    <w:rsid w:val="006520CF"/>
    <w:rsid w:val="006522E8"/>
    <w:rsid w:val="0065236F"/>
    <w:rsid w:val="00652442"/>
    <w:rsid w:val="00652482"/>
    <w:rsid w:val="0065256E"/>
    <w:rsid w:val="006529D8"/>
    <w:rsid w:val="00652B5E"/>
    <w:rsid w:val="00652F0B"/>
    <w:rsid w:val="00653437"/>
    <w:rsid w:val="00653490"/>
    <w:rsid w:val="00653521"/>
    <w:rsid w:val="00653712"/>
    <w:rsid w:val="006538F5"/>
    <w:rsid w:val="00653A14"/>
    <w:rsid w:val="00653ABE"/>
    <w:rsid w:val="00653CCB"/>
    <w:rsid w:val="00653DCB"/>
    <w:rsid w:val="00653FB4"/>
    <w:rsid w:val="00654015"/>
    <w:rsid w:val="006543C0"/>
    <w:rsid w:val="0065461D"/>
    <w:rsid w:val="0065485E"/>
    <w:rsid w:val="00654884"/>
    <w:rsid w:val="00654C85"/>
    <w:rsid w:val="00655322"/>
    <w:rsid w:val="00655377"/>
    <w:rsid w:val="0065556B"/>
    <w:rsid w:val="00655761"/>
    <w:rsid w:val="00655834"/>
    <w:rsid w:val="00655B2F"/>
    <w:rsid w:val="00655BE9"/>
    <w:rsid w:val="00655C1D"/>
    <w:rsid w:val="00655ECA"/>
    <w:rsid w:val="00655EDB"/>
    <w:rsid w:val="0065640D"/>
    <w:rsid w:val="0065696E"/>
    <w:rsid w:val="00656A8D"/>
    <w:rsid w:val="00657430"/>
    <w:rsid w:val="00657606"/>
    <w:rsid w:val="00657D06"/>
    <w:rsid w:val="00660108"/>
    <w:rsid w:val="00660134"/>
    <w:rsid w:val="0066069D"/>
    <w:rsid w:val="006606B3"/>
    <w:rsid w:val="00660A6B"/>
    <w:rsid w:val="00661001"/>
    <w:rsid w:val="006615F6"/>
    <w:rsid w:val="00662C8A"/>
    <w:rsid w:val="006635E3"/>
    <w:rsid w:val="00663AC8"/>
    <w:rsid w:val="00663D28"/>
    <w:rsid w:val="00663E96"/>
    <w:rsid w:val="00663F46"/>
    <w:rsid w:val="00663FE2"/>
    <w:rsid w:val="0066445F"/>
    <w:rsid w:val="006645BB"/>
    <w:rsid w:val="00664C86"/>
    <w:rsid w:val="006650B2"/>
    <w:rsid w:val="006653CA"/>
    <w:rsid w:val="0066545D"/>
    <w:rsid w:val="006655A5"/>
    <w:rsid w:val="00666781"/>
    <w:rsid w:val="0066685F"/>
    <w:rsid w:val="0066691F"/>
    <w:rsid w:val="00666A2E"/>
    <w:rsid w:val="00666CC3"/>
    <w:rsid w:val="00666FA2"/>
    <w:rsid w:val="006672E0"/>
    <w:rsid w:val="00667900"/>
    <w:rsid w:val="00667FDB"/>
    <w:rsid w:val="00670425"/>
    <w:rsid w:val="00670B41"/>
    <w:rsid w:val="00670C62"/>
    <w:rsid w:val="00670C7F"/>
    <w:rsid w:val="00670CFD"/>
    <w:rsid w:val="0067100C"/>
    <w:rsid w:val="00671287"/>
    <w:rsid w:val="006716EE"/>
    <w:rsid w:val="00671D4C"/>
    <w:rsid w:val="00672073"/>
    <w:rsid w:val="0067216F"/>
    <w:rsid w:val="006723B2"/>
    <w:rsid w:val="00672920"/>
    <w:rsid w:val="00672D38"/>
    <w:rsid w:val="00672D80"/>
    <w:rsid w:val="00673342"/>
    <w:rsid w:val="00673720"/>
    <w:rsid w:val="00673B76"/>
    <w:rsid w:val="00673BAA"/>
    <w:rsid w:val="0067419A"/>
    <w:rsid w:val="006741BA"/>
    <w:rsid w:val="006742EA"/>
    <w:rsid w:val="00674430"/>
    <w:rsid w:val="00674481"/>
    <w:rsid w:val="00674C7A"/>
    <w:rsid w:val="00674E24"/>
    <w:rsid w:val="00674E4A"/>
    <w:rsid w:val="00674EC0"/>
    <w:rsid w:val="00674FA6"/>
    <w:rsid w:val="00675000"/>
    <w:rsid w:val="00675483"/>
    <w:rsid w:val="00675515"/>
    <w:rsid w:val="006755DB"/>
    <w:rsid w:val="006759DE"/>
    <w:rsid w:val="00675A5D"/>
    <w:rsid w:val="00675B0A"/>
    <w:rsid w:val="00675D4C"/>
    <w:rsid w:val="006764DE"/>
    <w:rsid w:val="006766F6"/>
    <w:rsid w:val="00676A8E"/>
    <w:rsid w:val="00676B44"/>
    <w:rsid w:val="006770C0"/>
    <w:rsid w:val="00677295"/>
    <w:rsid w:val="006774E8"/>
    <w:rsid w:val="006775A7"/>
    <w:rsid w:val="006775BF"/>
    <w:rsid w:val="00677616"/>
    <w:rsid w:val="00677681"/>
    <w:rsid w:val="0067787D"/>
    <w:rsid w:val="00677B2D"/>
    <w:rsid w:val="006804B3"/>
    <w:rsid w:val="0068063A"/>
    <w:rsid w:val="00680D03"/>
    <w:rsid w:val="00681398"/>
    <w:rsid w:val="00681760"/>
    <w:rsid w:val="006819DD"/>
    <w:rsid w:val="00681F3A"/>
    <w:rsid w:val="00682129"/>
    <w:rsid w:val="0068229F"/>
    <w:rsid w:val="00682401"/>
    <w:rsid w:val="006826BA"/>
    <w:rsid w:val="00682874"/>
    <w:rsid w:val="0068287C"/>
    <w:rsid w:val="00682C7E"/>
    <w:rsid w:val="00682FCB"/>
    <w:rsid w:val="006836C9"/>
    <w:rsid w:val="0068399B"/>
    <w:rsid w:val="0068399C"/>
    <w:rsid w:val="00683B6D"/>
    <w:rsid w:val="00683F11"/>
    <w:rsid w:val="00683F93"/>
    <w:rsid w:val="00683FF4"/>
    <w:rsid w:val="0068405F"/>
    <w:rsid w:val="0068415F"/>
    <w:rsid w:val="0068434F"/>
    <w:rsid w:val="006848E3"/>
    <w:rsid w:val="00684B27"/>
    <w:rsid w:val="00685703"/>
    <w:rsid w:val="00685AAD"/>
    <w:rsid w:val="00685CE4"/>
    <w:rsid w:val="00686089"/>
    <w:rsid w:val="00686217"/>
    <w:rsid w:val="006864D1"/>
    <w:rsid w:val="006864F9"/>
    <w:rsid w:val="00686700"/>
    <w:rsid w:val="00686B45"/>
    <w:rsid w:val="00686C2A"/>
    <w:rsid w:val="00686C81"/>
    <w:rsid w:val="00686F44"/>
    <w:rsid w:val="0068753C"/>
    <w:rsid w:val="00687549"/>
    <w:rsid w:val="00687C39"/>
    <w:rsid w:val="0069050C"/>
    <w:rsid w:val="00690822"/>
    <w:rsid w:val="00690CA5"/>
    <w:rsid w:val="00690D31"/>
    <w:rsid w:val="006919D7"/>
    <w:rsid w:val="00691B28"/>
    <w:rsid w:val="00692B2F"/>
    <w:rsid w:val="00692F6F"/>
    <w:rsid w:val="006930F0"/>
    <w:rsid w:val="0069313A"/>
    <w:rsid w:val="00693418"/>
    <w:rsid w:val="006939AA"/>
    <w:rsid w:val="00693D04"/>
    <w:rsid w:val="00693D13"/>
    <w:rsid w:val="00693E5D"/>
    <w:rsid w:val="006940D1"/>
    <w:rsid w:val="006940F5"/>
    <w:rsid w:val="006940F9"/>
    <w:rsid w:val="00694226"/>
    <w:rsid w:val="0069449C"/>
    <w:rsid w:val="006944D0"/>
    <w:rsid w:val="00694B05"/>
    <w:rsid w:val="00694C51"/>
    <w:rsid w:val="00694CA4"/>
    <w:rsid w:val="00694FAD"/>
    <w:rsid w:val="0069505F"/>
    <w:rsid w:val="006952AB"/>
    <w:rsid w:val="00695451"/>
    <w:rsid w:val="0069576C"/>
    <w:rsid w:val="00695947"/>
    <w:rsid w:val="00695BC3"/>
    <w:rsid w:val="00695CA8"/>
    <w:rsid w:val="006960C0"/>
    <w:rsid w:val="0069624A"/>
    <w:rsid w:val="006963E9"/>
    <w:rsid w:val="00696575"/>
    <w:rsid w:val="006968BE"/>
    <w:rsid w:val="00696C44"/>
    <w:rsid w:val="00696F2D"/>
    <w:rsid w:val="006971D6"/>
    <w:rsid w:val="00697429"/>
    <w:rsid w:val="00697463"/>
    <w:rsid w:val="0069761C"/>
    <w:rsid w:val="006977A3"/>
    <w:rsid w:val="00697951"/>
    <w:rsid w:val="006979A9"/>
    <w:rsid w:val="00697D7B"/>
    <w:rsid w:val="00697D83"/>
    <w:rsid w:val="00697EF1"/>
    <w:rsid w:val="00697FAE"/>
    <w:rsid w:val="006A00ED"/>
    <w:rsid w:val="006A01ED"/>
    <w:rsid w:val="006A0260"/>
    <w:rsid w:val="006A0772"/>
    <w:rsid w:val="006A07EF"/>
    <w:rsid w:val="006A1180"/>
    <w:rsid w:val="006A15DD"/>
    <w:rsid w:val="006A16BA"/>
    <w:rsid w:val="006A1747"/>
    <w:rsid w:val="006A17DC"/>
    <w:rsid w:val="006A193B"/>
    <w:rsid w:val="006A194F"/>
    <w:rsid w:val="006A1A50"/>
    <w:rsid w:val="006A1ADB"/>
    <w:rsid w:val="006A1D60"/>
    <w:rsid w:val="006A1E46"/>
    <w:rsid w:val="006A1EF6"/>
    <w:rsid w:val="006A2412"/>
    <w:rsid w:val="006A269B"/>
    <w:rsid w:val="006A2726"/>
    <w:rsid w:val="006A2BC6"/>
    <w:rsid w:val="006A2EBC"/>
    <w:rsid w:val="006A307A"/>
    <w:rsid w:val="006A30D0"/>
    <w:rsid w:val="006A3132"/>
    <w:rsid w:val="006A34C7"/>
    <w:rsid w:val="006A35F2"/>
    <w:rsid w:val="006A3DFB"/>
    <w:rsid w:val="006A3EC1"/>
    <w:rsid w:val="006A3F00"/>
    <w:rsid w:val="006A4179"/>
    <w:rsid w:val="006A422E"/>
    <w:rsid w:val="006A453C"/>
    <w:rsid w:val="006A4607"/>
    <w:rsid w:val="006A47E3"/>
    <w:rsid w:val="006A4BAB"/>
    <w:rsid w:val="006A4D49"/>
    <w:rsid w:val="006A509A"/>
    <w:rsid w:val="006A51E0"/>
    <w:rsid w:val="006A562A"/>
    <w:rsid w:val="006A5C06"/>
    <w:rsid w:val="006A5D14"/>
    <w:rsid w:val="006A60B0"/>
    <w:rsid w:val="006A662F"/>
    <w:rsid w:val="006A664D"/>
    <w:rsid w:val="006A6924"/>
    <w:rsid w:val="006A6C97"/>
    <w:rsid w:val="006A6E60"/>
    <w:rsid w:val="006A701E"/>
    <w:rsid w:val="006A70E5"/>
    <w:rsid w:val="006A720E"/>
    <w:rsid w:val="006A73F0"/>
    <w:rsid w:val="006A749F"/>
    <w:rsid w:val="006A74D1"/>
    <w:rsid w:val="006A778A"/>
    <w:rsid w:val="006A7914"/>
    <w:rsid w:val="006A79A5"/>
    <w:rsid w:val="006A7BB5"/>
    <w:rsid w:val="006A7D4C"/>
    <w:rsid w:val="006B0061"/>
    <w:rsid w:val="006B00B4"/>
    <w:rsid w:val="006B03A6"/>
    <w:rsid w:val="006B047C"/>
    <w:rsid w:val="006B0679"/>
    <w:rsid w:val="006B0818"/>
    <w:rsid w:val="006B0911"/>
    <w:rsid w:val="006B0D3D"/>
    <w:rsid w:val="006B123F"/>
    <w:rsid w:val="006B1291"/>
    <w:rsid w:val="006B1FB6"/>
    <w:rsid w:val="006B20B5"/>
    <w:rsid w:val="006B21A4"/>
    <w:rsid w:val="006B21F5"/>
    <w:rsid w:val="006B22D7"/>
    <w:rsid w:val="006B24D3"/>
    <w:rsid w:val="006B2D7A"/>
    <w:rsid w:val="006B3312"/>
    <w:rsid w:val="006B34E1"/>
    <w:rsid w:val="006B355E"/>
    <w:rsid w:val="006B3A3D"/>
    <w:rsid w:val="006B3F12"/>
    <w:rsid w:val="006B4104"/>
    <w:rsid w:val="006B41D0"/>
    <w:rsid w:val="006B4203"/>
    <w:rsid w:val="006B42A7"/>
    <w:rsid w:val="006B44FE"/>
    <w:rsid w:val="006B4891"/>
    <w:rsid w:val="006B4906"/>
    <w:rsid w:val="006B4B8A"/>
    <w:rsid w:val="006B4CC8"/>
    <w:rsid w:val="006B5310"/>
    <w:rsid w:val="006B558B"/>
    <w:rsid w:val="006B589F"/>
    <w:rsid w:val="006B58F4"/>
    <w:rsid w:val="006B5BF2"/>
    <w:rsid w:val="006B5F2D"/>
    <w:rsid w:val="006B6106"/>
    <w:rsid w:val="006B62D3"/>
    <w:rsid w:val="006B6ADE"/>
    <w:rsid w:val="006B7082"/>
    <w:rsid w:val="006B7176"/>
    <w:rsid w:val="006B7A96"/>
    <w:rsid w:val="006B7A9E"/>
    <w:rsid w:val="006B7AA7"/>
    <w:rsid w:val="006B7BD2"/>
    <w:rsid w:val="006B7EE8"/>
    <w:rsid w:val="006B7FCE"/>
    <w:rsid w:val="006C04DB"/>
    <w:rsid w:val="006C05B5"/>
    <w:rsid w:val="006C0DF7"/>
    <w:rsid w:val="006C0ED7"/>
    <w:rsid w:val="006C10C1"/>
    <w:rsid w:val="006C1229"/>
    <w:rsid w:val="006C146F"/>
    <w:rsid w:val="006C1610"/>
    <w:rsid w:val="006C17E1"/>
    <w:rsid w:val="006C190D"/>
    <w:rsid w:val="006C1AB1"/>
    <w:rsid w:val="006C1CBD"/>
    <w:rsid w:val="006C2094"/>
    <w:rsid w:val="006C2AB3"/>
    <w:rsid w:val="006C2F3B"/>
    <w:rsid w:val="006C3099"/>
    <w:rsid w:val="006C32B6"/>
    <w:rsid w:val="006C3383"/>
    <w:rsid w:val="006C3490"/>
    <w:rsid w:val="006C37CB"/>
    <w:rsid w:val="006C37D0"/>
    <w:rsid w:val="006C3807"/>
    <w:rsid w:val="006C39B2"/>
    <w:rsid w:val="006C3D07"/>
    <w:rsid w:val="006C4149"/>
    <w:rsid w:val="006C4602"/>
    <w:rsid w:val="006C4B42"/>
    <w:rsid w:val="006C4CC4"/>
    <w:rsid w:val="006C4E07"/>
    <w:rsid w:val="006C561F"/>
    <w:rsid w:val="006C5F89"/>
    <w:rsid w:val="006C5FAE"/>
    <w:rsid w:val="006C60E6"/>
    <w:rsid w:val="006C621D"/>
    <w:rsid w:val="006C666C"/>
    <w:rsid w:val="006C686B"/>
    <w:rsid w:val="006C6B24"/>
    <w:rsid w:val="006C70DC"/>
    <w:rsid w:val="006C73C7"/>
    <w:rsid w:val="006C742A"/>
    <w:rsid w:val="006C789E"/>
    <w:rsid w:val="006C7BDB"/>
    <w:rsid w:val="006C7C9A"/>
    <w:rsid w:val="006C7D97"/>
    <w:rsid w:val="006D0135"/>
    <w:rsid w:val="006D0852"/>
    <w:rsid w:val="006D0E8C"/>
    <w:rsid w:val="006D0F70"/>
    <w:rsid w:val="006D10F9"/>
    <w:rsid w:val="006D13A6"/>
    <w:rsid w:val="006D14F3"/>
    <w:rsid w:val="006D1623"/>
    <w:rsid w:val="006D1976"/>
    <w:rsid w:val="006D19C5"/>
    <w:rsid w:val="006D1BEA"/>
    <w:rsid w:val="006D1DC6"/>
    <w:rsid w:val="006D213B"/>
    <w:rsid w:val="006D2373"/>
    <w:rsid w:val="006D2EEF"/>
    <w:rsid w:val="006D3015"/>
    <w:rsid w:val="006D3079"/>
    <w:rsid w:val="006D3258"/>
    <w:rsid w:val="006D3304"/>
    <w:rsid w:val="006D3358"/>
    <w:rsid w:val="006D34C3"/>
    <w:rsid w:val="006D3A47"/>
    <w:rsid w:val="006D3ADB"/>
    <w:rsid w:val="006D3C4B"/>
    <w:rsid w:val="006D4E9C"/>
    <w:rsid w:val="006D4F02"/>
    <w:rsid w:val="006D4F0A"/>
    <w:rsid w:val="006D503B"/>
    <w:rsid w:val="006D5360"/>
    <w:rsid w:val="006D5405"/>
    <w:rsid w:val="006D5977"/>
    <w:rsid w:val="006D5A06"/>
    <w:rsid w:val="006D5EA6"/>
    <w:rsid w:val="006D6091"/>
    <w:rsid w:val="006D63FA"/>
    <w:rsid w:val="006D65A7"/>
    <w:rsid w:val="006D6882"/>
    <w:rsid w:val="006D6946"/>
    <w:rsid w:val="006D694C"/>
    <w:rsid w:val="006D6C03"/>
    <w:rsid w:val="006D6D2E"/>
    <w:rsid w:val="006D6F0A"/>
    <w:rsid w:val="006D6FAE"/>
    <w:rsid w:val="006D70DC"/>
    <w:rsid w:val="006D71EE"/>
    <w:rsid w:val="006D725E"/>
    <w:rsid w:val="006D7949"/>
    <w:rsid w:val="006D7990"/>
    <w:rsid w:val="006D7C6A"/>
    <w:rsid w:val="006D7DD8"/>
    <w:rsid w:val="006D7DFA"/>
    <w:rsid w:val="006E05A3"/>
    <w:rsid w:val="006E0908"/>
    <w:rsid w:val="006E10FE"/>
    <w:rsid w:val="006E133B"/>
    <w:rsid w:val="006E16C2"/>
    <w:rsid w:val="006E176E"/>
    <w:rsid w:val="006E17A3"/>
    <w:rsid w:val="006E1ADC"/>
    <w:rsid w:val="006E1D35"/>
    <w:rsid w:val="006E1E99"/>
    <w:rsid w:val="006E251B"/>
    <w:rsid w:val="006E2590"/>
    <w:rsid w:val="006E25E7"/>
    <w:rsid w:val="006E27DB"/>
    <w:rsid w:val="006E2B3B"/>
    <w:rsid w:val="006E2B76"/>
    <w:rsid w:val="006E2D94"/>
    <w:rsid w:val="006E31B0"/>
    <w:rsid w:val="006E36E2"/>
    <w:rsid w:val="006E3A04"/>
    <w:rsid w:val="006E3CD9"/>
    <w:rsid w:val="006E3E07"/>
    <w:rsid w:val="006E3F3C"/>
    <w:rsid w:val="006E451A"/>
    <w:rsid w:val="006E45D5"/>
    <w:rsid w:val="006E4851"/>
    <w:rsid w:val="006E4941"/>
    <w:rsid w:val="006E49BC"/>
    <w:rsid w:val="006E4B17"/>
    <w:rsid w:val="006E4BA5"/>
    <w:rsid w:val="006E4C40"/>
    <w:rsid w:val="006E5262"/>
    <w:rsid w:val="006E531D"/>
    <w:rsid w:val="006E5810"/>
    <w:rsid w:val="006E5D09"/>
    <w:rsid w:val="006E5F7A"/>
    <w:rsid w:val="006E65DC"/>
    <w:rsid w:val="006E6635"/>
    <w:rsid w:val="006E7190"/>
    <w:rsid w:val="006E721C"/>
    <w:rsid w:val="006E74AC"/>
    <w:rsid w:val="006E7515"/>
    <w:rsid w:val="006E76B5"/>
    <w:rsid w:val="006E778B"/>
    <w:rsid w:val="006E779C"/>
    <w:rsid w:val="006E7F30"/>
    <w:rsid w:val="006F0528"/>
    <w:rsid w:val="006F0CA6"/>
    <w:rsid w:val="006F0CEA"/>
    <w:rsid w:val="006F0F33"/>
    <w:rsid w:val="006F14B5"/>
    <w:rsid w:val="006F1538"/>
    <w:rsid w:val="006F15B1"/>
    <w:rsid w:val="006F17A2"/>
    <w:rsid w:val="006F18F9"/>
    <w:rsid w:val="006F1C28"/>
    <w:rsid w:val="006F1F48"/>
    <w:rsid w:val="006F2316"/>
    <w:rsid w:val="006F27EE"/>
    <w:rsid w:val="006F29BD"/>
    <w:rsid w:val="006F2B1F"/>
    <w:rsid w:val="006F2D2C"/>
    <w:rsid w:val="006F2D3C"/>
    <w:rsid w:val="006F2F4A"/>
    <w:rsid w:val="006F3266"/>
    <w:rsid w:val="006F3531"/>
    <w:rsid w:val="006F3741"/>
    <w:rsid w:val="006F383F"/>
    <w:rsid w:val="006F3AB7"/>
    <w:rsid w:val="006F3C60"/>
    <w:rsid w:val="006F438B"/>
    <w:rsid w:val="006F4596"/>
    <w:rsid w:val="006F4762"/>
    <w:rsid w:val="006F4834"/>
    <w:rsid w:val="006F4B2F"/>
    <w:rsid w:val="006F4EB2"/>
    <w:rsid w:val="006F543C"/>
    <w:rsid w:val="006F5966"/>
    <w:rsid w:val="006F5B7E"/>
    <w:rsid w:val="006F5D6C"/>
    <w:rsid w:val="006F5D8F"/>
    <w:rsid w:val="006F5E23"/>
    <w:rsid w:val="006F692A"/>
    <w:rsid w:val="006F6A78"/>
    <w:rsid w:val="006F6C3F"/>
    <w:rsid w:val="006F7087"/>
    <w:rsid w:val="006F70A9"/>
    <w:rsid w:val="006F70AD"/>
    <w:rsid w:val="006F73CB"/>
    <w:rsid w:val="006F7917"/>
    <w:rsid w:val="006F7A9B"/>
    <w:rsid w:val="006F7B61"/>
    <w:rsid w:val="006F7BF2"/>
    <w:rsid w:val="007001C7"/>
    <w:rsid w:val="00700220"/>
    <w:rsid w:val="00700395"/>
    <w:rsid w:val="0070044C"/>
    <w:rsid w:val="007007D0"/>
    <w:rsid w:val="0070082D"/>
    <w:rsid w:val="007008EA"/>
    <w:rsid w:val="00700CD5"/>
    <w:rsid w:val="0070104A"/>
    <w:rsid w:val="007014BE"/>
    <w:rsid w:val="007019D1"/>
    <w:rsid w:val="00701B30"/>
    <w:rsid w:val="00701D42"/>
    <w:rsid w:val="00701E56"/>
    <w:rsid w:val="00702423"/>
    <w:rsid w:val="00702502"/>
    <w:rsid w:val="0070270C"/>
    <w:rsid w:val="00702A8B"/>
    <w:rsid w:val="00702D66"/>
    <w:rsid w:val="00702DDC"/>
    <w:rsid w:val="00702F50"/>
    <w:rsid w:val="00702FAF"/>
    <w:rsid w:val="0070319A"/>
    <w:rsid w:val="00703491"/>
    <w:rsid w:val="00703894"/>
    <w:rsid w:val="00703A04"/>
    <w:rsid w:val="00703C88"/>
    <w:rsid w:val="00703DB0"/>
    <w:rsid w:val="00704623"/>
    <w:rsid w:val="007047AE"/>
    <w:rsid w:val="00704AEA"/>
    <w:rsid w:val="00704F3C"/>
    <w:rsid w:val="00704FEC"/>
    <w:rsid w:val="0070506C"/>
    <w:rsid w:val="00705192"/>
    <w:rsid w:val="007051DA"/>
    <w:rsid w:val="007054D3"/>
    <w:rsid w:val="00705525"/>
    <w:rsid w:val="00705CC5"/>
    <w:rsid w:val="00705E39"/>
    <w:rsid w:val="00705FB2"/>
    <w:rsid w:val="007063E4"/>
    <w:rsid w:val="0070646A"/>
    <w:rsid w:val="00706478"/>
    <w:rsid w:val="00706606"/>
    <w:rsid w:val="00706957"/>
    <w:rsid w:val="00706E7A"/>
    <w:rsid w:val="00707B99"/>
    <w:rsid w:val="00707BDC"/>
    <w:rsid w:val="00707FB4"/>
    <w:rsid w:val="0071006E"/>
    <w:rsid w:val="00710187"/>
    <w:rsid w:val="0071040F"/>
    <w:rsid w:val="00710BEA"/>
    <w:rsid w:val="00710C16"/>
    <w:rsid w:val="00710D80"/>
    <w:rsid w:val="00710FAA"/>
    <w:rsid w:val="00711204"/>
    <w:rsid w:val="007118B8"/>
    <w:rsid w:val="00712199"/>
    <w:rsid w:val="007121DE"/>
    <w:rsid w:val="00712320"/>
    <w:rsid w:val="00712409"/>
    <w:rsid w:val="007129B7"/>
    <w:rsid w:val="00712A53"/>
    <w:rsid w:val="00712D16"/>
    <w:rsid w:val="00712D8D"/>
    <w:rsid w:val="00712E21"/>
    <w:rsid w:val="00713289"/>
    <w:rsid w:val="00713AB7"/>
    <w:rsid w:val="00713B60"/>
    <w:rsid w:val="00713BA9"/>
    <w:rsid w:val="00713F64"/>
    <w:rsid w:val="007140AC"/>
    <w:rsid w:val="007144C0"/>
    <w:rsid w:val="007145BB"/>
    <w:rsid w:val="00714760"/>
    <w:rsid w:val="0071492C"/>
    <w:rsid w:val="00714A99"/>
    <w:rsid w:val="00714AA2"/>
    <w:rsid w:val="00714C5B"/>
    <w:rsid w:val="007153A0"/>
    <w:rsid w:val="00715553"/>
    <w:rsid w:val="00715A8F"/>
    <w:rsid w:val="00715E4C"/>
    <w:rsid w:val="00715EEA"/>
    <w:rsid w:val="0071600A"/>
    <w:rsid w:val="00716467"/>
    <w:rsid w:val="00716575"/>
    <w:rsid w:val="0071689A"/>
    <w:rsid w:val="00716A2B"/>
    <w:rsid w:val="00716BDB"/>
    <w:rsid w:val="00716C75"/>
    <w:rsid w:val="00716D84"/>
    <w:rsid w:val="00716D9B"/>
    <w:rsid w:val="00716E92"/>
    <w:rsid w:val="0071709D"/>
    <w:rsid w:val="0071712C"/>
    <w:rsid w:val="007173A0"/>
    <w:rsid w:val="0071757F"/>
    <w:rsid w:val="00717C25"/>
    <w:rsid w:val="00717CD5"/>
    <w:rsid w:val="00717F4B"/>
    <w:rsid w:val="00717F78"/>
    <w:rsid w:val="0072095F"/>
    <w:rsid w:val="00720FB3"/>
    <w:rsid w:val="007213D6"/>
    <w:rsid w:val="00721428"/>
    <w:rsid w:val="00721687"/>
    <w:rsid w:val="00721782"/>
    <w:rsid w:val="00721E77"/>
    <w:rsid w:val="007221B2"/>
    <w:rsid w:val="007222AA"/>
    <w:rsid w:val="00722AAB"/>
    <w:rsid w:val="00722B06"/>
    <w:rsid w:val="00722B0A"/>
    <w:rsid w:val="00722BF2"/>
    <w:rsid w:val="00722BFC"/>
    <w:rsid w:val="00722CB8"/>
    <w:rsid w:val="00722D43"/>
    <w:rsid w:val="00722FCA"/>
    <w:rsid w:val="00723033"/>
    <w:rsid w:val="007233AF"/>
    <w:rsid w:val="007234C7"/>
    <w:rsid w:val="00723643"/>
    <w:rsid w:val="007248FB"/>
    <w:rsid w:val="007249F3"/>
    <w:rsid w:val="00724AF9"/>
    <w:rsid w:val="00724C8D"/>
    <w:rsid w:val="00725068"/>
    <w:rsid w:val="007254BF"/>
    <w:rsid w:val="0072556F"/>
    <w:rsid w:val="00725750"/>
    <w:rsid w:val="00725792"/>
    <w:rsid w:val="00725D72"/>
    <w:rsid w:val="00726346"/>
    <w:rsid w:val="0072667D"/>
    <w:rsid w:val="00726B3F"/>
    <w:rsid w:val="00726B6F"/>
    <w:rsid w:val="00726F13"/>
    <w:rsid w:val="00727343"/>
    <w:rsid w:val="007273AA"/>
    <w:rsid w:val="007273BF"/>
    <w:rsid w:val="00727443"/>
    <w:rsid w:val="00727811"/>
    <w:rsid w:val="00727B0D"/>
    <w:rsid w:val="00727BA8"/>
    <w:rsid w:val="00727DB6"/>
    <w:rsid w:val="00727FEC"/>
    <w:rsid w:val="00730704"/>
    <w:rsid w:val="0073082F"/>
    <w:rsid w:val="00730B21"/>
    <w:rsid w:val="00730D0B"/>
    <w:rsid w:val="00731073"/>
    <w:rsid w:val="0073128E"/>
    <w:rsid w:val="007313EB"/>
    <w:rsid w:val="00731489"/>
    <w:rsid w:val="00731639"/>
    <w:rsid w:val="00731E23"/>
    <w:rsid w:val="007321D0"/>
    <w:rsid w:val="0073234D"/>
    <w:rsid w:val="00732534"/>
    <w:rsid w:val="00732613"/>
    <w:rsid w:val="007326B6"/>
    <w:rsid w:val="00732823"/>
    <w:rsid w:val="00732A1B"/>
    <w:rsid w:val="00732C04"/>
    <w:rsid w:val="00733007"/>
    <w:rsid w:val="007331DE"/>
    <w:rsid w:val="007334AF"/>
    <w:rsid w:val="007334E4"/>
    <w:rsid w:val="00733677"/>
    <w:rsid w:val="00733DC6"/>
    <w:rsid w:val="007344C4"/>
    <w:rsid w:val="007345BD"/>
    <w:rsid w:val="00734770"/>
    <w:rsid w:val="0073479E"/>
    <w:rsid w:val="00734A10"/>
    <w:rsid w:val="00734A23"/>
    <w:rsid w:val="00734BC4"/>
    <w:rsid w:val="007351D1"/>
    <w:rsid w:val="0073532C"/>
    <w:rsid w:val="007358E2"/>
    <w:rsid w:val="00735A9D"/>
    <w:rsid w:val="00735DEA"/>
    <w:rsid w:val="00736663"/>
    <w:rsid w:val="00736AB1"/>
    <w:rsid w:val="00736E38"/>
    <w:rsid w:val="0073700A"/>
    <w:rsid w:val="00737030"/>
    <w:rsid w:val="0073734D"/>
    <w:rsid w:val="0073743B"/>
    <w:rsid w:val="007374A8"/>
    <w:rsid w:val="0073750C"/>
    <w:rsid w:val="007376F8"/>
    <w:rsid w:val="007400AC"/>
    <w:rsid w:val="007402C4"/>
    <w:rsid w:val="007409DB"/>
    <w:rsid w:val="00740A1C"/>
    <w:rsid w:val="00740C7C"/>
    <w:rsid w:val="00740E02"/>
    <w:rsid w:val="00740ECF"/>
    <w:rsid w:val="007413CF"/>
    <w:rsid w:val="007414B6"/>
    <w:rsid w:val="007418D1"/>
    <w:rsid w:val="00741EB6"/>
    <w:rsid w:val="00741F75"/>
    <w:rsid w:val="00742283"/>
    <w:rsid w:val="0074268F"/>
    <w:rsid w:val="007426E9"/>
    <w:rsid w:val="0074286E"/>
    <w:rsid w:val="0074346D"/>
    <w:rsid w:val="00743532"/>
    <w:rsid w:val="007435E5"/>
    <w:rsid w:val="0074376B"/>
    <w:rsid w:val="00743C26"/>
    <w:rsid w:val="00743CFA"/>
    <w:rsid w:val="00744220"/>
    <w:rsid w:val="00744990"/>
    <w:rsid w:val="00744C2A"/>
    <w:rsid w:val="00744F81"/>
    <w:rsid w:val="0074588F"/>
    <w:rsid w:val="00745BC9"/>
    <w:rsid w:val="00745D60"/>
    <w:rsid w:val="00745F12"/>
    <w:rsid w:val="00746825"/>
    <w:rsid w:val="00746C95"/>
    <w:rsid w:val="00747178"/>
    <w:rsid w:val="007473B5"/>
    <w:rsid w:val="0074771C"/>
    <w:rsid w:val="007510BB"/>
    <w:rsid w:val="0075122A"/>
    <w:rsid w:val="00751504"/>
    <w:rsid w:val="0075182B"/>
    <w:rsid w:val="00752486"/>
    <w:rsid w:val="007525DE"/>
    <w:rsid w:val="007529CD"/>
    <w:rsid w:val="00753292"/>
    <w:rsid w:val="00753444"/>
    <w:rsid w:val="00753A49"/>
    <w:rsid w:val="00753C90"/>
    <w:rsid w:val="00753DA6"/>
    <w:rsid w:val="00753F8E"/>
    <w:rsid w:val="00754046"/>
    <w:rsid w:val="0075422D"/>
    <w:rsid w:val="00754272"/>
    <w:rsid w:val="007545AF"/>
    <w:rsid w:val="007547A8"/>
    <w:rsid w:val="007547C9"/>
    <w:rsid w:val="00754899"/>
    <w:rsid w:val="00754AAC"/>
    <w:rsid w:val="00754D72"/>
    <w:rsid w:val="007550F6"/>
    <w:rsid w:val="007553CE"/>
    <w:rsid w:val="0075558C"/>
    <w:rsid w:val="007555D2"/>
    <w:rsid w:val="00755747"/>
    <w:rsid w:val="00755938"/>
    <w:rsid w:val="007559CB"/>
    <w:rsid w:val="007560E4"/>
    <w:rsid w:val="007562AD"/>
    <w:rsid w:val="00756CF2"/>
    <w:rsid w:val="00756DF1"/>
    <w:rsid w:val="007571AA"/>
    <w:rsid w:val="00757B9B"/>
    <w:rsid w:val="00757BD3"/>
    <w:rsid w:val="00757D16"/>
    <w:rsid w:val="00757E97"/>
    <w:rsid w:val="00757F6F"/>
    <w:rsid w:val="007600B0"/>
    <w:rsid w:val="007601B9"/>
    <w:rsid w:val="0076047C"/>
    <w:rsid w:val="00760CA5"/>
    <w:rsid w:val="00760EA8"/>
    <w:rsid w:val="0076125E"/>
    <w:rsid w:val="007613CE"/>
    <w:rsid w:val="007619B5"/>
    <w:rsid w:val="00761D7D"/>
    <w:rsid w:val="00761DA8"/>
    <w:rsid w:val="00761F11"/>
    <w:rsid w:val="007627A0"/>
    <w:rsid w:val="00762EF7"/>
    <w:rsid w:val="007632DD"/>
    <w:rsid w:val="0076364E"/>
    <w:rsid w:val="007638C7"/>
    <w:rsid w:val="00763E47"/>
    <w:rsid w:val="007641DA"/>
    <w:rsid w:val="00764280"/>
    <w:rsid w:val="0076440C"/>
    <w:rsid w:val="00764577"/>
    <w:rsid w:val="00764644"/>
    <w:rsid w:val="00764F78"/>
    <w:rsid w:val="007657AF"/>
    <w:rsid w:val="007657E7"/>
    <w:rsid w:val="00765872"/>
    <w:rsid w:val="00765A8A"/>
    <w:rsid w:val="00765FC1"/>
    <w:rsid w:val="00766219"/>
    <w:rsid w:val="00766672"/>
    <w:rsid w:val="007667A5"/>
    <w:rsid w:val="00767012"/>
    <w:rsid w:val="007673BE"/>
    <w:rsid w:val="00767524"/>
    <w:rsid w:val="0076773E"/>
    <w:rsid w:val="00767F31"/>
    <w:rsid w:val="00770170"/>
    <w:rsid w:val="00770591"/>
    <w:rsid w:val="007706C5"/>
    <w:rsid w:val="007707AE"/>
    <w:rsid w:val="0077094D"/>
    <w:rsid w:val="00770A15"/>
    <w:rsid w:val="00770A41"/>
    <w:rsid w:val="00770A6D"/>
    <w:rsid w:val="00770CFE"/>
    <w:rsid w:val="00770FA4"/>
    <w:rsid w:val="00770FEC"/>
    <w:rsid w:val="007713B3"/>
    <w:rsid w:val="007715E4"/>
    <w:rsid w:val="00771F02"/>
    <w:rsid w:val="00771F1D"/>
    <w:rsid w:val="00772232"/>
    <w:rsid w:val="00772435"/>
    <w:rsid w:val="007724FE"/>
    <w:rsid w:val="007725BD"/>
    <w:rsid w:val="00772652"/>
    <w:rsid w:val="007726D8"/>
    <w:rsid w:val="00772986"/>
    <w:rsid w:val="00772AF3"/>
    <w:rsid w:val="00772B7E"/>
    <w:rsid w:val="00773452"/>
    <w:rsid w:val="00773761"/>
    <w:rsid w:val="007741C1"/>
    <w:rsid w:val="007742F3"/>
    <w:rsid w:val="007745B4"/>
    <w:rsid w:val="007745D8"/>
    <w:rsid w:val="00774CAB"/>
    <w:rsid w:val="00774F56"/>
    <w:rsid w:val="0077515E"/>
    <w:rsid w:val="0077539D"/>
    <w:rsid w:val="007753D1"/>
    <w:rsid w:val="007754D9"/>
    <w:rsid w:val="00775699"/>
    <w:rsid w:val="007758ED"/>
    <w:rsid w:val="00775903"/>
    <w:rsid w:val="00775EF9"/>
    <w:rsid w:val="007760F6"/>
    <w:rsid w:val="00776129"/>
    <w:rsid w:val="00776143"/>
    <w:rsid w:val="007762E1"/>
    <w:rsid w:val="00776347"/>
    <w:rsid w:val="0077685E"/>
    <w:rsid w:val="00776DB5"/>
    <w:rsid w:val="00776F61"/>
    <w:rsid w:val="0077767E"/>
    <w:rsid w:val="00777932"/>
    <w:rsid w:val="00777A82"/>
    <w:rsid w:val="00777D48"/>
    <w:rsid w:val="00777ECF"/>
    <w:rsid w:val="00780016"/>
    <w:rsid w:val="007800F0"/>
    <w:rsid w:val="00780458"/>
    <w:rsid w:val="007805E0"/>
    <w:rsid w:val="00780748"/>
    <w:rsid w:val="00780CC5"/>
    <w:rsid w:val="00780CE8"/>
    <w:rsid w:val="0078100D"/>
    <w:rsid w:val="007810AD"/>
    <w:rsid w:val="007810FA"/>
    <w:rsid w:val="007811A0"/>
    <w:rsid w:val="007813C5"/>
    <w:rsid w:val="007816DB"/>
    <w:rsid w:val="007819B9"/>
    <w:rsid w:val="00781A41"/>
    <w:rsid w:val="00781C29"/>
    <w:rsid w:val="00781ECC"/>
    <w:rsid w:val="00782444"/>
    <w:rsid w:val="00782E0E"/>
    <w:rsid w:val="00782E65"/>
    <w:rsid w:val="00783335"/>
    <w:rsid w:val="007837C0"/>
    <w:rsid w:val="007837FD"/>
    <w:rsid w:val="00783964"/>
    <w:rsid w:val="00783BFC"/>
    <w:rsid w:val="00783D7A"/>
    <w:rsid w:val="00783F0E"/>
    <w:rsid w:val="00784213"/>
    <w:rsid w:val="007842B4"/>
    <w:rsid w:val="00784586"/>
    <w:rsid w:val="0078483E"/>
    <w:rsid w:val="00784900"/>
    <w:rsid w:val="00784C22"/>
    <w:rsid w:val="00785048"/>
    <w:rsid w:val="00785152"/>
    <w:rsid w:val="0078566F"/>
    <w:rsid w:val="007859B8"/>
    <w:rsid w:val="00785AA7"/>
    <w:rsid w:val="00785E49"/>
    <w:rsid w:val="00786326"/>
    <w:rsid w:val="00786342"/>
    <w:rsid w:val="00786387"/>
    <w:rsid w:val="007867E9"/>
    <w:rsid w:val="007867F6"/>
    <w:rsid w:val="00786E27"/>
    <w:rsid w:val="00786EB5"/>
    <w:rsid w:val="00786FD2"/>
    <w:rsid w:val="00787110"/>
    <w:rsid w:val="0078758D"/>
    <w:rsid w:val="00787A00"/>
    <w:rsid w:val="0079011F"/>
    <w:rsid w:val="007903D6"/>
    <w:rsid w:val="00790670"/>
    <w:rsid w:val="0079085F"/>
    <w:rsid w:val="00790967"/>
    <w:rsid w:val="00790B80"/>
    <w:rsid w:val="00790F17"/>
    <w:rsid w:val="00791097"/>
    <w:rsid w:val="0079123A"/>
    <w:rsid w:val="007914AC"/>
    <w:rsid w:val="00791921"/>
    <w:rsid w:val="007919A5"/>
    <w:rsid w:val="00791CC2"/>
    <w:rsid w:val="00791FB6"/>
    <w:rsid w:val="0079219F"/>
    <w:rsid w:val="007921FD"/>
    <w:rsid w:val="00792412"/>
    <w:rsid w:val="007924F3"/>
    <w:rsid w:val="00792602"/>
    <w:rsid w:val="00792887"/>
    <w:rsid w:val="007929F5"/>
    <w:rsid w:val="00792D5C"/>
    <w:rsid w:val="007931AA"/>
    <w:rsid w:val="00793529"/>
    <w:rsid w:val="0079368A"/>
    <w:rsid w:val="00793936"/>
    <w:rsid w:val="00793B0D"/>
    <w:rsid w:val="00793B4E"/>
    <w:rsid w:val="00793BE2"/>
    <w:rsid w:val="00793DAC"/>
    <w:rsid w:val="00793DF8"/>
    <w:rsid w:val="00793E01"/>
    <w:rsid w:val="00793ED3"/>
    <w:rsid w:val="0079407F"/>
    <w:rsid w:val="007943E0"/>
    <w:rsid w:val="0079456A"/>
    <w:rsid w:val="007946E5"/>
    <w:rsid w:val="00794720"/>
    <w:rsid w:val="00794805"/>
    <w:rsid w:val="00794820"/>
    <w:rsid w:val="00794BD9"/>
    <w:rsid w:val="00794DE3"/>
    <w:rsid w:val="00794EE7"/>
    <w:rsid w:val="00795478"/>
    <w:rsid w:val="00795CD7"/>
    <w:rsid w:val="00795CEE"/>
    <w:rsid w:val="00795E10"/>
    <w:rsid w:val="00795F2D"/>
    <w:rsid w:val="00796104"/>
    <w:rsid w:val="007965FA"/>
    <w:rsid w:val="00796A13"/>
    <w:rsid w:val="00796DE7"/>
    <w:rsid w:val="00797124"/>
    <w:rsid w:val="00797407"/>
    <w:rsid w:val="00797738"/>
    <w:rsid w:val="00797C18"/>
    <w:rsid w:val="00797D1E"/>
    <w:rsid w:val="00797E37"/>
    <w:rsid w:val="00797F55"/>
    <w:rsid w:val="00797F84"/>
    <w:rsid w:val="007A01DA"/>
    <w:rsid w:val="007A01FC"/>
    <w:rsid w:val="007A0469"/>
    <w:rsid w:val="007A0826"/>
    <w:rsid w:val="007A0B0E"/>
    <w:rsid w:val="007A0DDE"/>
    <w:rsid w:val="007A10E5"/>
    <w:rsid w:val="007A184A"/>
    <w:rsid w:val="007A1A81"/>
    <w:rsid w:val="007A1E0D"/>
    <w:rsid w:val="007A1F00"/>
    <w:rsid w:val="007A2028"/>
    <w:rsid w:val="007A26F4"/>
    <w:rsid w:val="007A271C"/>
    <w:rsid w:val="007A3042"/>
    <w:rsid w:val="007A315F"/>
    <w:rsid w:val="007A3657"/>
    <w:rsid w:val="007A386C"/>
    <w:rsid w:val="007A3882"/>
    <w:rsid w:val="007A3A60"/>
    <w:rsid w:val="007A3C00"/>
    <w:rsid w:val="007A3C24"/>
    <w:rsid w:val="007A3D05"/>
    <w:rsid w:val="007A4099"/>
    <w:rsid w:val="007A466A"/>
    <w:rsid w:val="007A46EF"/>
    <w:rsid w:val="007A51BD"/>
    <w:rsid w:val="007A5217"/>
    <w:rsid w:val="007A5252"/>
    <w:rsid w:val="007A52B7"/>
    <w:rsid w:val="007A5480"/>
    <w:rsid w:val="007A54E6"/>
    <w:rsid w:val="007A5564"/>
    <w:rsid w:val="007A55AD"/>
    <w:rsid w:val="007A5893"/>
    <w:rsid w:val="007A5CD2"/>
    <w:rsid w:val="007A5D63"/>
    <w:rsid w:val="007A5E67"/>
    <w:rsid w:val="007A6092"/>
    <w:rsid w:val="007A7254"/>
    <w:rsid w:val="007A7258"/>
    <w:rsid w:val="007A7564"/>
    <w:rsid w:val="007A75A8"/>
    <w:rsid w:val="007A784C"/>
    <w:rsid w:val="007A7945"/>
    <w:rsid w:val="007A7D1C"/>
    <w:rsid w:val="007A7F37"/>
    <w:rsid w:val="007B020E"/>
    <w:rsid w:val="007B06C9"/>
    <w:rsid w:val="007B072C"/>
    <w:rsid w:val="007B08C4"/>
    <w:rsid w:val="007B0A7F"/>
    <w:rsid w:val="007B1034"/>
    <w:rsid w:val="007B104C"/>
    <w:rsid w:val="007B1788"/>
    <w:rsid w:val="007B183F"/>
    <w:rsid w:val="007B19D3"/>
    <w:rsid w:val="007B1FA0"/>
    <w:rsid w:val="007B21BE"/>
    <w:rsid w:val="007B21E3"/>
    <w:rsid w:val="007B36AE"/>
    <w:rsid w:val="007B370B"/>
    <w:rsid w:val="007B374F"/>
    <w:rsid w:val="007B3DC6"/>
    <w:rsid w:val="007B4175"/>
    <w:rsid w:val="007B422F"/>
    <w:rsid w:val="007B4279"/>
    <w:rsid w:val="007B4298"/>
    <w:rsid w:val="007B47AB"/>
    <w:rsid w:val="007B4AFE"/>
    <w:rsid w:val="007B4DFE"/>
    <w:rsid w:val="007B4EFA"/>
    <w:rsid w:val="007B5514"/>
    <w:rsid w:val="007B5996"/>
    <w:rsid w:val="007B59A0"/>
    <w:rsid w:val="007B5DB9"/>
    <w:rsid w:val="007B5E5A"/>
    <w:rsid w:val="007B5EE2"/>
    <w:rsid w:val="007B6491"/>
    <w:rsid w:val="007B6498"/>
    <w:rsid w:val="007B68B8"/>
    <w:rsid w:val="007B6C99"/>
    <w:rsid w:val="007B6D5C"/>
    <w:rsid w:val="007B6DE3"/>
    <w:rsid w:val="007B72E3"/>
    <w:rsid w:val="007B7612"/>
    <w:rsid w:val="007B7730"/>
    <w:rsid w:val="007B7A8E"/>
    <w:rsid w:val="007B7C8D"/>
    <w:rsid w:val="007B7CB8"/>
    <w:rsid w:val="007B7E46"/>
    <w:rsid w:val="007B7E50"/>
    <w:rsid w:val="007B7E6B"/>
    <w:rsid w:val="007C02EF"/>
    <w:rsid w:val="007C04B5"/>
    <w:rsid w:val="007C07D9"/>
    <w:rsid w:val="007C089A"/>
    <w:rsid w:val="007C098F"/>
    <w:rsid w:val="007C0BA9"/>
    <w:rsid w:val="007C10A0"/>
    <w:rsid w:val="007C1592"/>
    <w:rsid w:val="007C15EC"/>
    <w:rsid w:val="007C1839"/>
    <w:rsid w:val="007C1859"/>
    <w:rsid w:val="007C1C31"/>
    <w:rsid w:val="007C24E6"/>
    <w:rsid w:val="007C2858"/>
    <w:rsid w:val="007C2A65"/>
    <w:rsid w:val="007C2DDD"/>
    <w:rsid w:val="007C2E85"/>
    <w:rsid w:val="007C3552"/>
    <w:rsid w:val="007C3560"/>
    <w:rsid w:val="007C35E5"/>
    <w:rsid w:val="007C3841"/>
    <w:rsid w:val="007C3ADA"/>
    <w:rsid w:val="007C3D32"/>
    <w:rsid w:val="007C3F6D"/>
    <w:rsid w:val="007C3FCA"/>
    <w:rsid w:val="007C4000"/>
    <w:rsid w:val="007C47DD"/>
    <w:rsid w:val="007C4A45"/>
    <w:rsid w:val="007C4B02"/>
    <w:rsid w:val="007C4DED"/>
    <w:rsid w:val="007C4E6A"/>
    <w:rsid w:val="007C5071"/>
    <w:rsid w:val="007C6044"/>
    <w:rsid w:val="007C614A"/>
    <w:rsid w:val="007C62FE"/>
    <w:rsid w:val="007C6585"/>
    <w:rsid w:val="007C67A6"/>
    <w:rsid w:val="007C6C00"/>
    <w:rsid w:val="007C6C7F"/>
    <w:rsid w:val="007C6F9A"/>
    <w:rsid w:val="007C7096"/>
    <w:rsid w:val="007C7697"/>
    <w:rsid w:val="007C76F1"/>
    <w:rsid w:val="007C7E97"/>
    <w:rsid w:val="007C7F7F"/>
    <w:rsid w:val="007D0554"/>
    <w:rsid w:val="007D0886"/>
    <w:rsid w:val="007D0898"/>
    <w:rsid w:val="007D093C"/>
    <w:rsid w:val="007D0A38"/>
    <w:rsid w:val="007D0F50"/>
    <w:rsid w:val="007D113F"/>
    <w:rsid w:val="007D14D9"/>
    <w:rsid w:val="007D15C8"/>
    <w:rsid w:val="007D16C8"/>
    <w:rsid w:val="007D1727"/>
    <w:rsid w:val="007D1804"/>
    <w:rsid w:val="007D1CEA"/>
    <w:rsid w:val="007D1F51"/>
    <w:rsid w:val="007D1FB1"/>
    <w:rsid w:val="007D2089"/>
    <w:rsid w:val="007D25B5"/>
    <w:rsid w:val="007D27D9"/>
    <w:rsid w:val="007D2A2D"/>
    <w:rsid w:val="007D2B92"/>
    <w:rsid w:val="007D2BF4"/>
    <w:rsid w:val="007D2F24"/>
    <w:rsid w:val="007D3004"/>
    <w:rsid w:val="007D3066"/>
    <w:rsid w:val="007D307B"/>
    <w:rsid w:val="007D3315"/>
    <w:rsid w:val="007D3DBD"/>
    <w:rsid w:val="007D42AE"/>
    <w:rsid w:val="007D4CA7"/>
    <w:rsid w:val="007D4EA8"/>
    <w:rsid w:val="007D4F0F"/>
    <w:rsid w:val="007D4F1B"/>
    <w:rsid w:val="007D4F5B"/>
    <w:rsid w:val="007D50A8"/>
    <w:rsid w:val="007D5534"/>
    <w:rsid w:val="007D597C"/>
    <w:rsid w:val="007D5B28"/>
    <w:rsid w:val="007D5CB9"/>
    <w:rsid w:val="007D5D1D"/>
    <w:rsid w:val="007D609B"/>
    <w:rsid w:val="007D6142"/>
    <w:rsid w:val="007D6338"/>
    <w:rsid w:val="007D6804"/>
    <w:rsid w:val="007D6E07"/>
    <w:rsid w:val="007D6EB9"/>
    <w:rsid w:val="007D7146"/>
    <w:rsid w:val="007D73F3"/>
    <w:rsid w:val="007D7A5D"/>
    <w:rsid w:val="007D7B0A"/>
    <w:rsid w:val="007D7E68"/>
    <w:rsid w:val="007D7F8B"/>
    <w:rsid w:val="007E009C"/>
    <w:rsid w:val="007E03B6"/>
    <w:rsid w:val="007E0495"/>
    <w:rsid w:val="007E0A11"/>
    <w:rsid w:val="007E0C14"/>
    <w:rsid w:val="007E0F31"/>
    <w:rsid w:val="007E107F"/>
    <w:rsid w:val="007E15B2"/>
    <w:rsid w:val="007E23CD"/>
    <w:rsid w:val="007E244F"/>
    <w:rsid w:val="007E24BB"/>
    <w:rsid w:val="007E2864"/>
    <w:rsid w:val="007E2B80"/>
    <w:rsid w:val="007E2C32"/>
    <w:rsid w:val="007E2D52"/>
    <w:rsid w:val="007E356D"/>
    <w:rsid w:val="007E3681"/>
    <w:rsid w:val="007E38A2"/>
    <w:rsid w:val="007E393A"/>
    <w:rsid w:val="007E3B8E"/>
    <w:rsid w:val="007E3D41"/>
    <w:rsid w:val="007E3E05"/>
    <w:rsid w:val="007E3E8F"/>
    <w:rsid w:val="007E4402"/>
    <w:rsid w:val="007E473C"/>
    <w:rsid w:val="007E49C3"/>
    <w:rsid w:val="007E4A2F"/>
    <w:rsid w:val="007E4AC5"/>
    <w:rsid w:val="007E4CEE"/>
    <w:rsid w:val="007E56E9"/>
    <w:rsid w:val="007E5942"/>
    <w:rsid w:val="007E59AA"/>
    <w:rsid w:val="007E5D44"/>
    <w:rsid w:val="007E6AD5"/>
    <w:rsid w:val="007E6D57"/>
    <w:rsid w:val="007E6DB8"/>
    <w:rsid w:val="007E6E1C"/>
    <w:rsid w:val="007E701A"/>
    <w:rsid w:val="007E711E"/>
    <w:rsid w:val="007E7137"/>
    <w:rsid w:val="007E71EF"/>
    <w:rsid w:val="007E732C"/>
    <w:rsid w:val="007E74D4"/>
    <w:rsid w:val="007E76F7"/>
    <w:rsid w:val="007E7C47"/>
    <w:rsid w:val="007E7E3D"/>
    <w:rsid w:val="007E7E63"/>
    <w:rsid w:val="007E7E74"/>
    <w:rsid w:val="007E7EB5"/>
    <w:rsid w:val="007F030D"/>
    <w:rsid w:val="007F0431"/>
    <w:rsid w:val="007F048B"/>
    <w:rsid w:val="007F0ADE"/>
    <w:rsid w:val="007F0C2B"/>
    <w:rsid w:val="007F0E82"/>
    <w:rsid w:val="007F0F78"/>
    <w:rsid w:val="007F0FAD"/>
    <w:rsid w:val="007F1245"/>
    <w:rsid w:val="007F143E"/>
    <w:rsid w:val="007F16DD"/>
    <w:rsid w:val="007F1B34"/>
    <w:rsid w:val="007F1C4D"/>
    <w:rsid w:val="007F1D22"/>
    <w:rsid w:val="007F1FF2"/>
    <w:rsid w:val="007F21BB"/>
    <w:rsid w:val="007F24CC"/>
    <w:rsid w:val="007F25F5"/>
    <w:rsid w:val="007F27CC"/>
    <w:rsid w:val="007F2B4C"/>
    <w:rsid w:val="007F2B5C"/>
    <w:rsid w:val="007F2C20"/>
    <w:rsid w:val="007F305C"/>
    <w:rsid w:val="007F3302"/>
    <w:rsid w:val="007F348C"/>
    <w:rsid w:val="007F358E"/>
    <w:rsid w:val="007F3E37"/>
    <w:rsid w:val="007F40D4"/>
    <w:rsid w:val="007F4528"/>
    <w:rsid w:val="007F47D7"/>
    <w:rsid w:val="007F4A34"/>
    <w:rsid w:val="007F5047"/>
    <w:rsid w:val="007F5331"/>
    <w:rsid w:val="007F5C34"/>
    <w:rsid w:val="007F5CD0"/>
    <w:rsid w:val="007F5EF3"/>
    <w:rsid w:val="007F6008"/>
    <w:rsid w:val="007F62B0"/>
    <w:rsid w:val="007F62EA"/>
    <w:rsid w:val="007F64C8"/>
    <w:rsid w:val="007F66EE"/>
    <w:rsid w:val="007F67C7"/>
    <w:rsid w:val="007F67ED"/>
    <w:rsid w:val="007F6B9A"/>
    <w:rsid w:val="007F6CF3"/>
    <w:rsid w:val="007F6D00"/>
    <w:rsid w:val="007F6E00"/>
    <w:rsid w:val="007F7486"/>
    <w:rsid w:val="007F7497"/>
    <w:rsid w:val="007F7D22"/>
    <w:rsid w:val="007F7F73"/>
    <w:rsid w:val="008001C9"/>
    <w:rsid w:val="00800CB1"/>
    <w:rsid w:val="00800D3B"/>
    <w:rsid w:val="00800DE1"/>
    <w:rsid w:val="00800FEE"/>
    <w:rsid w:val="00801610"/>
    <w:rsid w:val="00801FF3"/>
    <w:rsid w:val="008023BC"/>
    <w:rsid w:val="00802A2A"/>
    <w:rsid w:val="00802B41"/>
    <w:rsid w:val="00802BC1"/>
    <w:rsid w:val="00802CE0"/>
    <w:rsid w:val="00802DD0"/>
    <w:rsid w:val="00802F8C"/>
    <w:rsid w:val="00803370"/>
    <w:rsid w:val="00803616"/>
    <w:rsid w:val="00803B0B"/>
    <w:rsid w:val="00803B86"/>
    <w:rsid w:val="00803E70"/>
    <w:rsid w:val="00804055"/>
    <w:rsid w:val="0080418E"/>
    <w:rsid w:val="00805451"/>
    <w:rsid w:val="008058D7"/>
    <w:rsid w:val="008059AF"/>
    <w:rsid w:val="00806604"/>
    <w:rsid w:val="008067E9"/>
    <w:rsid w:val="00806AB9"/>
    <w:rsid w:val="00806B52"/>
    <w:rsid w:val="00806C62"/>
    <w:rsid w:val="00806F68"/>
    <w:rsid w:val="00806FB5"/>
    <w:rsid w:val="00807272"/>
    <w:rsid w:val="00807659"/>
    <w:rsid w:val="008078B0"/>
    <w:rsid w:val="00807AC0"/>
    <w:rsid w:val="00807BA9"/>
    <w:rsid w:val="0081046E"/>
    <w:rsid w:val="00810954"/>
    <w:rsid w:val="00810B52"/>
    <w:rsid w:val="00810BF9"/>
    <w:rsid w:val="00811043"/>
    <w:rsid w:val="00811288"/>
    <w:rsid w:val="00811405"/>
    <w:rsid w:val="008119E2"/>
    <w:rsid w:val="00812349"/>
    <w:rsid w:val="008125BD"/>
    <w:rsid w:val="00812835"/>
    <w:rsid w:val="00812A76"/>
    <w:rsid w:val="00812C93"/>
    <w:rsid w:val="00812EA0"/>
    <w:rsid w:val="008134FE"/>
    <w:rsid w:val="00813AAE"/>
    <w:rsid w:val="00813BC3"/>
    <w:rsid w:val="00813BDF"/>
    <w:rsid w:val="008141D7"/>
    <w:rsid w:val="0081446A"/>
    <w:rsid w:val="008146AC"/>
    <w:rsid w:val="0081484B"/>
    <w:rsid w:val="0081490B"/>
    <w:rsid w:val="00814E92"/>
    <w:rsid w:val="00814F28"/>
    <w:rsid w:val="008150A6"/>
    <w:rsid w:val="008150E1"/>
    <w:rsid w:val="00815189"/>
    <w:rsid w:val="00815C7A"/>
    <w:rsid w:val="00815F4C"/>
    <w:rsid w:val="008160CD"/>
    <w:rsid w:val="008165F7"/>
    <w:rsid w:val="00816C28"/>
    <w:rsid w:val="00816E30"/>
    <w:rsid w:val="00816EE0"/>
    <w:rsid w:val="00816EF6"/>
    <w:rsid w:val="00817006"/>
    <w:rsid w:val="0081700D"/>
    <w:rsid w:val="00817067"/>
    <w:rsid w:val="008175E9"/>
    <w:rsid w:val="0081763E"/>
    <w:rsid w:val="00817AEA"/>
    <w:rsid w:val="00817B74"/>
    <w:rsid w:val="00817D94"/>
    <w:rsid w:val="0082044E"/>
    <w:rsid w:val="0082086D"/>
    <w:rsid w:val="00820ECE"/>
    <w:rsid w:val="00821088"/>
    <w:rsid w:val="008210AE"/>
    <w:rsid w:val="00821104"/>
    <w:rsid w:val="008212B1"/>
    <w:rsid w:val="0082132D"/>
    <w:rsid w:val="0082198B"/>
    <w:rsid w:val="00821ACF"/>
    <w:rsid w:val="00821B76"/>
    <w:rsid w:val="00821D13"/>
    <w:rsid w:val="00822272"/>
    <w:rsid w:val="0082229F"/>
    <w:rsid w:val="008227F5"/>
    <w:rsid w:val="00822A9A"/>
    <w:rsid w:val="00822DA4"/>
    <w:rsid w:val="00822DFB"/>
    <w:rsid w:val="00823134"/>
    <w:rsid w:val="0082324E"/>
    <w:rsid w:val="008237EA"/>
    <w:rsid w:val="00823894"/>
    <w:rsid w:val="00823925"/>
    <w:rsid w:val="00823CD6"/>
    <w:rsid w:val="00823D78"/>
    <w:rsid w:val="00823E1B"/>
    <w:rsid w:val="00823EC9"/>
    <w:rsid w:val="00823EFB"/>
    <w:rsid w:val="00824013"/>
    <w:rsid w:val="00824153"/>
    <w:rsid w:val="00824197"/>
    <w:rsid w:val="00824538"/>
    <w:rsid w:val="00824578"/>
    <w:rsid w:val="008249F6"/>
    <w:rsid w:val="00825436"/>
    <w:rsid w:val="008254E0"/>
    <w:rsid w:val="008255F1"/>
    <w:rsid w:val="008256D0"/>
    <w:rsid w:val="008257C2"/>
    <w:rsid w:val="00825B51"/>
    <w:rsid w:val="00825ECE"/>
    <w:rsid w:val="008260A2"/>
    <w:rsid w:val="0082655C"/>
    <w:rsid w:val="008265B4"/>
    <w:rsid w:val="00826CB9"/>
    <w:rsid w:val="0082732B"/>
    <w:rsid w:val="008278E6"/>
    <w:rsid w:val="00827916"/>
    <w:rsid w:val="00827C1B"/>
    <w:rsid w:val="00827D86"/>
    <w:rsid w:val="0083035A"/>
    <w:rsid w:val="00830373"/>
    <w:rsid w:val="008303C3"/>
    <w:rsid w:val="008309B3"/>
    <w:rsid w:val="00830F64"/>
    <w:rsid w:val="008310C0"/>
    <w:rsid w:val="00831371"/>
    <w:rsid w:val="00831B7C"/>
    <w:rsid w:val="0083209F"/>
    <w:rsid w:val="00832552"/>
    <w:rsid w:val="008326E7"/>
    <w:rsid w:val="00832834"/>
    <w:rsid w:val="008329D3"/>
    <w:rsid w:val="00832F84"/>
    <w:rsid w:val="0083309C"/>
    <w:rsid w:val="008333E6"/>
    <w:rsid w:val="008336EC"/>
    <w:rsid w:val="0083383F"/>
    <w:rsid w:val="00833900"/>
    <w:rsid w:val="008339D9"/>
    <w:rsid w:val="00833A7A"/>
    <w:rsid w:val="00833B78"/>
    <w:rsid w:val="00834112"/>
    <w:rsid w:val="0083414B"/>
    <w:rsid w:val="00834BCB"/>
    <w:rsid w:val="00834CB8"/>
    <w:rsid w:val="00834FDF"/>
    <w:rsid w:val="00835265"/>
    <w:rsid w:val="00835957"/>
    <w:rsid w:val="00835D15"/>
    <w:rsid w:val="00835EEB"/>
    <w:rsid w:val="00836070"/>
    <w:rsid w:val="008364DB"/>
    <w:rsid w:val="0083683E"/>
    <w:rsid w:val="008368E7"/>
    <w:rsid w:val="008369B4"/>
    <w:rsid w:val="00836AAF"/>
    <w:rsid w:val="00837258"/>
    <w:rsid w:val="0083775B"/>
    <w:rsid w:val="00837A00"/>
    <w:rsid w:val="00837A5F"/>
    <w:rsid w:val="0084009A"/>
    <w:rsid w:val="00840210"/>
    <w:rsid w:val="008404F7"/>
    <w:rsid w:val="00840566"/>
    <w:rsid w:val="0084084D"/>
    <w:rsid w:val="00840856"/>
    <w:rsid w:val="00840FB5"/>
    <w:rsid w:val="00841032"/>
    <w:rsid w:val="00841254"/>
    <w:rsid w:val="00841C4D"/>
    <w:rsid w:val="00841DD6"/>
    <w:rsid w:val="00842287"/>
    <w:rsid w:val="008429BB"/>
    <w:rsid w:val="00842C65"/>
    <w:rsid w:val="00842D01"/>
    <w:rsid w:val="00842D39"/>
    <w:rsid w:val="00842DF5"/>
    <w:rsid w:val="008431C1"/>
    <w:rsid w:val="008431F5"/>
    <w:rsid w:val="00843369"/>
    <w:rsid w:val="00843705"/>
    <w:rsid w:val="00843BA7"/>
    <w:rsid w:val="00843FAE"/>
    <w:rsid w:val="0084418C"/>
    <w:rsid w:val="008442DF"/>
    <w:rsid w:val="008443B5"/>
    <w:rsid w:val="008443F6"/>
    <w:rsid w:val="00844AB9"/>
    <w:rsid w:val="008451D6"/>
    <w:rsid w:val="0084522F"/>
    <w:rsid w:val="00845566"/>
    <w:rsid w:val="008455C7"/>
    <w:rsid w:val="0084560C"/>
    <w:rsid w:val="00845DA4"/>
    <w:rsid w:val="00845DBD"/>
    <w:rsid w:val="00845F8C"/>
    <w:rsid w:val="0084621B"/>
    <w:rsid w:val="008464BA"/>
    <w:rsid w:val="00846AD4"/>
    <w:rsid w:val="00846EB3"/>
    <w:rsid w:val="00846EDC"/>
    <w:rsid w:val="008470E6"/>
    <w:rsid w:val="0084747C"/>
    <w:rsid w:val="00847986"/>
    <w:rsid w:val="008479C1"/>
    <w:rsid w:val="00847D05"/>
    <w:rsid w:val="00850113"/>
    <w:rsid w:val="00850221"/>
    <w:rsid w:val="00850408"/>
    <w:rsid w:val="00850516"/>
    <w:rsid w:val="0085072D"/>
    <w:rsid w:val="008508A7"/>
    <w:rsid w:val="00850BA7"/>
    <w:rsid w:val="00850DCF"/>
    <w:rsid w:val="00850EAB"/>
    <w:rsid w:val="00851240"/>
    <w:rsid w:val="0085172B"/>
    <w:rsid w:val="00851A95"/>
    <w:rsid w:val="00851B97"/>
    <w:rsid w:val="00851EB2"/>
    <w:rsid w:val="008524D9"/>
    <w:rsid w:val="00852AF4"/>
    <w:rsid w:val="008536DE"/>
    <w:rsid w:val="008538D6"/>
    <w:rsid w:val="00853B0E"/>
    <w:rsid w:val="00853BD7"/>
    <w:rsid w:val="00853BF5"/>
    <w:rsid w:val="00853C05"/>
    <w:rsid w:val="008540DE"/>
    <w:rsid w:val="008546FB"/>
    <w:rsid w:val="008548F6"/>
    <w:rsid w:val="008550DF"/>
    <w:rsid w:val="008551B0"/>
    <w:rsid w:val="00855501"/>
    <w:rsid w:val="00855788"/>
    <w:rsid w:val="00855875"/>
    <w:rsid w:val="00855CE7"/>
    <w:rsid w:val="00855DD1"/>
    <w:rsid w:val="0085607E"/>
    <w:rsid w:val="00856787"/>
    <w:rsid w:val="00856910"/>
    <w:rsid w:val="00856D42"/>
    <w:rsid w:val="00856EC2"/>
    <w:rsid w:val="0085709D"/>
    <w:rsid w:val="008571B2"/>
    <w:rsid w:val="008573B3"/>
    <w:rsid w:val="00857505"/>
    <w:rsid w:val="008576E4"/>
    <w:rsid w:val="00857FA4"/>
    <w:rsid w:val="008600DE"/>
    <w:rsid w:val="008601AA"/>
    <w:rsid w:val="00860397"/>
    <w:rsid w:val="00860703"/>
    <w:rsid w:val="0086071E"/>
    <w:rsid w:val="0086083F"/>
    <w:rsid w:val="008610A2"/>
    <w:rsid w:val="008610D1"/>
    <w:rsid w:val="0086119D"/>
    <w:rsid w:val="008611FE"/>
    <w:rsid w:val="008615D0"/>
    <w:rsid w:val="00861925"/>
    <w:rsid w:val="00861A55"/>
    <w:rsid w:val="00861EF7"/>
    <w:rsid w:val="00862272"/>
    <w:rsid w:val="00862551"/>
    <w:rsid w:val="00862647"/>
    <w:rsid w:val="00862656"/>
    <w:rsid w:val="00862E62"/>
    <w:rsid w:val="008631E1"/>
    <w:rsid w:val="008635ED"/>
    <w:rsid w:val="008637CF"/>
    <w:rsid w:val="00863B8C"/>
    <w:rsid w:val="00863F1C"/>
    <w:rsid w:val="00864049"/>
    <w:rsid w:val="0086404A"/>
    <w:rsid w:val="008641CA"/>
    <w:rsid w:val="008645E7"/>
    <w:rsid w:val="008651E9"/>
    <w:rsid w:val="00865212"/>
    <w:rsid w:val="0086540C"/>
    <w:rsid w:val="008654AE"/>
    <w:rsid w:val="00865637"/>
    <w:rsid w:val="00865770"/>
    <w:rsid w:val="008657FE"/>
    <w:rsid w:val="0086582B"/>
    <w:rsid w:val="00865E7B"/>
    <w:rsid w:val="00865EC6"/>
    <w:rsid w:val="00866791"/>
    <w:rsid w:val="00866D57"/>
    <w:rsid w:val="00867195"/>
    <w:rsid w:val="0086763D"/>
    <w:rsid w:val="00867A18"/>
    <w:rsid w:val="00867C8F"/>
    <w:rsid w:val="00867D5D"/>
    <w:rsid w:val="008704CC"/>
    <w:rsid w:val="00870878"/>
    <w:rsid w:val="00870CEF"/>
    <w:rsid w:val="00871127"/>
    <w:rsid w:val="0087128E"/>
    <w:rsid w:val="008715F0"/>
    <w:rsid w:val="00871628"/>
    <w:rsid w:val="008717C9"/>
    <w:rsid w:val="008719AA"/>
    <w:rsid w:val="00871EFF"/>
    <w:rsid w:val="00871FC9"/>
    <w:rsid w:val="00872051"/>
    <w:rsid w:val="00872181"/>
    <w:rsid w:val="00872188"/>
    <w:rsid w:val="00872443"/>
    <w:rsid w:val="00872585"/>
    <w:rsid w:val="008725D9"/>
    <w:rsid w:val="0087281E"/>
    <w:rsid w:val="00872A70"/>
    <w:rsid w:val="00872C11"/>
    <w:rsid w:val="00872F2E"/>
    <w:rsid w:val="0087324D"/>
    <w:rsid w:val="008732E4"/>
    <w:rsid w:val="00873533"/>
    <w:rsid w:val="00873E0D"/>
    <w:rsid w:val="00873E55"/>
    <w:rsid w:val="00874875"/>
    <w:rsid w:val="00874934"/>
    <w:rsid w:val="00874A29"/>
    <w:rsid w:val="00874AF7"/>
    <w:rsid w:val="0087520D"/>
    <w:rsid w:val="0087537E"/>
    <w:rsid w:val="008753A8"/>
    <w:rsid w:val="00875412"/>
    <w:rsid w:val="00875469"/>
    <w:rsid w:val="0087552B"/>
    <w:rsid w:val="00875816"/>
    <w:rsid w:val="00875CCB"/>
    <w:rsid w:val="008760E5"/>
    <w:rsid w:val="00876363"/>
    <w:rsid w:val="00876791"/>
    <w:rsid w:val="008769E3"/>
    <w:rsid w:val="00876BF3"/>
    <w:rsid w:val="00877861"/>
    <w:rsid w:val="00877A1B"/>
    <w:rsid w:val="00877B17"/>
    <w:rsid w:val="00877D34"/>
    <w:rsid w:val="00877EDA"/>
    <w:rsid w:val="0088059F"/>
    <w:rsid w:val="0088068D"/>
    <w:rsid w:val="00880780"/>
    <w:rsid w:val="008807CD"/>
    <w:rsid w:val="00880959"/>
    <w:rsid w:val="00880AB1"/>
    <w:rsid w:val="00880D23"/>
    <w:rsid w:val="00880FAA"/>
    <w:rsid w:val="00881177"/>
    <w:rsid w:val="0088128E"/>
    <w:rsid w:val="00881590"/>
    <w:rsid w:val="00881619"/>
    <w:rsid w:val="00881633"/>
    <w:rsid w:val="0088176D"/>
    <w:rsid w:val="00881C3C"/>
    <w:rsid w:val="00881C68"/>
    <w:rsid w:val="00881D44"/>
    <w:rsid w:val="00882070"/>
    <w:rsid w:val="00882161"/>
    <w:rsid w:val="00882264"/>
    <w:rsid w:val="00882270"/>
    <w:rsid w:val="0088230E"/>
    <w:rsid w:val="00882600"/>
    <w:rsid w:val="00882A2B"/>
    <w:rsid w:val="00882E28"/>
    <w:rsid w:val="00882E65"/>
    <w:rsid w:val="00882E82"/>
    <w:rsid w:val="00882F72"/>
    <w:rsid w:val="00883055"/>
    <w:rsid w:val="00883414"/>
    <w:rsid w:val="008836A3"/>
    <w:rsid w:val="0088415E"/>
    <w:rsid w:val="00884247"/>
    <w:rsid w:val="00884552"/>
    <w:rsid w:val="00884613"/>
    <w:rsid w:val="008848A9"/>
    <w:rsid w:val="00884940"/>
    <w:rsid w:val="00884984"/>
    <w:rsid w:val="00884E29"/>
    <w:rsid w:val="00884FD2"/>
    <w:rsid w:val="008851D9"/>
    <w:rsid w:val="008854EB"/>
    <w:rsid w:val="00885A09"/>
    <w:rsid w:val="00885EE3"/>
    <w:rsid w:val="00886299"/>
    <w:rsid w:val="008865C5"/>
    <w:rsid w:val="008867EE"/>
    <w:rsid w:val="008868D4"/>
    <w:rsid w:val="008868D7"/>
    <w:rsid w:val="00886BF8"/>
    <w:rsid w:val="0088707C"/>
    <w:rsid w:val="008871C9"/>
    <w:rsid w:val="00887324"/>
    <w:rsid w:val="0088784B"/>
    <w:rsid w:val="00887D1D"/>
    <w:rsid w:val="00887D5E"/>
    <w:rsid w:val="00890404"/>
    <w:rsid w:val="008909B5"/>
    <w:rsid w:val="00890AA7"/>
    <w:rsid w:val="00890B6A"/>
    <w:rsid w:val="00890CF3"/>
    <w:rsid w:val="00891256"/>
    <w:rsid w:val="00891349"/>
    <w:rsid w:val="0089158E"/>
    <w:rsid w:val="00891C62"/>
    <w:rsid w:val="00891F53"/>
    <w:rsid w:val="0089209A"/>
    <w:rsid w:val="008928B5"/>
    <w:rsid w:val="008929D0"/>
    <w:rsid w:val="00892A38"/>
    <w:rsid w:val="00892A7E"/>
    <w:rsid w:val="00892EE1"/>
    <w:rsid w:val="00892FB5"/>
    <w:rsid w:val="0089307C"/>
    <w:rsid w:val="008931EE"/>
    <w:rsid w:val="008937A3"/>
    <w:rsid w:val="00893B20"/>
    <w:rsid w:val="00893D0E"/>
    <w:rsid w:val="00893DFD"/>
    <w:rsid w:val="00893ECE"/>
    <w:rsid w:val="00894086"/>
    <w:rsid w:val="00894299"/>
    <w:rsid w:val="00894682"/>
    <w:rsid w:val="008948DB"/>
    <w:rsid w:val="00894A9F"/>
    <w:rsid w:val="00894B84"/>
    <w:rsid w:val="00894CAD"/>
    <w:rsid w:val="008954A4"/>
    <w:rsid w:val="00895D70"/>
    <w:rsid w:val="008962E5"/>
    <w:rsid w:val="00896479"/>
    <w:rsid w:val="00896792"/>
    <w:rsid w:val="008968EF"/>
    <w:rsid w:val="00896F6E"/>
    <w:rsid w:val="00897275"/>
    <w:rsid w:val="0089740E"/>
    <w:rsid w:val="008975B5"/>
    <w:rsid w:val="008975FC"/>
    <w:rsid w:val="00897B26"/>
    <w:rsid w:val="008A0203"/>
    <w:rsid w:val="008A1171"/>
    <w:rsid w:val="008A12B1"/>
    <w:rsid w:val="008A170B"/>
    <w:rsid w:val="008A1899"/>
    <w:rsid w:val="008A1A25"/>
    <w:rsid w:val="008A1DBA"/>
    <w:rsid w:val="008A2246"/>
    <w:rsid w:val="008A266F"/>
    <w:rsid w:val="008A2701"/>
    <w:rsid w:val="008A272A"/>
    <w:rsid w:val="008A29E2"/>
    <w:rsid w:val="008A2B3E"/>
    <w:rsid w:val="008A2C22"/>
    <w:rsid w:val="008A2D66"/>
    <w:rsid w:val="008A2DD4"/>
    <w:rsid w:val="008A2FFF"/>
    <w:rsid w:val="008A305F"/>
    <w:rsid w:val="008A323B"/>
    <w:rsid w:val="008A3B63"/>
    <w:rsid w:val="008A3F02"/>
    <w:rsid w:val="008A3FFB"/>
    <w:rsid w:val="008A4212"/>
    <w:rsid w:val="008A4391"/>
    <w:rsid w:val="008A43B9"/>
    <w:rsid w:val="008A4491"/>
    <w:rsid w:val="008A4671"/>
    <w:rsid w:val="008A48AF"/>
    <w:rsid w:val="008A4A03"/>
    <w:rsid w:val="008A4AE8"/>
    <w:rsid w:val="008A4EDE"/>
    <w:rsid w:val="008A4FD7"/>
    <w:rsid w:val="008A520B"/>
    <w:rsid w:val="008A5248"/>
    <w:rsid w:val="008A5334"/>
    <w:rsid w:val="008A5530"/>
    <w:rsid w:val="008A55B6"/>
    <w:rsid w:val="008A56C7"/>
    <w:rsid w:val="008A5794"/>
    <w:rsid w:val="008A63A9"/>
    <w:rsid w:val="008A6480"/>
    <w:rsid w:val="008A6544"/>
    <w:rsid w:val="008A65DB"/>
    <w:rsid w:val="008A66FD"/>
    <w:rsid w:val="008A6851"/>
    <w:rsid w:val="008A690C"/>
    <w:rsid w:val="008A6A09"/>
    <w:rsid w:val="008A73E2"/>
    <w:rsid w:val="008A7580"/>
    <w:rsid w:val="008A76C4"/>
    <w:rsid w:val="008A78AE"/>
    <w:rsid w:val="008A7A1A"/>
    <w:rsid w:val="008A7BAD"/>
    <w:rsid w:val="008B03ED"/>
    <w:rsid w:val="008B05DD"/>
    <w:rsid w:val="008B06C7"/>
    <w:rsid w:val="008B0A6F"/>
    <w:rsid w:val="008B0A71"/>
    <w:rsid w:val="008B0B2B"/>
    <w:rsid w:val="008B1018"/>
    <w:rsid w:val="008B121C"/>
    <w:rsid w:val="008B1277"/>
    <w:rsid w:val="008B14A7"/>
    <w:rsid w:val="008B14E2"/>
    <w:rsid w:val="008B1A8D"/>
    <w:rsid w:val="008B1BAC"/>
    <w:rsid w:val="008B1D0E"/>
    <w:rsid w:val="008B21EC"/>
    <w:rsid w:val="008B22C5"/>
    <w:rsid w:val="008B235B"/>
    <w:rsid w:val="008B25E7"/>
    <w:rsid w:val="008B2886"/>
    <w:rsid w:val="008B2D33"/>
    <w:rsid w:val="008B33AD"/>
    <w:rsid w:val="008B3962"/>
    <w:rsid w:val="008B3EC3"/>
    <w:rsid w:val="008B4116"/>
    <w:rsid w:val="008B4856"/>
    <w:rsid w:val="008B49FE"/>
    <w:rsid w:val="008B59D8"/>
    <w:rsid w:val="008B5A0E"/>
    <w:rsid w:val="008B5C61"/>
    <w:rsid w:val="008B5D06"/>
    <w:rsid w:val="008B5D6C"/>
    <w:rsid w:val="008B5D6F"/>
    <w:rsid w:val="008B658D"/>
    <w:rsid w:val="008B6926"/>
    <w:rsid w:val="008B6A7A"/>
    <w:rsid w:val="008B6BF4"/>
    <w:rsid w:val="008B6C1D"/>
    <w:rsid w:val="008B6D5E"/>
    <w:rsid w:val="008B6D91"/>
    <w:rsid w:val="008B71ED"/>
    <w:rsid w:val="008B797D"/>
    <w:rsid w:val="008B7A69"/>
    <w:rsid w:val="008B7BC0"/>
    <w:rsid w:val="008C01E4"/>
    <w:rsid w:val="008C117A"/>
    <w:rsid w:val="008C13E1"/>
    <w:rsid w:val="008C172D"/>
    <w:rsid w:val="008C1820"/>
    <w:rsid w:val="008C1D43"/>
    <w:rsid w:val="008C1D57"/>
    <w:rsid w:val="008C1D97"/>
    <w:rsid w:val="008C1F28"/>
    <w:rsid w:val="008C2695"/>
    <w:rsid w:val="008C2A8B"/>
    <w:rsid w:val="008C2D9A"/>
    <w:rsid w:val="008C2E35"/>
    <w:rsid w:val="008C2FB8"/>
    <w:rsid w:val="008C307B"/>
    <w:rsid w:val="008C3171"/>
    <w:rsid w:val="008C3294"/>
    <w:rsid w:val="008C33C6"/>
    <w:rsid w:val="008C3689"/>
    <w:rsid w:val="008C378D"/>
    <w:rsid w:val="008C3DD7"/>
    <w:rsid w:val="008C40F7"/>
    <w:rsid w:val="008C42D3"/>
    <w:rsid w:val="008C45D3"/>
    <w:rsid w:val="008C47D1"/>
    <w:rsid w:val="008C47D9"/>
    <w:rsid w:val="008C4CA5"/>
    <w:rsid w:val="008C4E29"/>
    <w:rsid w:val="008C5216"/>
    <w:rsid w:val="008C53D2"/>
    <w:rsid w:val="008C545B"/>
    <w:rsid w:val="008C5592"/>
    <w:rsid w:val="008C5FAB"/>
    <w:rsid w:val="008C60E4"/>
    <w:rsid w:val="008C6212"/>
    <w:rsid w:val="008C6272"/>
    <w:rsid w:val="008C636F"/>
    <w:rsid w:val="008C6429"/>
    <w:rsid w:val="008C6787"/>
    <w:rsid w:val="008C6941"/>
    <w:rsid w:val="008C7815"/>
    <w:rsid w:val="008C79EC"/>
    <w:rsid w:val="008C7CE1"/>
    <w:rsid w:val="008C7D9D"/>
    <w:rsid w:val="008C7FEB"/>
    <w:rsid w:val="008D0198"/>
    <w:rsid w:val="008D04EC"/>
    <w:rsid w:val="008D0816"/>
    <w:rsid w:val="008D0A90"/>
    <w:rsid w:val="008D0ED4"/>
    <w:rsid w:val="008D171E"/>
    <w:rsid w:val="008D17ED"/>
    <w:rsid w:val="008D1913"/>
    <w:rsid w:val="008D1A89"/>
    <w:rsid w:val="008D1E6A"/>
    <w:rsid w:val="008D1E86"/>
    <w:rsid w:val="008D20DB"/>
    <w:rsid w:val="008D2556"/>
    <w:rsid w:val="008D2663"/>
    <w:rsid w:val="008D2C5E"/>
    <w:rsid w:val="008D2D31"/>
    <w:rsid w:val="008D30DB"/>
    <w:rsid w:val="008D37C1"/>
    <w:rsid w:val="008D39AA"/>
    <w:rsid w:val="008D421E"/>
    <w:rsid w:val="008D4590"/>
    <w:rsid w:val="008D4604"/>
    <w:rsid w:val="008D4875"/>
    <w:rsid w:val="008D4D58"/>
    <w:rsid w:val="008D551C"/>
    <w:rsid w:val="008D558F"/>
    <w:rsid w:val="008D55FE"/>
    <w:rsid w:val="008D5CBE"/>
    <w:rsid w:val="008D5DFE"/>
    <w:rsid w:val="008D6933"/>
    <w:rsid w:val="008D6940"/>
    <w:rsid w:val="008D69F7"/>
    <w:rsid w:val="008D73E5"/>
    <w:rsid w:val="008D7653"/>
    <w:rsid w:val="008D7837"/>
    <w:rsid w:val="008D7848"/>
    <w:rsid w:val="008D78B3"/>
    <w:rsid w:val="008E024D"/>
    <w:rsid w:val="008E02BC"/>
    <w:rsid w:val="008E0785"/>
    <w:rsid w:val="008E0936"/>
    <w:rsid w:val="008E114B"/>
    <w:rsid w:val="008E1161"/>
    <w:rsid w:val="008E1859"/>
    <w:rsid w:val="008E191A"/>
    <w:rsid w:val="008E1B21"/>
    <w:rsid w:val="008E1B6C"/>
    <w:rsid w:val="008E1FEE"/>
    <w:rsid w:val="008E2868"/>
    <w:rsid w:val="008E29DB"/>
    <w:rsid w:val="008E2C22"/>
    <w:rsid w:val="008E2DD1"/>
    <w:rsid w:val="008E2DD4"/>
    <w:rsid w:val="008E3007"/>
    <w:rsid w:val="008E377B"/>
    <w:rsid w:val="008E37F2"/>
    <w:rsid w:val="008E3B41"/>
    <w:rsid w:val="008E3C0F"/>
    <w:rsid w:val="008E3DA6"/>
    <w:rsid w:val="008E4759"/>
    <w:rsid w:val="008E48F8"/>
    <w:rsid w:val="008E4CC3"/>
    <w:rsid w:val="008E4CC8"/>
    <w:rsid w:val="008E4D1B"/>
    <w:rsid w:val="008E523F"/>
    <w:rsid w:val="008E5698"/>
    <w:rsid w:val="008E5859"/>
    <w:rsid w:val="008E59AF"/>
    <w:rsid w:val="008E5E56"/>
    <w:rsid w:val="008E5FA3"/>
    <w:rsid w:val="008E5FB6"/>
    <w:rsid w:val="008E624D"/>
    <w:rsid w:val="008E6441"/>
    <w:rsid w:val="008E66B8"/>
    <w:rsid w:val="008E689E"/>
    <w:rsid w:val="008E6B70"/>
    <w:rsid w:val="008E6CBD"/>
    <w:rsid w:val="008E7133"/>
    <w:rsid w:val="008E7234"/>
    <w:rsid w:val="008E7409"/>
    <w:rsid w:val="008E74FB"/>
    <w:rsid w:val="008F07F7"/>
    <w:rsid w:val="008F08FC"/>
    <w:rsid w:val="008F0B83"/>
    <w:rsid w:val="008F0DE7"/>
    <w:rsid w:val="008F12FD"/>
    <w:rsid w:val="008F136D"/>
    <w:rsid w:val="008F1641"/>
    <w:rsid w:val="008F1734"/>
    <w:rsid w:val="008F1ABE"/>
    <w:rsid w:val="008F1C54"/>
    <w:rsid w:val="008F22CA"/>
    <w:rsid w:val="008F2300"/>
    <w:rsid w:val="008F23BD"/>
    <w:rsid w:val="008F2F6E"/>
    <w:rsid w:val="008F312C"/>
    <w:rsid w:val="008F32E1"/>
    <w:rsid w:val="008F34D3"/>
    <w:rsid w:val="008F35D2"/>
    <w:rsid w:val="008F3648"/>
    <w:rsid w:val="008F3815"/>
    <w:rsid w:val="008F3D44"/>
    <w:rsid w:val="008F3D5E"/>
    <w:rsid w:val="008F3E33"/>
    <w:rsid w:val="008F4287"/>
    <w:rsid w:val="008F4565"/>
    <w:rsid w:val="008F45F4"/>
    <w:rsid w:val="008F4636"/>
    <w:rsid w:val="008F49DA"/>
    <w:rsid w:val="008F4D71"/>
    <w:rsid w:val="008F4DFB"/>
    <w:rsid w:val="008F4EB7"/>
    <w:rsid w:val="008F4F6C"/>
    <w:rsid w:val="008F513E"/>
    <w:rsid w:val="008F5218"/>
    <w:rsid w:val="008F54BD"/>
    <w:rsid w:val="008F5584"/>
    <w:rsid w:val="008F5595"/>
    <w:rsid w:val="008F5A88"/>
    <w:rsid w:val="008F6306"/>
    <w:rsid w:val="008F6506"/>
    <w:rsid w:val="008F6C87"/>
    <w:rsid w:val="008F707A"/>
    <w:rsid w:val="008F7386"/>
    <w:rsid w:val="008F7747"/>
    <w:rsid w:val="00900130"/>
    <w:rsid w:val="009001C9"/>
    <w:rsid w:val="00900A0A"/>
    <w:rsid w:val="00900EEB"/>
    <w:rsid w:val="00901152"/>
    <w:rsid w:val="0090122C"/>
    <w:rsid w:val="009012C6"/>
    <w:rsid w:val="00901772"/>
    <w:rsid w:val="00901845"/>
    <w:rsid w:val="0090198E"/>
    <w:rsid w:val="009019C4"/>
    <w:rsid w:val="00901A1A"/>
    <w:rsid w:val="00901C47"/>
    <w:rsid w:val="00901D0C"/>
    <w:rsid w:val="00901EF6"/>
    <w:rsid w:val="009020D1"/>
    <w:rsid w:val="0090218F"/>
    <w:rsid w:val="009021C7"/>
    <w:rsid w:val="009023B5"/>
    <w:rsid w:val="00902796"/>
    <w:rsid w:val="00902797"/>
    <w:rsid w:val="00902946"/>
    <w:rsid w:val="00902A74"/>
    <w:rsid w:val="00902F46"/>
    <w:rsid w:val="009031BD"/>
    <w:rsid w:val="0090333F"/>
    <w:rsid w:val="00903EB7"/>
    <w:rsid w:val="00903EE3"/>
    <w:rsid w:val="00903F09"/>
    <w:rsid w:val="00904510"/>
    <w:rsid w:val="00904910"/>
    <w:rsid w:val="00904BAD"/>
    <w:rsid w:val="00904C45"/>
    <w:rsid w:val="00904D0B"/>
    <w:rsid w:val="00904D9E"/>
    <w:rsid w:val="00904EEF"/>
    <w:rsid w:val="0090554C"/>
    <w:rsid w:val="00905A4D"/>
    <w:rsid w:val="00905B85"/>
    <w:rsid w:val="00905BF6"/>
    <w:rsid w:val="0090682E"/>
    <w:rsid w:val="009068BC"/>
    <w:rsid w:val="00906A98"/>
    <w:rsid w:val="00906E01"/>
    <w:rsid w:val="00906FA3"/>
    <w:rsid w:val="0090775B"/>
    <w:rsid w:val="00907834"/>
    <w:rsid w:val="00910094"/>
    <w:rsid w:val="0091078F"/>
    <w:rsid w:val="00910D71"/>
    <w:rsid w:val="0091117A"/>
    <w:rsid w:val="009114EA"/>
    <w:rsid w:val="009116A0"/>
    <w:rsid w:val="00911A62"/>
    <w:rsid w:val="00911F39"/>
    <w:rsid w:val="00912099"/>
    <w:rsid w:val="009123A4"/>
    <w:rsid w:val="009123DA"/>
    <w:rsid w:val="0091314B"/>
    <w:rsid w:val="00913272"/>
    <w:rsid w:val="0091335D"/>
    <w:rsid w:val="00913482"/>
    <w:rsid w:val="009134F9"/>
    <w:rsid w:val="0091383A"/>
    <w:rsid w:val="009139EA"/>
    <w:rsid w:val="00914018"/>
    <w:rsid w:val="00914123"/>
    <w:rsid w:val="009142AC"/>
    <w:rsid w:val="009144AF"/>
    <w:rsid w:val="00914A20"/>
    <w:rsid w:val="00914F65"/>
    <w:rsid w:val="00915623"/>
    <w:rsid w:val="00915848"/>
    <w:rsid w:val="00915968"/>
    <w:rsid w:val="0091597B"/>
    <w:rsid w:val="0091602A"/>
    <w:rsid w:val="0091647C"/>
    <w:rsid w:val="009165A4"/>
    <w:rsid w:val="0091661A"/>
    <w:rsid w:val="009166D0"/>
    <w:rsid w:val="009168B4"/>
    <w:rsid w:val="009169D6"/>
    <w:rsid w:val="00916A0C"/>
    <w:rsid w:val="009170D3"/>
    <w:rsid w:val="00917338"/>
    <w:rsid w:val="00917D48"/>
    <w:rsid w:val="00917E10"/>
    <w:rsid w:val="00917FB9"/>
    <w:rsid w:val="0092027D"/>
    <w:rsid w:val="009204B1"/>
    <w:rsid w:val="009208C5"/>
    <w:rsid w:val="0092097C"/>
    <w:rsid w:val="00920CAA"/>
    <w:rsid w:val="00920CC3"/>
    <w:rsid w:val="00920D79"/>
    <w:rsid w:val="00920E2A"/>
    <w:rsid w:val="00920E39"/>
    <w:rsid w:val="00920E80"/>
    <w:rsid w:val="00920ED8"/>
    <w:rsid w:val="00920F09"/>
    <w:rsid w:val="0092102E"/>
    <w:rsid w:val="009215D2"/>
    <w:rsid w:val="0092173A"/>
    <w:rsid w:val="00921D73"/>
    <w:rsid w:val="00921F57"/>
    <w:rsid w:val="00921FF3"/>
    <w:rsid w:val="009221BB"/>
    <w:rsid w:val="0092235F"/>
    <w:rsid w:val="00922380"/>
    <w:rsid w:val="009224DB"/>
    <w:rsid w:val="00922510"/>
    <w:rsid w:val="009226F0"/>
    <w:rsid w:val="0092281D"/>
    <w:rsid w:val="0092281F"/>
    <w:rsid w:val="00922B36"/>
    <w:rsid w:val="00923587"/>
    <w:rsid w:val="009236EF"/>
    <w:rsid w:val="00923935"/>
    <w:rsid w:val="00923C12"/>
    <w:rsid w:val="009243A2"/>
    <w:rsid w:val="0092460F"/>
    <w:rsid w:val="009249E6"/>
    <w:rsid w:val="00924CC9"/>
    <w:rsid w:val="00925001"/>
    <w:rsid w:val="00925B73"/>
    <w:rsid w:val="00925B76"/>
    <w:rsid w:val="00925D09"/>
    <w:rsid w:val="00925DA6"/>
    <w:rsid w:val="00926604"/>
    <w:rsid w:val="00926C6C"/>
    <w:rsid w:val="00926EBB"/>
    <w:rsid w:val="009273D6"/>
    <w:rsid w:val="00927833"/>
    <w:rsid w:val="0092798A"/>
    <w:rsid w:val="00927A87"/>
    <w:rsid w:val="009300C9"/>
    <w:rsid w:val="009300DE"/>
    <w:rsid w:val="009300E1"/>
    <w:rsid w:val="009311C0"/>
    <w:rsid w:val="0093148C"/>
    <w:rsid w:val="009315C3"/>
    <w:rsid w:val="0093164B"/>
    <w:rsid w:val="009316BF"/>
    <w:rsid w:val="009316D9"/>
    <w:rsid w:val="009317A1"/>
    <w:rsid w:val="009318D2"/>
    <w:rsid w:val="009318E9"/>
    <w:rsid w:val="00931946"/>
    <w:rsid w:val="00931B7A"/>
    <w:rsid w:val="009320BA"/>
    <w:rsid w:val="00932269"/>
    <w:rsid w:val="00932405"/>
    <w:rsid w:val="00932A96"/>
    <w:rsid w:val="00932BFE"/>
    <w:rsid w:val="00932D94"/>
    <w:rsid w:val="00932E91"/>
    <w:rsid w:val="0093321A"/>
    <w:rsid w:val="009333B5"/>
    <w:rsid w:val="00933D68"/>
    <w:rsid w:val="00933D85"/>
    <w:rsid w:val="00933EC6"/>
    <w:rsid w:val="0093412A"/>
    <w:rsid w:val="009343FA"/>
    <w:rsid w:val="009348A3"/>
    <w:rsid w:val="009349E7"/>
    <w:rsid w:val="00934A52"/>
    <w:rsid w:val="00934AC4"/>
    <w:rsid w:val="00934D83"/>
    <w:rsid w:val="00934DCA"/>
    <w:rsid w:val="00934EE7"/>
    <w:rsid w:val="00935398"/>
    <w:rsid w:val="0093539D"/>
    <w:rsid w:val="0093544E"/>
    <w:rsid w:val="0093590C"/>
    <w:rsid w:val="00935994"/>
    <w:rsid w:val="009359D3"/>
    <w:rsid w:val="00935A25"/>
    <w:rsid w:val="00935BE6"/>
    <w:rsid w:val="009361AC"/>
    <w:rsid w:val="00936796"/>
    <w:rsid w:val="009369AE"/>
    <w:rsid w:val="00936EF3"/>
    <w:rsid w:val="00937132"/>
    <w:rsid w:val="00937904"/>
    <w:rsid w:val="0093796E"/>
    <w:rsid w:val="00937D06"/>
    <w:rsid w:val="00940094"/>
    <w:rsid w:val="00940151"/>
    <w:rsid w:val="00940617"/>
    <w:rsid w:val="0094082E"/>
    <w:rsid w:val="00940D1F"/>
    <w:rsid w:val="00940F79"/>
    <w:rsid w:val="0094107E"/>
    <w:rsid w:val="009410B5"/>
    <w:rsid w:val="00941412"/>
    <w:rsid w:val="00941617"/>
    <w:rsid w:val="0094167C"/>
    <w:rsid w:val="00942372"/>
    <w:rsid w:val="00942866"/>
    <w:rsid w:val="00942BE0"/>
    <w:rsid w:val="0094381C"/>
    <w:rsid w:val="00943853"/>
    <w:rsid w:val="009438F9"/>
    <w:rsid w:val="00943E8F"/>
    <w:rsid w:val="00943F05"/>
    <w:rsid w:val="009443F1"/>
    <w:rsid w:val="00944411"/>
    <w:rsid w:val="00944AE9"/>
    <w:rsid w:val="00944E06"/>
    <w:rsid w:val="00944F03"/>
    <w:rsid w:val="00944F94"/>
    <w:rsid w:val="009450FF"/>
    <w:rsid w:val="00945181"/>
    <w:rsid w:val="0094519F"/>
    <w:rsid w:val="009454E4"/>
    <w:rsid w:val="009457A1"/>
    <w:rsid w:val="009457D1"/>
    <w:rsid w:val="00945867"/>
    <w:rsid w:val="00945879"/>
    <w:rsid w:val="00945977"/>
    <w:rsid w:val="00945B6F"/>
    <w:rsid w:val="00945CB3"/>
    <w:rsid w:val="00945E9C"/>
    <w:rsid w:val="009462CF"/>
    <w:rsid w:val="00946407"/>
    <w:rsid w:val="0094651D"/>
    <w:rsid w:val="0094673B"/>
    <w:rsid w:val="0094676A"/>
    <w:rsid w:val="00946807"/>
    <w:rsid w:val="0094698E"/>
    <w:rsid w:val="00946A99"/>
    <w:rsid w:val="00947088"/>
    <w:rsid w:val="00947099"/>
    <w:rsid w:val="009470E0"/>
    <w:rsid w:val="00947112"/>
    <w:rsid w:val="00947121"/>
    <w:rsid w:val="009472CA"/>
    <w:rsid w:val="009477D7"/>
    <w:rsid w:val="00947891"/>
    <w:rsid w:val="009478FA"/>
    <w:rsid w:val="00947A79"/>
    <w:rsid w:val="00947ACE"/>
    <w:rsid w:val="00947C0F"/>
    <w:rsid w:val="00947D2C"/>
    <w:rsid w:val="00950176"/>
    <w:rsid w:val="009502A0"/>
    <w:rsid w:val="0095054F"/>
    <w:rsid w:val="0095081D"/>
    <w:rsid w:val="00950988"/>
    <w:rsid w:val="00950E62"/>
    <w:rsid w:val="009516F4"/>
    <w:rsid w:val="00951D5B"/>
    <w:rsid w:val="009521DB"/>
    <w:rsid w:val="0095220C"/>
    <w:rsid w:val="0095245F"/>
    <w:rsid w:val="00952B74"/>
    <w:rsid w:val="00952BEA"/>
    <w:rsid w:val="00952D7B"/>
    <w:rsid w:val="009530B2"/>
    <w:rsid w:val="009531B1"/>
    <w:rsid w:val="009533DA"/>
    <w:rsid w:val="0095356C"/>
    <w:rsid w:val="00953857"/>
    <w:rsid w:val="00953978"/>
    <w:rsid w:val="00953C63"/>
    <w:rsid w:val="00954042"/>
    <w:rsid w:val="009541C2"/>
    <w:rsid w:val="0095455C"/>
    <w:rsid w:val="00954637"/>
    <w:rsid w:val="00954722"/>
    <w:rsid w:val="009549AC"/>
    <w:rsid w:val="00954F94"/>
    <w:rsid w:val="0095552C"/>
    <w:rsid w:val="00955619"/>
    <w:rsid w:val="0095561D"/>
    <w:rsid w:val="00955981"/>
    <w:rsid w:val="00955B7E"/>
    <w:rsid w:val="00955E23"/>
    <w:rsid w:val="00955F1D"/>
    <w:rsid w:val="009563AC"/>
    <w:rsid w:val="009568F5"/>
    <w:rsid w:val="00956C4E"/>
    <w:rsid w:val="00957C35"/>
    <w:rsid w:val="00957D3A"/>
    <w:rsid w:val="00957F29"/>
    <w:rsid w:val="00960204"/>
    <w:rsid w:val="0096034E"/>
    <w:rsid w:val="009605AD"/>
    <w:rsid w:val="0096063E"/>
    <w:rsid w:val="00960707"/>
    <w:rsid w:val="00960D7E"/>
    <w:rsid w:val="00960E69"/>
    <w:rsid w:val="009615CE"/>
    <w:rsid w:val="009617C9"/>
    <w:rsid w:val="009622E1"/>
    <w:rsid w:val="0096248A"/>
    <w:rsid w:val="009626DB"/>
    <w:rsid w:val="00962B7B"/>
    <w:rsid w:val="00962C6F"/>
    <w:rsid w:val="00962E60"/>
    <w:rsid w:val="00962F24"/>
    <w:rsid w:val="00962FFD"/>
    <w:rsid w:val="009632FC"/>
    <w:rsid w:val="00963602"/>
    <w:rsid w:val="00963672"/>
    <w:rsid w:val="00963C1E"/>
    <w:rsid w:val="00963D18"/>
    <w:rsid w:val="00963D1E"/>
    <w:rsid w:val="00963FBE"/>
    <w:rsid w:val="0096411E"/>
    <w:rsid w:val="009641B5"/>
    <w:rsid w:val="00964263"/>
    <w:rsid w:val="00964671"/>
    <w:rsid w:val="009646D1"/>
    <w:rsid w:val="0096487C"/>
    <w:rsid w:val="00964D11"/>
    <w:rsid w:val="00965047"/>
    <w:rsid w:val="009650C5"/>
    <w:rsid w:val="009654FC"/>
    <w:rsid w:val="00965760"/>
    <w:rsid w:val="00965C54"/>
    <w:rsid w:val="009661EA"/>
    <w:rsid w:val="009663AB"/>
    <w:rsid w:val="00966928"/>
    <w:rsid w:val="00966B37"/>
    <w:rsid w:val="00966C74"/>
    <w:rsid w:val="00966D07"/>
    <w:rsid w:val="00966DA7"/>
    <w:rsid w:val="009677AD"/>
    <w:rsid w:val="009678CA"/>
    <w:rsid w:val="009679EC"/>
    <w:rsid w:val="00967A88"/>
    <w:rsid w:val="00967F3D"/>
    <w:rsid w:val="0097044C"/>
    <w:rsid w:val="009705F6"/>
    <w:rsid w:val="0097080F"/>
    <w:rsid w:val="00970920"/>
    <w:rsid w:val="00970C9E"/>
    <w:rsid w:val="00970D84"/>
    <w:rsid w:val="00970EDA"/>
    <w:rsid w:val="00970F81"/>
    <w:rsid w:val="00971079"/>
    <w:rsid w:val="0097116B"/>
    <w:rsid w:val="009711F5"/>
    <w:rsid w:val="00971230"/>
    <w:rsid w:val="00971623"/>
    <w:rsid w:val="00971708"/>
    <w:rsid w:val="00971BBC"/>
    <w:rsid w:val="00971C4C"/>
    <w:rsid w:val="00971C56"/>
    <w:rsid w:val="00972052"/>
    <w:rsid w:val="00972123"/>
    <w:rsid w:val="00972206"/>
    <w:rsid w:val="00972545"/>
    <w:rsid w:val="00972822"/>
    <w:rsid w:val="00972C22"/>
    <w:rsid w:val="00972D26"/>
    <w:rsid w:val="00972EA0"/>
    <w:rsid w:val="00972F43"/>
    <w:rsid w:val="009732DB"/>
    <w:rsid w:val="00973746"/>
    <w:rsid w:val="009741CB"/>
    <w:rsid w:val="0097453F"/>
    <w:rsid w:val="00974C29"/>
    <w:rsid w:val="00974C5C"/>
    <w:rsid w:val="00974D33"/>
    <w:rsid w:val="00974E60"/>
    <w:rsid w:val="0097510D"/>
    <w:rsid w:val="00975384"/>
    <w:rsid w:val="00975388"/>
    <w:rsid w:val="009754C9"/>
    <w:rsid w:val="00975579"/>
    <w:rsid w:val="00975AF5"/>
    <w:rsid w:val="00975B8D"/>
    <w:rsid w:val="00975BED"/>
    <w:rsid w:val="00975C93"/>
    <w:rsid w:val="00975D49"/>
    <w:rsid w:val="00975FA0"/>
    <w:rsid w:val="0097600B"/>
    <w:rsid w:val="0097631E"/>
    <w:rsid w:val="00976504"/>
    <w:rsid w:val="00976A53"/>
    <w:rsid w:val="00976D04"/>
    <w:rsid w:val="00976FAC"/>
    <w:rsid w:val="00977096"/>
    <w:rsid w:val="00977278"/>
    <w:rsid w:val="00977A47"/>
    <w:rsid w:val="00977F90"/>
    <w:rsid w:val="009800CC"/>
    <w:rsid w:val="009805D2"/>
    <w:rsid w:val="0098090B"/>
    <w:rsid w:val="00980930"/>
    <w:rsid w:val="00980AFD"/>
    <w:rsid w:val="0098128D"/>
    <w:rsid w:val="00981357"/>
    <w:rsid w:val="009813A9"/>
    <w:rsid w:val="0098177D"/>
    <w:rsid w:val="009819A1"/>
    <w:rsid w:val="00981A01"/>
    <w:rsid w:val="00982039"/>
    <w:rsid w:val="009820D0"/>
    <w:rsid w:val="00982354"/>
    <w:rsid w:val="009824CC"/>
    <w:rsid w:val="00982611"/>
    <w:rsid w:val="00982717"/>
    <w:rsid w:val="00982922"/>
    <w:rsid w:val="00982B99"/>
    <w:rsid w:val="00982C6E"/>
    <w:rsid w:val="00983052"/>
    <w:rsid w:val="0098334A"/>
    <w:rsid w:val="009837BD"/>
    <w:rsid w:val="009842C9"/>
    <w:rsid w:val="009847F5"/>
    <w:rsid w:val="0098483D"/>
    <w:rsid w:val="00984F57"/>
    <w:rsid w:val="0098501F"/>
    <w:rsid w:val="009855DF"/>
    <w:rsid w:val="009859AF"/>
    <w:rsid w:val="00985B67"/>
    <w:rsid w:val="00985D7A"/>
    <w:rsid w:val="00986206"/>
    <w:rsid w:val="00986254"/>
    <w:rsid w:val="00986314"/>
    <w:rsid w:val="0098643D"/>
    <w:rsid w:val="00986DB7"/>
    <w:rsid w:val="009870E2"/>
    <w:rsid w:val="00987F1A"/>
    <w:rsid w:val="00990908"/>
    <w:rsid w:val="00990DB6"/>
    <w:rsid w:val="00991885"/>
    <w:rsid w:val="00991977"/>
    <w:rsid w:val="0099205C"/>
    <w:rsid w:val="00992077"/>
    <w:rsid w:val="009920C9"/>
    <w:rsid w:val="0099241D"/>
    <w:rsid w:val="009927D0"/>
    <w:rsid w:val="0099286E"/>
    <w:rsid w:val="009928C7"/>
    <w:rsid w:val="00992971"/>
    <w:rsid w:val="00992BF6"/>
    <w:rsid w:val="00992C01"/>
    <w:rsid w:val="00992EF2"/>
    <w:rsid w:val="00993071"/>
    <w:rsid w:val="009932B6"/>
    <w:rsid w:val="009934F8"/>
    <w:rsid w:val="00993573"/>
    <w:rsid w:val="0099360E"/>
    <w:rsid w:val="0099382C"/>
    <w:rsid w:val="00993B67"/>
    <w:rsid w:val="00993C0B"/>
    <w:rsid w:val="0099430A"/>
    <w:rsid w:val="00994E89"/>
    <w:rsid w:val="00995154"/>
    <w:rsid w:val="00995197"/>
    <w:rsid w:val="00995649"/>
    <w:rsid w:val="00995B4F"/>
    <w:rsid w:val="009965CE"/>
    <w:rsid w:val="009967B6"/>
    <w:rsid w:val="00996AA3"/>
    <w:rsid w:val="00996BAD"/>
    <w:rsid w:val="00996F20"/>
    <w:rsid w:val="00997148"/>
    <w:rsid w:val="0099776F"/>
    <w:rsid w:val="009977EE"/>
    <w:rsid w:val="00997B6A"/>
    <w:rsid w:val="00997FC8"/>
    <w:rsid w:val="009A0022"/>
    <w:rsid w:val="009A013A"/>
    <w:rsid w:val="009A0390"/>
    <w:rsid w:val="009A0746"/>
    <w:rsid w:val="009A07FB"/>
    <w:rsid w:val="009A0CFD"/>
    <w:rsid w:val="009A0D0F"/>
    <w:rsid w:val="009A0F70"/>
    <w:rsid w:val="009A1387"/>
    <w:rsid w:val="009A15F9"/>
    <w:rsid w:val="009A19E5"/>
    <w:rsid w:val="009A2123"/>
    <w:rsid w:val="009A2A4F"/>
    <w:rsid w:val="009A3233"/>
    <w:rsid w:val="009A324D"/>
    <w:rsid w:val="009A3432"/>
    <w:rsid w:val="009A34A9"/>
    <w:rsid w:val="009A363F"/>
    <w:rsid w:val="009A37A5"/>
    <w:rsid w:val="009A3AB2"/>
    <w:rsid w:val="009A3CF7"/>
    <w:rsid w:val="009A3DCF"/>
    <w:rsid w:val="009A4306"/>
    <w:rsid w:val="009A4D94"/>
    <w:rsid w:val="009A4F52"/>
    <w:rsid w:val="009A4FB2"/>
    <w:rsid w:val="009A54C4"/>
    <w:rsid w:val="009A54DB"/>
    <w:rsid w:val="009A5ABB"/>
    <w:rsid w:val="009A5D38"/>
    <w:rsid w:val="009A5E8F"/>
    <w:rsid w:val="009A613F"/>
    <w:rsid w:val="009A67A8"/>
    <w:rsid w:val="009A6A0C"/>
    <w:rsid w:val="009A6C3D"/>
    <w:rsid w:val="009A72DC"/>
    <w:rsid w:val="009A759D"/>
    <w:rsid w:val="009A76A5"/>
    <w:rsid w:val="009A7765"/>
    <w:rsid w:val="009A7938"/>
    <w:rsid w:val="009A7CF1"/>
    <w:rsid w:val="009A7E6C"/>
    <w:rsid w:val="009B048C"/>
    <w:rsid w:val="009B054E"/>
    <w:rsid w:val="009B0990"/>
    <w:rsid w:val="009B0B8D"/>
    <w:rsid w:val="009B0BDA"/>
    <w:rsid w:val="009B0C45"/>
    <w:rsid w:val="009B0C88"/>
    <w:rsid w:val="009B0F75"/>
    <w:rsid w:val="009B143D"/>
    <w:rsid w:val="009B1F0A"/>
    <w:rsid w:val="009B26FC"/>
    <w:rsid w:val="009B2EB4"/>
    <w:rsid w:val="009B3059"/>
    <w:rsid w:val="009B31A6"/>
    <w:rsid w:val="009B3279"/>
    <w:rsid w:val="009B332F"/>
    <w:rsid w:val="009B3723"/>
    <w:rsid w:val="009B3C29"/>
    <w:rsid w:val="009B3D8E"/>
    <w:rsid w:val="009B4AC9"/>
    <w:rsid w:val="009B4C6C"/>
    <w:rsid w:val="009B4E1C"/>
    <w:rsid w:val="009B4F26"/>
    <w:rsid w:val="009B541A"/>
    <w:rsid w:val="009B550B"/>
    <w:rsid w:val="009B5568"/>
    <w:rsid w:val="009B5A1A"/>
    <w:rsid w:val="009B5A8D"/>
    <w:rsid w:val="009B5B3E"/>
    <w:rsid w:val="009B61F3"/>
    <w:rsid w:val="009B63FA"/>
    <w:rsid w:val="009B66E4"/>
    <w:rsid w:val="009B6A49"/>
    <w:rsid w:val="009B6B30"/>
    <w:rsid w:val="009B6EB7"/>
    <w:rsid w:val="009B6F60"/>
    <w:rsid w:val="009B6F76"/>
    <w:rsid w:val="009B712C"/>
    <w:rsid w:val="009B7676"/>
    <w:rsid w:val="009B7731"/>
    <w:rsid w:val="009B7847"/>
    <w:rsid w:val="009B788D"/>
    <w:rsid w:val="009B7AF9"/>
    <w:rsid w:val="009B7F41"/>
    <w:rsid w:val="009C0046"/>
    <w:rsid w:val="009C05B4"/>
    <w:rsid w:val="009C09FA"/>
    <w:rsid w:val="009C0ABA"/>
    <w:rsid w:val="009C0D1D"/>
    <w:rsid w:val="009C121E"/>
    <w:rsid w:val="009C17ED"/>
    <w:rsid w:val="009C19C8"/>
    <w:rsid w:val="009C2073"/>
    <w:rsid w:val="009C20A4"/>
    <w:rsid w:val="009C2319"/>
    <w:rsid w:val="009C2443"/>
    <w:rsid w:val="009C270B"/>
    <w:rsid w:val="009C3198"/>
    <w:rsid w:val="009C31EC"/>
    <w:rsid w:val="009C365E"/>
    <w:rsid w:val="009C3A6D"/>
    <w:rsid w:val="009C3E4A"/>
    <w:rsid w:val="009C3F38"/>
    <w:rsid w:val="009C4074"/>
    <w:rsid w:val="009C4095"/>
    <w:rsid w:val="009C4136"/>
    <w:rsid w:val="009C449F"/>
    <w:rsid w:val="009C5105"/>
    <w:rsid w:val="009C518F"/>
    <w:rsid w:val="009C52F9"/>
    <w:rsid w:val="009C55EE"/>
    <w:rsid w:val="009C589E"/>
    <w:rsid w:val="009C5937"/>
    <w:rsid w:val="009C5A12"/>
    <w:rsid w:val="009C5B40"/>
    <w:rsid w:val="009C5C16"/>
    <w:rsid w:val="009C64D1"/>
    <w:rsid w:val="009C64F9"/>
    <w:rsid w:val="009C68E9"/>
    <w:rsid w:val="009C68F1"/>
    <w:rsid w:val="009C6910"/>
    <w:rsid w:val="009C6A8A"/>
    <w:rsid w:val="009C6BF0"/>
    <w:rsid w:val="009C74E1"/>
    <w:rsid w:val="009D016B"/>
    <w:rsid w:val="009D0BB5"/>
    <w:rsid w:val="009D0DCC"/>
    <w:rsid w:val="009D13D9"/>
    <w:rsid w:val="009D1B1C"/>
    <w:rsid w:val="009D1F37"/>
    <w:rsid w:val="009D20B1"/>
    <w:rsid w:val="009D22C4"/>
    <w:rsid w:val="009D230B"/>
    <w:rsid w:val="009D2508"/>
    <w:rsid w:val="009D2C0A"/>
    <w:rsid w:val="009D3093"/>
    <w:rsid w:val="009D341D"/>
    <w:rsid w:val="009D34AF"/>
    <w:rsid w:val="009D359C"/>
    <w:rsid w:val="009D3739"/>
    <w:rsid w:val="009D3887"/>
    <w:rsid w:val="009D3EDA"/>
    <w:rsid w:val="009D3FDB"/>
    <w:rsid w:val="009D45D1"/>
    <w:rsid w:val="009D479A"/>
    <w:rsid w:val="009D49C8"/>
    <w:rsid w:val="009D4B49"/>
    <w:rsid w:val="009D4FA2"/>
    <w:rsid w:val="009D5184"/>
    <w:rsid w:val="009D5244"/>
    <w:rsid w:val="009D539F"/>
    <w:rsid w:val="009D53B6"/>
    <w:rsid w:val="009D5640"/>
    <w:rsid w:val="009D5E2A"/>
    <w:rsid w:val="009D5E39"/>
    <w:rsid w:val="009D6489"/>
    <w:rsid w:val="009D6A1C"/>
    <w:rsid w:val="009D6BE6"/>
    <w:rsid w:val="009D6C9D"/>
    <w:rsid w:val="009D6F24"/>
    <w:rsid w:val="009D707F"/>
    <w:rsid w:val="009D7300"/>
    <w:rsid w:val="009D738E"/>
    <w:rsid w:val="009D75B6"/>
    <w:rsid w:val="009D7F9D"/>
    <w:rsid w:val="009E02FA"/>
    <w:rsid w:val="009E08DB"/>
    <w:rsid w:val="009E0B16"/>
    <w:rsid w:val="009E0DF4"/>
    <w:rsid w:val="009E103D"/>
    <w:rsid w:val="009E1122"/>
    <w:rsid w:val="009E1242"/>
    <w:rsid w:val="009E192C"/>
    <w:rsid w:val="009E195D"/>
    <w:rsid w:val="009E1B4C"/>
    <w:rsid w:val="009E2282"/>
    <w:rsid w:val="009E231F"/>
    <w:rsid w:val="009E2337"/>
    <w:rsid w:val="009E25F2"/>
    <w:rsid w:val="009E2847"/>
    <w:rsid w:val="009E29CF"/>
    <w:rsid w:val="009E2B94"/>
    <w:rsid w:val="009E2C1A"/>
    <w:rsid w:val="009E2C9A"/>
    <w:rsid w:val="009E335C"/>
    <w:rsid w:val="009E337D"/>
    <w:rsid w:val="009E352B"/>
    <w:rsid w:val="009E3577"/>
    <w:rsid w:val="009E3959"/>
    <w:rsid w:val="009E3D08"/>
    <w:rsid w:val="009E3F52"/>
    <w:rsid w:val="009E3FBD"/>
    <w:rsid w:val="009E413B"/>
    <w:rsid w:val="009E4643"/>
    <w:rsid w:val="009E4657"/>
    <w:rsid w:val="009E4DC5"/>
    <w:rsid w:val="009E4FB3"/>
    <w:rsid w:val="009E5038"/>
    <w:rsid w:val="009E59D3"/>
    <w:rsid w:val="009E6215"/>
    <w:rsid w:val="009E62DF"/>
    <w:rsid w:val="009E649D"/>
    <w:rsid w:val="009E6568"/>
    <w:rsid w:val="009E6607"/>
    <w:rsid w:val="009E6B0F"/>
    <w:rsid w:val="009E6B7F"/>
    <w:rsid w:val="009E6C86"/>
    <w:rsid w:val="009E7367"/>
    <w:rsid w:val="009E79D8"/>
    <w:rsid w:val="009F059F"/>
    <w:rsid w:val="009F07F6"/>
    <w:rsid w:val="009F0CC4"/>
    <w:rsid w:val="009F0D2E"/>
    <w:rsid w:val="009F0D85"/>
    <w:rsid w:val="009F1059"/>
    <w:rsid w:val="009F11FD"/>
    <w:rsid w:val="009F1606"/>
    <w:rsid w:val="009F173C"/>
    <w:rsid w:val="009F18B7"/>
    <w:rsid w:val="009F19EA"/>
    <w:rsid w:val="009F1DFD"/>
    <w:rsid w:val="009F265A"/>
    <w:rsid w:val="009F2D69"/>
    <w:rsid w:val="009F2EA0"/>
    <w:rsid w:val="009F2FCD"/>
    <w:rsid w:val="009F301C"/>
    <w:rsid w:val="009F371A"/>
    <w:rsid w:val="009F3AD5"/>
    <w:rsid w:val="009F4090"/>
    <w:rsid w:val="009F44CF"/>
    <w:rsid w:val="009F5105"/>
    <w:rsid w:val="009F51C8"/>
    <w:rsid w:val="009F573F"/>
    <w:rsid w:val="009F5766"/>
    <w:rsid w:val="009F5C9C"/>
    <w:rsid w:val="009F5DAA"/>
    <w:rsid w:val="009F5E1A"/>
    <w:rsid w:val="009F6BEE"/>
    <w:rsid w:val="009F6FEC"/>
    <w:rsid w:val="009F7964"/>
    <w:rsid w:val="009F79A7"/>
    <w:rsid w:val="009F7A4F"/>
    <w:rsid w:val="009F7C1C"/>
    <w:rsid w:val="009F7E3A"/>
    <w:rsid w:val="009F7F7E"/>
    <w:rsid w:val="00A000F6"/>
    <w:rsid w:val="00A0011D"/>
    <w:rsid w:val="00A001F1"/>
    <w:rsid w:val="00A006E7"/>
    <w:rsid w:val="00A008B3"/>
    <w:rsid w:val="00A009C7"/>
    <w:rsid w:val="00A015DF"/>
    <w:rsid w:val="00A0177C"/>
    <w:rsid w:val="00A0195B"/>
    <w:rsid w:val="00A01F77"/>
    <w:rsid w:val="00A01FB8"/>
    <w:rsid w:val="00A021B2"/>
    <w:rsid w:val="00A021E6"/>
    <w:rsid w:val="00A0276F"/>
    <w:rsid w:val="00A02D27"/>
    <w:rsid w:val="00A030A0"/>
    <w:rsid w:val="00A03196"/>
    <w:rsid w:val="00A03713"/>
    <w:rsid w:val="00A0396B"/>
    <w:rsid w:val="00A03B62"/>
    <w:rsid w:val="00A03BE5"/>
    <w:rsid w:val="00A03C34"/>
    <w:rsid w:val="00A03C43"/>
    <w:rsid w:val="00A03E06"/>
    <w:rsid w:val="00A03E39"/>
    <w:rsid w:val="00A04246"/>
    <w:rsid w:val="00A046B4"/>
    <w:rsid w:val="00A046D6"/>
    <w:rsid w:val="00A04BA1"/>
    <w:rsid w:val="00A04BEA"/>
    <w:rsid w:val="00A0554D"/>
    <w:rsid w:val="00A058A1"/>
    <w:rsid w:val="00A05CD9"/>
    <w:rsid w:val="00A06888"/>
    <w:rsid w:val="00A06A3C"/>
    <w:rsid w:val="00A06D45"/>
    <w:rsid w:val="00A0707F"/>
    <w:rsid w:val="00A070DB"/>
    <w:rsid w:val="00A0772E"/>
    <w:rsid w:val="00A07AE5"/>
    <w:rsid w:val="00A07CD3"/>
    <w:rsid w:val="00A07DD9"/>
    <w:rsid w:val="00A07F83"/>
    <w:rsid w:val="00A1035A"/>
    <w:rsid w:val="00A103BF"/>
    <w:rsid w:val="00A1040B"/>
    <w:rsid w:val="00A10415"/>
    <w:rsid w:val="00A10611"/>
    <w:rsid w:val="00A10738"/>
    <w:rsid w:val="00A1074A"/>
    <w:rsid w:val="00A10AA0"/>
    <w:rsid w:val="00A10B80"/>
    <w:rsid w:val="00A10F1F"/>
    <w:rsid w:val="00A11000"/>
    <w:rsid w:val="00A111F8"/>
    <w:rsid w:val="00A113F6"/>
    <w:rsid w:val="00A117F4"/>
    <w:rsid w:val="00A11806"/>
    <w:rsid w:val="00A1188C"/>
    <w:rsid w:val="00A11C42"/>
    <w:rsid w:val="00A11DB0"/>
    <w:rsid w:val="00A129F7"/>
    <w:rsid w:val="00A12B07"/>
    <w:rsid w:val="00A12D5F"/>
    <w:rsid w:val="00A1310F"/>
    <w:rsid w:val="00A131C9"/>
    <w:rsid w:val="00A13276"/>
    <w:rsid w:val="00A133C6"/>
    <w:rsid w:val="00A137B3"/>
    <w:rsid w:val="00A13E0D"/>
    <w:rsid w:val="00A13E9F"/>
    <w:rsid w:val="00A140E6"/>
    <w:rsid w:val="00A147ED"/>
    <w:rsid w:val="00A14A56"/>
    <w:rsid w:val="00A152BC"/>
    <w:rsid w:val="00A15606"/>
    <w:rsid w:val="00A15949"/>
    <w:rsid w:val="00A15A3C"/>
    <w:rsid w:val="00A15A7C"/>
    <w:rsid w:val="00A15B3E"/>
    <w:rsid w:val="00A15B89"/>
    <w:rsid w:val="00A15D60"/>
    <w:rsid w:val="00A16106"/>
    <w:rsid w:val="00A16424"/>
    <w:rsid w:val="00A16693"/>
    <w:rsid w:val="00A166D9"/>
    <w:rsid w:val="00A1674A"/>
    <w:rsid w:val="00A16B63"/>
    <w:rsid w:val="00A16CDE"/>
    <w:rsid w:val="00A16F7D"/>
    <w:rsid w:val="00A1705F"/>
    <w:rsid w:val="00A170D1"/>
    <w:rsid w:val="00A170E4"/>
    <w:rsid w:val="00A1754E"/>
    <w:rsid w:val="00A176E7"/>
    <w:rsid w:val="00A17A4D"/>
    <w:rsid w:val="00A17CA0"/>
    <w:rsid w:val="00A17D42"/>
    <w:rsid w:val="00A203F7"/>
    <w:rsid w:val="00A205DF"/>
    <w:rsid w:val="00A20B5B"/>
    <w:rsid w:val="00A20B75"/>
    <w:rsid w:val="00A20E91"/>
    <w:rsid w:val="00A20EF5"/>
    <w:rsid w:val="00A20F33"/>
    <w:rsid w:val="00A20F8B"/>
    <w:rsid w:val="00A211C1"/>
    <w:rsid w:val="00A21221"/>
    <w:rsid w:val="00A21E52"/>
    <w:rsid w:val="00A21EF3"/>
    <w:rsid w:val="00A22047"/>
    <w:rsid w:val="00A22059"/>
    <w:rsid w:val="00A221D8"/>
    <w:rsid w:val="00A22276"/>
    <w:rsid w:val="00A22A37"/>
    <w:rsid w:val="00A22BF3"/>
    <w:rsid w:val="00A22EE0"/>
    <w:rsid w:val="00A22F9C"/>
    <w:rsid w:val="00A23061"/>
    <w:rsid w:val="00A23294"/>
    <w:rsid w:val="00A24132"/>
    <w:rsid w:val="00A24350"/>
    <w:rsid w:val="00A24B5C"/>
    <w:rsid w:val="00A24FC6"/>
    <w:rsid w:val="00A25097"/>
    <w:rsid w:val="00A250DD"/>
    <w:rsid w:val="00A25433"/>
    <w:rsid w:val="00A25762"/>
    <w:rsid w:val="00A258EA"/>
    <w:rsid w:val="00A25A98"/>
    <w:rsid w:val="00A25AF1"/>
    <w:rsid w:val="00A26711"/>
    <w:rsid w:val="00A26A1C"/>
    <w:rsid w:val="00A26A5C"/>
    <w:rsid w:val="00A26B68"/>
    <w:rsid w:val="00A26F63"/>
    <w:rsid w:val="00A27215"/>
    <w:rsid w:val="00A27498"/>
    <w:rsid w:val="00A274FA"/>
    <w:rsid w:val="00A276AD"/>
    <w:rsid w:val="00A2783A"/>
    <w:rsid w:val="00A27C6C"/>
    <w:rsid w:val="00A302DA"/>
    <w:rsid w:val="00A30505"/>
    <w:rsid w:val="00A30910"/>
    <w:rsid w:val="00A3095C"/>
    <w:rsid w:val="00A30A3E"/>
    <w:rsid w:val="00A30F3A"/>
    <w:rsid w:val="00A30F8D"/>
    <w:rsid w:val="00A31114"/>
    <w:rsid w:val="00A31324"/>
    <w:rsid w:val="00A31563"/>
    <w:rsid w:val="00A316C7"/>
    <w:rsid w:val="00A319B5"/>
    <w:rsid w:val="00A31FE5"/>
    <w:rsid w:val="00A31FF1"/>
    <w:rsid w:val="00A328F1"/>
    <w:rsid w:val="00A32ECC"/>
    <w:rsid w:val="00A32F03"/>
    <w:rsid w:val="00A33643"/>
    <w:rsid w:val="00A336FE"/>
    <w:rsid w:val="00A33725"/>
    <w:rsid w:val="00A33924"/>
    <w:rsid w:val="00A33B69"/>
    <w:rsid w:val="00A33FAB"/>
    <w:rsid w:val="00A34206"/>
    <w:rsid w:val="00A34512"/>
    <w:rsid w:val="00A3472B"/>
    <w:rsid w:val="00A34988"/>
    <w:rsid w:val="00A34B50"/>
    <w:rsid w:val="00A34F8F"/>
    <w:rsid w:val="00A36073"/>
    <w:rsid w:val="00A36093"/>
    <w:rsid w:val="00A360F0"/>
    <w:rsid w:val="00A36320"/>
    <w:rsid w:val="00A36D8A"/>
    <w:rsid w:val="00A371DD"/>
    <w:rsid w:val="00A378B6"/>
    <w:rsid w:val="00A37ABB"/>
    <w:rsid w:val="00A37C06"/>
    <w:rsid w:val="00A37C09"/>
    <w:rsid w:val="00A37F68"/>
    <w:rsid w:val="00A40476"/>
    <w:rsid w:val="00A4064C"/>
    <w:rsid w:val="00A40793"/>
    <w:rsid w:val="00A40946"/>
    <w:rsid w:val="00A40D65"/>
    <w:rsid w:val="00A40E91"/>
    <w:rsid w:val="00A4117F"/>
    <w:rsid w:val="00A41431"/>
    <w:rsid w:val="00A416A0"/>
    <w:rsid w:val="00A41F33"/>
    <w:rsid w:val="00A4220F"/>
    <w:rsid w:val="00A4230C"/>
    <w:rsid w:val="00A4238B"/>
    <w:rsid w:val="00A423B3"/>
    <w:rsid w:val="00A4246D"/>
    <w:rsid w:val="00A42F94"/>
    <w:rsid w:val="00A432FA"/>
    <w:rsid w:val="00A434D0"/>
    <w:rsid w:val="00A4350C"/>
    <w:rsid w:val="00A4370F"/>
    <w:rsid w:val="00A43BB6"/>
    <w:rsid w:val="00A4419C"/>
    <w:rsid w:val="00A4437E"/>
    <w:rsid w:val="00A44500"/>
    <w:rsid w:val="00A44615"/>
    <w:rsid w:val="00A44814"/>
    <w:rsid w:val="00A44821"/>
    <w:rsid w:val="00A44917"/>
    <w:rsid w:val="00A44AE0"/>
    <w:rsid w:val="00A4504C"/>
    <w:rsid w:val="00A45109"/>
    <w:rsid w:val="00A45783"/>
    <w:rsid w:val="00A45BD0"/>
    <w:rsid w:val="00A45EB7"/>
    <w:rsid w:val="00A46353"/>
    <w:rsid w:val="00A4657E"/>
    <w:rsid w:val="00A46939"/>
    <w:rsid w:val="00A46C79"/>
    <w:rsid w:val="00A46E31"/>
    <w:rsid w:val="00A46EFD"/>
    <w:rsid w:val="00A47005"/>
    <w:rsid w:val="00A47062"/>
    <w:rsid w:val="00A47BC9"/>
    <w:rsid w:val="00A47DD5"/>
    <w:rsid w:val="00A47F4B"/>
    <w:rsid w:val="00A501C8"/>
    <w:rsid w:val="00A5047C"/>
    <w:rsid w:val="00A50B99"/>
    <w:rsid w:val="00A50C0A"/>
    <w:rsid w:val="00A5113C"/>
    <w:rsid w:val="00A514C3"/>
    <w:rsid w:val="00A514FB"/>
    <w:rsid w:val="00A519FA"/>
    <w:rsid w:val="00A51A36"/>
    <w:rsid w:val="00A51AB5"/>
    <w:rsid w:val="00A51B1D"/>
    <w:rsid w:val="00A51BD1"/>
    <w:rsid w:val="00A51F05"/>
    <w:rsid w:val="00A52059"/>
    <w:rsid w:val="00A5211C"/>
    <w:rsid w:val="00A5214B"/>
    <w:rsid w:val="00A523B9"/>
    <w:rsid w:val="00A5247B"/>
    <w:rsid w:val="00A525FD"/>
    <w:rsid w:val="00A52F29"/>
    <w:rsid w:val="00A531E5"/>
    <w:rsid w:val="00A534AF"/>
    <w:rsid w:val="00A53870"/>
    <w:rsid w:val="00A538EC"/>
    <w:rsid w:val="00A53C93"/>
    <w:rsid w:val="00A53D6A"/>
    <w:rsid w:val="00A54203"/>
    <w:rsid w:val="00A54302"/>
    <w:rsid w:val="00A545B4"/>
    <w:rsid w:val="00A547F0"/>
    <w:rsid w:val="00A54909"/>
    <w:rsid w:val="00A54A21"/>
    <w:rsid w:val="00A5515E"/>
    <w:rsid w:val="00A55222"/>
    <w:rsid w:val="00A5550D"/>
    <w:rsid w:val="00A555C9"/>
    <w:rsid w:val="00A5578C"/>
    <w:rsid w:val="00A55B01"/>
    <w:rsid w:val="00A56046"/>
    <w:rsid w:val="00A56212"/>
    <w:rsid w:val="00A56423"/>
    <w:rsid w:val="00A5653A"/>
    <w:rsid w:val="00A5698A"/>
    <w:rsid w:val="00A56D60"/>
    <w:rsid w:val="00A56F3C"/>
    <w:rsid w:val="00A57393"/>
    <w:rsid w:val="00A57687"/>
    <w:rsid w:val="00A5788E"/>
    <w:rsid w:val="00A5794C"/>
    <w:rsid w:val="00A57E43"/>
    <w:rsid w:val="00A57E7D"/>
    <w:rsid w:val="00A57FB8"/>
    <w:rsid w:val="00A603EC"/>
    <w:rsid w:val="00A60461"/>
    <w:rsid w:val="00A605D7"/>
    <w:rsid w:val="00A60613"/>
    <w:rsid w:val="00A60B25"/>
    <w:rsid w:val="00A60BE9"/>
    <w:rsid w:val="00A60C72"/>
    <w:rsid w:val="00A60CED"/>
    <w:rsid w:val="00A60D74"/>
    <w:rsid w:val="00A60D97"/>
    <w:rsid w:val="00A60E4E"/>
    <w:rsid w:val="00A60EF0"/>
    <w:rsid w:val="00A61099"/>
    <w:rsid w:val="00A615ED"/>
    <w:rsid w:val="00A615F0"/>
    <w:rsid w:val="00A616CB"/>
    <w:rsid w:val="00A61A49"/>
    <w:rsid w:val="00A61B41"/>
    <w:rsid w:val="00A620C6"/>
    <w:rsid w:val="00A62139"/>
    <w:rsid w:val="00A62676"/>
    <w:rsid w:val="00A62727"/>
    <w:rsid w:val="00A62800"/>
    <w:rsid w:val="00A62BFD"/>
    <w:rsid w:val="00A62E23"/>
    <w:rsid w:val="00A62EBE"/>
    <w:rsid w:val="00A63002"/>
    <w:rsid w:val="00A63AD7"/>
    <w:rsid w:val="00A63C61"/>
    <w:rsid w:val="00A63D73"/>
    <w:rsid w:val="00A63DF8"/>
    <w:rsid w:val="00A64023"/>
    <w:rsid w:val="00A64388"/>
    <w:rsid w:val="00A64731"/>
    <w:rsid w:val="00A647A1"/>
    <w:rsid w:val="00A64AE6"/>
    <w:rsid w:val="00A64F87"/>
    <w:rsid w:val="00A651F4"/>
    <w:rsid w:val="00A6524B"/>
    <w:rsid w:val="00A653EF"/>
    <w:rsid w:val="00A65433"/>
    <w:rsid w:val="00A65475"/>
    <w:rsid w:val="00A658C9"/>
    <w:rsid w:val="00A659DB"/>
    <w:rsid w:val="00A664B8"/>
    <w:rsid w:val="00A66626"/>
    <w:rsid w:val="00A669FA"/>
    <w:rsid w:val="00A67059"/>
    <w:rsid w:val="00A6711B"/>
    <w:rsid w:val="00A67347"/>
    <w:rsid w:val="00A6736D"/>
    <w:rsid w:val="00A6775B"/>
    <w:rsid w:val="00A678E9"/>
    <w:rsid w:val="00A67AEF"/>
    <w:rsid w:val="00A67BDB"/>
    <w:rsid w:val="00A67D63"/>
    <w:rsid w:val="00A67DBF"/>
    <w:rsid w:val="00A67EBC"/>
    <w:rsid w:val="00A67EFF"/>
    <w:rsid w:val="00A67F39"/>
    <w:rsid w:val="00A67F44"/>
    <w:rsid w:val="00A70181"/>
    <w:rsid w:val="00A701A0"/>
    <w:rsid w:val="00A70386"/>
    <w:rsid w:val="00A708CD"/>
    <w:rsid w:val="00A70997"/>
    <w:rsid w:val="00A70ACD"/>
    <w:rsid w:val="00A713D8"/>
    <w:rsid w:val="00A71BE7"/>
    <w:rsid w:val="00A71E24"/>
    <w:rsid w:val="00A720BB"/>
    <w:rsid w:val="00A72137"/>
    <w:rsid w:val="00A72315"/>
    <w:rsid w:val="00A723D3"/>
    <w:rsid w:val="00A72404"/>
    <w:rsid w:val="00A724E4"/>
    <w:rsid w:val="00A72963"/>
    <w:rsid w:val="00A72BAA"/>
    <w:rsid w:val="00A72DF0"/>
    <w:rsid w:val="00A734FF"/>
    <w:rsid w:val="00A73BDC"/>
    <w:rsid w:val="00A73DF5"/>
    <w:rsid w:val="00A74796"/>
    <w:rsid w:val="00A74AF8"/>
    <w:rsid w:val="00A74C6D"/>
    <w:rsid w:val="00A754A4"/>
    <w:rsid w:val="00A755E2"/>
    <w:rsid w:val="00A755FF"/>
    <w:rsid w:val="00A7598E"/>
    <w:rsid w:val="00A759F8"/>
    <w:rsid w:val="00A75E2B"/>
    <w:rsid w:val="00A75E85"/>
    <w:rsid w:val="00A76231"/>
    <w:rsid w:val="00A765F3"/>
    <w:rsid w:val="00A76965"/>
    <w:rsid w:val="00A77040"/>
    <w:rsid w:val="00A770AD"/>
    <w:rsid w:val="00A77564"/>
    <w:rsid w:val="00A777E4"/>
    <w:rsid w:val="00A77922"/>
    <w:rsid w:val="00A77BAD"/>
    <w:rsid w:val="00A77EF5"/>
    <w:rsid w:val="00A80933"/>
    <w:rsid w:val="00A80BFF"/>
    <w:rsid w:val="00A80EEC"/>
    <w:rsid w:val="00A81023"/>
    <w:rsid w:val="00A811A7"/>
    <w:rsid w:val="00A812A8"/>
    <w:rsid w:val="00A81841"/>
    <w:rsid w:val="00A819AC"/>
    <w:rsid w:val="00A8224B"/>
    <w:rsid w:val="00A82283"/>
    <w:rsid w:val="00A832F6"/>
    <w:rsid w:val="00A83377"/>
    <w:rsid w:val="00A83398"/>
    <w:rsid w:val="00A833D0"/>
    <w:rsid w:val="00A83689"/>
    <w:rsid w:val="00A83A97"/>
    <w:rsid w:val="00A83F69"/>
    <w:rsid w:val="00A84084"/>
    <w:rsid w:val="00A8455A"/>
    <w:rsid w:val="00A84BF0"/>
    <w:rsid w:val="00A84C61"/>
    <w:rsid w:val="00A8515E"/>
    <w:rsid w:val="00A85172"/>
    <w:rsid w:val="00A8557C"/>
    <w:rsid w:val="00A85F0D"/>
    <w:rsid w:val="00A860D4"/>
    <w:rsid w:val="00A86118"/>
    <w:rsid w:val="00A86E98"/>
    <w:rsid w:val="00A87259"/>
    <w:rsid w:val="00A8759F"/>
    <w:rsid w:val="00A875AE"/>
    <w:rsid w:val="00A87655"/>
    <w:rsid w:val="00A8784C"/>
    <w:rsid w:val="00A87901"/>
    <w:rsid w:val="00A87A7D"/>
    <w:rsid w:val="00A87EC5"/>
    <w:rsid w:val="00A902DD"/>
    <w:rsid w:val="00A9084B"/>
    <w:rsid w:val="00A90F00"/>
    <w:rsid w:val="00A90F0E"/>
    <w:rsid w:val="00A91233"/>
    <w:rsid w:val="00A91346"/>
    <w:rsid w:val="00A91406"/>
    <w:rsid w:val="00A91486"/>
    <w:rsid w:val="00A91A33"/>
    <w:rsid w:val="00A91B59"/>
    <w:rsid w:val="00A920A0"/>
    <w:rsid w:val="00A927CD"/>
    <w:rsid w:val="00A92A3C"/>
    <w:rsid w:val="00A9307E"/>
    <w:rsid w:val="00A932BB"/>
    <w:rsid w:val="00A93358"/>
    <w:rsid w:val="00A93559"/>
    <w:rsid w:val="00A93631"/>
    <w:rsid w:val="00A93736"/>
    <w:rsid w:val="00A93A26"/>
    <w:rsid w:val="00A93B25"/>
    <w:rsid w:val="00A93CC3"/>
    <w:rsid w:val="00A93EAD"/>
    <w:rsid w:val="00A942BC"/>
    <w:rsid w:val="00A9443B"/>
    <w:rsid w:val="00A947B7"/>
    <w:rsid w:val="00A94B05"/>
    <w:rsid w:val="00A94BAD"/>
    <w:rsid w:val="00A94C30"/>
    <w:rsid w:val="00A94D4A"/>
    <w:rsid w:val="00A94E20"/>
    <w:rsid w:val="00A94FF6"/>
    <w:rsid w:val="00A95B2A"/>
    <w:rsid w:val="00A96378"/>
    <w:rsid w:val="00A96695"/>
    <w:rsid w:val="00A96E6E"/>
    <w:rsid w:val="00A97001"/>
    <w:rsid w:val="00A970D7"/>
    <w:rsid w:val="00A97137"/>
    <w:rsid w:val="00A9723E"/>
    <w:rsid w:val="00A9773E"/>
    <w:rsid w:val="00A97C21"/>
    <w:rsid w:val="00A97E4D"/>
    <w:rsid w:val="00A97F1F"/>
    <w:rsid w:val="00AA0004"/>
    <w:rsid w:val="00AA023E"/>
    <w:rsid w:val="00AA0248"/>
    <w:rsid w:val="00AA084E"/>
    <w:rsid w:val="00AA0977"/>
    <w:rsid w:val="00AA0AEA"/>
    <w:rsid w:val="00AA0B20"/>
    <w:rsid w:val="00AA0C95"/>
    <w:rsid w:val="00AA128E"/>
    <w:rsid w:val="00AA1334"/>
    <w:rsid w:val="00AA1DAA"/>
    <w:rsid w:val="00AA1DE2"/>
    <w:rsid w:val="00AA1F35"/>
    <w:rsid w:val="00AA1F45"/>
    <w:rsid w:val="00AA242A"/>
    <w:rsid w:val="00AA25DC"/>
    <w:rsid w:val="00AA27C8"/>
    <w:rsid w:val="00AA29B3"/>
    <w:rsid w:val="00AA2C42"/>
    <w:rsid w:val="00AA2D74"/>
    <w:rsid w:val="00AA2E63"/>
    <w:rsid w:val="00AA3BB5"/>
    <w:rsid w:val="00AA3DA1"/>
    <w:rsid w:val="00AA3F39"/>
    <w:rsid w:val="00AA3F88"/>
    <w:rsid w:val="00AA44F2"/>
    <w:rsid w:val="00AA4774"/>
    <w:rsid w:val="00AA49F4"/>
    <w:rsid w:val="00AA4EF7"/>
    <w:rsid w:val="00AA56F6"/>
    <w:rsid w:val="00AA57FC"/>
    <w:rsid w:val="00AA5AB8"/>
    <w:rsid w:val="00AA60CA"/>
    <w:rsid w:val="00AA6165"/>
    <w:rsid w:val="00AA6766"/>
    <w:rsid w:val="00AA68BD"/>
    <w:rsid w:val="00AA6ADA"/>
    <w:rsid w:val="00AA7006"/>
    <w:rsid w:val="00AA71E0"/>
    <w:rsid w:val="00AA7297"/>
    <w:rsid w:val="00AA7407"/>
    <w:rsid w:val="00AA7509"/>
    <w:rsid w:val="00AA76F6"/>
    <w:rsid w:val="00AA78F5"/>
    <w:rsid w:val="00AA7A92"/>
    <w:rsid w:val="00AB0220"/>
    <w:rsid w:val="00AB03E7"/>
    <w:rsid w:val="00AB043C"/>
    <w:rsid w:val="00AB056B"/>
    <w:rsid w:val="00AB05FC"/>
    <w:rsid w:val="00AB0CB1"/>
    <w:rsid w:val="00AB0F1F"/>
    <w:rsid w:val="00AB1416"/>
    <w:rsid w:val="00AB175E"/>
    <w:rsid w:val="00AB18E7"/>
    <w:rsid w:val="00AB1A28"/>
    <w:rsid w:val="00AB1D5E"/>
    <w:rsid w:val="00AB1F51"/>
    <w:rsid w:val="00AB22BB"/>
    <w:rsid w:val="00AB2595"/>
    <w:rsid w:val="00AB2773"/>
    <w:rsid w:val="00AB2B84"/>
    <w:rsid w:val="00AB2CD5"/>
    <w:rsid w:val="00AB2F10"/>
    <w:rsid w:val="00AB3544"/>
    <w:rsid w:val="00AB36D1"/>
    <w:rsid w:val="00AB374D"/>
    <w:rsid w:val="00AB3930"/>
    <w:rsid w:val="00AB3D9F"/>
    <w:rsid w:val="00AB3EEA"/>
    <w:rsid w:val="00AB4301"/>
    <w:rsid w:val="00AB4395"/>
    <w:rsid w:val="00AB4527"/>
    <w:rsid w:val="00AB4CD3"/>
    <w:rsid w:val="00AB4EF4"/>
    <w:rsid w:val="00AB4F92"/>
    <w:rsid w:val="00AB56CC"/>
    <w:rsid w:val="00AB59DA"/>
    <w:rsid w:val="00AB5E79"/>
    <w:rsid w:val="00AB5F49"/>
    <w:rsid w:val="00AB5FBD"/>
    <w:rsid w:val="00AB78D0"/>
    <w:rsid w:val="00AB793B"/>
    <w:rsid w:val="00AB7967"/>
    <w:rsid w:val="00AB79F0"/>
    <w:rsid w:val="00AB7AC1"/>
    <w:rsid w:val="00AB7E0F"/>
    <w:rsid w:val="00AB7EEB"/>
    <w:rsid w:val="00AC0376"/>
    <w:rsid w:val="00AC05B2"/>
    <w:rsid w:val="00AC0606"/>
    <w:rsid w:val="00AC08A3"/>
    <w:rsid w:val="00AC1519"/>
    <w:rsid w:val="00AC19A1"/>
    <w:rsid w:val="00AC1B16"/>
    <w:rsid w:val="00AC1B6A"/>
    <w:rsid w:val="00AC1FED"/>
    <w:rsid w:val="00AC20D6"/>
    <w:rsid w:val="00AC2146"/>
    <w:rsid w:val="00AC23D3"/>
    <w:rsid w:val="00AC2519"/>
    <w:rsid w:val="00AC2E1C"/>
    <w:rsid w:val="00AC2E66"/>
    <w:rsid w:val="00AC3018"/>
    <w:rsid w:val="00AC32CC"/>
    <w:rsid w:val="00AC3444"/>
    <w:rsid w:val="00AC3655"/>
    <w:rsid w:val="00AC3668"/>
    <w:rsid w:val="00AC3896"/>
    <w:rsid w:val="00AC3956"/>
    <w:rsid w:val="00AC3AD4"/>
    <w:rsid w:val="00AC3B57"/>
    <w:rsid w:val="00AC3F84"/>
    <w:rsid w:val="00AC4131"/>
    <w:rsid w:val="00AC477E"/>
    <w:rsid w:val="00AC47C3"/>
    <w:rsid w:val="00AC4807"/>
    <w:rsid w:val="00AC4810"/>
    <w:rsid w:val="00AC534D"/>
    <w:rsid w:val="00AC56DD"/>
    <w:rsid w:val="00AC5981"/>
    <w:rsid w:val="00AC5BC3"/>
    <w:rsid w:val="00AC5BDC"/>
    <w:rsid w:val="00AC5D17"/>
    <w:rsid w:val="00AC5F6F"/>
    <w:rsid w:val="00AC6293"/>
    <w:rsid w:val="00AC633E"/>
    <w:rsid w:val="00AC6543"/>
    <w:rsid w:val="00AC6598"/>
    <w:rsid w:val="00AC6793"/>
    <w:rsid w:val="00AC67B9"/>
    <w:rsid w:val="00AC6E04"/>
    <w:rsid w:val="00AC6ED3"/>
    <w:rsid w:val="00AC70A9"/>
    <w:rsid w:val="00AC71CD"/>
    <w:rsid w:val="00AC7247"/>
    <w:rsid w:val="00AC7417"/>
    <w:rsid w:val="00AC7428"/>
    <w:rsid w:val="00AC743E"/>
    <w:rsid w:val="00AC7511"/>
    <w:rsid w:val="00AC755E"/>
    <w:rsid w:val="00AC78DD"/>
    <w:rsid w:val="00AC79D0"/>
    <w:rsid w:val="00AC7B97"/>
    <w:rsid w:val="00AD0536"/>
    <w:rsid w:val="00AD0853"/>
    <w:rsid w:val="00AD0C5F"/>
    <w:rsid w:val="00AD0EC2"/>
    <w:rsid w:val="00AD1403"/>
    <w:rsid w:val="00AD141C"/>
    <w:rsid w:val="00AD1423"/>
    <w:rsid w:val="00AD1823"/>
    <w:rsid w:val="00AD1892"/>
    <w:rsid w:val="00AD190B"/>
    <w:rsid w:val="00AD1AB8"/>
    <w:rsid w:val="00AD26A4"/>
    <w:rsid w:val="00AD2A12"/>
    <w:rsid w:val="00AD2C31"/>
    <w:rsid w:val="00AD2FF0"/>
    <w:rsid w:val="00AD32D5"/>
    <w:rsid w:val="00AD3528"/>
    <w:rsid w:val="00AD3857"/>
    <w:rsid w:val="00AD3966"/>
    <w:rsid w:val="00AD399B"/>
    <w:rsid w:val="00AD3D6E"/>
    <w:rsid w:val="00AD3DC7"/>
    <w:rsid w:val="00AD3EBE"/>
    <w:rsid w:val="00AD45D2"/>
    <w:rsid w:val="00AD4968"/>
    <w:rsid w:val="00AD49B2"/>
    <w:rsid w:val="00AD4A54"/>
    <w:rsid w:val="00AD4CFB"/>
    <w:rsid w:val="00AD4F2B"/>
    <w:rsid w:val="00AD5028"/>
    <w:rsid w:val="00AD55C4"/>
    <w:rsid w:val="00AD56F7"/>
    <w:rsid w:val="00AD6611"/>
    <w:rsid w:val="00AD7342"/>
    <w:rsid w:val="00AD7392"/>
    <w:rsid w:val="00AD7986"/>
    <w:rsid w:val="00AD7A26"/>
    <w:rsid w:val="00AD7C5D"/>
    <w:rsid w:val="00AD7D5A"/>
    <w:rsid w:val="00AD7F4C"/>
    <w:rsid w:val="00AE0010"/>
    <w:rsid w:val="00AE0078"/>
    <w:rsid w:val="00AE0290"/>
    <w:rsid w:val="00AE0540"/>
    <w:rsid w:val="00AE0711"/>
    <w:rsid w:val="00AE0DE3"/>
    <w:rsid w:val="00AE1413"/>
    <w:rsid w:val="00AE1641"/>
    <w:rsid w:val="00AE19D1"/>
    <w:rsid w:val="00AE1BCF"/>
    <w:rsid w:val="00AE2650"/>
    <w:rsid w:val="00AE278A"/>
    <w:rsid w:val="00AE2E1F"/>
    <w:rsid w:val="00AE3015"/>
    <w:rsid w:val="00AE30BB"/>
    <w:rsid w:val="00AE3C75"/>
    <w:rsid w:val="00AE4063"/>
    <w:rsid w:val="00AE4471"/>
    <w:rsid w:val="00AE448B"/>
    <w:rsid w:val="00AE4491"/>
    <w:rsid w:val="00AE49A9"/>
    <w:rsid w:val="00AE4BED"/>
    <w:rsid w:val="00AE4C5F"/>
    <w:rsid w:val="00AE5110"/>
    <w:rsid w:val="00AE520F"/>
    <w:rsid w:val="00AE5334"/>
    <w:rsid w:val="00AE5384"/>
    <w:rsid w:val="00AE576D"/>
    <w:rsid w:val="00AE5BCA"/>
    <w:rsid w:val="00AE5F07"/>
    <w:rsid w:val="00AE60AC"/>
    <w:rsid w:val="00AE6B37"/>
    <w:rsid w:val="00AE7492"/>
    <w:rsid w:val="00AE75D7"/>
    <w:rsid w:val="00AE7A1C"/>
    <w:rsid w:val="00AE7D48"/>
    <w:rsid w:val="00AE7D7D"/>
    <w:rsid w:val="00AE7E79"/>
    <w:rsid w:val="00AF0397"/>
    <w:rsid w:val="00AF04C8"/>
    <w:rsid w:val="00AF0646"/>
    <w:rsid w:val="00AF0685"/>
    <w:rsid w:val="00AF0785"/>
    <w:rsid w:val="00AF0C2B"/>
    <w:rsid w:val="00AF0CD7"/>
    <w:rsid w:val="00AF0FE8"/>
    <w:rsid w:val="00AF1279"/>
    <w:rsid w:val="00AF136A"/>
    <w:rsid w:val="00AF16A2"/>
    <w:rsid w:val="00AF19F4"/>
    <w:rsid w:val="00AF1F0E"/>
    <w:rsid w:val="00AF201C"/>
    <w:rsid w:val="00AF2258"/>
    <w:rsid w:val="00AF2558"/>
    <w:rsid w:val="00AF260F"/>
    <w:rsid w:val="00AF2756"/>
    <w:rsid w:val="00AF2CDE"/>
    <w:rsid w:val="00AF2F09"/>
    <w:rsid w:val="00AF3633"/>
    <w:rsid w:val="00AF3A9B"/>
    <w:rsid w:val="00AF3AA8"/>
    <w:rsid w:val="00AF3FF6"/>
    <w:rsid w:val="00AF4179"/>
    <w:rsid w:val="00AF47B3"/>
    <w:rsid w:val="00AF4813"/>
    <w:rsid w:val="00AF489D"/>
    <w:rsid w:val="00AF48CC"/>
    <w:rsid w:val="00AF4BC0"/>
    <w:rsid w:val="00AF519E"/>
    <w:rsid w:val="00AF51E8"/>
    <w:rsid w:val="00AF5375"/>
    <w:rsid w:val="00AF5538"/>
    <w:rsid w:val="00AF5862"/>
    <w:rsid w:val="00AF5E78"/>
    <w:rsid w:val="00AF6106"/>
    <w:rsid w:val="00AF654A"/>
    <w:rsid w:val="00AF65E2"/>
    <w:rsid w:val="00AF66A0"/>
    <w:rsid w:val="00AF6AE6"/>
    <w:rsid w:val="00AF70CE"/>
    <w:rsid w:val="00AF7102"/>
    <w:rsid w:val="00AF7161"/>
    <w:rsid w:val="00AF79D2"/>
    <w:rsid w:val="00AF7AD3"/>
    <w:rsid w:val="00AF7D54"/>
    <w:rsid w:val="00B00554"/>
    <w:rsid w:val="00B00604"/>
    <w:rsid w:val="00B00715"/>
    <w:rsid w:val="00B009A4"/>
    <w:rsid w:val="00B00A1D"/>
    <w:rsid w:val="00B0131B"/>
    <w:rsid w:val="00B01351"/>
    <w:rsid w:val="00B013CA"/>
    <w:rsid w:val="00B01C3A"/>
    <w:rsid w:val="00B01DF1"/>
    <w:rsid w:val="00B01EE2"/>
    <w:rsid w:val="00B01EE6"/>
    <w:rsid w:val="00B02165"/>
    <w:rsid w:val="00B02297"/>
    <w:rsid w:val="00B02CE3"/>
    <w:rsid w:val="00B02FCB"/>
    <w:rsid w:val="00B03385"/>
    <w:rsid w:val="00B033D4"/>
    <w:rsid w:val="00B03567"/>
    <w:rsid w:val="00B035C1"/>
    <w:rsid w:val="00B036CC"/>
    <w:rsid w:val="00B03F8D"/>
    <w:rsid w:val="00B04259"/>
    <w:rsid w:val="00B04513"/>
    <w:rsid w:val="00B047F0"/>
    <w:rsid w:val="00B0487F"/>
    <w:rsid w:val="00B04B3C"/>
    <w:rsid w:val="00B04CF8"/>
    <w:rsid w:val="00B0503A"/>
    <w:rsid w:val="00B05105"/>
    <w:rsid w:val="00B05190"/>
    <w:rsid w:val="00B05508"/>
    <w:rsid w:val="00B05CA7"/>
    <w:rsid w:val="00B05E09"/>
    <w:rsid w:val="00B0612A"/>
    <w:rsid w:val="00B06549"/>
    <w:rsid w:val="00B06D3A"/>
    <w:rsid w:val="00B06D91"/>
    <w:rsid w:val="00B07186"/>
    <w:rsid w:val="00B07ED0"/>
    <w:rsid w:val="00B10375"/>
    <w:rsid w:val="00B105A9"/>
    <w:rsid w:val="00B1082C"/>
    <w:rsid w:val="00B10989"/>
    <w:rsid w:val="00B10C45"/>
    <w:rsid w:val="00B11184"/>
    <w:rsid w:val="00B1159E"/>
    <w:rsid w:val="00B1169B"/>
    <w:rsid w:val="00B11AE6"/>
    <w:rsid w:val="00B11D25"/>
    <w:rsid w:val="00B11EC3"/>
    <w:rsid w:val="00B11FA4"/>
    <w:rsid w:val="00B121AC"/>
    <w:rsid w:val="00B125A0"/>
    <w:rsid w:val="00B125C2"/>
    <w:rsid w:val="00B12C33"/>
    <w:rsid w:val="00B12C73"/>
    <w:rsid w:val="00B12FEF"/>
    <w:rsid w:val="00B130E4"/>
    <w:rsid w:val="00B133E8"/>
    <w:rsid w:val="00B13581"/>
    <w:rsid w:val="00B13599"/>
    <w:rsid w:val="00B13CA5"/>
    <w:rsid w:val="00B13DC9"/>
    <w:rsid w:val="00B1408B"/>
    <w:rsid w:val="00B144D3"/>
    <w:rsid w:val="00B14816"/>
    <w:rsid w:val="00B148BD"/>
    <w:rsid w:val="00B14AAD"/>
    <w:rsid w:val="00B14AF4"/>
    <w:rsid w:val="00B15191"/>
    <w:rsid w:val="00B15278"/>
    <w:rsid w:val="00B156EA"/>
    <w:rsid w:val="00B158A1"/>
    <w:rsid w:val="00B15EB2"/>
    <w:rsid w:val="00B15F05"/>
    <w:rsid w:val="00B16103"/>
    <w:rsid w:val="00B16303"/>
    <w:rsid w:val="00B16426"/>
    <w:rsid w:val="00B1654B"/>
    <w:rsid w:val="00B167FF"/>
    <w:rsid w:val="00B17100"/>
    <w:rsid w:val="00B172DA"/>
    <w:rsid w:val="00B17344"/>
    <w:rsid w:val="00B17387"/>
    <w:rsid w:val="00B174AA"/>
    <w:rsid w:val="00B175BF"/>
    <w:rsid w:val="00B17625"/>
    <w:rsid w:val="00B17628"/>
    <w:rsid w:val="00B17686"/>
    <w:rsid w:val="00B17CFF"/>
    <w:rsid w:val="00B17F38"/>
    <w:rsid w:val="00B20075"/>
    <w:rsid w:val="00B2050D"/>
    <w:rsid w:val="00B20DCC"/>
    <w:rsid w:val="00B20EE8"/>
    <w:rsid w:val="00B21253"/>
    <w:rsid w:val="00B215A4"/>
    <w:rsid w:val="00B215E8"/>
    <w:rsid w:val="00B21695"/>
    <w:rsid w:val="00B217C6"/>
    <w:rsid w:val="00B2197E"/>
    <w:rsid w:val="00B223B4"/>
    <w:rsid w:val="00B22886"/>
    <w:rsid w:val="00B22E88"/>
    <w:rsid w:val="00B22F5C"/>
    <w:rsid w:val="00B22FEF"/>
    <w:rsid w:val="00B2376B"/>
    <w:rsid w:val="00B23B2A"/>
    <w:rsid w:val="00B23BFF"/>
    <w:rsid w:val="00B23E0C"/>
    <w:rsid w:val="00B23F5D"/>
    <w:rsid w:val="00B23F86"/>
    <w:rsid w:val="00B24117"/>
    <w:rsid w:val="00B24F42"/>
    <w:rsid w:val="00B24FAF"/>
    <w:rsid w:val="00B2571F"/>
    <w:rsid w:val="00B25D96"/>
    <w:rsid w:val="00B25DE1"/>
    <w:rsid w:val="00B25E6C"/>
    <w:rsid w:val="00B25E86"/>
    <w:rsid w:val="00B2644A"/>
    <w:rsid w:val="00B264AE"/>
    <w:rsid w:val="00B265DB"/>
    <w:rsid w:val="00B268C9"/>
    <w:rsid w:val="00B26B88"/>
    <w:rsid w:val="00B27362"/>
    <w:rsid w:val="00B273D9"/>
    <w:rsid w:val="00B27867"/>
    <w:rsid w:val="00B278D2"/>
    <w:rsid w:val="00B27A25"/>
    <w:rsid w:val="00B27DA4"/>
    <w:rsid w:val="00B27DF1"/>
    <w:rsid w:val="00B27E52"/>
    <w:rsid w:val="00B27FD1"/>
    <w:rsid w:val="00B300ED"/>
    <w:rsid w:val="00B303F1"/>
    <w:rsid w:val="00B3041C"/>
    <w:rsid w:val="00B30CCB"/>
    <w:rsid w:val="00B30EAE"/>
    <w:rsid w:val="00B31536"/>
    <w:rsid w:val="00B316E3"/>
    <w:rsid w:val="00B32130"/>
    <w:rsid w:val="00B3259B"/>
    <w:rsid w:val="00B32B55"/>
    <w:rsid w:val="00B33381"/>
    <w:rsid w:val="00B33EDB"/>
    <w:rsid w:val="00B3402C"/>
    <w:rsid w:val="00B34170"/>
    <w:rsid w:val="00B34605"/>
    <w:rsid w:val="00B3475B"/>
    <w:rsid w:val="00B3487D"/>
    <w:rsid w:val="00B34B6C"/>
    <w:rsid w:val="00B34CDC"/>
    <w:rsid w:val="00B3567D"/>
    <w:rsid w:val="00B35F4C"/>
    <w:rsid w:val="00B36008"/>
    <w:rsid w:val="00B360C4"/>
    <w:rsid w:val="00B3610A"/>
    <w:rsid w:val="00B36204"/>
    <w:rsid w:val="00B362B5"/>
    <w:rsid w:val="00B368C8"/>
    <w:rsid w:val="00B3716E"/>
    <w:rsid w:val="00B37442"/>
    <w:rsid w:val="00B37668"/>
    <w:rsid w:val="00B376E7"/>
    <w:rsid w:val="00B37779"/>
    <w:rsid w:val="00B37885"/>
    <w:rsid w:val="00B37A88"/>
    <w:rsid w:val="00B37F22"/>
    <w:rsid w:val="00B40339"/>
    <w:rsid w:val="00B4049C"/>
    <w:rsid w:val="00B40B57"/>
    <w:rsid w:val="00B40BC0"/>
    <w:rsid w:val="00B40F62"/>
    <w:rsid w:val="00B40F7B"/>
    <w:rsid w:val="00B40F88"/>
    <w:rsid w:val="00B4123F"/>
    <w:rsid w:val="00B413B4"/>
    <w:rsid w:val="00B4255D"/>
    <w:rsid w:val="00B4258A"/>
    <w:rsid w:val="00B4267F"/>
    <w:rsid w:val="00B434D8"/>
    <w:rsid w:val="00B43625"/>
    <w:rsid w:val="00B43924"/>
    <w:rsid w:val="00B43DA6"/>
    <w:rsid w:val="00B44066"/>
    <w:rsid w:val="00B44219"/>
    <w:rsid w:val="00B44B2F"/>
    <w:rsid w:val="00B45054"/>
    <w:rsid w:val="00B456BA"/>
    <w:rsid w:val="00B45772"/>
    <w:rsid w:val="00B45878"/>
    <w:rsid w:val="00B45A5E"/>
    <w:rsid w:val="00B45D0C"/>
    <w:rsid w:val="00B45F60"/>
    <w:rsid w:val="00B460E5"/>
    <w:rsid w:val="00B465B2"/>
    <w:rsid w:val="00B465BB"/>
    <w:rsid w:val="00B46AF2"/>
    <w:rsid w:val="00B46B55"/>
    <w:rsid w:val="00B46D87"/>
    <w:rsid w:val="00B46DEB"/>
    <w:rsid w:val="00B4730D"/>
    <w:rsid w:val="00B474CF"/>
    <w:rsid w:val="00B4770B"/>
    <w:rsid w:val="00B47A45"/>
    <w:rsid w:val="00B47C75"/>
    <w:rsid w:val="00B500C7"/>
    <w:rsid w:val="00B50899"/>
    <w:rsid w:val="00B50C4C"/>
    <w:rsid w:val="00B50D5F"/>
    <w:rsid w:val="00B50D60"/>
    <w:rsid w:val="00B51061"/>
    <w:rsid w:val="00B516CF"/>
    <w:rsid w:val="00B51788"/>
    <w:rsid w:val="00B521DB"/>
    <w:rsid w:val="00B5237D"/>
    <w:rsid w:val="00B523D6"/>
    <w:rsid w:val="00B5246C"/>
    <w:rsid w:val="00B527E4"/>
    <w:rsid w:val="00B5289B"/>
    <w:rsid w:val="00B530DA"/>
    <w:rsid w:val="00B53192"/>
    <w:rsid w:val="00B531B0"/>
    <w:rsid w:val="00B5357E"/>
    <w:rsid w:val="00B5373E"/>
    <w:rsid w:val="00B5373F"/>
    <w:rsid w:val="00B53870"/>
    <w:rsid w:val="00B53901"/>
    <w:rsid w:val="00B53AEC"/>
    <w:rsid w:val="00B54114"/>
    <w:rsid w:val="00B541EE"/>
    <w:rsid w:val="00B54364"/>
    <w:rsid w:val="00B54695"/>
    <w:rsid w:val="00B5504B"/>
    <w:rsid w:val="00B5564C"/>
    <w:rsid w:val="00B556A8"/>
    <w:rsid w:val="00B558A8"/>
    <w:rsid w:val="00B55925"/>
    <w:rsid w:val="00B5665B"/>
    <w:rsid w:val="00B56664"/>
    <w:rsid w:val="00B56871"/>
    <w:rsid w:val="00B56EE3"/>
    <w:rsid w:val="00B576CD"/>
    <w:rsid w:val="00B579F7"/>
    <w:rsid w:val="00B57BB1"/>
    <w:rsid w:val="00B6005D"/>
    <w:rsid w:val="00B60166"/>
    <w:rsid w:val="00B606A4"/>
    <w:rsid w:val="00B60713"/>
    <w:rsid w:val="00B60AF0"/>
    <w:rsid w:val="00B60BDC"/>
    <w:rsid w:val="00B612C1"/>
    <w:rsid w:val="00B61D4E"/>
    <w:rsid w:val="00B6216B"/>
    <w:rsid w:val="00B6241F"/>
    <w:rsid w:val="00B624E7"/>
    <w:rsid w:val="00B625E8"/>
    <w:rsid w:val="00B62927"/>
    <w:rsid w:val="00B62E32"/>
    <w:rsid w:val="00B62F49"/>
    <w:rsid w:val="00B630AA"/>
    <w:rsid w:val="00B631DF"/>
    <w:rsid w:val="00B6324F"/>
    <w:rsid w:val="00B63278"/>
    <w:rsid w:val="00B63B2B"/>
    <w:rsid w:val="00B63BF3"/>
    <w:rsid w:val="00B63DF8"/>
    <w:rsid w:val="00B63E01"/>
    <w:rsid w:val="00B642FC"/>
    <w:rsid w:val="00B644B2"/>
    <w:rsid w:val="00B6457E"/>
    <w:rsid w:val="00B64C30"/>
    <w:rsid w:val="00B64C5E"/>
    <w:rsid w:val="00B64E18"/>
    <w:rsid w:val="00B65370"/>
    <w:rsid w:val="00B6584C"/>
    <w:rsid w:val="00B659F7"/>
    <w:rsid w:val="00B65A57"/>
    <w:rsid w:val="00B65A80"/>
    <w:rsid w:val="00B65E5B"/>
    <w:rsid w:val="00B65F00"/>
    <w:rsid w:val="00B667CE"/>
    <w:rsid w:val="00B6685D"/>
    <w:rsid w:val="00B6691E"/>
    <w:rsid w:val="00B66EBF"/>
    <w:rsid w:val="00B67627"/>
    <w:rsid w:val="00B70140"/>
    <w:rsid w:val="00B705A4"/>
    <w:rsid w:val="00B70855"/>
    <w:rsid w:val="00B708DC"/>
    <w:rsid w:val="00B70C61"/>
    <w:rsid w:val="00B70E24"/>
    <w:rsid w:val="00B71016"/>
    <w:rsid w:val="00B71674"/>
    <w:rsid w:val="00B71964"/>
    <w:rsid w:val="00B7197F"/>
    <w:rsid w:val="00B71A57"/>
    <w:rsid w:val="00B71D28"/>
    <w:rsid w:val="00B7230E"/>
    <w:rsid w:val="00B7234E"/>
    <w:rsid w:val="00B72B3E"/>
    <w:rsid w:val="00B72C5D"/>
    <w:rsid w:val="00B72E0B"/>
    <w:rsid w:val="00B731D5"/>
    <w:rsid w:val="00B736A2"/>
    <w:rsid w:val="00B73811"/>
    <w:rsid w:val="00B73839"/>
    <w:rsid w:val="00B7388A"/>
    <w:rsid w:val="00B7392B"/>
    <w:rsid w:val="00B73FC4"/>
    <w:rsid w:val="00B73FE1"/>
    <w:rsid w:val="00B741F0"/>
    <w:rsid w:val="00B7437A"/>
    <w:rsid w:val="00B743AA"/>
    <w:rsid w:val="00B745BD"/>
    <w:rsid w:val="00B747D8"/>
    <w:rsid w:val="00B74959"/>
    <w:rsid w:val="00B7495C"/>
    <w:rsid w:val="00B749CC"/>
    <w:rsid w:val="00B74AE6"/>
    <w:rsid w:val="00B74CD0"/>
    <w:rsid w:val="00B75002"/>
    <w:rsid w:val="00B7511B"/>
    <w:rsid w:val="00B752CB"/>
    <w:rsid w:val="00B75467"/>
    <w:rsid w:val="00B75679"/>
    <w:rsid w:val="00B7574E"/>
    <w:rsid w:val="00B75C1B"/>
    <w:rsid w:val="00B75D95"/>
    <w:rsid w:val="00B75EB6"/>
    <w:rsid w:val="00B763A5"/>
    <w:rsid w:val="00B76848"/>
    <w:rsid w:val="00B76A4A"/>
    <w:rsid w:val="00B76AC6"/>
    <w:rsid w:val="00B76C67"/>
    <w:rsid w:val="00B76CAE"/>
    <w:rsid w:val="00B7755A"/>
    <w:rsid w:val="00B776F8"/>
    <w:rsid w:val="00B77A31"/>
    <w:rsid w:val="00B80ACF"/>
    <w:rsid w:val="00B80CA8"/>
    <w:rsid w:val="00B8163E"/>
    <w:rsid w:val="00B81870"/>
    <w:rsid w:val="00B81986"/>
    <w:rsid w:val="00B819ED"/>
    <w:rsid w:val="00B81A0D"/>
    <w:rsid w:val="00B81F7F"/>
    <w:rsid w:val="00B81F88"/>
    <w:rsid w:val="00B8210C"/>
    <w:rsid w:val="00B8210E"/>
    <w:rsid w:val="00B82338"/>
    <w:rsid w:val="00B8241C"/>
    <w:rsid w:val="00B827B3"/>
    <w:rsid w:val="00B8296F"/>
    <w:rsid w:val="00B82D49"/>
    <w:rsid w:val="00B82D99"/>
    <w:rsid w:val="00B82EA8"/>
    <w:rsid w:val="00B83B40"/>
    <w:rsid w:val="00B83C2D"/>
    <w:rsid w:val="00B83EFC"/>
    <w:rsid w:val="00B841B2"/>
    <w:rsid w:val="00B846F8"/>
    <w:rsid w:val="00B84A07"/>
    <w:rsid w:val="00B84A59"/>
    <w:rsid w:val="00B84F1E"/>
    <w:rsid w:val="00B85182"/>
    <w:rsid w:val="00B851DA"/>
    <w:rsid w:val="00B854EC"/>
    <w:rsid w:val="00B85807"/>
    <w:rsid w:val="00B858C4"/>
    <w:rsid w:val="00B858D7"/>
    <w:rsid w:val="00B85AB3"/>
    <w:rsid w:val="00B85FD5"/>
    <w:rsid w:val="00B85FD7"/>
    <w:rsid w:val="00B86161"/>
    <w:rsid w:val="00B864EA"/>
    <w:rsid w:val="00B866DA"/>
    <w:rsid w:val="00B869A1"/>
    <w:rsid w:val="00B86A8C"/>
    <w:rsid w:val="00B86AA7"/>
    <w:rsid w:val="00B86C09"/>
    <w:rsid w:val="00B86CF4"/>
    <w:rsid w:val="00B872E7"/>
    <w:rsid w:val="00B8733B"/>
    <w:rsid w:val="00B87D5B"/>
    <w:rsid w:val="00B87DB4"/>
    <w:rsid w:val="00B905FA"/>
    <w:rsid w:val="00B90694"/>
    <w:rsid w:val="00B906FB"/>
    <w:rsid w:val="00B90734"/>
    <w:rsid w:val="00B9083B"/>
    <w:rsid w:val="00B908AF"/>
    <w:rsid w:val="00B90DFA"/>
    <w:rsid w:val="00B91374"/>
    <w:rsid w:val="00B9155F"/>
    <w:rsid w:val="00B918D2"/>
    <w:rsid w:val="00B91A52"/>
    <w:rsid w:val="00B91A70"/>
    <w:rsid w:val="00B91CAE"/>
    <w:rsid w:val="00B9211D"/>
    <w:rsid w:val="00B9219C"/>
    <w:rsid w:val="00B921F9"/>
    <w:rsid w:val="00B922C0"/>
    <w:rsid w:val="00B925BC"/>
    <w:rsid w:val="00B9283C"/>
    <w:rsid w:val="00B92960"/>
    <w:rsid w:val="00B9296B"/>
    <w:rsid w:val="00B92B66"/>
    <w:rsid w:val="00B92CD4"/>
    <w:rsid w:val="00B92F3E"/>
    <w:rsid w:val="00B9305A"/>
    <w:rsid w:val="00B933B6"/>
    <w:rsid w:val="00B9354F"/>
    <w:rsid w:val="00B936BB"/>
    <w:rsid w:val="00B93CCD"/>
    <w:rsid w:val="00B943AA"/>
    <w:rsid w:val="00B9456E"/>
    <w:rsid w:val="00B945C5"/>
    <w:rsid w:val="00B94617"/>
    <w:rsid w:val="00B9493E"/>
    <w:rsid w:val="00B949E4"/>
    <w:rsid w:val="00B94A22"/>
    <w:rsid w:val="00B94A51"/>
    <w:rsid w:val="00B94C68"/>
    <w:rsid w:val="00B94EA2"/>
    <w:rsid w:val="00B955D4"/>
    <w:rsid w:val="00B955FB"/>
    <w:rsid w:val="00B95691"/>
    <w:rsid w:val="00B958C4"/>
    <w:rsid w:val="00B95979"/>
    <w:rsid w:val="00B95B2B"/>
    <w:rsid w:val="00B95CE1"/>
    <w:rsid w:val="00B95CF1"/>
    <w:rsid w:val="00B95E5F"/>
    <w:rsid w:val="00B9600C"/>
    <w:rsid w:val="00B96159"/>
    <w:rsid w:val="00B96581"/>
    <w:rsid w:val="00B96721"/>
    <w:rsid w:val="00B96853"/>
    <w:rsid w:val="00B96870"/>
    <w:rsid w:val="00B96BA7"/>
    <w:rsid w:val="00B96BAF"/>
    <w:rsid w:val="00B96C2C"/>
    <w:rsid w:val="00B96E22"/>
    <w:rsid w:val="00B96F0F"/>
    <w:rsid w:val="00B97110"/>
    <w:rsid w:val="00B97223"/>
    <w:rsid w:val="00B972B8"/>
    <w:rsid w:val="00B97417"/>
    <w:rsid w:val="00B9784F"/>
    <w:rsid w:val="00B978BF"/>
    <w:rsid w:val="00B97AA0"/>
    <w:rsid w:val="00B97BB0"/>
    <w:rsid w:val="00B97D3B"/>
    <w:rsid w:val="00BA0219"/>
    <w:rsid w:val="00BA02D7"/>
    <w:rsid w:val="00BA04FF"/>
    <w:rsid w:val="00BA0642"/>
    <w:rsid w:val="00BA09CB"/>
    <w:rsid w:val="00BA09FB"/>
    <w:rsid w:val="00BA1213"/>
    <w:rsid w:val="00BA1343"/>
    <w:rsid w:val="00BA16D2"/>
    <w:rsid w:val="00BA17CF"/>
    <w:rsid w:val="00BA1C0A"/>
    <w:rsid w:val="00BA1C56"/>
    <w:rsid w:val="00BA20C8"/>
    <w:rsid w:val="00BA2CB1"/>
    <w:rsid w:val="00BA336F"/>
    <w:rsid w:val="00BA3418"/>
    <w:rsid w:val="00BA34CB"/>
    <w:rsid w:val="00BA36B1"/>
    <w:rsid w:val="00BA3C09"/>
    <w:rsid w:val="00BA3E33"/>
    <w:rsid w:val="00BA3E4A"/>
    <w:rsid w:val="00BA3F04"/>
    <w:rsid w:val="00BA4083"/>
    <w:rsid w:val="00BA40BA"/>
    <w:rsid w:val="00BA4286"/>
    <w:rsid w:val="00BA44BD"/>
    <w:rsid w:val="00BA496A"/>
    <w:rsid w:val="00BA4D1E"/>
    <w:rsid w:val="00BA4F6C"/>
    <w:rsid w:val="00BA4F6F"/>
    <w:rsid w:val="00BA50E5"/>
    <w:rsid w:val="00BA5322"/>
    <w:rsid w:val="00BA56D1"/>
    <w:rsid w:val="00BA57C1"/>
    <w:rsid w:val="00BA58E9"/>
    <w:rsid w:val="00BA5A3C"/>
    <w:rsid w:val="00BA5D26"/>
    <w:rsid w:val="00BA5E71"/>
    <w:rsid w:val="00BA610A"/>
    <w:rsid w:val="00BA61F1"/>
    <w:rsid w:val="00BA6390"/>
    <w:rsid w:val="00BA67EC"/>
    <w:rsid w:val="00BA6B2C"/>
    <w:rsid w:val="00BA6B78"/>
    <w:rsid w:val="00BA6F8A"/>
    <w:rsid w:val="00BA7078"/>
    <w:rsid w:val="00BA7224"/>
    <w:rsid w:val="00BA72B0"/>
    <w:rsid w:val="00BA7B4D"/>
    <w:rsid w:val="00BA7E8C"/>
    <w:rsid w:val="00BA7FF1"/>
    <w:rsid w:val="00BB00E4"/>
    <w:rsid w:val="00BB013B"/>
    <w:rsid w:val="00BB016B"/>
    <w:rsid w:val="00BB0301"/>
    <w:rsid w:val="00BB0409"/>
    <w:rsid w:val="00BB0640"/>
    <w:rsid w:val="00BB076D"/>
    <w:rsid w:val="00BB0B04"/>
    <w:rsid w:val="00BB12FE"/>
    <w:rsid w:val="00BB133B"/>
    <w:rsid w:val="00BB199F"/>
    <w:rsid w:val="00BB1A27"/>
    <w:rsid w:val="00BB1AC0"/>
    <w:rsid w:val="00BB1BBC"/>
    <w:rsid w:val="00BB1DA4"/>
    <w:rsid w:val="00BB1DAD"/>
    <w:rsid w:val="00BB23E3"/>
    <w:rsid w:val="00BB2806"/>
    <w:rsid w:val="00BB2B72"/>
    <w:rsid w:val="00BB3047"/>
    <w:rsid w:val="00BB3173"/>
    <w:rsid w:val="00BB3646"/>
    <w:rsid w:val="00BB37D3"/>
    <w:rsid w:val="00BB3ED7"/>
    <w:rsid w:val="00BB3EE6"/>
    <w:rsid w:val="00BB4053"/>
    <w:rsid w:val="00BB40C0"/>
    <w:rsid w:val="00BB496C"/>
    <w:rsid w:val="00BB49A3"/>
    <w:rsid w:val="00BB4F1B"/>
    <w:rsid w:val="00BB5399"/>
    <w:rsid w:val="00BB5A43"/>
    <w:rsid w:val="00BB6116"/>
    <w:rsid w:val="00BB6612"/>
    <w:rsid w:val="00BB66E0"/>
    <w:rsid w:val="00BB670B"/>
    <w:rsid w:val="00BB6810"/>
    <w:rsid w:val="00BB720C"/>
    <w:rsid w:val="00BB7550"/>
    <w:rsid w:val="00BB77FB"/>
    <w:rsid w:val="00BB78EC"/>
    <w:rsid w:val="00BB7D0B"/>
    <w:rsid w:val="00BC0171"/>
    <w:rsid w:val="00BC027B"/>
    <w:rsid w:val="00BC062A"/>
    <w:rsid w:val="00BC0ACC"/>
    <w:rsid w:val="00BC0F3E"/>
    <w:rsid w:val="00BC0F6C"/>
    <w:rsid w:val="00BC1928"/>
    <w:rsid w:val="00BC1CFD"/>
    <w:rsid w:val="00BC2815"/>
    <w:rsid w:val="00BC362C"/>
    <w:rsid w:val="00BC3746"/>
    <w:rsid w:val="00BC4BFE"/>
    <w:rsid w:val="00BC5AE4"/>
    <w:rsid w:val="00BC5C99"/>
    <w:rsid w:val="00BC5CD6"/>
    <w:rsid w:val="00BC6709"/>
    <w:rsid w:val="00BC67E9"/>
    <w:rsid w:val="00BC68FB"/>
    <w:rsid w:val="00BC69B5"/>
    <w:rsid w:val="00BC6B67"/>
    <w:rsid w:val="00BC6E94"/>
    <w:rsid w:val="00BC771B"/>
    <w:rsid w:val="00BC7C97"/>
    <w:rsid w:val="00BC7DAA"/>
    <w:rsid w:val="00BC7DC4"/>
    <w:rsid w:val="00BC7E55"/>
    <w:rsid w:val="00BD00E8"/>
    <w:rsid w:val="00BD08C9"/>
    <w:rsid w:val="00BD0B8F"/>
    <w:rsid w:val="00BD0C11"/>
    <w:rsid w:val="00BD0F3D"/>
    <w:rsid w:val="00BD111E"/>
    <w:rsid w:val="00BD11DB"/>
    <w:rsid w:val="00BD1801"/>
    <w:rsid w:val="00BD1957"/>
    <w:rsid w:val="00BD1B40"/>
    <w:rsid w:val="00BD1EE9"/>
    <w:rsid w:val="00BD1FCC"/>
    <w:rsid w:val="00BD22D1"/>
    <w:rsid w:val="00BD2834"/>
    <w:rsid w:val="00BD2D14"/>
    <w:rsid w:val="00BD3A13"/>
    <w:rsid w:val="00BD3A7D"/>
    <w:rsid w:val="00BD4135"/>
    <w:rsid w:val="00BD413C"/>
    <w:rsid w:val="00BD43AF"/>
    <w:rsid w:val="00BD44C4"/>
    <w:rsid w:val="00BD45A8"/>
    <w:rsid w:val="00BD4726"/>
    <w:rsid w:val="00BD4ACE"/>
    <w:rsid w:val="00BD4D8C"/>
    <w:rsid w:val="00BD5484"/>
    <w:rsid w:val="00BD5595"/>
    <w:rsid w:val="00BD5AAC"/>
    <w:rsid w:val="00BD5C4C"/>
    <w:rsid w:val="00BD5C56"/>
    <w:rsid w:val="00BD5CB2"/>
    <w:rsid w:val="00BD5EBC"/>
    <w:rsid w:val="00BD61C9"/>
    <w:rsid w:val="00BD6487"/>
    <w:rsid w:val="00BD6A54"/>
    <w:rsid w:val="00BD6E70"/>
    <w:rsid w:val="00BD74F3"/>
    <w:rsid w:val="00BD75FE"/>
    <w:rsid w:val="00BD7B95"/>
    <w:rsid w:val="00BD7D70"/>
    <w:rsid w:val="00BE08BB"/>
    <w:rsid w:val="00BE0A63"/>
    <w:rsid w:val="00BE11E6"/>
    <w:rsid w:val="00BE129D"/>
    <w:rsid w:val="00BE1657"/>
    <w:rsid w:val="00BE1754"/>
    <w:rsid w:val="00BE17E1"/>
    <w:rsid w:val="00BE194A"/>
    <w:rsid w:val="00BE19C6"/>
    <w:rsid w:val="00BE1A10"/>
    <w:rsid w:val="00BE1ED0"/>
    <w:rsid w:val="00BE2186"/>
    <w:rsid w:val="00BE22DF"/>
    <w:rsid w:val="00BE24A1"/>
    <w:rsid w:val="00BE25E0"/>
    <w:rsid w:val="00BE268D"/>
    <w:rsid w:val="00BE2A63"/>
    <w:rsid w:val="00BE2C1C"/>
    <w:rsid w:val="00BE2DE5"/>
    <w:rsid w:val="00BE2E40"/>
    <w:rsid w:val="00BE322C"/>
    <w:rsid w:val="00BE3508"/>
    <w:rsid w:val="00BE374E"/>
    <w:rsid w:val="00BE38AC"/>
    <w:rsid w:val="00BE39C0"/>
    <w:rsid w:val="00BE3C5B"/>
    <w:rsid w:val="00BE3CF1"/>
    <w:rsid w:val="00BE3FA3"/>
    <w:rsid w:val="00BE3FF1"/>
    <w:rsid w:val="00BE4028"/>
    <w:rsid w:val="00BE41A6"/>
    <w:rsid w:val="00BE45C0"/>
    <w:rsid w:val="00BE4A18"/>
    <w:rsid w:val="00BE4DBD"/>
    <w:rsid w:val="00BE51C2"/>
    <w:rsid w:val="00BE536B"/>
    <w:rsid w:val="00BE53DF"/>
    <w:rsid w:val="00BE5763"/>
    <w:rsid w:val="00BE593C"/>
    <w:rsid w:val="00BE59BC"/>
    <w:rsid w:val="00BE61E9"/>
    <w:rsid w:val="00BE6334"/>
    <w:rsid w:val="00BE63ED"/>
    <w:rsid w:val="00BE6441"/>
    <w:rsid w:val="00BE66C0"/>
    <w:rsid w:val="00BE6E6A"/>
    <w:rsid w:val="00BE78AC"/>
    <w:rsid w:val="00BE7A18"/>
    <w:rsid w:val="00BF0018"/>
    <w:rsid w:val="00BF0924"/>
    <w:rsid w:val="00BF0A0A"/>
    <w:rsid w:val="00BF0D01"/>
    <w:rsid w:val="00BF1378"/>
    <w:rsid w:val="00BF1A38"/>
    <w:rsid w:val="00BF1A89"/>
    <w:rsid w:val="00BF1B5F"/>
    <w:rsid w:val="00BF1BB2"/>
    <w:rsid w:val="00BF1D29"/>
    <w:rsid w:val="00BF20B0"/>
    <w:rsid w:val="00BF2155"/>
    <w:rsid w:val="00BF22FD"/>
    <w:rsid w:val="00BF24C2"/>
    <w:rsid w:val="00BF2C4E"/>
    <w:rsid w:val="00BF2D1F"/>
    <w:rsid w:val="00BF2E05"/>
    <w:rsid w:val="00BF303D"/>
    <w:rsid w:val="00BF3110"/>
    <w:rsid w:val="00BF31EB"/>
    <w:rsid w:val="00BF34BC"/>
    <w:rsid w:val="00BF35CE"/>
    <w:rsid w:val="00BF365B"/>
    <w:rsid w:val="00BF3B09"/>
    <w:rsid w:val="00BF3CB4"/>
    <w:rsid w:val="00BF3EDA"/>
    <w:rsid w:val="00BF415D"/>
    <w:rsid w:val="00BF450E"/>
    <w:rsid w:val="00BF48EF"/>
    <w:rsid w:val="00BF4DBA"/>
    <w:rsid w:val="00BF4F0B"/>
    <w:rsid w:val="00BF54B6"/>
    <w:rsid w:val="00BF5D71"/>
    <w:rsid w:val="00BF5DA5"/>
    <w:rsid w:val="00BF5E9E"/>
    <w:rsid w:val="00BF5FF5"/>
    <w:rsid w:val="00BF64D7"/>
    <w:rsid w:val="00BF67D8"/>
    <w:rsid w:val="00BF689A"/>
    <w:rsid w:val="00BF6BED"/>
    <w:rsid w:val="00BF6D3E"/>
    <w:rsid w:val="00BF79BF"/>
    <w:rsid w:val="00BF79E6"/>
    <w:rsid w:val="00C002B3"/>
    <w:rsid w:val="00C00422"/>
    <w:rsid w:val="00C0051A"/>
    <w:rsid w:val="00C0059A"/>
    <w:rsid w:val="00C00E8E"/>
    <w:rsid w:val="00C0104E"/>
    <w:rsid w:val="00C0113E"/>
    <w:rsid w:val="00C0117B"/>
    <w:rsid w:val="00C016E5"/>
    <w:rsid w:val="00C01701"/>
    <w:rsid w:val="00C017E8"/>
    <w:rsid w:val="00C01A09"/>
    <w:rsid w:val="00C01B9C"/>
    <w:rsid w:val="00C01C30"/>
    <w:rsid w:val="00C0247D"/>
    <w:rsid w:val="00C02C28"/>
    <w:rsid w:val="00C02E0A"/>
    <w:rsid w:val="00C02F89"/>
    <w:rsid w:val="00C0322A"/>
    <w:rsid w:val="00C035E4"/>
    <w:rsid w:val="00C0361E"/>
    <w:rsid w:val="00C03C60"/>
    <w:rsid w:val="00C03CE4"/>
    <w:rsid w:val="00C03FAC"/>
    <w:rsid w:val="00C03FB1"/>
    <w:rsid w:val="00C0448B"/>
    <w:rsid w:val="00C04743"/>
    <w:rsid w:val="00C047C2"/>
    <w:rsid w:val="00C04FC4"/>
    <w:rsid w:val="00C05012"/>
    <w:rsid w:val="00C0524E"/>
    <w:rsid w:val="00C05670"/>
    <w:rsid w:val="00C057E1"/>
    <w:rsid w:val="00C06000"/>
    <w:rsid w:val="00C06119"/>
    <w:rsid w:val="00C06350"/>
    <w:rsid w:val="00C06AD3"/>
    <w:rsid w:val="00C06F08"/>
    <w:rsid w:val="00C0703B"/>
    <w:rsid w:val="00C0714A"/>
    <w:rsid w:val="00C07231"/>
    <w:rsid w:val="00C07475"/>
    <w:rsid w:val="00C07920"/>
    <w:rsid w:val="00C07B2C"/>
    <w:rsid w:val="00C07D49"/>
    <w:rsid w:val="00C10578"/>
    <w:rsid w:val="00C10617"/>
    <w:rsid w:val="00C109A7"/>
    <w:rsid w:val="00C109D3"/>
    <w:rsid w:val="00C10A91"/>
    <w:rsid w:val="00C10F35"/>
    <w:rsid w:val="00C111E2"/>
    <w:rsid w:val="00C1125E"/>
    <w:rsid w:val="00C1135A"/>
    <w:rsid w:val="00C11489"/>
    <w:rsid w:val="00C11647"/>
    <w:rsid w:val="00C1173C"/>
    <w:rsid w:val="00C11A59"/>
    <w:rsid w:val="00C11B68"/>
    <w:rsid w:val="00C11BA2"/>
    <w:rsid w:val="00C11C19"/>
    <w:rsid w:val="00C11D4B"/>
    <w:rsid w:val="00C11D74"/>
    <w:rsid w:val="00C122BA"/>
    <w:rsid w:val="00C12697"/>
    <w:rsid w:val="00C126FC"/>
    <w:rsid w:val="00C128D2"/>
    <w:rsid w:val="00C12E4E"/>
    <w:rsid w:val="00C12FC8"/>
    <w:rsid w:val="00C1332D"/>
    <w:rsid w:val="00C13495"/>
    <w:rsid w:val="00C13C02"/>
    <w:rsid w:val="00C13DDD"/>
    <w:rsid w:val="00C141E2"/>
    <w:rsid w:val="00C14431"/>
    <w:rsid w:val="00C14575"/>
    <w:rsid w:val="00C14644"/>
    <w:rsid w:val="00C146E7"/>
    <w:rsid w:val="00C1470C"/>
    <w:rsid w:val="00C147FD"/>
    <w:rsid w:val="00C151EC"/>
    <w:rsid w:val="00C152AB"/>
    <w:rsid w:val="00C153AE"/>
    <w:rsid w:val="00C157E3"/>
    <w:rsid w:val="00C157EF"/>
    <w:rsid w:val="00C159E6"/>
    <w:rsid w:val="00C15B7D"/>
    <w:rsid w:val="00C15C27"/>
    <w:rsid w:val="00C162D8"/>
    <w:rsid w:val="00C16326"/>
    <w:rsid w:val="00C1656A"/>
    <w:rsid w:val="00C16739"/>
    <w:rsid w:val="00C1678B"/>
    <w:rsid w:val="00C1682A"/>
    <w:rsid w:val="00C169F9"/>
    <w:rsid w:val="00C16A1B"/>
    <w:rsid w:val="00C16A94"/>
    <w:rsid w:val="00C16BA9"/>
    <w:rsid w:val="00C16EE1"/>
    <w:rsid w:val="00C16EE9"/>
    <w:rsid w:val="00C17010"/>
    <w:rsid w:val="00C170F3"/>
    <w:rsid w:val="00C17576"/>
    <w:rsid w:val="00C17B63"/>
    <w:rsid w:val="00C17ECC"/>
    <w:rsid w:val="00C2010C"/>
    <w:rsid w:val="00C206B0"/>
    <w:rsid w:val="00C20A48"/>
    <w:rsid w:val="00C20ED0"/>
    <w:rsid w:val="00C20FCB"/>
    <w:rsid w:val="00C21036"/>
    <w:rsid w:val="00C2106B"/>
    <w:rsid w:val="00C2107C"/>
    <w:rsid w:val="00C219AE"/>
    <w:rsid w:val="00C219BD"/>
    <w:rsid w:val="00C21E2C"/>
    <w:rsid w:val="00C2207E"/>
    <w:rsid w:val="00C222A6"/>
    <w:rsid w:val="00C2245A"/>
    <w:rsid w:val="00C22596"/>
    <w:rsid w:val="00C225CB"/>
    <w:rsid w:val="00C2262F"/>
    <w:rsid w:val="00C22A8E"/>
    <w:rsid w:val="00C22E57"/>
    <w:rsid w:val="00C231CC"/>
    <w:rsid w:val="00C23442"/>
    <w:rsid w:val="00C2371E"/>
    <w:rsid w:val="00C23A34"/>
    <w:rsid w:val="00C23C4C"/>
    <w:rsid w:val="00C23D05"/>
    <w:rsid w:val="00C23F66"/>
    <w:rsid w:val="00C24673"/>
    <w:rsid w:val="00C2484C"/>
    <w:rsid w:val="00C248B5"/>
    <w:rsid w:val="00C24B04"/>
    <w:rsid w:val="00C24B7C"/>
    <w:rsid w:val="00C24E99"/>
    <w:rsid w:val="00C252E3"/>
    <w:rsid w:val="00C25587"/>
    <w:rsid w:val="00C25840"/>
    <w:rsid w:val="00C25865"/>
    <w:rsid w:val="00C25EEB"/>
    <w:rsid w:val="00C2665F"/>
    <w:rsid w:val="00C267CF"/>
    <w:rsid w:val="00C26A41"/>
    <w:rsid w:val="00C26B68"/>
    <w:rsid w:val="00C26EF1"/>
    <w:rsid w:val="00C301D0"/>
    <w:rsid w:val="00C30423"/>
    <w:rsid w:val="00C305FA"/>
    <w:rsid w:val="00C30811"/>
    <w:rsid w:val="00C308ED"/>
    <w:rsid w:val="00C30ED3"/>
    <w:rsid w:val="00C316CE"/>
    <w:rsid w:val="00C31791"/>
    <w:rsid w:val="00C31859"/>
    <w:rsid w:val="00C31A95"/>
    <w:rsid w:val="00C31BC6"/>
    <w:rsid w:val="00C31F40"/>
    <w:rsid w:val="00C31F43"/>
    <w:rsid w:val="00C3228D"/>
    <w:rsid w:val="00C3235F"/>
    <w:rsid w:val="00C323A2"/>
    <w:rsid w:val="00C3256D"/>
    <w:rsid w:val="00C32642"/>
    <w:rsid w:val="00C32812"/>
    <w:rsid w:val="00C328AE"/>
    <w:rsid w:val="00C33153"/>
    <w:rsid w:val="00C3352D"/>
    <w:rsid w:val="00C335AE"/>
    <w:rsid w:val="00C33772"/>
    <w:rsid w:val="00C33B90"/>
    <w:rsid w:val="00C33C07"/>
    <w:rsid w:val="00C33D80"/>
    <w:rsid w:val="00C3410D"/>
    <w:rsid w:val="00C341B0"/>
    <w:rsid w:val="00C34532"/>
    <w:rsid w:val="00C345FD"/>
    <w:rsid w:val="00C3491D"/>
    <w:rsid w:val="00C34DB7"/>
    <w:rsid w:val="00C34EA2"/>
    <w:rsid w:val="00C34F14"/>
    <w:rsid w:val="00C350E2"/>
    <w:rsid w:val="00C350ED"/>
    <w:rsid w:val="00C351A5"/>
    <w:rsid w:val="00C35346"/>
    <w:rsid w:val="00C3593C"/>
    <w:rsid w:val="00C35AD5"/>
    <w:rsid w:val="00C3634F"/>
    <w:rsid w:val="00C364C3"/>
    <w:rsid w:val="00C3653D"/>
    <w:rsid w:val="00C36F85"/>
    <w:rsid w:val="00C373DF"/>
    <w:rsid w:val="00C374D8"/>
    <w:rsid w:val="00C3762E"/>
    <w:rsid w:val="00C37AB9"/>
    <w:rsid w:val="00C37E6F"/>
    <w:rsid w:val="00C4030F"/>
    <w:rsid w:val="00C403C6"/>
    <w:rsid w:val="00C407C5"/>
    <w:rsid w:val="00C40960"/>
    <w:rsid w:val="00C40D5B"/>
    <w:rsid w:val="00C40F42"/>
    <w:rsid w:val="00C410A8"/>
    <w:rsid w:val="00C4111A"/>
    <w:rsid w:val="00C4140C"/>
    <w:rsid w:val="00C41498"/>
    <w:rsid w:val="00C41832"/>
    <w:rsid w:val="00C41E0C"/>
    <w:rsid w:val="00C41E3F"/>
    <w:rsid w:val="00C42041"/>
    <w:rsid w:val="00C421ED"/>
    <w:rsid w:val="00C4251F"/>
    <w:rsid w:val="00C42AB7"/>
    <w:rsid w:val="00C42B7C"/>
    <w:rsid w:val="00C42E4B"/>
    <w:rsid w:val="00C42F74"/>
    <w:rsid w:val="00C42FAF"/>
    <w:rsid w:val="00C4301F"/>
    <w:rsid w:val="00C43A17"/>
    <w:rsid w:val="00C43C6E"/>
    <w:rsid w:val="00C43E73"/>
    <w:rsid w:val="00C44202"/>
    <w:rsid w:val="00C443F0"/>
    <w:rsid w:val="00C449BE"/>
    <w:rsid w:val="00C44A48"/>
    <w:rsid w:val="00C44B09"/>
    <w:rsid w:val="00C44B47"/>
    <w:rsid w:val="00C44B88"/>
    <w:rsid w:val="00C44BCB"/>
    <w:rsid w:val="00C44D5A"/>
    <w:rsid w:val="00C4512B"/>
    <w:rsid w:val="00C45410"/>
    <w:rsid w:val="00C459B0"/>
    <w:rsid w:val="00C45A05"/>
    <w:rsid w:val="00C45AB9"/>
    <w:rsid w:val="00C45DE2"/>
    <w:rsid w:val="00C45F14"/>
    <w:rsid w:val="00C461A1"/>
    <w:rsid w:val="00C463B9"/>
    <w:rsid w:val="00C46455"/>
    <w:rsid w:val="00C46945"/>
    <w:rsid w:val="00C469AF"/>
    <w:rsid w:val="00C46C9F"/>
    <w:rsid w:val="00C46D69"/>
    <w:rsid w:val="00C472F3"/>
    <w:rsid w:val="00C4736A"/>
    <w:rsid w:val="00C473B2"/>
    <w:rsid w:val="00C47BD1"/>
    <w:rsid w:val="00C47CAD"/>
    <w:rsid w:val="00C47CEC"/>
    <w:rsid w:val="00C50083"/>
    <w:rsid w:val="00C500A1"/>
    <w:rsid w:val="00C50191"/>
    <w:rsid w:val="00C50506"/>
    <w:rsid w:val="00C507AC"/>
    <w:rsid w:val="00C50D48"/>
    <w:rsid w:val="00C513D4"/>
    <w:rsid w:val="00C5149A"/>
    <w:rsid w:val="00C51957"/>
    <w:rsid w:val="00C51C0E"/>
    <w:rsid w:val="00C51DD4"/>
    <w:rsid w:val="00C51FAA"/>
    <w:rsid w:val="00C524A6"/>
    <w:rsid w:val="00C5256C"/>
    <w:rsid w:val="00C527CB"/>
    <w:rsid w:val="00C52929"/>
    <w:rsid w:val="00C5303F"/>
    <w:rsid w:val="00C53673"/>
    <w:rsid w:val="00C5385D"/>
    <w:rsid w:val="00C5388C"/>
    <w:rsid w:val="00C53964"/>
    <w:rsid w:val="00C53B7D"/>
    <w:rsid w:val="00C5404F"/>
    <w:rsid w:val="00C54490"/>
    <w:rsid w:val="00C5465D"/>
    <w:rsid w:val="00C5476F"/>
    <w:rsid w:val="00C547C3"/>
    <w:rsid w:val="00C547C5"/>
    <w:rsid w:val="00C548AD"/>
    <w:rsid w:val="00C54906"/>
    <w:rsid w:val="00C54C4B"/>
    <w:rsid w:val="00C54DCC"/>
    <w:rsid w:val="00C54F95"/>
    <w:rsid w:val="00C554A7"/>
    <w:rsid w:val="00C55509"/>
    <w:rsid w:val="00C559C6"/>
    <w:rsid w:val="00C559F6"/>
    <w:rsid w:val="00C56054"/>
    <w:rsid w:val="00C5616E"/>
    <w:rsid w:val="00C56498"/>
    <w:rsid w:val="00C568B4"/>
    <w:rsid w:val="00C56974"/>
    <w:rsid w:val="00C56A77"/>
    <w:rsid w:val="00C56B95"/>
    <w:rsid w:val="00C57138"/>
    <w:rsid w:val="00C5721A"/>
    <w:rsid w:val="00C5742B"/>
    <w:rsid w:val="00C579B8"/>
    <w:rsid w:val="00C6013E"/>
    <w:rsid w:val="00C6015E"/>
    <w:rsid w:val="00C601C3"/>
    <w:rsid w:val="00C60D0B"/>
    <w:rsid w:val="00C60DE5"/>
    <w:rsid w:val="00C60DE9"/>
    <w:rsid w:val="00C60F8C"/>
    <w:rsid w:val="00C6108A"/>
    <w:rsid w:val="00C6110D"/>
    <w:rsid w:val="00C616C5"/>
    <w:rsid w:val="00C618D4"/>
    <w:rsid w:val="00C619FD"/>
    <w:rsid w:val="00C61B8A"/>
    <w:rsid w:val="00C62019"/>
    <w:rsid w:val="00C623A8"/>
    <w:rsid w:val="00C626B7"/>
    <w:rsid w:val="00C62B45"/>
    <w:rsid w:val="00C6357E"/>
    <w:rsid w:val="00C63683"/>
    <w:rsid w:val="00C63A63"/>
    <w:rsid w:val="00C63BA0"/>
    <w:rsid w:val="00C63EA4"/>
    <w:rsid w:val="00C63F21"/>
    <w:rsid w:val="00C641C2"/>
    <w:rsid w:val="00C6442C"/>
    <w:rsid w:val="00C645B0"/>
    <w:rsid w:val="00C64AF8"/>
    <w:rsid w:val="00C64B3C"/>
    <w:rsid w:val="00C64CEF"/>
    <w:rsid w:val="00C64D41"/>
    <w:rsid w:val="00C64D6B"/>
    <w:rsid w:val="00C65082"/>
    <w:rsid w:val="00C653BD"/>
    <w:rsid w:val="00C65AFB"/>
    <w:rsid w:val="00C65CFD"/>
    <w:rsid w:val="00C664DA"/>
    <w:rsid w:val="00C6689B"/>
    <w:rsid w:val="00C66B34"/>
    <w:rsid w:val="00C66BDF"/>
    <w:rsid w:val="00C66C5C"/>
    <w:rsid w:val="00C66ED7"/>
    <w:rsid w:val="00C66FF8"/>
    <w:rsid w:val="00C67346"/>
    <w:rsid w:val="00C67A18"/>
    <w:rsid w:val="00C67D98"/>
    <w:rsid w:val="00C706E2"/>
    <w:rsid w:val="00C7071E"/>
    <w:rsid w:val="00C7077E"/>
    <w:rsid w:val="00C70C7B"/>
    <w:rsid w:val="00C70DDA"/>
    <w:rsid w:val="00C70F7F"/>
    <w:rsid w:val="00C71266"/>
    <w:rsid w:val="00C71555"/>
    <w:rsid w:val="00C71D54"/>
    <w:rsid w:val="00C7213E"/>
    <w:rsid w:val="00C7271D"/>
    <w:rsid w:val="00C727DC"/>
    <w:rsid w:val="00C7293F"/>
    <w:rsid w:val="00C72C97"/>
    <w:rsid w:val="00C72D31"/>
    <w:rsid w:val="00C72D8E"/>
    <w:rsid w:val="00C73006"/>
    <w:rsid w:val="00C731D4"/>
    <w:rsid w:val="00C7343A"/>
    <w:rsid w:val="00C734A1"/>
    <w:rsid w:val="00C73786"/>
    <w:rsid w:val="00C73D7D"/>
    <w:rsid w:val="00C73F54"/>
    <w:rsid w:val="00C74187"/>
    <w:rsid w:val="00C7424A"/>
    <w:rsid w:val="00C7429E"/>
    <w:rsid w:val="00C7494D"/>
    <w:rsid w:val="00C74B85"/>
    <w:rsid w:val="00C74BB7"/>
    <w:rsid w:val="00C74C32"/>
    <w:rsid w:val="00C74FD7"/>
    <w:rsid w:val="00C7504F"/>
    <w:rsid w:val="00C750B3"/>
    <w:rsid w:val="00C750E4"/>
    <w:rsid w:val="00C75302"/>
    <w:rsid w:val="00C7556B"/>
    <w:rsid w:val="00C7604A"/>
    <w:rsid w:val="00C7606A"/>
    <w:rsid w:val="00C7671D"/>
    <w:rsid w:val="00C76A67"/>
    <w:rsid w:val="00C76A7C"/>
    <w:rsid w:val="00C76BF0"/>
    <w:rsid w:val="00C76F7B"/>
    <w:rsid w:val="00C770B1"/>
    <w:rsid w:val="00C77373"/>
    <w:rsid w:val="00C773CD"/>
    <w:rsid w:val="00C777D5"/>
    <w:rsid w:val="00C777DC"/>
    <w:rsid w:val="00C77A66"/>
    <w:rsid w:val="00C77CFC"/>
    <w:rsid w:val="00C77D93"/>
    <w:rsid w:val="00C77F61"/>
    <w:rsid w:val="00C77FAA"/>
    <w:rsid w:val="00C806CD"/>
    <w:rsid w:val="00C80A45"/>
    <w:rsid w:val="00C80B42"/>
    <w:rsid w:val="00C80F44"/>
    <w:rsid w:val="00C80F90"/>
    <w:rsid w:val="00C8143C"/>
    <w:rsid w:val="00C81699"/>
    <w:rsid w:val="00C81BBE"/>
    <w:rsid w:val="00C81BD7"/>
    <w:rsid w:val="00C82369"/>
    <w:rsid w:val="00C82525"/>
    <w:rsid w:val="00C82BE3"/>
    <w:rsid w:val="00C82DC9"/>
    <w:rsid w:val="00C8345C"/>
    <w:rsid w:val="00C835A8"/>
    <w:rsid w:val="00C83D28"/>
    <w:rsid w:val="00C83E44"/>
    <w:rsid w:val="00C83FD9"/>
    <w:rsid w:val="00C84093"/>
    <w:rsid w:val="00C84184"/>
    <w:rsid w:val="00C842D8"/>
    <w:rsid w:val="00C84388"/>
    <w:rsid w:val="00C84687"/>
    <w:rsid w:val="00C84B8D"/>
    <w:rsid w:val="00C851F2"/>
    <w:rsid w:val="00C85244"/>
    <w:rsid w:val="00C8552F"/>
    <w:rsid w:val="00C85A84"/>
    <w:rsid w:val="00C85DF1"/>
    <w:rsid w:val="00C86001"/>
    <w:rsid w:val="00C86233"/>
    <w:rsid w:val="00C862C9"/>
    <w:rsid w:val="00C8757D"/>
    <w:rsid w:val="00C87590"/>
    <w:rsid w:val="00C875BA"/>
    <w:rsid w:val="00C8799A"/>
    <w:rsid w:val="00C87B61"/>
    <w:rsid w:val="00C87D00"/>
    <w:rsid w:val="00C900CD"/>
    <w:rsid w:val="00C90178"/>
    <w:rsid w:val="00C908FC"/>
    <w:rsid w:val="00C90BE1"/>
    <w:rsid w:val="00C90C8D"/>
    <w:rsid w:val="00C90D08"/>
    <w:rsid w:val="00C90E7B"/>
    <w:rsid w:val="00C912DE"/>
    <w:rsid w:val="00C91B48"/>
    <w:rsid w:val="00C91CFB"/>
    <w:rsid w:val="00C9204C"/>
    <w:rsid w:val="00C9248A"/>
    <w:rsid w:val="00C92A51"/>
    <w:rsid w:val="00C93017"/>
    <w:rsid w:val="00C931EC"/>
    <w:rsid w:val="00C931F1"/>
    <w:rsid w:val="00C93317"/>
    <w:rsid w:val="00C93F34"/>
    <w:rsid w:val="00C93F6A"/>
    <w:rsid w:val="00C940D9"/>
    <w:rsid w:val="00C9444A"/>
    <w:rsid w:val="00C94478"/>
    <w:rsid w:val="00C9452B"/>
    <w:rsid w:val="00C9478E"/>
    <w:rsid w:val="00C9492B"/>
    <w:rsid w:val="00C94F47"/>
    <w:rsid w:val="00C9524A"/>
    <w:rsid w:val="00C95444"/>
    <w:rsid w:val="00C96207"/>
    <w:rsid w:val="00C962DE"/>
    <w:rsid w:val="00C967C3"/>
    <w:rsid w:val="00C968D0"/>
    <w:rsid w:val="00C969A1"/>
    <w:rsid w:val="00C96DCC"/>
    <w:rsid w:val="00C96F1A"/>
    <w:rsid w:val="00C971E9"/>
    <w:rsid w:val="00C9793A"/>
    <w:rsid w:val="00C97DD2"/>
    <w:rsid w:val="00C97DF8"/>
    <w:rsid w:val="00CA00C3"/>
    <w:rsid w:val="00CA02A7"/>
    <w:rsid w:val="00CA0972"/>
    <w:rsid w:val="00CA0C45"/>
    <w:rsid w:val="00CA0EEE"/>
    <w:rsid w:val="00CA0FB5"/>
    <w:rsid w:val="00CA10CC"/>
    <w:rsid w:val="00CA11E8"/>
    <w:rsid w:val="00CA1317"/>
    <w:rsid w:val="00CA14E3"/>
    <w:rsid w:val="00CA1712"/>
    <w:rsid w:val="00CA1A2F"/>
    <w:rsid w:val="00CA1A44"/>
    <w:rsid w:val="00CA1B04"/>
    <w:rsid w:val="00CA1C17"/>
    <w:rsid w:val="00CA21B0"/>
    <w:rsid w:val="00CA240F"/>
    <w:rsid w:val="00CA2459"/>
    <w:rsid w:val="00CA2467"/>
    <w:rsid w:val="00CA2811"/>
    <w:rsid w:val="00CA2D00"/>
    <w:rsid w:val="00CA3BAE"/>
    <w:rsid w:val="00CA3F33"/>
    <w:rsid w:val="00CA4270"/>
    <w:rsid w:val="00CA496D"/>
    <w:rsid w:val="00CA4A52"/>
    <w:rsid w:val="00CA4AA3"/>
    <w:rsid w:val="00CA4DCC"/>
    <w:rsid w:val="00CA4E25"/>
    <w:rsid w:val="00CA4F24"/>
    <w:rsid w:val="00CA5628"/>
    <w:rsid w:val="00CA5F27"/>
    <w:rsid w:val="00CA62A3"/>
    <w:rsid w:val="00CA64A6"/>
    <w:rsid w:val="00CA66CF"/>
    <w:rsid w:val="00CA6F04"/>
    <w:rsid w:val="00CA6FAC"/>
    <w:rsid w:val="00CA77EC"/>
    <w:rsid w:val="00CA7B93"/>
    <w:rsid w:val="00CB08C2"/>
    <w:rsid w:val="00CB0922"/>
    <w:rsid w:val="00CB1361"/>
    <w:rsid w:val="00CB1402"/>
    <w:rsid w:val="00CB1655"/>
    <w:rsid w:val="00CB1BB4"/>
    <w:rsid w:val="00CB2254"/>
    <w:rsid w:val="00CB234B"/>
    <w:rsid w:val="00CB28B3"/>
    <w:rsid w:val="00CB2CBC"/>
    <w:rsid w:val="00CB2F7A"/>
    <w:rsid w:val="00CB2FF5"/>
    <w:rsid w:val="00CB3189"/>
    <w:rsid w:val="00CB3519"/>
    <w:rsid w:val="00CB37DA"/>
    <w:rsid w:val="00CB39E9"/>
    <w:rsid w:val="00CB39ED"/>
    <w:rsid w:val="00CB39F7"/>
    <w:rsid w:val="00CB3B25"/>
    <w:rsid w:val="00CB3D4E"/>
    <w:rsid w:val="00CB3E18"/>
    <w:rsid w:val="00CB43AA"/>
    <w:rsid w:val="00CB4414"/>
    <w:rsid w:val="00CB444F"/>
    <w:rsid w:val="00CB48DD"/>
    <w:rsid w:val="00CB494F"/>
    <w:rsid w:val="00CB4A35"/>
    <w:rsid w:val="00CB4B31"/>
    <w:rsid w:val="00CB4BC1"/>
    <w:rsid w:val="00CB4D88"/>
    <w:rsid w:val="00CB4EED"/>
    <w:rsid w:val="00CB4F44"/>
    <w:rsid w:val="00CB537E"/>
    <w:rsid w:val="00CB5721"/>
    <w:rsid w:val="00CB5922"/>
    <w:rsid w:val="00CB5982"/>
    <w:rsid w:val="00CB5A37"/>
    <w:rsid w:val="00CB5C5E"/>
    <w:rsid w:val="00CB5E57"/>
    <w:rsid w:val="00CB60C5"/>
    <w:rsid w:val="00CB6158"/>
    <w:rsid w:val="00CB61F8"/>
    <w:rsid w:val="00CB68BF"/>
    <w:rsid w:val="00CB6928"/>
    <w:rsid w:val="00CB6990"/>
    <w:rsid w:val="00CB6F90"/>
    <w:rsid w:val="00CB79CF"/>
    <w:rsid w:val="00CB7B0F"/>
    <w:rsid w:val="00CB7B69"/>
    <w:rsid w:val="00CB7B94"/>
    <w:rsid w:val="00CB7F5F"/>
    <w:rsid w:val="00CB7FF1"/>
    <w:rsid w:val="00CC0610"/>
    <w:rsid w:val="00CC0717"/>
    <w:rsid w:val="00CC0A08"/>
    <w:rsid w:val="00CC0AE1"/>
    <w:rsid w:val="00CC0DDD"/>
    <w:rsid w:val="00CC11B4"/>
    <w:rsid w:val="00CC13FB"/>
    <w:rsid w:val="00CC1653"/>
    <w:rsid w:val="00CC19D9"/>
    <w:rsid w:val="00CC1CAE"/>
    <w:rsid w:val="00CC2358"/>
    <w:rsid w:val="00CC23DE"/>
    <w:rsid w:val="00CC257F"/>
    <w:rsid w:val="00CC2637"/>
    <w:rsid w:val="00CC2AF9"/>
    <w:rsid w:val="00CC2C94"/>
    <w:rsid w:val="00CC2F62"/>
    <w:rsid w:val="00CC358F"/>
    <w:rsid w:val="00CC379D"/>
    <w:rsid w:val="00CC3913"/>
    <w:rsid w:val="00CC3AA8"/>
    <w:rsid w:val="00CC3BFB"/>
    <w:rsid w:val="00CC3E79"/>
    <w:rsid w:val="00CC3F9C"/>
    <w:rsid w:val="00CC48A1"/>
    <w:rsid w:val="00CC4D36"/>
    <w:rsid w:val="00CC508F"/>
    <w:rsid w:val="00CC528D"/>
    <w:rsid w:val="00CC53B5"/>
    <w:rsid w:val="00CC5650"/>
    <w:rsid w:val="00CC581B"/>
    <w:rsid w:val="00CC5C6A"/>
    <w:rsid w:val="00CC5D43"/>
    <w:rsid w:val="00CC63E4"/>
    <w:rsid w:val="00CC6400"/>
    <w:rsid w:val="00CC6884"/>
    <w:rsid w:val="00CC690B"/>
    <w:rsid w:val="00CC6A68"/>
    <w:rsid w:val="00CC6E72"/>
    <w:rsid w:val="00CC7059"/>
    <w:rsid w:val="00CC7665"/>
    <w:rsid w:val="00CC77F7"/>
    <w:rsid w:val="00CC7932"/>
    <w:rsid w:val="00CC7BA0"/>
    <w:rsid w:val="00CC7CE4"/>
    <w:rsid w:val="00CD017A"/>
    <w:rsid w:val="00CD0265"/>
    <w:rsid w:val="00CD0274"/>
    <w:rsid w:val="00CD02EA"/>
    <w:rsid w:val="00CD0672"/>
    <w:rsid w:val="00CD0965"/>
    <w:rsid w:val="00CD0AB4"/>
    <w:rsid w:val="00CD0AE0"/>
    <w:rsid w:val="00CD1030"/>
    <w:rsid w:val="00CD1269"/>
    <w:rsid w:val="00CD137D"/>
    <w:rsid w:val="00CD18B5"/>
    <w:rsid w:val="00CD18C2"/>
    <w:rsid w:val="00CD18DB"/>
    <w:rsid w:val="00CD1A1A"/>
    <w:rsid w:val="00CD2049"/>
    <w:rsid w:val="00CD2710"/>
    <w:rsid w:val="00CD277A"/>
    <w:rsid w:val="00CD28CB"/>
    <w:rsid w:val="00CD29AE"/>
    <w:rsid w:val="00CD30CE"/>
    <w:rsid w:val="00CD366E"/>
    <w:rsid w:val="00CD3801"/>
    <w:rsid w:val="00CD3A5A"/>
    <w:rsid w:val="00CD3FA2"/>
    <w:rsid w:val="00CD438B"/>
    <w:rsid w:val="00CD43D9"/>
    <w:rsid w:val="00CD457A"/>
    <w:rsid w:val="00CD48F8"/>
    <w:rsid w:val="00CD4B8F"/>
    <w:rsid w:val="00CD4C30"/>
    <w:rsid w:val="00CD4DD9"/>
    <w:rsid w:val="00CD4E0F"/>
    <w:rsid w:val="00CD5371"/>
    <w:rsid w:val="00CD54CE"/>
    <w:rsid w:val="00CD5824"/>
    <w:rsid w:val="00CD60D8"/>
    <w:rsid w:val="00CD6593"/>
    <w:rsid w:val="00CD68BE"/>
    <w:rsid w:val="00CD6BFC"/>
    <w:rsid w:val="00CD6F55"/>
    <w:rsid w:val="00CD703F"/>
    <w:rsid w:val="00CD70DC"/>
    <w:rsid w:val="00CD76EA"/>
    <w:rsid w:val="00CD782F"/>
    <w:rsid w:val="00CD79AE"/>
    <w:rsid w:val="00CD7B3D"/>
    <w:rsid w:val="00CD7BB8"/>
    <w:rsid w:val="00CD7BC0"/>
    <w:rsid w:val="00CD7D63"/>
    <w:rsid w:val="00CD7DF4"/>
    <w:rsid w:val="00CD7E50"/>
    <w:rsid w:val="00CE0190"/>
    <w:rsid w:val="00CE01B1"/>
    <w:rsid w:val="00CE01DE"/>
    <w:rsid w:val="00CE030B"/>
    <w:rsid w:val="00CE0763"/>
    <w:rsid w:val="00CE0A81"/>
    <w:rsid w:val="00CE0A92"/>
    <w:rsid w:val="00CE0BD2"/>
    <w:rsid w:val="00CE0F24"/>
    <w:rsid w:val="00CE1210"/>
    <w:rsid w:val="00CE139C"/>
    <w:rsid w:val="00CE14E4"/>
    <w:rsid w:val="00CE160D"/>
    <w:rsid w:val="00CE173F"/>
    <w:rsid w:val="00CE1844"/>
    <w:rsid w:val="00CE1918"/>
    <w:rsid w:val="00CE1B70"/>
    <w:rsid w:val="00CE1DFA"/>
    <w:rsid w:val="00CE1E2C"/>
    <w:rsid w:val="00CE21B4"/>
    <w:rsid w:val="00CE2268"/>
    <w:rsid w:val="00CE2B7E"/>
    <w:rsid w:val="00CE2BF6"/>
    <w:rsid w:val="00CE2D56"/>
    <w:rsid w:val="00CE2F5B"/>
    <w:rsid w:val="00CE2FAB"/>
    <w:rsid w:val="00CE3365"/>
    <w:rsid w:val="00CE398E"/>
    <w:rsid w:val="00CE3BC6"/>
    <w:rsid w:val="00CE3E98"/>
    <w:rsid w:val="00CE3F04"/>
    <w:rsid w:val="00CE410F"/>
    <w:rsid w:val="00CE4139"/>
    <w:rsid w:val="00CE422C"/>
    <w:rsid w:val="00CE480F"/>
    <w:rsid w:val="00CE535A"/>
    <w:rsid w:val="00CE542A"/>
    <w:rsid w:val="00CE542C"/>
    <w:rsid w:val="00CE566C"/>
    <w:rsid w:val="00CE5966"/>
    <w:rsid w:val="00CE5C31"/>
    <w:rsid w:val="00CE5EB7"/>
    <w:rsid w:val="00CE6059"/>
    <w:rsid w:val="00CE623F"/>
    <w:rsid w:val="00CE66B4"/>
    <w:rsid w:val="00CE67A5"/>
    <w:rsid w:val="00CE688E"/>
    <w:rsid w:val="00CE6A25"/>
    <w:rsid w:val="00CE6C3B"/>
    <w:rsid w:val="00CE71D0"/>
    <w:rsid w:val="00CE7627"/>
    <w:rsid w:val="00CE797D"/>
    <w:rsid w:val="00CE7E4D"/>
    <w:rsid w:val="00CE7E72"/>
    <w:rsid w:val="00CF03DB"/>
    <w:rsid w:val="00CF069A"/>
    <w:rsid w:val="00CF07C2"/>
    <w:rsid w:val="00CF0E6C"/>
    <w:rsid w:val="00CF11E6"/>
    <w:rsid w:val="00CF1346"/>
    <w:rsid w:val="00CF13F0"/>
    <w:rsid w:val="00CF171B"/>
    <w:rsid w:val="00CF1C04"/>
    <w:rsid w:val="00CF1D2C"/>
    <w:rsid w:val="00CF1D8A"/>
    <w:rsid w:val="00CF1E11"/>
    <w:rsid w:val="00CF1E6E"/>
    <w:rsid w:val="00CF20EA"/>
    <w:rsid w:val="00CF2279"/>
    <w:rsid w:val="00CF22CC"/>
    <w:rsid w:val="00CF2444"/>
    <w:rsid w:val="00CF2542"/>
    <w:rsid w:val="00CF26A7"/>
    <w:rsid w:val="00CF2D84"/>
    <w:rsid w:val="00CF311D"/>
    <w:rsid w:val="00CF3739"/>
    <w:rsid w:val="00CF3A3D"/>
    <w:rsid w:val="00CF3B21"/>
    <w:rsid w:val="00CF3E49"/>
    <w:rsid w:val="00CF3E50"/>
    <w:rsid w:val="00CF43D0"/>
    <w:rsid w:val="00CF4599"/>
    <w:rsid w:val="00CF4981"/>
    <w:rsid w:val="00CF4C8E"/>
    <w:rsid w:val="00CF4D80"/>
    <w:rsid w:val="00CF5250"/>
    <w:rsid w:val="00CF55BD"/>
    <w:rsid w:val="00CF581A"/>
    <w:rsid w:val="00CF5847"/>
    <w:rsid w:val="00CF59F4"/>
    <w:rsid w:val="00CF62D8"/>
    <w:rsid w:val="00CF67E6"/>
    <w:rsid w:val="00CF6972"/>
    <w:rsid w:val="00CF6DF7"/>
    <w:rsid w:val="00CF70BC"/>
    <w:rsid w:val="00CF74A1"/>
    <w:rsid w:val="00CF778A"/>
    <w:rsid w:val="00CF77F2"/>
    <w:rsid w:val="00CF78D1"/>
    <w:rsid w:val="00CF78FE"/>
    <w:rsid w:val="00CF7900"/>
    <w:rsid w:val="00CF7BC8"/>
    <w:rsid w:val="00D00201"/>
    <w:rsid w:val="00D0092F"/>
    <w:rsid w:val="00D01138"/>
    <w:rsid w:val="00D011A7"/>
    <w:rsid w:val="00D0150E"/>
    <w:rsid w:val="00D01947"/>
    <w:rsid w:val="00D01973"/>
    <w:rsid w:val="00D019F2"/>
    <w:rsid w:val="00D01ABE"/>
    <w:rsid w:val="00D01F1E"/>
    <w:rsid w:val="00D01FD5"/>
    <w:rsid w:val="00D020DE"/>
    <w:rsid w:val="00D021FC"/>
    <w:rsid w:val="00D022E2"/>
    <w:rsid w:val="00D02336"/>
    <w:rsid w:val="00D02725"/>
    <w:rsid w:val="00D02BCB"/>
    <w:rsid w:val="00D031E0"/>
    <w:rsid w:val="00D032F7"/>
    <w:rsid w:val="00D033DF"/>
    <w:rsid w:val="00D03886"/>
    <w:rsid w:val="00D03D40"/>
    <w:rsid w:val="00D03DED"/>
    <w:rsid w:val="00D03EE8"/>
    <w:rsid w:val="00D03F39"/>
    <w:rsid w:val="00D041AD"/>
    <w:rsid w:val="00D04736"/>
    <w:rsid w:val="00D047AC"/>
    <w:rsid w:val="00D04897"/>
    <w:rsid w:val="00D04A13"/>
    <w:rsid w:val="00D04AA9"/>
    <w:rsid w:val="00D04C20"/>
    <w:rsid w:val="00D04C6E"/>
    <w:rsid w:val="00D04F24"/>
    <w:rsid w:val="00D04FC6"/>
    <w:rsid w:val="00D05276"/>
    <w:rsid w:val="00D05F6E"/>
    <w:rsid w:val="00D0620B"/>
    <w:rsid w:val="00D062FA"/>
    <w:rsid w:val="00D06395"/>
    <w:rsid w:val="00D06461"/>
    <w:rsid w:val="00D064A6"/>
    <w:rsid w:val="00D0668C"/>
    <w:rsid w:val="00D066FB"/>
    <w:rsid w:val="00D06940"/>
    <w:rsid w:val="00D06A22"/>
    <w:rsid w:val="00D06C55"/>
    <w:rsid w:val="00D07134"/>
    <w:rsid w:val="00D07545"/>
    <w:rsid w:val="00D078B4"/>
    <w:rsid w:val="00D078DB"/>
    <w:rsid w:val="00D07BAD"/>
    <w:rsid w:val="00D07DE1"/>
    <w:rsid w:val="00D101EC"/>
    <w:rsid w:val="00D10258"/>
    <w:rsid w:val="00D10B7F"/>
    <w:rsid w:val="00D10D76"/>
    <w:rsid w:val="00D10DDE"/>
    <w:rsid w:val="00D11320"/>
    <w:rsid w:val="00D1144C"/>
    <w:rsid w:val="00D114FB"/>
    <w:rsid w:val="00D11CB8"/>
    <w:rsid w:val="00D11D58"/>
    <w:rsid w:val="00D11ED0"/>
    <w:rsid w:val="00D12047"/>
    <w:rsid w:val="00D12667"/>
    <w:rsid w:val="00D1294F"/>
    <w:rsid w:val="00D12AA8"/>
    <w:rsid w:val="00D12C5E"/>
    <w:rsid w:val="00D12D42"/>
    <w:rsid w:val="00D12FCE"/>
    <w:rsid w:val="00D13452"/>
    <w:rsid w:val="00D13876"/>
    <w:rsid w:val="00D13A57"/>
    <w:rsid w:val="00D13C30"/>
    <w:rsid w:val="00D13EA0"/>
    <w:rsid w:val="00D140F6"/>
    <w:rsid w:val="00D1420A"/>
    <w:rsid w:val="00D14257"/>
    <w:rsid w:val="00D1430D"/>
    <w:rsid w:val="00D14517"/>
    <w:rsid w:val="00D146CE"/>
    <w:rsid w:val="00D152F8"/>
    <w:rsid w:val="00D15330"/>
    <w:rsid w:val="00D153F5"/>
    <w:rsid w:val="00D15548"/>
    <w:rsid w:val="00D15644"/>
    <w:rsid w:val="00D15886"/>
    <w:rsid w:val="00D16876"/>
    <w:rsid w:val="00D16C1D"/>
    <w:rsid w:val="00D16C3B"/>
    <w:rsid w:val="00D16E21"/>
    <w:rsid w:val="00D16F38"/>
    <w:rsid w:val="00D16F39"/>
    <w:rsid w:val="00D170A9"/>
    <w:rsid w:val="00D170FE"/>
    <w:rsid w:val="00D17434"/>
    <w:rsid w:val="00D17C7F"/>
    <w:rsid w:val="00D17F67"/>
    <w:rsid w:val="00D17FFA"/>
    <w:rsid w:val="00D201FF"/>
    <w:rsid w:val="00D2042C"/>
    <w:rsid w:val="00D204C7"/>
    <w:rsid w:val="00D20747"/>
    <w:rsid w:val="00D20EB6"/>
    <w:rsid w:val="00D213EC"/>
    <w:rsid w:val="00D215B9"/>
    <w:rsid w:val="00D21679"/>
    <w:rsid w:val="00D217B0"/>
    <w:rsid w:val="00D21808"/>
    <w:rsid w:val="00D21868"/>
    <w:rsid w:val="00D218A5"/>
    <w:rsid w:val="00D218F9"/>
    <w:rsid w:val="00D225DC"/>
    <w:rsid w:val="00D22941"/>
    <w:rsid w:val="00D22E6C"/>
    <w:rsid w:val="00D23215"/>
    <w:rsid w:val="00D233E6"/>
    <w:rsid w:val="00D236BA"/>
    <w:rsid w:val="00D236C5"/>
    <w:rsid w:val="00D237C8"/>
    <w:rsid w:val="00D23CDE"/>
    <w:rsid w:val="00D23D5F"/>
    <w:rsid w:val="00D2467A"/>
    <w:rsid w:val="00D246AD"/>
    <w:rsid w:val="00D24798"/>
    <w:rsid w:val="00D2495F"/>
    <w:rsid w:val="00D24A85"/>
    <w:rsid w:val="00D24AB1"/>
    <w:rsid w:val="00D24E83"/>
    <w:rsid w:val="00D24F39"/>
    <w:rsid w:val="00D24FD0"/>
    <w:rsid w:val="00D25023"/>
    <w:rsid w:val="00D253BB"/>
    <w:rsid w:val="00D2555C"/>
    <w:rsid w:val="00D256C5"/>
    <w:rsid w:val="00D259E6"/>
    <w:rsid w:val="00D25F09"/>
    <w:rsid w:val="00D265B5"/>
    <w:rsid w:val="00D268D8"/>
    <w:rsid w:val="00D26A62"/>
    <w:rsid w:val="00D26D0A"/>
    <w:rsid w:val="00D271A8"/>
    <w:rsid w:val="00D27320"/>
    <w:rsid w:val="00D27641"/>
    <w:rsid w:val="00D2778B"/>
    <w:rsid w:val="00D27C47"/>
    <w:rsid w:val="00D27DCE"/>
    <w:rsid w:val="00D3013C"/>
    <w:rsid w:val="00D303DE"/>
    <w:rsid w:val="00D3081D"/>
    <w:rsid w:val="00D30932"/>
    <w:rsid w:val="00D3098E"/>
    <w:rsid w:val="00D30E1D"/>
    <w:rsid w:val="00D31053"/>
    <w:rsid w:val="00D310B2"/>
    <w:rsid w:val="00D31459"/>
    <w:rsid w:val="00D3157C"/>
    <w:rsid w:val="00D318BF"/>
    <w:rsid w:val="00D31951"/>
    <w:rsid w:val="00D31C3C"/>
    <w:rsid w:val="00D31CCF"/>
    <w:rsid w:val="00D321D2"/>
    <w:rsid w:val="00D321F8"/>
    <w:rsid w:val="00D3244F"/>
    <w:rsid w:val="00D3293A"/>
    <w:rsid w:val="00D32EFC"/>
    <w:rsid w:val="00D331BC"/>
    <w:rsid w:val="00D33441"/>
    <w:rsid w:val="00D3358A"/>
    <w:rsid w:val="00D336CC"/>
    <w:rsid w:val="00D33AAC"/>
    <w:rsid w:val="00D33CA7"/>
    <w:rsid w:val="00D33FE0"/>
    <w:rsid w:val="00D345D9"/>
    <w:rsid w:val="00D3494A"/>
    <w:rsid w:val="00D34BAE"/>
    <w:rsid w:val="00D34D57"/>
    <w:rsid w:val="00D350DA"/>
    <w:rsid w:val="00D353FB"/>
    <w:rsid w:val="00D3540F"/>
    <w:rsid w:val="00D35C7B"/>
    <w:rsid w:val="00D35EAD"/>
    <w:rsid w:val="00D36636"/>
    <w:rsid w:val="00D3680F"/>
    <w:rsid w:val="00D369C2"/>
    <w:rsid w:val="00D36D1C"/>
    <w:rsid w:val="00D36E10"/>
    <w:rsid w:val="00D36EAB"/>
    <w:rsid w:val="00D36FA4"/>
    <w:rsid w:val="00D3719B"/>
    <w:rsid w:val="00D372DF"/>
    <w:rsid w:val="00D37336"/>
    <w:rsid w:val="00D373B1"/>
    <w:rsid w:val="00D37902"/>
    <w:rsid w:val="00D37A36"/>
    <w:rsid w:val="00D37E6A"/>
    <w:rsid w:val="00D37EAD"/>
    <w:rsid w:val="00D37EAE"/>
    <w:rsid w:val="00D37F20"/>
    <w:rsid w:val="00D400C7"/>
    <w:rsid w:val="00D4012B"/>
    <w:rsid w:val="00D407D3"/>
    <w:rsid w:val="00D4085B"/>
    <w:rsid w:val="00D40E1D"/>
    <w:rsid w:val="00D414A9"/>
    <w:rsid w:val="00D41A94"/>
    <w:rsid w:val="00D423B9"/>
    <w:rsid w:val="00D42456"/>
    <w:rsid w:val="00D4270C"/>
    <w:rsid w:val="00D42B7A"/>
    <w:rsid w:val="00D42F6E"/>
    <w:rsid w:val="00D43595"/>
    <w:rsid w:val="00D4384B"/>
    <w:rsid w:val="00D43CFC"/>
    <w:rsid w:val="00D44196"/>
    <w:rsid w:val="00D44201"/>
    <w:rsid w:val="00D4453E"/>
    <w:rsid w:val="00D44755"/>
    <w:rsid w:val="00D44A09"/>
    <w:rsid w:val="00D44C85"/>
    <w:rsid w:val="00D44CBA"/>
    <w:rsid w:val="00D45793"/>
    <w:rsid w:val="00D45A20"/>
    <w:rsid w:val="00D45DE1"/>
    <w:rsid w:val="00D4607C"/>
    <w:rsid w:val="00D46290"/>
    <w:rsid w:val="00D46462"/>
    <w:rsid w:val="00D4665C"/>
    <w:rsid w:val="00D466B9"/>
    <w:rsid w:val="00D46782"/>
    <w:rsid w:val="00D469DD"/>
    <w:rsid w:val="00D469EF"/>
    <w:rsid w:val="00D46D46"/>
    <w:rsid w:val="00D46D97"/>
    <w:rsid w:val="00D472D9"/>
    <w:rsid w:val="00D4735E"/>
    <w:rsid w:val="00D47395"/>
    <w:rsid w:val="00D4766C"/>
    <w:rsid w:val="00D47B59"/>
    <w:rsid w:val="00D47BDF"/>
    <w:rsid w:val="00D47C71"/>
    <w:rsid w:val="00D47CBC"/>
    <w:rsid w:val="00D47DBE"/>
    <w:rsid w:val="00D5002F"/>
    <w:rsid w:val="00D507C5"/>
    <w:rsid w:val="00D508F4"/>
    <w:rsid w:val="00D50D9E"/>
    <w:rsid w:val="00D5105E"/>
    <w:rsid w:val="00D51096"/>
    <w:rsid w:val="00D51172"/>
    <w:rsid w:val="00D516A7"/>
    <w:rsid w:val="00D51A22"/>
    <w:rsid w:val="00D51CB6"/>
    <w:rsid w:val="00D52000"/>
    <w:rsid w:val="00D52024"/>
    <w:rsid w:val="00D526D9"/>
    <w:rsid w:val="00D52773"/>
    <w:rsid w:val="00D528F4"/>
    <w:rsid w:val="00D52911"/>
    <w:rsid w:val="00D52E20"/>
    <w:rsid w:val="00D53056"/>
    <w:rsid w:val="00D5328C"/>
    <w:rsid w:val="00D53813"/>
    <w:rsid w:val="00D54294"/>
    <w:rsid w:val="00D54343"/>
    <w:rsid w:val="00D548CC"/>
    <w:rsid w:val="00D54965"/>
    <w:rsid w:val="00D54EF9"/>
    <w:rsid w:val="00D55BC7"/>
    <w:rsid w:val="00D55C3A"/>
    <w:rsid w:val="00D561CC"/>
    <w:rsid w:val="00D561F9"/>
    <w:rsid w:val="00D56511"/>
    <w:rsid w:val="00D568C2"/>
    <w:rsid w:val="00D56E1D"/>
    <w:rsid w:val="00D56F28"/>
    <w:rsid w:val="00D5700A"/>
    <w:rsid w:val="00D5704B"/>
    <w:rsid w:val="00D571F5"/>
    <w:rsid w:val="00D575AB"/>
    <w:rsid w:val="00D579EA"/>
    <w:rsid w:val="00D57CF8"/>
    <w:rsid w:val="00D60A08"/>
    <w:rsid w:val="00D60CD1"/>
    <w:rsid w:val="00D60E15"/>
    <w:rsid w:val="00D60F5E"/>
    <w:rsid w:val="00D61130"/>
    <w:rsid w:val="00D61636"/>
    <w:rsid w:val="00D61654"/>
    <w:rsid w:val="00D61657"/>
    <w:rsid w:val="00D619B4"/>
    <w:rsid w:val="00D61BB7"/>
    <w:rsid w:val="00D61D56"/>
    <w:rsid w:val="00D61DB1"/>
    <w:rsid w:val="00D61E5E"/>
    <w:rsid w:val="00D61E84"/>
    <w:rsid w:val="00D61E9C"/>
    <w:rsid w:val="00D629BF"/>
    <w:rsid w:val="00D62C09"/>
    <w:rsid w:val="00D62D5F"/>
    <w:rsid w:val="00D630C7"/>
    <w:rsid w:val="00D634DB"/>
    <w:rsid w:val="00D63682"/>
    <w:rsid w:val="00D638FE"/>
    <w:rsid w:val="00D63B0E"/>
    <w:rsid w:val="00D63C89"/>
    <w:rsid w:val="00D63DEC"/>
    <w:rsid w:val="00D63E3A"/>
    <w:rsid w:val="00D64094"/>
    <w:rsid w:val="00D641D6"/>
    <w:rsid w:val="00D643FE"/>
    <w:rsid w:val="00D64415"/>
    <w:rsid w:val="00D648D7"/>
    <w:rsid w:val="00D649DC"/>
    <w:rsid w:val="00D649E7"/>
    <w:rsid w:val="00D64B15"/>
    <w:rsid w:val="00D64C3B"/>
    <w:rsid w:val="00D65280"/>
    <w:rsid w:val="00D652B5"/>
    <w:rsid w:val="00D654F0"/>
    <w:rsid w:val="00D659DF"/>
    <w:rsid w:val="00D659F1"/>
    <w:rsid w:val="00D65DA5"/>
    <w:rsid w:val="00D663D9"/>
    <w:rsid w:val="00D664D2"/>
    <w:rsid w:val="00D6723C"/>
    <w:rsid w:val="00D6742F"/>
    <w:rsid w:val="00D67602"/>
    <w:rsid w:val="00D67756"/>
    <w:rsid w:val="00D70319"/>
    <w:rsid w:val="00D70608"/>
    <w:rsid w:val="00D709A6"/>
    <w:rsid w:val="00D70A92"/>
    <w:rsid w:val="00D71250"/>
    <w:rsid w:val="00D717DE"/>
    <w:rsid w:val="00D718CA"/>
    <w:rsid w:val="00D72026"/>
    <w:rsid w:val="00D72CE4"/>
    <w:rsid w:val="00D72DEF"/>
    <w:rsid w:val="00D730EE"/>
    <w:rsid w:val="00D73158"/>
    <w:rsid w:val="00D734E6"/>
    <w:rsid w:val="00D738C4"/>
    <w:rsid w:val="00D73A13"/>
    <w:rsid w:val="00D73AA9"/>
    <w:rsid w:val="00D73B7D"/>
    <w:rsid w:val="00D73C86"/>
    <w:rsid w:val="00D743C1"/>
    <w:rsid w:val="00D74533"/>
    <w:rsid w:val="00D74787"/>
    <w:rsid w:val="00D74D85"/>
    <w:rsid w:val="00D74DDF"/>
    <w:rsid w:val="00D74DFE"/>
    <w:rsid w:val="00D74F05"/>
    <w:rsid w:val="00D75194"/>
    <w:rsid w:val="00D751B5"/>
    <w:rsid w:val="00D752DB"/>
    <w:rsid w:val="00D754C0"/>
    <w:rsid w:val="00D754DD"/>
    <w:rsid w:val="00D75B07"/>
    <w:rsid w:val="00D75BEF"/>
    <w:rsid w:val="00D75C26"/>
    <w:rsid w:val="00D75E0C"/>
    <w:rsid w:val="00D7621B"/>
    <w:rsid w:val="00D7674E"/>
    <w:rsid w:val="00D768EE"/>
    <w:rsid w:val="00D769A0"/>
    <w:rsid w:val="00D769E4"/>
    <w:rsid w:val="00D76ABE"/>
    <w:rsid w:val="00D76B68"/>
    <w:rsid w:val="00D76EA4"/>
    <w:rsid w:val="00D77010"/>
    <w:rsid w:val="00D7748D"/>
    <w:rsid w:val="00D77505"/>
    <w:rsid w:val="00D775DA"/>
    <w:rsid w:val="00D77B24"/>
    <w:rsid w:val="00D77F25"/>
    <w:rsid w:val="00D8023C"/>
    <w:rsid w:val="00D80743"/>
    <w:rsid w:val="00D80784"/>
    <w:rsid w:val="00D80964"/>
    <w:rsid w:val="00D80E92"/>
    <w:rsid w:val="00D8118A"/>
    <w:rsid w:val="00D812F0"/>
    <w:rsid w:val="00D81412"/>
    <w:rsid w:val="00D8181A"/>
    <w:rsid w:val="00D81DA0"/>
    <w:rsid w:val="00D823AB"/>
    <w:rsid w:val="00D826E9"/>
    <w:rsid w:val="00D8339F"/>
    <w:rsid w:val="00D83540"/>
    <w:rsid w:val="00D8368C"/>
    <w:rsid w:val="00D839BA"/>
    <w:rsid w:val="00D83ACF"/>
    <w:rsid w:val="00D84098"/>
    <w:rsid w:val="00D840EA"/>
    <w:rsid w:val="00D843D1"/>
    <w:rsid w:val="00D84917"/>
    <w:rsid w:val="00D84A49"/>
    <w:rsid w:val="00D84CC1"/>
    <w:rsid w:val="00D84F4F"/>
    <w:rsid w:val="00D84F8F"/>
    <w:rsid w:val="00D8502A"/>
    <w:rsid w:val="00D85643"/>
    <w:rsid w:val="00D856A5"/>
    <w:rsid w:val="00D85FC7"/>
    <w:rsid w:val="00D86125"/>
    <w:rsid w:val="00D86166"/>
    <w:rsid w:val="00D86256"/>
    <w:rsid w:val="00D86DB3"/>
    <w:rsid w:val="00D86F9D"/>
    <w:rsid w:val="00D871D0"/>
    <w:rsid w:val="00D87656"/>
    <w:rsid w:val="00D876ED"/>
    <w:rsid w:val="00D87A79"/>
    <w:rsid w:val="00D87D4A"/>
    <w:rsid w:val="00D87D69"/>
    <w:rsid w:val="00D87FB8"/>
    <w:rsid w:val="00D901F2"/>
    <w:rsid w:val="00D9088B"/>
    <w:rsid w:val="00D90BEF"/>
    <w:rsid w:val="00D90C35"/>
    <w:rsid w:val="00D91324"/>
    <w:rsid w:val="00D914C0"/>
    <w:rsid w:val="00D91738"/>
    <w:rsid w:val="00D918B8"/>
    <w:rsid w:val="00D919F3"/>
    <w:rsid w:val="00D91B6F"/>
    <w:rsid w:val="00D92081"/>
    <w:rsid w:val="00D9237A"/>
    <w:rsid w:val="00D923E9"/>
    <w:rsid w:val="00D92478"/>
    <w:rsid w:val="00D92509"/>
    <w:rsid w:val="00D92B53"/>
    <w:rsid w:val="00D92CC0"/>
    <w:rsid w:val="00D92F5B"/>
    <w:rsid w:val="00D93232"/>
    <w:rsid w:val="00D935D6"/>
    <w:rsid w:val="00D93E2B"/>
    <w:rsid w:val="00D9430C"/>
    <w:rsid w:val="00D946B6"/>
    <w:rsid w:val="00D9497E"/>
    <w:rsid w:val="00D94A44"/>
    <w:rsid w:val="00D94DBD"/>
    <w:rsid w:val="00D94F21"/>
    <w:rsid w:val="00D9504F"/>
    <w:rsid w:val="00D9528D"/>
    <w:rsid w:val="00D9589F"/>
    <w:rsid w:val="00D9600A"/>
    <w:rsid w:val="00D96293"/>
    <w:rsid w:val="00D965B3"/>
    <w:rsid w:val="00D96EB9"/>
    <w:rsid w:val="00D970E6"/>
    <w:rsid w:val="00D972CE"/>
    <w:rsid w:val="00D973AC"/>
    <w:rsid w:val="00D973D2"/>
    <w:rsid w:val="00D976F8"/>
    <w:rsid w:val="00D978AD"/>
    <w:rsid w:val="00D97CDF"/>
    <w:rsid w:val="00D97E00"/>
    <w:rsid w:val="00D97F6A"/>
    <w:rsid w:val="00DA00E1"/>
    <w:rsid w:val="00DA01F2"/>
    <w:rsid w:val="00DA0701"/>
    <w:rsid w:val="00DA091E"/>
    <w:rsid w:val="00DA0EAA"/>
    <w:rsid w:val="00DA12C4"/>
    <w:rsid w:val="00DA18F2"/>
    <w:rsid w:val="00DA1938"/>
    <w:rsid w:val="00DA1E17"/>
    <w:rsid w:val="00DA24A7"/>
    <w:rsid w:val="00DA2720"/>
    <w:rsid w:val="00DA2A5E"/>
    <w:rsid w:val="00DA2F2E"/>
    <w:rsid w:val="00DA2F94"/>
    <w:rsid w:val="00DA33F4"/>
    <w:rsid w:val="00DA363B"/>
    <w:rsid w:val="00DA3ACF"/>
    <w:rsid w:val="00DA3C0D"/>
    <w:rsid w:val="00DA3DD6"/>
    <w:rsid w:val="00DA4240"/>
    <w:rsid w:val="00DA446F"/>
    <w:rsid w:val="00DA4CBA"/>
    <w:rsid w:val="00DA4EA7"/>
    <w:rsid w:val="00DA4EC4"/>
    <w:rsid w:val="00DA503E"/>
    <w:rsid w:val="00DA56A3"/>
    <w:rsid w:val="00DA6109"/>
    <w:rsid w:val="00DA6217"/>
    <w:rsid w:val="00DA6436"/>
    <w:rsid w:val="00DA71BD"/>
    <w:rsid w:val="00DA752A"/>
    <w:rsid w:val="00DA7587"/>
    <w:rsid w:val="00DA777C"/>
    <w:rsid w:val="00DA79C9"/>
    <w:rsid w:val="00DB004A"/>
    <w:rsid w:val="00DB0765"/>
    <w:rsid w:val="00DB09D4"/>
    <w:rsid w:val="00DB0B4A"/>
    <w:rsid w:val="00DB0D82"/>
    <w:rsid w:val="00DB0DFE"/>
    <w:rsid w:val="00DB0E4D"/>
    <w:rsid w:val="00DB0F1F"/>
    <w:rsid w:val="00DB11F4"/>
    <w:rsid w:val="00DB1565"/>
    <w:rsid w:val="00DB15CD"/>
    <w:rsid w:val="00DB1796"/>
    <w:rsid w:val="00DB1DE0"/>
    <w:rsid w:val="00DB2025"/>
    <w:rsid w:val="00DB2090"/>
    <w:rsid w:val="00DB22B0"/>
    <w:rsid w:val="00DB2420"/>
    <w:rsid w:val="00DB2450"/>
    <w:rsid w:val="00DB2725"/>
    <w:rsid w:val="00DB278D"/>
    <w:rsid w:val="00DB28DD"/>
    <w:rsid w:val="00DB3097"/>
    <w:rsid w:val="00DB3303"/>
    <w:rsid w:val="00DB355A"/>
    <w:rsid w:val="00DB36DA"/>
    <w:rsid w:val="00DB3859"/>
    <w:rsid w:val="00DB3C53"/>
    <w:rsid w:val="00DB4240"/>
    <w:rsid w:val="00DB4306"/>
    <w:rsid w:val="00DB43FD"/>
    <w:rsid w:val="00DB4560"/>
    <w:rsid w:val="00DB4630"/>
    <w:rsid w:val="00DB4746"/>
    <w:rsid w:val="00DB48D8"/>
    <w:rsid w:val="00DB4B08"/>
    <w:rsid w:val="00DB4DDA"/>
    <w:rsid w:val="00DB4FA8"/>
    <w:rsid w:val="00DB4FFB"/>
    <w:rsid w:val="00DB5017"/>
    <w:rsid w:val="00DB5117"/>
    <w:rsid w:val="00DB52D6"/>
    <w:rsid w:val="00DB5F7D"/>
    <w:rsid w:val="00DB5F92"/>
    <w:rsid w:val="00DB6042"/>
    <w:rsid w:val="00DB62A2"/>
    <w:rsid w:val="00DB64DF"/>
    <w:rsid w:val="00DB6753"/>
    <w:rsid w:val="00DB6A47"/>
    <w:rsid w:val="00DB7003"/>
    <w:rsid w:val="00DB70CB"/>
    <w:rsid w:val="00DB74D2"/>
    <w:rsid w:val="00DB7861"/>
    <w:rsid w:val="00DB7E1B"/>
    <w:rsid w:val="00DC008F"/>
    <w:rsid w:val="00DC053B"/>
    <w:rsid w:val="00DC0789"/>
    <w:rsid w:val="00DC0920"/>
    <w:rsid w:val="00DC093F"/>
    <w:rsid w:val="00DC105D"/>
    <w:rsid w:val="00DC1071"/>
    <w:rsid w:val="00DC10EC"/>
    <w:rsid w:val="00DC14FC"/>
    <w:rsid w:val="00DC15D4"/>
    <w:rsid w:val="00DC184F"/>
    <w:rsid w:val="00DC1E3D"/>
    <w:rsid w:val="00DC1E5E"/>
    <w:rsid w:val="00DC20E9"/>
    <w:rsid w:val="00DC2170"/>
    <w:rsid w:val="00DC2253"/>
    <w:rsid w:val="00DC22F8"/>
    <w:rsid w:val="00DC2360"/>
    <w:rsid w:val="00DC24A3"/>
    <w:rsid w:val="00DC278E"/>
    <w:rsid w:val="00DC2CA4"/>
    <w:rsid w:val="00DC347C"/>
    <w:rsid w:val="00DC3FAD"/>
    <w:rsid w:val="00DC41D9"/>
    <w:rsid w:val="00DC4805"/>
    <w:rsid w:val="00DC4850"/>
    <w:rsid w:val="00DC49DB"/>
    <w:rsid w:val="00DC4B33"/>
    <w:rsid w:val="00DC4D0D"/>
    <w:rsid w:val="00DC4E4A"/>
    <w:rsid w:val="00DC509A"/>
    <w:rsid w:val="00DC50B2"/>
    <w:rsid w:val="00DC519C"/>
    <w:rsid w:val="00DC5794"/>
    <w:rsid w:val="00DC5811"/>
    <w:rsid w:val="00DC59AC"/>
    <w:rsid w:val="00DC5BED"/>
    <w:rsid w:val="00DC6771"/>
    <w:rsid w:val="00DC68A2"/>
    <w:rsid w:val="00DC699A"/>
    <w:rsid w:val="00DC708A"/>
    <w:rsid w:val="00DC710A"/>
    <w:rsid w:val="00DC72E0"/>
    <w:rsid w:val="00DC7321"/>
    <w:rsid w:val="00DC734A"/>
    <w:rsid w:val="00DC73B3"/>
    <w:rsid w:val="00DC789B"/>
    <w:rsid w:val="00DC7ABD"/>
    <w:rsid w:val="00DC7F70"/>
    <w:rsid w:val="00DC7FEB"/>
    <w:rsid w:val="00DD00CB"/>
    <w:rsid w:val="00DD020F"/>
    <w:rsid w:val="00DD059C"/>
    <w:rsid w:val="00DD05D9"/>
    <w:rsid w:val="00DD076A"/>
    <w:rsid w:val="00DD07A1"/>
    <w:rsid w:val="00DD0D85"/>
    <w:rsid w:val="00DD1752"/>
    <w:rsid w:val="00DD19B8"/>
    <w:rsid w:val="00DD1A9F"/>
    <w:rsid w:val="00DD1D35"/>
    <w:rsid w:val="00DD2889"/>
    <w:rsid w:val="00DD2C06"/>
    <w:rsid w:val="00DD3400"/>
    <w:rsid w:val="00DD34D0"/>
    <w:rsid w:val="00DD35DC"/>
    <w:rsid w:val="00DD3EE4"/>
    <w:rsid w:val="00DD4547"/>
    <w:rsid w:val="00DD4633"/>
    <w:rsid w:val="00DD4C90"/>
    <w:rsid w:val="00DD4FBB"/>
    <w:rsid w:val="00DD5376"/>
    <w:rsid w:val="00DD56BC"/>
    <w:rsid w:val="00DD5951"/>
    <w:rsid w:val="00DD5B51"/>
    <w:rsid w:val="00DD5EC4"/>
    <w:rsid w:val="00DD5F9F"/>
    <w:rsid w:val="00DD653B"/>
    <w:rsid w:val="00DD656E"/>
    <w:rsid w:val="00DD6CEE"/>
    <w:rsid w:val="00DD6DAE"/>
    <w:rsid w:val="00DD6DD5"/>
    <w:rsid w:val="00DD74D1"/>
    <w:rsid w:val="00DD76F2"/>
    <w:rsid w:val="00DD7BC1"/>
    <w:rsid w:val="00DD7D1E"/>
    <w:rsid w:val="00DE067D"/>
    <w:rsid w:val="00DE0C50"/>
    <w:rsid w:val="00DE102A"/>
    <w:rsid w:val="00DE1536"/>
    <w:rsid w:val="00DE16CF"/>
    <w:rsid w:val="00DE17C3"/>
    <w:rsid w:val="00DE185E"/>
    <w:rsid w:val="00DE1A5B"/>
    <w:rsid w:val="00DE1B3C"/>
    <w:rsid w:val="00DE1B59"/>
    <w:rsid w:val="00DE1FED"/>
    <w:rsid w:val="00DE20FF"/>
    <w:rsid w:val="00DE2531"/>
    <w:rsid w:val="00DE25DF"/>
    <w:rsid w:val="00DE27D1"/>
    <w:rsid w:val="00DE28E8"/>
    <w:rsid w:val="00DE2A45"/>
    <w:rsid w:val="00DE2C0D"/>
    <w:rsid w:val="00DE2DA3"/>
    <w:rsid w:val="00DE306D"/>
    <w:rsid w:val="00DE3342"/>
    <w:rsid w:val="00DE34F4"/>
    <w:rsid w:val="00DE3C1A"/>
    <w:rsid w:val="00DE452B"/>
    <w:rsid w:val="00DE4785"/>
    <w:rsid w:val="00DE5042"/>
    <w:rsid w:val="00DE537B"/>
    <w:rsid w:val="00DE55CE"/>
    <w:rsid w:val="00DE5F78"/>
    <w:rsid w:val="00DE6A92"/>
    <w:rsid w:val="00DE6B40"/>
    <w:rsid w:val="00DE6B9E"/>
    <w:rsid w:val="00DE6DC5"/>
    <w:rsid w:val="00DE6E0A"/>
    <w:rsid w:val="00DE6F37"/>
    <w:rsid w:val="00DE7040"/>
    <w:rsid w:val="00DE769F"/>
    <w:rsid w:val="00DE7A42"/>
    <w:rsid w:val="00DF0334"/>
    <w:rsid w:val="00DF06CB"/>
    <w:rsid w:val="00DF0704"/>
    <w:rsid w:val="00DF0CFF"/>
    <w:rsid w:val="00DF0D4F"/>
    <w:rsid w:val="00DF1D1A"/>
    <w:rsid w:val="00DF29DC"/>
    <w:rsid w:val="00DF2A09"/>
    <w:rsid w:val="00DF2C40"/>
    <w:rsid w:val="00DF2FFA"/>
    <w:rsid w:val="00DF3515"/>
    <w:rsid w:val="00DF3585"/>
    <w:rsid w:val="00DF365C"/>
    <w:rsid w:val="00DF38E1"/>
    <w:rsid w:val="00DF39DB"/>
    <w:rsid w:val="00DF3A24"/>
    <w:rsid w:val="00DF3FB6"/>
    <w:rsid w:val="00DF4299"/>
    <w:rsid w:val="00DF42A9"/>
    <w:rsid w:val="00DF42F1"/>
    <w:rsid w:val="00DF436C"/>
    <w:rsid w:val="00DF454C"/>
    <w:rsid w:val="00DF4587"/>
    <w:rsid w:val="00DF47BD"/>
    <w:rsid w:val="00DF486E"/>
    <w:rsid w:val="00DF49D9"/>
    <w:rsid w:val="00DF4B07"/>
    <w:rsid w:val="00DF4E3E"/>
    <w:rsid w:val="00DF532A"/>
    <w:rsid w:val="00DF5417"/>
    <w:rsid w:val="00DF5620"/>
    <w:rsid w:val="00DF56BD"/>
    <w:rsid w:val="00DF579B"/>
    <w:rsid w:val="00DF5A31"/>
    <w:rsid w:val="00DF5CAF"/>
    <w:rsid w:val="00DF6103"/>
    <w:rsid w:val="00DF6245"/>
    <w:rsid w:val="00DF6738"/>
    <w:rsid w:val="00DF6E1F"/>
    <w:rsid w:val="00DF6F0A"/>
    <w:rsid w:val="00DF7175"/>
    <w:rsid w:val="00DF71C5"/>
    <w:rsid w:val="00DF7298"/>
    <w:rsid w:val="00DF72DE"/>
    <w:rsid w:val="00DF733E"/>
    <w:rsid w:val="00DF7603"/>
    <w:rsid w:val="00E0021B"/>
    <w:rsid w:val="00E00404"/>
    <w:rsid w:val="00E007EA"/>
    <w:rsid w:val="00E0082B"/>
    <w:rsid w:val="00E00C9B"/>
    <w:rsid w:val="00E00DC2"/>
    <w:rsid w:val="00E012EA"/>
    <w:rsid w:val="00E01BAB"/>
    <w:rsid w:val="00E01C37"/>
    <w:rsid w:val="00E01EBE"/>
    <w:rsid w:val="00E020B1"/>
    <w:rsid w:val="00E0265D"/>
    <w:rsid w:val="00E029B0"/>
    <w:rsid w:val="00E02B8A"/>
    <w:rsid w:val="00E0317D"/>
    <w:rsid w:val="00E0326E"/>
    <w:rsid w:val="00E03447"/>
    <w:rsid w:val="00E035FC"/>
    <w:rsid w:val="00E03C5C"/>
    <w:rsid w:val="00E04096"/>
    <w:rsid w:val="00E041B0"/>
    <w:rsid w:val="00E042AB"/>
    <w:rsid w:val="00E042DE"/>
    <w:rsid w:val="00E046DE"/>
    <w:rsid w:val="00E046FB"/>
    <w:rsid w:val="00E0487C"/>
    <w:rsid w:val="00E04DE5"/>
    <w:rsid w:val="00E050B6"/>
    <w:rsid w:val="00E05A7C"/>
    <w:rsid w:val="00E05F47"/>
    <w:rsid w:val="00E05F81"/>
    <w:rsid w:val="00E05F8E"/>
    <w:rsid w:val="00E0654B"/>
    <w:rsid w:val="00E06901"/>
    <w:rsid w:val="00E06B05"/>
    <w:rsid w:val="00E06B9E"/>
    <w:rsid w:val="00E06C3C"/>
    <w:rsid w:val="00E06CE4"/>
    <w:rsid w:val="00E06E9B"/>
    <w:rsid w:val="00E070F1"/>
    <w:rsid w:val="00E0775B"/>
    <w:rsid w:val="00E077C2"/>
    <w:rsid w:val="00E07C9A"/>
    <w:rsid w:val="00E07D87"/>
    <w:rsid w:val="00E102E2"/>
    <w:rsid w:val="00E10612"/>
    <w:rsid w:val="00E10839"/>
    <w:rsid w:val="00E10A5C"/>
    <w:rsid w:val="00E10AC7"/>
    <w:rsid w:val="00E10E94"/>
    <w:rsid w:val="00E10F09"/>
    <w:rsid w:val="00E11482"/>
    <w:rsid w:val="00E114CD"/>
    <w:rsid w:val="00E1173C"/>
    <w:rsid w:val="00E1196F"/>
    <w:rsid w:val="00E11B15"/>
    <w:rsid w:val="00E11B9A"/>
    <w:rsid w:val="00E12649"/>
    <w:rsid w:val="00E12704"/>
    <w:rsid w:val="00E12792"/>
    <w:rsid w:val="00E12FA8"/>
    <w:rsid w:val="00E13587"/>
    <w:rsid w:val="00E13590"/>
    <w:rsid w:val="00E135ED"/>
    <w:rsid w:val="00E13782"/>
    <w:rsid w:val="00E13D6D"/>
    <w:rsid w:val="00E141D1"/>
    <w:rsid w:val="00E141D2"/>
    <w:rsid w:val="00E14530"/>
    <w:rsid w:val="00E145DC"/>
    <w:rsid w:val="00E146B4"/>
    <w:rsid w:val="00E146CE"/>
    <w:rsid w:val="00E14BAF"/>
    <w:rsid w:val="00E14C1E"/>
    <w:rsid w:val="00E14EE5"/>
    <w:rsid w:val="00E1507A"/>
    <w:rsid w:val="00E15178"/>
    <w:rsid w:val="00E15504"/>
    <w:rsid w:val="00E1583E"/>
    <w:rsid w:val="00E15CCA"/>
    <w:rsid w:val="00E15EDA"/>
    <w:rsid w:val="00E15EE0"/>
    <w:rsid w:val="00E1627D"/>
    <w:rsid w:val="00E16BF2"/>
    <w:rsid w:val="00E16CA5"/>
    <w:rsid w:val="00E16D6B"/>
    <w:rsid w:val="00E172CE"/>
    <w:rsid w:val="00E17A0E"/>
    <w:rsid w:val="00E17C9A"/>
    <w:rsid w:val="00E17F15"/>
    <w:rsid w:val="00E20134"/>
    <w:rsid w:val="00E2030F"/>
    <w:rsid w:val="00E2040A"/>
    <w:rsid w:val="00E2065D"/>
    <w:rsid w:val="00E2067C"/>
    <w:rsid w:val="00E206FE"/>
    <w:rsid w:val="00E20C64"/>
    <w:rsid w:val="00E2120F"/>
    <w:rsid w:val="00E2127B"/>
    <w:rsid w:val="00E2188E"/>
    <w:rsid w:val="00E21ACC"/>
    <w:rsid w:val="00E21B52"/>
    <w:rsid w:val="00E2265D"/>
    <w:rsid w:val="00E22845"/>
    <w:rsid w:val="00E22AB3"/>
    <w:rsid w:val="00E22EAD"/>
    <w:rsid w:val="00E22F3B"/>
    <w:rsid w:val="00E22FCE"/>
    <w:rsid w:val="00E23224"/>
    <w:rsid w:val="00E2366F"/>
    <w:rsid w:val="00E23F7B"/>
    <w:rsid w:val="00E24A03"/>
    <w:rsid w:val="00E24FF9"/>
    <w:rsid w:val="00E254EE"/>
    <w:rsid w:val="00E25647"/>
    <w:rsid w:val="00E25A15"/>
    <w:rsid w:val="00E25C68"/>
    <w:rsid w:val="00E2607E"/>
    <w:rsid w:val="00E260BA"/>
    <w:rsid w:val="00E261FE"/>
    <w:rsid w:val="00E263F6"/>
    <w:rsid w:val="00E2641E"/>
    <w:rsid w:val="00E266A6"/>
    <w:rsid w:val="00E269DB"/>
    <w:rsid w:val="00E269DD"/>
    <w:rsid w:val="00E270E2"/>
    <w:rsid w:val="00E27110"/>
    <w:rsid w:val="00E2775C"/>
    <w:rsid w:val="00E2783E"/>
    <w:rsid w:val="00E278A6"/>
    <w:rsid w:val="00E27907"/>
    <w:rsid w:val="00E279CA"/>
    <w:rsid w:val="00E27B3A"/>
    <w:rsid w:val="00E27EFC"/>
    <w:rsid w:val="00E3065B"/>
    <w:rsid w:val="00E30A34"/>
    <w:rsid w:val="00E30A71"/>
    <w:rsid w:val="00E318DB"/>
    <w:rsid w:val="00E31C81"/>
    <w:rsid w:val="00E31FB9"/>
    <w:rsid w:val="00E31FF5"/>
    <w:rsid w:val="00E3206D"/>
    <w:rsid w:val="00E325F7"/>
    <w:rsid w:val="00E32766"/>
    <w:rsid w:val="00E32F81"/>
    <w:rsid w:val="00E33665"/>
    <w:rsid w:val="00E33823"/>
    <w:rsid w:val="00E33C11"/>
    <w:rsid w:val="00E33CA3"/>
    <w:rsid w:val="00E3403A"/>
    <w:rsid w:val="00E3454C"/>
    <w:rsid w:val="00E346D1"/>
    <w:rsid w:val="00E348F8"/>
    <w:rsid w:val="00E34DB5"/>
    <w:rsid w:val="00E34F20"/>
    <w:rsid w:val="00E350C7"/>
    <w:rsid w:val="00E356A0"/>
    <w:rsid w:val="00E36203"/>
    <w:rsid w:val="00E36308"/>
    <w:rsid w:val="00E367B0"/>
    <w:rsid w:val="00E369D0"/>
    <w:rsid w:val="00E36BB4"/>
    <w:rsid w:val="00E36C23"/>
    <w:rsid w:val="00E36F50"/>
    <w:rsid w:val="00E37248"/>
    <w:rsid w:val="00E3730B"/>
    <w:rsid w:val="00E37313"/>
    <w:rsid w:val="00E3738C"/>
    <w:rsid w:val="00E37496"/>
    <w:rsid w:val="00E378F3"/>
    <w:rsid w:val="00E37C0C"/>
    <w:rsid w:val="00E37E09"/>
    <w:rsid w:val="00E37F29"/>
    <w:rsid w:val="00E404A7"/>
    <w:rsid w:val="00E40686"/>
    <w:rsid w:val="00E40996"/>
    <w:rsid w:val="00E40EC8"/>
    <w:rsid w:val="00E410FB"/>
    <w:rsid w:val="00E41127"/>
    <w:rsid w:val="00E4114C"/>
    <w:rsid w:val="00E4131F"/>
    <w:rsid w:val="00E414FF"/>
    <w:rsid w:val="00E4156A"/>
    <w:rsid w:val="00E41754"/>
    <w:rsid w:val="00E419D4"/>
    <w:rsid w:val="00E41CC3"/>
    <w:rsid w:val="00E422AC"/>
    <w:rsid w:val="00E42307"/>
    <w:rsid w:val="00E426A1"/>
    <w:rsid w:val="00E427E1"/>
    <w:rsid w:val="00E42B38"/>
    <w:rsid w:val="00E42C92"/>
    <w:rsid w:val="00E42C95"/>
    <w:rsid w:val="00E43110"/>
    <w:rsid w:val="00E435FB"/>
    <w:rsid w:val="00E43662"/>
    <w:rsid w:val="00E43F68"/>
    <w:rsid w:val="00E445AA"/>
    <w:rsid w:val="00E44CB6"/>
    <w:rsid w:val="00E451BF"/>
    <w:rsid w:val="00E456C7"/>
    <w:rsid w:val="00E45E8B"/>
    <w:rsid w:val="00E45F07"/>
    <w:rsid w:val="00E4605B"/>
    <w:rsid w:val="00E4605D"/>
    <w:rsid w:val="00E460BD"/>
    <w:rsid w:val="00E460D5"/>
    <w:rsid w:val="00E46414"/>
    <w:rsid w:val="00E465C2"/>
    <w:rsid w:val="00E46677"/>
    <w:rsid w:val="00E46700"/>
    <w:rsid w:val="00E46EE1"/>
    <w:rsid w:val="00E46EFF"/>
    <w:rsid w:val="00E470FC"/>
    <w:rsid w:val="00E473D5"/>
    <w:rsid w:val="00E474E0"/>
    <w:rsid w:val="00E4791F"/>
    <w:rsid w:val="00E47BF8"/>
    <w:rsid w:val="00E50269"/>
    <w:rsid w:val="00E50567"/>
    <w:rsid w:val="00E506F6"/>
    <w:rsid w:val="00E50C7F"/>
    <w:rsid w:val="00E50EE7"/>
    <w:rsid w:val="00E5132D"/>
    <w:rsid w:val="00E51663"/>
    <w:rsid w:val="00E51A66"/>
    <w:rsid w:val="00E51D46"/>
    <w:rsid w:val="00E51F65"/>
    <w:rsid w:val="00E52202"/>
    <w:rsid w:val="00E523A1"/>
    <w:rsid w:val="00E52E2B"/>
    <w:rsid w:val="00E5378D"/>
    <w:rsid w:val="00E53AD1"/>
    <w:rsid w:val="00E53FA8"/>
    <w:rsid w:val="00E5421E"/>
    <w:rsid w:val="00E5439F"/>
    <w:rsid w:val="00E543B4"/>
    <w:rsid w:val="00E54893"/>
    <w:rsid w:val="00E549B9"/>
    <w:rsid w:val="00E54CEB"/>
    <w:rsid w:val="00E55339"/>
    <w:rsid w:val="00E55691"/>
    <w:rsid w:val="00E5580A"/>
    <w:rsid w:val="00E558AE"/>
    <w:rsid w:val="00E55BEB"/>
    <w:rsid w:val="00E55C00"/>
    <w:rsid w:val="00E55FB5"/>
    <w:rsid w:val="00E55FC7"/>
    <w:rsid w:val="00E561E4"/>
    <w:rsid w:val="00E562B0"/>
    <w:rsid w:val="00E5631F"/>
    <w:rsid w:val="00E564C6"/>
    <w:rsid w:val="00E5689D"/>
    <w:rsid w:val="00E56FAD"/>
    <w:rsid w:val="00E57229"/>
    <w:rsid w:val="00E5794A"/>
    <w:rsid w:val="00E57BDA"/>
    <w:rsid w:val="00E6015C"/>
    <w:rsid w:val="00E60442"/>
    <w:rsid w:val="00E6049D"/>
    <w:rsid w:val="00E60889"/>
    <w:rsid w:val="00E60C62"/>
    <w:rsid w:val="00E60F18"/>
    <w:rsid w:val="00E6125D"/>
    <w:rsid w:val="00E61BD2"/>
    <w:rsid w:val="00E61D09"/>
    <w:rsid w:val="00E61DFE"/>
    <w:rsid w:val="00E6292D"/>
    <w:rsid w:val="00E629B4"/>
    <w:rsid w:val="00E62ADE"/>
    <w:rsid w:val="00E62D00"/>
    <w:rsid w:val="00E62DC1"/>
    <w:rsid w:val="00E63646"/>
    <w:rsid w:val="00E6380E"/>
    <w:rsid w:val="00E63D0E"/>
    <w:rsid w:val="00E64450"/>
    <w:rsid w:val="00E64532"/>
    <w:rsid w:val="00E64EA8"/>
    <w:rsid w:val="00E6538B"/>
    <w:rsid w:val="00E65462"/>
    <w:rsid w:val="00E655E9"/>
    <w:rsid w:val="00E65889"/>
    <w:rsid w:val="00E65D99"/>
    <w:rsid w:val="00E661D5"/>
    <w:rsid w:val="00E66359"/>
    <w:rsid w:val="00E6644D"/>
    <w:rsid w:val="00E6664F"/>
    <w:rsid w:val="00E66E89"/>
    <w:rsid w:val="00E67480"/>
    <w:rsid w:val="00E674E8"/>
    <w:rsid w:val="00E67B21"/>
    <w:rsid w:val="00E67B75"/>
    <w:rsid w:val="00E67C07"/>
    <w:rsid w:val="00E67CE6"/>
    <w:rsid w:val="00E703FB"/>
    <w:rsid w:val="00E705CB"/>
    <w:rsid w:val="00E706FF"/>
    <w:rsid w:val="00E70780"/>
    <w:rsid w:val="00E71182"/>
    <w:rsid w:val="00E71423"/>
    <w:rsid w:val="00E715A7"/>
    <w:rsid w:val="00E71750"/>
    <w:rsid w:val="00E71822"/>
    <w:rsid w:val="00E71A0F"/>
    <w:rsid w:val="00E7203D"/>
    <w:rsid w:val="00E72068"/>
    <w:rsid w:val="00E72359"/>
    <w:rsid w:val="00E723FE"/>
    <w:rsid w:val="00E72493"/>
    <w:rsid w:val="00E72589"/>
    <w:rsid w:val="00E725D1"/>
    <w:rsid w:val="00E72A28"/>
    <w:rsid w:val="00E72E3D"/>
    <w:rsid w:val="00E7374B"/>
    <w:rsid w:val="00E73767"/>
    <w:rsid w:val="00E73AFA"/>
    <w:rsid w:val="00E73C22"/>
    <w:rsid w:val="00E74259"/>
    <w:rsid w:val="00E742A3"/>
    <w:rsid w:val="00E742E3"/>
    <w:rsid w:val="00E74A6A"/>
    <w:rsid w:val="00E74ADA"/>
    <w:rsid w:val="00E74BAC"/>
    <w:rsid w:val="00E74C2B"/>
    <w:rsid w:val="00E75059"/>
    <w:rsid w:val="00E757CD"/>
    <w:rsid w:val="00E75A7A"/>
    <w:rsid w:val="00E75B0A"/>
    <w:rsid w:val="00E75BC0"/>
    <w:rsid w:val="00E75C52"/>
    <w:rsid w:val="00E760EA"/>
    <w:rsid w:val="00E763FB"/>
    <w:rsid w:val="00E76670"/>
    <w:rsid w:val="00E76906"/>
    <w:rsid w:val="00E76CAD"/>
    <w:rsid w:val="00E76CD8"/>
    <w:rsid w:val="00E76D90"/>
    <w:rsid w:val="00E76FB2"/>
    <w:rsid w:val="00E77021"/>
    <w:rsid w:val="00E7750C"/>
    <w:rsid w:val="00E77D17"/>
    <w:rsid w:val="00E77E59"/>
    <w:rsid w:val="00E77F21"/>
    <w:rsid w:val="00E800B4"/>
    <w:rsid w:val="00E80338"/>
    <w:rsid w:val="00E80749"/>
    <w:rsid w:val="00E80B95"/>
    <w:rsid w:val="00E80C70"/>
    <w:rsid w:val="00E81149"/>
    <w:rsid w:val="00E812AC"/>
    <w:rsid w:val="00E81385"/>
    <w:rsid w:val="00E815EE"/>
    <w:rsid w:val="00E817F9"/>
    <w:rsid w:val="00E8199A"/>
    <w:rsid w:val="00E81D58"/>
    <w:rsid w:val="00E8275D"/>
    <w:rsid w:val="00E8276B"/>
    <w:rsid w:val="00E82EFF"/>
    <w:rsid w:val="00E830AC"/>
    <w:rsid w:val="00E83183"/>
    <w:rsid w:val="00E83464"/>
    <w:rsid w:val="00E834E7"/>
    <w:rsid w:val="00E83515"/>
    <w:rsid w:val="00E83699"/>
    <w:rsid w:val="00E83B5A"/>
    <w:rsid w:val="00E83FF0"/>
    <w:rsid w:val="00E840B6"/>
    <w:rsid w:val="00E84274"/>
    <w:rsid w:val="00E84783"/>
    <w:rsid w:val="00E84983"/>
    <w:rsid w:val="00E84A7B"/>
    <w:rsid w:val="00E851BD"/>
    <w:rsid w:val="00E855D6"/>
    <w:rsid w:val="00E85858"/>
    <w:rsid w:val="00E85990"/>
    <w:rsid w:val="00E85EF2"/>
    <w:rsid w:val="00E85F33"/>
    <w:rsid w:val="00E8640A"/>
    <w:rsid w:val="00E8646E"/>
    <w:rsid w:val="00E86A1B"/>
    <w:rsid w:val="00E86A37"/>
    <w:rsid w:val="00E86E1D"/>
    <w:rsid w:val="00E86EAC"/>
    <w:rsid w:val="00E870FC"/>
    <w:rsid w:val="00E8711A"/>
    <w:rsid w:val="00E874AA"/>
    <w:rsid w:val="00E8756D"/>
    <w:rsid w:val="00E8795E"/>
    <w:rsid w:val="00E87988"/>
    <w:rsid w:val="00E879B6"/>
    <w:rsid w:val="00E87AEA"/>
    <w:rsid w:val="00E87AFD"/>
    <w:rsid w:val="00E87B06"/>
    <w:rsid w:val="00E90463"/>
    <w:rsid w:val="00E91809"/>
    <w:rsid w:val="00E918D4"/>
    <w:rsid w:val="00E9197D"/>
    <w:rsid w:val="00E91B72"/>
    <w:rsid w:val="00E91BCB"/>
    <w:rsid w:val="00E91BE6"/>
    <w:rsid w:val="00E9202A"/>
    <w:rsid w:val="00E9211F"/>
    <w:rsid w:val="00E9229D"/>
    <w:rsid w:val="00E923B9"/>
    <w:rsid w:val="00E9244C"/>
    <w:rsid w:val="00E92482"/>
    <w:rsid w:val="00E92918"/>
    <w:rsid w:val="00E92DAD"/>
    <w:rsid w:val="00E93397"/>
    <w:rsid w:val="00E933AB"/>
    <w:rsid w:val="00E934F1"/>
    <w:rsid w:val="00E93754"/>
    <w:rsid w:val="00E9379A"/>
    <w:rsid w:val="00E93CEB"/>
    <w:rsid w:val="00E94590"/>
    <w:rsid w:val="00E94643"/>
    <w:rsid w:val="00E9482F"/>
    <w:rsid w:val="00E94A64"/>
    <w:rsid w:val="00E94BE6"/>
    <w:rsid w:val="00E94E50"/>
    <w:rsid w:val="00E95050"/>
    <w:rsid w:val="00E9518C"/>
    <w:rsid w:val="00E95198"/>
    <w:rsid w:val="00E95562"/>
    <w:rsid w:val="00E9563F"/>
    <w:rsid w:val="00E957BE"/>
    <w:rsid w:val="00E95914"/>
    <w:rsid w:val="00E95C1B"/>
    <w:rsid w:val="00E95D74"/>
    <w:rsid w:val="00E9604B"/>
    <w:rsid w:val="00E9611D"/>
    <w:rsid w:val="00E966C7"/>
    <w:rsid w:val="00E966E5"/>
    <w:rsid w:val="00E96726"/>
    <w:rsid w:val="00E96AD3"/>
    <w:rsid w:val="00E970ED"/>
    <w:rsid w:val="00E97420"/>
    <w:rsid w:val="00E97699"/>
    <w:rsid w:val="00E9776D"/>
    <w:rsid w:val="00E97877"/>
    <w:rsid w:val="00E97DBA"/>
    <w:rsid w:val="00E97E37"/>
    <w:rsid w:val="00EA0274"/>
    <w:rsid w:val="00EA0297"/>
    <w:rsid w:val="00EA0518"/>
    <w:rsid w:val="00EA09B9"/>
    <w:rsid w:val="00EA0ADB"/>
    <w:rsid w:val="00EA11D9"/>
    <w:rsid w:val="00EA1366"/>
    <w:rsid w:val="00EA197F"/>
    <w:rsid w:val="00EA1CD1"/>
    <w:rsid w:val="00EA266B"/>
    <w:rsid w:val="00EA26F9"/>
    <w:rsid w:val="00EA277F"/>
    <w:rsid w:val="00EA2B4E"/>
    <w:rsid w:val="00EA2D94"/>
    <w:rsid w:val="00EA2DE0"/>
    <w:rsid w:val="00EA303B"/>
    <w:rsid w:val="00EA3283"/>
    <w:rsid w:val="00EA3BCD"/>
    <w:rsid w:val="00EA3BD0"/>
    <w:rsid w:val="00EA3C61"/>
    <w:rsid w:val="00EA3E10"/>
    <w:rsid w:val="00EA409F"/>
    <w:rsid w:val="00EA4221"/>
    <w:rsid w:val="00EA4285"/>
    <w:rsid w:val="00EA4365"/>
    <w:rsid w:val="00EA4541"/>
    <w:rsid w:val="00EA4824"/>
    <w:rsid w:val="00EA4B1F"/>
    <w:rsid w:val="00EA4C1E"/>
    <w:rsid w:val="00EA52A0"/>
    <w:rsid w:val="00EA52F1"/>
    <w:rsid w:val="00EA531F"/>
    <w:rsid w:val="00EA5611"/>
    <w:rsid w:val="00EA5704"/>
    <w:rsid w:val="00EA5819"/>
    <w:rsid w:val="00EA5A91"/>
    <w:rsid w:val="00EA5D5F"/>
    <w:rsid w:val="00EA5DB0"/>
    <w:rsid w:val="00EA6581"/>
    <w:rsid w:val="00EA6672"/>
    <w:rsid w:val="00EA6872"/>
    <w:rsid w:val="00EA6AF0"/>
    <w:rsid w:val="00EA760C"/>
    <w:rsid w:val="00EA76AD"/>
    <w:rsid w:val="00EA770A"/>
    <w:rsid w:val="00EA77C7"/>
    <w:rsid w:val="00EA7A35"/>
    <w:rsid w:val="00EB0410"/>
    <w:rsid w:val="00EB0622"/>
    <w:rsid w:val="00EB07B1"/>
    <w:rsid w:val="00EB07EB"/>
    <w:rsid w:val="00EB08E3"/>
    <w:rsid w:val="00EB12C3"/>
    <w:rsid w:val="00EB1CC3"/>
    <w:rsid w:val="00EB215E"/>
    <w:rsid w:val="00EB2475"/>
    <w:rsid w:val="00EB27F0"/>
    <w:rsid w:val="00EB2B36"/>
    <w:rsid w:val="00EB2BF3"/>
    <w:rsid w:val="00EB3777"/>
    <w:rsid w:val="00EB3A04"/>
    <w:rsid w:val="00EB3B01"/>
    <w:rsid w:val="00EB3FD2"/>
    <w:rsid w:val="00EB412A"/>
    <w:rsid w:val="00EB4230"/>
    <w:rsid w:val="00EB427F"/>
    <w:rsid w:val="00EB428E"/>
    <w:rsid w:val="00EB43C0"/>
    <w:rsid w:val="00EB48EF"/>
    <w:rsid w:val="00EB50B4"/>
    <w:rsid w:val="00EB5339"/>
    <w:rsid w:val="00EB56EF"/>
    <w:rsid w:val="00EB5703"/>
    <w:rsid w:val="00EB5A94"/>
    <w:rsid w:val="00EB5E2E"/>
    <w:rsid w:val="00EB5F6E"/>
    <w:rsid w:val="00EB60F4"/>
    <w:rsid w:val="00EB61C5"/>
    <w:rsid w:val="00EB6B87"/>
    <w:rsid w:val="00EB6FCD"/>
    <w:rsid w:val="00EB7067"/>
    <w:rsid w:val="00EB7127"/>
    <w:rsid w:val="00EB73B9"/>
    <w:rsid w:val="00EB750B"/>
    <w:rsid w:val="00EB76F5"/>
    <w:rsid w:val="00EB78D5"/>
    <w:rsid w:val="00EB7A6E"/>
    <w:rsid w:val="00EB7BDC"/>
    <w:rsid w:val="00EB7EDC"/>
    <w:rsid w:val="00EC031F"/>
    <w:rsid w:val="00EC04C5"/>
    <w:rsid w:val="00EC07EE"/>
    <w:rsid w:val="00EC0B79"/>
    <w:rsid w:val="00EC0E95"/>
    <w:rsid w:val="00EC1093"/>
    <w:rsid w:val="00EC1117"/>
    <w:rsid w:val="00EC1276"/>
    <w:rsid w:val="00EC1488"/>
    <w:rsid w:val="00EC151E"/>
    <w:rsid w:val="00EC184C"/>
    <w:rsid w:val="00EC185C"/>
    <w:rsid w:val="00EC191E"/>
    <w:rsid w:val="00EC19BD"/>
    <w:rsid w:val="00EC1D7D"/>
    <w:rsid w:val="00EC2075"/>
    <w:rsid w:val="00EC223E"/>
    <w:rsid w:val="00EC27A5"/>
    <w:rsid w:val="00EC2899"/>
    <w:rsid w:val="00EC2B6A"/>
    <w:rsid w:val="00EC2B73"/>
    <w:rsid w:val="00EC2CF1"/>
    <w:rsid w:val="00EC2D2D"/>
    <w:rsid w:val="00EC3248"/>
    <w:rsid w:val="00EC3C1D"/>
    <w:rsid w:val="00EC3EB8"/>
    <w:rsid w:val="00EC3EF2"/>
    <w:rsid w:val="00EC416F"/>
    <w:rsid w:val="00EC4809"/>
    <w:rsid w:val="00EC4C9B"/>
    <w:rsid w:val="00EC4E0B"/>
    <w:rsid w:val="00EC5056"/>
    <w:rsid w:val="00EC55C8"/>
    <w:rsid w:val="00EC5AA4"/>
    <w:rsid w:val="00EC5B34"/>
    <w:rsid w:val="00EC639B"/>
    <w:rsid w:val="00EC6526"/>
    <w:rsid w:val="00EC6660"/>
    <w:rsid w:val="00EC69A2"/>
    <w:rsid w:val="00EC6A0C"/>
    <w:rsid w:val="00EC6E21"/>
    <w:rsid w:val="00EC713C"/>
    <w:rsid w:val="00EC7A53"/>
    <w:rsid w:val="00EC7A95"/>
    <w:rsid w:val="00EC7BB8"/>
    <w:rsid w:val="00EC7C33"/>
    <w:rsid w:val="00ED002B"/>
    <w:rsid w:val="00ED04F1"/>
    <w:rsid w:val="00ED0855"/>
    <w:rsid w:val="00ED08A7"/>
    <w:rsid w:val="00ED0DFA"/>
    <w:rsid w:val="00ED0EEA"/>
    <w:rsid w:val="00ED0FD9"/>
    <w:rsid w:val="00ED104A"/>
    <w:rsid w:val="00ED106B"/>
    <w:rsid w:val="00ED25A2"/>
    <w:rsid w:val="00ED2672"/>
    <w:rsid w:val="00ED29AA"/>
    <w:rsid w:val="00ED2B55"/>
    <w:rsid w:val="00ED2CD6"/>
    <w:rsid w:val="00ED30B4"/>
    <w:rsid w:val="00ED3400"/>
    <w:rsid w:val="00ED3406"/>
    <w:rsid w:val="00ED3690"/>
    <w:rsid w:val="00ED36A8"/>
    <w:rsid w:val="00ED38D3"/>
    <w:rsid w:val="00ED3B6E"/>
    <w:rsid w:val="00ED3C1D"/>
    <w:rsid w:val="00ED3D47"/>
    <w:rsid w:val="00ED3F2E"/>
    <w:rsid w:val="00ED43B0"/>
    <w:rsid w:val="00ED49E8"/>
    <w:rsid w:val="00ED4AEA"/>
    <w:rsid w:val="00ED4B6B"/>
    <w:rsid w:val="00ED4CB8"/>
    <w:rsid w:val="00ED4CF1"/>
    <w:rsid w:val="00ED4E2F"/>
    <w:rsid w:val="00ED4FCE"/>
    <w:rsid w:val="00ED508C"/>
    <w:rsid w:val="00ED5172"/>
    <w:rsid w:val="00ED543E"/>
    <w:rsid w:val="00ED58F0"/>
    <w:rsid w:val="00ED59C3"/>
    <w:rsid w:val="00ED6AAB"/>
    <w:rsid w:val="00ED6AE9"/>
    <w:rsid w:val="00ED6B11"/>
    <w:rsid w:val="00ED6FC4"/>
    <w:rsid w:val="00ED6FE3"/>
    <w:rsid w:val="00ED7026"/>
    <w:rsid w:val="00ED7365"/>
    <w:rsid w:val="00ED7583"/>
    <w:rsid w:val="00ED7706"/>
    <w:rsid w:val="00ED7B6E"/>
    <w:rsid w:val="00EE02B1"/>
    <w:rsid w:val="00EE0494"/>
    <w:rsid w:val="00EE088D"/>
    <w:rsid w:val="00EE0AAD"/>
    <w:rsid w:val="00EE0F1E"/>
    <w:rsid w:val="00EE1082"/>
    <w:rsid w:val="00EE12A0"/>
    <w:rsid w:val="00EE12B5"/>
    <w:rsid w:val="00EE184D"/>
    <w:rsid w:val="00EE1895"/>
    <w:rsid w:val="00EE1A13"/>
    <w:rsid w:val="00EE1ECB"/>
    <w:rsid w:val="00EE20DB"/>
    <w:rsid w:val="00EE21C2"/>
    <w:rsid w:val="00EE226B"/>
    <w:rsid w:val="00EE2CE7"/>
    <w:rsid w:val="00EE3A87"/>
    <w:rsid w:val="00EE3B31"/>
    <w:rsid w:val="00EE3B89"/>
    <w:rsid w:val="00EE3BF5"/>
    <w:rsid w:val="00EE3DEE"/>
    <w:rsid w:val="00EE3EFD"/>
    <w:rsid w:val="00EE3EFE"/>
    <w:rsid w:val="00EE41E4"/>
    <w:rsid w:val="00EE42F3"/>
    <w:rsid w:val="00EE4334"/>
    <w:rsid w:val="00EE448D"/>
    <w:rsid w:val="00EE4D95"/>
    <w:rsid w:val="00EE4F1C"/>
    <w:rsid w:val="00EE5631"/>
    <w:rsid w:val="00EE580F"/>
    <w:rsid w:val="00EE5C9F"/>
    <w:rsid w:val="00EE5F29"/>
    <w:rsid w:val="00EE614D"/>
    <w:rsid w:val="00EE6209"/>
    <w:rsid w:val="00EE6790"/>
    <w:rsid w:val="00EE68B9"/>
    <w:rsid w:val="00EE6922"/>
    <w:rsid w:val="00EE6BDC"/>
    <w:rsid w:val="00EE6C6B"/>
    <w:rsid w:val="00EE6D02"/>
    <w:rsid w:val="00EE6E15"/>
    <w:rsid w:val="00EE6F67"/>
    <w:rsid w:val="00EE702F"/>
    <w:rsid w:val="00EE70E7"/>
    <w:rsid w:val="00EE71EC"/>
    <w:rsid w:val="00EE7BB2"/>
    <w:rsid w:val="00EF0671"/>
    <w:rsid w:val="00EF0755"/>
    <w:rsid w:val="00EF0946"/>
    <w:rsid w:val="00EF0997"/>
    <w:rsid w:val="00EF0B84"/>
    <w:rsid w:val="00EF109B"/>
    <w:rsid w:val="00EF12AE"/>
    <w:rsid w:val="00EF148F"/>
    <w:rsid w:val="00EF17EA"/>
    <w:rsid w:val="00EF1AB7"/>
    <w:rsid w:val="00EF1F8D"/>
    <w:rsid w:val="00EF2003"/>
    <w:rsid w:val="00EF25EC"/>
    <w:rsid w:val="00EF278E"/>
    <w:rsid w:val="00EF27D6"/>
    <w:rsid w:val="00EF2BC7"/>
    <w:rsid w:val="00EF2C1A"/>
    <w:rsid w:val="00EF2FB4"/>
    <w:rsid w:val="00EF3531"/>
    <w:rsid w:val="00EF35CA"/>
    <w:rsid w:val="00EF3633"/>
    <w:rsid w:val="00EF396F"/>
    <w:rsid w:val="00EF3AFD"/>
    <w:rsid w:val="00EF3CA4"/>
    <w:rsid w:val="00EF3E87"/>
    <w:rsid w:val="00EF3F68"/>
    <w:rsid w:val="00EF43C3"/>
    <w:rsid w:val="00EF47D4"/>
    <w:rsid w:val="00EF482E"/>
    <w:rsid w:val="00EF4CF5"/>
    <w:rsid w:val="00EF4DCB"/>
    <w:rsid w:val="00EF4F7D"/>
    <w:rsid w:val="00EF51B8"/>
    <w:rsid w:val="00EF52CE"/>
    <w:rsid w:val="00EF530B"/>
    <w:rsid w:val="00EF56A9"/>
    <w:rsid w:val="00EF571F"/>
    <w:rsid w:val="00EF5F78"/>
    <w:rsid w:val="00EF5FD5"/>
    <w:rsid w:val="00EF6147"/>
    <w:rsid w:val="00EF6169"/>
    <w:rsid w:val="00EF6441"/>
    <w:rsid w:val="00EF6AC1"/>
    <w:rsid w:val="00EF7559"/>
    <w:rsid w:val="00EF7A8A"/>
    <w:rsid w:val="00EF7BA4"/>
    <w:rsid w:val="00F00224"/>
    <w:rsid w:val="00F00280"/>
    <w:rsid w:val="00F00511"/>
    <w:rsid w:val="00F00C73"/>
    <w:rsid w:val="00F00EE8"/>
    <w:rsid w:val="00F01162"/>
    <w:rsid w:val="00F014A5"/>
    <w:rsid w:val="00F014D3"/>
    <w:rsid w:val="00F0176C"/>
    <w:rsid w:val="00F01B22"/>
    <w:rsid w:val="00F01BB2"/>
    <w:rsid w:val="00F01BF9"/>
    <w:rsid w:val="00F01FE8"/>
    <w:rsid w:val="00F023AF"/>
    <w:rsid w:val="00F025B4"/>
    <w:rsid w:val="00F025C7"/>
    <w:rsid w:val="00F02D0E"/>
    <w:rsid w:val="00F02DB6"/>
    <w:rsid w:val="00F032CF"/>
    <w:rsid w:val="00F03330"/>
    <w:rsid w:val="00F03841"/>
    <w:rsid w:val="00F03CFA"/>
    <w:rsid w:val="00F03D74"/>
    <w:rsid w:val="00F0434C"/>
    <w:rsid w:val="00F04407"/>
    <w:rsid w:val="00F04CFD"/>
    <w:rsid w:val="00F04F44"/>
    <w:rsid w:val="00F050D2"/>
    <w:rsid w:val="00F050EF"/>
    <w:rsid w:val="00F052A9"/>
    <w:rsid w:val="00F05790"/>
    <w:rsid w:val="00F05A6F"/>
    <w:rsid w:val="00F05CE9"/>
    <w:rsid w:val="00F05DF2"/>
    <w:rsid w:val="00F066D2"/>
    <w:rsid w:val="00F0679E"/>
    <w:rsid w:val="00F06A04"/>
    <w:rsid w:val="00F06A8C"/>
    <w:rsid w:val="00F06CA9"/>
    <w:rsid w:val="00F07529"/>
    <w:rsid w:val="00F0768D"/>
    <w:rsid w:val="00F07A23"/>
    <w:rsid w:val="00F07A70"/>
    <w:rsid w:val="00F07AA4"/>
    <w:rsid w:val="00F07BB4"/>
    <w:rsid w:val="00F07F90"/>
    <w:rsid w:val="00F1002A"/>
    <w:rsid w:val="00F101A5"/>
    <w:rsid w:val="00F1035F"/>
    <w:rsid w:val="00F10361"/>
    <w:rsid w:val="00F1044B"/>
    <w:rsid w:val="00F1057B"/>
    <w:rsid w:val="00F10736"/>
    <w:rsid w:val="00F10C3C"/>
    <w:rsid w:val="00F11327"/>
    <w:rsid w:val="00F1132D"/>
    <w:rsid w:val="00F11983"/>
    <w:rsid w:val="00F11FB8"/>
    <w:rsid w:val="00F11FDD"/>
    <w:rsid w:val="00F11FE8"/>
    <w:rsid w:val="00F122F2"/>
    <w:rsid w:val="00F12475"/>
    <w:rsid w:val="00F124CE"/>
    <w:rsid w:val="00F12699"/>
    <w:rsid w:val="00F12A34"/>
    <w:rsid w:val="00F12BC7"/>
    <w:rsid w:val="00F13044"/>
    <w:rsid w:val="00F1305C"/>
    <w:rsid w:val="00F1307D"/>
    <w:rsid w:val="00F130EB"/>
    <w:rsid w:val="00F131FB"/>
    <w:rsid w:val="00F1322F"/>
    <w:rsid w:val="00F133A9"/>
    <w:rsid w:val="00F13A06"/>
    <w:rsid w:val="00F13B8F"/>
    <w:rsid w:val="00F13C54"/>
    <w:rsid w:val="00F13CC4"/>
    <w:rsid w:val="00F14245"/>
    <w:rsid w:val="00F142C9"/>
    <w:rsid w:val="00F1433D"/>
    <w:rsid w:val="00F1443C"/>
    <w:rsid w:val="00F1459D"/>
    <w:rsid w:val="00F145AF"/>
    <w:rsid w:val="00F14658"/>
    <w:rsid w:val="00F14835"/>
    <w:rsid w:val="00F150E6"/>
    <w:rsid w:val="00F15796"/>
    <w:rsid w:val="00F1596C"/>
    <w:rsid w:val="00F159D1"/>
    <w:rsid w:val="00F15BD3"/>
    <w:rsid w:val="00F160A4"/>
    <w:rsid w:val="00F16274"/>
    <w:rsid w:val="00F16283"/>
    <w:rsid w:val="00F165D8"/>
    <w:rsid w:val="00F1690D"/>
    <w:rsid w:val="00F16C3B"/>
    <w:rsid w:val="00F16D97"/>
    <w:rsid w:val="00F1702B"/>
    <w:rsid w:val="00F171A0"/>
    <w:rsid w:val="00F175EF"/>
    <w:rsid w:val="00F178D6"/>
    <w:rsid w:val="00F17C19"/>
    <w:rsid w:val="00F17E54"/>
    <w:rsid w:val="00F20186"/>
    <w:rsid w:val="00F201AB"/>
    <w:rsid w:val="00F201D1"/>
    <w:rsid w:val="00F20CB3"/>
    <w:rsid w:val="00F210A3"/>
    <w:rsid w:val="00F2112A"/>
    <w:rsid w:val="00F212D5"/>
    <w:rsid w:val="00F21709"/>
    <w:rsid w:val="00F217E1"/>
    <w:rsid w:val="00F21CA0"/>
    <w:rsid w:val="00F2232A"/>
    <w:rsid w:val="00F2249A"/>
    <w:rsid w:val="00F224A7"/>
    <w:rsid w:val="00F2255F"/>
    <w:rsid w:val="00F225BC"/>
    <w:rsid w:val="00F227BC"/>
    <w:rsid w:val="00F23093"/>
    <w:rsid w:val="00F230FC"/>
    <w:rsid w:val="00F2322C"/>
    <w:rsid w:val="00F233A9"/>
    <w:rsid w:val="00F23488"/>
    <w:rsid w:val="00F236C3"/>
    <w:rsid w:val="00F2399E"/>
    <w:rsid w:val="00F23A9D"/>
    <w:rsid w:val="00F23BDC"/>
    <w:rsid w:val="00F241E9"/>
    <w:rsid w:val="00F24241"/>
    <w:rsid w:val="00F242D6"/>
    <w:rsid w:val="00F24D49"/>
    <w:rsid w:val="00F24E74"/>
    <w:rsid w:val="00F24F94"/>
    <w:rsid w:val="00F260A5"/>
    <w:rsid w:val="00F2655E"/>
    <w:rsid w:val="00F26669"/>
    <w:rsid w:val="00F26A56"/>
    <w:rsid w:val="00F26A64"/>
    <w:rsid w:val="00F270B4"/>
    <w:rsid w:val="00F2732E"/>
    <w:rsid w:val="00F276D2"/>
    <w:rsid w:val="00F27A9E"/>
    <w:rsid w:val="00F27BBD"/>
    <w:rsid w:val="00F27DB3"/>
    <w:rsid w:val="00F300A1"/>
    <w:rsid w:val="00F30141"/>
    <w:rsid w:val="00F304B5"/>
    <w:rsid w:val="00F30BD7"/>
    <w:rsid w:val="00F31294"/>
    <w:rsid w:val="00F3171D"/>
    <w:rsid w:val="00F31EA2"/>
    <w:rsid w:val="00F31F31"/>
    <w:rsid w:val="00F320A9"/>
    <w:rsid w:val="00F320AF"/>
    <w:rsid w:val="00F3231C"/>
    <w:rsid w:val="00F323C3"/>
    <w:rsid w:val="00F323F8"/>
    <w:rsid w:val="00F32732"/>
    <w:rsid w:val="00F328DF"/>
    <w:rsid w:val="00F32949"/>
    <w:rsid w:val="00F32994"/>
    <w:rsid w:val="00F32E39"/>
    <w:rsid w:val="00F32F95"/>
    <w:rsid w:val="00F3305F"/>
    <w:rsid w:val="00F330FC"/>
    <w:rsid w:val="00F3310F"/>
    <w:rsid w:val="00F33312"/>
    <w:rsid w:val="00F33643"/>
    <w:rsid w:val="00F33811"/>
    <w:rsid w:val="00F33AD5"/>
    <w:rsid w:val="00F34022"/>
    <w:rsid w:val="00F34063"/>
    <w:rsid w:val="00F340F0"/>
    <w:rsid w:val="00F3437B"/>
    <w:rsid w:val="00F34510"/>
    <w:rsid w:val="00F349B8"/>
    <w:rsid w:val="00F34A43"/>
    <w:rsid w:val="00F34FE6"/>
    <w:rsid w:val="00F352DD"/>
    <w:rsid w:val="00F353D3"/>
    <w:rsid w:val="00F3582E"/>
    <w:rsid w:val="00F358F8"/>
    <w:rsid w:val="00F35BC3"/>
    <w:rsid w:val="00F35C3A"/>
    <w:rsid w:val="00F35C48"/>
    <w:rsid w:val="00F361CB"/>
    <w:rsid w:val="00F36818"/>
    <w:rsid w:val="00F368D9"/>
    <w:rsid w:val="00F36C84"/>
    <w:rsid w:val="00F36C8B"/>
    <w:rsid w:val="00F37954"/>
    <w:rsid w:val="00F40074"/>
    <w:rsid w:val="00F407A1"/>
    <w:rsid w:val="00F40806"/>
    <w:rsid w:val="00F40B68"/>
    <w:rsid w:val="00F40CB5"/>
    <w:rsid w:val="00F40D8E"/>
    <w:rsid w:val="00F40D95"/>
    <w:rsid w:val="00F4136F"/>
    <w:rsid w:val="00F414B8"/>
    <w:rsid w:val="00F415D4"/>
    <w:rsid w:val="00F416E0"/>
    <w:rsid w:val="00F417F9"/>
    <w:rsid w:val="00F41A30"/>
    <w:rsid w:val="00F41BB6"/>
    <w:rsid w:val="00F41FAF"/>
    <w:rsid w:val="00F4293A"/>
    <w:rsid w:val="00F4297D"/>
    <w:rsid w:val="00F4361D"/>
    <w:rsid w:val="00F436FE"/>
    <w:rsid w:val="00F43828"/>
    <w:rsid w:val="00F439FF"/>
    <w:rsid w:val="00F43A9D"/>
    <w:rsid w:val="00F43D8E"/>
    <w:rsid w:val="00F43DDE"/>
    <w:rsid w:val="00F44351"/>
    <w:rsid w:val="00F44663"/>
    <w:rsid w:val="00F44964"/>
    <w:rsid w:val="00F44B6A"/>
    <w:rsid w:val="00F44F66"/>
    <w:rsid w:val="00F452BD"/>
    <w:rsid w:val="00F4567A"/>
    <w:rsid w:val="00F4571E"/>
    <w:rsid w:val="00F45944"/>
    <w:rsid w:val="00F45AEB"/>
    <w:rsid w:val="00F45C2C"/>
    <w:rsid w:val="00F45F68"/>
    <w:rsid w:val="00F46083"/>
    <w:rsid w:val="00F466C1"/>
    <w:rsid w:val="00F469E0"/>
    <w:rsid w:val="00F46AEA"/>
    <w:rsid w:val="00F47172"/>
    <w:rsid w:val="00F4743A"/>
    <w:rsid w:val="00F47502"/>
    <w:rsid w:val="00F47609"/>
    <w:rsid w:val="00F47653"/>
    <w:rsid w:val="00F478EA"/>
    <w:rsid w:val="00F47BE8"/>
    <w:rsid w:val="00F502EB"/>
    <w:rsid w:val="00F5073F"/>
    <w:rsid w:val="00F50805"/>
    <w:rsid w:val="00F50A55"/>
    <w:rsid w:val="00F50D72"/>
    <w:rsid w:val="00F50F29"/>
    <w:rsid w:val="00F51053"/>
    <w:rsid w:val="00F51112"/>
    <w:rsid w:val="00F5140E"/>
    <w:rsid w:val="00F5152C"/>
    <w:rsid w:val="00F51728"/>
    <w:rsid w:val="00F51A68"/>
    <w:rsid w:val="00F51D71"/>
    <w:rsid w:val="00F51F86"/>
    <w:rsid w:val="00F524D8"/>
    <w:rsid w:val="00F52600"/>
    <w:rsid w:val="00F529B5"/>
    <w:rsid w:val="00F52B12"/>
    <w:rsid w:val="00F52BDA"/>
    <w:rsid w:val="00F533DE"/>
    <w:rsid w:val="00F534C4"/>
    <w:rsid w:val="00F53511"/>
    <w:rsid w:val="00F5379E"/>
    <w:rsid w:val="00F53821"/>
    <w:rsid w:val="00F538B4"/>
    <w:rsid w:val="00F53A49"/>
    <w:rsid w:val="00F53D62"/>
    <w:rsid w:val="00F53E19"/>
    <w:rsid w:val="00F53F6A"/>
    <w:rsid w:val="00F54062"/>
    <w:rsid w:val="00F54311"/>
    <w:rsid w:val="00F54658"/>
    <w:rsid w:val="00F547C9"/>
    <w:rsid w:val="00F54A36"/>
    <w:rsid w:val="00F552AC"/>
    <w:rsid w:val="00F553DF"/>
    <w:rsid w:val="00F554FE"/>
    <w:rsid w:val="00F55567"/>
    <w:rsid w:val="00F55573"/>
    <w:rsid w:val="00F55580"/>
    <w:rsid w:val="00F5560C"/>
    <w:rsid w:val="00F55C95"/>
    <w:rsid w:val="00F55DEA"/>
    <w:rsid w:val="00F5603A"/>
    <w:rsid w:val="00F56121"/>
    <w:rsid w:val="00F562D4"/>
    <w:rsid w:val="00F562DE"/>
    <w:rsid w:val="00F56350"/>
    <w:rsid w:val="00F568DF"/>
    <w:rsid w:val="00F56BA7"/>
    <w:rsid w:val="00F56F86"/>
    <w:rsid w:val="00F572D6"/>
    <w:rsid w:val="00F5736A"/>
    <w:rsid w:val="00F5761D"/>
    <w:rsid w:val="00F57879"/>
    <w:rsid w:val="00F57C90"/>
    <w:rsid w:val="00F57CC7"/>
    <w:rsid w:val="00F57DDC"/>
    <w:rsid w:val="00F57F5B"/>
    <w:rsid w:val="00F6010A"/>
    <w:rsid w:val="00F6016C"/>
    <w:rsid w:val="00F60978"/>
    <w:rsid w:val="00F609B7"/>
    <w:rsid w:val="00F61294"/>
    <w:rsid w:val="00F61354"/>
    <w:rsid w:val="00F61A37"/>
    <w:rsid w:val="00F61B52"/>
    <w:rsid w:val="00F62212"/>
    <w:rsid w:val="00F622A1"/>
    <w:rsid w:val="00F6284A"/>
    <w:rsid w:val="00F62B06"/>
    <w:rsid w:val="00F62B2D"/>
    <w:rsid w:val="00F62C40"/>
    <w:rsid w:val="00F62CED"/>
    <w:rsid w:val="00F62E3E"/>
    <w:rsid w:val="00F62FDC"/>
    <w:rsid w:val="00F63005"/>
    <w:rsid w:val="00F6301A"/>
    <w:rsid w:val="00F630CE"/>
    <w:rsid w:val="00F6311C"/>
    <w:rsid w:val="00F631AE"/>
    <w:rsid w:val="00F6345E"/>
    <w:rsid w:val="00F635D5"/>
    <w:rsid w:val="00F635F2"/>
    <w:rsid w:val="00F6442A"/>
    <w:rsid w:val="00F64900"/>
    <w:rsid w:val="00F64D2E"/>
    <w:rsid w:val="00F6519D"/>
    <w:rsid w:val="00F653E9"/>
    <w:rsid w:val="00F65825"/>
    <w:rsid w:val="00F65D72"/>
    <w:rsid w:val="00F65E5D"/>
    <w:rsid w:val="00F65F4F"/>
    <w:rsid w:val="00F6660E"/>
    <w:rsid w:val="00F66683"/>
    <w:rsid w:val="00F66AD9"/>
    <w:rsid w:val="00F66CCA"/>
    <w:rsid w:val="00F66D52"/>
    <w:rsid w:val="00F66DCF"/>
    <w:rsid w:val="00F6731F"/>
    <w:rsid w:val="00F67465"/>
    <w:rsid w:val="00F674D1"/>
    <w:rsid w:val="00F676E4"/>
    <w:rsid w:val="00F67E73"/>
    <w:rsid w:val="00F67EA9"/>
    <w:rsid w:val="00F70151"/>
    <w:rsid w:val="00F7042C"/>
    <w:rsid w:val="00F704BA"/>
    <w:rsid w:val="00F70566"/>
    <w:rsid w:val="00F70A8B"/>
    <w:rsid w:val="00F70E03"/>
    <w:rsid w:val="00F70E26"/>
    <w:rsid w:val="00F72451"/>
    <w:rsid w:val="00F72526"/>
    <w:rsid w:val="00F72C32"/>
    <w:rsid w:val="00F72D24"/>
    <w:rsid w:val="00F7317B"/>
    <w:rsid w:val="00F733BD"/>
    <w:rsid w:val="00F7374F"/>
    <w:rsid w:val="00F7392C"/>
    <w:rsid w:val="00F73A1B"/>
    <w:rsid w:val="00F73AA8"/>
    <w:rsid w:val="00F74033"/>
    <w:rsid w:val="00F74276"/>
    <w:rsid w:val="00F746D4"/>
    <w:rsid w:val="00F7483C"/>
    <w:rsid w:val="00F75A51"/>
    <w:rsid w:val="00F75BCA"/>
    <w:rsid w:val="00F75D63"/>
    <w:rsid w:val="00F763AD"/>
    <w:rsid w:val="00F7666E"/>
    <w:rsid w:val="00F76944"/>
    <w:rsid w:val="00F76C8C"/>
    <w:rsid w:val="00F76E8E"/>
    <w:rsid w:val="00F76FB3"/>
    <w:rsid w:val="00F771FE"/>
    <w:rsid w:val="00F77452"/>
    <w:rsid w:val="00F7748A"/>
    <w:rsid w:val="00F77A1D"/>
    <w:rsid w:val="00F8001C"/>
    <w:rsid w:val="00F8099B"/>
    <w:rsid w:val="00F80A00"/>
    <w:rsid w:val="00F810BC"/>
    <w:rsid w:val="00F81798"/>
    <w:rsid w:val="00F819F3"/>
    <w:rsid w:val="00F81BB5"/>
    <w:rsid w:val="00F81FF2"/>
    <w:rsid w:val="00F8207F"/>
    <w:rsid w:val="00F8243B"/>
    <w:rsid w:val="00F82BBC"/>
    <w:rsid w:val="00F82D26"/>
    <w:rsid w:val="00F82E4B"/>
    <w:rsid w:val="00F830C7"/>
    <w:rsid w:val="00F83181"/>
    <w:rsid w:val="00F835F2"/>
    <w:rsid w:val="00F8373B"/>
    <w:rsid w:val="00F83962"/>
    <w:rsid w:val="00F839C5"/>
    <w:rsid w:val="00F83A6A"/>
    <w:rsid w:val="00F83E42"/>
    <w:rsid w:val="00F83FC6"/>
    <w:rsid w:val="00F843F8"/>
    <w:rsid w:val="00F844D1"/>
    <w:rsid w:val="00F8474E"/>
    <w:rsid w:val="00F84A3D"/>
    <w:rsid w:val="00F84DA3"/>
    <w:rsid w:val="00F84F23"/>
    <w:rsid w:val="00F85916"/>
    <w:rsid w:val="00F85A25"/>
    <w:rsid w:val="00F85CA0"/>
    <w:rsid w:val="00F85FF6"/>
    <w:rsid w:val="00F862D7"/>
    <w:rsid w:val="00F86663"/>
    <w:rsid w:val="00F86709"/>
    <w:rsid w:val="00F86826"/>
    <w:rsid w:val="00F86A4C"/>
    <w:rsid w:val="00F86F81"/>
    <w:rsid w:val="00F87092"/>
    <w:rsid w:val="00F87352"/>
    <w:rsid w:val="00F87560"/>
    <w:rsid w:val="00F87719"/>
    <w:rsid w:val="00F879D1"/>
    <w:rsid w:val="00F87A66"/>
    <w:rsid w:val="00F87CCF"/>
    <w:rsid w:val="00F9026D"/>
    <w:rsid w:val="00F904F5"/>
    <w:rsid w:val="00F90612"/>
    <w:rsid w:val="00F9090B"/>
    <w:rsid w:val="00F90B0C"/>
    <w:rsid w:val="00F9106A"/>
    <w:rsid w:val="00F911A4"/>
    <w:rsid w:val="00F912C5"/>
    <w:rsid w:val="00F9130A"/>
    <w:rsid w:val="00F913AD"/>
    <w:rsid w:val="00F915A1"/>
    <w:rsid w:val="00F9190E"/>
    <w:rsid w:val="00F9196F"/>
    <w:rsid w:val="00F91B2E"/>
    <w:rsid w:val="00F91D5F"/>
    <w:rsid w:val="00F91D7B"/>
    <w:rsid w:val="00F91F1C"/>
    <w:rsid w:val="00F91F31"/>
    <w:rsid w:val="00F91F36"/>
    <w:rsid w:val="00F925C6"/>
    <w:rsid w:val="00F92758"/>
    <w:rsid w:val="00F9294A"/>
    <w:rsid w:val="00F92AC0"/>
    <w:rsid w:val="00F93312"/>
    <w:rsid w:val="00F934B0"/>
    <w:rsid w:val="00F93648"/>
    <w:rsid w:val="00F93E55"/>
    <w:rsid w:val="00F94109"/>
    <w:rsid w:val="00F9422A"/>
    <w:rsid w:val="00F943F9"/>
    <w:rsid w:val="00F9441E"/>
    <w:rsid w:val="00F9452E"/>
    <w:rsid w:val="00F94533"/>
    <w:rsid w:val="00F948DE"/>
    <w:rsid w:val="00F94A3D"/>
    <w:rsid w:val="00F94B0C"/>
    <w:rsid w:val="00F94B55"/>
    <w:rsid w:val="00F94BE1"/>
    <w:rsid w:val="00F95369"/>
    <w:rsid w:val="00F957F2"/>
    <w:rsid w:val="00F95A76"/>
    <w:rsid w:val="00F9622B"/>
    <w:rsid w:val="00F96634"/>
    <w:rsid w:val="00F9682F"/>
    <w:rsid w:val="00F96906"/>
    <w:rsid w:val="00F96D00"/>
    <w:rsid w:val="00F96D55"/>
    <w:rsid w:val="00F97220"/>
    <w:rsid w:val="00F974F3"/>
    <w:rsid w:val="00F975B6"/>
    <w:rsid w:val="00F975C6"/>
    <w:rsid w:val="00F97762"/>
    <w:rsid w:val="00F9783D"/>
    <w:rsid w:val="00F9792C"/>
    <w:rsid w:val="00F979C1"/>
    <w:rsid w:val="00F979FF"/>
    <w:rsid w:val="00F97CE5"/>
    <w:rsid w:val="00F97DDA"/>
    <w:rsid w:val="00F97E33"/>
    <w:rsid w:val="00F97F30"/>
    <w:rsid w:val="00FA044A"/>
    <w:rsid w:val="00FA06AF"/>
    <w:rsid w:val="00FA0744"/>
    <w:rsid w:val="00FA140E"/>
    <w:rsid w:val="00FA1C2B"/>
    <w:rsid w:val="00FA1CE4"/>
    <w:rsid w:val="00FA2615"/>
    <w:rsid w:val="00FA2651"/>
    <w:rsid w:val="00FA2AC3"/>
    <w:rsid w:val="00FA2D09"/>
    <w:rsid w:val="00FA3051"/>
    <w:rsid w:val="00FA320B"/>
    <w:rsid w:val="00FA322C"/>
    <w:rsid w:val="00FA368B"/>
    <w:rsid w:val="00FA37A6"/>
    <w:rsid w:val="00FA37A9"/>
    <w:rsid w:val="00FA3B6D"/>
    <w:rsid w:val="00FA3D4D"/>
    <w:rsid w:val="00FA3FEE"/>
    <w:rsid w:val="00FA41B5"/>
    <w:rsid w:val="00FA4592"/>
    <w:rsid w:val="00FA4AFB"/>
    <w:rsid w:val="00FA4D03"/>
    <w:rsid w:val="00FA5469"/>
    <w:rsid w:val="00FA55ED"/>
    <w:rsid w:val="00FA5A7C"/>
    <w:rsid w:val="00FA5C56"/>
    <w:rsid w:val="00FA5C7A"/>
    <w:rsid w:val="00FA6042"/>
    <w:rsid w:val="00FA661A"/>
    <w:rsid w:val="00FA6824"/>
    <w:rsid w:val="00FA69E2"/>
    <w:rsid w:val="00FA6CD8"/>
    <w:rsid w:val="00FA6EBF"/>
    <w:rsid w:val="00FA709B"/>
    <w:rsid w:val="00FA72AF"/>
    <w:rsid w:val="00FA72B5"/>
    <w:rsid w:val="00FA74FC"/>
    <w:rsid w:val="00FA7EC8"/>
    <w:rsid w:val="00FB01C8"/>
    <w:rsid w:val="00FB0896"/>
    <w:rsid w:val="00FB0CDE"/>
    <w:rsid w:val="00FB153A"/>
    <w:rsid w:val="00FB188C"/>
    <w:rsid w:val="00FB1979"/>
    <w:rsid w:val="00FB197C"/>
    <w:rsid w:val="00FB1F55"/>
    <w:rsid w:val="00FB20CD"/>
    <w:rsid w:val="00FB28BB"/>
    <w:rsid w:val="00FB2FCD"/>
    <w:rsid w:val="00FB33E3"/>
    <w:rsid w:val="00FB37EC"/>
    <w:rsid w:val="00FB3CA1"/>
    <w:rsid w:val="00FB3CAC"/>
    <w:rsid w:val="00FB444C"/>
    <w:rsid w:val="00FB4670"/>
    <w:rsid w:val="00FB4918"/>
    <w:rsid w:val="00FB4982"/>
    <w:rsid w:val="00FB49B9"/>
    <w:rsid w:val="00FB4EE0"/>
    <w:rsid w:val="00FB54B9"/>
    <w:rsid w:val="00FB575F"/>
    <w:rsid w:val="00FB5BBB"/>
    <w:rsid w:val="00FB5BFD"/>
    <w:rsid w:val="00FB5E8D"/>
    <w:rsid w:val="00FB5FF6"/>
    <w:rsid w:val="00FB6868"/>
    <w:rsid w:val="00FB69FF"/>
    <w:rsid w:val="00FB6A53"/>
    <w:rsid w:val="00FB6A62"/>
    <w:rsid w:val="00FB7020"/>
    <w:rsid w:val="00FB740D"/>
    <w:rsid w:val="00FB778B"/>
    <w:rsid w:val="00FB78F7"/>
    <w:rsid w:val="00FB79EC"/>
    <w:rsid w:val="00FB7B61"/>
    <w:rsid w:val="00FB7D7F"/>
    <w:rsid w:val="00FC015A"/>
    <w:rsid w:val="00FC0B9C"/>
    <w:rsid w:val="00FC0BED"/>
    <w:rsid w:val="00FC0CE6"/>
    <w:rsid w:val="00FC0D63"/>
    <w:rsid w:val="00FC0D6E"/>
    <w:rsid w:val="00FC0EAA"/>
    <w:rsid w:val="00FC13AC"/>
    <w:rsid w:val="00FC182B"/>
    <w:rsid w:val="00FC1936"/>
    <w:rsid w:val="00FC193E"/>
    <w:rsid w:val="00FC1D19"/>
    <w:rsid w:val="00FC1F07"/>
    <w:rsid w:val="00FC21BA"/>
    <w:rsid w:val="00FC2215"/>
    <w:rsid w:val="00FC2229"/>
    <w:rsid w:val="00FC25A5"/>
    <w:rsid w:val="00FC2659"/>
    <w:rsid w:val="00FC32B2"/>
    <w:rsid w:val="00FC34DC"/>
    <w:rsid w:val="00FC3611"/>
    <w:rsid w:val="00FC38ED"/>
    <w:rsid w:val="00FC3B12"/>
    <w:rsid w:val="00FC3F49"/>
    <w:rsid w:val="00FC3F54"/>
    <w:rsid w:val="00FC4038"/>
    <w:rsid w:val="00FC447B"/>
    <w:rsid w:val="00FC47B8"/>
    <w:rsid w:val="00FC4A75"/>
    <w:rsid w:val="00FC4C4D"/>
    <w:rsid w:val="00FC4E0A"/>
    <w:rsid w:val="00FC4EB8"/>
    <w:rsid w:val="00FC50E1"/>
    <w:rsid w:val="00FC52F9"/>
    <w:rsid w:val="00FC538D"/>
    <w:rsid w:val="00FC5547"/>
    <w:rsid w:val="00FC5A47"/>
    <w:rsid w:val="00FC5E09"/>
    <w:rsid w:val="00FC620A"/>
    <w:rsid w:val="00FC6311"/>
    <w:rsid w:val="00FC636C"/>
    <w:rsid w:val="00FC63F9"/>
    <w:rsid w:val="00FC6677"/>
    <w:rsid w:val="00FC66BA"/>
    <w:rsid w:val="00FC6924"/>
    <w:rsid w:val="00FC6B80"/>
    <w:rsid w:val="00FC6F3E"/>
    <w:rsid w:val="00FC7169"/>
    <w:rsid w:val="00FC72D1"/>
    <w:rsid w:val="00FC78F5"/>
    <w:rsid w:val="00FC7958"/>
    <w:rsid w:val="00FC7A9D"/>
    <w:rsid w:val="00FC7B19"/>
    <w:rsid w:val="00FC7C83"/>
    <w:rsid w:val="00FC7E29"/>
    <w:rsid w:val="00FD0630"/>
    <w:rsid w:val="00FD0807"/>
    <w:rsid w:val="00FD08C1"/>
    <w:rsid w:val="00FD09DC"/>
    <w:rsid w:val="00FD0FCC"/>
    <w:rsid w:val="00FD11B6"/>
    <w:rsid w:val="00FD146B"/>
    <w:rsid w:val="00FD183A"/>
    <w:rsid w:val="00FD1A5F"/>
    <w:rsid w:val="00FD2976"/>
    <w:rsid w:val="00FD29A4"/>
    <w:rsid w:val="00FD2CA2"/>
    <w:rsid w:val="00FD2CCB"/>
    <w:rsid w:val="00FD2FF8"/>
    <w:rsid w:val="00FD32D0"/>
    <w:rsid w:val="00FD3934"/>
    <w:rsid w:val="00FD3A2C"/>
    <w:rsid w:val="00FD3C08"/>
    <w:rsid w:val="00FD3F6C"/>
    <w:rsid w:val="00FD4074"/>
    <w:rsid w:val="00FD4288"/>
    <w:rsid w:val="00FD439C"/>
    <w:rsid w:val="00FD45C0"/>
    <w:rsid w:val="00FD4912"/>
    <w:rsid w:val="00FD4EBA"/>
    <w:rsid w:val="00FD59AB"/>
    <w:rsid w:val="00FD5BE1"/>
    <w:rsid w:val="00FD5BFF"/>
    <w:rsid w:val="00FD5C06"/>
    <w:rsid w:val="00FD6195"/>
    <w:rsid w:val="00FD61F3"/>
    <w:rsid w:val="00FD6360"/>
    <w:rsid w:val="00FD64DB"/>
    <w:rsid w:val="00FD6A84"/>
    <w:rsid w:val="00FD6EC4"/>
    <w:rsid w:val="00FD6ECD"/>
    <w:rsid w:val="00FD6F0C"/>
    <w:rsid w:val="00FD7015"/>
    <w:rsid w:val="00FD705B"/>
    <w:rsid w:val="00FD764A"/>
    <w:rsid w:val="00FD7667"/>
    <w:rsid w:val="00FD77BF"/>
    <w:rsid w:val="00FD7B4B"/>
    <w:rsid w:val="00FD7D84"/>
    <w:rsid w:val="00FD7F68"/>
    <w:rsid w:val="00FE0AC5"/>
    <w:rsid w:val="00FE0B3B"/>
    <w:rsid w:val="00FE0D22"/>
    <w:rsid w:val="00FE0E7D"/>
    <w:rsid w:val="00FE0F9F"/>
    <w:rsid w:val="00FE1287"/>
    <w:rsid w:val="00FE1587"/>
    <w:rsid w:val="00FE1918"/>
    <w:rsid w:val="00FE196A"/>
    <w:rsid w:val="00FE19CB"/>
    <w:rsid w:val="00FE1C28"/>
    <w:rsid w:val="00FE1E81"/>
    <w:rsid w:val="00FE201D"/>
    <w:rsid w:val="00FE22E9"/>
    <w:rsid w:val="00FE2583"/>
    <w:rsid w:val="00FE2739"/>
    <w:rsid w:val="00FE29F9"/>
    <w:rsid w:val="00FE2A64"/>
    <w:rsid w:val="00FE2FA6"/>
    <w:rsid w:val="00FE3085"/>
    <w:rsid w:val="00FE3721"/>
    <w:rsid w:val="00FE378B"/>
    <w:rsid w:val="00FE3865"/>
    <w:rsid w:val="00FE3B0D"/>
    <w:rsid w:val="00FE3BE1"/>
    <w:rsid w:val="00FE42C1"/>
    <w:rsid w:val="00FE449B"/>
    <w:rsid w:val="00FE4605"/>
    <w:rsid w:val="00FE46B3"/>
    <w:rsid w:val="00FE4B98"/>
    <w:rsid w:val="00FE4D11"/>
    <w:rsid w:val="00FE4D78"/>
    <w:rsid w:val="00FE5048"/>
    <w:rsid w:val="00FE537D"/>
    <w:rsid w:val="00FE5875"/>
    <w:rsid w:val="00FE594D"/>
    <w:rsid w:val="00FE5AB6"/>
    <w:rsid w:val="00FE5CE0"/>
    <w:rsid w:val="00FE5E09"/>
    <w:rsid w:val="00FE6193"/>
    <w:rsid w:val="00FE6336"/>
    <w:rsid w:val="00FE6351"/>
    <w:rsid w:val="00FE64B8"/>
    <w:rsid w:val="00FE6616"/>
    <w:rsid w:val="00FE6648"/>
    <w:rsid w:val="00FE676D"/>
    <w:rsid w:val="00FE678D"/>
    <w:rsid w:val="00FE6959"/>
    <w:rsid w:val="00FE6A85"/>
    <w:rsid w:val="00FE6A88"/>
    <w:rsid w:val="00FE7282"/>
    <w:rsid w:val="00FE753A"/>
    <w:rsid w:val="00FE754E"/>
    <w:rsid w:val="00FE75A9"/>
    <w:rsid w:val="00FE77E2"/>
    <w:rsid w:val="00FE7A5F"/>
    <w:rsid w:val="00FE7C22"/>
    <w:rsid w:val="00FE7C94"/>
    <w:rsid w:val="00FF0819"/>
    <w:rsid w:val="00FF0F9B"/>
    <w:rsid w:val="00FF1307"/>
    <w:rsid w:val="00FF166F"/>
    <w:rsid w:val="00FF17A5"/>
    <w:rsid w:val="00FF1B42"/>
    <w:rsid w:val="00FF21AA"/>
    <w:rsid w:val="00FF2392"/>
    <w:rsid w:val="00FF2479"/>
    <w:rsid w:val="00FF2687"/>
    <w:rsid w:val="00FF2759"/>
    <w:rsid w:val="00FF284A"/>
    <w:rsid w:val="00FF2FF1"/>
    <w:rsid w:val="00FF33FD"/>
    <w:rsid w:val="00FF35E2"/>
    <w:rsid w:val="00FF36E4"/>
    <w:rsid w:val="00FF3895"/>
    <w:rsid w:val="00FF3DE2"/>
    <w:rsid w:val="00FF4205"/>
    <w:rsid w:val="00FF43ED"/>
    <w:rsid w:val="00FF465E"/>
    <w:rsid w:val="00FF4740"/>
    <w:rsid w:val="00FF49A2"/>
    <w:rsid w:val="00FF4A5B"/>
    <w:rsid w:val="00FF4C1E"/>
    <w:rsid w:val="00FF4C7E"/>
    <w:rsid w:val="00FF4E0E"/>
    <w:rsid w:val="00FF51B6"/>
    <w:rsid w:val="00FF55AE"/>
    <w:rsid w:val="00FF573B"/>
    <w:rsid w:val="00FF5BA9"/>
    <w:rsid w:val="00FF5DC4"/>
    <w:rsid w:val="00FF6118"/>
    <w:rsid w:val="00FF64B7"/>
    <w:rsid w:val="00FF65C4"/>
    <w:rsid w:val="00FF65C9"/>
    <w:rsid w:val="00FF688B"/>
    <w:rsid w:val="00FF694C"/>
    <w:rsid w:val="00FF6B11"/>
    <w:rsid w:val="00FF6BFB"/>
    <w:rsid w:val="00FF6D91"/>
    <w:rsid w:val="00FF7026"/>
    <w:rsid w:val="00FF716A"/>
    <w:rsid w:val="00FF7272"/>
    <w:rsid w:val="00FF7A15"/>
    <w:rsid w:val="1CF2C89A"/>
    <w:rsid w:val="5FFE1A01"/>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B1DAB8D6-A775-4365-A099-3C358F406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026"/>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val="es-MX" w:eastAsia="en-US"/>
    </w:rPr>
  </w:style>
  <w:style w:type="paragraph" w:styleId="Ttulo4">
    <w:name w:val="heading 4"/>
    <w:basedOn w:val="Normal"/>
    <w:next w:val="Normal"/>
    <w:link w:val="Ttulo4Car"/>
    <w:uiPriority w:val="9"/>
    <w:unhideWhenUsed/>
    <w:qFormat/>
    <w:rsid w:val="00591214"/>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591214"/>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591214"/>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rsid w:val="001D3058"/>
    <w:rPr>
      <w:color w:val="0563C1" w:themeColor="hyperlink"/>
      <w:u w:val="single"/>
    </w:rPr>
  </w:style>
  <w:style w:type="character" w:customStyle="1" w:styleId="Mencinsinresolver1">
    <w:name w:val="Mención sin resolver1"/>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val="es-MX" w:eastAsia="en-US"/>
    </w:rPr>
  </w:style>
  <w:style w:type="character" w:styleId="Refdecomentario">
    <w:name w:val="annotation reference"/>
    <w:basedOn w:val="Fuentedeprrafopredeter"/>
    <w:unhideWhenUsed/>
    <w:rsid w:val="00A724E4"/>
    <w:rPr>
      <w:sz w:val="16"/>
      <w:szCs w:val="16"/>
    </w:rPr>
  </w:style>
  <w:style w:type="paragraph" w:styleId="Textocomentario">
    <w:name w:val="annotation text"/>
    <w:basedOn w:val="Normal"/>
    <w:link w:val="TextocomentarioCar"/>
    <w:unhideWhenUsed/>
    <w:rsid w:val="00A724E4"/>
    <w:rPr>
      <w:sz w:val="20"/>
      <w:szCs w:val="20"/>
    </w:rPr>
  </w:style>
  <w:style w:type="character" w:customStyle="1" w:styleId="TextocomentarioCar">
    <w:name w:val="Texto comentario Car"/>
    <w:basedOn w:val="Fuentedeprrafopredeter"/>
    <w:link w:val="Textocomentario"/>
    <w:uiPriority w:val="99"/>
    <w:semiHidden/>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B413B4"/>
    <w:rPr>
      <w:rFonts w:ascii="Arial" w:eastAsia="Calibri" w:hAnsi="Arial" w:cs="Arial"/>
      <w:sz w:val="24"/>
      <w:szCs w:val="24"/>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B413B4"/>
    <w:pPr>
      <w:keepLines w:val="0"/>
      <w:shd w:val="clear" w:color="auto" w:fill="FFFFFF"/>
      <w:tabs>
        <w:tab w:val="left" w:pos="360"/>
      </w:tabs>
      <w:spacing w:before="100" w:beforeAutospacing="1" w:after="100" w:afterAutospacing="1" w:line="360" w:lineRule="auto"/>
      <w:jc w:val="both"/>
      <w:outlineLvl w:val="9"/>
    </w:pPr>
    <w:rPr>
      <w:rFonts w:ascii="Arial" w:eastAsia="Calibri" w:hAnsi="Arial" w:cs="Arial"/>
      <w:b w:val="0"/>
      <w:bCs w:val="0"/>
      <w:color w:val="auto"/>
      <w:sz w:val="24"/>
      <w:szCs w:val="24"/>
      <w:lang w:val="es-MX" w:eastAsia="es-MX"/>
    </w:r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ind w:left="0" w:firstLine="0"/>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val="es-ES"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val="es-MX" w:eastAsia="es-MX"/>
    </w:rPr>
  </w:style>
  <w:style w:type="paragraph" w:styleId="TDC2">
    <w:name w:val="toc 2"/>
    <w:basedOn w:val="Normal"/>
    <w:next w:val="Normal"/>
    <w:autoRedefine/>
    <w:uiPriority w:val="39"/>
    <w:unhideWhenUsed/>
    <w:rsid w:val="00996F20"/>
    <w:pPr>
      <w:tabs>
        <w:tab w:val="left" w:pos="426"/>
        <w:tab w:val="right" w:leader="dot" w:pos="7693"/>
      </w:tabs>
      <w:spacing w:after="100"/>
      <w:ind w:left="240"/>
    </w:pPr>
    <w:rPr>
      <w:rFonts w:ascii="Arial Narrow" w:hAnsi="Arial Narrow"/>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1"/>
    <w:unhideWhenUsed/>
    <w:qFormat/>
    <w:rsid w:val="00C350ED"/>
    <w:pPr>
      <w:spacing w:after="120" w:line="288" w:lineRule="auto"/>
    </w:pPr>
    <w:rPr>
      <w:rFonts w:asciiTheme="minorHAnsi" w:eastAsiaTheme="minorEastAsia" w:hAnsiTheme="minorHAnsi" w:cstheme="minorBidi"/>
      <w:sz w:val="21"/>
      <w:szCs w:val="21"/>
      <w:lang w:val="es-MX" w:eastAsia="en-US"/>
    </w:rPr>
  </w:style>
  <w:style w:type="character" w:customStyle="1" w:styleId="TextoindependienteCar">
    <w:name w:val="Texto independiente Car"/>
    <w:basedOn w:val="Fuentedeprrafopredeter"/>
    <w:link w:val="Textoindependiente"/>
    <w:uiPriority w:val="1"/>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val="es-MX"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customStyle="1" w:styleId="Ttulo4Car">
    <w:name w:val="Título 4 Car"/>
    <w:basedOn w:val="Fuentedeprrafopredeter"/>
    <w:link w:val="Ttulo4"/>
    <w:uiPriority w:val="9"/>
    <w:rsid w:val="00591214"/>
    <w:rPr>
      <w:rFonts w:asciiTheme="majorHAnsi" w:eastAsiaTheme="majorEastAsia" w:hAnsiTheme="majorHAnsi" w:cstheme="majorBidi"/>
      <w:i/>
      <w:iCs/>
      <w:color w:val="2E74B5" w:themeColor="accent1" w:themeShade="BF"/>
      <w:sz w:val="24"/>
      <w:szCs w:val="24"/>
      <w:lang w:val="es-ES" w:eastAsia="es-ES"/>
    </w:rPr>
  </w:style>
  <w:style w:type="character" w:customStyle="1" w:styleId="Ttulo5Car">
    <w:name w:val="Título 5 Car"/>
    <w:basedOn w:val="Fuentedeprrafopredeter"/>
    <w:link w:val="Ttulo5"/>
    <w:uiPriority w:val="9"/>
    <w:rsid w:val="00591214"/>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uiPriority w:val="9"/>
    <w:rsid w:val="00591214"/>
    <w:rPr>
      <w:rFonts w:asciiTheme="majorHAnsi" w:eastAsiaTheme="majorEastAsia" w:hAnsiTheme="majorHAnsi" w:cstheme="majorBidi"/>
      <w:color w:val="1F4D78" w:themeColor="accent1" w:themeShade="7F"/>
      <w:sz w:val="24"/>
      <w:szCs w:val="24"/>
      <w:lang w:val="es-ES" w:eastAsia="es-ES"/>
    </w:rPr>
  </w:style>
  <w:style w:type="paragraph" w:styleId="Lista">
    <w:name w:val="List"/>
    <w:basedOn w:val="Normal"/>
    <w:uiPriority w:val="99"/>
    <w:unhideWhenUsed/>
    <w:rsid w:val="00591214"/>
    <w:pPr>
      <w:ind w:left="283" w:hanging="283"/>
      <w:contextualSpacing/>
    </w:pPr>
  </w:style>
  <w:style w:type="paragraph" w:customStyle="1" w:styleId="xp2">
    <w:name w:val="x_p2"/>
    <w:basedOn w:val="Normal"/>
    <w:rsid w:val="00E36BB4"/>
    <w:pPr>
      <w:spacing w:before="100" w:beforeAutospacing="1" w:after="100" w:afterAutospacing="1"/>
    </w:pPr>
    <w:rPr>
      <w:lang w:val="es-MX" w:eastAsia="es-MX"/>
    </w:rPr>
  </w:style>
  <w:style w:type="character" w:customStyle="1" w:styleId="bold">
    <w:name w:val="bold"/>
    <w:basedOn w:val="Fuentedeprrafopredeter"/>
    <w:rsid w:val="00121EAC"/>
  </w:style>
  <w:style w:type="paragraph" w:customStyle="1" w:styleId="Cuerpo">
    <w:name w:val="Cuerpo"/>
    <w:qFormat/>
    <w:rsid w:val="00FF7A15"/>
    <w:pPr>
      <w:spacing w:after="0" w:line="240" w:lineRule="auto"/>
    </w:pPr>
    <w:rPr>
      <w:rFonts w:ascii="Times New Roman" w:eastAsia="Arial Unicode MS" w:hAnsi="Times New Roman" w:cs="Arial Unicode MS"/>
      <w:color w:val="000000"/>
      <w:sz w:val="24"/>
      <w:szCs w:val="24"/>
      <w:u w:color="000000"/>
      <w:lang w:val="es-ES_tradnl" w:eastAsia="es-MX"/>
    </w:rPr>
  </w:style>
  <w:style w:type="character" w:styleId="Fuerte">
    <w:name w:val="Strong"/>
    <w:uiPriority w:val="22"/>
    <w:qFormat/>
    <w:rsid w:val="00FF7A15"/>
    <w:rPr>
      <w:b/>
      <w:bCs/>
    </w:rPr>
  </w:style>
  <w:style w:type="paragraph" w:styleId="Listaconvietas2">
    <w:name w:val="List Bullet 2"/>
    <w:basedOn w:val="Normal"/>
    <w:uiPriority w:val="99"/>
    <w:unhideWhenUsed/>
    <w:rsid w:val="00F674D1"/>
    <w:pPr>
      <w:numPr>
        <w:numId w:val="2"/>
      </w:numPr>
      <w:contextualSpacing/>
    </w:pPr>
    <w:rPr>
      <w:rFonts w:ascii="Arial" w:eastAsia="Calibri" w:hAnsi="Arial"/>
      <w:sz w:val="20"/>
      <w:szCs w:val="20"/>
      <w:lang w:val="es-ES_tradnl" w:eastAsia="en-US"/>
    </w:rPr>
  </w:style>
  <w:style w:type="character" w:customStyle="1" w:styleId="cf01">
    <w:name w:val="cf01"/>
    <w:basedOn w:val="Fuentedeprrafopredeter"/>
    <w:rsid w:val="003A10E2"/>
    <w:rPr>
      <w:rFonts w:ascii="Segoe UI" w:hAnsi="Segoe UI" w:cs="Segoe UI" w:hint="default"/>
      <w:sz w:val="18"/>
      <w:szCs w:val="18"/>
    </w:rPr>
  </w:style>
  <w:style w:type="paragraph" w:styleId="Continuarlista">
    <w:name w:val="List Continue"/>
    <w:basedOn w:val="Normal"/>
    <w:uiPriority w:val="99"/>
    <w:unhideWhenUsed/>
    <w:rsid w:val="004E2CFC"/>
    <w:pPr>
      <w:spacing w:after="120"/>
      <w:ind w:left="283"/>
      <w:contextualSpacing/>
    </w:pPr>
  </w:style>
  <w:style w:type="character" w:customStyle="1" w:styleId="normaltextrun">
    <w:name w:val="normaltextrun"/>
    <w:basedOn w:val="Fuentedeprrafopredeter"/>
    <w:rsid w:val="00E34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378549866">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444009339">
      <w:bodyDiv w:val="1"/>
      <w:marLeft w:val="0"/>
      <w:marRight w:val="0"/>
      <w:marTop w:val="0"/>
      <w:marBottom w:val="0"/>
      <w:divBdr>
        <w:top w:val="none" w:sz="0" w:space="0" w:color="auto"/>
        <w:left w:val="none" w:sz="0" w:space="0" w:color="auto"/>
        <w:bottom w:val="none" w:sz="0" w:space="0" w:color="auto"/>
        <w:right w:val="none" w:sz="0" w:space="0" w:color="auto"/>
      </w:divBdr>
    </w:div>
    <w:div w:id="470631068">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05822601">
      <w:bodyDiv w:val="1"/>
      <w:marLeft w:val="0"/>
      <w:marRight w:val="0"/>
      <w:marTop w:val="0"/>
      <w:marBottom w:val="0"/>
      <w:divBdr>
        <w:top w:val="none" w:sz="0" w:space="0" w:color="auto"/>
        <w:left w:val="none" w:sz="0" w:space="0" w:color="auto"/>
        <w:bottom w:val="none" w:sz="0" w:space="0" w:color="auto"/>
        <w:right w:val="none" w:sz="0" w:space="0" w:color="auto"/>
      </w:divBdr>
    </w:div>
    <w:div w:id="510533683">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05640648">
      <w:bodyDiv w:val="1"/>
      <w:marLeft w:val="0"/>
      <w:marRight w:val="0"/>
      <w:marTop w:val="0"/>
      <w:marBottom w:val="0"/>
      <w:divBdr>
        <w:top w:val="none" w:sz="0" w:space="0" w:color="auto"/>
        <w:left w:val="none" w:sz="0" w:space="0" w:color="auto"/>
        <w:bottom w:val="none" w:sz="0" w:space="0" w:color="auto"/>
        <w:right w:val="none" w:sz="0" w:space="0" w:color="auto"/>
      </w:divBdr>
    </w:div>
    <w:div w:id="721707644">
      <w:bodyDiv w:val="1"/>
      <w:marLeft w:val="0"/>
      <w:marRight w:val="0"/>
      <w:marTop w:val="0"/>
      <w:marBottom w:val="0"/>
      <w:divBdr>
        <w:top w:val="none" w:sz="0" w:space="0" w:color="auto"/>
        <w:left w:val="none" w:sz="0" w:space="0" w:color="auto"/>
        <w:bottom w:val="none" w:sz="0" w:space="0" w:color="auto"/>
        <w:right w:val="none" w:sz="0" w:space="0" w:color="auto"/>
      </w:divBdr>
    </w:div>
    <w:div w:id="815143579">
      <w:bodyDiv w:val="1"/>
      <w:marLeft w:val="0"/>
      <w:marRight w:val="0"/>
      <w:marTop w:val="0"/>
      <w:marBottom w:val="0"/>
      <w:divBdr>
        <w:top w:val="none" w:sz="0" w:space="0" w:color="auto"/>
        <w:left w:val="none" w:sz="0" w:space="0" w:color="auto"/>
        <w:bottom w:val="none" w:sz="0" w:space="0" w:color="auto"/>
        <w:right w:val="none" w:sz="0" w:space="0" w:color="auto"/>
      </w:divBdr>
    </w:div>
    <w:div w:id="867986216">
      <w:bodyDiv w:val="1"/>
      <w:marLeft w:val="0"/>
      <w:marRight w:val="0"/>
      <w:marTop w:val="0"/>
      <w:marBottom w:val="0"/>
      <w:divBdr>
        <w:top w:val="none" w:sz="0" w:space="0" w:color="auto"/>
        <w:left w:val="none" w:sz="0" w:space="0" w:color="auto"/>
        <w:bottom w:val="none" w:sz="0" w:space="0" w:color="auto"/>
        <w:right w:val="none" w:sz="0" w:space="0" w:color="auto"/>
      </w:divBdr>
    </w:div>
    <w:div w:id="875966855">
      <w:bodyDiv w:val="1"/>
      <w:marLeft w:val="0"/>
      <w:marRight w:val="0"/>
      <w:marTop w:val="0"/>
      <w:marBottom w:val="0"/>
      <w:divBdr>
        <w:top w:val="none" w:sz="0" w:space="0" w:color="auto"/>
        <w:left w:val="none" w:sz="0" w:space="0" w:color="auto"/>
        <w:bottom w:val="none" w:sz="0" w:space="0" w:color="auto"/>
        <w:right w:val="none" w:sz="0" w:space="0" w:color="auto"/>
      </w:divBdr>
    </w:div>
    <w:div w:id="974991977">
      <w:bodyDiv w:val="1"/>
      <w:marLeft w:val="0"/>
      <w:marRight w:val="0"/>
      <w:marTop w:val="0"/>
      <w:marBottom w:val="0"/>
      <w:divBdr>
        <w:top w:val="none" w:sz="0" w:space="0" w:color="auto"/>
        <w:left w:val="none" w:sz="0" w:space="0" w:color="auto"/>
        <w:bottom w:val="none" w:sz="0" w:space="0" w:color="auto"/>
        <w:right w:val="none" w:sz="0" w:space="0" w:color="auto"/>
      </w:divBdr>
    </w:div>
    <w:div w:id="1004019327">
      <w:bodyDiv w:val="1"/>
      <w:marLeft w:val="0"/>
      <w:marRight w:val="0"/>
      <w:marTop w:val="0"/>
      <w:marBottom w:val="0"/>
      <w:divBdr>
        <w:top w:val="none" w:sz="0" w:space="0" w:color="auto"/>
        <w:left w:val="none" w:sz="0" w:space="0" w:color="auto"/>
        <w:bottom w:val="none" w:sz="0" w:space="0" w:color="auto"/>
        <w:right w:val="none" w:sz="0" w:space="0" w:color="auto"/>
      </w:divBdr>
    </w:div>
    <w:div w:id="1009063052">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27644678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032476">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547528496">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37876912">
      <w:bodyDiv w:val="1"/>
      <w:marLeft w:val="0"/>
      <w:marRight w:val="0"/>
      <w:marTop w:val="0"/>
      <w:marBottom w:val="0"/>
      <w:divBdr>
        <w:top w:val="none" w:sz="0" w:space="0" w:color="auto"/>
        <w:left w:val="none" w:sz="0" w:space="0" w:color="auto"/>
        <w:bottom w:val="none" w:sz="0" w:space="0" w:color="auto"/>
        <w:right w:val="none" w:sz="0" w:space="0" w:color="auto"/>
      </w:divBdr>
    </w:div>
    <w:div w:id="164843274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2032996">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52994125">
      <w:bodyDiv w:val="1"/>
      <w:marLeft w:val="0"/>
      <w:marRight w:val="0"/>
      <w:marTop w:val="0"/>
      <w:marBottom w:val="0"/>
      <w:divBdr>
        <w:top w:val="none" w:sz="0" w:space="0" w:color="auto"/>
        <w:left w:val="none" w:sz="0" w:space="0" w:color="auto"/>
        <w:bottom w:val="none" w:sz="0" w:space="0" w:color="auto"/>
        <w:right w:val="none" w:sz="0" w:space="0" w:color="auto"/>
      </w:divBdr>
    </w:div>
    <w:div w:id="2091657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F2056-DEB6-42BC-B76A-D0BB83454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2280</TotalTime>
  <Pages>28</Pages>
  <Words>7124</Words>
  <Characters>39185</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VICTOR HUGO ARROYO SANDOVAL</cp:lastModifiedBy>
  <cp:revision>197</cp:revision>
  <cp:lastPrinted>2026-08-08T15:59:00Z</cp:lastPrinted>
  <dcterms:created xsi:type="dcterms:W3CDTF">2026-02-12T17:18:00Z</dcterms:created>
  <dcterms:modified xsi:type="dcterms:W3CDTF">2026-08-13T15:52:00Z</dcterms:modified>
</cp:coreProperties>
</file>