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0C267" w14:textId="77777777" w:rsidR="009118E4" w:rsidRDefault="009118E4"/>
    <w:tbl>
      <w:tblPr>
        <w:tblW w:w="4161" w:type="dxa"/>
        <w:tblInd w:w="4684" w:type="dxa"/>
        <w:tblLayout w:type="fixed"/>
        <w:tblCellMar>
          <w:left w:w="70" w:type="dxa"/>
          <w:right w:w="70" w:type="dxa"/>
        </w:tblCellMar>
        <w:tblLook w:val="0000" w:firstRow="0" w:lastRow="0" w:firstColumn="0" w:lastColumn="0" w:noHBand="0" w:noVBand="0"/>
      </w:tblPr>
      <w:tblGrid>
        <w:gridCol w:w="4161"/>
      </w:tblGrid>
      <w:tr w:rsidR="00F60F68" w:rsidRPr="00521D09" w14:paraId="163859A7" w14:textId="77777777" w:rsidTr="0029372B">
        <w:trPr>
          <w:trHeight w:val="297"/>
        </w:trPr>
        <w:tc>
          <w:tcPr>
            <w:tcW w:w="4161" w:type="dxa"/>
          </w:tcPr>
          <w:p w14:paraId="6A61505C" w14:textId="141EA458" w:rsidR="00AE05B4" w:rsidRPr="00521D09" w:rsidRDefault="009A60CA" w:rsidP="00B1584E">
            <w:pPr>
              <w:jc w:val="center"/>
              <w:rPr>
                <w:rFonts w:ascii="Arial" w:hAnsi="Arial" w:cs="Arial"/>
                <w:b/>
                <w:bCs/>
                <w:sz w:val="22"/>
                <w:szCs w:val="22"/>
              </w:rPr>
            </w:pPr>
            <w:r w:rsidRPr="00521D09">
              <w:rPr>
                <w:rFonts w:ascii="Arial" w:hAnsi="Arial" w:cs="Arial"/>
                <w:b/>
                <w:bCs/>
                <w:sz w:val="22"/>
                <w:szCs w:val="22"/>
              </w:rPr>
              <w:t>JUICIO PARA LA PROTECCIÓN DE LOS DERECHOS POLÍTICO-ELECTORALES DEL CIUDADANO</w:t>
            </w:r>
          </w:p>
          <w:p w14:paraId="439A6C45" w14:textId="438E0DC7" w:rsidR="000C689C" w:rsidRPr="00521D09" w:rsidRDefault="000C689C" w:rsidP="00B1584E">
            <w:pPr>
              <w:jc w:val="both"/>
              <w:rPr>
                <w:rFonts w:ascii="Arial" w:hAnsi="Arial" w:cs="Arial"/>
                <w:sz w:val="22"/>
                <w:szCs w:val="22"/>
              </w:rPr>
            </w:pPr>
          </w:p>
        </w:tc>
      </w:tr>
      <w:tr w:rsidR="00F60F68" w:rsidRPr="00521D09" w14:paraId="2DF81806" w14:textId="77777777" w:rsidTr="0029372B">
        <w:trPr>
          <w:trHeight w:val="297"/>
        </w:trPr>
        <w:tc>
          <w:tcPr>
            <w:tcW w:w="4161" w:type="dxa"/>
          </w:tcPr>
          <w:p w14:paraId="04F10922" w14:textId="44D9977A" w:rsidR="000C689C" w:rsidRPr="00521D09" w:rsidRDefault="00F60F68" w:rsidP="00B1584E">
            <w:pPr>
              <w:jc w:val="both"/>
              <w:rPr>
                <w:rFonts w:ascii="Arial" w:hAnsi="Arial" w:cs="Arial"/>
                <w:sz w:val="22"/>
                <w:szCs w:val="22"/>
              </w:rPr>
            </w:pPr>
            <w:r w:rsidRPr="00521D09">
              <w:rPr>
                <w:rFonts w:ascii="Arial" w:hAnsi="Arial" w:cs="Arial"/>
                <w:b/>
                <w:bCs/>
                <w:sz w:val="22"/>
                <w:szCs w:val="22"/>
              </w:rPr>
              <w:t>EXPEDIENTE:</w:t>
            </w:r>
            <w:r w:rsidRPr="00521D09">
              <w:rPr>
                <w:rFonts w:ascii="Arial" w:hAnsi="Arial" w:cs="Arial"/>
                <w:sz w:val="22"/>
                <w:szCs w:val="22"/>
              </w:rPr>
              <w:t xml:space="preserve"> TEEM-</w:t>
            </w:r>
            <w:r w:rsidR="009A60CA" w:rsidRPr="00521D09">
              <w:rPr>
                <w:rFonts w:ascii="Arial" w:hAnsi="Arial" w:cs="Arial"/>
                <w:sz w:val="22"/>
                <w:szCs w:val="22"/>
              </w:rPr>
              <w:t>JDC-</w:t>
            </w:r>
            <w:r w:rsidR="00F177EE" w:rsidRPr="00521D09">
              <w:rPr>
                <w:rFonts w:ascii="Arial" w:hAnsi="Arial" w:cs="Arial"/>
                <w:sz w:val="22"/>
                <w:szCs w:val="22"/>
              </w:rPr>
              <w:t>0</w:t>
            </w:r>
            <w:r w:rsidR="00B1584E" w:rsidRPr="00521D09">
              <w:rPr>
                <w:rFonts w:ascii="Arial" w:hAnsi="Arial" w:cs="Arial"/>
                <w:sz w:val="22"/>
                <w:szCs w:val="22"/>
              </w:rPr>
              <w:t>69</w:t>
            </w:r>
            <w:r w:rsidR="009A60CA" w:rsidRPr="00521D09">
              <w:rPr>
                <w:rFonts w:ascii="Arial" w:hAnsi="Arial" w:cs="Arial"/>
                <w:sz w:val="22"/>
                <w:szCs w:val="22"/>
              </w:rPr>
              <w:t>/202</w:t>
            </w:r>
            <w:r w:rsidR="00B1584E" w:rsidRPr="00521D09">
              <w:rPr>
                <w:rFonts w:ascii="Arial" w:hAnsi="Arial" w:cs="Arial"/>
                <w:sz w:val="22"/>
                <w:szCs w:val="22"/>
              </w:rPr>
              <w:t>6</w:t>
            </w:r>
          </w:p>
        </w:tc>
      </w:tr>
      <w:tr w:rsidR="00F60F68" w:rsidRPr="00521D09" w14:paraId="14854336" w14:textId="77777777" w:rsidTr="0029372B">
        <w:trPr>
          <w:trHeight w:val="609"/>
        </w:trPr>
        <w:tc>
          <w:tcPr>
            <w:tcW w:w="4161" w:type="dxa"/>
          </w:tcPr>
          <w:p w14:paraId="72A98994" w14:textId="77777777" w:rsidR="00B1584E" w:rsidRPr="00521D09" w:rsidRDefault="00B1584E" w:rsidP="00B1584E">
            <w:pPr>
              <w:jc w:val="both"/>
              <w:rPr>
                <w:rFonts w:ascii="Arial" w:hAnsi="Arial" w:cs="Arial"/>
                <w:b/>
                <w:bCs/>
                <w:sz w:val="22"/>
                <w:szCs w:val="22"/>
              </w:rPr>
            </w:pPr>
          </w:p>
          <w:p w14:paraId="704427D1" w14:textId="451771B7" w:rsidR="00B1584E" w:rsidRPr="00521D09" w:rsidRDefault="005D6806" w:rsidP="00B1584E">
            <w:pPr>
              <w:jc w:val="both"/>
              <w:rPr>
                <w:rFonts w:ascii="Arial" w:hAnsi="Arial" w:cs="Arial"/>
                <w:sz w:val="22"/>
                <w:szCs w:val="22"/>
              </w:rPr>
            </w:pPr>
            <w:r w:rsidRPr="00521D09">
              <w:rPr>
                <w:rFonts w:ascii="Arial" w:hAnsi="Arial" w:cs="Arial"/>
                <w:b/>
                <w:bCs/>
                <w:sz w:val="22"/>
                <w:szCs w:val="22"/>
              </w:rPr>
              <w:t>ACTOR:</w:t>
            </w:r>
            <w:r w:rsidR="00B1584E" w:rsidRPr="00521D09">
              <w:rPr>
                <w:rFonts w:ascii="Arial" w:hAnsi="Arial" w:cs="Arial"/>
                <w:b/>
                <w:bCs/>
                <w:sz w:val="22"/>
                <w:szCs w:val="22"/>
              </w:rPr>
              <w:t xml:space="preserve"> </w:t>
            </w:r>
            <w:r w:rsidR="00B1584E" w:rsidRPr="00521D09">
              <w:rPr>
                <w:rFonts w:ascii="Arial" w:hAnsi="Arial" w:cs="Arial"/>
                <w:sz w:val="22"/>
                <w:szCs w:val="22"/>
              </w:rPr>
              <w:t>JOS</w:t>
            </w:r>
            <w:r w:rsidR="00B6504B" w:rsidRPr="00521D09">
              <w:rPr>
                <w:rFonts w:ascii="Arial" w:hAnsi="Arial" w:cs="Arial"/>
                <w:sz w:val="22"/>
                <w:szCs w:val="22"/>
              </w:rPr>
              <w:t>É</w:t>
            </w:r>
            <w:r w:rsidRPr="00521D09">
              <w:rPr>
                <w:rFonts w:ascii="Arial" w:hAnsi="Arial" w:cs="Arial"/>
                <w:sz w:val="22"/>
                <w:szCs w:val="22"/>
              </w:rPr>
              <w:t xml:space="preserve"> </w:t>
            </w:r>
            <w:r w:rsidR="00B1584E" w:rsidRPr="00521D09">
              <w:rPr>
                <w:rFonts w:ascii="Arial" w:hAnsi="Arial" w:cs="Arial"/>
                <w:sz w:val="22"/>
                <w:szCs w:val="22"/>
              </w:rPr>
              <w:t>MARTÍN RAMOS RU</w:t>
            </w:r>
            <w:r w:rsidR="009118E4">
              <w:rPr>
                <w:rFonts w:ascii="Arial" w:hAnsi="Arial" w:cs="Arial"/>
                <w:sz w:val="22"/>
                <w:szCs w:val="22"/>
              </w:rPr>
              <w:t>I</w:t>
            </w:r>
            <w:r w:rsidR="00B1584E" w:rsidRPr="00521D09">
              <w:rPr>
                <w:rFonts w:ascii="Arial" w:hAnsi="Arial" w:cs="Arial"/>
                <w:sz w:val="22"/>
                <w:szCs w:val="22"/>
              </w:rPr>
              <w:t>Z</w:t>
            </w:r>
          </w:p>
          <w:p w14:paraId="1E99FCD5" w14:textId="01B8659B" w:rsidR="000C689C" w:rsidRPr="00521D09" w:rsidRDefault="000C689C" w:rsidP="00B1584E">
            <w:pPr>
              <w:jc w:val="both"/>
              <w:rPr>
                <w:rFonts w:ascii="Arial" w:hAnsi="Arial" w:cs="Arial"/>
                <w:sz w:val="22"/>
                <w:szCs w:val="22"/>
              </w:rPr>
            </w:pPr>
          </w:p>
        </w:tc>
      </w:tr>
      <w:tr w:rsidR="00F60F68" w:rsidRPr="00521D09" w14:paraId="02D0504B" w14:textId="77777777" w:rsidTr="0029372B">
        <w:trPr>
          <w:trHeight w:val="907"/>
        </w:trPr>
        <w:tc>
          <w:tcPr>
            <w:tcW w:w="4161" w:type="dxa"/>
          </w:tcPr>
          <w:p w14:paraId="59109121" w14:textId="2F0B909C" w:rsidR="00F60F68" w:rsidRPr="00521D09" w:rsidRDefault="00F60F68" w:rsidP="00B1584E">
            <w:pPr>
              <w:jc w:val="both"/>
              <w:rPr>
                <w:rFonts w:ascii="Arial" w:hAnsi="Arial" w:cs="Arial"/>
                <w:sz w:val="22"/>
                <w:szCs w:val="22"/>
              </w:rPr>
            </w:pPr>
            <w:r w:rsidRPr="00521D09">
              <w:rPr>
                <w:rFonts w:ascii="Arial" w:hAnsi="Arial" w:cs="Arial"/>
                <w:b/>
                <w:bCs/>
                <w:sz w:val="22"/>
                <w:szCs w:val="22"/>
              </w:rPr>
              <w:t>AUTORIDAD RESPONSABLE</w:t>
            </w:r>
            <w:r w:rsidRPr="00521D09">
              <w:rPr>
                <w:rFonts w:ascii="Arial" w:hAnsi="Arial" w:cs="Arial"/>
                <w:sz w:val="22"/>
                <w:szCs w:val="22"/>
              </w:rPr>
              <w:t xml:space="preserve">: </w:t>
            </w:r>
            <w:r w:rsidR="00B1584E" w:rsidRPr="00521D09">
              <w:rPr>
                <w:rFonts w:ascii="Arial" w:hAnsi="Arial" w:cs="Arial"/>
                <w:sz w:val="22"/>
                <w:szCs w:val="22"/>
              </w:rPr>
              <w:t>SECR</w:t>
            </w:r>
            <w:r w:rsidR="00B6504B" w:rsidRPr="00521D09">
              <w:rPr>
                <w:rFonts w:ascii="Arial" w:hAnsi="Arial" w:cs="Arial"/>
                <w:sz w:val="22"/>
                <w:szCs w:val="22"/>
              </w:rPr>
              <w:t>ETARÍA EJECUTIVA DEL INSTITUTO ELECTORAL DE MICHOACÁN</w:t>
            </w:r>
          </w:p>
          <w:p w14:paraId="1A4F56AB" w14:textId="77777777" w:rsidR="000C689C" w:rsidRPr="00521D09" w:rsidRDefault="000C689C" w:rsidP="00B1584E">
            <w:pPr>
              <w:jc w:val="both"/>
              <w:rPr>
                <w:rFonts w:ascii="Arial" w:hAnsi="Arial" w:cs="Arial"/>
                <w:sz w:val="22"/>
                <w:szCs w:val="22"/>
              </w:rPr>
            </w:pPr>
          </w:p>
          <w:p w14:paraId="68E2E988" w14:textId="5F3D8577" w:rsidR="00F60F68" w:rsidRPr="00521D09" w:rsidRDefault="00F60F68" w:rsidP="00B1584E">
            <w:pPr>
              <w:jc w:val="both"/>
              <w:rPr>
                <w:rFonts w:ascii="Arial" w:hAnsi="Arial" w:cs="Arial"/>
                <w:color w:val="000000"/>
                <w:sz w:val="22"/>
                <w:szCs w:val="22"/>
                <w:lang w:val="es-ES"/>
              </w:rPr>
            </w:pPr>
            <w:r w:rsidRPr="00521D09">
              <w:rPr>
                <w:rFonts w:ascii="Arial" w:hAnsi="Arial" w:cs="Arial"/>
                <w:b/>
                <w:bCs/>
                <w:color w:val="000000"/>
                <w:sz w:val="22"/>
                <w:szCs w:val="22"/>
                <w:lang w:val="es-ES"/>
              </w:rPr>
              <w:t>MAGISTRADA PONENTE:</w:t>
            </w:r>
            <w:r w:rsidRPr="00521D09">
              <w:rPr>
                <w:rFonts w:ascii="Arial" w:hAnsi="Arial" w:cs="Arial"/>
                <w:color w:val="000000"/>
                <w:sz w:val="22"/>
                <w:szCs w:val="22"/>
                <w:lang w:val="es-ES"/>
              </w:rPr>
              <w:t xml:space="preserve"> </w:t>
            </w:r>
            <w:r w:rsidR="003403A3" w:rsidRPr="00521D09">
              <w:rPr>
                <w:rFonts w:ascii="Arial" w:hAnsi="Arial" w:cs="Arial"/>
                <w:color w:val="000000"/>
                <w:sz w:val="22"/>
                <w:szCs w:val="22"/>
                <w:lang w:val="es-ES"/>
              </w:rPr>
              <w:t>YURISHA ANDRADE MORALES</w:t>
            </w:r>
          </w:p>
          <w:p w14:paraId="0D4FCA93" w14:textId="77777777" w:rsidR="000C689C" w:rsidRPr="00521D09" w:rsidRDefault="000C689C" w:rsidP="00B1584E">
            <w:pPr>
              <w:jc w:val="both"/>
              <w:rPr>
                <w:rFonts w:ascii="Arial" w:hAnsi="Arial" w:cs="Arial"/>
                <w:color w:val="000000"/>
                <w:sz w:val="22"/>
                <w:szCs w:val="22"/>
                <w:lang w:val="es-ES"/>
              </w:rPr>
            </w:pPr>
          </w:p>
          <w:p w14:paraId="57701B33" w14:textId="69B773A8" w:rsidR="002B54CA" w:rsidRPr="00521D09" w:rsidRDefault="00F60F68" w:rsidP="0064238D">
            <w:pPr>
              <w:shd w:val="clear" w:color="auto" w:fill="FFFFFF"/>
              <w:jc w:val="both"/>
              <w:textDirection w:val="btLr"/>
              <w:rPr>
                <w:rFonts w:ascii="Arial" w:eastAsia="Arial" w:hAnsi="Arial" w:cs="Arial"/>
                <w:color w:val="000000"/>
                <w:sz w:val="22"/>
                <w:szCs w:val="22"/>
              </w:rPr>
            </w:pPr>
            <w:r w:rsidRPr="00521D09">
              <w:rPr>
                <w:rFonts w:ascii="Arial" w:hAnsi="Arial" w:cs="Arial"/>
                <w:b/>
                <w:bCs/>
                <w:color w:val="000000"/>
                <w:sz w:val="22"/>
                <w:szCs w:val="22"/>
                <w:lang w:val="es-ES"/>
              </w:rPr>
              <w:t>SECRETARI</w:t>
            </w:r>
            <w:r w:rsidR="00AD25F0" w:rsidRPr="00521D09">
              <w:rPr>
                <w:rFonts w:ascii="Arial" w:hAnsi="Arial" w:cs="Arial"/>
                <w:b/>
                <w:bCs/>
                <w:color w:val="000000"/>
                <w:sz w:val="22"/>
                <w:szCs w:val="22"/>
                <w:lang w:val="es-ES"/>
              </w:rPr>
              <w:t>A</w:t>
            </w:r>
            <w:r w:rsidR="007500F0" w:rsidRPr="00521D09">
              <w:rPr>
                <w:rFonts w:ascii="Arial" w:hAnsi="Arial" w:cs="Arial"/>
                <w:b/>
                <w:bCs/>
                <w:color w:val="000000"/>
                <w:sz w:val="22"/>
                <w:szCs w:val="22"/>
                <w:lang w:val="es-ES"/>
              </w:rPr>
              <w:t xml:space="preserve"> INSTRUCTOR</w:t>
            </w:r>
            <w:r w:rsidR="00F44EE9" w:rsidRPr="00521D09">
              <w:rPr>
                <w:rFonts w:ascii="Arial" w:hAnsi="Arial" w:cs="Arial"/>
                <w:b/>
                <w:bCs/>
                <w:color w:val="000000"/>
                <w:sz w:val="22"/>
                <w:szCs w:val="22"/>
                <w:lang w:val="es-ES"/>
              </w:rPr>
              <w:t>A</w:t>
            </w:r>
            <w:r w:rsidR="007500F0" w:rsidRPr="00521D09">
              <w:rPr>
                <w:rFonts w:ascii="Arial" w:hAnsi="Arial" w:cs="Arial"/>
                <w:b/>
                <w:bCs/>
                <w:color w:val="000000"/>
                <w:sz w:val="22"/>
                <w:szCs w:val="22"/>
                <w:lang w:val="es-ES"/>
              </w:rPr>
              <w:t xml:space="preserve"> Y </w:t>
            </w:r>
            <w:r w:rsidR="00424C88" w:rsidRPr="00521D09">
              <w:rPr>
                <w:rFonts w:ascii="Arial" w:hAnsi="Arial" w:cs="Arial"/>
                <w:b/>
                <w:bCs/>
                <w:color w:val="000000"/>
                <w:sz w:val="22"/>
                <w:szCs w:val="22"/>
                <w:lang w:val="es-ES"/>
              </w:rPr>
              <w:t>PROYECTISTA</w:t>
            </w:r>
            <w:r w:rsidR="00214889" w:rsidRPr="00521D09">
              <w:rPr>
                <w:rFonts w:ascii="Arial" w:hAnsi="Arial" w:cs="Arial"/>
                <w:b/>
                <w:bCs/>
                <w:color w:val="000000"/>
                <w:sz w:val="22"/>
                <w:szCs w:val="22"/>
                <w:lang w:val="es-ES"/>
              </w:rPr>
              <w:t>:</w:t>
            </w:r>
            <w:r w:rsidR="00214889" w:rsidRPr="00521D09">
              <w:rPr>
                <w:rFonts w:ascii="Arial" w:hAnsi="Arial" w:cs="Arial"/>
                <w:color w:val="000000"/>
                <w:sz w:val="22"/>
                <w:szCs w:val="22"/>
                <w:lang w:val="es-ES"/>
              </w:rPr>
              <w:t xml:space="preserve"> </w:t>
            </w:r>
            <w:r w:rsidR="00F44EE9" w:rsidRPr="00521D09">
              <w:rPr>
                <w:rFonts w:ascii="Arial" w:eastAsia="Arial" w:hAnsi="Arial" w:cs="Arial"/>
                <w:color w:val="000000"/>
                <w:sz w:val="22"/>
                <w:szCs w:val="22"/>
              </w:rPr>
              <w:t xml:space="preserve">MARÍA DOLORES VELÁZQUEZ GONZÁLEZ </w:t>
            </w:r>
            <w:r w:rsidR="00155AB2" w:rsidRPr="00521D09">
              <w:rPr>
                <w:rFonts w:ascii="Arial" w:eastAsia="Arial" w:hAnsi="Arial" w:cs="Arial"/>
                <w:color w:val="000000"/>
                <w:sz w:val="22"/>
                <w:szCs w:val="22"/>
              </w:rPr>
              <w:t xml:space="preserve"> </w:t>
            </w:r>
          </w:p>
        </w:tc>
      </w:tr>
    </w:tbl>
    <w:p w14:paraId="718072E5" w14:textId="77777777" w:rsidR="007F545C" w:rsidRPr="00521D09" w:rsidRDefault="007F545C" w:rsidP="00BF0EF7">
      <w:pPr>
        <w:pStyle w:val="NormalWeb"/>
        <w:jc w:val="left"/>
      </w:pPr>
    </w:p>
    <w:p w14:paraId="5D0BDC13" w14:textId="77777777" w:rsidR="00B6504B" w:rsidRPr="00521D09" w:rsidRDefault="00B6504B" w:rsidP="008F1A50">
      <w:pPr>
        <w:pStyle w:val="NormalWeb"/>
      </w:pPr>
    </w:p>
    <w:p w14:paraId="3F308864" w14:textId="1DFA0415" w:rsidR="008F1A50" w:rsidRPr="00521D09" w:rsidRDefault="008F1A50" w:rsidP="008F1A50">
      <w:pPr>
        <w:pStyle w:val="NormalWeb"/>
      </w:pPr>
      <w:r w:rsidRPr="00521D09">
        <w:t xml:space="preserve">Morelia, Michoacán a </w:t>
      </w:r>
      <w:r w:rsidR="00521D09" w:rsidRPr="00521D09">
        <w:t>treinta</w:t>
      </w:r>
      <w:r w:rsidRPr="00521D09">
        <w:t xml:space="preserve"> de</w:t>
      </w:r>
      <w:r w:rsidR="00DD65FC" w:rsidRPr="00521D09">
        <w:t xml:space="preserve"> </w:t>
      </w:r>
      <w:r w:rsidR="00B7489F" w:rsidRPr="00521D09">
        <w:t>julio</w:t>
      </w:r>
      <w:r w:rsidRPr="00521D09">
        <w:t xml:space="preserve"> dos mil veinti</w:t>
      </w:r>
      <w:r w:rsidR="00F77C8D" w:rsidRPr="00521D09">
        <w:t>séis</w:t>
      </w:r>
      <w:r w:rsidR="00F44EE9" w:rsidRPr="00521D09">
        <w:t>.</w:t>
      </w:r>
      <w:r w:rsidRPr="00521D09">
        <w:rPr>
          <w:rStyle w:val="Refdenotaalpie"/>
        </w:rPr>
        <w:footnoteReference w:id="2"/>
      </w:r>
    </w:p>
    <w:p w14:paraId="43ED3207" w14:textId="437D114F" w:rsidR="008F1A50" w:rsidRPr="00521D09" w:rsidRDefault="008F1A50" w:rsidP="008F1A50">
      <w:pPr>
        <w:widowControl w:val="0"/>
        <w:autoSpaceDE w:val="0"/>
        <w:autoSpaceDN w:val="0"/>
        <w:spacing w:line="360" w:lineRule="auto"/>
        <w:jc w:val="both"/>
        <w:rPr>
          <w:rFonts w:ascii="Arial" w:eastAsia="Arial MT" w:hAnsi="Arial" w:cs="Arial"/>
          <w:lang w:val="es-ES" w:eastAsia="en-US"/>
        </w:rPr>
      </w:pPr>
    </w:p>
    <w:p w14:paraId="473F244D" w14:textId="3FE5D680" w:rsidR="00B656F9" w:rsidRPr="00521D09" w:rsidRDefault="00B656F9" w:rsidP="00C154D4">
      <w:pPr>
        <w:widowControl w:val="0"/>
        <w:autoSpaceDE w:val="0"/>
        <w:autoSpaceDN w:val="0"/>
        <w:spacing w:line="360" w:lineRule="auto"/>
        <w:jc w:val="both"/>
        <w:rPr>
          <w:rFonts w:ascii="Arial" w:hAnsi="Arial" w:cs="Arial"/>
        </w:rPr>
      </w:pPr>
      <w:bookmarkStart w:id="0" w:name="_Toc129300315"/>
      <w:bookmarkStart w:id="1" w:name="_Toc138418215"/>
      <w:bookmarkStart w:id="2" w:name="_Toc156994838"/>
      <w:r w:rsidRPr="00521D09">
        <w:rPr>
          <w:rFonts w:ascii="Arial" w:hAnsi="Arial" w:cs="Arial"/>
          <w:b/>
          <w:bCs/>
        </w:rPr>
        <w:t>Acuerdo</w:t>
      </w:r>
      <w:r w:rsidRPr="00521D09">
        <w:rPr>
          <w:rFonts w:ascii="Arial" w:hAnsi="Arial" w:cs="Arial"/>
        </w:rPr>
        <w:t xml:space="preserve"> </w:t>
      </w:r>
      <w:r w:rsidRPr="00521D09">
        <w:rPr>
          <w:rFonts w:ascii="Arial" w:hAnsi="Arial" w:cs="Arial"/>
          <w:b/>
          <w:bCs/>
        </w:rPr>
        <w:t xml:space="preserve">Plenario </w:t>
      </w:r>
      <w:r w:rsidRPr="00521D09">
        <w:rPr>
          <w:rFonts w:ascii="Arial" w:hAnsi="Arial" w:cs="Arial"/>
        </w:rPr>
        <w:t>que determina el</w:t>
      </w:r>
      <w:r w:rsidRPr="00521D09">
        <w:rPr>
          <w:rFonts w:ascii="Arial" w:hAnsi="Arial" w:cs="Arial"/>
          <w:b/>
          <w:bCs/>
        </w:rPr>
        <w:t xml:space="preserve"> cambio de vía </w:t>
      </w:r>
      <w:r w:rsidRPr="00521D09">
        <w:rPr>
          <w:rFonts w:ascii="Arial" w:hAnsi="Arial" w:cs="Arial"/>
        </w:rPr>
        <w:t xml:space="preserve">del medio de impugnación presentado por el actor, a </w:t>
      </w:r>
      <w:r w:rsidRPr="00521D09">
        <w:rPr>
          <w:rFonts w:ascii="Arial" w:hAnsi="Arial" w:cs="Arial"/>
          <w:b/>
          <w:bCs/>
        </w:rPr>
        <w:t xml:space="preserve">Recurso de Apelación </w:t>
      </w:r>
      <w:r w:rsidRPr="00521D09">
        <w:rPr>
          <w:rFonts w:ascii="Arial" w:hAnsi="Arial" w:cs="Arial"/>
        </w:rPr>
        <w:t>al ser</w:t>
      </w:r>
      <w:r w:rsidRPr="00521D09">
        <w:rPr>
          <w:rFonts w:ascii="Arial" w:hAnsi="Arial" w:cs="Arial"/>
          <w:spacing w:val="1"/>
        </w:rPr>
        <w:t xml:space="preserve"> </w:t>
      </w:r>
      <w:r w:rsidRPr="00521D09">
        <w:rPr>
          <w:rFonts w:ascii="Arial" w:hAnsi="Arial" w:cs="Arial"/>
        </w:rPr>
        <w:t>la</w:t>
      </w:r>
      <w:r w:rsidRPr="00521D09">
        <w:rPr>
          <w:rFonts w:ascii="Arial" w:hAnsi="Arial" w:cs="Arial"/>
          <w:spacing w:val="1"/>
        </w:rPr>
        <w:t xml:space="preserve"> </w:t>
      </w:r>
      <w:r w:rsidRPr="00521D09">
        <w:rPr>
          <w:rFonts w:ascii="Arial" w:hAnsi="Arial" w:cs="Arial"/>
        </w:rPr>
        <w:t>procedente</w:t>
      </w:r>
      <w:r w:rsidRPr="00521D09">
        <w:rPr>
          <w:rFonts w:ascii="Arial" w:hAnsi="Arial" w:cs="Arial"/>
          <w:spacing w:val="1"/>
        </w:rPr>
        <w:t xml:space="preserve"> </w:t>
      </w:r>
      <w:r w:rsidRPr="00521D09">
        <w:rPr>
          <w:rFonts w:ascii="Arial" w:hAnsi="Arial" w:cs="Arial"/>
        </w:rPr>
        <w:t>para</w:t>
      </w:r>
      <w:r w:rsidRPr="00521D09">
        <w:rPr>
          <w:rFonts w:ascii="Arial" w:hAnsi="Arial" w:cs="Arial"/>
          <w:spacing w:val="1"/>
        </w:rPr>
        <w:t xml:space="preserve"> </w:t>
      </w:r>
      <w:r w:rsidRPr="00521D09">
        <w:rPr>
          <w:rFonts w:ascii="Arial" w:hAnsi="Arial" w:cs="Arial"/>
        </w:rPr>
        <w:t>conocer</w:t>
      </w:r>
      <w:r w:rsidRPr="00521D09">
        <w:rPr>
          <w:rFonts w:ascii="Arial" w:hAnsi="Arial" w:cs="Arial"/>
          <w:spacing w:val="1"/>
        </w:rPr>
        <w:t xml:space="preserve"> y </w:t>
      </w:r>
      <w:r w:rsidRPr="00521D09">
        <w:rPr>
          <w:rFonts w:ascii="Arial" w:hAnsi="Arial" w:cs="Arial"/>
        </w:rPr>
        <w:t>resolver</w:t>
      </w:r>
      <w:r w:rsidRPr="00521D09">
        <w:rPr>
          <w:rFonts w:ascii="Arial" w:hAnsi="Arial" w:cs="Arial"/>
          <w:spacing w:val="1"/>
        </w:rPr>
        <w:t xml:space="preserve"> </w:t>
      </w:r>
      <w:r w:rsidRPr="00521D09">
        <w:rPr>
          <w:rFonts w:ascii="Arial" w:hAnsi="Arial" w:cs="Arial"/>
        </w:rPr>
        <w:t>la</w:t>
      </w:r>
      <w:r w:rsidRPr="00521D09">
        <w:rPr>
          <w:rFonts w:ascii="Arial" w:hAnsi="Arial" w:cs="Arial"/>
          <w:spacing w:val="1"/>
        </w:rPr>
        <w:t xml:space="preserve"> </w:t>
      </w:r>
      <w:r w:rsidRPr="00521D09">
        <w:rPr>
          <w:rFonts w:ascii="Arial" w:hAnsi="Arial" w:cs="Arial"/>
        </w:rPr>
        <w:t>materia</w:t>
      </w:r>
      <w:r w:rsidRPr="00521D09">
        <w:rPr>
          <w:rFonts w:ascii="Arial" w:hAnsi="Arial" w:cs="Arial"/>
          <w:spacing w:val="1"/>
        </w:rPr>
        <w:t xml:space="preserve"> </w:t>
      </w:r>
      <w:r w:rsidRPr="00521D09">
        <w:rPr>
          <w:rFonts w:ascii="Arial" w:hAnsi="Arial" w:cs="Arial"/>
        </w:rPr>
        <w:t>de</w:t>
      </w:r>
      <w:r w:rsidRPr="00521D09">
        <w:rPr>
          <w:rFonts w:ascii="Arial" w:hAnsi="Arial" w:cs="Arial"/>
          <w:spacing w:val="1"/>
        </w:rPr>
        <w:t xml:space="preserve"> </w:t>
      </w:r>
      <w:r w:rsidRPr="00521D09">
        <w:rPr>
          <w:rFonts w:ascii="Arial" w:hAnsi="Arial" w:cs="Arial"/>
        </w:rPr>
        <w:t>impugnación</w:t>
      </w:r>
      <w:r w:rsidRPr="00521D09">
        <w:rPr>
          <w:rFonts w:ascii="Arial" w:hAnsi="Arial" w:cs="Arial"/>
          <w:spacing w:val="1"/>
        </w:rPr>
        <w:t xml:space="preserve"> </w:t>
      </w:r>
      <w:r w:rsidRPr="00521D09">
        <w:rPr>
          <w:rFonts w:ascii="Arial" w:hAnsi="Arial" w:cs="Arial"/>
        </w:rPr>
        <w:t>planteada</w:t>
      </w:r>
      <w:r w:rsidR="00634B10" w:rsidRPr="00521D09">
        <w:rPr>
          <w:rFonts w:ascii="Arial" w:hAnsi="Arial" w:cs="Arial"/>
        </w:rPr>
        <w:t>.</w:t>
      </w:r>
    </w:p>
    <w:p w14:paraId="7A9F522E" w14:textId="77777777" w:rsidR="00B656F9" w:rsidRPr="00521D09" w:rsidRDefault="00B656F9" w:rsidP="00C154D4">
      <w:pPr>
        <w:widowControl w:val="0"/>
        <w:autoSpaceDE w:val="0"/>
        <w:autoSpaceDN w:val="0"/>
        <w:spacing w:line="360" w:lineRule="auto"/>
        <w:jc w:val="both"/>
        <w:rPr>
          <w:rFonts w:ascii="Arial" w:hAnsi="Arial" w:cs="Arial"/>
        </w:rPr>
      </w:pPr>
    </w:p>
    <w:p w14:paraId="534C6748" w14:textId="542D2CB3" w:rsidR="008F1A50" w:rsidRPr="00521D09" w:rsidRDefault="002420DB" w:rsidP="00C154D4">
      <w:pPr>
        <w:widowControl w:val="0"/>
        <w:autoSpaceDE w:val="0"/>
        <w:autoSpaceDN w:val="0"/>
        <w:spacing w:line="360" w:lineRule="auto"/>
        <w:jc w:val="center"/>
        <w:rPr>
          <w:rFonts w:ascii="Arial" w:hAnsi="Arial" w:cs="Arial"/>
          <w:b/>
          <w:bCs/>
        </w:rPr>
      </w:pPr>
      <w:r w:rsidRPr="00521D09">
        <w:rPr>
          <w:rFonts w:ascii="Arial" w:hAnsi="Arial" w:cs="Arial"/>
          <w:b/>
          <w:bCs/>
        </w:rPr>
        <w:t xml:space="preserve">I. </w:t>
      </w:r>
      <w:r w:rsidR="008F1A50" w:rsidRPr="00521D09">
        <w:rPr>
          <w:rFonts w:ascii="Arial" w:hAnsi="Arial" w:cs="Arial"/>
          <w:b/>
          <w:bCs/>
        </w:rPr>
        <w:t>ANTECEDENTES</w:t>
      </w:r>
      <w:bookmarkStart w:id="3" w:name="_Hlk68085207"/>
      <w:bookmarkEnd w:id="0"/>
      <w:bookmarkEnd w:id="1"/>
      <w:bookmarkEnd w:id="2"/>
    </w:p>
    <w:p w14:paraId="5647F385" w14:textId="77777777" w:rsidR="008E6029" w:rsidRPr="00521D09" w:rsidRDefault="008E6029" w:rsidP="00C154D4">
      <w:pPr>
        <w:widowControl w:val="0"/>
        <w:autoSpaceDE w:val="0"/>
        <w:autoSpaceDN w:val="0"/>
        <w:spacing w:line="360" w:lineRule="auto"/>
        <w:jc w:val="center"/>
        <w:rPr>
          <w:rFonts w:ascii="Arial" w:hAnsi="Arial" w:cs="Arial"/>
          <w:b/>
          <w:bCs/>
          <w:i/>
        </w:rPr>
      </w:pPr>
    </w:p>
    <w:p w14:paraId="6C13B2D5" w14:textId="6CB80A06" w:rsidR="00542F4B" w:rsidRPr="00521D09" w:rsidRDefault="00552F8E" w:rsidP="00C154D4">
      <w:pPr>
        <w:spacing w:line="360" w:lineRule="auto"/>
        <w:jc w:val="both"/>
        <w:rPr>
          <w:rFonts w:ascii="Arial" w:eastAsia="Calibri" w:hAnsi="Arial" w:cs="Arial"/>
          <w:lang w:eastAsia="en-US"/>
        </w:rPr>
      </w:pPr>
      <w:r w:rsidRPr="00521D09">
        <w:rPr>
          <w:rFonts w:ascii="Arial" w:hAnsi="Arial" w:cs="Arial"/>
          <w:b/>
          <w:bCs/>
        </w:rPr>
        <w:t>1</w:t>
      </w:r>
      <w:r w:rsidR="00680765" w:rsidRPr="00521D09">
        <w:rPr>
          <w:rFonts w:ascii="Arial" w:hAnsi="Arial" w:cs="Arial"/>
          <w:b/>
          <w:bCs/>
        </w:rPr>
        <w:t>.</w:t>
      </w:r>
      <w:r w:rsidR="00F9297F" w:rsidRPr="00521D09">
        <w:rPr>
          <w:rFonts w:ascii="Arial" w:eastAsia="Calibri" w:hAnsi="Arial" w:cs="Arial"/>
          <w:b/>
          <w:bCs/>
          <w:lang w:eastAsia="en-US"/>
        </w:rPr>
        <w:t xml:space="preserve"> Solicitud.</w:t>
      </w:r>
      <w:r w:rsidR="00542F4B" w:rsidRPr="00521D09">
        <w:rPr>
          <w:rFonts w:ascii="Arial" w:eastAsia="Calibri" w:hAnsi="Arial" w:cs="Arial"/>
          <w:b/>
          <w:bCs/>
          <w:lang w:eastAsia="en-US"/>
        </w:rPr>
        <w:t xml:space="preserve"> </w:t>
      </w:r>
      <w:r w:rsidR="00542F4B" w:rsidRPr="00521D09">
        <w:rPr>
          <w:rFonts w:ascii="Arial" w:eastAsia="Calibri" w:hAnsi="Arial" w:cs="Arial"/>
          <w:lang w:eastAsia="en-US"/>
        </w:rPr>
        <w:t xml:space="preserve">El </w:t>
      </w:r>
      <w:r w:rsidR="00F9297F" w:rsidRPr="00521D09">
        <w:rPr>
          <w:rFonts w:ascii="Arial" w:eastAsia="Calibri" w:hAnsi="Arial" w:cs="Arial"/>
          <w:lang w:eastAsia="en-US"/>
        </w:rPr>
        <w:t>dieciocho de junio</w:t>
      </w:r>
      <w:r w:rsidR="006E6030" w:rsidRPr="00521D09">
        <w:rPr>
          <w:rFonts w:ascii="Arial" w:eastAsia="Calibri" w:hAnsi="Arial" w:cs="Arial"/>
          <w:lang w:eastAsia="en-US"/>
        </w:rPr>
        <w:t xml:space="preserve">, a través del correo </w:t>
      </w:r>
      <w:r w:rsidR="00827510" w:rsidRPr="00521D09">
        <w:rPr>
          <w:rFonts w:ascii="Arial" w:eastAsia="Calibri" w:hAnsi="Arial" w:cs="Arial"/>
          <w:lang w:eastAsia="en-US"/>
        </w:rPr>
        <w:t>electrónico</w:t>
      </w:r>
      <w:r w:rsidR="006E6030" w:rsidRPr="00521D09">
        <w:rPr>
          <w:rFonts w:ascii="Arial" w:eastAsia="Calibri" w:hAnsi="Arial" w:cs="Arial"/>
          <w:lang w:eastAsia="en-US"/>
        </w:rPr>
        <w:t xml:space="preserve"> institucional del</w:t>
      </w:r>
      <w:r w:rsidR="00827510" w:rsidRPr="00521D09">
        <w:rPr>
          <w:rFonts w:ascii="Arial" w:eastAsia="Calibri" w:hAnsi="Arial" w:cs="Arial"/>
          <w:lang w:eastAsia="en-US"/>
        </w:rPr>
        <w:t xml:space="preserve"> Instituto Electoral de Michoacán</w:t>
      </w:r>
      <w:r w:rsidR="006E6030" w:rsidRPr="00521D09">
        <w:rPr>
          <w:rFonts w:ascii="Arial" w:eastAsia="Calibri" w:hAnsi="Arial" w:cs="Arial"/>
          <w:lang w:eastAsia="en-US"/>
        </w:rPr>
        <w:t xml:space="preserve">, </w:t>
      </w:r>
      <w:r w:rsidR="002D7EF3" w:rsidRPr="00521D09">
        <w:rPr>
          <w:rFonts w:ascii="Arial" w:eastAsia="Arial MT" w:hAnsi="Arial" w:cs="Arial"/>
          <w:lang w:val="es-ES" w:eastAsia="en-US"/>
        </w:rPr>
        <w:t>José Martín Ramos Ruíz</w:t>
      </w:r>
      <w:r w:rsidR="002D7EF3" w:rsidRPr="00521D09">
        <w:rPr>
          <w:rStyle w:val="Refdenotaalpie"/>
          <w:rFonts w:ascii="Arial" w:eastAsia="Arial MT" w:hAnsi="Arial" w:cs="Arial"/>
          <w:lang w:val="es-ES" w:eastAsia="en-US"/>
        </w:rPr>
        <w:footnoteReference w:id="3"/>
      </w:r>
      <w:r w:rsidR="002D7EF3" w:rsidRPr="00521D09">
        <w:rPr>
          <w:rFonts w:ascii="Arial" w:eastAsia="Arial MT" w:hAnsi="Arial" w:cs="Arial"/>
          <w:lang w:val="es-ES" w:eastAsia="en-US"/>
        </w:rPr>
        <w:t xml:space="preserve"> </w:t>
      </w:r>
      <w:r w:rsidR="006E6030" w:rsidRPr="00521D09">
        <w:rPr>
          <w:rFonts w:ascii="Arial" w:eastAsia="Calibri" w:hAnsi="Arial" w:cs="Arial"/>
          <w:lang w:eastAsia="en-US"/>
        </w:rPr>
        <w:t>presentó solicitud de información.</w:t>
      </w:r>
      <w:r w:rsidR="00827510" w:rsidRPr="00521D09">
        <w:rPr>
          <w:rFonts w:ascii="Arial" w:eastAsia="Calibri" w:hAnsi="Arial" w:cs="Arial"/>
          <w:lang w:eastAsia="en-US"/>
        </w:rPr>
        <w:t xml:space="preserve"> </w:t>
      </w:r>
    </w:p>
    <w:p w14:paraId="02B743A1" w14:textId="77777777" w:rsidR="008E6029" w:rsidRPr="00521D09" w:rsidRDefault="008E6029" w:rsidP="00C154D4">
      <w:pPr>
        <w:spacing w:line="360" w:lineRule="auto"/>
        <w:jc w:val="both"/>
        <w:rPr>
          <w:rFonts w:ascii="Arial" w:eastAsia="Calibri" w:hAnsi="Arial" w:cs="Arial"/>
          <w:b/>
          <w:bCs/>
          <w:lang w:eastAsia="en-US"/>
        </w:rPr>
      </w:pPr>
    </w:p>
    <w:p w14:paraId="09C56219" w14:textId="46355891" w:rsidR="00511004" w:rsidRPr="00521D09" w:rsidRDefault="00542F4B" w:rsidP="00C154D4">
      <w:pPr>
        <w:spacing w:line="360" w:lineRule="auto"/>
        <w:jc w:val="both"/>
        <w:rPr>
          <w:rFonts w:ascii="Arial" w:eastAsia="Calibri" w:hAnsi="Arial" w:cs="Arial"/>
          <w:i/>
          <w:iCs/>
          <w:lang w:eastAsia="en-US"/>
        </w:rPr>
      </w:pPr>
      <w:r w:rsidRPr="00521D09">
        <w:rPr>
          <w:rFonts w:ascii="Arial" w:eastAsia="Calibri" w:hAnsi="Arial" w:cs="Arial"/>
          <w:b/>
          <w:bCs/>
          <w:lang w:eastAsia="en-US"/>
        </w:rPr>
        <w:t xml:space="preserve">2. </w:t>
      </w:r>
      <w:r w:rsidR="00A02974" w:rsidRPr="00521D09">
        <w:rPr>
          <w:rFonts w:ascii="Arial" w:eastAsia="Calibri" w:hAnsi="Arial" w:cs="Arial"/>
          <w:b/>
          <w:bCs/>
          <w:lang w:eastAsia="en-US"/>
        </w:rPr>
        <w:t xml:space="preserve">Contestación. </w:t>
      </w:r>
      <w:r w:rsidR="00A02974" w:rsidRPr="00521D09">
        <w:rPr>
          <w:rFonts w:ascii="Arial" w:eastAsia="Calibri" w:hAnsi="Arial" w:cs="Arial"/>
          <w:lang w:eastAsia="en-US"/>
        </w:rPr>
        <w:t>El tres de julio, por la misma vía la Encargada de Despacho de la Secretaría Ejecutiva</w:t>
      </w:r>
      <w:r w:rsidR="007815E9" w:rsidRPr="00521D09">
        <w:rPr>
          <w:rStyle w:val="Refdenotaalpie"/>
          <w:rFonts w:ascii="Arial" w:eastAsia="Calibri" w:hAnsi="Arial" w:cs="Arial"/>
          <w:lang w:eastAsia="en-US"/>
        </w:rPr>
        <w:footnoteReference w:id="4"/>
      </w:r>
      <w:r w:rsidR="007815E9" w:rsidRPr="00521D09">
        <w:rPr>
          <w:rFonts w:ascii="Arial" w:eastAsia="Calibri" w:hAnsi="Arial" w:cs="Arial"/>
          <w:lang w:eastAsia="en-US"/>
        </w:rPr>
        <w:t xml:space="preserve"> del Instituto</w:t>
      </w:r>
      <w:r w:rsidR="00634B10" w:rsidRPr="00521D09">
        <w:rPr>
          <w:rFonts w:ascii="Arial" w:eastAsia="Calibri" w:hAnsi="Arial" w:cs="Arial"/>
          <w:lang w:eastAsia="en-US"/>
        </w:rPr>
        <w:t xml:space="preserve"> Electoral de Michoacán</w:t>
      </w:r>
      <w:r w:rsidR="00A02974" w:rsidRPr="00521D09">
        <w:rPr>
          <w:rFonts w:ascii="Arial" w:eastAsia="Calibri" w:hAnsi="Arial" w:cs="Arial"/>
          <w:lang w:eastAsia="en-US"/>
        </w:rPr>
        <w:t xml:space="preserve">, </w:t>
      </w:r>
      <w:r w:rsidR="00634B10" w:rsidRPr="00521D09">
        <w:rPr>
          <w:rFonts w:ascii="Arial" w:eastAsia="Calibri" w:hAnsi="Arial" w:cs="Arial"/>
          <w:lang w:eastAsia="en-US"/>
        </w:rPr>
        <w:t xml:space="preserve">le </w:t>
      </w:r>
      <w:r w:rsidR="005C35EC" w:rsidRPr="00521D09">
        <w:rPr>
          <w:rFonts w:ascii="Arial" w:eastAsia="Calibri" w:hAnsi="Arial" w:cs="Arial"/>
          <w:lang w:eastAsia="en-US"/>
        </w:rPr>
        <w:t xml:space="preserve">dio </w:t>
      </w:r>
      <w:r w:rsidR="00AA042C" w:rsidRPr="00521D09">
        <w:rPr>
          <w:rFonts w:ascii="Arial" w:eastAsia="Calibri" w:hAnsi="Arial" w:cs="Arial"/>
          <w:lang w:eastAsia="en-US"/>
        </w:rPr>
        <w:t>respuesta</w:t>
      </w:r>
      <w:r w:rsidR="005C35EC" w:rsidRPr="00521D09">
        <w:rPr>
          <w:rFonts w:ascii="Arial" w:eastAsia="Calibri" w:hAnsi="Arial" w:cs="Arial"/>
          <w:i/>
          <w:iCs/>
          <w:lang w:eastAsia="en-US"/>
        </w:rPr>
        <w:t>.</w:t>
      </w:r>
    </w:p>
    <w:p w14:paraId="04934C9E" w14:textId="77777777" w:rsidR="00EA2FC7" w:rsidRPr="00521D09" w:rsidRDefault="00EA2FC7" w:rsidP="00C154D4">
      <w:pPr>
        <w:spacing w:line="360" w:lineRule="auto"/>
        <w:jc w:val="both"/>
        <w:rPr>
          <w:rFonts w:ascii="Arial" w:eastAsia="Calibri" w:hAnsi="Arial" w:cs="Arial"/>
        </w:rPr>
      </w:pPr>
    </w:p>
    <w:p w14:paraId="1931CBE7" w14:textId="0CA09D87" w:rsidR="00235BB4" w:rsidRPr="00521D09" w:rsidRDefault="00552F8E" w:rsidP="00C154D4">
      <w:pPr>
        <w:pStyle w:val="Prrafodelista"/>
        <w:spacing w:line="360" w:lineRule="auto"/>
        <w:ind w:left="0"/>
        <w:jc w:val="both"/>
        <w:rPr>
          <w:rFonts w:ascii="Arial" w:hAnsi="Arial" w:cs="Arial"/>
          <w:i/>
          <w:iCs/>
          <w:lang w:val="es-ES_tradnl"/>
        </w:rPr>
      </w:pPr>
      <w:r w:rsidRPr="00521D09">
        <w:rPr>
          <w:rFonts w:ascii="Arial" w:hAnsi="Arial" w:cs="Arial"/>
          <w:b/>
          <w:bCs/>
          <w:lang w:val="es-ES_tradnl"/>
        </w:rPr>
        <w:t>3</w:t>
      </w:r>
      <w:r w:rsidR="001E21FD" w:rsidRPr="00521D09">
        <w:rPr>
          <w:rFonts w:ascii="Arial" w:hAnsi="Arial" w:cs="Arial"/>
          <w:b/>
          <w:bCs/>
          <w:lang w:val="es-ES_tradnl"/>
        </w:rPr>
        <w:t xml:space="preserve">. </w:t>
      </w:r>
      <w:r w:rsidR="005C35EC" w:rsidRPr="00521D09">
        <w:rPr>
          <w:rFonts w:ascii="Arial" w:hAnsi="Arial" w:cs="Arial"/>
          <w:b/>
          <w:bCs/>
          <w:lang w:val="es-ES_tradnl"/>
        </w:rPr>
        <w:t>M</w:t>
      </w:r>
      <w:r w:rsidR="00D8549F" w:rsidRPr="00521D09">
        <w:rPr>
          <w:rFonts w:ascii="Arial" w:hAnsi="Arial" w:cs="Arial"/>
          <w:b/>
          <w:bCs/>
          <w:lang w:val="es-ES_tradnl"/>
        </w:rPr>
        <w:t>edio de impugnación</w:t>
      </w:r>
      <w:r w:rsidR="001E21FD" w:rsidRPr="00521D09">
        <w:rPr>
          <w:rFonts w:ascii="Arial" w:hAnsi="Arial" w:cs="Arial"/>
          <w:lang w:val="es-ES_tradnl"/>
        </w:rPr>
        <w:t>.</w:t>
      </w:r>
      <w:r w:rsidR="00D8549F" w:rsidRPr="00521D09">
        <w:rPr>
          <w:rFonts w:ascii="Arial" w:hAnsi="Arial" w:cs="Arial"/>
          <w:lang w:val="es-ES_tradnl"/>
        </w:rPr>
        <w:t xml:space="preserve"> </w:t>
      </w:r>
      <w:r w:rsidR="00EF34BF" w:rsidRPr="00521D09">
        <w:rPr>
          <w:rFonts w:ascii="Arial" w:hAnsi="Arial" w:cs="Arial"/>
          <w:lang w:val="es-ES_tradnl"/>
        </w:rPr>
        <w:t>En contra de</w:t>
      </w:r>
      <w:r w:rsidR="00AA042C" w:rsidRPr="00521D09">
        <w:rPr>
          <w:rFonts w:ascii="Arial" w:hAnsi="Arial" w:cs="Arial"/>
          <w:lang w:val="es-ES_tradnl"/>
        </w:rPr>
        <w:t xml:space="preserve"> dicha respuesta</w:t>
      </w:r>
      <w:r w:rsidR="00EF34BF" w:rsidRPr="00521D09">
        <w:rPr>
          <w:rFonts w:ascii="Arial" w:hAnsi="Arial" w:cs="Arial"/>
          <w:lang w:val="es-ES_tradnl"/>
        </w:rPr>
        <w:t>, el</w:t>
      </w:r>
      <w:r w:rsidR="00D8549F" w:rsidRPr="00521D09">
        <w:rPr>
          <w:rFonts w:ascii="Arial" w:hAnsi="Arial" w:cs="Arial"/>
          <w:lang w:val="es-ES_tradnl"/>
        </w:rPr>
        <w:t xml:space="preserve"> </w:t>
      </w:r>
      <w:r w:rsidR="005C35EC" w:rsidRPr="00521D09">
        <w:rPr>
          <w:rFonts w:ascii="Arial" w:hAnsi="Arial" w:cs="Arial"/>
          <w:lang w:val="es-ES_tradnl"/>
        </w:rPr>
        <w:t>siete</w:t>
      </w:r>
      <w:r w:rsidR="00EF34BF" w:rsidRPr="00521D09">
        <w:rPr>
          <w:rFonts w:ascii="Arial" w:hAnsi="Arial" w:cs="Arial"/>
          <w:lang w:val="es-ES_tradnl"/>
        </w:rPr>
        <w:t xml:space="preserve"> </w:t>
      </w:r>
      <w:r w:rsidR="00AA042C" w:rsidRPr="00521D09">
        <w:rPr>
          <w:rFonts w:ascii="Arial" w:hAnsi="Arial" w:cs="Arial"/>
          <w:lang w:val="es-ES_tradnl"/>
        </w:rPr>
        <w:t xml:space="preserve">de julio </w:t>
      </w:r>
      <w:r w:rsidR="00EF34BF" w:rsidRPr="00521D09">
        <w:rPr>
          <w:rFonts w:ascii="Arial" w:hAnsi="Arial" w:cs="Arial"/>
          <w:lang w:val="es-ES_tradnl"/>
        </w:rPr>
        <w:t>siguiente</w:t>
      </w:r>
      <w:r w:rsidR="006B256E" w:rsidRPr="00521D09">
        <w:rPr>
          <w:rFonts w:ascii="Arial" w:hAnsi="Arial" w:cs="Arial"/>
          <w:lang w:val="es-ES_tradnl"/>
        </w:rPr>
        <w:t xml:space="preserve">, el </w:t>
      </w:r>
      <w:r w:rsidR="005E5B88" w:rsidRPr="00521D09">
        <w:rPr>
          <w:rFonts w:ascii="Arial" w:hAnsi="Arial" w:cs="Arial"/>
          <w:i/>
          <w:iCs/>
          <w:lang w:val="es-ES_tradnl"/>
        </w:rPr>
        <w:t>a</w:t>
      </w:r>
      <w:r w:rsidR="006B256E" w:rsidRPr="00521D09">
        <w:rPr>
          <w:rFonts w:ascii="Arial" w:hAnsi="Arial" w:cs="Arial"/>
          <w:i/>
          <w:iCs/>
          <w:lang w:val="es-ES_tradnl"/>
        </w:rPr>
        <w:t>ctor</w:t>
      </w:r>
      <w:r w:rsidR="00D8549F" w:rsidRPr="00521D09">
        <w:rPr>
          <w:rFonts w:ascii="Arial" w:hAnsi="Arial" w:cs="Arial"/>
          <w:lang w:val="es-ES_tradnl"/>
        </w:rPr>
        <w:t xml:space="preserve"> promovió Juicio</w:t>
      </w:r>
      <w:r w:rsidR="00D8549F" w:rsidRPr="00521D09">
        <w:rPr>
          <w:rFonts w:ascii="Arial" w:hAnsi="Arial" w:cs="Arial"/>
          <w:i/>
          <w:iCs/>
          <w:lang w:val="es-ES_tradnl"/>
        </w:rPr>
        <w:t xml:space="preserve"> </w:t>
      </w:r>
      <w:r w:rsidR="00D8549F" w:rsidRPr="00521D09">
        <w:rPr>
          <w:rFonts w:ascii="Arial" w:hAnsi="Arial" w:cs="Arial"/>
          <w:lang w:val="es-ES_tradnl"/>
        </w:rPr>
        <w:t>Ciudadano</w:t>
      </w:r>
      <w:r w:rsidR="006C2629" w:rsidRPr="00521D09">
        <w:rPr>
          <w:rFonts w:ascii="Arial" w:hAnsi="Arial" w:cs="Arial"/>
          <w:lang w:val="es-ES_tradnl"/>
        </w:rPr>
        <w:t xml:space="preserve"> de manera directa ante este </w:t>
      </w:r>
      <w:r w:rsidR="006C2629" w:rsidRPr="00521D09">
        <w:rPr>
          <w:rFonts w:ascii="Arial" w:hAnsi="Arial" w:cs="Arial"/>
          <w:i/>
          <w:iCs/>
          <w:lang w:val="es-ES_tradnl"/>
        </w:rPr>
        <w:t>Órgano Jurisdiccional.</w:t>
      </w:r>
    </w:p>
    <w:p w14:paraId="6BB2605F" w14:textId="77777777" w:rsidR="005E5B99" w:rsidRPr="00521D09" w:rsidRDefault="005E5B99" w:rsidP="00C154D4">
      <w:pPr>
        <w:pStyle w:val="Prrafodelista"/>
        <w:spacing w:line="360" w:lineRule="auto"/>
        <w:ind w:left="0"/>
        <w:jc w:val="both"/>
        <w:rPr>
          <w:rFonts w:ascii="Arial" w:hAnsi="Arial" w:cs="Arial"/>
          <w:i/>
          <w:iCs/>
          <w:lang w:val="es-ES_tradnl"/>
        </w:rPr>
      </w:pPr>
    </w:p>
    <w:p w14:paraId="1AFA205D" w14:textId="77777777" w:rsidR="0029372B" w:rsidRPr="00521D09" w:rsidRDefault="0029372B" w:rsidP="00C154D4">
      <w:pPr>
        <w:spacing w:line="360" w:lineRule="auto"/>
        <w:jc w:val="center"/>
        <w:rPr>
          <w:rFonts w:ascii="Arial" w:hAnsi="Arial" w:cs="Arial"/>
          <w:b/>
          <w:bCs/>
        </w:rPr>
      </w:pPr>
      <w:bookmarkStart w:id="4" w:name="_Toc129300316"/>
      <w:bookmarkStart w:id="5" w:name="_Toc138418216"/>
      <w:bookmarkStart w:id="6" w:name="_Toc156994839"/>
      <w:bookmarkEnd w:id="3"/>
    </w:p>
    <w:p w14:paraId="3537FB90" w14:textId="5925D21A" w:rsidR="002F0A5A" w:rsidRPr="00521D09" w:rsidRDefault="002420DB" w:rsidP="00C154D4">
      <w:pPr>
        <w:spacing w:line="360" w:lineRule="auto"/>
        <w:jc w:val="center"/>
        <w:rPr>
          <w:rFonts w:ascii="Arial" w:hAnsi="Arial" w:cs="Arial"/>
        </w:rPr>
      </w:pPr>
      <w:r w:rsidRPr="00521D09">
        <w:rPr>
          <w:rFonts w:ascii="Arial" w:hAnsi="Arial" w:cs="Arial"/>
          <w:b/>
          <w:bCs/>
        </w:rPr>
        <w:lastRenderedPageBreak/>
        <w:t xml:space="preserve">II. </w:t>
      </w:r>
      <w:r w:rsidR="008F1A50" w:rsidRPr="00521D09">
        <w:rPr>
          <w:rFonts w:ascii="Arial" w:hAnsi="Arial" w:cs="Arial"/>
          <w:b/>
          <w:bCs/>
        </w:rPr>
        <w:t>TRÁMITE</w:t>
      </w:r>
      <w:bookmarkEnd w:id="4"/>
      <w:bookmarkEnd w:id="5"/>
      <w:bookmarkEnd w:id="6"/>
    </w:p>
    <w:p w14:paraId="50B373CE" w14:textId="77777777" w:rsidR="00235BB4" w:rsidRPr="00521D09" w:rsidRDefault="00235BB4" w:rsidP="00C154D4">
      <w:pPr>
        <w:tabs>
          <w:tab w:val="left" w:pos="284"/>
        </w:tabs>
        <w:spacing w:line="360" w:lineRule="auto"/>
        <w:jc w:val="center"/>
        <w:rPr>
          <w:rFonts w:ascii="Arial" w:hAnsi="Arial" w:cs="Arial"/>
        </w:rPr>
      </w:pPr>
    </w:p>
    <w:p w14:paraId="12D1243F" w14:textId="692CF015" w:rsidR="00626BB9" w:rsidRPr="00521D09" w:rsidRDefault="00744036" w:rsidP="00C154D4">
      <w:pPr>
        <w:pStyle w:val="Prrafodelista"/>
        <w:numPr>
          <w:ilvl w:val="0"/>
          <w:numId w:val="25"/>
        </w:numPr>
        <w:tabs>
          <w:tab w:val="left" w:pos="284"/>
        </w:tabs>
        <w:spacing w:line="360" w:lineRule="auto"/>
        <w:ind w:left="0" w:firstLine="0"/>
        <w:contextualSpacing w:val="0"/>
        <w:jc w:val="both"/>
        <w:rPr>
          <w:rFonts w:ascii="Arial" w:eastAsia="Arial" w:hAnsi="Arial" w:cs="Arial"/>
          <w:lang w:eastAsia="es-MX"/>
        </w:rPr>
      </w:pPr>
      <w:bookmarkStart w:id="7" w:name="_Toc129300317"/>
      <w:bookmarkStart w:id="8" w:name="_Toc138418217"/>
      <w:bookmarkStart w:id="9" w:name="_Toc156994840"/>
      <w:r w:rsidRPr="00521D09">
        <w:rPr>
          <w:rFonts w:ascii="Arial" w:eastAsia="Arial" w:hAnsi="Arial" w:cs="Arial"/>
          <w:b/>
          <w:bCs/>
          <w:color w:val="000000"/>
          <w:kern w:val="0"/>
          <w:lang w:eastAsia="es-MX"/>
          <w14:ligatures w14:val="none"/>
        </w:rPr>
        <w:t>Registro y turno.</w:t>
      </w:r>
      <w:r w:rsidRPr="00521D09">
        <w:rPr>
          <w:rFonts w:ascii="Arial" w:eastAsia="Arial" w:hAnsi="Arial" w:cs="Arial"/>
          <w:color w:val="000000"/>
          <w:kern w:val="0"/>
          <w:lang w:eastAsia="es-MX"/>
          <w14:ligatures w14:val="none"/>
        </w:rPr>
        <w:t xml:space="preserve"> </w:t>
      </w:r>
      <w:r w:rsidR="002B0804" w:rsidRPr="00521D09">
        <w:rPr>
          <w:rFonts w:ascii="Arial" w:eastAsia="Arial" w:hAnsi="Arial" w:cs="Arial"/>
          <w:color w:val="000000"/>
          <w:lang w:eastAsia="es-MX"/>
        </w:rPr>
        <w:t>En esa misma fecha</w:t>
      </w:r>
      <w:r w:rsidR="002112C3" w:rsidRPr="00521D09">
        <w:rPr>
          <w:rFonts w:ascii="Arial" w:eastAsia="Arial" w:hAnsi="Arial" w:cs="Arial"/>
          <w:color w:val="000000"/>
          <w:lang w:eastAsia="es-MX"/>
        </w:rPr>
        <w:t>,</w:t>
      </w:r>
      <w:r w:rsidR="00A21683" w:rsidRPr="00521D09">
        <w:rPr>
          <w:rFonts w:ascii="Arial" w:eastAsia="Arial" w:hAnsi="Arial" w:cs="Arial"/>
          <w:color w:val="000000"/>
          <w:lang w:eastAsia="es-MX"/>
        </w:rPr>
        <w:t xml:space="preserve"> </w:t>
      </w:r>
      <w:r w:rsidRPr="00521D09">
        <w:rPr>
          <w:rFonts w:ascii="Arial" w:eastAsia="Arial" w:hAnsi="Arial" w:cs="Arial"/>
          <w:color w:val="000000"/>
          <w:lang w:eastAsia="es-MX"/>
        </w:rPr>
        <w:t>la Presidencia de</w:t>
      </w:r>
      <w:r w:rsidR="00B86C84" w:rsidRPr="00521D09">
        <w:rPr>
          <w:rFonts w:ascii="Arial" w:eastAsia="Arial" w:hAnsi="Arial" w:cs="Arial"/>
          <w:color w:val="000000"/>
          <w:lang w:eastAsia="es-MX"/>
        </w:rPr>
        <w:t xml:space="preserve"> este </w:t>
      </w:r>
      <w:r w:rsidR="00C04ED2" w:rsidRPr="00521D09">
        <w:rPr>
          <w:rFonts w:ascii="Arial" w:eastAsia="Arial" w:hAnsi="Arial" w:cs="Arial"/>
          <w:color w:val="000000"/>
          <w:lang w:eastAsia="es-MX"/>
        </w:rPr>
        <w:t>Tribunal</w:t>
      </w:r>
      <w:r w:rsidR="00C04ED2" w:rsidRPr="00521D09">
        <w:rPr>
          <w:rFonts w:ascii="Arial" w:eastAsia="Arial" w:hAnsi="Arial" w:cs="Arial"/>
          <w:i/>
          <w:iCs/>
          <w:color w:val="000000"/>
          <w:lang w:eastAsia="es-MX"/>
        </w:rPr>
        <w:t xml:space="preserve"> </w:t>
      </w:r>
      <w:r w:rsidRPr="00521D09">
        <w:rPr>
          <w:rFonts w:ascii="Arial" w:eastAsia="Arial" w:hAnsi="Arial" w:cs="Arial"/>
          <w:color w:val="000000"/>
          <w:lang w:eastAsia="es-MX"/>
        </w:rPr>
        <w:t>recibi</w:t>
      </w:r>
      <w:r w:rsidR="002B0804" w:rsidRPr="00521D09">
        <w:rPr>
          <w:rFonts w:ascii="Arial" w:eastAsia="Arial" w:hAnsi="Arial" w:cs="Arial"/>
          <w:color w:val="000000"/>
          <w:lang w:eastAsia="es-MX"/>
        </w:rPr>
        <w:t>ó</w:t>
      </w:r>
      <w:r w:rsidRPr="00521D09">
        <w:rPr>
          <w:rFonts w:ascii="Arial" w:eastAsia="Arial" w:hAnsi="Arial" w:cs="Arial"/>
          <w:color w:val="000000"/>
          <w:lang w:eastAsia="es-MX"/>
        </w:rPr>
        <w:t xml:space="preserve"> </w:t>
      </w:r>
      <w:r w:rsidR="00EC393C" w:rsidRPr="00521D09">
        <w:rPr>
          <w:rFonts w:ascii="Arial" w:eastAsia="Arial" w:hAnsi="Arial" w:cs="Arial"/>
          <w:color w:val="000000"/>
          <w:lang w:eastAsia="es-MX"/>
        </w:rPr>
        <w:t>e</w:t>
      </w:r>
      <w:r w:rsidR="002B0804" w:rsidRPr="00521D09">
        <w:rPr>
          <w:rFonts w:ascii="Arial" w:eastAsia="Arial" w:hAnsi="Arial" w:cs="Arial"/>
          <w:color w:val="000000"/>
          <w:lang w:eastAsia="es-MX"/>
        </w:rPr>
        <w:t>l</w:t>
      </w:r>
      <w:r w:rsidRPr="00521D09">
        <w:rPr>
          <w:rFonts w:ascii="Arial" w:eastAsia="Arial" w:hAnsi="Arial" w:cs="Arial"/>
          <w:color w:val="000000"/>
          <w:lang w:eastAsia="es-MX"/>
        </w:rPr>
        <w:t xml:space="preserve"> medio, ordenando su registro en el libro de Gobierno, identific</w:t>
      </w:r>
      <w:r w:rsidR="00B6504B" w:rsidRPr="00521D09">
        <w:rPr>
          <w:rFonts w:ascii="Arial" w:eastAsia="Arial" w:hAnsi="Arial" w:cs="Arial"/>
          <w:color w:val="000000"/>
          <w:lang w:eastAsia="es-MX"/>
        </w:rPr>
        <w:t>ándolo</w:t>
      </w:r>
      <w:r w:rsidRPr="00521D09">
        <w:rPr>
          <w:rFonts w:ascii="Arial" w:eastAsia="Arial" w:hAnsi="Arial" w:cs="Arial"/>
          <w:color w:val="000000"/>
          <w:lang w:eastAsia="es-MX"/>
        </w:rPr>
        <w:t xml:space="preserve"> con la clave</w:t>
      </w:r>
      <w:r w:rsidR="00BF527D" w:rsidRPr="00521D09">
        <w:rPr>
          <w:rFonts w:ascii="Arial" w:eastAsia="Arial MT" w:hAnsi="Arial" w:cs="Arial"/>
          <w:lang w:val="es-ES" w:eastAsia="en-US"/>
        </w:rPr>
        <w:t xml:space="preserve"> TEEM-JDC-0</w:t>
      </w:r>
      <w:r w:rsidR="00C020C3" w:rsidRPr="00521D09">
        <w:rPr>
          <w:rFonts w:ascii="Arial" w:eastAsia="Arial MT" w:hAnsi="Arial" w:cs="Arial"/>
          <w:lang w:val="es-ES" w:eastAsia="en-US"/>
        </w:rPr>
        <w:t>69</w:t>
      </w:r>
      <w:r w:rsidR="00BF527D" w:rsidRPr="00521D09">
        <w:rPr>
          <w:rFonts w:ascii="Arial" w:eastAsia="Arial MT" w:hAnsi="Arial" w:cs="Arial"/>
          <w:lang w:val="es-ES" w:eastAsia="en-US"/>
        </w:rPr>
        <w:t>/202</w:t>
      </w:r>
      <w:r w:rsidR="00C020C3" w:rsidRPr="00521D09">
        <w:rPr>
          <w:rFonts w:ascii="Arial" w:eastAsia="Arial MT" w:hAnsi="Arial" w:cs="Arial"/>
          <w:lang w:val="es-ES" w:eastAsia="en-US"/>
        </w:rPr>
        <w:t>6</w:t>
      </w:r>
      <w:r w:rsidR="00B6504B" w:rsidRPr="00521D09">
        <w:rPr>
          <w:rFonts w:ascii="Arial" w:eastAsia="Arial" w:hAnsi="Arial" w:cs="Arial"/>
          <w:color w:val="000000"/>
          <w:lang w:eastAsia="es-MX"/>
        </w:rPr>
        <w:t xml:space="preserve"> y </w:t>
      </w:r>
      <w:r w:rsidR="001B5012" w:rsidRPr="00521D09">
        <w:rPr>
          <w:rFonts w:ascii="Arial" w:eastAsia="Arial" w:hAnsi="Arial" w:cs="Arial"/>
          <w:lang w:eastAsia="es-MX"/>
        </w:rPr>
        <w:t>turnándolo</w:t>
      </w:r>
      <w:r w:rsidRPr="00521D09">
        <w:rPr>
          <w:rFonts w:ascii="Arial" w:eastAsia="Arial" w:hAnsi="Arial" w:cs="Arial"/>
          <w:lang w:eastAsia="es-MX"/>
        </w:rPr>
        <w:t xml:space="preserve"> a la Ponencia</w:t>
      </w:r>
      <w:r w:rsidR="003F1BA1" w:rsidRPr="00521D09">
        <w:rPr>
          <w:rFonts w:ascii="Arial" w:eastAsia="Arial" w:hAnsi="Arial" w:cs="Arial"/>
          <w:lang w:eastAsia="es-MX"/>
        </w:rPr>
        <w:t xml:space="preserve"> a cargo de la Magistrada </w:t>
      </w:r>
      <w:proofErr w:type="spellStart"/>
      <w:r w:rsidR="003F1BA1" w:rsidRPr="00521D09">
        <w:rPr>
          <w:rFonts w:ascii="Arial" w:eastAsia="Arial" w:hAnsi="Arial" w:cs="Arial"/>
          <w:lang w:eastAsia="es-MX"/>
        </w:rPr>
        <w:t>Yurisha</w:t>
      </w:r>
      <w:proofErr w:type="spellEnd"/>
      <w:r w:rsidR="003F1BA1" w:rsidRPr="00521D09">
        <w:rPr>
          <w:rFonts w:ascii="Arial" w:eastAsia="Arial" w:hAnsi="Arial" w:cs="Arial"/>
          <w:lang w:eastAsia="es-MX"/>
        </w:rPr>
        <w:t xml:space="preserve"> Andrade Morales</w:t>
      </w:r>
      <w:r w:rsidR="00B64E69" w:rsidRPr="00521D09">
        <w:rPr>
          <w:rFonts w:ascii="Arial" w:eastAsia="Arial" w:hAnsi="Arial" w:cs="Arial"/>
          <w:lang w:eastAsia="es-MX"/>
        </w:rPr>
        <w:t>.</w:t>
      </w:r>
      <w:r w:rsidRPr="00521D09">
        <w:rPr>
          <w:rFonts w:ascii="Arial" w:hAnsi="Arial" w:cs="Arial"/>
          <w:vertAlign w:val="superscript"/>
          <w:lang w:eastAsia="es-MX"/>
        </w:rPr>
        <w:footnoteReference w:id="5"/>
      </w:r>
    </w:p>
    <w:p w14:paraId="43CE8A66" w14:textId="77777777" w:rsidR="00626BB9" w:rsidRPr="00521D09" w:rsidRDefault="00626BB9" w:rsidP="00C154D4">
      <w:pPr>
        <w:pStyle w:val="Prrafodelista"/>
        <w:tabs>
          <w:tab w:val="left" w:pos="284"/>
        </w:tabs>
        <w:spacing w:line="360" w:lineRule="auto"/>
        <w:ind w:left="0"/>
        <w:contextualSpacing w:val="0"/>
        <w:jc w:val="both"/>
        <w:rPr>
          <w:rFonts w:ascii="Arial" w:eastAsia="Arial" w:hAnsi="Arial" w:cs="Arial"/>
          <w:lang w:eastAsia="es-MX"/>
        </w:rPr>
      </w:pPr>
    </w:p>
    <w:p w14:paraId="5CA01616" w14:textId="77777777" w:rsidR="00626BB9" w:rsidRPr="00521D09" w:rsidRDefault="006A7861" w:rsidP="00C154D4">
      <w:pPr>
        <w:pStyle w:val="Prrafodelista"/>
        <w:numPr>
          <w:ilvl w:val="0"/>
          <w:numId w:val="25"/>
        </w:numPr>
        <w:tabs>
          <w:tab w:val="left" w:pos="284"/>
        </w:tabs>
        <w:spacing w:line="360" w:lineRule="auto"/>
        <w:ind w:left="0" w:firstLine="0"/>
        <w:contextualSpacing w:val="0"/>
        <w:jc w:val="both"/>
        <w:rPr>
          <w:rFonts w:ascii="Arial" w:eastAsia="Arial" w:hAnsi="Arial" w:cs="Arial"/>
          <w:lang w:eastAsia="es-MX"/>
        </w:rPr>
      </w:pPr>
      <w:r w:rsidRPr="00521D09">
        <w:rPr>
          <w:rFonts w:ascii="Arial" w:eastAsia="Arial" w:hAnsi="Arial" w:cs="Arial"/>
          <w:b/>
          <w:bCs/>
          <w:color w:val="000000"/>
          <w:lang w:eastAsia="es-MX"/>
        </w:rPr>
        <w:t xml:space="preserve">Acuerdo de </w:t>
      </w:r>
      <w:r w:rsidR="002F0A5A" w:rsidRPr="00521D09">
        <w:rPr>
          <w:rFonts w:ascii="Arial" w:eastAsia="Arial" w:hAnsi="Arial" w:cs="Arial"/>
          <w:b/>
          <w:bCs/>
          <w:color w:val="000000"/>
          <w:lang w:eastAsia="es-MX"/>
        </w:rPr>
        <w:t>r</w:t>
      </w:r>
      <w:r w:rsidR="00744036" w:rsidRPr="00521D09">
        <w:rPr>
          <w:rFonts w:ascii="Arial" w:eastAsia="Arial" w:hAnsi="Arial" w:cs="Arial"/>
          <w:b/>
          <w:bCs/>
          <w:color w:val="000000"/>
          <w:lang w:eastAsia="es-MX"/>
        </w:rPr>
        <w:t>adicación</w:t>
      </w:r>
      <w:r w:rsidR="00407DE6" w:rsidRPr="00521D09">
        <w:rPr>
          <w:rFonts w:ascii="Arial" w:eastAsia="Arial" w:hAnsi="Arial" w:cs="Arial"/>
          <w:b/>
          <w:bCs/>
          <w:color w:val="000000"/>
          <w:lang w:eastAsia="es-MX"/>
        </w:rPr>
        <w:t>.</w:t>
      </w:r>
      <w:r w:rsidR="00744036" w:rsidRPr="00521D09">
        <w:rPr>
          <w:rFonts w:ascii="Arial" w:eastAsia="Arial" w:hAnsi="Arial" w:cs="Arial"/>
          <w:color w:val="000000"/>
          <w:lang w:eastAsia="es-MX"/>
        </w:rPr>
        <w:t xml:space="preserve"> </w:t>
      </w:r>
      <w:r w:rsidR="00407DE6" w:rsidRPr="00521D09">
        <w:rPr>
          <w:rFonts w:ascii="Arial" w:eastAsia="Calibri" w:hAnsi="Arial" w:cs="Arial"/>
          <w:lang w:eastAsia="en-US"/>
        </w:rPr>
        <w:t xml:space="preserve">El </w:t>
      </w:r>
      <w:r w:rsidR="00934A67" w:rsidRPr="00521D09">
        <w:rPr>
          <w:rFonts w:ascii="Arial" w:eastAsia="Calibri" w:hAnsi="Arial" w:cs="Arial"/>
          <w:lang w:eastAsia="en-US"/>
        </w:rPr>
        <w:t>ocho del mismo mes</w:t>
      </w:r>
      <w:r w:rsidR="00407DE6" w:rsidRPr="00521D09">
        <w:rPr>
          <w:rFonts w:ascii="Arial" w:eastAsia="Calibri" w:hAnsi="Arial" w:cs="Arial"/>
          <w:lang w:eastAsia="en-US"/>
        </w:rPr>
        <w:t xml:space="preserve">, la Ponencia Instructora dictó </w:t>
      </w:r>
      <w:r w:rsidR="00934A67" w:rsidRPr="00521D09">
        <w:rPr>
          <w:rFonts w:ascii="Arial" w:eastAsia="Calibri" w:hAnsi="Arial" w:cs="Arial"/>
          <w:lang w:eastAsia="en-US"/>
        </w:rPr>
        <w:t xml:space="preserve">el </w:t>
      </w:r>
      <w:r w:rsidR="00407DE6" w:rsidRPr="00521D09">
        <w:rPr>
          <w:rFonts w:ascii="Arial" w:eastAsia="Calibri" w:hAnsi="Arial" w:cs="Arial"/>
          <w:lang w:eastAsia="en-US"/>
        </w:rPr>
        <w:t xml:space="preserve">acuerdo </w:t>
      </w:r>
      <w:r w:rsidR="00934A67" w:rsidRPr="00521D09">
        <w:rPr>
          <w:rFonts w:ascii="Arial" w:eastAsia="Calibri" w:hAnsi="Arial" w:cs="Arial"/>
          <w:lang w:eastAsia="en-US"/>
        </w:rPr>
        <w:t xml:space="preserve">de </w:t>
      </w:r>
      <w:r w:rsidR="00407DE6" w:rsidRPr="00521D09">
        <w:rPr>
          <w:rFonts w:ascii="Arial" w:eastAsia="Calibri" w:hAnsi="Arial" w:cs="Arial"/>
          <w:lang w:eastAsia="en-US"/>
        </w:rPr>
        <w:t>radi</w:t>
      </w:r>
      <w:r w:rsidR="00934A67" w:rsidRPr="00521D09">
        <w:rPr>
          <w:rFonts w:ascii="Arial" w:eastAsia="Calibri" w:hAnsi="Arial" w:cs="Arial"/>
          <w:lang w:eastAsia="en-US"/>
        </w:rPr>
        <w:t>cación</w:t>
      </w:r>
      <w:r w:rsidR="00407DE6" w:rsidRPr="00521D09">
        <w:rPr>
          <w:rFonts w:ascii="Arial" w:eastAsia="Calibri" w:hAnsi="Arial" w:cs="Arial"/>
          <w:lang w:eastAsia="en-US"/>
        </w:rPr>
        <w:t xml:space="preserve">, </w:t>
      </w:r>
      <w:r w:rsidR="003F6462" w:rsidRPr="00521D09">
        <w:rPr>
          <w:rFonts w:ascii="Arial" w:eastAsia="Calibri" w:hAnsi="Arial" w:cs="Arial"/>
          <w:lang w:eastAsia="es-MX"/>
        </w:rPr>
        <w:t>orden</w:t>
      </w:r>
      <w:r w:rsidR="00934A67" w:rsidRPr="00521D09">
        <w:rPr>
          <w:rFonts w:ascii="Arial" w:eastAsia="Calibri" w:hAnsi="Arial" w:cs="Arial"/>
          <w:lang w:eastAsia="es-MX"/>
        </w:rPr>
        <w:t xml:space="preserve">ando a la </w:t>
      </w:r>
      <w:r w:rsidR="00934A67" w:rsidRPr="00521D09">
        <w:rPr>
          <w:rFonts w:ascii="Arial" w:eastAsia="Calibri" w:hAnsi="Arial" w:cs="Arial"/>
          <w:i/>
          <w:iCs/>
          <w:lang w:eastAsia="es-MX"/>
        </w:rPr>
        <w:t>autoridad responsable</w:t>
      </w:r>
      <w:r w:rsidR="003F6462" w:rsidRPr="00521D09">
        <w:rPr>
          <w:rFonts w:ascii="Arial" w:eastAsia="Calibri" w:hAnsi="Arial" w:cs="Arial"/>
          <w:lang w:eastAsia="es-MX"/>
        </w:rPr>
        <w:t xml:space="preserve"> </w:t>
      </w:r>
      <w:r w:rsidR="00934A67" w:rsidRPr="00521D09">
        <w:rPr>
          <w:rFonts w:ascii="Arial" w:eastAsia="Calibri" w:hAnsi="Arial" w:cs="Arial"/>
          <w:lang w:eastAsia="es-MX"/>
        </w:rPr>
        <w:t xml:space="preserve">realizara </w:t>
      </w:r>
      <w:r w:rsidR="003F6462" w:rsidRPr="00521D09">
        <w:rPr>
          <w:rFonts w:ascii="Arial" w:eastAsia="Calibri" w:hAnsi="Arial" w:cs="Arial"/>
          <w:lang w:eastAsia="es-MX"/>
        </w:rPr>
        <w:t>e</w:t>
      </w:r>
      <w:r w:rsidR="00934A67" w:rsidRPr="00521D09">
        <w:rPr>
          <w:rFonts w:ascii="Arial" w:eastAsia="Calibri" w:hAnsi="Arial" w:cs="Arial"/>
          <w:lang w:eastAsia="es-MX"/>
        </w:rPr>
        <w:t>l</w:t>
      </w:r>
      <w:r w:rsidR="003F6462" w:rsidRPr="00521D09">
        <w:rPr>
          <w:rFonts w:ascii="Arial" w:eastAsia="Calibri" w:hAnsi="Arial" w:cs="Arial"/>
          <w:lang w:eastAsia="es-MX"/>
        </w:rPr>
        <w:t xml:space="preserve"> trámite de ley</w:t>
      </w:r>
      <w:r w:rsidR="002112C3" w:rsidRPr="00521D09">
        <w:rPr>
          <w:rFonts w:ascii="Arial" w:eastAsia="Calibri" w:hAnsi="Arial" w:cs="Arial"/>
          <w:lang w:eastAsia="es-MX"/>
        </w:rPr>
        <w:t xml:space="preserve">. </w:t>
      </w:r>
    </w:p>
    <w:p w14:paraId="047C3D76" w14:textId="77777777" w:rsidR="00626BB9" w:rsidRPr="00521D09" w:rsidRDefault="00626BB9" w:rsidP="00C154D4">
      <w:pPr>
        <w:pStyle w:val="Prrafodelista"/>
        <w:rPr>
          <w:rFonts w:ascii="Arial" w:eastAsia="Calibri" w:hAnsi="Arial" w:cs="Arial"/>
          <w:b/>
          <w:bCs/>
          <w:lang w:eastAsia="en-US"/>
        </w:rPr>
      </w:pPr>
    </w:p>
    <w:p w14:paraId="2631FEA4" w14:textId="26EBE130" w:rsidR="00626BB9" w:rsidRPr="00521D09" w:rsidRDefault="00917284" w:rsidP="00C154D4">
      <w:pPr>
        <w:pStyle w:val="Prrafodelista"/>
        <w:numPr>
          <w:ilvl w:val="0"/>
          <w:numId w:val="25"/>
        </w:numPr>
        <w:tabs>
          <w:tab w:val="left" w:pos="284"/>
        </w:tabs>
        <w:spacing w:line="360" w:lineRule="auto"/>
        <w:ind w:left="0" w:firstLine="0"/>
        <w:contextualSpacing w:val="0"/>
        <w:jc w:val="both"/>
        <w:rPr>
          <w:rFonts w:ascii="Arial" w:eastAsia="Arial" w:hAnsi="Arial" w:cs="Arial"/>
          <w:lang w:eastAsia="es-MX"/>
        </w:rPr>
      </w:pPr>
      <w:r w:rsidRPr="00521D09">
        <w:rPr>
          <w:rFonts w:ascii="Arial" w:eastAsia="Calibri" w:hAnsi="Arial" w:cs="Arial"/>
          <w:b/>
          <w:bCs/>
          <w:lang w:eastAsia="en-US"/>
        </w:rPr>
        <w:t xml:space="preserve">Cumplimiento y vista. </w:t>
      </w:r>
      <w:r w:rsidRPr="00521D09">
        <w:rPr>
          <w:rFonts w:ascii="Arial" w:eastAsia="Calibri" w:hAnsi="Arial" w:cs="Arial"/>
          <w:lang w:eastAsia="en-US"/>
        </w:rPr>
        <w:t xml:space="preserve">En acuerdo de quince de julio la </w:t>
      </w:r>
      <w:r w:rsidRPr="00521D09">
        <w:rPr>
          <w:rFonts w:ascii="Arial" w:eastAsia="Calibri" w:hAnsi="Arial" w:cs="Arial"/>
          <w:i/>
          <w:iCs/>
          <w:lang w:eastAsia="en-US"/>
        </w:rPr>
        <w:t>autoridad responsable</w:t>
      </w:r>
      <w:r w:rsidR="003E1805" w:rsidRPr="00521D09">
        <w:rPr>
          <w:rFonts w:ascii="Arial" w:eastAsia="Calibri" w:hAnsi="Arial" w:cs="Arial"/>
          <w:lang w:eastAsia="en-US"/>
        </w:rPr>
        <w:t xml:space="preserve"> cumplió con lo ordenado, por lo que se ordenó dar vista al </w:t>
      </w:r>
      <w:r w:rsidR="003E1805" w:rsidRPr="00521D09">
        <w:rPr>
          <w:rFonts w:ascii="Arial" w:eastAsia="Calibri" w:hAnsi="Arial" w:cs="Arial"/>
          <w:i/>
          <w:iCs/>
          <w:lang w:eastAsia="en-US"/>
        </w:rPr>
        <w:t xml:space="preserve">actor </w:t>
      </w:r>
      <w:r w:rsidR="003E1805" w:rsidRPr="00521D09">
        <w:rPr>
          <w:rFonts w:ascii="Arial" w:eastAsia="Calibri" w:hAnsi="Arial" w:cs="Arial"/>
          <w:lang w:eastAsia="en-US"/>
        </w:rPr>
        <w:t>con el informe circunstanciado para que</w:t>
      </w:r>
      <w:r w:rsidR="00B6504B" w:rsidRPr="00521D09">
        <w:rPr>
          <w:rFonts w:ascii="Arial" w:eastAsia="Calibri" w:hAnsi="Arial" w:cs="Arial"/>
          <w:lang w:eastAsia="en-US"/>
        </w:rPr>
        <w:t xml:space="preserve">, </w:t>
      </w:r>
      <w:r w:rsidR="003E1805" w:rsidRPr="00521D09">
        <w:rPr>
          <w:rFonts w:ascii="Arial" w:eastAsia="Calibri" w:hAnsi="Arial" w:cs="Arial"/>
          <w:lang w:eastAsia="en-US"/>
        </w:rPr>
        <w:t>de considerarlo</w:t>
      </w:r>
      <w:r w:rsidR="004520A6" w:rsidRPr="00521D09">
        <w:rPr>
          <w:rFonts w:ascii="Arial" w:eastAsia="Calibri" w:hAnsi="Arial" w:cs="Arial"/>
          <w:lang w:eastAsia="en-US"/>
        </w:rPr>
        <w:t>,</w:t>
      </w:r>
      <w:r w:rsidR="003E1805" w:rsidRPr="00521D09">
        <w:rPr>
          <w:rFonts w:ascii="Arial" w:eastAsia="Calibri" w:hAnsi="Arial" w:cs="Arial"/>
          <w:lang w:eastAsia="en-US"/>
        </w:rPr>
        <w:t xml:space="preserve"> se manifestara al respecto.</w:t>
      </w:r>
    </w:p>
    <w:p w14:paraId="3600F54D" w14:textId="77777777" w:rsidR="00330AB3" w:rsidRPr="00521D09" w:rsidRDefault="00330AB3" w:rsidP="00C154D4">
      <w:pPr>
        <w:pStyle w:val="Prrafodelista"/>
        <w:rPr>
          <w:rFonts w:ascii="Arial" w:eastAsia="Arial" w:hAnsi="Arial" w:cs="Arial"/>
          <w:lang w:eastAsia="es-MX"/>
        </w:rPr>
      </w:pPr>
    </w:p>
    <w:p w14:paraId="7F8F42C1" w14:textId="112C594B" w:rsidR="00330AB3" w:rsidRPr="00521D09" w:rsidRDefault="00A215C3" w:rsidP="00C154D4">
      <w:pPr>
        <w:pStyle w:val="Prrafodelista"/>
        <w:numPr>
          <w:ilvl w:val="0"/>
          <w:numId w:val="25"/>
        </w:numPr>
        <w:tabs>
          <w:tab w:val="left" w:pos="284"/>
        </w:tabs>
        <w:spacing w:line="360" w:lineRule="auto"/>
        <w:ind w:left="0" w:firstLine="0"/>
        <w:contextualSpacing w:val="0"/>
        <w:jc w:val="both"/>
        <w:rPr>
          <w:rFonts w:ascii="Arial" w:eastAsia="Arial" w:hAnsi="Arial" w:cs="Arial"/>
          <w:lang w:eastAsia="es-MX"/>
        </w:rPr>
      </w:pPr>
      <w:r w:rsidRPr="00521D09">
        <w:rPr>
          <w:rFonts w:ascii="Arial" w:eastAsia="Arial" w:hAnsi="Arial" w:cs="Arial"/>
          <w:b/>
          <w:bCs/>
          <w:lang w:eastAsia="es-MX"/>
        </w:rPr>
        <w:t>Preclusión</w:t>
      </w:r>
      <w:r w:rsidR="00330AB3" w:rsidRPr="00521D09">
        <w:rPr>
          <w:rFonts w:ascii="Arial" w:eastAsia="Arial" w:hAnsi="Arial" w:cs="Arial"/>
          <w:b/>
          <w:bCs/>
          <w:lang w:eastAsia="es-MX"/>
        </w:rPr>
        <w:t>.</w:t>
      </w:r>
      <w:r w:rsidR="00EC393C" w:rsidRPr="00521D09">
        <w:rPr>
          <w:rFonts w:ascii="Arial" w:eastAsia="Arial" w:hAnsi="Arial" w:cs="Arial"/>
          <w:b/>
          <w:bCs/>
          <w:lang w:eastAsia="es-MX"/>
        </w:rPr>
        <w:t xml:space="preserve"> </w:t>
      </w:r>
      <w:r w:rsidR="00EC393C" w:rsidRPr="00521D09">
        <w:rPr>
          <w:rFonts w:ascii="Arial" w:eastAsia="Arial" w:hAnsi="Arial" w:cs="Arial"/>
          <w:lang w:eastAsia="es-MX"/>
        </w:rPr>
        <w:t xml:space="preserve">El veintitrés siguiente, </w:t>
      </w:r>
      <w:r w:rsidR="00AA042C" w:rsidRPr="00521D09">
        <w:rPr>
          <w:rFonts w:ascii="Arial" w:eastAsia="Arial" w:hAnsi="Arial" w:cs="Arial"/>
          <w:lang w:eastAsia="es-MX"/>
        </w:rPr>
        <w:t xml:space="preserve">precluyó </w:t>
      </w:r>
      <w:r w:rsidR="00EC393C" w:rsidRPr="00521D09">
        <w:rPr>
          <w:rFonts w:ascii="Arial" w:eastAsia="Arial" w:hAnsi="Arial" w:cs="Arial"/>
          <w:lang w:eastAsia="es-MX"/>
        </w:rPr>
        <w:t xml:space="preserve">el derecho del </w:t>
      </w:r>
      <w:r w:rsidR="00EC393C" w:rsidRPr="00521D09">
        <w:rPr>
          <w:rFonts w:ascii="Arial" w:eastAsia="Arial" w:hAnsi="Arial" w:cs="Arial"/>
          <w:i/>
          <w:iCs/>
          <w:lang w:eastAsia="es-MX"/>
        </w:rPr>
        <w:t xml:space="preserve">actor </w:t>
      </w:r>
      <w:r w:rsidR="00EC393C" w:rsidRPr="00521D09">
        <w:rPr>
          <w:rFonts w:ascii="Arial" w:eastAsia="Arial" w:hAnsi="Arial" w:cs="Arial"/>
          <w:lang w:eastAsia="es-MX"/>
        </w:rPr>
        <w:t>a realizar manifestaciones</w:t>
      </w:r>
      <w:r w:rsidR="00AA042C" w:rsidRPr="00521D09">
        <w:rPr>
          <w:rFonts w:ascii="Arial" w:eastAsia="Arial" w:hAnsi="Arial" w:cs="Arial"/>
          <w:lang w:eastAsia="es-MX"/>
        </w:rPr>
        <w:t xml:space="preserve"> respecto </w:t>
      </w:r>
      <w:r w:rsidR="00E835C9" w:rsidRPr="00521D09">
        <w:rPr>
          <w:rFonts w:ascii="Arial" w:eastAsia="Arial" w:hAnsi="Arial" w:cs="Arial"/>
          <w:lang w:eastAsia="es-MX"/>
        </w:rPr>
        <w:t>del</w:t>
      </w:r>
      <w:r w:rsidR="00AA042C" w:rsidRPr="00521D09">
        <w:rPr>
          <w:rFonts w:ascii="Arial" w:eastAsia="Arial" w:hAnsi="Arial" w:cs="Arial"/>
          <w:lang w:eastAsia="es-MX"/>
        </w:rPr>
        <w:t xml:space="preserve"> informe circunstanciado,</w:t>
      </w:r>
      <w:r w:rsidR="00EC393C" w:rsidRPr="00521D09">
        <w:rPr>
          <w:rFonts w:ascii="Arial" w:eastAsia="Arial" w:hAnsi="Arial" w:cs="Arial"/>
          <w:lang w:eastAsia="es-MX"/>
        </w:rPr>
        <w:t xml:space="preserve"> al no hacerlo </w:t>
      </w:r>
      <w:r w:rsidR="00AA042C" w:rsidRPr="00521D09">
        <w:rPr>
          <w:rFonts w:ascii="Arial" w:eastAsia="Arial" w:hAnsi="Arial" w:cs="Arial"/>
          <w:lang w:eastAsia="es-MX"/>
        </w:rPr>
        <w:t xml:space="preserve">realizado </w:t>
      </w:r>
      <w:r w:rsidR="00EC393C" w:rsidRPr="00521D09">
        <w:rPr>
          <w:rFonts w:ascii="Arial" w:eastAsia="Arial" w:hAnsi="Arial" w:cs="Arial"/>
          <w:lang w:eastAsia="es-MX"/>
        </w:rPr>
        <w:t xml:space="preserve">en </w:t>
      </w:r>
      <w:r w:rsidR="00AA042C" w:rsidRPr="00521D09">
        <w:rPr>
          <w:rFonts w:ascii="Arial" w:eastAsia="Arial" w:hAnsi="Arial" w:cs="Arial"/>
          <w:lang w:eastAsia="es-MX"/>
        </w:rPr>
        <w:t>dentro del</w:t>
      </w:r>
      <w:r w:rsidR="00EC393C" w:rsidRPr="00521D09">
        <w:rPr>
          <w:rFonts w:ascii="Arial" w:eastAsia="Arial" w:hAnsi="Arial" w:cs="Arial"/>
          <w:lang w:eastAsia="es-MX"/>
        </w:rPr>
        <w:t xml:space="preserve"> plazo concedido.</w:t>
      </w:r>
    </w:p>
    <w:p w14:paraId="2A8FBFC8" w14:textId="77777777" w:rsidR="00C90506" w:rsidRPr="00521D09" w:rsidRDefault="00C90506" w:rsidP="00C154D4">
      <w:pPr>
        <w:pStyle w:val="Sangradetextonormal"/>
        <w:spacing w:after="0" w:line="360" w:lineRule="auto"/>
        <w:ind w:left="0"/>
        <w:jc w:val="both"/>
        <w:rPr>
          <w:rFonts w:ascii="Arial" w:eastAsia="Calibri" w:hAnsi="Arial" w:cs="Arial"/>
          <w:lang w:val="es-ES_tradnl"/>
        </w:rPr>
      </w:pPr>
    </w:p>
    <w:p w14:paraId="49B2F724" w14:textId="76694537" w:rsidR="008F1A50" w:rsidRPr="00521D09" w:rsidRDefault="002420DB" w:rsidP="00C154D4">
      <w:pPr>
        <w:spacing w:line="360" w:lineRule="auto"/>
        <w:jc w:val="center"/>
        <w:rPr>
          <w:rFonts w:ascii="Arial" w:hAnsi="Arial" w:cs="Arial"/>
        </w:rPr>
      </w:pPr>
      <w:r w:rsidRPr="00521D09">
        <w:rPr>
          <w:rFonts w:ascii="Arial" w:hAnsi="Arial" w:cs="Arial"/>
          <w:b/>
          <w:bCs/>
        </w:rPr>
        <w:t xml:space="preserve">III. </w:t>
      </w:r>
      <w:r w:rsidR="008F1A50" w:rsidRPr="00521D09">
        <w:rPr>
          <w:rFonts w:ascii="Arial" w:hAnsi="Arial" w:cs="Arial"/>
          <w:b/>
          <w:bCs/>
        </w:rPr>
        <w:t>COMPETENCIA</w:t>
      </w:r>
      <w:bookmarkEnd w:id="7"/>
      <w:bookmarkEnd w:id="8"/>
      <w:bookmarkEnd w:id="9"/>
    </w:p>
    <w:p w14:paraId="296ED6F4" w14:textId="77777777" w:rsidR="00947EB2" w:rsidRPr="00521D09" w:rsidRDefault="00947EB2" w:rsidP="00C154D4">
      <w:pPr>
        <w:pStyle w:val="Prrafodelista"/>
        <w:tabs>
          <w:tab w:val="left" w:pos="426"/>
        </w:tabs>
        <w:spacing w:line="360" w:lineRule="auto"/>
        <w:ind w:left="0"/>
        <w:jc w:val="both"/>
        <w:rPr>
          <w:rFonts w:ascii="Arial" w:hAnsi="Arial" w:cs="Arial"/>
          <w:lang w:eastAsia="es-MX"/>
        </w:rPr>
      </w:pPr>
      <w:bookmarkStart w:id="10" w:name="_Toc129300321"/>
      <w:bookmarkStart w:id="11" w:name="_Toc138418223"/>
      <w:bookmarkStart w:id="12" w:name="_Toc156994842"/>
    </w:p>
    <w:p w14:paraId="12D9642B" w14:textId="3F70C45C" w:rsidR="005C47DA" w:rsidRPr="00521D09" w:rsidRDefault="00E27DB6" w:rsidP="00C154D4">
      <w:pPr>
        <w:pStyle w:val="Prrafodelista"/>
        <w:tabs>
          <w:tab w:val="left" w:pos="426"/>
        </w:tabs>
        <w:spacing w:line="360" w:lineRule="auto"/>
        <w:ind w:left="0"/>
        <w:jc w:val="both"/>
        <w:rPr>
          <w:rFonts w:ascii="Arial" w:hAnsi="Arial" w:cs="Arial"/>
        </w:rPr>
      </w:pPr>
      <w:r w:rsidRPr="00521D09">
        <w:rPr>
          <w:rFonts w:ascii="Arial" w:hAnsi="Arial" w:cs="Arial"/>
          <w:lang w:eastAsia="es-MX"/>
        </w:rPr>
        <w:t xml:space="preserve">Este </w:t>
      </w:r>
      <w:r w:rsidR="00EB0459" w:rsidRPr="00521D09">
        <w:rPr>
          <w:rFonts w:ascii="Arial" w:hAnsi="Arial" w:cs="Arial"/>
          <w:lang w:eastAsia="es-MX"/>
        </w:rPr>
        <w:t>Ó</w:t>
      </w:r>
      <w:r w:rsidRPr="00521D09">
        <w:rPr>
          <w:rFonts w:ascii="Arial" w:hAnsi="Arial" w:cs="Arial"/>
          <w:lang w:eastAsia="es-MX"/>
        </w:rPr>
        <w:t xml:space="preserve">rgano </w:t>
      </w:r>
      <w:r w:rsidR="00EB0459" w:rsidRPr="00521D09">
        <w:rPr>
          <w:rFonts w:ascii="Arial" w:hAnsi="Arial" w:cs="Arial"/>
          <w:lang w:eastAsia="es-MX"/>
        </w:rPr>
        <w:t>J</w:t>
      </w:r>
      <w:r w:rsidRPr="00521D09">
        <w:rPr>
          <w:rFonts w:ascii="Arial" w:hAnsi="Arial" w:cs="Arial"/>
          <w:lang w:eastAsia="es-MX"/>
        </w:rPr>
        <w:t>urisdiccional es competente para conocer y resolver</w:t>
      </w:r>
      <w:r w:rsidR="000F065F" w:rsidRPr="00521D09">
        <w:rPr>
          <w:rFonts w:ascii="Arial" w:hAnsi="Arial" w:cs="Arial"/>
          <w:lang w:eastAsia="es-MX"/>
        </w:rPr>
        <w:t xml:space="preserve"> el</w:t>
      </w:r>
      <w:r w:rsidR="000E5A4C" w:rsidRPr="00521D09">
        <w:rPr>
          <w:rFonts w:ascii="Arial" w:hAnsi="Arial" w:cs="Arial"/>
          <w:lang w:eastAsia="es-MX"/>
        </w:rPr>
        <w:t xml:space="preserve"> presente asunto</w:t>
      </w:r>
      <w:r w:rsidRPr="00521D09">
        <w:rPr>
          <w:rFonts w:ascii="Arial" w:hAnsi="Arial" w:cs="Arial"/>
          <w:lang w:eastAsia="es-MX"/>
        </w:rPr>
        <w:t xml:space="preserve">, por tratarse </w:t>
      </w:r>
      <w:r w:rsidR="000F065F" w:rsidRPr="00521D09">
        <w:rPr>
          <w:rFonts w:ascii="Arial" w:hAnsi="Arial" w:cs="Arial"/>
          <w:lang w:eastAsia="es-MX"/>
        </w:rPr>
        <w:t>de</w:t>
      </w:r>
      <w:r w:rsidRPr="00521D09">
        <w:rPr>
          <w:rFonts w:ascii="Arial" w:hAnsi="Arial" w:cs="Arial"/>
          <w:lang w:eastAsia="es-MX"/>
        </w:rPr>
        <w:t xml:space="preserve"> </w:t>
      </w:r>
      <w:r w:rsidR="009326B1" w:rsidRPr="00521D09">
        <w:rPr>
          <w:rFonts w:ascii="Arial" w:hAnsi="Arial" w:cs="Arial"/>
          <w:lang w:eastAsia="es-MX"/>
        </w:rPr>
        <w:t xml:space="preserve">un </w:t>
      </w:r>
      <w:r w:rsidR="00E835C9" w:rsidRPr="00521D09">
        <w:rPr>
          <w:rFonts w:ascii="Arial" w:hAnsi="Arial" w:cs="Arial"/>
          <w:lang w:eastAsia="es-MX"/>
        </w:rPr>
        <w:t xml:space="preserve">juicio ciudadano </w:t>
      </w:r>
      <w:r w:rsidRPr="00521D09">
        <w:rPr>
          <w:rFonts w:ascii="Arial" w:hAnsi="Arial" w:cs="Arial"/>
          <w:lang w:eastAsia="es-MX"/>
        </w:rPr>
        <w:t>interpuesto</w:t>
      </w:r>
      <w:r w:rsidR="00411794" w:rsidRPr="00521D09">
        <w:rPr>
          <w:rFonts w:ascii="Arial" w:hAnsi="Arial" w:cs="Arial"/>
          <w:lang w:eastAsia="es-MX"/>
        </w:rPr>
        <w:t xml:space="preserve"> </w:t>
      </w:r>
      <w:r w:rsidRPr="00521D09">
        <w:rPr>
          <w:rFonts w:ascii="Arial" w:hAnsi="Arial" w:cs="Arial"/>
          <w:lang w:eastAsia="es-MX"/>
        </w:rPr>
        <w:t xml:space="preserve">por </w:t>
      </w:r>
      <w:r w:rsidR="000E5A4C" w:rsidRPr="00521D09">
        <w:rPr>
          <w:rFonts w:ascii="Arial" w:hAnsi="Arial" w:cs="Arial"/>
          <w:lang w:eastAsia="es-MX"/>
        </w:rPr>
        <w:t xml:space="preserve">un </w:t>
      </w:r>
      <w:r w:rsidRPr="00521D09">
        <w:rPr>
          <w:rFonts w:ascii="Arial" w:hAnsi="Arial" w:cs="Arial"/>
          <w:lang w:eastAsia="es-MX"/>
        </w:rPr>
        <w:t>ciudadan</w:t>
      </w:r>
      <w:r w:rsidR="0072327F" w:rsidRPr="00521D09">
        <w:rPr>
          <w:rFonts w:ascii="Arial" w:hAnsi="Arial" w:cs="Arial"/>
          <w:lang w:eastAsia="es-MX"/>
        </w:rPr>
        <w:t>o</w:t>
      </w:r>
      <w:r w:rsidRPr="00521D09">
        <w:rPr>
          <w:rFonts w:ascii="Arial" w:hAnsi="Arial" w:cs="Arial"/>
          <w:lang w:eastAsia="es-MX"/>
        </w:rPr>
        <w:t xml:space="preserve"> por propio derecho,</w:t>
      </w:r>
      <w:r w:rsidR="00D04BD2" w:rsidRPr="00521D09">
        <w:rPr>
          <w:rFonts w:ascii="Arial" w:hAnsi="Arial" w:cs="Arial"/>
          <w:lang w:eastAsia="es-MX"/>
        </w:rPr>
        <w:t xml:space="preserve"> a través del cual</w:t>
      </w:r>
      <w:r w:rsidR="00B6504B" w:rsidRPr="00521D09">
        <w:rPr>
          <w:rFonts w:ascii="Arial" w:eastAsia="Calibri" w:hAnsi="Arial" w:cs="Arial"/>
          <w:lang w:eastAsia="en-US"/>
        </w:rPr>
        <w:t xml:space="preserve">, </w:t>
      </w:r>
      <w:r w:rsidR="00E5689F" w:rsidRPr="00521D09">
        <w:rPr>
          <w:rFonts w:ascii="Arial" w:eastAsia="Calibri" w:hAnsi="Arial" w:cs="Arial"/>
          <w:lang w:eastAsia="en-US"/>
        </w:rPr>
        <w:t xml:space="preserve">controvierte la </w:t>
      </w:r>
      <w:r w:rsidR="009326B1" w:rsidRPr="00521D09">
        <w:rPr>
          <w:rFonts w:ascii="Arial" w:eastAsia="Calibri" w:hAnsi="Arial" w:cs="Arial"/>
          <w:lang w:eastAsia="en-US"/>
        </w:rPr>
        <w:t xml:space="preserve">contestación emitida el tres de julio, por la </w:t>
      </w:r>
      <w:r w:rsidR="009326B1" w:rsidRPr="00521D09">
        <w:rPr>
          <w:rFonts w:ascii="Arial" w:eastAsia="Calibri" w:hAnsi="Arial" w:cs="Arial"/>
          <w:i/>
          <w:iCs/>
          <w:lang w:eastAsia="en-US"/>
        </w:rPr>
        <w:t xml:space="preserve">autoridad responsable </w:t>
      </w:r>
      <w:r w:rsidR="009E4288" w:rsidRPr="00521D09">
        <w:rPr>
          <w:rFonts w:ascii="Arial" w:eastAsia="Calibri" w:hAnsi="Arial" w:cs="Arial"/>
          <w:lang w:eastAsia="en-US"/>
        </w:rPr>
        <w:t xml:space="preserve">a la solicitud </w:t>
      </w:r>
      <w:r w:rsidR="0033428B" w:rsidRPr="00521D09">
        <w:rPr>
          <w:rFonts w:ascii="Arial" w:eastAsia="Calibri" w:hAnsi="Arial" w:cs="Arial"/>
        </w:rPr>
        <w:t>relacionada</w:t>
      </w:r>
      <w:r w:rsidR="00EE5D5C" w:rsidRPr="00521D09">
        <w:rPr>
          <w:rFonts w:ascii="Arial" w:eastAsia="Calibri" w:hAnsi="Arial" w:cs="Arial"/>
        </w:rPr>
        <w:t xml:space="preserve"> con los dere</w:t>
      </w:r>
      <w:r w:rsidR="00E5689F" w:rsidRPr="00521D09">
        <w:rPr>
          <w:rFonts w:ascii="Arial" w:eastAsia="Calibri" w:hAnsi="Arial" w:cs="Arial"/>
          <w:lang w:eastAsia="en-US"/>
        </w:rPr>
        <w:t>cho</w:t>
      </w:r>
      <w:r w:rsidR="00EE5D5C" w:rsidRPr="00521D09">
        <w:rPr>
          <w:rFonts w:ascii="Arial" w:eastAsia="Calibri" w:hAnsi="Arial" w:cs="Arial"/>
          <w:lang w:eastAsia="en-US"/>
        </w:rPr>
        <w:t xml:space="preserve">s </w:t>
      </w:r>
      <w:r w:rsidR="00E5689F" w:rsidRPr="00521D09">
        <w:rPr>
          <w:rFonts w:ascii="Arial" w:eastAsia="Calibri" w:hAnsi="Arial" w:cs="Arial"/>
          <w:lang w:eastAsia="en-US"/>
        </w:rPr>
        <w:t>político-electoral</w:t>
      </w:r>
      <w:r w:rsidR="00EE5D5C" w:rsidRPr="00521D09">
        <w:rPr>
          <w:rFonts w:ascii="Arial" w:eastAsia="Calibri" w:hAnsi="Arial" w:cs="Arial"/>
          <w:lang w:eastAsia="en-US"/>
        </w:rPr>
        <w:t>es</w:t>
      </w:r>
      <w:r w:rsidR="00E5689F" w:rsidRPr="00521D09">
        <w:rPr>
          <w:rFonts w:ascii="Arial" w:eastAsia="Calibri" w:hAnsi="Arial" w:cs="Arial"/>
          <w:lang w:eastAsia="en-US"/>
        </w:rPr>
        <w:t xml:space="preserve"> </w:t>
      </w:r>
      <w:r w:rsidR="008B6381" w:rsidRPr="00521D09">
        <w:rPr>
          <w:rFonts w:ascii="Arial" w:eastAsia="Calibri" w:hAnsi="Arial" w:cs="Arial"/>
          <w:lang w:eastAsia="en-US"/>
        </w:rPr>
        <w:t>de los regidores municipales, c</w:t>
      </w:r>
      <w:r w:rsidR="00B10BA5" w:rsidRPr="00521D09">
        <w:rPr>
          <w:rFonts w:ascii="Arial" w:eastAsia="Calibri" w:hAnsi="Arial" w:cs="Arial"/>
          <w:lang w:eastAsia="en-US"/>
        </w:rPr>
        <w:t>o</w:t>
      </w:r>
      <w:r w:rsidR="008B6381" w:rsidRPr="00521D09">
        <w:rPr>
          <w:rFonts w:ascii="Arial" w:eastAsia="Calibri" w:hAnsi="Arial" w:cs="Arial"/>
          <w:lang w:eastAsia="en-US"/>
        </w:rPr>
        <w:t>n lo cual</w:t>
      </w:r>
      <w:r w:rsidR="00B6504B" w:rsidRPr="00521D09">
        <w:rPr>
          <w:rFonts w:ascii="Arial" w:eastAsia="Calibri" w:hAnsi="Arial" w:cs="Arial"/>
          <w:lang w:eastAsia="en-US"/>
        </w:rPr>
        <w:t>,</w:t>
      </w:r>
      <w:r w:rsidR="008B6381" w:rsidRPr="00521D09">
        <w:rPr>
          <w:rFonts w:ascii="Arial" w:eastAsia="Calibri" w:hAnsi="Arial" w:cs="Arial"/>
          <w:lang w:eastAsia="en-US"/>
        </w:rPr>
        <w:t xml:space="preserve"> en su concepto</w:t>
      </w:r>
      <w:r w:rsidR="0041783E" w:rsidRPr="00521D09">
        <w:rPr>
          <w:rFonts w:ascii="Arial" w:eastAsia="Calibri" w:hAnsi="Arial" w:cs="Arial"/>
          <w:lang w:eastAsia="en-US"/>
        </w:rPr>
        <w:t xml:space="preserve"> </w:t>
      </w:r>
      <w:r w:rsidR="00B10BA5" w:rsidRPr="00521D09">
        <w:rPr>
          <w:rFonts w:ascii="Arial" w:eastAsia="Calibri" w:hAnsi="Arial" w:cs="Arial"/>
          <w:lang w:eastAsia="en-US"/>
        </w:rPr>
        <w:t xml:space="preserve">se </w:t>
      </w:r>
      <w:r w:rsidR="00381C95" w:rsidRPr="00521D09">
        <w:rPr>
          <w:rFonts w:ascii="Arial" w:eastAsia="Calibri" w:hAnsi="Arial" w:cs="Arial"/>
          <w:lang w:eastAsia="en-US"/>
        </w:rPr>
        <w:t xml:space="preserve">le </w:t>
      </w:r>
      <w:r w:rsidR="00B10BA5" w:rsidRPr="00521D09">
        <w:rPr>
          <w:rFonts w:ascii="Arial" w:eastAsia="Calibri" w:hAnsi="Arial" w:cs="Arial"/>
          <w:lang w:eastAsia="en-US"/>
        </w:rPr>
        <w:t>vulnera</w:t>
      </w:r>
      <w:r w:rsidR="0041783E" w:rsidRPr="00521D09">
        <w:rPr>
          <w:rFonts w:ascii="Arial" w:eastAsia="Calibri" w:hAnsi="Arial" w:cs="Arial"/>
          <w:lang w:eastAsia="en-US"/>
        </w:rPr>
        <w:t>n sus derechos político</w:t>
      </w:r>
      <w:r w:rsidR="00353BD9" w:rsidRPr="00521D09">
        <w:rPr>
          <w:rFonts w:ascii="Arial" w:eastAsia="Calibri" w:hAnsi="Arial" w:cs="Arial"/>
          <w:lang w:eastAsia="en-US"/>
        </w:rPr>
        <w:t>-</w:t>
      </w:r>
      <w:r w:rsidR="0041783E" w:rsidRPr="00521D09">
        <w:rPr>
          <w:rFonts w:ascii="Arial" w:eastAsia="Calibri" w:hAnsi="Arial" w:cs="Arial"/>
          <w:lang w:eastAsia="en-US"/>
        </w:rPr>
        <w:t xml:space="preserve">electorales </w:t>
      </w:r>
      <w:r w:rsidR="00B10BA5" w:rsidRPr="00521D09">
        <w:rPr>
          <w:rFonts w:ascii="Arial" w:eastAsia="Calibri" w:hAnsi="Arial" w:cs="Arial"/>
          <w:lang w:eastAsia="en-US"/>
        </w:rPr>
        <w:t>de petición</w:t>
      </w:r>
      <w:r w:rsidR="00C804F7" w:rsidRPr="00521D09">
        <w:rPr>
          <w:rFonts w:ascii="Arial" w:eastAsia="Calibri" w:hAnsi="Arial" w:cs="Arial"/>
          <w:lang w:eastAsia="en-US"/>
        </w:rPr>
        <w:t xml:space="preserve"> y </w:t>
      </w:r>
      <w:r w:rsidR="0041783E" w:rsidRPr="00521D09">
        <w:rPr>
          <w:rFonts w:ascii="Arial" w:eastAsia="Calibri" w:hAnsi="Arial" w:cs="Arial"/>
          <w:lang w:eastAsia="en-US"/>
        </w:rPr>
        <w:t>de información</w:t>
      </w:r>
      <w:r w:rsidR="00C804F7" w:rsidRPr="00521D09">
        <w:rPr>
          <w:rFonts w:ascii="Arial" w:eastAsia="Calibri" w:hAnsi="Arial" w:cs="Arial"/>
          <w:lang w:eastAsia="en-US"/>
        </w:rPr>
        <w:t>.</w:t>
      </w:r>
      <w:r w:rsidR="00A50FAF" w:rsidRPr="00521D09">
        <w:rPr>
          <w:rStyle w:val="Refdenotaalpie"/>
          <w:rFonts w:ascii="Arial" w:hAnsi="Arial" w:cs="Arial"/>
        </w:rPr>
        <w:footnoteReference w:id="6"/>
      </w:r>
    </w:p>
    <w:p w14:paraId="36B179EB" w14:textId="77777777" w:rsidR="005C47DA" w:rsidRPr="00521D09" w:rsidRDefault="005C47DA" w:rsidP="00C154D4">
      <w:pPr>
        <w:pStyle w:val="Prrafodelista"/>
        <w:tabs>
          <w:tab w:val="left" w:pos="426"/>
        </w:tabs>
        <w:spacing w:line="360" w:lineRule="auto"/>
        <w:ind w:left="0"/>
        <w:jc w:val="both"/>
        <w:rPr>
          <w:rFonts w:ascii="Arial" w:hAnsi="Arial" w:cs="Arial"/>
        </w:rPr>
      </w:pPr>
    </w:p>
    <w:p w14:paraId="3E136242" w14:textId="7D492791" w:rsidR="00AA2D40" w:rsidRPr="00521D09" w:rsidRDefault="00AA2D40" w:rsidP="00C154D4">
      <w:pPr>
        <w:pStyle w:val="Prrafodelista"/>
        <w:widowControl w:val="0"/>
        <w:tabs>
          <w:tab w:val="left" w:pos="426"/>
        </w:tabs>
        <w:autoSpaceDE w:val="0"/>
        <w:autoSpaceDN w:val="0"/>
        <w:spacing w:line="360" w:lineRule="auto"/>
        <w:ind w:left="0"/>
        <w:jc w:val="center"/>
        <w:rPr>
          <w:rFonts w:ascii="Arial" w:hAnsi="Arial" w:cs="Arial"/>
          <w:b/>
          <w:bCs/>
        </w:rPr>
      </w:pPr>
      <w:r w:rsidRPr="00521D09">
        <w:rPr>
          <w:rFonts w:ascii="Arial" w:hAnsi="Arial" w:cs="Arial"/>
          <w:b/>
          <w:bCs/>
        </w:rPr>
        <w:t>IV. ACTUACIÓN</w:t>
      </w:r>
      <w:r w:rsidRPr="00521D09">
        <w:rPr>
          <w:rFonts w:ascii="Arial" w:hAnsi="Arial" w:cs="Arial"/>
          <w:b/>
          <w:bCs/>
          <w:spacing w:val="-4"/>
        </w:rPr>
        <w:t xml:space="preserve"> </w:t>
      </w:r>
      <w:r w:rsidRPr="00521D09">
        <w:rPr>
          <w:rFonts w:ascii="Arial" w:hAnsi="Arial" w:cs="Arial"/>
          <w:b/>
          <w:bCs/>
        </w:rPr>
        <w:t>COLEGIADA</w:t>
      </w:r>
    </w:p>
    <w:p w14:paraId="08AD484F" w14:textId="77777777" w:rsidR="00AA2D40" w:rsidRPr="00521D09" w:rsidRDefault="00AA2D40" w:rsidP="00C154D4">
      <w:pPr>
        <w:pStyle w:val="Textoindependiente"/>
        <w:contextualSpacing/>
        <w:rPr>
          <w:b/>
        </w:rPr>
      </w:pPr>
    </w:p>
    <w:p w14:paraId="7ABBB95D" w14:textId="6429CC9F" w:rsidR="00AA2D40" w:rsidRPr="00521D09" w:rsidRDefault="005C0B94" w:rsidP="00C154D4">
      <w:pPr>
        <w:pStyle w:val="Textoindependiente"/>
      </w:pPr>
      <w:r w:rsidRPr="00521D09">
        <w:t>La materia del presente compete al Pleno de este Tribunal y no así a</w:t>
      </w:r>
      <w:r w:rsidR="00D118B7" w:rsidRPr="00521D09">
        <w:t xml:space="preserve"> l</w:t>
      </w:r>
      <w:r w:rsidRPr="00521D09">
        <w:t>a Magistrada instructora en lo individual</w:t>
      </w:r>
      <w:r w:rsidR="00D118B7" w:rsidRPr="00521D09">
        <w:t>,</w:t>
      </w:r>
      <w:r w:rsidRPr="00521D09">
        <w:t xml:space="preserve"> ya qu</w:t>
      </w:r>
      <w:r w:rsidR="00D118B7" w:rsidRPr="00521D09">
        <w:t>e</w:t>
      </w:r>
      <w:r w:rsidRPr="00521D09">
        <w:t xml:space="preserve"> implica la</w:t>
      </w:r>
      <w:r w:rsidRPr="00521D09">
        <w:rPr>
          <w:spacing w:val="1"/>
        </w:rPr>
        <w:t xml:space="preserve"> </w:t>
      </w:r>
      <w:r w:rsidRPr="00521D09">
        <w:t>modificación</w:t>
      </w:r>
      <w:r w:rsidRPr="00521D09">
        <w:rPr>
          <w:spacing w:val="1"/>
        </w:rPr>
        <w:t xml:space="preserve"> </w:t>
      </w:r>
      <w:r w:rsidRPr="00521D09">
        <w:t xml:space="preserve">sustancial del </w:t>
      </w:r>
      <w:r w:rsidRPr="00521D09">
        <w:rPr>
          <w:spacing w:val="-1"/>
        </w:rPr>
        <w:t>trámite</w:t>
      </w:r>
      <w:r w:rsidRPr="00521D09">
        <w:rPr>
          <w:spacing w:val="-17"/>
        </w:rPr>
        <w:t xml:space="preserve"> </w:t>
      </w:r>
      <w:r w:rsidRPr="00521D09">
        <w:t>del</w:t>
      </w:r>
      <w:r w:rsidRPr="00521D09">
        <w:rPr>
          <w:spacing w:val="-17"/>
        </w:rPr>
        <w:t xml:space="preserve"> </w:t>
      </w:r>
      <w:r w:rsidRPr="00521D09">
        <w:t>medio</w:t>
      </w:r>
      <w:r w:rsidRPr="00521D09">
        <w:rPr>
          <w:spacing w:val="-17"/>
        </w:rPr>
        <w:t xml:space="preserve"> </w:t>
      </w:r>
      <w:r w:rsidRPr="00521D09">
        <w:t>de</w:t>
      </w:r>
      <w:r w:rsidRPr="00521D09">
        <w:rPr>
          <w:spacing w:val="-17"/>
        </w:rPr>
        <w:t xml:space="preserve"> </w:t>
      </w:r>
      <w:r w:rsidRPr="00521D09">
        <w:t xml:space="preserve">impugnación, </w:t>
      </w:r>
      <w:r w:rsidR="00CA07AF" w:rsidRPr="00521D09">
        <w:t>debido a que</w:t>
      </w:r>
      <w:r w:rsidRPr="00521D09">
        <w:t xml:space="preserve"> consiste en el dictado de una actuación procesal, </w:t>
      </w:r>
      <w:r w:rsidRPr="00521D09">
        <w:lastRenderedPageBreak/>
        <w:t xml:space="preserve">por tanto, en </w:t>
      </w:r>
      <w:r w:rsidR="00CA07AF" w:rsidRPr="00521D09">
        <w:t xml:space="preserve">el </w:t>
      </w:r>
      <w:r w:rsidRPr="00521D09">
        <w:t>presente</w:t>
      </w:r>
      <w:r w:rsidR="00CA07AF" w:rsidRPr="00521D09">
        <w:t>,</w:t>
      </w:r>
      <w:r w:rsidRPr="00521D09">
        <w:t xml:space="preserve"> </w:t>
      </w:r>
      <w:r w:rsidR="00AA2D40" w:rsidRPr="00521D09">
        <w:t>la</w:t>
      </w:r>
      <w:r w:rsidR="00AA2D40" w:rsidRPr="00521D09">
        <w:rPr>
          <w:spacing w:val="51"/>
        </w:rPr>
        <w:t xml:space="preserve"> </w:t>
      </w:r>
      <w:r w:rsidR="00AA2D40" w:rsidRPr="00521D09">
        <w:t>actuación de la magistratura se</w:t>
      </w:r>
      <w:r w:rsidR="00AA2D40" w:rsidRPr="00521D09">
        <w:rPr>
          <w:spacing w:val="1"/>
        </w:rPr>
        <w:t xml:space="preserve"> </w:t>
      </w:r>
      <w:r w:rsidR="00AA2D40" w:rsidRPr="00521D09">
        <w:t>restringe</w:t>
      </w:r>
      <w:r w:rsidR="00AA2D40" w:rsidRPr="00521D09">
        <w:rPr>
          <w:spacing w:val="1"/>
        </w:rPr>
        <w:t xml:space="preserve"> </w:t>
      </w:r>
      <w:r w:rsidR="00AA2D40" w:rsidRPr="00521D09">
        <w:t>en</w:t>
      </w:r>
      <w:r w:rsidR="00AA2D40" w:rsidRPr="00521D09">
        <w:rPr>
          <w:spacing w:val="1"/>
        </w:rPr>
        <w:t xml:space="preserve"> </w:t>
      </w:r>
      <w:r w:rsidR="00AA2D40" w:rsidRPr="00521D09">
        <w:t>formular</w:t>
      </w:r>
      <w:r w:rsidR="00AA2D40" w:rsidRPr="00521D09">
        <w:rPr>
          <w:spacing w:val="1"/>
        </w:rPr>
        <w:t xml:space="preserve"> </w:t>
      </w:r>
      <w:r w:rsidRPr="00521D09">
        <w:rPr>
          <w:spacing w:val="1"/>
        </w:rPr>
        <w:t>el</w:t>
      </w:r>
      <w:r w:rsidR="00AA2D40" w:rsidRPr="00521D09">
        <w:rPr>
          <w:spacing w:val="1"/>
        </w:rPr>
        <w:t xml:space="preserve"> </w:t>
      </w:r>
      <w:r w:rsidR="00AA2D40" w:rsidRPr="00521D09">
        <w:t>proyecto</w:t>
      </w:r>
      <w:r w:rsidR="00AA2D40" w:rsidRPr="00521D09">
        <w:rPr>
          <w:spacing w:val="1"/>
        </w:rPr>
        <w:t xml:space="preserve"> </w:t>
      </w:r>
      <w:r w:rsidR="00AA2D40" w:rsidRPr="00521D09">
        <w:t>de</w:t>
      </w:r>
      <w:r w:rsidR="00AA2D40" w:rsidRPr="00521D09">
        <w:rPr>
          <w:spacing w:val="1"/>
        </w:rPr>
        <w:t xml:space="preserve"> </w:t>
      </w:r>
      <w:r w:rsidR="00AA2D40" w:rsidRPr="00521D09">
        <w:t>resolución</w:t>
      </w:r>
      <w:r w:rsidR="00AA2D40" w:rsidRPr="00521D09">
        <w:rPr>
          <w:spacing w:val="1"/>
        </w:rPr>
        <w:t xml:space="preserve"> </w:t>
      </w:r>
      <w:r w:rsidR="00AA2D40" w:rsidRPr="00521D09">
        <w:t>y</w:t>
      </w:r>
      <w:r w:rsidR="00AA2D40" w:rsidRPr="00521D09">
        <w:rPr>
          <w:spacing w:val="1"/>
        </w:rPr>
        <w:t xml:space="preserve"> </w:t>
      </w:r>
      <w:r w:rsidR="00AA2D40" w:rsidRPr="00521D09">
        <w:t>someterlo a</w:t>
      </w:r>
      <w:r w:rsidR="00AA2D40" w:rsidRPr="00521D09">
        <w:rPr>
          <w:spacing w:val="-1"/>
        </w:rPr>
        <w:t xml:space="preserve"> </w:t>
      </w:r>
      <w:r w:rsidR="00AA2D40" w:rsidRPr="00521D09">
        <w:t>la consideración del</w:t>
      </w:r>
      <w:r w:rsidR="00AA2D40" w:rsidRPr="00521D09">
        <w:rPr>
          <w:spacing w:val="-1"/>
        </w:rPr>
        <w:t xml:space="preserve"> </w:t>
      </w:r>
      <w:r w:rsidR="00AA2D40" w:rsidRPr="00521D09">
        <w:t>Pleno.</w:t>
      </w:r>
      <w:r w:rsidRPr="00521D09">
        <w:rPr>
          <w:spacing w:val="-17"/>
          <w:vertAlign w:val="superscript"/>
          <w:lang w:val="es-ES"/>
        </w:rPr>
        <w:t xml:space="preserve"> </w:t>
      </w:r>
      <w:r w:rsidRPr="00521D09">
        <w:rPr>
          <w:spacing w:val="-17"/>
          <w:vertAlign w:val="superscript"/>
          <w:lang w:val="es-ES"/>
        </w:rPr>
        <w:footnoteReference w:id="7"/>
      </w:r>
    </w:p>
    <w:p w14:paraId="0EC32D9C" w14:textId="77777777" w:rsidR="00AA2D40" w:rsidRPr="00521D09" w:rsidRDefault="00AA2D40" w:rsidP="00C154D4">
      <w:pPr>
        <w:pStyle w:val="Textoindependiente"/>
        <w:contextualSpacing/>
      </w:pPr>
    </w:p>
    <w:p w14:paraId="70B960DB" w14:textId="7BB9CDC8" w:rsidR="00AA2D40" w:rsidRPr="00521D09" w:rsidRDefault="00AA2D40" w:rsidP="00C154D4">
      <w:pPr>
        <w:pStyle w:val="Textoindependiente"/>
        <w:contextualSpacing/>
      </w:pPr>
      <w:r w:rsidRPr="00521D09">
        <w:t xml:space="preserve">En el caso, se debe dilucidar, si el medio de impugnación en que se actúa debe ser analizado por la vía </w:t>
      </w:r>
      <w:r w:rsidR="005A7210" w:rsidRPr="00521D09">
        <w:t xml:space="preserve">pretendida por el </w:t>
      </w:r>
      <w:r w:rsidR="005A7210" w:rsidRPr="00521D09">
        <w:rPr>
          <w:i/>
          <w:iCs/>
        </w:rPr>
        <w:t>actor</w:t>
      </w:r>
      <w:r w:rsidR="005A7210" w:rsidRPr="00521D09">
        <w:t xml:space="preserve"> </w:t>
      </w:r>
      <w:r w:rsidRPr="00521D09">
        <w:t>o</w:t>
      </w:r>
      <w:r w:rsidR="00CA07AF" w:rsidRPr="00521D09">
        <w:t>,</w:t>
      </w:r>
      <w:r w:rsidRPr="00521D09">
        <w:t xml:space="preserve"> en su</w:t>
      </w:r>
      <w:r w:rsidR="00CA07AF" w:rsidRPr="00521D09">
        <w:t xml:space="preserve"> </w:t>
      </w:r>
      <w:r w:rsidRPr="00521D09">
        <w:rPr>
          <w:spacing w:val="-73"/>
        </w:rPr>
        <w:t xml:space="preserve">   </w:t>
      </w:r>
      <w:r w:rsidRPr="00521D09">
        <w:t>caso, reencauzarlo a Recurso de Apelación, cuestión que no es de</w:t>
      </w:r>
      <w:r w:rsidRPr="00521D09">
        <w:rPr>
          <w:spacing w:val="1"/>
        </w:rPr>
        <w:t xml:space="preserve"> </w:t>
      </w:r>
      <w:r w:rsidRPr="00521D09">
        <w:t>mero</w:t>
      </w:r>
      <w:r w:rsidRPr="00521D09">
        <w:rPr>
          <w:spacing w:val="1"/>
        </w:rPr>
        <w:t xml:space="preserve"> </w:t>
      </w:r>
      <w:r w:rsidRPr="00521D09">
        <w:t>trámite</w:t>
      </w:r>
      <w:r w:rsidR="00C8116A" w:rsidRPr="00521D09">
        <w:t>,</w:t>
      </w:r>
      <w:r w:rsidRPr="00521D09">
        <w:rPr>
          <w:spacing w:val="1"/>
        </w:rPr>
        <w:t xml:space="preserve"> </w:t>
      </w:r>
      <w:r w:rsidRPr="00521D09">
        <w:t>y</w:t>
      </w:r>
      <w:r w:rsidR="00CA07AF" w:rsidRPr="00521D09">
        <w:t>a que</w:t>
      </w:r>
      <w:r w:rsidR="00C8116A" w:rsidRPr="00521D09">
        <w:t>,</w:t>
      </w:r>
      <w:r w:rsidRPr="00521D09">
        <w:rPr>
          <w:spacing w:val="1"/>
        </w:rPr>
        <w:t xml:space="preserve"> </w:t>
      </w:r>
      <w:r w:rsidRPr="00521D09">
        <w:t>podría</w:t>
      </w:r>
      <w:r w:rsidRPr="00521D09">
        <w:rPr>
          <w:spacing w:val="1"/>
        </w:rPr>
        <w:t xml:space="preserve"> </w:t>
      </w:r>
      <w:r w:rsidRPr="00521D09">
        <w:t>implicar</w:t>
      </w:r>
      <w:r w:rsidRPr="00521D09">
        <w:rPr>
          <w:spacing w:val="1"/>
        </w:rPr>
        <w:t xml:space="preserve"> </w:t>
      </w:r>
      <w:r w:rsidRPr="00521D09">
        <w:t>una</w:t>
      </w:r>
      <w:r w:rsidRPr="00521D09">
        <w:rPr>
          <w:spacing w:val="1"/>
        </w:rPr>
        <w:t xml:space="preserve"> </w:t>
      </w:r>
      <w:r w:rsidRPr="00521D09">
        <w:t>modificación</w:t>
      </w:r>
      <w:r w:rsidRPr="00521D09">
        <w:rPr>
          <w:spacing w:val="1"/>
        </w:rPr>
        <w:t xml:space="preserve"> </w:t>
      </w:r>
      <w:r w:rsidRPr="00521D09">
        <w:t>en</w:t>
      </w:r>
      <w:r w:rsidRPr="00521D09">
        <w:rPr>
          <w:spacing w:val="1"/>
        </w:rPr>
        <w:t xml:space="preserve"> </w:t>
      </w:r>
      <w:r w:rsidRPr="00521D09">
        <w:t>la</w:t>
      </w:r>
      <w:r w:rsidRPr="00521D09">
        <w:rPr>
          <w:spacing w:val="1"/>
        </w:rPr>
        <w:t xml:space="preserve"> </w:t>
      </w:r>
      <w:r w:rsidRPr="00521D09">
        <w:t>sustanciación</w:t>
      </w:r>
      <w:r w:rsidRPr="00521D09">
        <w:rPr>
          <w:spacing w:val="1"/>
        </w:rPr>
        <w:t xml:space="preserve"> </w:t>
      </w:r>
      <w:r w:rsidRPr="00521D09">
        <w:t>ordinaria,</w:t>
      </w:r>
      <w:r w:rsidRPr="00521D09">
        <w:rPr>
          <w:spacing w:val="1"/>
        </w:rPr>
        <w:t xml:space="preserve"> </w:t>
      </w:r>
      <w:r w:rsidRPr="00521D09">
        <w:t>lo</w:t>
      </w:r>
      <w:r w:rsidRPr="00521D09">
        <w:rPr>
          <w:spacing w:val="1"/>
        </w:rPr>
        <w:t xml:space="preserve"> </w:t>
      </w:r>
      <w:r w:rsidRPr="00521D09">
        <w:t>que</w:t>
      </w:r>
      <w:r w:rsidRPr="00521D09">
        <w:rPr>
          <w:spacing w:val="1"/>
        </w:rPr>
        <w:t xml:space="preserve"> </w:t>
      </w:r>
      <w:r w:rsidRPr="00521D09">
        <w:t>se</w:t>
      </w:r>
      <w:r w:rsidRPr="00521D09">
        <w:rPr>
          <w:spacing w:val="1"/>
        </w:rPr>
        <w:t xml:space="preserve"> </w:t>
      </w:r>
      <w:r w:rsidRPr="00521D09">
        <w:t>aparta</w:t>
      </w:r>
      <w:r w:rsidRPr="00521D09">
        <w:rPr>
          <w:spacing w:val="1"/>
        </w:rPr>
        <w:t xml:space="preserve"> </w:t>
      </w:r>
      <w:r w:rsidRPr="00521D09">
        <w:t>de</w:t>
      </w:r>
      <w:r w:rsidRPr="00521D09">
        <w:rPr>
          <w:spacing w:val="1"/>
        </w:rPr>
        <w:t xml:space="preserve"> </w:t>
      </w:r>
      <w:r w:rsidRPr="00521D09">
        <w:t>las</w:t>
      </w:r>
      <w:r w:rsidRPr="00521D09">
        <w:rPr>
          <w:spacing w:val="1"/>
        </w:rPr>
        <w:t xml:space="preserve"> </w:t>
      </w:r>
      <w:r w:rsidRPr="00521D09">
        <w:t>facultades</w:t>
      </w:r>
      <w:r w:rsidRPr="00521D09">
        <w:rPr>
          <w:spacing w:val="1"/>
        </w:rPr>
        <w:t xml:space="preserve"> </w:t>
      </w:r>
      <w:r w:rsidRPr="00521D09">
        <w:t>de</w:t>
      </w:r>
      <w:r w:rsidRPr="00521D09">
        <w:rPr>
          <w:spacing w:val="1"/>
        </w:rPr>
        <w:t xml:space="preserve"> </w:t>
      </w:r>
      <w:r w:rsidRPr="00521D09">
        <w:t>la</w:t>
      </w:r>
      <w:r w:rsidRPr="00521D09">
        <w:rPr>
          <w:spacing w:val="1"/>
        </w:rPr>
        <w:t xml:space="preserve"> </w:t>
      </w:r>
      <w:r w:rsidRPr="00521D09">
        <w:t>magistratura</w:t>
      </w:r>
      <w:r w:rsidRPr="00521D09">
        <w:rPr>
          <w:spacing w:val="-1"/>
        </w:rPr>
        <w:t xml:space="preserve"> </w:t>
      </w:r>
      <w:r w:rsidRPr="00521D09">
        <w:t>instructora</w:t>
      </w:r>
      <w:r w:rsidR="005A7210" w:rsidRPr="00521D09">
        <w:t>.</w:t>
      </w:r>
    </w:p>
    <w:p w14:paraId="55645C48" w14:textId="77777777" w:rsidR="005D28CA" w:rsidRPr="00521D09" w:rsidRDefault="005D28CA" w:rsidP="00C154D4">
      <w:pPr>
        <w:pStyle w:val="Prrafodelista"/>
        <w:tabs>
          <w:tab w:val="left" w:pos="426"/>
        </w:tabs>
        <w:spacing w:line="360" w:lineRule="auto"/>
        <w:ind w:left="0"/>
        <w:jc w:val="both"/>
        <w:rPr>
          <w:rFonts w:ascii="Arial" w:hAnsi="Arial" w:cs="Arial"/>
        </w:rPr>
      </w:pPr>
    </w:p>
    <w:p w14:paraId="44A71759" w14:textId="53565706" w:rsidR="005A7210" w:rsidRPr="00521D09" w:rsidRDefault="00DF2657" w:rsidP="00C154D4">
      <w:pPr>
        <w:pStyle w:val="Prrafodelista"/>
        <w:tabs>
          <w:tab w:val="left" w:pos="426"/>
        </w:tabs>
        <w:spacing w:line="360" w:lineRule="auto"/>
        <w:ind w:left="0"/>
        <w:jc w:val="center"/>
        <w:rPr>
          <w:rFonts w:ascii="Arial" w:hAnsi="Arial" w:cs="Arial"/>
          <w:b/>
          <w:bCs/>
        </w:rPr>
      </w:pPr>
      <w:r w:rsidRPr="00521D09">
        <w:rPr>
          <w:rFonts w:ascii="Arial" w:hAnsi="Arial" w:cs="Arial"/>
          <w:b/>
          <w:bCs/>
        </w:rPr>
        <w:t>V.</w:t>
      </w:r>
      <w:r w:rsidRPr="00521D09">
        <w:rPr>
          <w:rFonts w:ascii="Arial" w:hAnsi="Arial" w:cs="Arial"/>
        </w:rPr>
        <w:t xml:space="preserve"> </w:t>
      </w:r>
      <w:r w:rsidRPr="00521D09">
        <w:rPr>
          <w:rFonts w:ascii="Arial" w:hAnsi="Arial" w:cs="Arial"/>
          <w:b/>
          <w:bCs/>
        </w:rPr>
        <w:t>REENCAUZAMIENTO</w:t>
      </w:r>
    </w:p>
    <w:bookmarkEnd w:id="10"/>
    <w:bookmarkEnd w:id="11"/>
    <w:bookmarkEnd w:id="12"/>
    <w:p w14:paraId="73AE7A5A" w14:textId="77777777" w:rsidR="00E80C82" w:rsidRPr="00521D09" w:rsidRDefault="00E80C82" w:rsidP="00C154D4">
      <w:pPr>
        <w:widowControl w:val="0"/>
        <w:autoSpaceDE w:val="0"/>
        <w:autoSpaceDN w:val="0"/>
        <w:spacing w:line="355" w:lineRule="auto"/>
        <w:contextualSpacing/>
        <w:jc w:val="both"/>
        <w:rPr>
          <w:rFonts w:ascii="Arial" w:hAnsi="Arial" w:cs="Arial"/>
          <w:iCs/>
          <w:kern w:val="2"/>
          <w:lang w:val="es-ES_tradnl"/>
          <w14:ligatures w14:val="standardContextual"/>
        </w:rPr>
      </w:pPr>
    </w:p>
    <w:p w14:paraId="1B45D855" w14:textId="3274116C" w:rsidR="00DF2657" w:rsidRPr="00521D09" w:rsidRDefault="00DF2657" w:rsidP="00C154D4">
      <w:pPr>
        <w:pStyle w:val="Textoindependiente"/>
        <w:contextualSpacing/>
      </w:pPr>
      <w:r w:rsidRPr="00521D09">
        <w:t xml:space="preserve">De la lectura efectuada al escrito de demanda se advierte que </w:t>
      </w:r>
      <w:r w:rsidR="00BB3711" w:rsidRPr="00521D09">
        <w:t>e</w:t>
      </w:r>
      <w:r w:rsidRPr="00521D09">
        <w:t>l</w:t>
      </w:r>
      <w:r w:rsidRPr="00521D09">
        <w:rPr>
          <w:spacing w:val="1"/>
        </w:rPr>
        <w:t xml:space="preserve"> </w:t>
      </w:r>
      <w:r w:rsidRPr="00521D09">
        <w:t>actor</w:t>
      </w:r>
      <w:r w:rsidR="00BB3711" w:rsidRPr="00521D09">
        <w:t xml:space="preserve"> </w:t>
      </w:r>
      <w:r w:rsidR="00D15C81" w:rsidRPr="00521D09">
        <w:t>pretende controvertir</w:t>
      </w:r>
      <w:r w:rsidRPr="00521D09">
        <w:t xml:space="preserve"> el </w:t>
      </w:r>
      <w:r w:rsidR="00BB3711" w:rsidRPr="00521D09">
        <w:t xml:space="preserve">oficio </w:t>
      </w:r>
      <w:r w:rsidR="00F65005" w:rsidRPr="00521D09">
        <w:t>IEM-EDSE-02/2026 de tres de julio</w:t>
      </w:r>
      <w:r w:rsidR="008C5098" w:rsidRPr="00521D09">
        <w:t>,</w:t>
      </w:r>
      <w:r w:rsidR="008C5098" w:rsidRPr="00521D09">
        <w:rPr>
          <w:rStyle w:val="Refdenotaalpie"/>
        </w:rPr>
        <w:footnoteReference w:id="8"/>
      </w:r>
      <w:r w:rsidR="00D15C81" w:rsidRPr="00521D09">
        <w:t xml:space="preserve"> emitido por la </w:t>
      </w:r>
      <w:r w:rsidR="00D15C81" w:rsidRPr="00521D09">
        <w:rPr>
          <w:i/>
          <w:iCs/>
        </w:rPr>
        <w:t xml:space="preserve">autoridad responsable, </w:t>
      </w:r>
      <w:r w:rsidR="00D15C81" w:rsidRPr="00521D09">
        <w:t>a través del cual</w:t>
      </w:r>
      <w:r w:rsidR="003466A3" w:rsidRPr="00521D09">
        <w:t xml:space="preserve">, </w:t>
      </w:r>
      <w:r w:rsidR="00D15C81" w:rsidRPr="00521D09">
        <w:t xml:space="preserve">le dio </w:t>
      </w:r>
      <w:r w:rsidR="003466A3" w:rsidRPr="00521D09">
        <w:t>respuesta</w:t>
      </w:r>
      <w:r w:rsidR="00D15C81" w:rsidRPr="00521D09">
        <w:t xml:space="preserve"> a </w:t>
      </w:r>
      <w:r w:rsidR="003466A3" w:rsidRPr="00521D09">
        <w:t>su</w:t>
      </w:r>
      <w:r w:rsidR="00D15C81" w:rsidRPr="00521D09">
        <w:t xml:space="preserve"> solicitud de dieciocho de junio.</w:t>
      </w:r>
      <w:r w:rsidRPr="00521D09">
        <w:t xml:space="preserve"> </w:t>
      </w:r>
    </w:p>
    <w:p w14:paraId="6188E6B4" w14:textId="77777777" w:rsidR="00DF2657" w:rsidRPr="00521D09" w:rsidRDefault="00DF2657" w:rsidP="00C154D4">
      <w:pPr>
        <w:pStyle w:val="Textoindependiente"/>
        <w:contextualSpacing/>
      </w:pPr>
    </w:p>
    <w:p w14:paraId="5C077F93" w14:textId="17DD482B" w:rsidR="00DF2657" w:rsidRPr="00521D09" w:rsidRDefault="004C593C" w:rsidP="00C154D4">
      <w:pPr>
        <w:pStyle w:val="Textoindependiente"/>
        <w:contextualSpacing/>
      </w:pPr>
      <w:r w:rsidRPr="00521D09">
        <w:t xml:space="preserve">Visto lo anterior, </w:t>
      </w:r>
      <w:r w:rsidR="00DF2657" w:rsidRPr="00521D09">
        <w:t xml:space="preserve">se actualiza </w:t>
      </w:r>
      <w:r w:rsidRPr="00521D09">
        <w:t>el supuesto</w:t>
      </w:r>
      <w:r w:rsidR="00DF2657" w:rsidRPr="00521D09">
        <w:t xml:space="preserve"> previst</w:t>
      </w:r>
      <w:r w:rsidRPr="00521D09">
        <w:t>o</w:t>
      </w:r>
      <w:r w:rsidR="00DF2657" w:rsidRPr="00521D09">
        <w:t xml:space="preserve"> en la fracción I del artículo 51 de la </w:t>
      </w:r>
      <w:r w:rsidR="00DF2657" w:rsidRPr="00521D09">
        <w:rPr>
          <w:i/>
          <w:iCs/>
        </w:rPr>
        <w:t>Ley de Justicia</w:t>
      </w:r>
      <w:r w:rsidR="00024AE2" w:rsidRPr="00521D09">
        <w:rPr>
          <w:i/>
          <w:iCs/>
        </w:rPr>
        <w:t>,</w:t>
      </w:r>
      <w:r w:rsidR="00F04415" w:rsidRPr="00521D09">
        <w:rPr>
          <w:i/>
          <w:iCs/>
        </w:rPr>
        <w:t xml:space="preserve"> </w:t>
      </w:r>
      <w:r w:rsidR="00F04415" w:rsidRPr="00521D09">
        <w:t>que establece que</w:t>
      </w:r>
      <w:r w:rsidR="003466A3" w:rsidRPr="00521D09">
        <w:t xml:space="preserve">, </w:t>
      </w:r>
      <w:r w:rsidR="00FC2C90" w:rsidRPr="00521D09">
        <w:t>d</w:t>
      </w:r>
      <w:r w:rsidR="00F04415" w:rsidRPr="00521D09">
        <w:t xml:space="preserve">urante el tiempo que transcurra entre dos procesos electorales, el recurso de apelación será procedente </w:t>
      </w:r>
      <w:r w:rsidR="00D86732" w:rsidRPr="00521D09">
        <w:t xml:space="preserve">en </w:t>
      </w:r>
      <w:r w:rsidR="00F04415" w:rsidRPr="00521D09">
        <w:t>contra</w:t>
      </w:r>
      <w:r w:rsidR="00FC2C90" w:rsidRPr="00521D09">
        <w:t xml:space="preserve"> de</w:t>
      </w:r>
      <w:r w:rsidR="00F04415" w:rsidRPr="00521D09">
        <w:t xml:space="preserve"> </w:t>
      </w:r>
      <w:r w:rsidR="00FC2C90" w:rsidRPr="00521D09">
        <w:t>l</w:t>
      </w:r>
      <w:r w:rsidR="00F04415" w:rsidRPr="00521D09">
        <w:t>os actos, acuerdos o resoluciones del Instituto</w:t>
      </w:r>
      <w:r w:rsidR="00FC2C90" w:rsidRPr="00521D09">
        <w:t xml:space="preserve">; y </w:t>
      </w:r>
      <w:r w:rsidR="00024AE2" w:rsidRPr="00521D09">
        <w:t>toda vez que</w:t>
      </w:r>
      <w:r w:rsidR="00FC2C90" w:rsidRPr="00521D09">
        <w:t xml:space="preserve"> en el presente</w:t>
      </w:r>
      <w:r w:rsidR="00024AE2" w:rsidRPr="00521D09">
        <w:rPr>
          <w:i/>
          <w:iCs/>
        </w:rPr>
        <w:t xml:space="preserve"> </w:t>
      </w:r>
      <w:r w:rsidR="00DF2657" w:rsidRPr="00521D09">
        <w:t xml:space="preserve">se controvierte un </w:t>
      </w:r>
      <w:r w:rsidR="00460FB9" w:rsidRPr="00521D09">
        <w:t>acto</w:t>
      </w:r>
      <w:r w:rsidR="00DF2657" w:rsidRPr="00521D09">
        <w:t xml:space="preserve"> emitido por l</w:t>
      </w:r>
      <w:r w:rsidR="00F04415" w:rsidRPr="00521D09">
        <w:t>a</w:t>
      </w:r>
      <w:r w:rsidR="00DF2657" w:rsidRPr="00521D09">
        <w:t xml:space="preserve"> </w:t>
      </w:r>
      <w:r w:rsidR="00F04415" w:rsidRPr="00521D09">
        <w:rPr>
          <w:i/>
          <w:iCs/>
        </w:rPr>
        <w:t>autoridad responsable</w:t>
      </w:r>
      <w:r w:rsidR="00DF2657" w:rsidRPr="00521D09">
        <w:t>, sin que se advierta que con la emisión del</w:t>
      </w:r>
      <w:r w:rsidR="00DF2657" w:rsidRPr="00521D09">
        <w:rPr>
          <w:spacing w:val="1"/>
        </w:rPr>
        <w:t xml:space="preserve"> </w:t>
      </w:r>
      <w:r w:rsidR="00801D09" w:rsidRPr="00521D09">
        <w:rPr>
          <w:i/>
          <w:iCs/>
        </w:rPr>
        <w:t>oficio</w:t>
      </w:r>
      <w:r w:rsidR="00DF2657" w:rsidRPr="00521D09">
        <w:rPr>
          <w:spacing w:val="-8"/>
        </w:rPr>
        <w:t xml:space="preserve"> </w:t>
      </w:r>
      <w:r w:rsidR="00DF2657" w:rsidRPr="00521D09">
        <w:t>se</w:t>
      </w:r>
      <w:r w:rsidR="00DF2657" w:rsidRPr="00521D09">
        <w:rPr>
          <w:spacing w:val="-11"/>
        </w:rPr>
        <w:t xml:space="preserve"> </w:t>
      </w:r>
      <w:r w:rsidR="00DF2657" w:rsidRPr="00521D09">
        <w:t>vulnere</w:t>
      </w:r>
      <w:r w:rsidR="00DF2657" w:rsidRPr="00521D09">
        <w:rPr>
          <w:spacing w:val="-10"/>
        </w:rPr>
        <w:t xml:space="preserve"> </w:t>
      </w:r>
      <w:r w:rsidR="00DF2657" w:rsidRPr="00521D09">
        <w:t>alguno</w:t>
      </w:r>
      <w:r w:rsidR="00DF2657" w:rsidRPr="00521D09">
        <w:rPr>
          <w:spacing w:val="-10"/>
        </w:rPr>
        <w:t xml:space="preserve"> </w:t>
      </w:r>
      <w:r w:rsidR="00DF2657" w:rsidRPr="00521D09">
        <w:t>de</w:t>
      </w:r>
      <w:r w:rsidR="00DF2657" w:rsidRPr="00521D09">
        <w:rPr>
          <w:spacing w:val="-10"/>
        </w:rPr>
        <w:t xml:space="preserve"> </w:t>
      </w:r>
      <w:r w:rsidR="00DF2657" w:rsidRPr="00521D09">
        <w:t>los</w:t>
      </w:r>
      <w:r w:rsidR="00DF2657" w:rsidRPr="00521D09">
        <w:rPr>
          <w:spacing w:val="-11"/>
        </w:rPr>
        <w:t xml:space="preserve"> </w:t>
      </w:r>
      <w:r w:rsidR="00DF2657" w:rsidRPr="00521D09">
        <w:t>derechos</w:t>
      </w:r>
      <w:r w:rsidR="00DF2657" w:rsidRPr="00521D09">
        <w:rPr>
          <w:spacing w:val="-10"/>
        </w:rPr>
        <w:t xml:space="preserve"> </w:t>
      </w:r>
      <w:r w:rsidR="00DF2657" w:rsidRPr="00521D09">
        <w:t>político-</w:t>
      </w:r>
      <w:r w:rsidR="00DF2657" w:rsidRPr="00521D09">
        <w:rPr>
          <w:spacing w:val="-73"/>
        </w:rPr>
        <w:t xml:space="preserve"> </w:t>
      </w:r>
      <w:r w:rsidR="00DF2657" w:rsidRPr="00521D09">
        <w:t>electorales reconocidos a la ciudadanía</w:t>
      </w:r>
      <w:r w:rsidR="00801D09" w:rsidRPr="00521D09">
        <w:t>.</w:t>
      </w:r>
    </w:p>
    <w:p w14:paraId="26B611BB" w14:textId="77777777" w:rsidR="00DF2657" w:rsidRPr="00521D09" w:rsidRDefault="00DF2657" w:rsidP="00C154D4">
      <w:pPr>
        <w:pStyle w:val="Textoindependiente"/>
        <w:contextualSpacing/>
      </w:pPr>
    </w:p>
    <w:p w14:paraId="1C418D62" w14:textId="56CA2837" w:rsidR="00F24BFE" w:rsidRPr="00521D09" w:rsidRDefault="003B2870" w:rsidP="00C154D4">
      <w:pPr>
        <w:spacing w:line="360" w:lineRule="auto"/>
        <w:jc w:val="both"/>
        <w:rPr>
          <w:rFonts w:ascii="Arial" w:eastAsia="Arial" w:hAnsi="Arial" w:cs="Arial"/>
          <w:lang w:eastAsia="en-US"/>
        </w:rPr>
      </w:pPr>
      <w:r w:rsidRPr="00521D09">
        <w:rPr>
          <w:rFonts w:ascii="Arial" w:hAnsi="Arial" w:cs="Arial"/>
        </w:rPr>
        <w:t xml:space="preserve">Se considera de ese modo porque </w:t>
      </w:r>
      <w:r w:rsidR="00DF2657" w:rsidRPr="00521D09">
        <w:rPr>
          <w:rFonts w:ascii="Arial" w:hAnsi="Arial" w:cs="Arial"/>
        </w:rPr>
        <w:t>en el caso concreto, no se actualizan los supuestos de</w:t>
      </w:r>
      <w:r w:rsidR="00DF2657" w:rsidRPr="00521D09">
        <w:rPr>
          <w:rFonts w:ascii="Arial" w:hAnsi="Arial" w:cs="Arial"/>
          <w:spacing w:val="1"/>
        </w:rPr>
        <w:t xml:space="preserve"> </w:t>
      </w:r>
      <w:r w:rsidR="00DF2657" w:rsidRPr="00521D09">
        <w:rPr>
          <w:rFonts w:ascii="Arial" w:hAnsi="Arial" w:cs="Arial"/>
        </w:rPr>
        <w:t>procedibilidad</w:t>
      </w:r>
      <w:r w:rsidR="00DF2657" w:rsidRPr="00521D09">
        <w:rPr>
          <w:rFonts w:ascii="Arial" w:hAnsi="Arial" w:cs="Arial"/>
          <w:spacing w:val="-8"/>
        </w:rPr>
        <w:t xml:space="preserve"> </w:t>
      </w:r>
      <w:r w:rsidR="00DF2657" w:rsidRPr="00521D09">
        <w:rPr>
          <w:rFonts w:ascii="Arial" w:hAnsi="Arial" w:cs="Arial"/>
        </w:rPr>
        <w:t>del</w:t>
      </w:r>
      <w:r w:rsidR="00DF2657" w:rsidRPr="00521D09">
        <w:rPr>
          <w:rFonts w:ascii="Arial" w:hAnsi="Arial" w:cs="Arial"/>
          <w:spacing w:val="-7"/>
        </w:rPr>
        <w:t xml:space="preserve"> </w:t>
      </w:r>
      <w:r w:rsidRPr="00521D09">
        <w:rPr>
          <w:rFonts w:ascii="Arial" w:hAnsi="Arial" w:cs="Arial"/>
        </w:rPr>
        <w:t>J</w:t>
      </w:r>
      <w:r w:rsidR="00DF2657" w:rsidRPr="00521D09">
        <w:rPr>
          <w:rFonts w:ascii="Arial" w:hAnsi="Arial" w:cs="Arial"/>
        </w:rPr>
        <w:t>uicio</w:t>
      </w:r>
      <w:r w:rsidR="00DF2657" w:rsidRPr="00521D09">
        <w:rPr>
          <w:rFonts w:ascii="Arial" w:hAnsi="Arial" w:cs="Arial"/>
          <w:spacing w:val="-9"/>
        </w:rPr>
        <w:t xml:space="preserve"> </w:t>
      </w:r>
      <w:r w:rsidRPr="00521D09">
        <w:rPr>
          <w:rFonts w:ascii="Arial" w:hAnsi="Arial" w:cs="Arial"/>
        </w:rPr>
        <w:t>C</w:t>
      </w:r>
      <w:r w:rsidR="00DF2657" w:rsidRPr="00521D09">
        <w:rPr>
          <w:rFonts w:ascii="Arial" w:hAnsi="Arial" w:cs="Arial"/>
        </w:rPr>
        <w:t>iudad</w:t>
      </w:r>
      <w:r w:rsidR="00D8626E" w:rsidRPr="00521D09">
        <w:rPr>
          <w:rFonts w:ascii="Arial" w:hAnsi="Arial" w:cs="Arial"/>
        </w:rPr>
        <w:t>ano</w:t>
      </w:r>
      <w:r w:rsidR="00F24BFE" w:rsidRPr="00521D09">
        <w:rPr>
          <w:rFonts w:ascii="Arial" w:hAnsi="Arial" w:cs="Arial"/>
        </w:rPr>
        <w:t>,</w:t>
      </w:r>
      <w:r w:rsidR="007F5C1D" w:rsidRPr="00521D09">
        <w:rPr>
          <w:rStyle w:val="Refdenotaalpie"/>
          <w:rFonts w:ascii="Arial" w:hAnsi="Arial" w:cs="Arial"/>
        </w:rPr>
        <w:footnoteReference w:id="9"/>
      </w:r>
      <w:r w:rsidR="00F24BFE" w:rsidRPr="00521D09">
        <w:rPr>
          <w:rFonts w:ascii="Arial" w:hAnsi="Arial" w:cs="Arial"/>
        </w:rPr>
        <w:t xml:space="preserve"> </w:t>
      </w:r>
      <w:r w:rsidR="00F60B9E" w:rsidRPr="00521D09">
        <w:rPr>
          <w:rFonts w:ascii="Arial" w:hAnsi="Arial" w:cs="Arial"/>
        </w:rPr>
        <w:t>pues no se controvierte ninguno de los derechos político-electorales siguientes:</w:t>
      </w:r>
      <w:r w:rsidR="00F24BFE" w:rsidRPr="00521D09">
        <w:rPr>
          <w:rFonts w:ascii="Arial" w:eastAsia="Arial" w:hAnsi="Arial" w:cs="Arial"/>
          <w:lang w:eastAsia="en-US"/>
        </w:rPr>
        <w:t xml:space="preserve"> </w:t>
      </w:r>
    </w:p>
    <w:p w14:paraId="19D9B721" w14:textId="77777777" w:rsidR="00F24BFE" w:rsidRPr="00521D09" w:rsidRDefault="00F24BFE" w:rsidP="00C154D4">
      <w:pPr>
        <w:spacing w:line="360" w:lineRule="auto"/>
        <w:jc w:val="both"/>
        <w:rPr>
          <w:rFonts w:ascii="Arial" w:eastAsia="Arial" w:hAnsi="Arial" w:cs="Arial"/>
          <w:lang w:eastAsia="en-US"/>
        </w:rPr>
      </w:pPr>
    </w:p>
    <w:p w14:paraId="4637C56C" w14:textId="77777777" w:rsidR="007F5C1D" w:rsidRPr="00521D09" w:rsidRDefault="00F24BFE" w:rsidP="00C154D4">
      <w:pPr>
        <w:numPr>
          <w:ilvl w:val="0"/>
          <w:numId w:val="27"/>
        </w:numPr>
        <w:spacing w:line="360" w:lineRule="auto"/>
        <w:ind w:hanging="87"/>
        <w:contextualSpacing/>
        <w:jc w:val="both"/>
        <w:rPr>
          <w:rFonts w:ascii="Arial" w:hAnsi="Arial" w:cs="Arial"/>
        </w:rPr>
      </w:pPr>
      <w:r w:rsidRPr="00521D09">
        <w:rPr>
          <w:rFonts w:ascii="Arial" w:eastAsia="Arial" w:hAnsi="Arial" w:cs="Arial"/>
          <w:lang w:eastAsia="en-US"/>
        </w:rPr>
        <w:t xml:space="preserve">Votar y ser votado en las elecciones populares; </w:t>
      </w:r>
    </w:p>
    <w:p w14:paraId="6B96611A" w14:textId="4702DD63" w:rsidR="00D170FB" w:rsidRPr="00521D09" w:rsidRDefault="0091593E" w:rsidP="00C154D4">
      <w:pPr>
        <w:numPr>
          <w:ilvl w:val="0"/>
          <w:numId w:val="27"/>
        </w:numPr>
        <w:spacing w:line="360" w:lineRule="auto"/>
        <w:ind w:hanging="87"/>
        <w:contextualSpacing/>
        <w:jc w:val="both"/>
        <w:rPr>
          <w:rFonts w:ascii="Arial" w:hAnsi="Arial" w:cs="Arial"/>
        </w:rPr>
      </w:pPr>
      <w:r w:rsidRPr="00521D09">
        <w:rPr>
          <w:rFonts w:ascii="Arial" w:eastAsia="Arial" w:hAnsi="Arial" w:cs="Arial"/>
          <w:lang w:eastAsia="en-US"/>
        </w:rPr>
        <w:t>V</w:t>
      </w:r>
      <w:r w:rsidR="00D170FB" w:rsidRPr="00521D09">
        <w:rPr>
          <w:rFonts w:ascii="Arial" w:eastAsia="Arial" w:hAnsi="Arial" w:cs="Arial"/>
          <w:lang w:eastAsia="en-US"/>
        </w:rPr>
        <w:t>iolaciones relacionadas a la remuneración que reciben los ciudadanos por el desempeño del ejercicio del cargo de elección popular;</w:t>
      </w:r>
    </w:p>
    <w:p w14:paraId="76DE722E" w14:textId="48FEA1EA" w:rsidR="007F5C1D" w:rsidRPr="00521D09" w:rsidRDefault="007F5C1D" w:rsidP="00C154D4">
      <w:pPr>
        <w:numPr>
          <w:ilvl w:val="0"/>
          <w:numId w:val="27"/>
        </w:numPr>
        <w:spacing w:line="360" w:lineRule="auto"/>
        <w:ind w:hanging="87"/>
        <w:contextualSpacing/>
        <w:jc w:val="both"/>
        <w:rPr>
          <w:rFonts w:ascii="Arial" w:hAnsi="Arial" w:cs="Arial"/>
        </w:rPr>
      </w:pPr>
      <w:r w:rsidRPr="00521D09">
        <w:rPr>
          <w:rFonts w:ascii="Arial" w:hAnsi="Arial" w:cs="Arial"/>
        </w:rPr>
        <w:t>A</w:t>
      </w:r>
      <w:r w:rsidR="00DF2657" w:rsidRPr="00521D09">
        <w:rPr>
          <w:rFonts w:ascii="Arial" w:hAnsi="Arial" w:cs="Arial"/>
        </w:rPr>
        <w:t xml:space="preserve">sociación política; </w:t>
      </w:r>
    </w:p>
    <w:p w14:paraId="6DED4853" w14:textId="157367ED" w:rsidR="007F5C1D" w:rsidRPr="00521D09" w:rsidRDefault="007F5C1D" w:rsidP="00C154D4">
      <w:pPr>
        <w:numPr>
          <w:ilvl w:val="0"/>
          <w:numId w:val="27"/>
        </w:numPr>
        <w:spacing w:line="360" w:lineRule="auto"/>
        <w:ind w:hanging="87"/>
        <w:contextualSpacing/>
        <w:jc w:val="both"/>
        <w:rPr>
          <w:rFonts w:ascii="Arial" w:hAnsi="Arial" w:cs="Arial"/>
        </w:rPr>
      </w:pPr>
      <w:r w:rsidRPr="00521D09">
        <w:rPr>
          <w:rFonts w:ascii="Arial" w:hAnsi="Arial" w:cs="Arial"/>
        </w:rPr>
        <w:lastRenderedPageBreak/>
        <w:t>D</w:t>
      </w:r>
      <w:r w:rsidR="00DF2657" w:rsidRPr="00521D09">
        <w:rPr>
          <w:rFonts w:ascii="Arial" w:hAnsi="Arial" w:cs="Arial"/>
        </w:rPr>
        <w:t>erechos derivados de procesos</w:t>
      </w:r>
      <w:r w:rsidR="00DF2657" w:rsidRPr="00521D09">
        <w:rPr>
          <w:rFonts w:ascii="Arial" w:hAnsi="Arial" w:cs="Arial"/>
          <w:spacing w:val="1"/>
        </w:rPr>
        <w:t xml:space="preserve"> </w:t>
      </w:r>
      <w:proofErr w:type="spellStart"/>
      <w:r w:rsidR="00DF2657" w:rsidRPr="00521D09">
        <w:rPr>
          <w:rFonts w:ascii="Arial" w:hAnsi="Arial" w:cs="Arial"/>
        </w:rPr>
        <w:t>intrapartidistas</w:t>
      </w:r>
      <w:proofErr w:type="spellEnd"/>
      <w:r w:rsidR="00DF2657" w:rsidRPr="00521D09">
        <w:rPr>
          <w:rFonts w:ascii="Arial" w:hAnsi="Arial" w:cs="Arial"/>
          <w:spacing w:val="-14"/>
        </w:rPr>
        <w:t xml:space="preserve"> </w:t>
      </w:r>
      <w:r w:rsidR="00DF2657" w:rsidRPr="00521D09">
        <w:rPr>
          <w:rFonts w:ascii="Arial" w:hAnsi="Arial" w:cs="Arial"/>
        </w:rPr>
        <w:t>para</w:t>
      </w:r>
      <w:r w:rsidR="00DF2657" w:rsidRPr="00521D09">
        <w:rPr>
          <w:rFonts w:ascii="Arial" w:hAnsi="Arial" w:cs="Arial"/>
          <w:spacing w:val="-14"/>
        </w:rPr>
        <w:t xml:space="preserve"> </w:t>
      </w:r>
      <w:r w:rsidR="00DF2657" w:rsidRPr="00521D09">
        <w:rPr>
          <w:rFonts w:ascii="Arial" w:hAnsi="Arial" w:cs="Arial"/>
        </w:rPr>
        <w:t>la</w:t>
      </w:r>
      <w:r w:rsidR="00DF2657" w:rsidRPr="00521D09">
        <w:rPr>
          <w:rFonts w:ascii="Arial" w:hAnsi="Arial" w:cs="Arial"/>
          <w:spacing w:val="-11"/>
        </w:rPr>
        <w:t xml:space="preserve"> </w:t>
      </w:r>
      <w:r w:rsidR="00DF2657" w:rsidRPr="00521D09">
        <w:rPr>
          <w:rFonts w:ascii="Arial" w:hAnsi="Arial" w:cs="Arial"/>
        </w:rPr>
        <w:t>postulación</w:t>
      </w:r>
      <w:r w:rsidR="00DF2657" w:rsidRPr="00521D09">
        <w:rPr>
          <w:rFonts w:ascii="Arial" w:hAnsi="Arial" w:cs="Arial"/>
          <w:spacing w:val="-11"/>
        </w:rPr>
        <w:t xml:space="preserve"> </w:t>
      </w:r>
      <w:r w:rsidR="00DF2657" w:rsidRPr="00521D09">
        <w:rPr>
          <w:rFonts w:ascii="Arial" w:hAnsi="Arial" w:cs="Arial"/>
        </w:rPr>
        <w:t>de</w:t>
      </w:r>
      <w:r w:rsidR="00DF2657" w:rsidRPr="00521D09">
        <w:rPr>
          <w:rFonts w:ascii="Arial" w:hAnsi="Arial" w:cs="Arial"/>
          <w:spacing w:val="-11"/>
        </w:rPr>
        <w:t xml:space="preserve"> </w:t>
      </w:r>
      <w:r w:rsidR="00DF2657" w:rsidRPr="00521D09">
        <w:rPr>
          <w:rFonts w:ascii="Arial" w:hAnsi="Arial" w:cs="Arial"/>
        </w:rPr>
        <w:t>candidaturas</w:t>
      </w:r>
      <w:r w:rsidR="00DF2657" w:rsidRPr="00521D09">
        <w:rPr>
          <w:rFonts w:ascii="Arial" w:hAnsi="Arial" w:cs="Arial"/>
          <w:spacing w:val="-11"/>
        </w:rPr>
        <w:t xml:space="preserve"> </w:t>
      </w:r>
      <w:r w:rsidR="00DF2657" w:rsidRPr="00521D09">
        <w:rPr>
          <w:rFonts w:ascii="Arial" w:hAnsi="Arial" w:cs="Arial"/>
        </w:rPr>
        <w:t>a</w:t>
      </w:r>
      <w:r w:rsidR="00DF2657" w:rsidRPr="00521D09">
        <w:rPr>
          <w:rFonts w:ascii="Arial" w:hAnsi="Arial" w:cs="Arial"/>
          <w:spacing w:val="-14"/>
        </w:rPr>
        <w:t xml:space="preserve"> </w:t>
      </w:r>
      <w:r w:rsidR="00DF2657" w:rsidRPr="00521D09">
        <w:rPr>
          <w:rFonts w:ascii="Arial" w:hAnsi="Arial" w:cs="Arial"/>
        </w:rPr>
        <w:t>cargos</w:t>
      </w:r>
      <w:r w:rsidR="00DF2657" w:rsidRPr="00521D09">
        <w:rPr>
          <w:rFonts w:ascii="Arial" w:hAnsi="Arial" w:cs="Arial"/>
          <w:spacing w:val="-13"/>
        </w:rPr>
        <w:t xml:space="preserve"> </w:t>
      </w:r>
      <w:r w:rsidR="00DF2657" w:rsidRPr="00521D09">
        <w:rPr>
          <w:rFonts w:ascii="Arial" w:hAnsi="Arial" w:cs="Arial"/>
        </w:rPr>
        <w:t>de</w:t>
      </w:r>
      <w:r w:rsidR="00DF2657" w:rsidRPr="00521D09">
        <w:rPr>
          <w:rFonts w:ascii="Arial" w:hAnsi="Arial" w:cs="Arial"/>
          <w:spacing w:val="-11"/>
        </w:rPr>
        <w:t xml:space="preserve"> </w:t>
      </w:r>
      <w:r w:rsidR="00DF2657" w:rsidRPr="00521D09">
        <w:rPr>
          <w:rFonts w:ascii="Arial" w:hAnsi="Arial" w:cs="Arial"/>
        </w:rPr>
        <w:t>elección</w:t>
      </w:r>
      <w:r w:rsidR="00DF2657" w:rsidRPr="00521D09">
        <w:rPr>
          <w:rFonts w:ascii="Arial" w:hAnsi="Arial" w:cs="Arial"/>
          <w:spacing w:val="-73"/>
        </w:rPr>
        <w:t xml:space="preserve"> </w:t>
      </w:r>
      <w:r w:rsidR="00DF2657" w:rsidRPr="00521D09">
        <w:rPr>
          <w:rFonts w:ascii="Arial" w:hAnsi="Arial" w:cs="Arial"/>
        </w:rPr>
        <w:t>popular</w:t>
      </w:r>
      <w:r w:rsidRPr="00521D09">
        <w:rPr>
          <w:rFonts w:ascii="Arial" w:hAnsi="Arial" w:cs="Arial"/>
        </w:rPr>
        <w:t xml:space="preserve">; </w:t>
      </w:r>
      <w:r w:rsidR="00D170FB" w:rsidRPr="00521D09">
        <w:rPr>
          <w:rFonts w:ascii="Arial" w:hAnsi="Arial" w:cs="Arial"/>
        </w:rPr>
        <w:t>y,</w:t>
      </w:r>
    </w:p>
    <w:p w14:paraId="31D2F8EB" w14:textId="4E627F46" w:rsidR="00DF2657" w:rsidRPr="00521D09" w:rsidRDefault="00D170FB" w:rsidP="00C154D4">
      <w:pPr>
        <w:numPr>
          <w:ilvl w:val="0"/>
          <w:numId w:val="27"/>
        </w:numPr>
        <w:spacing w:line="360" w:lineRule="auto"/>
        <w:ind w:hanging="87"/>
        <w:contextualSpacing/>
        <w:jc w:val="both"/>
        <w:rPr>
          <w:rFonts w:ascii="Arial" w:hAnsi="Arial" w:cs="Arial"/>
        </w:rPr>
      </w:pPr>
      <w:r w:rsidRPr="00521D09">
        <w:rPr>
          <w:rFonts w:ascii="Arial" w:hAnsi="Arial" w:cs="Arial"/>
        </w:rPr>
        <w:t>A</w:t>
      </w:r>
      <w:r w:rsidR="00DF2657" w:rsidRPr="00521D09">
        <w:rPr>
          <w:rFonts w:ascii="Arial" w:hAnsi="Arial" w:cs="Arial"/>
        </w:rPr>
        <w:t>quellos derivados del ejercicio del</w:t>
      </w:r>
      <w:r w:rsidR="00DF2657" w:rsidRPr="00521D09">
        <w:rPr>
          <w:rFonts w:ascii="Arial" w:hAnsi="Arial" w:cs="Arial"/>
          <w:spacing w:val="1"/>
        </w:rPr>
        <w:t xml:space="preserve"> </w:t>
      </w:r>
      <w:r w:rsidR="00DF2657" w:rsidRPr="00521D09">
        <w:rPr>
          <w:rFonts w:ascii="Arial" w:hAnsi="Arial" w:cs="Arial"/>
        </w:rPr>
        <w:t>cargo,</w:t>
      </w:r>
      <w:r w:rsidR="00DF2657" w:rsidRPr="00521D09">
        <w:rPr>
          <w:rFonts w:ascii="Arial" w:hAnsi="Arial" w:cs="Arial"/>
          <w:spacing w:val="1"/>
        </w:rPr>
        <w:t xml:space="preserve"> </w:t>
      </w:r>
      <w:r w:rsidR="00DF2657" w:rsidRPr="00521D09">
        <w:rPr>
          <w:rFonts w:ascii="Arial" w:hAnsi="Arial" w:cs="Arial"/>
        </w:rPr>
        <w:t>provenientes de</w:t>
      </w:r>
      <w:r w:rsidR="00DF2657" w:rsidRPr="00521D09">
        <w:rPr>
          <w:rFonts w:ascii="Arial" w:hAnsi="Arial" w:cs="Arial"/>
          <w:spacing w:val="1"/>
        </w:rPr>
        <w:t xml:space="preserve"> </w:t>
      </w:r>
      <w:r w:rsidR="00DF2657" w:rsidRPr="00521D09">
        <w:rPr>
          <w:rFonts w:ascii="Arial" w:hAnsi="Arial" w:cs="Arial"/>
        </w:rPr>
        <w:t>actos</w:t>
      </w:r>
      <w:r w:rsidR="00DF2657" w:rsidRPr="00521D09">
        <w:rPr>
          <w:rFonts w:ascii="Arial" w:hAnsi="Arial" w:cs="Arial"/>
          <w:spacing w:val="1"/>
        </w:rPr>
        <w:t xml:space="preserve"> </w:t>
      </w:r>
      <w:r w:rsidR="00DF2657" w:rsidRPr="00521D09">
        <w:rPr>
          <w:rFonts w:ascii="Arial" w:hAnsi="Arial" w:cs="Arial"/>
        </w:rPr>
        <w:t>o</w:t>
      </w:r>
      <w:r w:rsidR="00DF2657" w:rsidRPr="00521D09">
        <w:rPr>
          <w:rFonts w:ascii="Arial" w:hAnsi="Arial" w:cs="Arial"/>
          <w:spacing w:val="1"/>
        </w:rPr>
        <w:t xml:space="preserve"> </w:t>
      </w:r>
      <w:r w:rsidR="00DF2657" w:rsidRPr="00521D09">
        <w:rPr>
          <w:rFonts w:ascii="Arial" w:hAnsi="Arial" w:cs="Arial"/>
        </w:rPr>
        <w:t>resoluciones</w:t>
      </w:r>
      <w:r w:rsidR="00DF2657" w:rsidRPr="00521D09">
        <w:rPr>
          <w:rFonts w:ascii="Arial" w:hAnsi="Arial" w:cs="Arial"/>
          <w:spacing w:val="1"/>
        </w:rPr>
        <w:t xml:space="preserve"> </w:t>
      </w:r>
      <w:r w:rsidR="00DF2657" w:rsidRPr="00521D09">
        <w:rPr>
          <w:rFonts w:ascii="Arial" w:hAnsi="Arial" w:cs="Arial"/>
        </w:rPr>
        <w:t>emitidas</w:t>
      </w:r>
      <w:r w:rsidR="00DF2657" w:rsidRPr="00521D09">
        <w:rPr>
          <w:rFonts w:ascii="Arial" w:hAnsi="Arial" w:cs="Arial"/>
          <w:spacing w:val="1"/>
        </w:rPr>
        <w:t xml:space="preserve"> </w:t>
      </w:r>
      <w:r w:rsidR="00DF2657" w:rsidRPr="00521D09">
        <w:rPr>
          <w:rFonts w:ascii="Arial" w:hAnsi="Arial" w:cs="Arial"/>
        </w:rPr>
        <w:t>por</w:t>
      </w:r>
      <w:r w:rsidR="00DF2657" w:rsidRPr="00521D09">
        <w:rPr>
          <w:rFonts w:ascii="Arial" w:hAnsi="Arial" w:cs="Arial"/>
          <w:spacing w:val="1"/>
        </w:rPr>
        <w:t xml:space="preserve"> </w:t>
      </w:r>
      <w:r w:rsidR="00DF2657" w:rsidRPr="00521D09">
        <w:rPr>
          <w:rFonts w:ascii="Arial" w:hAnsi="Arial" w:cs="Arial"/>
        </w:rPr>
        <w:t>órganos</w:t>
      </w:r>
      <w:r w:rsidR="00DF2657" w:rsidRPr="00521D09">
        <w:rPr>
          <w:rFonts w:ascii="Arial" w:hAnsi="Arial" w:cs="Arial"/>
          <w:spacing w:val="1"/>
        </w:rPr>
        <w:t xml:space="preserve"> </w:t>
      </w:r>
      <w:r w:rsidR="00DF2657" w:rsidRPr="00521D09">
        <w:rPr>
          <w:rFonts w:ascii="Arial" w:hAnsi="Arial" w:cs="Arial"/>
        </w:rPr>
        <w:t>partidistas</w:t>
      </w:r>
      <w:r w:rsidR="00DF2657" w:rsidRPr="00521D09">
        <w:rPr>
          <w:rFonts w:ascii="Arial" w:hAnsi="Arial" w:cs="Arial"/>
          <w:spacing w:val="-1"/>
        </w:rPr>
        <w:t xml:space="preserve"> </w:t>
      </w:r>
      <w:r w:rsidR="00DF2657" w:rsidRPr="00521D09">
        <w:rPr>
          <w:rFonts w:ascii="Arial" w:hAnsi="Arial" w:cs="Arial"/>
        </w:rPr>
        <w:t>o</w:t>
      </w:r>
      <w:r w:rsidR="00DF2657" w:rsidRPr="00521D09">
        <w:rPr>
          <w:rFonts w:ascii="Arial" w:hAnsi="Arial" w:cs="Arial"/>
          <w:spacing w:val="-3"/>
        </w:rPr>
        <w:t xml:space="preserve"> </w:t>
      </w:r>
      <w:r w:rsidR="00DF2657" w:rsidRPr="00521D09">
        <w:rPr>
          <w:rFonts w:ascii="Arial" w:hAnsi="Arial" w:cs="Arial"/>
        </w:rPr>
        <w:t>autoridades electorales</w:t>
      </w:r>
      <w:r w:rsidRPr="00521D09">
        <w:rPr>
          <w:rFonts w:ascii="Arial" w:hAnsi="Arial" w:cs="Arial"/>
        </w:rPr>
        <w:t>;</w:t>
      </w:r>
    </w:p>
    <w:p w14:paraId="05A41BE0" w14:textId="77777777" w:rsidR="00DF2657" w:rsidRPr="00521D09" w:rsidRDefault="00DF2657" w:rsidP="00C154D4">
      <w:pPr>
        <w:pStyle w:val="Textoindependiente"/>
        <w:contextualSpacing/>
      </w:pPr>
    </w:p>
    <w:p w14:paraId="2CD440FF" w14:textId="4459D2E5" w:rsidR="00D02963" w:rsidRPr="00521D09" w:rsidRDefault="00D02963" w:rsidP="00C154D4">
      <w:pPr>
        <w:pStyle w:val="Textoindependiente"/>
        <w:contextualSpacing/>
      </w:pPr>
      <w:r w:rsidRPr="00521D09">
        <w:t xml:space="preserve">No </w:t>
      </w:r>
      <w:r w:rsidR="0091593E" w:rsidRPr="00521D09">
        <w:t>pasa inadvertido</w:t>
      </w:r>
      <w:r w:rsidRPr="00521D09">
        <w:t xml:space="preserve"> que el </w:t>
      </w:r>
      <w:r w:rsidRPr="00521D09">
        <w:rPr>
          <w:i/>
          <w:iCs/>
        </w:rPr>
        <w:t>actor</w:t>
      </w:r>
      <w:r w:rsidRPr="00521D09">
        <w:t xml:space="preserve"> señala que</w:t>
      </w:r>
      <w:r w:rsidR="0091593E" w:rsidRPr="00521D09">
        <w:t>,</w:t>
      </w:r>
      <w:r w:rsidRPr="00521D09">
        <w:t xml:space="preserve"> con la emisión del </w:t>
      </w:r>
      <w:r w:rsidRPr="00521D09">
        <w:rPr>
          <w:i/>
          <w:iCs/>
        </w:rPr>
        <w:t>oficio</w:t>
      </w:r>
      <w:r w:rsidRPr="00521D09">
        <w:t xml:space="preserve"> se ocasiona una afectación a sus derechos político</w:t>
      </w:r>
      <w:r w:rsidR="009F4DBB" w:rsidRPr="00521D09">
        <w:t>-</w:t>
      </w:r>
      <w:r w:rsidRPr="00521D09">
        <w:t>electorales, en la vertiente del derecho a la información y de petición, no obstante, dichas cuestiones no se encuentran previstas dentro de los supuesto</w:t>
      </w:r>
      <w:r w:rsidR="0091593E" w:rsidRPr="00521D09">
        <w:t>s</w:t>
      </w:r>
      <w:r w:rsidRPr="00521D09">
        <w:t xml:space="preserve"> de procedencia del </w:t>
      </w:r>
      <w:r w:rsidR="00E835C9" w:rsidRPr="00521D09">
        <w:t xml:space="preserve">juicio ciudadano </w:t>
      </w:r>
      <w:r w:rsidRPr="00521D09">
        <w:t>como se señaló, aunado al hecho de que</w:t>
      </w:r>
      <w:r w:rsidR="0091593E" w:rsidRPr="00521D09">
        <w:t>,</w:t>
      </w:r>
      <w:r w:rsidRPr="00521D09">
        <w:t xml:space="preserve"> únicamente </w:t>
      </w:r>
      <w:r w:rsidR="00E835C9" w:rsidRPr="00521D09">
        <w:t xml:space="preserve">se ostenta </w:t>
      </w:r>
      <w:r w:rsidRPr="00521D09">
        <w:t>con el carácter de ciudadano, sin que manifieste o se</w:t>
      </w:r>
      <w:r w:rsidR="00E835C9" w:rsidRPr="00521D09">
        <w:t xml:space="preserve"> </w:t>
      </w:r>
      <w:r w:rsidRPr="00521D09">
        <w:t>advierta de las constancias que obran en autos, que ocupa algún cargo de elección popular en el que se vea vulnerado u obstaculizado su desempeño o ejercicio del mismo y tampoco se advierte que se encuentre en un proceso comicial.</w:t>
      </w:r>
    </w:p>
    <w:p w14:paraId="3254BF25" w14:textId="77777777" w:rsidR="00D02963" w:rsidRPr="00521D09" w:rsidRDefault="00D02963" w:rsidP="00C154D4">
      <w:pPr>
        <w:pStyle w:val="Textoindependiente"/>
        <w:contextualSpacing/>
        <w:rPr>
          <w:i/>
          <w:iCs/>
        </w:rPr>
      </w:pPr>
    </w:p>
    <w:p w14:paraId="03CE2550" w14:textId="41DF6F36" w:rsidR="00DF2657" w:rsidRPr="00521D09" w:rsidRDefault="006972AA" w:rsidP="00C154D4">
      <w:pPr>
        <w:pStyle w:val="Textoindependiente"/>
        <w:contextualSpacing/>
      </w:pPr>
      <w:r w:rsidRPr="00521D09">
        <w:t>D</w:t>
      </w:r>
      <w:r w:rsidR="00D02963" w:rsidRPr="00521D09">
        <w:t>e ahí</w:t>
      </w:r>
      <w:r w:rsidR="00D756CB" w:rsidRPr="00521D09">
        <w:t xml:space="preserve"> </w:t>
      </w:r>
      <w:r w:rsidR="00D02963" w:rsidRPr="00521D09">
        <w:t>que</w:t>
      </w:r>
      <w:r w:rsidR="00D756CB" w:rsidRPr="00521D09">
        <w:t>,</w:t>
      </w:r>
      <w:r w:rsidR="00D02963" w:rsidRPr="00521D09">
        <w:rPr>
          <w:i/>
          <w:iCs/>
        </w:rPr>
        <w:t xml:space="preserve"> </w:t>
      </w:r>
      <w:r w:rsidR="00DF2657" w:rsidRPr="00521D09">
        <w:t>la materia sobre la que versa el</w:t>
      </w:r>
      <w:r w:rsidR="00DF2657" w:rsidRPr="00521D09">
        <w:rPr>
          <w:spacing w:val="1"/>
        </w:rPr>
        <w:t xml:space="preserve"> </w:t>
      </w:r>
      <w:r w:rsidR="00DF2657" w:rsidRPr="00521D09">
        <w:t>medio de impugnación en que se actúa, consiste en determinar la legalidad o no del a</w:t>
      </w:r>
      <w:r w:rsidR="00D756CB" w:rsidRPr="00521D09">
        <w:t>cto</w:t>
      </w:r>
      <w:r w:rsidR="00DF2657" w:rsidRPr="00521D09">
        <w:t xml:space="preserve"> emitido por la </w:t>
      </w:r>
      <w:r w:rsidR="00A866FB" w:rsidRPr="00521D09">
        <w:rPr>
          <w:i/>
          <w:iCs/>
        </w:rPr>
        <w:t>autoridad responsable</w:t>
      </w:r>
      <w:r w:rsidR="00DF2657" w:rsidRPr="00521D09">
        <w:t xml:space="preserve"> el </w:t>
      </w:r>
      <w:r w:rsidR="00A866FB" w:rsidRPr="00521D09">
        <w:t>tres</w:t>
      </w:r>
      <w:r w:rsidR="00DF2657" w:rsidRPr="00521D09">
        <w:t xml:space="preserve"> de ju</w:t>
      </w:r>
      <w:r w:rsidR="00A866FB" w:rsidRPr="00521D09">
        <w:t>l</w:t>
      </w:r>
      <w:r w:rsidR="00DF2657" w:rsidRPr="00521D09">
        <w:t xml:space="preserve">io, por medio del cual determinó </w:t>
      </w:r>
      <w:r w:rsidR="001D660C" w:rsidRPr="00521D09">
        <w:t xml:space="preserve">de manera esencial </w:t>
      </w:r>
      <w:r w:rsidR="00E835C9" w:rsidRPr="00521D09">
        <w:t>su</w:t>
      </w:r>
      <w:r w:rsidR="005B79C4" w:rsidRPr="00521D09">
        <w:t xml:space="preserve"> incompetencia para pronunciarse respecto de lo solicitado</w:t>
      </w:r>
      <w:r w:rsidR="00D756CB" w:rsidRPr="00521D09">
        <w:t>,</w:t>
      </w:r>
      <w:r w:rsidR="00DF2657" w:rsidRPr="00521D09">
        <w:t xml:space="preserve"> que, como se dijo, no restringe </w:t>
      </w:r>
      <w:r w:rsidR="003D584E" w:rsidRPr="00521D09">
        <w:t xml:space="preserve">en modo alguno </w:t>
      </w:r>
      <w:r w:rsidR="00DF2657" w:rsidRPr="00521D09">
        <w:t>el ejercicio de derechos político-electorales; por lo que</w:t>
      </w:r>
      <w:r w:rsidR="0073034D" w:rsidRPr="00521D09">
        <w:t>,</w:t>
      </w:r>
      <w:r w:rsidR="00DF2657" w:rsidRPr="00521D09">
        <w:t xml:space="preserve"> procede reencauzarlo a la vía idónea</w:t>
      </w:r>
      <w:r w:rsidR="00DF2657" w:rsidRPr="00521D09">
        <w:rPr>
          <w:rStyle w:val="Refdenotaalpie"/>
        </w:rPr>
        <w:footnoteReference w:id="10"/>
      </w:r>
      <w:r w:rsidR="00DF2657" w:rsidRPr="00521D09">
        <w:t>, esto es, a Recurso de Apelación</w:t>
      </w:r>
      <w:r w:rsidR="00E844D3" w:rsidRPr="00521D09">
        <w:t>.</w:t>
      </w:r>
      <w:r w:rsidR="00E844D3" w:rsidRPr="00521D09">
        <w:rPr>
          <w:rStyle w:val="Refdenotaalpie"/>
        </w:rPr>
        <w:footnoteReference w:id="11"/>
      </w:r>
      <w:r w:rsidR="00DF2657" w:rsidRPr="00521D09">
        <w:t xml:space="preserve"> </w:t>
      </w:r>
    </w:p>
    <w:p w14:paraId="167A25BD" w14:textId="77777777" w:rsidR="00DF2657" w:rsidRPr="00521D09" w:rsidRDefault="00DF2657" w:rsidP="00C154D4">
      <w:pPr>
        <w:pStyle w:val="Textoindependiente"/>
        <w:contextualSpacing/>
      </w:pPr>
    </w:p>
    <w:p w14:paraId="6706758F" w14:textId="68083B6B" w:rsidR="00DF2657" w:rsidRPr="00521D09" w:rsidRDefault="00DF2657" w:rsidP="00C154D4">
      <w:pPr>
        <w:pStyle w:val="Textoindependiente"/>
        <w:contextualSpacing/>
      </w:pPr>
      <w:r w:rsidRPr="00521D09">
        <w:t xml:space="preserve">En consecuencia, sin prejuzgar sobre los requisitos de procedencia del </w:t>
      </w:r>
      <w:r w:rsidR="00E844D3" w:rsidRPr="00521D09">
        <w:t>R</w:t>
      </w:r>
      <w:r w:rsidRPr="00521D09">
        <w:t xml:space="preserve">ecurso de </w:t>
      </w:r>
      <w:r w:rsidR="00E844D3" w:rsidRPr="00521D09">
        <w:t>A</w:t>
      </w:r>
      <w:r w:rsidRPr="00521D09">
        <w:t>pelación, con fundamento en el diverso 101 segundo párrafo del Reglamento</w:t>
      </w:r>
      <w:r w:rsidRPr="00521D09">
        <w:rPr>
          <w:spacing w:val="1"/>
        </w:rPr>
        <w:t xml:space="preserve"> </w:t>
      </w:r>
      <w:r w:rsidRPr="00521D09">
        <w:t xml:space="preserve">Interior de este Tribunal, se ordena remitir al Secretario General de Acuerdos </w:t>
      </w:r>
      <w:r w:rsidR="00FA5B73" w:rsidRPr="00521D09">
        <w:t xml:space="preserve">de este Tribunal </w:t>
      </w:r>
      <w:r w:rsidR="0073034D" w:rsidRPr="00521D09">
        <w:t>E</w:t>
      </w:r>
      <w:r w:rsidR="00FA5B73" w:rsidRPr="00521D09">
        <w:t xml:space="preserve">lectoral </w:t>
      </w:r>
      <w:r w:rsidRPr="00521D09">
        <w:t>los autos del</w:t>
      </w:r>
      <w:r w:rsidR="00E03015" w:rsidRPr="00521D09">
        <w:t xml:space="preserve"> presente Juicio</w:t>
      </w:r>
      <w:r w:rsidRPr="00521D09">
        <w:t xml:space="preserve">, a efecto de que </w:t>
      </w:r>
      <w:r w:rsidR="00E03015" w:rsidRPr="00521D09">
        <w:t xml:space="preserve">a la brevedad </w:t>
      </w:r>
      <w:r w:rsidR="00FA5B73" w:rsidRPr="00521D09">
        <w:t xml:space="preserve">realice </w:t>
      </w:r>
      <w:r w:rsidRPr="00521D09">
        <w:t>los</w:t>
      </w:r>
      <w:r w:rsidRPr="00521D09">
        <w:rPr>
          <w:spacing w:val="1"/>
        </w:rPr>
        <w:t xml:space="preserve"> </w:t>
      </w:r>
      <w:r w:rsidRPr="00521D09">
        <w:t>trámites</w:t>
      </w:r>
      <w:r w:rsidRPr="00521D09">
        <w:rPr>
          <w:spacing w:val="1"/>
        </w:rPr>
        <w:t xml:space="preserve"> administrativos </w:t>
      </w:r>
      <w:r w:rsidRPr="00521D09">
        <w:t>correspondientes y</w:t>
      </w:r>
      <w:r w:rsidR="00FA5B73" w:rsidRPr="00521D09">
        <w:t xml:space="preserve"> t</w:t>
      </w:r>
      <w:r w:rsidRPr="00521D09">
        <w:rPr>
          <w:spacing w:val="1"/>
        </w:rPr>
        <w:t xml:space="preserve">urne el expediente como Recurso de Apelación </w:t>
      </w:r>
      <w:r w:rsidRPr="00521D09">
        <w:t>a</w:t>
      </w:r>
      <w:r w:rsidRPr="00521D09">
        <w:rPr>
          <w:spacing w:val="1"/>
        </w:rPr>
        <w:t xml:space="preserve"> </w:t>
      </w:r>
      <w:r w:rsidRPr="00521D09">
        <w:t>la</w:t>
      </w:r>
      <w:r w:rsidRPr="00521D09">
        <w:rPr>
          <w:spacing w:val="1"/>
        </w:rPr>
        <w:t xml:space="preserve"> </w:t>
      </w:r>
      <w:r w:rsidR="0073034D" w:rsidRPr="00521D09">
        <w:t>P</w:t>
      </w:r>
      <w:r w:rsidRPr="00521D09">
        <w:t>onencia</w:t>
      </w:r>
      <w:r w:rsidRPr="00521D09">
        <w:rPr>
          <w:spacing w:val="-7"/>
        </w:rPr>
        <w:t xml:space="preserve"> </w:t>
      </w:r>
      <w:r w:rsidR="00FA5B73" w:rsidRPr="00521D09">
        <w:rPr>
          <w:spacing w:val="-7"/>
        </w:rPr>
        <w:t xml:space="preserve">a cargo </w:t>
      </w:r>
      <w:r w:rsidRPr="00521D09">
        <w:t>de</w:t>
      </w:r>
      <w:r w:rsidR="00E03015" w:rsidRPr="00521D09">
        <w:t xml:space="preserve"> </w:t>
      </w:r>
      <w:r w:rsidRPr="00521D09">
        <w:t>l</w:t>
      </w:r>
      <w:r w:rsidR="00E03015" w:rsidRPr="00521D09">
        <w:t>a</w:t>
      </w:r>
      <w:r w:rsidRPr="00521D09">
        <w:rPr>
          <w:spacing w:val="-4"/>
        </w:rPr>
        <w:t xml:space="preserve"> </w:t>
      </w:r>
      <w:r w:rsidRPr="00521D09">
        <w:t>Magistrad</w:t>
      </w:r>
      <w:r w:rsidR="00E03015" w:rsidRPr="00521D09">
        <w:t>a</w:t>
      </w:r>
      <w:r w:rsidRPr="00521D09">
        <w:t xml:space="preserve"> </w:t>
      </w:r>
      <w:proofErr w:type="spellStart"/>
      <w:r w:rsidR="00E03015" w:rsidRPr="00521D09">
        <w:t>Yurisha</w:t>
      </w:r>
      <w:proofErr w:type="spellEnd"/>
      <w:r w:rsidR="00E03015" w:rsidRPr="00521D09">
        <w:t xml:space="preserve"> Andrade Morales</w:t>
      </w:r>
      <w:r w:rsidRPr="00521D09">
        <w:t>,</w:t>
      </w:r>
      <w:r w:rsidRPr="00521D09">
        <w:rPr>
          <w:spacing w:val="-6"/>
        </w:rPr>
        <w:t xml:space="preserve"> </w:t>
      </w:r>
      <w:r w:rsidRPr="00521D09">
        <w:t>para</w:t>
      </w:r>
      <w:r w:rsidRPr="00521D09">
        <w:rPr>
          <w:spacing w:val="-4"/>
        </w:rPr>
        <w:t xml:space="preserve"> su </w:t>
      </w:r>
      <w:r w:rsidRPr="00521D09">
        <w:t>debido trámite y resolución respectiva.</w:t>
      </w:r>
    </w:p>
    <w:p w14:paraId="7DD8EE19" w14:textId="77777777" w:rsidR="00DF2657" w:rsidRPr="00521D09" w:rsidRDefault="00DF2657" w:rsidP="00C154D4">
      <w:pPr>
        <w:pStyle w:val="Textoindependiente"/>
        <w:contextualSpacing/>
      </w:pPr>
    </w:p>
    <w:p w14:paraId="06333EA7" w14:textId="77777777" w:rsidR="00DF2657" w:rsidRPr="00521D09" w:rsidRDefault="00DF2657" w:rsidP="00C154D4">
      <w:pPr>
        <w:pStyle w:val="Textoindependiente"/>
        <w:contextualSpacing/>
      </w:pPr>
      <w:r w:rsidRPr="00521D09">
        <w:t>Por</w:t>
      </w:r>
      <w:r w:rsidRPr="00521D09">
        <w:rPr>
          <w:spacing w:val="-1"/>
        </w:rPr>
        <w:t xml:space="preserve"> </w:t>
      </w:r>
      <w:r w:rsidRPr="00521D09">
        <w:t>lo expuesto</w:t>
      </w:r>
      <w:r w:rsidRPr="00521D09">
        <w:rPr>
          <w:spacing w:val="-4"/>
        </w:rPr>
        <w:t xml:space="preserve"> </w:t>
      </w:r>
      <w:r w:rsidRPr="00521D09">
        <w:t>y fundado</w:t>
      </w:r>
      <w:r w:rsidRPr="00521D09">
        <w:rPr>
          <w:spacing w:val="-4"/>
        </w:rPr>
        <w:t xml:space="preserve"> </w:t>
      </w:r>
      <w:r w:rsidRPr="00521D09">
        <w:t>se:</w:t>
      </w:r>
    </w:p>
    <w:p w14:paraId="242F2284" w14:textId="77777777" w:rsidR="0029372B" w:rsidRPr="00521D09" w:rsidRDefault="0029372B" w:rsidP="00C154D4">
      <w:pPr>
        <w:pStyle w:val="Textoindependiente"/>
        <w:contextualSpacing/>
      </w:pPr>
    </w:p>
    <w:p w14:paraId="10E0AB09" w14:textId="6F2B4676" w:rsidR="00E03015" w:rsidRPr="00521D09" w:rsidRDefault="00B2154A" w:rsidP="00C154D4">
      <w:pPr>
        <w:pStyle w:val="Prrafodelista"/>
        <w:widowControl w:val="0"/>
        <w:numPr>
          <w:ilvl w:val="0"/>
          <w:numId w:val="27"/>
        </w:numPr>
        <w:autoSpaceDE w:val="0"/>
        <w:autoSpaceDN w:val="0"/>
        <w:spacing w:line="355" w:lineRule="auto"/>
        <w:ind w:left="0" w:firstLine="0"/>
        <w:jc w:val="center"/>
        <w:rPr>
          <w:rFonts w:ascii="Arial" w:hAnsi="Arial" w:cs="Arial"/>
          <w:b/>
          <w:bCs/>
          <w:iCs/>
          <w:lang w:val="es-ES_tradnl"/>
        </w:rPr>
      </w:pPr>
      <w:r w:rsidRPr="00521D09">
        <w:rPr>
          <w:rFonts w:ascii="Arial" w:hAnsi="Arial" w:cs="Arial"/>
          <w:b/>
          <w:bCs/>
          <w:iCs/>
          <w:lang w:val="es-ES_tradnl"/>
        </w:rPr>
        <w:t xml:space="preserve"> </w:t>
      </w:r>
      <w:r w:rsidR="00E03015" w:rsidRPr="00521D09">
        <w:rPr>
          <w:rFonts w:ascii="Arial" w:hAnsi="Arial" w:cs="Arial"/>
          <w:b/>
          <w:bCs/>
          <w:iCs/>
          <w:lang w:val="es-ES_tradnl"/>
        </w:rPr>
        <w:t>ACUERDA</w:t>
      </w:r>
    </w:p>
    <w:p w14:paraId="53770A21" w14:textId="77777777" w:rsidR="00E03015" w:rsidRPr="00521D09" w:rsidRDefault="00E03015" w:rsidP="00C154D4">
      <w:pPr>
        <w:pStyle w:val="Prrafodelista"/>
        <w:widowControl w:val="0"/>
        <w:autoSpaceDE w:val="0"/>
        <w:autoSpaceDN w:val="0"/>
        <w:spacing w:line="355" w:lineRule="auto"/>
        <w:ind w:left="0"/>
        <w:rPr>
          <w:rFonts w:ascii="Arial" w:hAnsi="Arial" w:cs="Arial"/>
          <w:b/>
          <w:bCs/>
          <w:iCs/>
          <w:lang w:val="es-ES_tradnl"/>
        </w:rPr>
      </w:pPr>
    </w:p>
    <w:p w14:paraId="01F695B7" w14:textId="20AF91C4" w:rsidR="00E03015" w:rsidRPr="00521D09" w:rsidRDefault="00E03015" w:rsidP="00C154D4">
      <w:pPr>
        <w:spacing w:line="360" w:lineRule="auto"/>
        <w:contextualSpacing/>
        <w:jc w:val="both"/>
        <w:rPr>
          <w:rFonts w:ascii="Arial" w:hAnsi="Arial" w:cs="Arial"/>
        </w:rPr>
      </w:pPr>
      <w:r w:rsidRPr="00521D09">
        <w:rPr>
          <w:rFonts w:ascii="Arial" w:hAnsi="Arial" w:cs="Arial"/>
          <w:b/>
        </w:rPr>
        <w:lastRenderedPageBreak/>
        <w:t xml:space="preserve">PRIMERO. </w:t>
      </w:r>
      <w:r w:rsidRPr="00521D09">
        <w:rPr>
          <w:rFonts w:ascii="Arial" w:hAnsi="Arial" w:cs="Arial"/>
        </w:rPr>
        <w:t>Se</w:t>
      </w:r>
      <w:r w:rsidRPr="00521D09">
        <w:rPr>
          <w:rFonts w:ascii="Arial" w:hAnsi="Arial" w:cs="Arial"/>
          <w:spacing w:val="1"/>
        </w:rPr>
        <w:t xml:space="preserve"> </w:t>
      </w:r>
      <w:r w:rsidRPr="00521D09">
        <w:rPr>
          <w:rFonts w:ascii="Arial" w:hAnsi="Arial" w:cs="Arial"/>
          <w:b/>
        </w:rPr>
        <w:t xml:space="preserve">reencauza </w:t>
      </w:r>
      <w:r w:rsidRPr="00521D09">
        <w:rPr>
          <w:rFonts w:ascii="Arial" w:hAnsi="Arial" w:cs="Arial"/>
        </w:rPr>
        <w:t>el escrito de demanda a Recurso de</w:t>
      </w:r>
      <w:r w:rsidRPr="00521D09">
        <w:rPr>
          <w:rFonts w:ascii="Arial" w:hAnsi="Arial" w:cs="Arial"/>
          <w:spacing w:val="1"/>
        </w:rPr>
        <w:t xml:space="preserve"> A</w:t>
      </w:r>
      <w:r w:rsidRPr="00521D09">
        <w:rPr>
          <w:rFonts w:ascii="Arial" w:hAnsi="Arial" w:cs="Arial"/>
          <w:spacing w:val="-1"/>
        </w:rPr>
        <w:t>pelación</w:t>
      </w:r>
      <w:r w:rsidRPr="00521D09">
        <w:rPr>
          <w:rFonts w:ascii="Arial" w:hAnsi="Arial" w:cs="Arial"/>
          <w:spacing w:val="-20"/>
        </w:rPr>
        <w:t xml:space="preserve"> </w:t>
      </w:r>
      <w:r w:rsidR="00B2154A" w:rsidRPr="00521D09">
        <w:rPr>
          <w:rFonts w:ascii="Arial" w:hAnsi="Arial" w:cs="Arial"/>
          <w:spacing w:val="-1"/>
        </w:rPr>
        <w:t>por las consideraciones expuestas</w:t>
      </w:r>
      <w:r w:rsidRPr="00521D09">
        <w:rPr>
          <w:rFonts w:ascii="Arial" w:hAnsi="Arial" w:cs="Arial"/>
        </w:rPr>
        <w:t>.</w:t>
      </w:r>
    </w:p>
    <w:p w14:paraId="6BDA3843" w14:textId="77777777" w:rsidR="00E03015" w:rsidRPr="00521D09" w:rsidRDefault="00E03015" w:rsidP="00C154D4">
      <w:pPr>
        <w:pStyle w:val="Textoindependiente"/>
        <w:contextualSpacing/>
      </w:pPr>
    </w:p>
    <w:p w14:paraId="2DAD57AE" w14:textId="542F0E9A" w:rsidR="00E03015" w:rsidRPr="00521D09" w:rsidRDefault="00E03015" w:rsidP="00C154D4">
      <w:pPr>
        <w:pStyle w:val="Textoindependiente"/>
        <w:contextualSpacing/>
      </w:pPr>
      <w:r w:rsidRPr="00521D09">
        <w:rPr>
          <w:b/>
        </w:rPr>
        <w:t xml:space="preserve">SEGUNDO. </w:t>
      </w:r>
      <w:r w:rsidRPr="00521D09">
        <w:t>Remítase el expediente a la</w:t>
      </w:r>
      <w:r w:rsidRPr="00521D09">
        <w:rPr>
          <w:spacing w:val="1"/>
        </w:rPr>
        <w:t xml:space="preserve"> </w:t>
      </w:r>
      <w:r w:rsidRPr="00521D09">
        <w:t>Secretaría</w:t>
      </w:r>
      <w:r w:rsidRPr="00521D09">
        <w:rPr>
          <w:spacing w:val="1"/>
        </w:rPr>
        <w:t xml:space="preserve"> </w:t>
      </w:r>
      <w:r w:rsidRPr="00521D09">
        <w:t>General</w:t>
      </w:r>
      <w:r w:rsidRPr="00521D09">
        <w:rPr>
          <w:spacing w:val="1"/>
        </w:rPr>
        <w:t xml:space="preserve"> </w:t>
      </w:r>
      <w:r w:rsidRPr="00521D09">
        <w:t>de</w:t>
      </w:r>
      <w:r w:rsidRPr="00521D09">
        <w:rPr>
          <w:spacing w:val="1"/>
        </w:rPr>
        <w:t xml:space="preserve"> </w:t>
      </w:r>
      <w:r w:rsidRPr="00521D09">
        <w:t xml:space="preserve">Acuerdos de este </w:t>
      </w:r>
      <w:r w:rsidR="00FA5B73" w:rsidRPr="00521D09">
        <w:t>Órgano Jurisdiccional</w:t>
      </w:r>
      <w:r w:rsidRPr="00521D09">
        <w:t>, para los efectos precisados.</w:t>
      </w:r>
    </w:p>
    <w:p w14:paraId="6B5C1C30" w14:textId="77777777" w:rsidR="00DF2657" w:rsidRPr="00521D09" w:rsidRDefault="00DF2657" w:rsidP="00C154D4">
      <w:pPr>
        <w:widowControl w:val="0"/>
        <w:autoSpaceDE w:val="0"/>
        <w:autoSpaceDN w:val="0"/>
        <w:spacing w:line="355" w:lineRule="auto"/>
        <w:contextualSpacing/>
        <w:jc w:val="both"/>
        <w:rPr>
          <w:rFonts w:ascii="Arial" w:hAnsi="Arial" w:cs="Arial"/>
          <w:iCs/>
          <w:kern w:val="2"/>
          <w:lang w:val="es-ES_tradnl"/>
          <w14:ligatures w14:val="standardContextual"/>
        </w:rPr>
      </w:pPr>
    </w:p>
    <w:p w14:paraId="0798C77C" w14:textId="51AD2F1D" w:rsidR="00E80C82" w:rsidRPr="00521D09" w:rsidRDefault="00E80C82" w:rsidP="00C154D4">
      <w:pPr>
        <w:tabs>
          <w:tab w:val="left" w:pos="5730"/>
        </w:tabs>
        <w:spacing w:line="360" w:lineRule="auto"/>
        <w:jc w:val="both"/>
        <w:rPr>
          <w:rFonts w:ascii="Arial" w:hAnsi="Arial" w:cs="Arial"/>
          <w:lang w:val="es-ES"/>
        </w:rPr>
      </w:pPr>
      <w:r w:rsidRPr="00521D09">
        <w:rPr>
          <w:rFonts w:ascii="Arial" w:hAnsi="Arial" w:cs="Arial"/>
          <w:b/>
          <w:bCs/>
          <w:lang w:val="es-ES"/>
        </w:rPr>
        <w:t xml:space="preserve">NOTIFÍQUESE, personalmente </w:t>
      </w:r>
      <w:r w:rsidRPr="00521D09">
        <w:rPr>
          <w:rFonts w:ascii="Arial" w:hAnsi="Arial" w:cs="Arial"/>
          <w:lang w:val="es-ES"/>
        </w:rPr>
        <w:t>a</w:t>
      </w:r>
      <w:r w:rsidR="00CF0F15" w:rsidRPr="00521D09">
        <w:rPr>
          <w:rFonts w:ascii="Arial" w:hAnsi="Arial" w:cs="Arial"/>
          <w:lang w:val="es-ES"/>
        </w:rPr>
        <w:t>l actor</w:t>
      </w:r>
      <w:r w:rsidRPr="00521D09">
        <w:rPr>
          <w:rFonts w:ascii="Arial" w:hAnsi="Arial" w:cs="Arial"/>
          <w:lang w:val="es-ES"/>
        </w:rPr>
        <w:t>;</w:t>
      </w:r>
      <w:r w:rsidRPr="00521D09">
        <w:rPr>
          <w:rFonts w:ascii="Arial" w:hAnsi="Arial" w:cs="Arial"/>
          <w:b/>
          <w:bCs/>
          <w:lang w:val="es-ES"/>
        </w:rPr>
        <w:t xml:space="preserve"> por oficio </w:t>
      </w:r>
      <w:r w:rsidRPr="00521D09">
        <w:rPr>
          <w:rFonts w:ascii="Arial" w:hAnsi="Arial" w:cs="Arial"/>
          <w:lang w:val="es-ES"/>
        </w:rPr>
        <w:t xml:space="preserve">a la autoridad responsable y </w:t>
      </w:r>
      <w:r w:rsidRPr="00521D09">
        <w:rPr>
          <w:rFonts w:ascii="Arial" w:hAnsi="Arial" w:cs="Arial"/>
          <w:b/>
          <w:bCs/>
          <w:lang w:val="es-ES"/>
        </w:rPr>
        <w:t>por estrados</w:t>
      </w:r>
      <w:r w:rsidRPr="00521D09">
        <w:rPr>
          <w:rFonts w:ascii="Arial" w:hAnsi="Arial" w:cs="Arial"/>
          <w:lang w:val="es-ES"/>
        </w:rPr>
        <w:t xml:space="preserve"> a los demás interesados. Lo anterior, en términos de lo previsto en los artículos 37 fracciones I, II y III, 38 y 39 de la </w:t>
      </w:r>
      <w:r w:rsidRPr="00521D09">
        <w:rPr>
          <w:rFonts w:ascii="Arial" w:hAnsi="Arial" w:cs="Arial"/>
          <w:iCs/>
          <w:lang w:val="es-ES"/>
        </w:rPr>
        <w:t>Ley de Justicia en Materia Electoral y de Participación Ciudadana en el Estado de Michoacán de Ocampo</w:t>
      </w:r>
      <w:r w:rsidRPr="00521D09">
        <w:rPr>
          <w:rFonts w:ascii="Arial" w:hAnsi="Arial" w:cs="Arial"/>
          <w:lang w:val="es-ES"/>
        </w:rPr>
        <w:t>, así como en los diversos 137, 140 y 142 del Reglamento Interior del Tribunal Electoral del Estado.</w:t>
      </w:r>
    </w:p>
    <w:p w14:paraId="0B298C09" w14:textId="77777777" w:rsidR="00E80C82" w:rsidRPr="00521D09" w:rsidRDefault="00E80C82" w:rsidP="00C154D4">
      <w:pPr>
        <w:tabs>
          <w:tab w:val="left" w:pos="5730"/>
        </w:tabs>
        <w:spacing w:line="360" w:lineRule="auto"/>
        <w:jc w:val="both"/>
        <w:rPr>
          <w:rFonts w:ascii="Arial" w:hAnsi="Arial" w:cs="Arial"/>
          <w:lang w:val="es-ES_tradnl"/>
        </w:rPr>
      </w:pPr>
    </w:p>
    <w:p w14:paraId="53EDDA49" w14:textId="77777777" w:rsidR="00E80C82" w:rsidRPr="00521D09" w:rsidRDefault="00E80C82" w:rsidP="00C154D4">
      <w:pPr>
        <w:spacing w:line="360" w:lineRule="auto"/>
        <w:jc w:val="both"/>
        <w:rPr>
          <w:rFonts w:ascii="Arial" w:hAnsi="Arial" w:cs="Arial"/>
        </w:rPr>
      </w:pPr>
      <w:r w:rsidRPr="00521D09">
        <w:rPr>
          <w:rFonts w:ascii="Arial" w:hAnsi="Arial" w:cs="Arial"/>
        </w:rPr>
        <w:t>En su oportunidad, archívese este expediente como asunto total y definitivamente concluido.</w:t>
      </w:r>
    </w:p>
    <w:p w14:paraId="1EF4742F" w14:textId="77777777" w:rsidR="00CF0F15" w:rsidRPr="00521D09" w:rsidRDefault="00CF0F15" w:rsidP="00C154D4">
      <w:pPr>
        <w:spacing w:line="360" w:lineRule="auto"/>
        <w:jc w:val="both"/>
        <w:rPr>
          <w:rFonts w:ascii="Arial" w:hAnsi="Arial" w:cs="Arial"/>
        </w:rPr>
      </w:pPr>
    </w:p>
    <w:p w14:paraId="58E68F77" w14:textId="7CF14A39" w:rsidR="002D7EF3" w:rsidRPr="00B21F8F" w:rsidRDefault="00B21F8F" w:rsidP="00CF0F15">
      <w:pPr>
        <w:tabs>
          <w:tab w:val="left" w:pos="1650"/>
        </w:tabs>
        <w:spacing w:line="360" w:lineRule="auto"/>
        <w:jc w:val="both"/>
        <w:rPr>
          <w:rFonts w:ascii="Arial" w:hAnsi="Arial" w:cs="Arial"/>
          <w:shd w:val="clear" w:color="auto" w:fill="FFFFFF"/>
          <w:lang w:eastAsia="es-MX"/>
        </w:rPr>
      </w:pPr>
      <w:r w:rsidRPr="00B21F8F">
        <w:rPr>
          <w:rFonts w:ascii="Arial" w:hAnsi="Arial" w:cs="Arial"/>
          <w:shd w:val="clear" w:color="auto" w:fill="FFFFFF"/>
          <w:lang w:eastAsia="es-MX"/>
        </w:rPr>
        <w:t xml:space="preserve">Así, en reunión interna virtual celebrada el día de hoy, por unanimidad de votos, lo acordaron y firman las Magistraturas Integrantes del Pleno del Tribunal Electoral del Estado, la Magistrada Presidenta </w:t>
      </w:r>
      <w:proofErr w:type="spellStart"/>
      <w:r w:rsidRPr="00B21F8F">
        <w:rPr>
          <w:rFonts w:ascii="Arial" w:hAnsi="Arial" w:cs="Arial"/>
          <w:shd w:val="clear" w:color="auto" w:fill="FFFFFF"/>
          <w:lang w:eastAsia="es-MX"/>
        </w:rPr>
        <w:t>Amelí</w:t>
      </w:r>
      <w:proofErr w:type="spellEnd"/>
      <w:r w:rsidRPr="00B21F8F">
        <w:rPr>
          <w:rFonts w:ascii="Arial" w:hAnsi="Arial" w:cs="Arial"/>
          <w:shd w:val="clear" w:color="auto" w:fill="FFFFFF"/>
          <w:lang w:eastAsia="es-MX"/>
        </w:rPr>
        <w:t xml:space="preserve"> Gissel Navarro Lepe, la Magistrada </w:t>
      </w:r>
      <w:proofErr w:type="spellStart"/>
      <w:r w:rsidRPr="00B21F8F">
        <w:rPr>
          <w:rFonts w:ascii="Arial" w:hAnsi="Arial" w:cs="Arial"/>
          <w:shd w:val="clear" w:color="auto" w:fill="FFFFFF"/>
          <w:lang w:eastAsia="es-MX"/>
        </w:rPr>
        <w:t>Yurisha</w:t>
      </w:r>
      <w:proofErr w:type="spellEnd"/>
      <w:r w:rsidRPr="00B21F8F">
        <w:rPr>
          <w:rFonts w:ascii="Arial" w:hAnsi="Arial" w:cs="Arial"/>
          <w:shd w:val="clear" w:color="auto" w:fill="FFFFFF"/>
          <w:lang w:eastAsia="es-MX"/>
        </w:rPr>
        <w:t xml:space="preserve"> Andrade Morales —</w:t>
      </w:r>
      <w:r w:rsidRPr="00B21F8F">
        <w:rPr>
          <w:rFonts w:ascii="Arial" w:hAnsi="Arial" w:cs="Arial"/>
          <w:i/>
          <w:iCs/>
          <w:shd w:val="clear" w:color="auto" w:fill="FFFFFF"/>
          <w:lang w:eastAsia="es-MX"/>
        </w:rPr>
        <w:t>quien fue ponente</w:t>
      </w:r>
      <w:r w:rsidRPr="00B21F8F">
        <w:rPr>
          <w:rFonts w:ascii="Arial" w:hAnsi="Arial" w:cs="Arial"/>
          <w:shd w:val="clear" w:color="auto" w:fill="FFFFFF"/>
          <w:lang w:eastAsia="es-MX"/>
        </w:rPr>
        <w:t>—, así como los Magistrados Adrián Hernández Pinedo</w:t>
      </w:r>
      <w:r w:rsidR="00930A92">
        <w:rPr>
          <w:rFonts w:ascii="Arial" w:hAnsi="Arial" w:cs="Arial"/>
          <w:shd w:val="clear" w:color="auto" w:fill="FFFFFF"/>
          <w:lang w:eastAsia="es-MX"/>
        </w:rPr>
        <w:t xml:space="preserve"> </w:t>
      </w:r>
      <w:r w:rsidRPr="00B21F8F">
        <w:rPr>
          <w:rFonts w:ascii="Arial" w:hAnsi="Arial" w:cs="Arial"/>
          <w:shd w:val="clear" w:color="auto" w:fill="FFFFFF"/>
          <w:lang w:eastAsia="es-MX"/>
        </w:rPr>
        <w:t>y Eric López Villaseñor; con la ausencia justificada de la Magistrada Alma Rosa Bahena Villalobos; ante el Secretario General de Acuerdos, Víctor Hugo Arroyo Sandoval, quien autoriza y da fe. Conste.</w:t>
      </w:r>
    </w:p>
    <w:p w14:paraId="3C3DB661" w14:textId="77777777" w:rsidR="002D7EF3" w:rsidRPr="00521D09" w:rsidRDefault="002D7EF3" w:rsidP="00CF0F15">
      <w:pPr>
        <w:tabs>
          <w:tab w:val="left" w:pos="1650"/>
        </w:tabs>
        <w:spacing w:line="360" w:lineRule="auto"/>
        <w:jc w:val="both"/>
        <w:rPr>
          <w:rFonts w:ascii="Arial" w:hAnsi="Arial" w:cs="Arial"/>
          <w:b/>
          <w:bCs/>
          <w:shd w:val="clear" w:color="auto" w:fill="FFFFFF"/>
          <w:lang w:eastAsia="es-MX"/>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960"/>
        <w:gridCol w:w="4545"/>
      </w:tblGrid>
      <w:tr w:rsidR="00CF0F15" w:rsidRPr="00521D09" w14:paraId="413202B1" w14:textId="77777777" w:rsidTr="002D7EF3">
        <w:trPr>
          <w:trHeight w:val="1585"/>
          <w:jc w:val="center"/>
        </w:trPr>
        <w:tc>
          <w:tcPr>
            <w:tcW w:w="8505" w:type="dxa"/>
            <w:gridSpan w:val="2"/>
            <w:tcBorders>
              <w:top w:val="nil"/>
              <w:left w:val="nil"/>
              <w:bottom w:val="nil"/>
              <w:right w:val="nil"/>
            </w:tcBorders>
          </w:tcPr>
          <w:p w14:paraId="7503C922" w14:textId="77777777" w:rsidR="00CF0F15" w:rsidRPr="00521D09" w:rsidRDefault="00CF0F15" w:rsidP="002D7EF3">
            <w:pPr>
              <w:jc w:val="center"/>
              <w:rPr>
                <w:rFonts w:ascii="Arial" w:eastAsia="Arial" w:hAnsi="Arial" w:cs="Arial"/>
                <w:b/>
                <w:lang w:val="pt-PT" w:eastAsia="ja-JP"/>
              </w:rPr>
            </w:pPr>
            <w:r w:rsidRPr="00521D09">
              <w:rPr>
                <w:rFonts w:ascii="Arial" w:eastAsia="Arial" w:hAnsi="Arial" w:cs="Arial"/>
                <w:b/>
                <w:lang w:val="pt-PT" w:eastAsia="ja-JP"/>
              </w:rPr>
              <w:t>MAGISTRADA PRESIDENTA</w:t>
            </w:r>
          </w:p>
          <w:p w14:paraId="2D48196F" w14:textId="77777777" w:rsidR="00CF0F15" w:rsidRPr="00521D09" w:rsidRDefault="00CF0F15" w:rsidP="002D7EF3">
            <w:pPr>
              <w:jc w:val="center"/>
              <w:rPr>
                <w:rFonts w:ascii="Arial" w:eastAsia="Arial" w:hAnsi="Arial" w:cs="Arial"/>
                <w:b/>
                <w:lang w:val="pt-PT" w:eastAsia="ja-JP"/>
              </w:rPr>
            </w:pPr>
          </w:p>
          <w:p w14:paraId="3AA8AEF2" w14:textId="77777777" w:rsidR="00452BD5" w:rsidRDefault="00452BD5" w:rsidP="002D7EF3">
            <w:pPr>
              <w:jc w:val="center"/>
              <w:rPr>
                <w:rFonts w:ascii="Arial" w:eastAsia="Arial" w:hAnsi="Arial" w:cs="Arial"/>
                <w:b/>
                <w:lang w:val="pt-PT" w:eastAsia="ja-JP"/>
              </w:rPr>
            </w:pPr>
          </w:p>
          <w:p w14:paraId="483EF26F" w14:textId="77777777" w:rsidR="006F24AD" w:rsidRPr="00521D09" w:rsidRDefault="006F24AD" w:rsidP="002D7EF3">
            <w:pPr>
              <w:jc w:val="center"/>
              <w:rPr>
                <w:rFonts w:ascii="Arial" w:eastAsia="Arial" w:hAnsi="Arial" w:cs="Arial"/>
                <w:b/>
                <w:lang w:val="pt-PT" w:eastAsia="ja-JP"/>
              </w:rPr>
            </w:pPr>
          </w:p>
          <w:p w14:paraId="4204895F" w14:textId="77777777" w:rsidR="00CF0F15" w:rsidRPr="00521D09" w:rsidRDefault="00CF0F15" w:rsidP="002D7EF3">
            <w:pPr>
              <w:jc w:val="center"/>
              <w:rPr>
                <w:rFonts w:ascii="Arial" w:eastAsia="Arial" w:hAnsi="Arial" w:cs="Arial"/>
                <w:b/>
                <w:lang w:val="pt-PT" w:eastAsia="ja-JP"/>
              </w:rPr>
            </w:pPr>
          </w:p>
          <w:p w14:paraId="5EC8EEBF" w14:textId="77777777" w:rsidR="00CF0F15" w:rsidRDefault="00CF0F15" w:rsidP="002D7EF3">
            <w:pPr>
              <w:jc w:val="center"/>
              <w:rPr>
                <w:rFonts w:ascii="Arial" w:eastAsia="Arial" w:hAnsi="Arial" w:cs="Arial"/>
                <w:b/>
                <w:lang w:val="pt-PT" w:eastAsia="ja-JP"/>
              </w:rPr>
            </w:pPr>
            <w:r w:rsidRPr="00521D09">
              <w:rPr>
                <w:rFonts w:ascii="Arial" w:eastAsia="Arial" w:hAnsi="Arial" w:cs="Arial"/>
                <w:b/>
                <w:lang w:val="pt-PT" w:eastAsia="ja-JP"/>
              </w:rPr>
              <w:t>AMELÍ GISSEL NAVARRO LEPE</w:t>
            </w:r>
          </w:p>
          <w:p w14:paraId="555F399C" w14:textId="355652DE" w:rsidR="006F24AD" w:rsidRPr="00521D09" w:rsidRDefault="006F24AD" w:rsidP="002D7EF3">
            <w:pPr>
              <w:jc w:val="center"/>
              <w:rPr>
                <w:rFonts w:ascii="Arial" w:eastAsia="Arial" w:hAnsi="Arial" w:cs="Arial"/>
                <w:b/>
                <w:lang w:val="pt-PT" w:eastAsia="ja-JP"/>
              </w:rPr>
            </w:pPr>
          </w:p>
        </w:tc>
      </w:tr>
      <w:tr w:rsidR="00CF0F15" w:rsidRPr="00521D09" w14:paraId="149DB7C2" w14:textId="77777777" w:rsidTr="002D7EF3">
        <w:trPr>
          <w:trHeight w:val="1987"/>
          <w:jc w:val="center"/>
        </w:trPr>
        <w:tc>
          <w:tcPr>
            <w:tcW w:w="3960" w:type="dxa"/>
            <w:tcBorders>
              <w:top w:val="nil"/>
              <w:left w:val="nil"/>
              <w:bottom w:val="nil"/>
              <w:right w:val="nil"/>
            </w:tcBorders>
          </w:tcPr>
          <w:p w14:paraId="09AD6FF3" w14:textId="77777777" w:rsidR="0029372B" w:rsidRPr="00521D09" w:rsidRDefault="0029372B" w:rsidP="002D7EF3">
            <w:pPr>
              <w:jc w:val="center"/>
              <w:rPr>
                <w:rFonts w:ascii="Arial" w:eastAsia="Arial" w:hAnsi="Arial" w:cs="Arial"/>
                <w:b/>
                <w:lang w:val="it-IT" w:eastAsia="ja-JP"/>
              </w:rPr>
            </w:pPr>
          </w:p>
          <w:p w14:paraId="369E2528" w14:textId="694EA8C5" w:rsidR="00CF0F15" w:rsidRPr="00521D09" w:rsidRDefault="00CF0F15" w:rsidP="002D7EF3">
            <w:pPr>
              <w:jc w:val="center"/>
              <w:rPr>
                <w:rFonts w:ascii="Arial" w:eastAsia="Arial" w:hAnsi="Arial" w:cs="Arial"/>
                <w:b/>
                <w:lang w:val="es" w:eastAsia="ja-JP"/>
              </w:rPr>
            </w:pPr>
            <w:r w:rsidRPr="00521D09">
              <w:rPr>
                <w:rFonts w:ascii="Arial" w:eastAsia="Arial" w:hAnsi="Arial" w:cs="Arial"/>
                <w:b/>
                <w:lang w:val="es" w:eastAsia="ja-JP"/>
              </w:rPr>
              <w:t>MAGISTRADA</w:t>
            </w:r>
          </w:p>
          <w:p w14:paraId="6C0435BD" w14:textId="77777777" w:rsidR="00CF0F15" w:rsidRPr="00521D09" w:rsidRDefault="00CF0F15" w:rsidP="002D7EF3">
            <w:pPr>
              <w:jc w:val="center"/>
              <w:rPr>
                <w:rFonts w:ascii="Arial" w:eastAsia="Arial" w:hAnsi="Arial" w:cs="Arial"/>
                <w:b/>
                <w:lang w:val="es" w:eastAsia="ja-JP"/>
              </w:rPr>
            </w:pPr>
          </w:p>
          <w:p w14:paraId="194DB35C" w14:textId="77777777" w:rsidR="00CF0F15" w:rsidRDefault="00CF0F15" w:rsidP="002D7EF3">
            <w:pPr>
              <w:jc w:val="center"/>
              <w:rPr>
                <w:rFonts w:ascii="Arial" w:eastAsia="Arial" w:hAnsi="Arial" w:cs="Arial"/>
                <w:b/>
                <w:lang w:val="es" w:eastAsia="ja-JP"/>
              </w:rPr>
            </w:pPr>
          </w:p>
          <w:p w14:paraId="16AE7AC4" w14:textId="77777777" w:rsidR="006F24AD" w:rsidRPr="00521D09" w:rsidRDefault="006F24AD" w:rsidP="002D7EF3">
            <w:pPr>
              <w:jc w:val="center"/>
              <w:rPr>
                <w:rFonts w:ascii="Arial" w:eastAsia="Arial" w:hAnsi="Arial" w:cs="Arial"/>
                <w:b/>
                <w:lang w:val="es" w:eastAsia="ja-JP"/>
              </w:rPr>
            </w:pPr>
          </w:p>
          <w:p w14:paraId="0C2DEC1D" w14:textId="77777777" w:rsidR="00CF0F15" w:rsidRPr="00521D09" w:rsidRDefault="00CF0F15" w:rsidP="002D7EF3">
            <w:pPr>
              <w:jc w:val="center"/>
              <w:rPr>
                <w:rFonts w:ascii="Arial" w:eastAsia="Arial" w:hAnsi="Arial" w:cs="Arial"/>
                <w:b/>
                <w:lang w:val="es" w:eastAsia="ja-JP"/>
              </w:rPr>
            </w:pPr>
          </w:p>
          <w:p w14:paraId="58C7CD68" w14:textId="77777777" w:rsidR="00CF0F15" w:rsidRPr="00521D09" w:rsidRDefault="00CF0F15" w:rsidP="002D7EF3">
            <w:pPr>
              <w:jc w:val="center"/>
              <w:rPr>
                <w:rFonts w:ascii="Arial" w:eastAsia="Arial" w:hAnsi="Arial" w:cs="Arial"/>
                <w:b/>
                <w:lang w:val="es" w:eastAsia="ja-JP"/>
              </w:rPr>
            </w:pPr>
            <w:r w:rsidRPr="00521D09">
              <w:rPr>
                <w:rFonts w:ascii="Arial" w:eastAsia="Arial" w:hAnsi="Arial" w:cs="Arial"/>
                <w:b/>
                <w:lang w:val="es" w:eastAsia="ja-JP"/>
              </w:rPr>
              <w:t>YURISHA ANDRADE MORALES</w:t>
            </w:r>
          </w:p>
        </w:tc>
        <w:tc>
          <w:tcPr>
            <w:tcW w:w="4545" w:type="dxa"/>
            <w:tcBorders>
              <w:top w:val="nil"/>
              <w:left w:val="nil"/>
              <w:bottom w:val="nil"/>
              <w:right w:val="nil"/>
            </w:tcBorders>
          </w:tcPr>
          <w:p w14:paraId="20207AAC" w14:textId="208AEF11" w:rsidR="0029372B" w:rsidRPr="00521D09" w:rsidRDefault="0029372B" w:rsidP="002D7EF3">
            <w:pPr>
              <w:jc w:val="center"/>
              <w:rPr>
                <w:rFonts w:ascii="Arial" w:eastAsia="Arial" w:hAnsi="Arial" w:cs="Arial"/>
                <w:b/>
                <w:lang w:val="es" w:eastAsia="ja-JP"/>
              </w:rPr>
            </w:pPr>
          </w:p>
          <w:p w14:paraId="503D93CD" w14:textId="77777777" w:rsidR="00E835C9" w:rsidRPr="00521D09" w:rsidRDefault="00E835C9" w:rsidP="00E835C9">
            <w:pPr>
              <w:pBdr>
                <w:top w:val="nil"/>
                <w:left w:val="nil"/>
                <w:bottom w:val="nil"/>
                <w:right w:val="nil"/>
                <w:between w:val="nil"/>
              </w:pBdr>
              <w:jc w:val="center"/>
              <w:rPr>
                <w:rFonts w:ascii="Arial" w:eastAsia="Arial" w:hAnsi="Arial" w:cs="Arial"/>
                <w:b/>
                <w:color w:val="000000"/>
                <w:lang w:val="es" w:eastAsia="ja-JP"/>
              </w:rPr>
            </w:pPr>
            <w:r w:rsidRPr="00521D09">
              <w:rPr>
                <w:rFonts w:ascii="Arial" w:eastAsia="Arial" w:hAnsi="Arial" w:cs="Arial"/>
                <w:b/>
                <w:color w:val="000000"/>
                <w:lang w:val="es" w:eastAsia="ja-JP"/>
              </w:rPr>
              <w:t>MAGISTRADO</w:t>
            </w:r>
          </w:p>
          <w:p w14:paraId="655C0346" w14:textId="77777777" w:rsidR="00E835C9" w:rsidRPr="00521D09" w:rsidRDefault="00E835C9" w:rsidP="00E835C9">
            <w:pPr>
              <w:pBdr>
                <w:top w:val="nil"/>
                <w:left w:val="nil"/>
                <w:bottom w:val="nil"/>
                <w:right w:val="nil"/>
                <w:between w:val="nil"/>
              </w:pBdr>
              <w:jc w:val="center"/>
              <w:rPr>
                <w:rFonts w:ascii="Arial" w:eastAsia="Arial" w:hAnsi="Arial" w:cs="Arial"/>
                <w:b/>
                <w:color w:val="000000"/>
                <w:lang w:val="es" w:eastAsia="ja-JP"/>
              </w:rPr>
            </w:pPr>
          </w:p>
          <w:p w14:paraId="15F69289" w14:textId="77777777" w:rsidR="00E835C9" w:rsidRDefault="00E835C9" w:rsidP="00E835C9">
            <w:pPr>
              <w:pBdr>
                <w:top w:val="nil"/>
                <w:left w:val="nil"/>
                <w:bottom w:val="nil"/>
                <w:right w:val="nil"/>
                <w:between w:val="nil"/>
              </w:pBdr>
              <w:jc w:val="center"/>
              <w:rPr>
                <w:rFonts w:ascii="Arial" w:eastAsia="Arial" w:hAnsi="Arial" w:cs="Arial"/>
                <w:b/>
                <w:color w:val="000000"/>
                <w:lang w:val="es" w:eastAsia="ja-JP"/>
              </w:rPr>
            </w:pPr>
          </w:p>
          <w:p w14:paraId="606433C4" w14:textId="77777777" w:rsidR="006F24AD" w:rsidRPr="00521D09" w:rsidRDefault="006F24AD" w:rsidP="00E835C9">
            <w:pPr>
              <w:pBdr>
                <w:top w:val="nil"/>
                <w:left w:val="nil"/>
                <w:bottom w:val="nil"/>
                <w:right w:val="nil"/>
                <w:between w:val="nil"/>
              </w:pBdr>
              <w:jc w:val="center"/>
              <w:rPr>
                <w:rFonts w:ascii="Arial" w:eastAsia="Arial" w:hAnsi="Arial" w:cs="Arial"/>
                <w:b/>
                <w:color w:val="000000"/>
                <w:lang w:val="es" w:eastAsia="ja-JP"/>
              </w:rPr>
            </w:pPr>
          </w:p>
          <w:p w14:paraId="1F554522" w14:textId="77777777" w:rsidR="00E835C9" w:rsidRPr="00521D09" w:rsidRDefault="00E835C9" w:rsidP="00E835C9">
            <w:pPr>
              <w:pBdr>
                <w:top w:val="nil"/>
                <w:left w:val="nil"/>
                <w:bottom w:val="nil"/>
                <w:right w:val="nil"/>
                <w:between w:val="nil"/>
              </w:pBdr>
              <w:jc w:val="center"/>
              <w:rPr>
                <w:rFonts w:ascii="Arial" w:eastAsia="Arial" w:hAnsi="Arial" w:cs="Arial"/>
                <w:b/>
                <w:color w:val="000000"/>
                <w:lang w:val="es" w:eastAsia="ja-JP"/>
              </w:rPr>
            </w:pPr>
          </w:p>
          <w:p w14:paraId="74170D31" w14:textId="77777777" w:rsidR="00CF0F15" w:rsidRDefault="00E835C9" w:rsidP="00E835C9">
            <w:pPr>
              <w:jc w:val="center"/>
              <w:rPr>
                <w:rFonts w:ascii="Arial" w:eastAsia="Arial" w:hAnsi="Arial" w:cs="Arial"/>
                <w:b/>
                <w:lang w:val="es" w:eastAsia="ja-JP"/>
              </w:rPr>
            </w:pPr>
            <w:r w:rsidRPr="00521D09">
              <w:rPr>
                <w:rFonts w:ascii="Arial" w:eastAsia="Arial" w:hAnsi="Arial" w:cs="Arial"/>
                <w:b/>
                <w:lang w:val="es" w:eastAsia="ja-JP"/>
              </w:rPr>
              <w:t>ADRIÁN HERNÁNDEZ PINEDO</w:t>
            </w:r>
          </w:p>
          <w:p w14:paraId="501CD42F" w14:textId="77777777" w:rsidR="006F24AD" w:rsidRDefault="006F24AD" w:rsidP="00E835C9">
            <w:pPr>
              <w:jc w:val="center"/>
              <w:rPr>
                <w:rFonts w:ascii="Arial" w:eastAsia="Arial" w:hAnsi="Arial" w:cs="Arial"/>
                <w:b/>
                <w:lang w:val="es" w:eastAsia="ja-JP"/>
              </w:rPr>
            </w:pPr>
          </w:p>
          <w:p w14:paraId="61F5251D" w14:textId="2549ED17" w:rsidR="006F24AD" w:rsidRPr="00521D09" w:rsidRDefault="006F24AD" w:rsidP="00E835C9">
            <w:pPr>
              <w:jc w:val="center"/>
              <w:rPr>
                <w:rFonts w:ascii="Arial" w:eastAsia="Arial" w:hAnsi="Arial" w:cs="Arial"/>
                <w:b/>
                <w:lang w:val="es" w:eastAsia="ja-JP"/>
              </w:rPr>
            </w:pPr>
          </w:p>
        </w:tc>
      </w:tr>
      <w:tr w:rsidR="00E835C9" w:rsidRPr="00521D09" w14:paraId="33B64FC2" w14:textId="77777777" w:rsidTr="00904C50">
        <w:trPr>
          <w:trHeight w:val="1547"/>
          <w:jc w:val="center"/>
        </w:trPr>
        <w:tc>
          <w:tcPr>
            <w:tcW w:w="8505" w:type="dxa"/>
            <w:gridSpan w:val="2"/>
            <w:tcBorders>
              <w:top w:val="nil"/>
              <w:left w:val="nil"/>
              <w:bottom w:val="nil"/>
              <w:right w:val="nil"/>
            </w:tcBorders>
          </w:tcPr>
          <w:p w14:paraId="7FCC071D" w14:textId="77777777" w:rsidR="00E835C9" w:rsidRPr="00521D09" w:rsidRDefault="00E835C9" w:rsidP="002D7EF3">
            <w:pPr>
              <w:pBdr>
                <w:top w:val="nil"/>
                <w:left w:val="nil"/>
                <w:bottom w:val="nil"/>
                <w:right w:val="nil"/>
                <w:between w:val="nil"/>
              </w:pBdr>
              <w:jc w:val="center"/>
              <w:rPr>
                <w:rFonts w:ascii="Arial" w:eastAsia="Arial" w:hAnsi="Arial" w:cs="Arial"/>
                <w:b/>
                <w:color w:val="000000"/>
                <w:lang w:val="es" w:eastAsia="ja-JP"/>
              </w:rPr>
            </w:pPr>
          </w:p>
          <w:p w14:paraId="52F76FE7" w14:textId="67429146" w:rsidR="00E835C9" w:rsidRPr="00521D09" w:rsidRDefault="00E835C9" w:rsidP="002D7EF3">
            <w:pPr>
              <w:pBdr>
                <w:top w:val="nil"/>
                <w:left w:val="nil"/>
                <w:bottom w:val="nil"/>
                <w:right w:val="nil"/>
                <w:between w:val="nil"/>
              </w:pBdr>
              <w:jc w:val="center"/>
              <w:rPr>
                <w:rFonts w:ascii="Arial" w:eastAsia="Arial" w:hAnsi="Arial" w:cs="Arial"/>
                <w:b/>
                <w:color w:val="000000"/>
                <w:lang w:val="es" w:eastAsia="ja-JP"/>
              </w:rPr>
            </w:pPr>
            <w:r w:rsidRPr="00521D09">
              <w:rPr>
                <w:rFonts w:ascii="Arial" w:eastAsia="Arial" w:hAnsi="Arial" w:cs="Arial"/>
                <w:b/>
                <w:color w:val="000000"/>
                <w:lang w:val="es" w:eastAsia="ja-JP"/>
              </w:rPr>
              <w:t>MAGISTRADO</w:t>
            </w:r>
          </w:p>
          <w:p w14:paraId="798CDE63" w14:textId="77777777" w:rsidR="00E835C9" w:rsidRPr="00521D09" w:rsidRDefault="00E835C9" w:rsidP="002D7EF3">
            <w:pPr>
              <w:pBdr>
                <w:top w:val="nil"/>
                <w:left w:val="nil"/>
                <w:bottom w:val="nil"/>
                <w:right w:val="nil"/>
                <w:between w:val="nil"/>
              </w:pBdr>
              <w:jc w:val="center"/>
              <w:rPr>
                <w:rFonts w:ascii="Arial" w:eastAsia="Arial" w:hAnsi="Arial" w:cs="Arial"/>
                <w:b/>
                <w:color w:val="000000"/>
                <w:lang w:val="es" w:eastAsia="ja-JP"/>
              </w:rPr>
            </w:pPr>
          </w:p>
          <w:p w14:paraId="7FB2E869" w14:textId="77777777" w:rsidR="00E835C9" w:rsidRDefault="00E835C9" w:rsidP="002D7EF3">
            <w:pPr>
              <w:pBdr>
                <w:top w:val="nil"/>
                <w:left w:val="nil"/>
                <w:bottom w:val="nil"/>
                <w:right w:val="nil"/>
                <w:between w:val="nil"/>
              </w:pBdr>
              <w:jc w:val="center"/>
              <w:rPr>
                <w:rFonts w:ascii="Arial" w:eastAsia="Arial" w:hAnsi="Arial" w:cs="Arial"/>
                <w:b/>
                <w:color w:val="000000"/>
                <w:lang w:val="es" w:eastAsia="ja-JP"/>
              </w:rPr>
            </w:pPr>
          </w:p>
          <w:p w14:paraId="41F7B8B4" w14:textId="77777777" w:rsidR="006F24AD" w:rsidRPr="00521D09" w:rsidRDefault="006F24AD" w:rsidP="002D7EF3">
            <w:pPr>
              <w:pBdr>
                <w:top w:val="nil"/>
                <w:left w:val="nil"/>
                <w:bottom w:val="nil"/>
                <w:right w:val="nil"/>
                <w:between w:val="nil"/>
              </w:pBdr>
              <w:jc w:val="center"/>
              <w:rPr>
                <w:rFonts w:ascii="Arial" w:eastAsia="Arial" w:hAnsi="Arial" w:cs="Arial"/>
                <w:b/>
                <w:color w:val="000000"/>
                <w:lang w:val="es" w:eastAsia="ja-JP"/>
              </w:rPr>
            </w:pPr>
          </w:p>
          <w:p w14:paraId="23DF588D" w14:textId="77777777" w:rsidR="00E835C9" w:rsidRPr="00521D09" w:rsidRDefault="00E835C9" w:rsidP="002D7EF3">
            <w:pPr>
              <w:pBdr>
                <w:top w:val="nil"/>
                <w:left w:val="nil"/>
                <w:bottom w:val="nil"/>
                <w:right w:val="nil"/>
                <w:between w:val="nil"/>
              </w:pBdr>
              <w:jc w:val="center"/>
              <w:rPr>
                <w:rFonts w:ascii="Arial" w:eastAsia="Arial" w:hAnsi="Arial" w:cs="Arial"/>
                <w:b/>
                <w:color w:val="000000"/>
                <w:lang w:val="es" w:eastAsia="ja-JP"/>
              </w:rPr>
            </w:pPr>
          </w:p>
          <w:p w14:paraId="588D0439" w14:textId="77777777" w:rsidR="00E835C9" w:rsidRDefault="00E835C9" w:rsidP="002D7EF3">
            <w:pPr>
              <w:jc w:val="center"/>
              <w:rPr>
                <w:rFonts w:ascii="Arial" w:eastAsia="Arial" w:hAnsi="Arial" w:cs="Arial"/>
                <w:b/>
                <w:lang w:val="es" w:eastAsia="ja-JP"/>
              </w:rPr>
            </w:pPr>
            <w:r w:rsidRPr="00521D09">
              <w:rPr>
                <w:rFonts w:ascii="Arial" w:eastAsia="Arial" w:hAnsi="Arial" w:cs="Arial"/>
                <w:b/>
                <w:lang w:val="es" w:eastAsia="ja-JP"/>
              </w:rPr>
              <w:t>ERIC LÓPEZ VILLASEÑOR</w:t>
            </w:r>
          </w:p>
          <w:p w14:paraId="32C4B1F1" w14:textId="77777777" w:rsidR="006F24AD" w:rsidRDefault="006F24AD" w:rsidP="002D7EF3">
            <w:pPr>
              <w:jc w:val="center"/>
              <w:rPr>
                <w:rFonts w:ascii="Arial" w:eastAsia="Arial" w:hAnsi="Arial" w:cs="Arial"/>
                <w:b/>
                <w:lang w:val="es" w:eastAsia="ja-JP"/>
              </w:rPr>
            </w:pPr>
          </w:p>
          <w:p w14:paraId="41D211D6" w14:textId="77777777" w:rsidR="006F24AD" w:rsidRDefault="006F24AD" w:rsidP="002D7EF3">
            <w:pPr>
              <w:jc w:val="center"/>
              <w:rPr>
                <w:rFonts w:ascii="Arial" w:eastAsia="Arial" w:hAnsi="Arial" w:cs="Arial"/>
                <w:b/>
                <w:lang w:val="es" w:eastAsia="ja-JP"/>
              </w:rPr>
            </w:pPr>
          </w:p>
          <w:p w14:paraId="755963EC" w14:textId="77777777" w:rsidR="00930A92" w:rsidRDefault="00930A92" w:rsidP="002D7EF3">
            <w:pPr>
              <w:jc w:val="center"/>
              <w:rPr>
                <w:rFonts w:ascii="Arial" w:eastAsia="Arial" w:hAnsi="Arial" w:cs="Arial"/>
                <w:b/>
                <w:lang w:val="es" w:eastAsia="ja-JP"/>
              </w:rPr>
            </w:pPr>
          </w:p>
          <w:p w14:paraId="4A54D684" w14:textId="77777777" w:rsidR="006F24AD" w:rsidRPr="00521D09" w:rsidRDefault="006F24AD" w:rsidP="002D7EF3">
            <w:pPr>
              <w:jc w:val="center"/>
              <w:rPr>
                <w:rFonts w:ascii="Arial" w:eastAsia="Arial" w:hAnsi="Arial" w:cs="Arial"/>
                <w:b/>
                <w:lang w:val="es" w:eastAsia="ja-JP"/>
              </w:rPr>
            </w:pPr>
          </w:p>
        </w:tc>
      </w:tr>
      <w:tr w:rsidR="00CF0F15" w:rsidRPr="00521D09" w14:paraId="21E17544" w14:textId="77777777" w:rsidTr="002D7EF3">
        <w:trPr>
          <w:trHeight w:val="324"/>
          <w:jc w:val="center"/>
        </w:trPr>
        <w:tc>
          <w:tcPr>
            <w:tcW w:w="8505" w:type="dxa"/>
            <w:gridSpan w:val="2"/>
            <w:tcBorders>
              <w:top w:val="nil"/>
              <w:left w:val="nil"/>
              <w:bottom w:val="nil"/>
              <w:right w:val="nil"/>
            </w:tcBorders>
          </w:tcPr>
          <w:p w14:paraId="0A19A740" w14:textId="77777777" w:rsidR="00CF0F15" w:rsidRPr="00521D09" w:rsidRDefault="00CF0F15" w:rsidP="002D7EF3">
            <w:pPr>
              <w:jc w:val="center"/>
              <w:rPr>
                <w:rFonts w:ascii="Arial" w:eastAsia="Arial" w:hAnsi="Arial" w:cs="Arial"/>
                <w:b/>
                <w:lang w:val="es" w:eastAsia="ja-JP"/>
              </w:rPr>
            </w:pPr>
            <w:r w:rsidRPr="00521D09">
              <w:rPr>
                <w:rFonts w:ascii="Arial" w:eastAsia="Arial" w:hAnsi="Arial" w:cs="Arial"/>
                <w:b/>
                <w:lang w:val="es" w:eastAsia="ja-JP"/>
              </w:rPr>
              <w:t>SECRETARIO GENERAL DE ACUERDOS</w:t>
            </w:r>
          </w:p>
          <w:p w14:paraId="15320756" w14:textId="77777777" w:rsidR="00CF0F15" w:rsidRPr="00521D09" w:rsidRDefault="00CF0F15" w:rsidP="00E835C9">
            <w:pPr>
              <w:ind w:left="708" w:hanging="708"/>
              <w:jc w:val="center"/>
              <w:rPr>
                <w:rFonts w:ascii="Arial" w:eastAsia="Arial" w:hAnsi="Arial" w:cs="Arial"/>
                <w:b/>
                <w:lang w:val="es" w:eastAsia="ja-JP"/>
              </w:rPr>
            </w:pPr>
          </w:p>
          <w:p w14:paraId="4580A2CB" w14:textId="77777777" w:rsidR="002D7EF3" w:rsidRDefault="002D7EF3" w:rsidP="002D7EF3">
            <w:pPr>
              <w:jc w:val="center"/>
              <w:rPr>
                <w:rFonts w:ascii="Arial" w:eastAsia="Arial" w:hAnsi="Arial" w:cs="Arial"/>
                <w:b/>
                <w:lang w:val="es" w:eastAsia="ja-JP"/>
              </w:rPr>
            </w:pPr>
          </w:p>
          <w:p w14:paraId="1820A5D2" w14:textId="77777777" w:rsidR="006F24AD" w:rsidRPr="00521D09" w:rsidRDefault="006F24AD" w:rsidP="002D7EF3">
            <w:pPr>
              <w:jc w:val="center"/>
              <w:rPr>
                <w:rFonts w:ascii="Arial" w:eastAsia="Arial" w:hAnsi="Arial" w:cs="Arial"/>
                <w:b/>
                <w:lang w:val="es" w:eastAsia="ja-JP"/>
              </w:rPr>
            </w:pPr>
          </w:p>
          <w:p w14:paraId="2F8B2C87" w14:textId="77777777" w:rsidR="00E835C9" w:rsidRPr="00521D09" w:rsidRDefault="00E835C9" w:rsidP="002D7EF3">
            <w:pPr>
              <w:jc w:val="center"/>
              <w:rPr>
                <w:rFonts w:ascii="Arial" w:eastAsia="Arial" w:hAnsi="Arial" w:cs="Arial"/>
                <w:b/>
                <w:lang w:val="es" w:eastAsia="ja-JP"/>
              </w:rPr>
            </w:pPr>
          </w:p>
          <w:p w14:paraId="0F7BF7E3" w14:textId="00BE1111" w:rsidR="00CF0F15" w:rsidRPr="00521D09" w:rsidRDefault="00CF0F15" w:rsidP="002D7EF3">
            <w:pPr>
              <w:jc w:val="center"/>
              <w:rPr>
                <w:rFonts w:ascii="Arial" w:eastAsia="Arial" w:hAnsi="Arial" w:cs="Arial"/>
                <w:b/>
                <w:lang w:val="es" w:eastAsia="ja-JP"/>
              </w:rPr>
            </w:pPr>
            <w:r w:rsidRPr="00521D09">
              <w:rPr>
                <w:rFonts w:ascii="Arial" w:eastAsia="Arial" w:hAnsi="Arial" w:cs="Arial"/>
                <w:b/>
                <w:lang w:val="es" w:eastAsia="ja-JP"/>
              </w:rPr>
              <w:t>VÍCTOR HUGO ARROYO SANDOVAL</w:t>
            </w:r>
          </w:p>
        </w:tc>
      </w:tr>
    </w:tbl>
    <w:p w14:paraId="615C7536" w14:textId="77777777" w:rsidR="00CF0F15" w:rsidRPr="00521D09" w:rsidRDefault="00CF0F15" w:rsidP="00CF0F15">
      <w:pPr>
        <w:spacing w:line="360" w:lineRule="auto"/>
        <w:ind w:right="-91"/>
        <w:jc w:val="both"/>
        <w:rPr>
          <w:rFonts w:ascii="Arial" w:eastAsia="Arial Narrow" w:hAnsi="Arial" w:cs="Arial"/>
          <w:sz w:val="20"/>
          <w:szCs w:val="20"/>
          <w:lang w:eastAsia="en-US"/>
        </w:rPr>
      </w:pPr>
    </w:p>
    <w:p w14:paraId="33098BB5" w14:textId="24F79881" w:rsidR="00CF0F15" w:rsidRPr="00521D09" w:rsidRDefault="00B21F8F" w:rsidP="00CF0F15">
      <w:pPr>
        <w:ind w:right="-91"/>
        <w:jc w:val="both"/>
        <w:rPr>
          <w:rFonts w:ascii="Arial" w:eastAsia="Arial Narrow" w:hAnsi="Arial" w:cs="Arial"/>
          <w:b/>
          <w:bCs/>
          <w:sz w:val="20"/>
          <w:szCs w:val="20"/>
          <w:lang w:eastAsia="en-US"/>
        </w:rPr>
      </w:pPr>
      <w:r w:rsidRPr="00B21F8F">
        <w:rPr>
          <w:rFonts w:ascii="Arial" w:eastAsia="Arial Narrow" w:hAnsi="Arial" w:cs="Arial"/>
          <w:sz w:val="20"/>
          <w:szCs w:val="20"/>
          <w:lang w:eastAsia="en-US"/>
        </w:rPr>
        <w:t>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w:t>
      </w:r>
      <w:r>
        <w:rPr>
          <w:rFonts w:ascii="Arial" w:eastAsia="Arial Narrow" w:hAnsi="Arial" w:cs="Arial"/>
          <w:sz w:val="20"/>
          <w:szCs w:val="20"/>
          <w:lang w:eastAsia="en-US"/>
        </w:rPr>
        <w:t xml:space="preserve"> </w:t>
      </w:r>
      <w:r w:rsidR="00CF0F15" w:rsidRPr="00521D09">
        <w:rPr>
          <w:rFonts w:ascii="Arial" w:eastAsia="Arial Narrow" w:hAnsi="Arial" w:cs="Arial"/>
          <w:sz w:val="20"/>
          <w:szCs w:val="20"/>
          <w:lang w:eastAsia="en-US"/>
        </w:rPr>
        <w:t xml:space="preserve">al </w:t>
      </w:r>
      <w:r w:rsidR="003F47C6" w:rsidRPr="00521D09">
        <w:rPr>
          <w:rFonts w:ascii="Arial" w:eastAsia="Arial Narrow" w:hAnsi="Arial" w:cs="Arial"/>
          <w:sz w:val="20"/>
          <w:szCs w:val="20"/>
          <w:lang w:eastAsia="en-US"/>
        </w:rPr>
        <w:t>A</w:t>
      </w:r>
      <w:r w:rsidR="00AA2008" w:rsidRPr="00521D09">
        <w:rPr>
          <w:rFonts w:ascii="Arial" w:eastAsia="Arial Narrow" w:hAnsi="Arial" w:cs="Arial"/>
          <w:sz w:val="20"/>
          <w:szCs w:val="20"/>
          <w:lang w:eastAsia="en-US"/>
        </w:rPr>
        <w:t xml:space="preserve">cuerdo </w:t>
      </w:r>
      <w:r w:rsidR="003F47C6" w:rsidRPr="00521D09">
        <w:rPr>
          <w:rFonts w:ascii="Arial" w:eastAsia="Arial Narrow" w:hAnsi="Arial" w:cs="Arial"/>
          <w:sz w:val="20"/>
          <w:szCs w:val="20"/>
          <w:lang w:eastAsia="en-US"/>
        </w:rPr>
        <w:t>P</w:t>
      </w:r>
      <w:r w:rsidR="00AA2008" w:rsidRPr="00521D09">
        <w:rPr>
          <w:rFonts w:ascii="Arial" w:eastAsia="Arial Narrow" w:hAnsi="Arial" w:cs="Arial"/>
          <w:sz w:val="20"/>
          <w:szCs w:val="20"/>
          <w:lang w:eastAsia="en-US"/>
        </w:rPr>
        <w:t xml:space="preserve">lenario </w:t>
      </w:r>
      <w:r w:rsidR="00930A92">
        <w:rPr>
          <w:rFonts w:ascii="Arial" w:eastAsia="Arial Narrow" w:hAnsi="Arial" w:cs="Arial"/>
          <w:sz w:val="20"/>
          <w:szCs w:val="20"/>
          <w:lang w:eastAsia="en-US"/>
        </w:rPr>
        <w:t xml:space="preserve"> que determina cambio de vía, </w:t>
      </w:r>
      <w:r w:rsidR="00CF0F15" w:rsidRPr="00521D09">
        <w:rPr>
          <w:rFonts w:ascii="Arial" w:eastAsia="Arial Narrow" w:hAnsi="Arial" w:cs="Arial"/>
          <w:sz w:val="20"/>
          <w:szCs w:val="20"/>
          <w:lang w:eastAsia="en-US"/>
        </w:rPr>
        <w:t>emitid</w:t>
      </w:r>
      <w:r w:rsidR="00AA2008" w:rsidRPr="00521D09">
        <w:rPr>
          <w:rFonts w:ascii="Arial" w:eastAsia="Arial Narrow" w:hAnsi="Arial" w:cs="Arial"/>
          <w:sz w:val="20"/>
          <w:szCs w:val="20"/>
          <w:lang w:eastAsia="en-US"/>
        </w:rPr>
        <w:t>o</w:t>
      </w:r>
      <w:r w:rsidR="00CF0F15" w:rsidRPr="00521D09">
        <w:rPr>
          <w:rFonts w:ascii="Arial" w:eastAsia="Arial Narrow" w:hAnsi="Arial" w:cs="Arial"/>
          <w:sz w:val="20"/>
          <w:szCs w:val="20"/>
          <w:lang w:eastAsia="en-US"/>
        </w:rPr>
        <w:t xml:space="preserve"> por el Pleno del Tribunal Electoral del Estado de Michoacán, en </w:t>
      </w:r>
      <w:r w:rsidR="00930A92">
        <w:rPr>
          <w:rFonts w:ascii="Arial" w:eastAsia="Arial Narrow" w:hAnsi="Arial" w:cs="Arial"/>
          <w:sz w:val="20"/>
          <w:szCs w:val="20"/>
          <w:lang w:eastAsia="en-US"/>
        </w:rPr>
        <w:t>r</w:t>
      </w:r>
      <w:r w:rsidR="00AA2008" w:rsidRPr="00521D09">
        <w:rPr>
          <w:rFonts w:ascii="Arial" w:eastAsia="Arial Narrow" w:hAnsi="Arial" w:cs="Arial"/>
          <w:sz w:val="20"/>
          <w:szCs w:val="20"/>
          <w:lang w:eastAsia="en-US"/>
        </w:rPr>
        <w:t xml:space="preserve">eunión </w:t>
      </w:r>
      <w:r w:rsidR="00930A92">
        <w:rPr>
          <w:rFonts w:ascii="Arial" w:eastAsia="Arial Narrow" w:hAnsi="Arial" w:cs="Arial"/>
          <w:sz w:val="20"/>
          <w:szCs w:val="20"/>
          <w:lang w:eastAsia="en-US"/>
        </w:rPr>
        <w:t>i</w:t>
      </w:r>
      <w:r w:rsidR="00AA2008" w:rsidRPr="00521D09">
        <w:rPr>
          <w:rFonts w:ascii="Arial" w:eastAsia="Arial Narrow" w:hAnsi="Arial" w:cs="Arial"/>
          <w:sz w:val="20"/>
          <w:szCs w:val="20"/>
          <w:lang w:eastAsia="en-US"/>
        </w:rPr>
        <w:t>nterna</w:t>
      </w:r>
      <w:r w:rsidR="00323888">
        <w:rPr>
          <w:rFonts w:ascii="Arial" w:eastAsia="Arial Narrow" w:hAnsi="Arial" w:cs="Arial"/>
          <w:sz w:val="20"/>
          <w:szCs w:val="20"/>
          <w:lang w:eastAsia="en-US"/>
        </w:rPr>
        <w:t xml:space="preserve"> </w:t>
      </w:r>
      <w:r w:rsidR="00930A92">
        <w:rPr>
          <w:rFonts w:ascii="Arial" w:eastAsia="Arial Narrow" w:hAnsi="Arial" w:cs="Arial"/>
          <w:sz w:val="20"/>
          <w:szCs w:val="20"/>
          <w:lang w:eastAsia="en-US"/>
        </w:rPr>
        <w:t>j</w:t>
      </w:r>
      <w:r w:rsidR="00323888">
        <w:rPr>
          <w:rFonts w:ascii="Arial" w:eastAsia="Arial Narrow" w:hAnsi="Arial" w:cs="Arial"/>
          <w:sz w:val="20"/>
          <w:szCs w:val="20"/>
          <w:lang w:eastAsia="en-US"/>
        </w:rPr>
        <w:t>urisdiccional</w:t>
      </w:r>
      <w:r>
        <w:rPr>
          <w:rFonts w:ascii="Arial" w:eastAsia="Arial Narrow" w:hAnsi="Arial" w:cs="Arial"/>
          <w:sz w:val="20"/>
          <w:szCs w:val="20"/>
          <w:lang w:eastAsia="en-US"/>
        </w:rPr>
        <w:t xml:space="preserve"> virtual</w:t>
      </w:r>
      <w:r w:rsidR="00521D09" w:rsidRPr="00521D09">
        <w:rPr>
          <w:rFonts w:ascii="Arial" w:eastAsia="Arial Narrow" w:hAnsi="Arial" w:cs="Arial"/>
          <w:sz w:val="20"/>
          <w:szCs w:val="20"/>
          <w:lang w:eastAsia="en-US"/>
        </w:rPr>
        <w:t xml:space="preserve"> </w:t>
      </w:r>
      <w:r w:rsidR="00CF0F15" w:rsidRPr="00521D09">
        <w:rPr>
          <w:rFonts w:ascii="Arial" w:eastAsia="Arial Narrow" w:hAnsi="Arial" w:cs="Arial"/>
          <w:sz w:val="20"/>
          <w:szCs w:val="20"/>
          <w:lang w:eastAsia="en-US"/>
        </w:rPr>
        <w:t xml:space="preserve">celebrada el </w:t>
      </w:r>
      <w:r w:rsidR="00521D09" w:rsidRPr="00521D09">
        <w:rPr>
          <w:rFonts w:ascii="Arial" w:eastAsia="Arial Narrow" w:hAnsi="Arial" w:cs="Arial"/>
          <w:sz w:val="20"/>
          <w:szCs w:val="20"/>
          <w:lang w:eastAsia="en-US"/>
        </w:rPr>
        <w:t>treinta</w:t>
      </w:r>
      <w:r w:rsidR="00CF0F15" w:rsidRPr="00521D09">
        <w:rPr>
          <w:rFonts w:ascii="Arial" w:eastAsia="Arial Narrow" w:hAnsi="Arial" w:cs="Arial"/>
          <w:sz w:val="20"/>
          <w:szCs w:val="20"/>
          <w:lang w:eastAsia="en-US"/>
        </w:rPr>
        <w:t xml:space="preserve"> de julio de dos mil veintiséis, dentro del Juicio para la Protección de los Derechos Político-Electorales del Ciudadano </w:t>
      </w:r>
      <w:r w:rsidR="00CF0F15" w:rsidRPr="00521D09">
        <w:rPr>
          <w:rFonts w:ascii="Arial" w:eastAsia="Arial Narrow" w:hAnsi="Arial" w:cs="Arial"/>
          <w:b/>
          <w:bCs/>
          <w:sz w:val="20"/>
          <w:szCs w:val="20"/>
          <w:lang w:eastAsia="en-US"/>
        </w:rPr>
        <w:t>TEEM-JDC-069/2026</w:t>
      </w:r>
      <w:r>
        <w:rPr>
          <w:rFonts w:ascii="Arial" w:eastAsia="Arial Narrow" w:hAnsi="Arial" w:cs="Arial"/>
          <w:sz w:val="20"/>
          <w:szCs w:val="20"/>
          <w:lang w:eastAsia="en-US"/>
        </w:rPr>
        <w:t>.</w:t>
      </w:r>
      <w:r w:rsidRPr="00B21F8F">
        <w:rPr>
          <w:rFonts w:ascii="Arial" w:eastAsia="Arial Narrow" w:hAnsi="Arial" w:cs="Arial"/>
          <w:sz w:val="20"/>
          <w:szCs w:val="20"/>
          <w:lang w:eastAsia="en-US"/>
        </w:rPr>
        <w:t xml:space="preserve">Asimismo, se hace constar la ausencia justificada de la Magistrada Alma Rosa Bahena Villalobos; documento que consta de seis páginas, incluida la presente, mismo que se firma de manera electrónica. </w:t>
      </w:r>
      <w:r w:rsidRPr="00B21F8F">
        <w:rPr>
          <w:rFonts w:ascii="Arial" w:eastAsia="Arial Narrow" w:hAnsi="Arial" w:cs="Arial"/>
          <w:b/>
          <w:bCs/>
          <w:sz w:val="20"/>
          <w:szCs w:val="20"/>
          <w:lang w:eastAsia="en-US"/>
        </w:rPr>
        <w:t>Doy fe.</w:t>
      </w:r>
    </w:p>
    <w:p w14:paraId="10417899" w14:textId="77777777" w:rsidR="00CF0F15" w:rsidRDefault="00CF0F15" w:rsidP="00CF0F15">
      <w:pPr>
        <w:ind w:right="-91"/>
        <w:jc w:val="both"/>
        <w:rPr>
          <w:rFonts w:ascii="Arial" w:eastAsia="Arial Narrow" w:hAnsi="Arial" w:cs="Arial"/>
          <w:b/>
          <w:bCs/>
          <w:sz w:val="20"/>
          <w:szCs w:val="20"/>
          <w:lang w:eastAsia="en-US"/>
        </w:rPr>
      </w:pPr>
    </w:p>
    <w:p w14:paraId="625B5991" w14:textId="77777777" w:rsidR="006250F0" w:rsidRPr="00521D09" w:rsidRDefault="006250F0" w:rsidP="00CF0F15">
      <w:pPr>
        <w:ind w:right="-91"/>
        <w:jc w:val="both"/>
        <w:rPr>
          <w:rFonts w:ascii="Arial" w:eastAsia="Arial Narrow" w:hAnsi="Arial" w:cs="Arial"/>
          <w:b/>
          <w:bCs/>
          <w:sz w:val="20"/>
          <w:szCs w:val="20"/>
          <w:lang w:eastAsia="en-US"/>
        </w:rPr>
      </w:pPr>
    </w:p>
    <w:p w14:paraId="3ABC30E4" w14:textId="77777777" w:rsidR="00CF0F15" w:rsidRPr="00CF0F15" w:rsidRDefault="00CF0F15" w:rsidP="00CF0F15">
      <w:pPr>
        <w:ind w:right="-91"/>
        <w:jc w:val="both"/>
        <w:rPr>
          <w:rFonts w:ascii="Calibri" w:hAnsi="Calibri"/>
          <w:sz w:val="21"/>
          <w:szCs w:val="21"/>
          <w:lang w:eastAsia="en-US"/>
        </w:rPr>
      </w:pPr>
      <w:r w:rsidRPr="00521D09">
        <w:rPr>
          <w:rFonts w:ascii="Arial" w:eastAsia="Arial Narrow" w:hAnsi="Arial" w:cs="Arial"/>
          <w:b/>
          <w:bCs/>
          <w:sz w:val="20"/>
          <w:szCs w:val="20"/>
          <w:lang w:eastAsia="en-US"/>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223B7B85" w14:textId="2C6C30C1" w:rsidR="00CE0754" w:rsidRPr="0094683E" w:rsidRDefault="00CE0754" w:rsidP="000E2FEF">
      <w:pPr>
        <w:tabs>
          <w:tab w:val="left" w:pos="426"/>
          <w:tab w:val="left" w:pos="567"/>
        </w:tabs>
        <w:spacing w:before="100" w:beforeAutospacing="1" w:after="100" w:afterAutospacing="1" w:line="360" w:lineRule="auto"/>
        <w:jc w:val="both"/>
        <w:rPr>
          <w:rFonts w:ascii="Arial" w:hAnsi="Arial" w:cs="Arial"/>
        </w:rPr>
      </w:pPr>
    </w:p>
    <w:sectPr w:rsidR="00CE0754" w:rsidRPr="0094683E" w:rsidSect="00B21F8F">
      <w:headerReference w:type="even" r:id="rId8"/>
      <w:headerReference w:type="default" r:id="rId9"/>
      <w:footerReference w:type="default" r:id="rId10"/>
      <w:headerReference w:type="first" r:id="rId11"/>
      <w:pgSz w:w="12242" w:h="19301" w:code="551"/>
      <w:pgMar w:top="1701" w:right="1134" w:bottom="1701" w:left="2268" w:header="1418"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DD874" w14:textId="77777777" w:rsidR="00796FA6" w:rsidRDefault="00796FA6" w:rsidP="008F1A50">
      <w:r>
        <w:separator/>
      </w:r>
    </w:p>
  </w:endnote>
  <w:endnote w:type="continuationSeparator" w:id="0">
    <w:p w14:paraId="019C2B33" w14:textId="77777777" w:rsidR="00796FA6" w:rsidRDefault="00796FA6" w:rsidP="008F1A50">
      <w:r>
        <w:continuationSeparator/>
      </w:r>
    </w:p>
  </w:endnote>
  <w:endnote w:type="continuationNotice" w:id="1">
    <w:p w14:paraId="1937260D" w14:textId="77777777" w:rsidR="00796FA6" w:rsidRDefault="00796F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Helvetica">
    <w:panose1 w:val="020B0604020202020204"/>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151801"/>
      <w:docPartObj>
        <w:docPartGallery w:val="Page Numbers (Bottom of Page)"/>
        <w:docPartUnique/>
      </w:docPartObj>
    </w:sdtPr>
    <w:sdtEndPr>
      <w:rPr>
        <w:rFonts w:ascii="Arial" w:hAnsi="Arial" w:cs="Arial"/>
      </w:rPr>
    </w:sdtEndPr>
    <w:sdtContent>
      <w:p w14:paraId="53EF7BC4" w14:textId="62F86A0C" w:rsidR="00C22D2E" w:rsidRPr="00C22D2E" w:rsidRDefault="00C22D2E">
        <w:pPr>
          <w:pStyle w:val="Piedepgina"/>
          <w:jc w:val="right"/>
          <w:rPr>
            <w:rFonts w:ascii="Arial" w:hAnsi="Arial" w:cs="Arial"/>
          </w:rPr>
        </w:pPr>
        <w:r w:rsidRPr="00C22D2E">
          <w:rPr>
            <w:rFonts w:ascii="Arial" w:hAnsi="Arial" w:cs="Arial"/>
          </w:rPr>
          <w:fldChar w:fldCharType="begin"/>
        </w:r>
        <w:r w:rsidRPr="00C22D2E">
          <w:rPr>
            <w:rFonts w:ascii="Arial" w:hAnsi="Arial" w:cs="Arial"/>
          </w:rPr>
          <w:instrText>PAGE   \* MERGEFORMAT</w:instrText>
        </w:r>
        <w:r w:rsidRPr="00C22D2E">
          <w:rPr>
            <w:rFonts w:ascii="Arial" w:hAnsi="Arial" w:cs="Arial"/>
          </w:rPr>
          <w:fldChar w:fldCharType="separate"/>
        </w:r>
        <w:r w:rsidRPr="00C22D2E">
          <w:rPr>
            <w:rFonts w:ascii="Arial" w:hAnsi="Arial" w:cs="Arial"/>
            <w:lang w:val="es-ES"/>
          </w:rPr>
          <w:t>2</w:t>
        </w:r>
        <w:r w:rsidRPr="00C22D2E">
          <w:rPr>
            <w:rFonts w:ascii="Arial" w:hAnsi="Arial" w:cs="Arial"/>
          </w:rPr>
          <w:fldChar w:fldCharType="end"/>
        </w:r>
      </w:p>
    </w:sdtContent>
  </w:sdt>
  <w:p w14:paraId="6AF43177" w14:textId="77777777" w:rsidR="009F1B07" w:rsidRDefault="009F1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EEDD2" w14:textId="77777777" w:rsidR="00796FA6" w:rsidRDefault="00796FA6" w:rsidP="008F1A50">
      <w:r>
        <w:separator/>
      </w:r>
    </w:p>
  </w:footnote>
  <w:footnote w:type="continuationSeparator" w:id="0">
    <w:p w14:paraId="3D16901D" w14:textId="77777777" w:rsidR="00796FA6" w:rsidRDefault="00796FA6" w:rsidP="008F1A50">
      <w:r>
        <w:continuationSeparator/>
      </w:r>
    </w:p>
  </w:footnote>
  <w:footnote w:type="continuationNotice" w:id="1">
    <w:p w14:paraId="0B15A256" w14:textId="77777777" w:rsidR="00796FA6" w:rsidRDefault="00796FA6"/>
  </w:footnote>
  <w:footnote w:id="2">
    <w:p w14:paraId="6D5B3349" w14:textId="51F4D4DF" w:rsidR="008F1A50" w:rsidRPr="00521D09" w:rsidRDefault="008F1A50" w:rsidP="00FA5B73">
      <w:pPr>
        <w:pStyle w:val="Textonotapie"/>
        <w:jc w:val="both"/>
        <w:rPr>
          <w:rFonts w:ascii="Arial" w:hAnsi="Arial" w:cs="Arial"/>
        </w:rPr>
      </w:pPr>
      <w:r w:rsidRPr="00521D09">
        <w:rPr>
          <w:rStyle w:val="Refdenotaalpie"/>
          <w:rFonts w:ascii="Arial" w:hAnsi="Arial" w:cs="Arial"/>
        </w:rPr>
        <w:footnoteRef/>
      </w:r>
      <w:r w:rsidRPr="00521D09">
        <w:rPr>
          <w:rFonts w:ascii="Arial" w:hAnsi="Arial" w:cs="Arial"/>
        </w:rPr>
        <w:t xml:space="preserve"> Las subsecuentes fechas que se citen en esta sentencia corresponden al año dos mil veinti</w:t>
      </w:r>
      <w:r w:rsidR="004E5835" w:rsidRPr="00521D09">
        <w:rPr>
          <w:rFonts w:ascii="Arial" w:hAnsi="Arial" w:cs="Arial"/>
        </w:rPr>
        <w:t>séis</w:t>
      </w:r>
      <w:r w:rsidRPr="00521D09">
        <w:rPr>
          <w:rFonts w:ascii="Arial" w:hAnsi="Arial" w:cs="Arial"/>
        </w:rPr>
        <w:t>, salvo mención expresa</w:t>
      </w:r>
      <w:r w:rsidR="00C22D2E" w:rsidRPr="00521D09">
        <w:rPr>
          <w:rFonts w:ascii="Arial" w:hAnsi="Arial" w:cs="Arial"/>
        </w:rPr>
        <w:t>.</w:t>
      </w:r>
    </w:p>
  </w:footnote>
  <w:footnote w:id="3">
    <w:p w14:paraId="6B657220" w14:textId="77777777" w:rsidR="002D7EF3" w:rsidRPr="00521D09" w:rsidRDefault="002D7EF3" w:rsidP="00FA5B73">
      <w:pPr>
        <w:pStyle w:val="Textonotapie"/>
        <w:jc w:val="both"/>
        <w:rPr>
          <w:rFonts w:ascii="Arial" w:hAnsi="Arial" w:cs="Arial"/>
          <w:i/>
          <w:iCs/>
          <w:lang w:val="es-ES"/>
        </w:rPr>
      </w:pPr>
      <w:r w:rsidRPr="00521D09">
        <w:rPr>
          <w:rStyle w:val="Refdenotaalpie"/>
          <w:rFonts w:ascii="Arial" w:hAnsi="Arial" w:cs="Arial"/>
        </w:rPr>
        <w:footnoteRef/>
      </w:r>
      <w:r w:rsidRPr="00521D09">
        <w:rPr>
          <w:rFonts w:ascii="Arial" w:hAnsi="Arial" w:cs="Arial"/>
        </w:rPr>
        <w:t xml:space="preserve"> </w:t>
      </w:r>
      <w:r w:rsidRPr="00521D09">
        <w:rPr>
          <w:rFonts w:ascii="Arial" w:hAnsi="Arial" w:cs="Arial"/>
          <w:lang w:val="es-ES"/>
        </w:rPr>
        <w:t xml:space="preserve">En adelante, </w:t>
      </w:r>
      <w:r w:rsidRPr="00521D09">
        <w:rPr>
          <w:rFonts w:ascii="Arial" w:hAnsi="Arial" w:cs="Arial"/>
          <w:i/>
          <w:iCs/>
          <w:lang w:val="es-ES"/>
        </w:rPr>
        <w:t>actor.</w:t>
      </w:r>
    </w:p>
  </w:footnote>
  <w:footnote w:id="4">
    <w:p w14:paraId="484C39EE" w14:textId="3FAE7664" w:rsidR="007815E9" w:rsidRPr="00521D09" w:rsidRDefault="007815E9" w:rsidP="00FA5B73">
      <w:pPr>
        <w:pStyle w:val="Textonotapie"/>
        <w:jc w:val="both"/>
        <w:rPr>
          <w:rFonts w:ascii="Arial" w:hAnsi="Arial" w:cs="Arial"/>
          <w:lang w:val="es-419"/>
        </w:rPr>
      </w:pPr>
      <w:r w:rsidRPr="00521D09">
        <w:rPr>
          <w:rStyle w:val="Refdenotaalpie"/>
          <w:rFonts w:ascii="Arial" w:hAnsi="Arial" w:cs="Arial"/>
        </w:rPr>
        <w:footnoteRef/>
      </w:r>
      <w:r w:rsidRPr="00521D09">
        <w:rPr>
          <w:rFonts w:ascii="Arial" w:hAnsi="Arial" w:cs="Arial"/>
        </w:rPr>
        <w:t xml:space="preserve"> </w:t>
      </w:r>
      <w:r w:rsidRPr="00521D09">
        <w:rPr>
          <w:rFonts w:ascii="Arial" w:hAnsi="Arial" w:cs="Arial"/>
          <w:lang w:val="es-419"/>
        </w:rPr>
        <w:t xml:space="preserve">En adelante, </w:t>
      </w:r>
      <w:r w:rsidRPr="00521D09">
        <w:rPr>
          <w:rFonts w:ascii="Arial" w:hAnsi="Arial" w:cs="Arial"/>
          <w:i/>
          <w:iCs/>
          <w:lang w:val="es-419"/>
        </w:rPr>
        <w:t>autoridad responsable.</w:t>
      </w:r>
    </w:p>
  </w:footnote>
  <w:footnote w:id="5">
    <w:p w14:paraId="4CAA7112" w14:textId="3DCDB651" w:rsidR="00744036" w:rsidRPr="00521D09" w:rsidRDefault="00744036" w:rsidP="00FA5B73">
      <w:pPr>
        <w:pStyle w:val="Textonotapie"/>
        <w:jc w:val="both"/>
        <w:rPr>
          <w:rFonts w:ascii="Arial" w:hAnsi="Arial" w:cs="Arial"/>
        </w:rPr>
      </w:pPr>
      <w:r w:rsidRPr="00521D09">
        <w:rPr>
          <w:rStyle w:val="Refdenotaalpie"/>
          <w:rFonts w:ascii="Arial" w:hAnsi="Arial" w:cs="Arial"/>
        </w:rPr>
        <w:footnoteRef/>
      </w:r>
      <w:r w:rsidR="00415342" w:rsidRPr="00521D09">
        <w:rPr>
          <w:rFonts w:ascii="Arial" w:hAnsi="Arial" w:cs="Arial"/>
        </w:rPr>
        <w:t xml:space="preserve"> </w:t>
      </w:r>
      <w:r w:rsidR="00681D81" w:rsidRPr="00521D09">
        <w:rPr>
          <w:rFonts w:ascii="Arial" w:hAnsi="Arial" w:cs="Arial"/>
        </w:rPr>
        <w:t>P</w:t>
      </w:r>
      <w:r w:rsidR="00681D81" w:rsidRPr="00521D09">
        <w:rPr>
          <w:rFonts w:ascii="Arial" w:eastAsia="Arial" w:hAnsi="Arial" w:cs="Arial"/>
          <w:lang w:eastAsia="es-MX"/>
        </w:rPr>
        <w:t xml:space="preserve">ara los efectos previstos en los artículos 27 fracción I, 73 y 77 de la </w:t>
      </w:r>
      <w:r w:rsidR="00681D81" w:rsidRPr="00521D09">
        <w:rPr>
          <w:rFonts w:ascii="Arial" w:hAnsi="Arial" w:cs="Arial"/>
          <w:lang w:eastAsia="es-MX"/>
        </w:rPr>
        <w:t>Ley de Justicia en Materia Electoral y de Participación Ciudadana del Estado de Michoacán de Ocampo.</w:t>
      </w:r>
      <w:r w:rsidR="00681D81" w:rsidRPr="00521D09">
        <w:rPr>
          <w:rFonts w:ascii="Arial" w:hAnsi="Arial" w:cs="Arial"/>
        </w:rPr>
        <w:t xml:space="preserve"> -</w:t>
      </w:r>
      <w:r w:rsidRPr="00521D09">
        <w:rPr>
          <w:rFonts w:ascii="Arial" w:hAnsi="Arial" w:cs="Arial"/>
        </w:rPr>
        <w:t xml:space="preserve">En adelante, </w:t>
      </w:r>
      <w:r w:rsidRPr="00521D09">
        <w:rPr>
          <w:rFonts w:ascii="Arial" w:hAnsi="Arial" w:cs="Arial"/>
          <w:i/>
          <w:iCs/>
        </w:rPr>
        <w:t>Ley de Justicia</w:t>
      </w:r>
      <w:r w:rsidR="00681D81" w:rsidRPr="00521D09">
        <w:rPr>
          <w:rFonts w:ascii="Arial" w:hAnsi="Arial" w:cs="Arial"/>
          <w:i/>
          <w:iCs/>
        </w:rPr>
        <w:t>-</w:t>
      </w:r>
      <w:r w:rsidRPr="00521D09">
        <w:rPr>
          <w:rFonts w:ascii="Arial" w:hAnsi="Arial" w:cs="Arial"/>
        </w:rPr>
        <w:t>.</w:t>
      </w:r>
    </w:p>
  </w:footnote>
  <w:footnote w:id="6">
    <w:p w14:paraId="3FE164F4" w14:textId="29082613" w:rsidR="00A50FAF" w:rsidRPr="00521D09" w:rsidRDefault="00A50FAF" w:rsidP="00FA5B73">
      <w:pPr>
        <w:pStyle w:val="Textonotapie"/>
        <w:jc w:val="both"/>
        <w:rPr>
          <w:rFonts w:ascii="Arial" w:hAnsi="Arial" w:cs="Arial"/>
          <w:i/>
          <w:iCs/>
        </w:rPr>
      </w:pPr>
      <w:r w:rsidRPr="00521D09">
        <w:rPr>
          <w:rStyle w:val="Refdenotaalpie"/>
          <w:rFonts w:ascii="Arial" w:hAnsi="Arial" w:cs="Arial"/>
        </w:rPr>
        <w:footnoteRef/>
      </w:r>
      <w:r w:rsidRPr="00521D09">
        <w:rPr>
          <w:rFonts w:ascii="Arial" w:hAnsi="Arial" w:cs="Arial"/>
        </w:rPr>
        <w:t xml:space="preserve"> </w:t>
      </w:r>
      <w:r w:rsidR="00283326" w:rsidRPr="00521D09">
        <w:rPr>
          <w:rFonts w:ascii="Arial" w:hAnsi="Arial" w:cs="Arial"/>
        </w:rPr>
        <w:t>D</w:t>
      </w:r>
      <w:r w:rsidR="00415342" w:rsidRPr="00521D09">
        <w:rPr>
          <w:rFonts w:ascii="Arial" w:hAnsi="Arial" w:cs="Arial"/>
        </w:rPr>
        <w:t xml:space="preserve">e conformidad con lo dispuesto en los artículos 98 A de la Constitución Política del Estado Libre y Soberano de Michoacán de Ocampo; 60, 64 fracción XIII y 66 fracciones II y III del Código Electoral del Estado de Michoacán de Ocampo, así como 5, 73, 74 inciso c) y 76 de la </w:t>
      </w:r>
      <w:r w:rsidR="00415342" w:rsidRPr="00521D09">
        <w:rPr>
          <w:rFonts w:ascii="Arial" w:hAnsi="Arial" w:cs="Arial"/>
          <w:i/>
          <w:iCs/>
        </w:rPr>
        <w:t xml:space="preserve">Ley de Justicia. </w:t>
      </w:r>
    </w:p>
  </w:footnote>
  <w:footnote w:id="7">
    <w:p w14:paraId="4754C64E" w14:textId="3CA4A39D" w:rsidR="005C0B94" w:rsidRPr="00521D09" w:rsidRDefault="005C0B94" w:rsidP="00FA5B73">
      <w:pPr>
        <w:pStyle w:val="Textonotapie"/>
        <w:jc w:val="both"/>
        <w:rPr>
          <w:rFonts w:ascii="Arial" w:hAnsi="Arial" w:cs="Arial"/>
          <w:spacing w:val="-20"/>
        </w:rPr>
      </w:pPr>
      <w:r w:rsidRPr="00521D09">
        <w:rPr>
          <w:rStyle w:val="Refdenotaalpie"/>
          <w:rFonts w:ascii="Arial" w:hAnsi="Arial" w:cs="Arial"/>
        </w:rPr>
        <w:footnoteRef/>
      </w:r>
      <w:r w:rsidRPr="00521D09">
        <w:rPr>
          <w:rStyle w:val="Refdenotaalpie"/>
          <w:rFonts w:ascii="Arial" w:hAnsi="Arial" w:cs="Arial"/>
        </w:rPr>
        <w:t xml:space="preserve"> </w:t>
      </w:r>
      <w:r w:rsidRPr="00521D09">
        <w:rPr>
          <w:rFonts w:ascii="Arial" w:hAnsi="Arial" w:cs="Arial"/>
          <w:shd w:val="clear" w:color="auto" w:fill="FFFFFF"/>
        </w:rPr>
        <w:t>Lo anterior de conformidad con lo dispuesto en la jurisprudencia 11/99 de la Sala Superior</w:t>
      </w:r>
      <w:r w:rsidR="00E835C9" w:rsidRPr="00521D09">
        <w:rPr>
          <w:rFonts w:ascii="Arial" w:hAnsi="Arial" w:cs="Arial"/>
          <w:shd w:val="clear" w:color="auto" w:fill="FFFFFF"/>
        </w:rPr>
        <w:t xml:space="preserve"> del Tribunal Electoral del Poder Judicial de la Federación</w:t>
      </w:r>
      <w:r w:rsidRPr="00521D09">
        <w:rPr>
          <w:rFonts w:ascii="Arial" w:hAnsi="Arial" w:cs="Arial"/>
          <w:shd w:val="clear" w:color="auto" w:fill="FFFFFF"/>
        </w:rPr>
        <w:t>, de rubro</w:t>
      </w:r>
      <w:r w:rsidR="00270BF6" w:rsidRPr="00521D09">
        <w:rPr>
          <w:rFonts w:ascii="Arial" w:hAnsi="Arial" w:cs="Arial"/>
          <w:shd w:val="clear" w:color="auto" w:fill="FFFFFF"/>
        </w:rPr>
        <w:t>:</w:t>
      </w:r>
      <w:r w:rsidRPr="00521D09">
        <w:rPr>
          <w:rFonts w:ascii="Arial" w:hAnsi="Arial" w:cs="Arial"/>
          <w:shd w:val="clear" w:color="auto" w:fill="FFFFFF"/>
        </w:rPr>
        <w:t xml:space="preserve"> </w:t>
      </w:r>
      <w:r w:rsidRPr="00521D09">
        <w:rPr>
          <w:rFonts w:ascii="Arial" w:hAnsi="Arial" w:cs="Arial"/>
          <w:b/>
          <w:bCs/>
          <w:shd w:val="clear" w:color="auto" w:fill="FFFFFF"/>
        </w:rPr>
        <w:t>MEDIOS DE IMPUGNACIÓN. LAS RESOLUCIONES O ACTUACIONES QUE IMPLIQUEN UNA MODIFICACIÓN EN LA SUSTANCIACIÓN DEL PROCEDIMIENTO ORDINARIO, SON COMPETENCIA DE LA SALA SUPERIOR Y NO DEL MAGISTRADO INSTRUCTOR.</w:t>
      </w:r>
    </w:p>
  </w:footnote>
  <w:footnote w:id="8">
    <w:p w14:paraId="669E48E6" w14:textId="5A85FB15" w:rsidR="008C5098" w:rsidRPr="00521D09" w:rsidRDefault="008C5098" w:rsidP="00FA5B73">
      <w:pPr>
        <w:pStyle w:val="Textonotapie"/>
        <w:jc w:val="both"/>
        <w:rPr>
          <w:rFonts w:ascii="Arial" w:hAnsi="Arial" w:cs="Arial"/>
          <w:lang w:val="es-419"/>
        </w:rPr>
      </w:pPr>
      <w:r w:rsidRPr="00521D09">
        <w:rPr>
          <w:rStyle w:val="Refdenotaalpie"/>
          <w:rFonts w:ascii="Arial" w:hAnsi="Arial" w:cs="Arial"/>
        </w:rPr>
        <w:footnoteRef/>
      </w:r>
      <w:r w:rsidRPr="00521D09">
        <w:rPr>
          <w:rFonts w:ascii="Arial" w:hAnsi="Arial" w:cs="Arial"/>
        </w:rPr>
        <w:t xml:space="preserve"> </w:t>
      </w:r>
      <w:r w:rsidRPr="00521D09">
        <w:rPr>
          <w:rFonts w:ascii="Arial" w:hAnsi="Arial" w:cs="Arial"/>
          <w:lang w:val="es-419"/>
        </w:rPr>
        <w:t xml:space="preserve">En adelante </w:t>
      </w:r>
      <w:r w:rsidRPr="00521D09">
        <w:rPr>
          <w:rFonts w:ascii="Arial" w:hAnsi="Arial" w:cs="Arial"/>
          <w:i/>
          <w:iCs/>
          <w:lang w:val="es-419"/>
        </w:rPr>
        <w:t>oficio</w:t>
      </w:r>
      <w:r w:rsidRPr="00521D09">
        <w:rPr>
          <w:rFonts w:ascii="Arial" w:hAnsi="Arial" w:cs="Arial"/>
          <w:lang w:val="es-419"/>
        </w:rPr>
        <w:t>.</w:t>
      </w:r>
    </w:p>
  </w:footnote>
  <w:footnote w:id="9">
    <w:p w14:paraId="661492F4" w14:textId="77777777" w:rsidR="007F5C1D" w:rsidRPr="00521D09" w:rsidRDefault="007F5C1D" w:rsidP="00FA5B73">
      <w:pPr>
        <w:pStyle w:val="Textoindependiente"/>
        <w:spacing w:line="240" w:lineRule="auto"/>
        <w:contextualSpacing/>
        <w:rPr>
          <w:sz w:val="20"/>
          <w:szCs w:val="20"/>
        </w:rPr>
      </w:pPr>
      <w:r w:rsidRPr="00521D09">
        <w:rPr>
          <w:rStyle w:val="Refdenotaalpie"/>
          <w:b/>
          <w:bCs/>
          <w:sz w:val="20"/>
          <w:szCs w:val="20"/>
        </w:rPr>
        <w:footnoteRef/>
      </w:r>
      <w:r w:rsidRPr="00521D09">
        <w:rPr>
          <w:b/>
          <w:bCs/>
          <w:sz w:val="20"/>
          <w:szCs w:val="20"/>
        </w:rPr>
        <w:t xml:space="preserve"> </w:t>
      </w:r>
      <w:r w:rsidRPr="00521D09">
        <w:rPr>
          <w:sz w:val="20"/>
          <w:szCs w:val="20"/>
        </w:rPr>
        <w:t xml:space="preserve">En términos de lo dispuesto en los artículos 73, 74 y 75, de la </w:t>
      </w:r>
      <w:r w:rsidRPr="00521D09">
        <w:rPr>
          <w:i/>
          <w:iCs/>
          <w:sz w:val="20"/>
          <w:szCs w:val="20"/>
        </w:rPr>
        <w:t>Ley de Justicia.</w:t>
      </w:r>
    </w:p>
    <w:p w14:paraId="3E569466" w14:textId="77777777" w:rsidR="007F5C1D" w:rsidRPr="00521D09" w:rsidRDefault="007F5C1D" w:rsidP="00FA5B73">
      <w:pPr>
        <w:pStyle w:val="Textonotapie"/>
        <w:jc w:val="both"/>
        <w:rPr>
          <w:rFonts w:ascii="Arial" w:hAnsi="Arial" w:cs="Arial"/>
        </w:rPr>
      </w:pPr>
    </w:p>
  </w:footnote>
  <w:footnote w:id="10">
    <w:p w14:paraId="2CC2172A" w14:textId="1D02A6D6" w:rsidR="00DF2657" w:rsidRPr="00521D09" w:rsidRDefault="00DF2657" w:rsidP="00FA5B73">
      <w:pPr>
        <w:contextualSpacing/>
        <w:jc w:val="both"/>
        <w:rPr>
          <w:rFonts w:ascii="Arial" w:hAnsi="Arial" w:cs="Arial"/>
          <w:sz w:val="20"/>
          <w:szCs w:val="20"/>
        </w:rPr>
      </w:pPr>
      <w:r w:rsidRPr="00521D09">
        <w:rPr>
          <w:rStyle w:val="Refdenotaalpie"/>
          <w:rFonts w:ascii="Arial" w:hAnsi="Arial" w:cs="Arial"/>
          <w:sz w:val="20"/>
          <w:szCs w:val="20"/>
        </w:rPr>
        <w:footnoteRef/>
      </w:r>
      <w:r w:rsidRPr="00521D09">
        <w:rPr>
          <w:rFonts w:ascii="Arial" w:hAnsi="Arial" w:cs="Arial"/>
          <w:sz w:val="20"/>
          <w:szCs w:val="20"/>
        </w:rPr>
        <w:t xml:space="preserve"> Tal como lo establece la jurisprudencia </w:t>
      </w:r>
      <w:r w:rsidRPr="00521D09">
        <w:rPr>
          <w:rFonts w:ascii="Arial" w:hAnsi="Arial" w:cs="Arial"/>
          <w:b/>
          <w:sz w:val="20"/>
          <w:szCs w:val="20"/>
        </w:rPr>
        <w:t>1/97</w:t>
      </w:r>
      <w:r w:rsidRPr="00521D09">
        <w:rPr>
          <w:rFonts w:ascii="Arial" w:hAnsi="Arial" w:cs="Arial"/>
          <w:sz w:val="20"/>
          <w:szCs w:val="20"/>
        </w:rPr>
        <w:t xml:space="preserve">, de rubro: </w:t>
      </w:r>
      <w:r w:rsidRPr="00521D09">
        <w:rPr>
          <w:rFonts w:ascii="Arial" w:hAnsi="Arial" w:cs="Arial"/>
          <w:b/>
          <w:sz w:val="20"/>
          <w:szCs w:val="20"/>
        </w:rPr>
        <w:t>MEDIO DE IMPUGNACIÓN. EL ERROR</w:t>
      </w:r>
      <w:r w:rsidRPr="00521D09">
        <w:rPr>
          <w:rFonts w:ascii="Arial" w:hAnsi="Arial" w:cs="Arial"/>
          <w:b/>
          <w:spacing w:val="1"/>
          <w:sz w:val="20"/>
          <w:szCs w:val="20"/>
        </w:rPr>
        <w:t xml:space="preserve"> </w:t>
      </w:r>
      <w:r w:rsidRPr="00521D09">
        <w:rPr>
          <w:rFonts w:ascii="Arial" w:hAnsi="Arial" w:cs="Arial"/>
          <w:b/>
          <w:sz w:val="20"/>
          <w:szCs w:val="20"/>
        </w:rPr>
        <w:t>EN</w:t>
      </w:r>
      <w:r w:rsidRPr="00521D09">
        <w:rPr>
          <w:rFonts w:ascii="Arial" w:hAnsi="Arial" w:cs="Arial"/>
          <w:b/>
          <w:spacing w:val="46"/>
          <w:sz w:val="20"/>
          <w:szCs w:val="20"/>
        </w:rPr>
        <w:t xml:space="preserve"> </w:t>
      </w:r>
      <w:r w:rsidRPr="00521D09">
        <w:rPr>
          <w:rFonts w:ascii="Arial" w:hAnsi="Arial" w:cs="Arial"/>
          <w:b/>
          <w:sz w:val="20"/>
          <w:szCs w:val="20"/>
        </w:rPr>
        <w:t>LA</w:t>
      </w:r>
      <w:r w:rsidRPr="00521D09">
        <w:rPr>
          <w:rFonts w:ascii="Arial" w:hAnsi="Arial" w:cs="Arial"/>
          <w:b/>
          <w:spacing w:val="47"/>
          <w:sz w:val="20"/>
          <w:szCs w:val="20"/>
        </w:rPr>
        <w:t xml:space="preserve"> </w:t>
      </w:r>
      <w:r w:rsidRPr="00521D09">
        <w:rPr>
          <w:rFonts w:ascii="Arial" w:hAnsi="Arial" w:cs="Arial"/>
          <w:b/>
          <w:sz w:val="20"/>
          <w:szCs w:val="20"/>
        </w:rPr>
        <w:t>ELECCIÓN</w:t>
      </w:r>
      <w:r w:rsidRPr="00521D09">
        <w:rPr>
          <w:rFonts w:ascii="Arial" w:hAnsi="Arial" w:cs="Arial"/>
          <w:b/>
          <w:spacing w:val="45"/>
          <w:sz w:val="20"/>
          <w:szCs w:val="20"/>
        </w:rPr>
        <w:t xml:space="preserve"> </w:t>
      </w:r>
      <w:r w:rsidRPr="00521D09">
        <w:rPr>
          <w:rFonts w:ascii="Arial" w:hAnsi="Arial" w:cs="Arial"/>
          <w:b/>
          <w:sz w:val="20"/>
          <w:szCs w:val="20"/>
        </w:rPr>
        <w:t>O</w:t>
      </w:r>
      <w:r w:rsidRPr="00521D09">
        <w:rPr>
          <w:rFonts w:ascii="Arial" w:hAnsi="Arial" w:cs="Arial"/>
          <w:b/>
          <w:spacing w:val="47"/>
          <w:sz w:val="20"/>
          <w:szCs w:val="20"/>
        </w:rPr>
        <w:t xml:space="preserve"> </w:t>
      </w:r>
      <w:r w:rsidRPr="00521D09">
        <w:rPr>
          <w:rFonts w:ascii="Arial" w:hAnsi="Arial" w:cs="Arial"/>
          <w:b/>
          <w:sz w:val="20"/>
          <w:szCs w:val="20"/>
        </w:rPr>
        <w:t>DESIGNACIÓN</w:t>
      </w:r>
      <w:r w:rsidRPr="00521D09">
        <w:rPr>
          <w:rFonts w:ascii="Arial" w:hAnsi="Arial" w:cs="Arial"/>
          <w:b/>
          <w:spacing w:val="44"/>
          <w:sz w:val="20"/>
          <w:szCs w:val="20"/>
        </w:rPr>
        <w:t xml:space="preserve"> </w:t>
      </w:r>
      <w:r w:rsidRPr="00521D09">
        <w:rPr>
          <w:rFonts w:ascii="Arial" w:hAnsi="Arial" w:cs="Arial"/>
          <w:b/>
          <w:sz w:val="20"/>
          <w:szCs w:val="20"/>
        </w:rPr>
        <w:t>DE</w:t>
      </w:r>
      <w:r w:rsidRPr="00521D09">
        <w:rPr>
          <w:rFonts w:ascii="Arial" w:hAnsi="Arial" w:cs="Arial"/>
          <w:b/>
          <w:spacing w:val="46"/>
          <w:sz w:val="20"/>
          <w:szCs w:val="20"/>
        </w:rPr>
        <w:t xml:space="preserve"> </w:t>
      </w:r>
      <w:r w:rsidRPr="00521D09">
        <w:rPr>
          <w:rFonts w:ascii="Arial" w:hAnsi="Arial" w:cs="Arial"/>
          <w:b/>
          <w:sz w:val="20"/>
          <w:szCs w:val="20"/>
        </w:rPr>
        <w:t>LA</w:t>
      </w:r>
      <w:r w:rsidRPr="00521D09">
        <w:rPr>
          <w:rFonts w:ascii="Arial" w:hAnsi="Arial" w:cs="Arial"/>
          <w:b/>
          <w:spacing w:val="47"/>
          <w:sz w:val="20"/>
          <w:szCs w:val="20"/>
        </w:rPr>
        <w:t xml:space="preserve"> </w:t>
      </w:r>
      <w:r w:rsidRPr="00521D09">
        <w:rPr>
          <w:rFonts w:ascii="Arial" w:hAnsi="Arial" w:cs="Arial"/>
          <w:b/>
          <w:sz w:val="20"/>
          <w:szCs w:val="20"/>
        </w:rPr>
        <w:t>VÍA</w:t>
      </w:r>
      <w:r w:rsidRPr="00521D09">
        <w:rPr>
          <w:rFonts w:ascii="Arial" w:hAnsi="Arial" w:cs="Arial"/>
          <w:b/>
          <w:spacing w:val="47"/>
          <w:sz w:val="20"/>
          <w:szCs w:val="20"/>
        </w:rPr>
        <w:t xml:space="preserve"> </w:t>
      </w:r>
      <w:r w:rsidRPr="00521D09">
        <w:rPr>
          <w:rFonts w:ascii="Arial" w:hAnsi="Arial" w:cs="Arial"/>
          <w:b/>
          <w:sz w:val="20"/>
          <w:szCs w:val="20"/>
        </w:rPr>
        <w:t>NO</w:t>
      </w:r>
      <w:r w:rsidRPr="00521D09">
        <w:rPr>
          <w:rFonts w:ascii="Arial" w:hAnsi="Arial" w:cs="Arial"/>
          <w:b/>
          <w:spacing w:val="47"/>
          <w:sz w:val="20"/>
          <w:szCs w:val="20"/>
        </w:rPr>
        <w:t xml:space="preserve"> </w:t>
      </w:r>
      <w:r w:rsidRPr="00521D09">
        <w:rPr>
          <w:rFonts w:ascii="Arial" w:hAnsi="Arial" w:cs="Arial"/>
          <w:b/>
          <w:sz w:val="20"/>
          <w:szCs w:val="20"/>
        </w:rPr>
        <w:t>DETERMINA NECESARIAMENTE</w:t>
      </w:r>
      <w:r w:rsidRPr="00521D09">
        <w:rPr>
          <w:rFonts w:ascii="Arial" w:hAnsi="Arial" w:cs="Arial"/>
          <w:b/>
          <w:spacing w:val="1"/>
          <w:sz w:val="20"/>
          <w:szCs w:val="20"/>
        </w:rPr>
        <w:t xml:space="preserve"> </w:t>
      </w:r>
      <w:r w:rsidRPr="00521D09">
        <w:rPr>
          <w:rFonts w:ascii="Arial" w:hAnsi="Arial" w:cs="Arial"/>
          <w:b/>
          <w:sz w:val="20"/>
          <w:szCs w:val="20"/>
        </w:rPr>
        <w:t>SU</w:t>
      </w:r>
      <w:r w:rsidRPr="00521D09">
        <w:rPr>
          <w:rFonts w:ascii="Arial" w:hAnsi="Arial" w:cs="Arial"/>
          <w:b/>
          <w:spacing w:val="1"/>
          <w:sz w:val="20"/>
          <w:szCs w:val="20"/>
        </w:rPr>
        <w:t xml:space="preserve"> </w:t>
      </w:r>
      <w:r w:rsidRPr="00521D09">
        <w:rPr>
          <w:rFonts w:ascii="Arial" w:hAnsi="Arial" w:cs="Arial"/>
          <w:b/>
          <w:sz w:val="20"/>
          <w:szCs w:val="20"/>
        </w:rPr>
        <w:t>IMPROCEDENCIA.</w:t>
      </w:r>
    </w:p>
  </w:footnote>
  <w:footnote w:id="11">
    <w:p w14:paraId="4BA4E9F2" w14:textId="65F8AC93" w:rsidR="00E844D3" w:rsidRPr="00AE17BF" w:rsidRDefault="00E844D3" w:rsidP="00FA5B73">
      <w:pPr>
        <w:pStyle w:val="Textonotapie"/>
        <w:jc w:val="both"/>
        <w:rPr>
          <w:rFonts w:ascii="Arial" w:hAnsi="Arial" w:cs="Arial"/>
          <w:lang w:val="es-419"/>
        </w:rPr>
      </w:pPr>
      <w:r w:rsidRPr="00521D09">
        <w:rPr>
          <w:rStyle w:val="Refdenotaalpie"/>
          <w:rFonts w:ascii="Arial" w:hAnsi="Arial" w:cs="Arial"/>
        </w:rPr>
        <w:footnoteRef/>
      </w:r>
      <w:r w:rsidRPr="00521D09">
        <w:rPr>
          <w:rFonts w:ascii="Arial" w:hAnsi="Arial" w:cs="Arial"/>
        </w:rPr>
        <w:t xml:space="preserve"> Previsto en la aludida fracción I del artículo 51 de la </w:t>
      </w:r>
      <w:r w:rsidRPr="00521D09">
        <w:rPr>
          <w:rFonts w:ascii="Arial" w:hAnsi="Arial" w:cs="Arial"/>
          <w:i/>
          <w:iCs/>
        </w:rPr>
        <w:t>Ley de Justicia.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512E" w14:textId="77777777" w:rsidR="00E36863" w:rsidRPr="00972A3E" w:rsidRDefault="009F1B07">
    <w:pPr>
      <w:pStyle w:val="Encabezado"/>
      <w:jc w:val="right"/>
      <w:rPr>
        <w:rFonts w:ascii="Arial" w:hAnsi="Arial" w:cs="Arial"/>
        <w:sz w:val="18"/>
        <w:szCs w:val="18"/>
      </w:rPr>
    </w:pPr>
    <w:r>
      <w:rPr>
        <w:noProof/>
      </w:rPr>
      <w:drawing>
        <wp:anchor distT="0" distB="0" distL="0" distR="0" simplePos="0" relativeHeight="251658240" behindDoc="1" locked="0" layoutInCell="1" allowOverlap="1" wp14:anchorId="5444C814" wp14:editId="6DBC7F87">
          <wp:simplePos x="0" y="0"/>
          <wp:positionH relativeFrom="margin">
            <wp:posOffset>-66675</wp:posOffset>
          </wp:positionH>
          <wp:positionV relativeFrom="page">
            <wp:posOffset>974090</wp:posOffset>
          </wp:positionV>
          <wp:extent cx="1315720" cy="498475"/>
          <wp:effectExtent l="0" t="0" r="0" b="0"/>
          <wp:wrapNone/>
          <wp:docPr id="174285941" name="image1.png"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20430" name="image1.png" descr="Texto&#10;&#10;Descripción generada automáticamente con confianza media"/>
                  <pic:cNvPicPr/>
                </pic:nvPicPr>
                <pic:blipFill>
                  <a:blip r:embed="rId1" cstate="print"/>
                  <a:stretch>
                    <a:fillRect/>
                  </a:stretch>
                </pic:blipFill>
                <pic:spPr>
                  <a:xfrm>
                    <a:off x="0" y="0"/>
                    <a:ext cx="1315720" cy="498475"/>
                  </a:xfrm>
                  <a:prstGeom prst="rect">
                    <a:avLst/>
                  </a:prstGeom>
                </pic:spPr>
              </pic:pic>
            </a:graphicData>
          </a:graphic>
          <wp14:sizeRelH relativeFrom="margin">
            <wp14:pctWidth>0</wp14:pctWidth>
          </wp14:sizeRelH>
        </wp:anchor>
      </w:drawing>
    </w:r>
    <w:r w:rsidRPr="00645426">
      <w:rPr>
        <w:rFonts w:ascii="Arial" w:hAnsi="Arial" w:cs="Arial"/>
        <w:bCs/>
        <w:sz w:val="18"/>
        <w:szCs w:val="18"/>
        <w:lang w:val="en-US"/>
      </w:rPr>
      <w:t>TEEM-RAP-0</w:t>
    </w:r>
    <w:r>
      <w:rPr>
        <w:rFonts w:ascii="Arial" w:hAnsi="Arial" w:cs="Arial"/>
        <w:bCs/>
        <w:sz w:val="18"/>
        <w:szCs w:val="18"/>
        <w:lang w:val="en-US"/>
      </w:rPr>
      <w:t>08</w:t>
    </w:r>
    <w:r w:rsidRPr="00645426">
      <w:rPr>
        <w:rFonts w:ascii="Arial" w:hAnsi="Arial" w:cs="Arial"/>
        <w:bCs/>
        <w:sz w:val="18"/>
        <w:szCs w:val="18"/>
        <w:lang w:val="en-US"/>
      </w:rPr>
      <w:t>/202</w:t>
    </w:r>
    <w:r>
      <w:rPr>
        <w:rFonts w:ascii="Arial" w:hAnsi="Arial" w:cs="Arial"/>
        <w:bCs/>
        <w:sz w:val="18"/>
        <w:szCs w:val="18"/>
        <w:lang w:val="en-US"/>
      </w:rPr>
      <w:t>4</w:t>
    </w:r>
    <w:r w:rsidRPr="00645426">
      <w:rPr>
        <w:rFonts w:ascii="Arial" w:hAnsi="Arial" w:cs="Arial"/>
        <w:bCs/>
        <w:sz w:val="18"/>
        <w:szCs w:val="18"/>
        <w:lang w:val="en-US"/>
      </w:rPr>
      <w:t xml:space="preserve"> </w:t>
    </w:r>
  </w:p>
  <w:p w14:paraId="323E191E" w14:textId="77777777" w:rsidR="00E36863" w:rsidRPr="00DA4A5E" w:rsidRDefault="00E36863">
    <w:pPr>
      <w:pStyle w:val="Encabezado"/>
    </w:pPr>
  </w:p>
  <w:p w14:paraId="135671B6" w14:textId="77777777" w:rsidR="00E36863" w:rsidRPr="00DA4A5E" w:rsidRDefault="00E36863">
    <w:pPr>
      <w:pStyle w:val="Encabezado"/>
    </w:pPr>
  </w:p>
  <w:p w14:paraId="30991527" w14:textId="77777777" w:rsidR="009F1B07" w:rsidRDefault="009F1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5330" w14:textId="52C29956" w:rsidR="002420DB" w:rsidRDefault="009A60CA" w:rsidP="00F177EE">
    <w:pPr>
      <w:jc w:val="right"/>
      <w:rPr>
        <w:rFonts w:ascii="Arial" w:hAnsi="Arial" w:cs="Arial"/>
        <w:b/>
        <w:color w:val="A6A6A6" w:themeColor="background1" w:themeShade="A6"/>
      </w:rPr>
    </w:pPr>
    <w:r w:rsidRPr="00C22D2E">
      <w:rPr>
        <w:b/>
        <w:noProof/>
        <w:color w:val="A6A6A6" w:themeColor="background1" w:themeShade="A6"/>
        <w:lang w:eastAsia="es-MX"/>
      </w:rPr>
      <w:drawing>
        <wp:anchor distT="0" distB="0" distL="114300" distR="114300" simplePos="0" relativeHeight="251658241" behindDoc="1" locked="0" layoutInCell="1" allowOverlap="1" wp14:anchorId="6CABB9A0" wp14:editId="1267C739">
          <wp:simplePos x="0" y="0"/>
          <wp:positionH relativeFrom="margin">
            <wp:posOffset>13335</wp:posOffset>
          </wp:positionH>
          <wp:positionV relativeFrom="paragraph">
            <wp:posOffset>-328930</wp:posOffset>
          </wp:positionV>
          <wp:extent cx="2057400" cy="695325"/>
          <wp:effectExtent l="0" t="0" r="0" b="9525"/>
          <wp:wrapNone/>
          <wp:docPr id="782423402" name="Imagen 1"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Logotipo&#10;&#10;Descripción generada automáticamente con confianza media"/>
                  <pic:cNvPicPr>
                    <a:picLocks noChangeAspect="1" noChangeArrowheads="1"/>
                  </pic:cNvPicPr>
                </pic:nvPicPr>
                <pic:blipFill rotWithShape="1">
                  <a:blip r:embed="rId1">
                    <a:extLst>
                      <a:ext uri="{28A0092B-C50C-407E-A947-70E740481C1C}">
                        <a14:useLocalDpi xmlns:a14="http://schemas.microsoft.com/office/drawing/2010/main" val="0"/>
                      </a:ext>
                    </a:extLst>
                  </a:blip>
                  <a:srcRect l="5432" t="34342" r="4318" b="35160"/>
                  <a:stretch>
                    <a:fillRect/>
                  </a:stretch>
                </pic:blipFill>
                <pic:spPr bwMode="auto">
                  <a:xfrm>
                    <a:off x="0" y="0"/>
                    <a:ext cx="2057400"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color w:val="A6A6A6" w:themeColor="background1" w:themeShade="A6"/>
      </w:rPr>
      <w:t xml:space="preserve">  </w:t>
    </w:r>
    <w:r w:rsidR="002420DB" w:rsidRPr="009A60CA">
      <w:rPr>
        <w:rFonts w:ascii="Arial" w:hAnsi="Arial" w:cs="Arial"/>
        <w:b/>
        <w:color w:val="A6A6A6" w:themeColor="background1" w:themeShade="A6"/>
      </w:rPr>
      <w:t>TEEM-</w:t>
    </w:r>
    <w:r w:rsidRPr="009A60CA">
      <w:rPr>
        <w:rFonts w:ascii="Arial" w:hAnsi="Arial" w:cs="Arial"/>
        <w:b/>
        <w:color w:val="A6A6A6" w:themeColor="background1" w:themeShade="A6"/>
      </w:rPr>
      <w:t>JDC-</w:t>
    </w:r>
    <w:r w:rsidR="00F177EE">
      <w:rPr>
        <w:rFonts w:ascii="Arial" w:hAnsi="Arial" w:cs="Arial"/>
        <w:b/>
        <w:color w:val="A6A6A6" w:themeColor="background1" w:themeShade="A6"/>
      </w:rPr>
      <w:t>0</w:t>
    </w:r>
    <w:r w:rsidR="00B1584E">
      <w:rPr>
        <w:rFonts w:ascii="Arial" w:hAnsi="Arial" w:cs="Arial"/>
        <w:b/>
        <w:color w:val="A6A6A6" w:themeColor="background1" w:themeShade="A6"/>
      </w:rPr>
      <w:t>69</w:t>
    </w:r>
    <w:r w:rsidR="00DD65FC">
      <w:rPr>
        <w:rFonts w:ascii="Arial" w:hAnsi="Arial" w:cs="Arial"/>
        <w:b/>
        <w:color w:val="A6A6A6" w:themeColor="background1" w:themeShade="A6"/>
      </w:rPr>
      <w:t>/202</w:t>
    </w:r>
    <w:r w:rsidR="00B1584E">
      <w:rPr>
        <w:rFonts w:ascii="Arial" w:hAnsi="Arial" w:cs="Arial"/>
        <w:b/>
        <w:color w:val="A6A6A6" w:themeColor="background1" w:themeShade="A6"/>
      </w:rPr>
      <w:t>6</w:t>
    </w:r>
  </w:p>
  <w:p w14:paraId="161C346D" w14:textId="77777777" w:rsidR="00B1584E" w:rsidRDefault="00B1584E" w:rsidP="00F177EE">
    <w:pPr>
      <w:jc w:val="right"/>
      <w:rPr>
        <w:rFonts w:ascii="Arial" w:hAnsi="Arial" w:cs="Arial"/>
        <w:b/>
        <w:color w:val="A6A6A6" w:themeColor="background1" w:themeShade="A6"/>
      </w:rPr>
    </w:pPr>
  </w:p>
  <w:p w14:paraId="03A5D0FD" w14:textId="0E4B6FD8" w:rsidR="002420DB" w:rsidRDefault="002420DB" w:rsidP="002420D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4FFAC" w14:textId="37A427E0" w:rsidR="00B1584E" w:rsidRDefault="00B1584E">
    <w:pPr>
      <w:pStyle w:val="Encabezado"/>
    </w:pPr>
    <w:r>
      <w:rPr>
        <w:noProof/>
        <w14:ligatures w14:val="standardContextual"/>
      </w:rPr>
      <w:drawing>
        <wp:anchor distT="0" distB="0" distL="114300" distR="114300" simplePos="0" relativeHeight="251659265" behindDoc="0" locked="0" layoutInCell="1" allowOverlap="1" wp14:anchorId="75FCBA94" wp14:editId="1AC43D57">
          <wp:simplePos x="0" y="0"/>
          <wp:positionH relativeFrom="margin">
            <wp:posOffset>-66675</wp:posOffset>
          </wp:positionH>
          <wp:positionV relativeFrom="paragraph">
            <wp:posOffset>-422910</wp:posOffset>
          </wp:positionV>
          <wp:extent cx="2162175" cy="819150"/>
          <wp:effectExtent l="0" t="0" r="9525" b="0"/>
          <wp:wrapSquare wrapText="bothSides"/>
          <wp:docPr id="1354325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7FF205" w14:textId="347CED30" w:rsidR="002B54CA" w:rsidRDefault="002B54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581D"/>
    <w:multiLevelType w:val="hybridMultilevel"/>
    <w:tmpl w:val="9396806C"/>
    <w:lvl w:ilvl="0" w:tplc="FFFFFFFF">
      <w:start w:val="1"/>
      <w:numFmt w:val="decimal"/>
      <w:lvlText w:val="%1."/>
      <w:lvlJc w:val="left"/>
      <w:pPr>
        <w:ind w:left="5036" w:hanging="360"/>
      </w:pPr>
      <w:rPr>
        <w:rFonts w:ascii="Arial" w:eastAsia="Arial MT" w:hAnsi="Arial" w:cs="Arial MT"/>
        <w:b/>
        <w:i w:val="0"/>
      </w:rPr>
    </w:lvl>
    <w:lvl w:ilvl="1" w:tplc="FFFFFFFF" w:tentative="1">
      <w:start w:val="1"/>
      <w:numFmt w:val="lowerLetter"/>
      <w:lvlText w:val="%2."/>
      <w:lvlJc w:val="left"/>
      <w:pPr>
        <w:ind w:left="5756" w:hanging="360"/>
      </w:pPr>
    </w:lvl>
    <w:lvl w:ilvl="2" w:tplc="FFFFFFFF" w:tentative="1">
      <w:start w:val="1"/>
      <w:numFmt w:val="lowerRoman"/>
      <w:lvlText w:val="%3."/>
      <w:lvlJc w:val="right"/>
      <w:pPr>
        <w:ind w:left="6476" w:hanging="180"/>
      </w:pPr>
    </w:lvl>
    <w:lvl w:ilvl="3" w:tplc="FFFFFFFF" w:tentative="1">
      <w:start w:val="1"/>
      <w:numFmt w:val="decimal"/>
      <w:lvlText w:val="%4."/>
      <w:lvlJc w:val="left"/>
      <w:pPr>
        <w:ind w:left="7196" w:hanging="360"/>
      </w:pPr>
    </w:lvl>
    <w:lvl w:ilvl="4" w:tplc="FFFFFFFF" w:tentative="1">
      <w:start w:val="1"/>
      <w:numFmt w:val="lowerLetter"/>
      <w:lvlText w:val="%5."/>
      <w:lvlJc w:val="left"/>
      <w:pPr>
        <w:ind w:left="7916" w:hanging="360"/>
      </w:pPr>
    </w:lvl>
    <w:lvl w:ilvl="5" w:tplc="FFFFFFFF" w:tentative="1">
      <w:start w:val="1"/>
      <w:numFmt w:val="lowerRoman"/>
      <w:lvlText w:val="%6."/>
      <w:lvlJc w:val="right"/>
      <w:pPr>
        <w:ind w:left="8636" w:hanging="180"/>
      </w:pPr>
    </w:lvl>
    <w:lvl w:ilvl="6" w:tplc="FFFFFFFF" w:tentative="1">
      <w:start w:val="1"/>
      <w:numFmt w:val="decimal"/>
      <w:lvlText w:val="%7."/>
      <w:lvlJc w:val="left"/>
      <w:pPr>
        <w:ind w:left="9356" w:hanging="360"/>
      </w:pPr>
    </w:lvl>
    <w:lvl w:ilvl="7" w:tplc="FFFFFFFF" w:tentative="1">
      <w:start w:val="1"/>
      <w:numFmt w:val="lowerLetter"/>
      <w:lvlText w:val="%8."/>
      <w:lvlJc w:val="left"/>
      <w:pPr>
        <w:ind w:left="10076" w:hanging="360"/>
      </w:pPr>
    </w:lvl>
    <w:lvl w:ilvl="8" w:tplc="FFFFFFFF" w:tentative="1">
      <w:start w:val="1"/>
      <w:numFmt w:val="lowerRoman"/>
      <w:lvlText w:val="%9."/>
      <w:lvlJc w:val="right"/>
      <w:pPr>
        <w:ind w:left="10796" w:hanging="180"/>
      </w:pPr>
    </w:lvl>
  </w:abstractNum>
  <w:abstractNum w:abstractNumId="1" w15:restartNumberingAfterBreak="0">
    <w:nsid w:val="07602CDC"/>
    <w:multiLevelType w:val="hybridMultilevel"/>
    <w:tmpl w:val="AFD4D672"/>
    <w:lvl w:ilvl="0" w:tplc="244CC4A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0D5379"/>
    <w:multiLevelType w:val="hybridMultilevel"/>
    <w:tmpl w:val="459E4D76"/>
    <w:lvl w:ilvl="0" w:tplc="30208D0A">
      <w:start w:val="1"/>
      <w:numFmt w:val="lowerLetter"/>
      <w:lvlText w:val="%1)"/>
      <w:lvlJc w:val="left"/>
      <w:pPr>
        <w:ind w:left="720" w:hanging="360"/>
      </w:pPr>
      <w:rPr>
        <w:b/>
        <w:bCs/>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1A833C9C"/>
    <w:multiLevelType w:val="hybridMultilevel"/>
    <w:tmpl w:val="89D8A0C8"/>
    <w:lvl w:ilvl="0" w:tplc="C97C458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C62070E"/>
    <w:multiLevelType w:val="multilevel"/>
    <w:tmpl w:val="9224DB4C"/>
    <w:lvl w:ilvl="0">
      <w:start w:val="1"/>
      <w:numFmt w:val="decimal"/>
      <w:lvlText w:val="%1."/>
      <w:lvlJc w:val="left"/>
      <w:pPr>
        <w:ind w:left="390" w:hanging="390"/>
      </w:pPr>
      <w:rPr>
        <w:rFonts w:hint="default"/>
      </w:rPr>
    </w:lvl>
    <w:lvl w:ilvl="1">
      <w:start w:val="1"/>
      <w:numFmt w:val="decimal"/>
      <w:lvlText w:val="%2."/>
      <w:lvlJc w:val="left"/>
      <w:pPr>
        <w:ind w:left="720" w:hanging="720"/>
      </w:pPr>
      <w:rPr>
        <w:rFonts w:ascii="Arial" w:eastAsia="Times New Roman" w:hAnsi="Arial"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088381B"/>
    <w:multiLevelType w:val="hybridMultilevel"/>
    <w:tmpl w:val="23E0C4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2735905"/>
    <w:multiLevelType w:val="hybridMultilevel"/>
    <w:tmpl w:val="2EB2C544"/>
    <w:lvl w:ilvl="0" w:tplc="080A000F">
      <w:start w:val="1"/>
      <w:numFmt w:val="decimal"/>
      <w:lvlText w:val="%1."/>
      <w:lvlJc w:val="left"/>
      <w:pPr>
        <w:ind w:left="720" w:hanging="360"/>
      </w:pPr>
      <w:rPr>
        <w:rFonts w:ascii="Times New Roman" w:eastAsia="Times New Roman" w:hAnsi="Times New Roman"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3010839"/>
    <w:multiLevelType w:val="hybridMultilevel"/>
    <w:tmpl w:val="3C24A2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F9022F"/>
    <w:multiLevelType w:val="hybridMultilevel"/>
    <w:tmpl w:val="5896C744"/>
    <w:lvl w:ilvl="0" w:tplc="8C0C4C6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98804C1"/>
    <w:multiLevelType w:val="hybridMultilevel"/>
    <w:tmpl w:val="6F56CA3C"/>
    <w:lvl w:ilvl="0" w:tplc="D5A26774">
      <w:start w:val="1"/>
      <w:numFmt w:val="upperRoman"/>
      <w:lvlText w:val="%1."/>
      <w:lvlJc w:val="right"/>
      <w:pPr>
        <w:ind w:left="1080" w:hanging="72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082EC4"/>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D5C376B"/>
    <w:multiLevelType w:val="hybridMultilevel"/>
    <w:tmpl w:val="FCC4983A"/>
    <w:lvl w:ilvl="0" w:tplc="95DCC6C4">
      <w:start w:val="1"/>
      <w:numFmt w:val="lowerRoman"/>
      <w:lvlText w:val="%1."/>
      <w:lvlJc w:val="left"/>
      <w:pPr>
        <w:ind w:left="1080" w:hanging="72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62E20FB"/>
    <w:multiLevelType w:val="hybridMultilevel"/>
    <w:tmpl w:val="FB3610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6914575"/>
    <w:multiLevelType w:val="multilevel"/>
    <w:tmpl w:val="2494BFF6"/>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720" w:hanging="360"/>
      </w:p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B290541"/>
    <w:multiLevelType w:val="hybridMultilevel"/>
    <w:tmpl w:val="9FDEA540"/>
    <w:lvl w:ilvl="0" w:tplc="DCD4437C">
      <w:start w:val="1"/>
      <w:numFmt w:val="upperRoman"/>
      <w:lvlText w:val="%1."/>
      <w:lvlJc w:val="left"/>
      <w:pPr>
        <w:ind w:left="1080" w:hanging="720"/>
      </w:pPr>
      <w:rPr>
        <w:rFonts w:eastAsia="Arial MT" w:hint="default"/>
        <w:b/>
        <w:bCs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B7A1AAC"/>
    <w:multiLevelType w:val="hybridMultilevel"/>
    <w:tmpl w:val="F77A964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5D4D2A13"/>
    <w:multiLevelType w:val="hybridMultilevel"/>
    <w:tmpl w:val="E42639D8"/>
    <w:lvl w:ilvl="0" w:tplc="D0D4DD16">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3C37339"/>
    <w:multiLevelType w:val="hybridMultilevel"/>
    <w:tmpl w:val="3734410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5A64D8C"/>
    <w:multiLevelType w:val="hybridMultilevel"/>
    <w:tmpl w:val="BFC0AFAE"/>
    <w:lvl w:ilvl="0" w:tplc="C06A5AD2">
      <w:start w:val="1"/>
      <w:numFmt w:val="lowerLetter"/>
      <w:lvlText w:val="%1)"/>
      <w:lvlJc w:val="left"/>
      <w:pPr>
        <w:ind w:left="720" w:hanging="360"/>
      </w:pPr>
      <w:rPr>
        <w:rFonts w:eastAsia="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88326E6"/>
    <w:multiLevelType w:val="hybridMultilevel"/>
    <w:tmpl w:val="2DB25110"/>
    <w:lvl w:ilvl="0" w:tplc="3AB0E11A">
      <w:start w:val="1"/>
      <w:numFmt w:val="lowerRoman"/>
      <w:lvlText w:val="%1."/>
      <w:lvlJc w:val="left"/>
      <w:pPr>
        <w:ind w:left="1080" w:hanging="72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A2269F1"/>
    <w:multiLevelType w:val="hybridMultilevel"/>
    <w:tmpl w:val="4F2E1F08"/>
    <w:lvl w:ilvl="0" w:tplc="AFB2CD3C">
      <w:start w:val="1"/>
      <w:numFmt w:val="decimal"/>
      <w:lvlText w:val="%1."/>
      <w:lvlJc w:val="left"/>
      <w:pPr>
        <w:ind w:left="720" w:hanging="360"/>
      </w:pPr>
      <w:rPr>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B4D4154"/>
    <w:multiLevelType w:val="hybridMultilevel"/>
    <w:tmpl w:val="85D84F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E975D3F"/>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6C70354"/>
    <w:multiLevelType w:val="hybridMultilevel"/>
    <w:tmpl w:val="ED56ADCC"/>
    <w:lvl w:ilvl="0" w:tplc="11E6E62C">
      <w:start w:val="1"/>
      <w:numFmt w:val="lowerLetter"/>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8436FFD"/>
    <w:multiLevelType w:val="hybridMultilevel"/>
    <w:tmpl w:val="5EA2EDB4"/>
    <w:lvl w:ilvl="0" w:tplc="990871E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86E5AE5"/>
    <w:multiLevelType w:val="hybridMultilevel"/>
    <w:tmpl w:val="D4045D1E"/>
    <w:lvl w:ilvl="0" w:tplc="B5E4890A">
      <w:start w:val="1"/>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93374047">
    <w:abstractNumId w:val="20"/>
  </w:num>
  <w:num w:numId="2" w16cid:durableId="733158020">
    <w:abstractNumId w:val="16"/>
  </w:num>
  <w:num w:numId="3" w16cid:durableId="488058957">
    <w:abstractNumId w:val="0"/>
  </w:num>
  <w:num w:numId="4" w16cid:durableId="999430744">
    <w:abstractNumId w:val="12"/>
  </w:num>
  <w:num w:numId="5" w16cid:durableId="932708773">
    <w:abstractNumId w:val="21"/>
  </w:num>
  <w:num w:numId="6" w16cid:durableId="783042652">
    <w:abstractNumId w:val="8"/>
  </w:num>
  <w:num w:numId="7" w16cid:durableId="15277899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0885850">
    <w:abstractNumId w:val="4"/>
  </w:num>
  <w:num w:numId="9" w16cid:durableId="1367635183">
    <w:abstractNumId w:val="17"/>
  </w:num>
  <w:num w:numId="10" w16cid:durableId="1169832694">
    <w:abstractNumId w:val="10"/>
  </w:num>
  <w:num w:numId="11" w16cid:durableId="905798179">
    <w:abstractNumId w:val="2"/>
  </w:num>
  <w:num w:numId="12" w16cid:durableId="365061055">
    <w:abstractNumId w:val="22"/>
  </w:num>
  <w:num w:numId="13" w16cid:durableId="179665828">
    <w:abstractNumId w:val="5"/>
  </w:num>
  <w:num w:numId="14" w16cid:durableId="96222594">
    <w:abstractNumId w:val="13"/>
  </w:num>
  <w:num w:numId="15" w16cid:durableId="773749109">
    <w:abstractNumId w:val="15"/>
  </w:num>
  <w:num w:numId="16" w16cid:durableId="1692683429">
    <w:abstractNumId w:val="14"/>
  </w:num>
  <w:num w:numId="17" w16cid:durableId="1599097928">
    <w:abstractNumId w:val="19"/>
  </w:num>
  <w:num w:numId="18" w16cid:durableId="1762414675">
    <w:abstractNumId w:val="11"/>
  </w:num>
  <w:num w:numId="19" w16cid:durableId="785848713">
    <w:abstractNumId w:val="18"/>
  </w:num>
  <w:num w:numId="20" w16cid:durableId="2067727104">
    <w:abstractNumId w:val="24"/>
  </w:num>
  <w:num w:numId="21" w16cid:durableId="1770420496">
    <w:abstractNumId w:val="7"/>
  </w:num>
  <w:num w:numId="22" w16cid:durableId="2022661074">
    <w:abstractNumId w:val="3"/>
  </w:num>
  <w:num w:numId="23" w16cid:durableId="1534229545">
    <w:abstractNumId w:val="6"/>
  </w:num>
  <w:num w:numId="24" w16cid:durableId="760103810">
    <w:abstractNumId w:val="23"/>
  </w:num>
  <w:num w:numId="25" w16cid:durableId="383411078">
    <w:abstractNumId w:val="25"/>
  </w:num>
  <w:num w:numId="26" w16cid:durableId="1234199872">
    <w:abstractNumId w:val="1"/>
  </w:num>
  <w:num w:numId="27" w16cid:durableId="435298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A50"/>
    <w:rsid w:val="00001623"/>
    <w:rsid w:val="00001E98"/>
    <w:rsid w:val="00002568"/>
    <w:rsid w:val="0000359A"/>
    <w:rsid w:val="00003883"/>
    <w:rsid w:val="00006774"/>
    <w:rsid w:val="00006923"/>
    <w:rsid w:val="00007DB6"/>
    <w:rsid w:val="0001041B"/>
    <w:rsid w:val="000104FA"/>
    <w:rsid w:val="000114D5"/>
    <w:rsid w:val="00011ACE"/>
    <w:rsid w:val="00011C0F"/>
    <w:rsid w:val="00012099"/>
    <w:rsid w:val="000120F9"/>
    <w:rsid w:val="00013786"/>
    <w:rsid w:val="00013A58"/>
    <w:rsid w:val="000147B8"/>
    <w:rsid w:val="0001499D"/>
    <w:rsid w:val="000154C0"/>
    <w:rsid w:val="00016085"/>
    <w:rsid w:val="000170A3"/>
    <w:rsid w:val="00020880"/>
    <w:rsid w:val="0002166C"/>
    <w:rsid w:val="00023F31"/>
    <w:rsid w:val="00024AE2"/>
    <w:rsid w:val="00024C4D"/>
    <w:rsid w:val="0003043F"/>
    <w:rsid w:val="000304F3"/>
    <w:rsid w:val="0003502D"/>
    <w:rsid w:val="00035753"/>
    <w:rsid w:val="0003604A"/>
    <w:rsid w:val="000413CC"/>
    <w:rsid w:val="00041B2B"/>
    <w:rsid w:val="00043DAC"/>
    <w:rsid w:val="000453C7"/>
    <w:rsid w:val="00046255"/>
    <w:rsid w:val="00046E3D"/>
    <w:rsid w:val="000477BC"/>
    <w:rsid w:val="00047EA3"/>
    <w:rsid w:val="000512DA"/>
    <w:rsid w:val="00053147"/>
    <w:rsid w:val="00054D4C"/>
    <w:rsid w:val="00055088"/>
    <w:rsid w:val="00056097"/>
    <w:rsid w:val="0005644B"/>
    <w:rsid w:val="0006061D"/>
    <w:rsid w:val="00060B4D"/>
    <w:rsid w:val="00061D9C"/>
    <w:rsid w:val="00062C66"/>
    <w:rsid w:val="00064B0D"/>
    <w:rsid w:val="00064EEC"/>
    <w:rsid w:val="00072B97"/>
    <w:rsid w:val="00074A67"/>
    <w:rsid w:val="0008260D"/>
    <w:rsid w:val="00082F6A"/>
    <w:rsid w:val="00083CE1"/>
    <w:rsid w:val="000843AA"/>
    <w:rsid w:val="000845E5"/>
    <w:rsid w:val="00084C3E"/>
    <w:rsid w:val="00085726"/>
    <w:rsid w:val="00086347"/>
    <w:rsid w:val="00087250"/>
    <w:rsid w:val="00090029"/>
    <w:rsid w:val="000903B1"/>
    <w:rsid w:val="00092A8B"/>
    <w:rsid w:val="00095B31"/>
    <w:rsid w:val="00097155"/>
    <w:rsid w:val="000975C2"/>
    <w:rsid w:val="000A5D52"/>
    <w:rsid w:val="000A7924"/>
    <w:rsid w:val="000B12B5"/>
    <w:rsid w:val="000B2A81"/>
    <w:rsid w:val="000B33AB"/>
    <w:rsid w:val="000B39E6"/>
    <w:rsid w:val="000B3BC1"/>
    <w:rsid w:val="000B422D"/>
    <w:rsid w:val="000B4B9C"/>
    <w:rsid w:val="000B50F1"/>
    <w:rsid w:val="000B56F9"/>
    <w:rsid w:val="000B6B93"/>
    <w:rsid w:val="000B74B3"/>
    <w:rsid w:val="000B793A"/>
    <w:rsid w:val="000C0987"/>
    <w:rsid w:val="000C0FC2"/>
    <w:rsid w:val="000C1326"/>
    <w:rsid w:val="000C226F"/>
    <w:rsid w:val="000C2AD8"/>
    <w:rsid w:val="000C3113"/>
    <w:rsid w:val="000C3387"/>
    <w:rsid w:val="000C3746"/>
    <w:rsid w:val="000C48B7"/>
    <w:rsid w:val="000C4D34"/>
    <w:rsid w:val="000C55F9"/>
    <w:rsid w:val="000C58F1"/>
    <w:rsid w:val="000C618E"/>
    <w:rsid w:val="000C689C"/>
    <w:rsid w:val="000D1137"/>
    <w:rsid w:val="000D3F8F"/>
    <w:rsid w:val="000D4961"/>
    <w:rsid w:val="000D4B0E"/>
    <w:rsid w:val="000D592B"/>
    <w:rsid w:val="000D73AE"/>
    <w:rsid w:val="000D7BE8"/>
    <w:rsid w:val="000E0B7E"/>
    <w:rsid w:val="000E2A5C"/>
    <w:rsid w:val="000E2FEF"/>
    <w:rsid w:val="000E5A4C"/>
    <w:rsid w:val="000E6F2E"/>
    <w:rsid w:val="000E73BC"/>
    <w:rsid w:val="000F065F"/>
    <w:rsid w:val="000F282B"/>
    <w:rsid w:val="000F2925"/>
    <w:rsid w:val="000F3615"/>
    <w:rsid w:val="000F3A8C"/>
    <w:rsid w:val="000F3BCD"/>
    <w:rsid w:val="000F4004"/>
    <w:rsid w:val="000F453E"/>
    <w:rsid w:val="000F4BE2"/>
    <w:rsid w:val="000F63B3"/>
    <w:rsid w:val="000F6DDE"/>
    <w:rsid w:val="000F7916"/>
    <w:rsid w:val="00100AD8"/>
    <w:rsid w:val="0010113B"/>
    <w:rsid w:val="0010349A"/>
    <w:rsid w:val="00103896"/>
    <w:rsid w:val="00103ECE"/>
    <w:rsid w:val="00105C0D"/>
    <w:rsid w:val="00106380"/>
    <w:rsid w:val="0010675D"/>
    <w:rsid w:val="00107BFB"/>
    <w:rsid w:val="0011035B"/>
    <w:rsid w:val="00110B24"/>
    <w:rsid w:val="0011130B"/>
    <w:rsid w:val="001148C0"/>
    <w:rsid w:val="00114A1C"/>
    <w:rsid w:val="00115234"/>
    <w:rsid w:val="00115E94"/>
    <w:rsid w:val="00116619"/>
    <w:rsid w:val="00117408"/>
    <w:rsid w:val="00120AD9"/>
    <w:rsid w:val="00120E7F"/>
    <w:rsid w:val="00121D77"/>
    <w:rsid w:val="00122922"/>
    <w:rsid w:val="001241EC"/>
    <w:rsid w:val="00124596"/>
    <w:rsid w:val="001255F9"/>
    <w:rsid w:val="00127AF9"/>
    <w:rsid w:val="001305A1"/>
    <w:rsid w:val="00134093"/>
    <w:rsid w:val="001366D2"/>
    <w:rsid w:val="00136ED6"/>
    <w:rsid w:val="0014025E"/>
    <w:rsid w:val="00141139"/>
    <w:rsid w:val="001419AC"/>
    <w:rsid w:val="00141BC8"/>
    <w:rsid w:val="00142DD6"/>
    <w:rsid w:val="001438A3"/>
    <w:rsid w:val="0014452E"/>
    <w:rsid w:val="00144D7E"/>
    <w:rsid w:val="00145DAE"/>
    <w:rsid w:val="001461A2"/>
    <w:rsid w:val="00146239"/>
    <w:rsid w:val="00146257"/>
    <w:rsid w:val="001464CB"/>
    <w:rsid w:val="001478D9"/>
    <w:rsid w:val="00151111"/>
    <w:rsid w:val="00151901"/>
    <w:rsid w:val="0015375A"/>
    <w:rsid w:val="0015376E"/>
    <w:rsid w:val="00154712"/>
    <w:rsid w:val="00154FE6"/>
    <w:rsid w:val="00155103"/>
    <w:rsid w:val="00155AB2"/>
    <w:rsid w:val="00156C82"/>
    <w:rsid w:val="0015709F"/>
    <w:rsid w:val="001573A8"/>
    <w:rsid w:val="00160D80"/>
    <w:rsid w:val="001638AB"/>
    <w:rsid w:val="001678D1"/>
    <w:rsid w:val="001717DD"/>
    <w:rsid w:val="001736B9"/>
    <w:rsid w:val="00175B06"/>
    <w:rsid w:val="00175C53"/>
    <w:rsid w:val="00176D5C"/>
    <w:rsid w:val="001778C1"/>
    <w:rsid w:val="00177A12"/>
    <w:rsid w:val="0018320F"/>
    <w:rsid w:val="001836A7"/>
    <w:rsid w:val="0018377B"/>
    <w:rsid w:val="00184161"/>
    <w:rsid w:val="0018559F"/>
    <w:rsid w:val="00185ECD"/>
    <w:rsid w:val="00186131"/>
    <w:rsid w:val="00186891"/>
    <w:rsid w:val="00186F8D"/>
    <w:rsid w:val="00187123"/>
    <w:rsid w:val="0019279C"/>
    <w:rsid w:val="00193457"/>
    <w:rsid w:val="0019465D"/>
    <w:rsid w:val="00194805"/>
    <w:rsid w:val="00194BAA"/>
    <w:rsid w:val="00194D38"/>
    <w:rsid w:val="00196632"/>
    <w:rsid w:val="00197F1F"/>
    <w:rsid w:val="001A15E4"/>
    <w:rsid w:val="001A1EAB"/>
    <w:rsid w:val="001A4249"/>
    <w:rsid w:val="001A5411"/>
    <w:rsid w:val="001A6690"/>
    <w:rsid w:val="001B1D1C"/>
    <w:rsid w:val="001B2077"/>
    <w:rsid w:val="001B5012"/>
    <w:rsid w:val="001B5BE4"/>
    <w:rsid w:val="001B6308"/>
    <w:rsid w:val="001B7E36"/>
    <w:rsid w:val="001C1690"/>
    <w:rsid w:val="001C1763"/>
    <w:rsid w:val="001C2E21"/>
    <w:rsid w:val="001C328E"/>
    <w:rsid w:val="001C38DA"/>
    <w:rsid w:val="001C45F2"/>
    <w:rsid w:val="001C4E15"/>
    <w:rsid w:val="001C5436"/>
    <w:rsid w:val="001C573F"/>
    <w:rsid w:val="001C5899"/>
    <w:rsid w:val="001C76CC"/>
    <w:rsid w:val="001D0264"/>
    <w:rsid w:val="001D116A"/>
    <w:rsid w:val="001D2A8F"/>
    <w:rsid w:val="001D3872"/>
    <w:rsid w:val="001D3D44"/>
    <w:rsid w:val="001D4CFE"/>
    <w:rsid w:val="001D4DFA"/>
    <w:rsid w:val="001D660C"/>
    <w:rsid w:val="001D7BB9"/>
    <w:rsid w:val="001E07C9"/>
    <w:rsid w:val="001E1E7F"/>
    <w:rsid w:val="001E21FD"/>
    <w:rsid w:val="001E293A"/>
    <w:rsid w:val="001E3C3A"/>
    <w:rsid w:val="001E4A18"/>
    <w:rsid w:val="001E4DE7"/>
    <w:rsid w:val="001E55BA"/>
    <w:rsid w:val="001E6235"/>
    <w:rsid w:val="001E64C1"/>
    <w:rsid w:val="001E7B57"/>
    <w:rsid w:val="001F0273"/>
    <w:rsid w:val="001F0A64"/>
    <w:rsid w:val="001F18A3"/>
    <w:rsid w:val="001F1E5D"/>
    <w:rsid w:val="001F2626"/>
    <w:rsid w:val="001F3205"/>
    <w:rsid w:val="001F3F55"/>
    <w:rsid w:val="001F4734"/>
    <w:rsid w:val="001F4F00"/>
    <w:rsid w:val="001F56C4"/>
    <w:rsid w:val="001F7A4F"/>
    <w:rsid w:val="001F7F79"/>
    <w:rsid w:val="002011E5"/>
    <w:rsid w:val="0020132D"/>
    <w:rsid w:val="002020D9"/>
    <w:rsid w:val="0020258B"/>
    <w:rsid w:val="002045A5"/>
    <w:rsid w:val="00204FCE"/>
    <w:rsid w:val="00205128"/>
    <w:rsid w:val="0020586D"/>
    <w:rsid w:val="00205D20"/>
    <w:rsid w:val="00205F33"/>
    <w:rsid w:val="00207B8F"/>
    <w:rsid w:val="002112C3"/>
    <w:rsid w:val="002115C5"/>
    <w:rsid w:val="00211F65"/>
    <w:rsid w:val="00213C4D"/>
    <w:rsid w:val="00214889"/>
    <w:rsid w:val="00214B33"/>
    <w:rsid w:val="00214D2A"/>
    <w:rsid w:val="00214DF8"/>
    <w:rsid w:val="00215DFF"/>
    <w:rsid w:val="00217DFE"/>
    <w:rsid w:val="00220170"/>
    <w:rsid w:val="002207B8"/>
    <w:rsid w:val="0022159F"/>
    <w:rsid w:val="00223971"/>
    <w:rsid w:val="00223FE6"/>
    <w:rsid w:val="00224521"/>
    <w:rsid w:val="00225F74"/>
    <w:rsid w:val="00227DFE"/>
    <w:rsid w:val="00230BEA"/>
    <w:rsid w:val="002313AC"/>
    <w:rsid w:val="00233E06"/>
    <w:rsid w:val="00235113"/>
    <w:rsid w:val="002352C6"/>
    <w:rsid w:val="00235BB4"/>
    <w:rsid w:val="0023701A"/>
    <w:rsid w:val="00237607"/>
    <w:rsid w:val="002420C3"/>
    <w:rsid w:val="002420DB"/>
    <w:rsid w:val="0024316E"/>
    <w:rsid w:val="002434A7"/>
    <w:rsid w:val="00246C28"/>
    <w:rsid w:val="00246FFE"/>
    <w:rsid w:val="00247F06"/>
    <w:rsid w:val="00250746"/>
    <w:rsid w:val="00250C21"/>
    <w:rsid w:val="00250CAF"/>
    <w:rsid w:val="00250CB3"/>
    <w:rsid w:val="00251395"/>
    <w:rsid w:val="00251D64"/>
    <w:rsid w:val="00253ECD"/>
    <w:rsid w:val="0025531F"/>
    <w:rsid w:val="00256708"/>
    <w:rsid w:val="00256BC7"/>
    <w:rsid w:val="00256F23"/>
    <w:rsid w:val="002570EF"/>
    <w:rsid w:val="002573FE"/>
    <w:rsid w:val="002616A3"/>
    <w:rsid w:val="00262309"/>
    <w:rsid w:val="00262583"/>
    <w:rsid w:val="0026314D"/>
    <w:rsid w:val="00264469"/>
    <w:rsid w:val="0026455D"/>
    <w:rsid w:val="00264A52"/>
    <w:rsid w:val="00265B2B"/>
    <w:rsid w:val="00266F8C"/>
    <w:rsid w:val="0027003B"/>
    <w:rsid w:val="00270346"/>
    <w:rsid w:val="00270BF6"/>
    <w:rsid w:val="00271F23"/>
    <w:rsid w:val="002728D1"/>
    <w:rsid w:val="00274628"/>
    <w:rsid w:val="002767C6"/>
    <w:rsid w:val="0027694A"/>
    <w:rsid w:val="00276B13"/>
    <w:rsid w:val="002825F2"/>
    <w:rsid w:val="00282B32"/>
    <w:rsid w:val="00282E16"/>
    <w:rsid w:val="002831D8"/>
    <w:rsid w:val="00283326"/>
    <w:rsid w:val="002835A3"/>
    <w:rsid w:val="00283666"/>
    <w:rsid w:val="002848BB"/>
    <w:rsid w:val="0028499D"/>
    <w:rsid w:val="00284CE4"/>
    <w:rsid w:val="00284F8E"/>
    <w:rsid w:val="00290056"/>
    <w:rsid w:val="002905AC"/>
    <w:rsid w:val="00290874"/>
    <w:rsid w:val="00291F15"/>
    <w:rsid w:val="0029294E"/>
    <w:rsid w:val="00292C61"/>
    <w:rsid w:val="0029372B"/>
    <w:rsid w:val="00293D7E"/>
    <w:rsid w:val="00294984"/>
    <w:rsid w:val="00294D83"/>
    <w:rsid w:val="00297D26"/>
    <w:rsid w:val="002A0ECA"/>
    <w:rsid w:val="002A137D"/>
    <w:rsid w:val="002A1648"/>
    <w:rsid w:val="002A177B"/>
    <w:rsid w:val="002A1A61"/>
    <w:rsid w:val="002A3A4B"/>
    <w:rsid w:val="002A43EA"/>
    <w:rsid w:val="002A4939"/>
    <w:rsid w:val="002A4E46"/>
    <w:rsid w:val="002A4F26"/>
    <w:rsid w:val="002A55E9"/>
    <w:rsid w:val="002A5919"/>
    <w:rsid w:val="002A71CF"/>
    <w:rsid w:val="002A7DD7"/>
    <w:rsid w:val="002B0804"/>
    <w:rsid w:val="002B0A67"/>
    <w:rsid w:val="002B1A9D"/>
    <w:rsid w:val="002B2234"/>
    <w:rsid w:val="002B2557"/>
    <w:rsid w:val="002B48B8"/>
    <w:rsid w:val="002B5307"/>
    <w:rsid w:val="002B54CA"/>
    <w:rsid w:val="002B6E93"/>
    <w:rsid w:val="002B75C3"/>
    <w:rsid w:val="002B7A86"/>
    <w:rsid w:val="002B7DCF"/>
    <w:rsid w:val="002C1C77"/>
    <w:rsid w:val="002C2AEB"/>
    <w:rsid w:val="002C2B9D"/>
    <w:rsid w:val="002C3FA5"/>
    <w:rsid w:val="002C7688"/>
    <w:rsid w:val="002C7AE9"/>
    <w:rsid w:val="002D07D6"/>
    <w:rsid w:val="002D1AAC"/>
    <w:rsid w:val="002D3368"/>
    <w:rsid w:val="002D3AB5"/>
    <w:rsid w:val="002D3CFE"/>
    <w:rsid w:val="002D3D46"/>
    <w:rsid w:val="002D4D84"/>
    <w:rsid w:val="002D4FB1"/>
    <w:rsid w:val="002D51D2"/>
    <w:rsid w:val="002D5340"/>
    <w:rsid w:val="002D7694"/>
    <w:rsid w:val="002D7EF3"/>
    <w:rsid w:val="002D7F97"/>
    <w:rsid w:val="002E0528"/>
    <w:rsid w:val="002E1417"/>
    <w:rsid w:val="002E177F"/>
    <w:rsid w:val="002E1E3A"/>
    <w:rsid w:val="002E3816"/>
    <w:rsid w:val="002E4532"/>
    <w:rsid w:val="002E4D29"/>
    <w:rsid w:val="002E52A3"/>
    <w:rsid w:val="002E5579"/>
    <w:rsid w:val="002E695A"/>
    <w:rsid w:val="002E6DBC"/>
    <w:rsid w:val="002E73DD"/>
    <w:rsid w:val="002E7C76"/>
    <w:rsid w:val="002F0460"/>
    <w:rsid w:val="002F0A5A"/>
    <w:rsid w:val="002F1BEF"/>
    <w:rsid w:val="002F28C9"/>
    <w:rsid w:val="002F2904"/>
    <w:rsid w:val="002F31A0"/>
    <w:rsid w:val="002F3534"/>
    <w:rsid w:val="002F4502"/>
    <w:rsid w:val="002F461E"/>
    <w:rsid w:val="002F5C01"/>
    <w:rsid w:val="002F62B5"/>
    <w:rsid w:val="002F6300"/>
    <w:rsid w:val="002F6592"/>
    <w:rsid w:val="002F6BAB"/>
    <w:rsid w:val="002F7838"/>
    <w:rsid w:val="00302DE2"/>
    <w:rsid w:val="003045B7"/>
    <w:rsid w:val="00304DC5"/>
    <w:rsid w:val="00304ED7"/>
    <w:rsid w:val="003058E6"/>
    <w:rsid w:val="003065CE"/>
    <w:rsid w:val="00307065"/>
    <w:rsid w:val="00307344"/>
    <w:rsid w:val="00307E49"/>
    <w:rsid w:val="00311335"/>
    <w:rsid w:val="0031136B"/>
    <w:rsid w:val="00311FC4"/>
    <w:rsid w:val="00312230"/>
    <w:rsid w:val="0031343E"/>
    <w:rsid w:val="003137AB"/>
    <w:rsid w:val="003148EE"/>
    <w:rsid w:val="00314DDF"/>
    <w:rsid w:val="0031617E"/>
    <w:rsid w:val="0031664D"/>
    <w:rsid w:val="00322015"/>
    <w:rsid w:val="00323888"/>
    <w:rsid w:val="00323C98"/>
    <w:rsid w:val="00324CD9"/>
    <w:rsid w:val="00324EF9"/>
    <w:rsid w:val="003254E0"/>
    <w:rsid w:val="003256DE"/>
    <w:rsid w:val="00325D43"/>
    <w:rsid w:val="00325FF1"/>
    <w:rsid w:val="003263FF"/>
    <w:rsid w:val="00327325"/>
    <w:rsid w:val="0033023D"/>
    <w:rsid w:val="003303BF"/>
    <w:rsid w:val="00330AB3"/>
    <w:rsid w:val="00331B63"/>
    <w:rsid w:val="00331D17"/>
    <w:rsid w:val="0033377A"/>
    <w:rsid w:val="00333F5B"/>
    <w:rsid w:val="0033428B"/>
    <w:rsid w:val="00334922"/>
    <w:rsid w:val="00337510"/>
    <w:rsid w:val="003403A3"/>
    <w:rsid w:val="003403CB"/>
    <w:rsid w:val="003406EE"/>
    <w:rsid w:val="003407E2"/>
    <w:rsid w:val="003422AF"/>
    <w:rsid w:val="00342458"/>
    <w:rsid w:val="00342610"/>
    <w:rsid w:val="00343582"/>
    <w:rsid w:val="00343B26"/>
    <w:rsid w:val="00344098"/>
    <w:rsid w:val="0034586C"/>
    <w:rsid w:val="00345E97"/>
    <w:rsid w:val="003466A3"/>
    <w:rsid w:val="003466DA"/>
    <w:rsid w:val="003468D2"/>
    <w:rsid w:val="00346A07"/>
    <w:rsid w:val="0034742A"/>
    <w:rsid w:val="00350234"/>
    <w:rsid w:val="00351134"/>
    <w:rsid w:val="00352134"/>
    <w:rsid w:val="00353BD9"/>
    <w:rsid w:val="0035583C"/>
    <w:rsid w:val="00357F98"/>
    <w:rsid w:val="0036033E"/>
    <w:rsid w:val="00361731"/>
    <w:rsid w:val="003622D4"/>
    <w:rsid w:val="00363038"/>
    <w:rsid w:val="00363BA9"/>
    <w:rsid w:val="00363C9F"/>
    <w:rsid w:val="00364D64"/>
    <w:rsid w:val="00365816"/>
    <w:rsid w:val="00367BFE"/>
    <w:rsid w:val="00370447"/>
    <w:rsid w:val="00371641"/>
    <w:rsid w:val="00372259"/>
    <w:rsid w:val="0037233A"/>
    <w:rsid w:val="003730FA"/>
    <w:rsid w:val="00376D8D"/>
    <w:rsid w:val="0037731C"/>
    <w:rsid w:val="003802E3"/>
    <w:rsid w:val="00380335"/>
    <w:rsid w:val="00381525"/>
    <w:rsid w:val="00381C95"/>
    <w:rsid w:val="0038229E"/>
    <w:rsid w:val="00382418"/>
    <w:rsid w:val="0038345B"/>
    <w:rsid w:val="003841D0"/>
    <w:rsid w:val="0038481E"/>
    <w:rsid w:val="00386383"/>
    <w:rsid w:val="00386D12"/>
    <w:rsid w:val="00390514"/>
    <w:rsid w:val="00390577"/>
    <w:rsid w:val="003907E3"/>
    <w:rsid w:val="00391420"/>
    <w:rsid w:val="00392F67"/>
    <w:rsid w:val="00394062"/>
    <w:rsid w:val="00394E72"/>
    <w:rsid w:val="00396287"/>
    <w:rsid w:val="00396546"/>
    <w:rsid w:val="00397B08"/>
    <w:rsid w:val="003A1026"/>
    <w:rsid w:val="003A15C8"/>
    <w:rsid w:val="003A199E"/>
    <w:rsid w:val="003A23F5"/>
    <w:rsid w:val="003A2E44"/>
    <w:rsid w:val="003A30B2"/>
    <w:rsid w:val="003A3D65"/>
    <w:rsid w:val="003A4357"/>
    <w:rsid w:val="003A4360"/>
    <w:rsid w:val="003A5233"/>
    <w:rsid w:val="003A6CD3"/>
    <w:rsid w:val="003A7485"/>
    <w:rsid w:val="003A77D6"/>
    <w:rsid w:val="003A7D44"/>
    <w:rsid w:val="003B06CB"/>
    <w:rsid w:val="003B1211"/>
    <w:rsid w:val="003B12D2"/>
    <w:rsid w:val="003B1514"/>
    <w:rsid w:val="003B2089"/>
    <w:rsid w:val="003B21C6"/>
    <w:rsid w:val="003B2870"/>
    <w:rsid w:val="003B29FF"/>
    <w:rsid w:val="003B3195"/>
    <w:rsid w:val="003B3928"/>
    <w:rsid w:val="003B4E30"/>
    <w:rsid w:val="003B75C7"/>
    <w:rsid w:val="003B7867"/>
    <w:rsid w:val="003C3303"/>
    <w:rsid w:val="003C3CEA"/>
    <w:rsid w:val="003C3F9C"/>
    <w:rsid w:val="003C45CC"/>
    <w:rsid w:val="003C47B2"/>
    <w:rsid w:val="003C4FAF"/>
    <w:rsid w:val="003C50C5"/>
    <w:rsid w:val="003C69E5"/>
    <w:rsid w:val="003C6B4D"/>
    <w:rsid w:val="003C7198"/>
    <w:rsid w:val="003C7A5C"/>
    <w:rsid w:val="003D0FB3"/>
    <w:rsid w:val="003D168C"/>
    <w:rsid w:val="003D1913"/>
    <w:rsid w:val="003D1B27"/>
    <w:rsid w:val="003D1F68"/>
    <w:rsid w:val="003D30D9"/>
    <w:rsid w:val="003D3370"/>
    <w:rsid w:val="003D34B1"/>
    <w:rsid w:val="003D3C56"/>
    <w:rsid w:val="003D46EF"/>
    <w:rsid w:val="003D584E"/>
    <w:rsid w:val="003D6C8F"/>
    <w:rsid w:val="003D7FBA"/>
    <w:rsid w:val="003E1805"/>
    <w:rsid w:val="003E28DF"/>
    <w:rsid w:val="003E2D41"/>
    <w:rsid w:val="003E2FE7"/>
    <w:rsid w:val="003E4521"/>
    <w:rsid w:val="003E5552"/>
    <w:rsid w:val="003E5AF9"/>
    <w:rsid w:val="003E66D5"/>
    <w:rsid w:val="003E6D1B"/>
    <w:rsid w:val="003E6E91"/>
    <w:rsid w:val="003E7B65"/>
    <w:rsid w:val="003E7D22"/>
    <w:rsid w:val="003F023D"/>
    <w:rsid w:val="003F1BA1"/>
    <w:rsid w:val="003F1D08"/>
    <w:rsid w:val="003F2409"/>
    <w:rsid w:val="003F2A48"/>
    <w:rsid w:val="003F3178"/>
    <w:rsid w:val="003F4352"/>
    <w:rsid w:val="003F47C6"/>
    <w:rsid w:val="003F49DF"/>
    <w:rsid w:val="003F5276"/>
    <w:rsid w:val="003F52AB"/>
    <w:rsid w:val="003F582A"/>
    <w:rsid w:val="003F6462"/>
    <w:rsid w:val="003F70AC"/>
    <w:rsid w:val="003F7D68"/>
    <w:rsid w:val="004002A4"/>
    <w:rsid w:val="00401954"/>
    <w:rsid w:val="00402700"/>
    <w:rsid w:val="00403056"/>
    <w:rsid w:val="0040418D"/>
    <w:rsid w:val="00404424"/>
    <w:rsid w:val="00404560"/>
    <w:rsid w:val="00405A36"/>
    <w:rsid w:val="004066F0"/>
    <w:rsid w:val="00407DE6"/>
    <w:rsid w:val="00407FE2"/>
    <w:rsid w:val="00411661"/>
    <w:rsid w:val="00411794"/>
    <w:rsid w:val="0041364F"/>
    <w:rsid w:val="00413CB7"/>
    <w:rsid w:val="00415342"/>
    <w:rsid w:val="004159D2"/>
    <w:rsid w:val="00415A16"/>
    <w:rsid w:val="00415C7D"/>
    <w:rsid w:val="0041611E"/>
    <w:rsid w:val="004161A9"/>
    <w:rsid w:val="00416222"/>
    <w:rsid w:val="00416315"/>
    <w:rsid w:val="0041783E"/>
    <w:rsid w:val="00417DF8"/>
    <w:rsid w:val="00417F24"/>
    <w:rsid w:val="004209FE"/>
    <w:rsid w:val="00420DD0"/>
    <w:rsid w:val="0042138B"/>
    <w:rsid w:val="00421864"/>
    <w:rsid w:val="00422B46"/>
    <w:rsid w:val="00423420"/>
    <w:rsid w:val="0042391A"/>
    <w:rsid w:val="00423AE2"/>
    <w:rsid w:val="00424C88"/>
    <w:rsid w:val="00424DE9"/>
    <w:rsid w:val="00427D1C"/>
    <w:rsid w:val="004313C4"/>
    <w:rsid w:val="004313EE"/>
    <w:rsid w:val="00433BE1"/>
    <w:rsid w:val="004344E5"/>
    <w:rsid w:val="00434A29"/>
    <w:rsid w:val="0043518E"/>
    <w:rsid w:val="00435277"/>
    <w:rsid w:val="004354CA"/>
    <w:rsid w:val="00440292"/>
    <w:rsid w:val="00442777"/>
    <w:rsid w:val="004438AA"/>
    <w:rsid w:val="0044405E"/>
    <w:rsid w:val="004451EA"/>
    <w:rsid w:val="00445507"/>
    <w:rsid w:val="0044618E"/>
    <w:rsid w:val="004507FA"/>
    <w:rsid w:val="00451D39"/>
    <w:rsid w:val="004520A6"/>
    <w:rsid w:val="004522F3"/>
    <w:rsid w:val="00452BD5"/>
    <w:rsid w:val="00453B65"/>
    <w:rsid w:val="004540ED"/>
    <w:rsid w:val="004569F4"/>
    <w:rsid w:val="0045701A"/>
    <w:rsid w:val="00457E87"/>
    <w:rsid w:val="00460FB9"/>
    <w:rsid w:val="004644D1"/>
    <w:rsid w:val="00464668"/>
    <w:rsid w:val="004653C5"/>
    <w:rsid w:val="00465644"/>
    <w:rsid w:val="00465675"/>
    <w:rsid w:val="00465FF4"/>
    <w:rsid w:val="00466479"/>
    <w:rsid w:val="0046676B"/>
    <w:rsid w:val="00466872"/>
    <w:rsid w:val="00467B5E"/>
    <w:rsid w:val="00467FF6"/>
    <w:rsid w:val="00470E53"/>
    <w:rsid w:val="0047103B"/>
    <w:rsid w:val="00473149"/>
    <w:rsid w:val="004732E6"/>
    <w:rsid w:val="00474A8E"/>
    <w:rsid w:val="0047506F"/>
    <w:rsid w:val="00475301"/>
    <w:rsid w:val="004768C6"/>
    <w:rsid w:val="00477F88"/>
    <w:rsid w:val="00481489"/>
    <w:rsid w:val="00482F04"/>
    <w:rsid w:val="00483965"/>
    <w:rsid w:val="00483BAA"/>
    <w:rsid w:val="00484E29"/>
    <w:rsid w:val="00485127"/>
    <w:rsid w:val="00486005"/>
    <w:rsid w:val="0048684E"/>
    <w:rsid w:val="00486D32"/>
    <w:rsid w:val="00487A4C"/>
    <w:rsid w:val="00487FE5"/>
    <w:rsid w:val="00492B0D"/>
    <w:rsid w:val="00492BCE"/>
    <w:rsid w:val="00493105"/>
    <w:rsid w:val="00494A7B"/>
    <w:rsid w:val="004A124C"/>
    <w:rsid w:val="004A27F0"/>
    <w:rsid w:val="004A3C3B"/>
    <w:rsid w:val="004A570A"/>
    <w:rsid w:val="004B2151"/>
    <w:rsid w:val="004B2502"/>
    <w:rsid w:val="004B487E"/>
    <w:rsid w:val="004B61D6"/>
    <w:rsid w:val="004B66F4"/>
    <w:rsid w:val="004B684A"/>
    <w:rsid w:val="004B6BF0"/>
    <w:rsid w:val="004B7C43"/>
    <w:rsid w:val="004C0190"/>
    <w:rsid w:val="004C0411"/>
    <w:rsid w:val="004C07F4"/>
    <w:rsid w:val="004C0D8A"/>
    <w:rsid w:val="004C1792"/>
    <w:rsid w:val="004C19D7"/>
    <w:rsid w:val="004C1BC0"/>
    <w:rsid w:val="004C51F5"/>
    <w:rsid w:val="004C593C"/>
    <w:rsid w:val="004C5A5D"/>
    <w:rsid w:val="004C6114"/>
    <w:rsid w:val="004C64F1"/>
    <w:rsid w:val="004D05D8"/>
    <w:rsid w:val="004D35CF"/>
    <w:rsid w:val="004D3849"/>
    <w:rsid w:val="004D39D6"/>
    <w:rsid w:val="004E1988"/>
    <w:rsid w:val="004E382C"/>
    <w:rsid w:val="004E3C61"/>
    <w:rsid w:val="004E4A97"/>
    <w:rsid w:val="004E4E1C"/>
    <w:rsid w:val="004E4F7A"/>
    <w:rsid w:val="004E5835"/>
    <w:rsid w:val="004E5EA1"/>
    <w:rsid w:val="004E63E8"/>
    <w:rsid w:val="004E765E"/>
    <w:rsid w:val="004F0B79"/>
    <w:rsid w:val="004F2115"/>
    <w:rsid w:val="004F2291"/>
    <w:rsid w:val="004F4C02"/>
    <w:rsid w:val="004F53B6"/>
    <w:rsid w:val="004F5A7D"/>
    <w:rsid w:val="004F74AC"/>
    <w:rsid w:val="004F7725"/>
    <w:rsid w:val="004F7872"/>
    <w:rsid w:val="005015CD"/>
    <w:rsid w:val="00502E52"/>
    <w:rsid w:val="00503C8B"/>
    <w:rsid w:val="00504096"/>
    <w:rsid w:val="0050624A"/>
    <w:rsid w:val="0050633C"/>
    <w:rsid w:val="005072C5"/>
    <w:rsid w:val="00507642"/>
    <w:rsid w:val="00507E48"/>
    <w:rsid w:val="00511004"/>
    <w:rsid w:val="00511349"/>
    <w:rsid w:val="00511DEB"/>
    <w:rsid w:val="00512699"/>
    <w:rsid w:val="005127F7"/>
    <w:rsid w:val="00512FAD"/>
    <w:rsid w:val="0051481E"/>
    <w:rsid w:val="00514E7F"/>
    <w:rsid w:val="00515449"/>
    <w:rsid w:val="00515587"/>
    <w:rsid w:val="00516EA8"/>
    <w:rsid w:val="0052097A"/>
    <w:rsid w:val="00521D09"/>
    <w:rsid w:val="00522085"/>
    <w:rsid w:val="00522332"/>
    <w:rsid w:val="00522F80"/>
    <w:rsid w:val="0052438E"/>
    <w:rsid w:val="00524418"/>
    <w:rsid w:val="00530D12"/>
    <w:rsid w:val="00531CCD"/>
    <w:rsid w:val="00534986"/>
    <w:rsid w:val="00534C3A"/>
    <w:rsid w:val="00534F09"/>
    <w:rsid w:val="00537140"/>
    <w:rsid w:val="005405D3"/>
    <w:rsid w:val="0054070D"/>
    <w:rsid w:val="005410D6"/>
    <w:rsid w:val="005424F0"/>
    <w:rsid w:val="00542D10"/>
    <w:rsid w:val="00542F4B"/>
    <w:rsid w:val="00543A2B"/>
    <w:rsid w:val="00544EE6"/>
    <w:rsid w:val="00546861"/>
    <w:rsid w:val="00551A4A"/>
    <w:rsid w:val="0055230A"/>
    <w:rsid w:val="00552916"/>
    <w:rsid w:val="00552F8E"/>
    <w:rsid w:val="0055485F"/>
    <w:rsid w:val="0055515D"/>
    <w:rsid w:val="005572E4"/>
    <w:rsid w:val="005577F9"/>
    <w:rsid w:val="00557849"/>
    <w:rsid w:val="00561101"/>
    <w:rsid w:val="00561E96"/>
    <w:rsid w:val="0056211A"/>
    <w:rsid w:val="00563042"/>
    <w:rsid w:val="00563CA5"/>
    <w:rsid w:val="00563F26"/>
    <w:rsid w:val="0056485D"/>
    <w:rsid w:val="0056505C"/>
    <w:rsid w:val="00565524"/>
    <w:rsid w:val="005657CD"/>
    <w:rsid w:val="005661D8"/>
    <w:rsid w:val="00566419"/>
    <w:rsid w:val="00570510"/>
    <w:rsid w:val="00570C19"/>
    <w:rsid w:val="005721FB"/>
    <w:rsid w:val="005723A5"/>
    <w:rsid w:val="005734F7"/>
    <w:rsid w:val="00574DCA"/>
    <w:rsid w:val="00575A16"/>
    <w:rsid w:val="0057633D"/>
    <w:rsid w:val="00576C33"/>
    <w:rsid w:val="00576F14"/>
    <w:rsid w:val="00577DD6"/>
    <w:rsid w:val="00580822"/>
    <w:rsid w:val="00580FA9"/>
    <w:rsid w:val="00580FEA"/>
    <w:rsid w:val="00581884"/>
    <w:rsid w:val="00581B37"/>
    <w:rsid w:val="00583FE1"/>
    <w:rsid w:val="005864C2"/>
    <w:rsid w:val="00587123"/>
    <w:rsid w:val="005874B1"/>
    <w:rsid w:val="00591EC8"/>
    <w:rsid w:val="00592811"/>
    <w:rsid w:val="00593C30"/>
    <w:rsid w:val="00593FF9"/>
    <w:rsid w:val="005943FB"/>
    <w:rsid w:val="00594E25"/>
    <w:rsid w:val="00594EA9"/>
    <w:rsid w:val="00596B39"/>
    <w:rsid w:val="005970F4"/>
    <w:rsid w:val="0059752C"/>
    <w:rsid w:val="005A0FD7"/>
    <w:rsid w:val="005A2C23"/>
    <w:rsid w:val="005A2CBF"/>
    <w:rsid w:val="005A36B6"/>
    <w:rsid w:val="005A4745"/>
    <w:rsid w:val="005A4EF7"/>
    <w:rsid w:val="005A4FA3"/>
    <w:rsid w:val="005A67D7"/>
    <w:rsid w:val="005A7210"/>
    <w:rsid w:val="005B15FE"/>
    <w:rsid w:val="005B16E6"/>
    <w:rsid w:val="005B2A84"/>
    <w:rsid w:val="005B2AF9"/>
    <w:rsid w:val="005B2C79"/>
    <w:rsid w:val="005B3E31"/>
    <w:rsid w:val="005B4A85"/>
    <w:rsid w:val="005B620D"/>
    <w:rsid w:val="005B7000"/>
    <w:rsid w:val="005B79C4"/>
    <w:rsid w:val="005C0B94"/>
    <w:rsid w:val="005C10CD"/>
    <w:rsid w:val="005C1154"/>
    <w:rsid w:val="005C2650"/>
    <w:rsid w:val="005C26DC"/>
    <w:rsid w:val="005C3517"/>
    <w:rsid w:val="005C35EC"/>
    <w:rsid w:val="005C47DA"/>
    <w:rsid w:val="005C4B42"/>
    <w:rsid w:val="005C4C35"/>
    <w:rsid w:val="005C4DC7"/>
    <w:rsid w:val="005C67F7"/>
    <w:rsid w:val="005C6A75"/>
    <w:rsid w:val="005C7C79"/>
    <w:rsid w:val="005D03F4"/>
    <w:rsid w:val="005D15A6"/>
    <w:rsid w:val="005D28CA"/>
    <w:rsid w:val="005D3546"/>
    <w:rsid w:val="005D3F79"/>
    <w:rsid w:val="005D4151"/>
    <w:rsid w:val="005D51B6"/>
    <w:rsid w:val="005D61E8"/>
    <w:rsid w:val="005D6806"/>
    <w:rsid w:val="005D6CE5"/>
    <w:rsid w:val="005D6DA9"/>
    <w:rsid w:val="005D7C78"/>
    <w:rsid w:val="005E0257"/>
    <w:rsid w:val="005E17E4"/>
    <w:rsid w:val="005E28F6"/>
    <w:rsid w:val="005E3886"/>
    <w:rsid w:val="005E45C5"/>
    <w:rsid w:val="005E4C31"/>
    <w:rsid w:val="005E5B88"/>
    <w:rsid w:val="005E5B99"/>
    <w:rsid w:val="005F06F8"/>
    <w:rsid w:val="005F2071"/>
    <w:rsid w:val="005F25B9"/>
    <w:rsid w:val="005F28D2"/>
    <w:rsid w:val="005F3738"/>
    <w:rsid w:val="005F3F61"/>
    <w:rsid w:val="005F41DC"/>
    <w:rsid w:val="005F4B5F"/>
    <w:rsid w:val="005F5264"/>
    <w:rsid w:val="005F5561"/>
    <w:rsid w:val="005F56F4"/>
    <w:rsid w:val="005F5D3B"/>
    <w:rsid w:val="005F6517"/>
    <w:rsid w:val="005F6FB4"/>
    <w:rsid w:val="00600D1E"/>
    <w:rsid w:val="00601E5D"/>
    <w:rsid w:val="006020E4"/>
    <w:rsid w:val="0060286B"/>
    <w:rsid w:val="006047F3"/>
    <w:rsid w:val="006065F2"/>
    <w:rsid w:val="00606F0A"/>
    <w:rsid w:val="0060712C"/>
    <w:rsid w:val="00607F45"/>
    <w:rsid w:val="00611E9C"/>
    <w:rsid w:val="00613313"/>
    <w:rsid w:val="00613CA5"/>
    <w:rsid w:val="00615B80"/>
    <w:rsid w:val="006162DD"/>
    <w:rsid w:val="00616329"/>
    <w:rsid w:val="006167F9"/>
    <w:rsid w:val="00621893"/>
    <w:rsid w:val="006221F7"/>
    <w:rsid w:val="00622784"/>
    <w:rsid w:val="00622B4C"/>
    <w:rsid w:val="00622CF4"/>
    <w:rsid w:val="006230F8"/>
    <w:rsid w:val="0062339C"/>
    <w:rsid w:val="006238AB"/>
    <w:rsid w:val="00623E91"/>
    <w:rsid w:val="006242D7"/>
    <w:rsid w:val="00624FC5"/>
    <w:rsid w:val="006250F0"/>
    <w:rsid w:val="00625ADD"/>
    <w:rsid w:val="00625D7F"/>
    <w:rsid w:val="006261BB"/>
    <w:rsid w:val="00626BB9"/>
    <w:rsid w:val="00630E07"/>
    <w:rsid w:val="006318CD"/>
    <w:rsid w:val="006333FD"/>
    <w:rsid w:val="006344A9"/>
    <w:rsid w:val="006348B0"/>
    <w:rsid w:val="00634B10"/>
    <w:rsid w:val="006358CA"/>
    <w:rsid w:val="00636219"/>
    <w:rsid w:val="00636458"/>
    <w:rsid w:val="0063658F"/>
    <w:rsid w:val="0063661B"/>
    <w:rsid w:val="006375BF"/>
    <w:rsid w:val="00637CD9"/>
    <w:rsid w:val="00637F2F"/>
    <w:rsid w:val="00641A3E"/>
    <w:rsid w:val="0064214C"/>
    <w:rsid w:val="0064238D"/>
    <w:rsid w:val="00643485"/>
    <w:rsid w:val="00645BF4"/>
    <w:rsid w:val="00645F1C"/>
    <w:rsid w:val="00646547"/>
    <w:rsid w:val="00646927"/>
    <w:rsid w:val="00650480"/>
    <w:rsid w:val="006536EE"/>
    <w:rsid w:val="006537AE"/>
    <w:rsid w:val="00655B80"/>
    <w:rsid w:val="006563EC"/>
    <w:rsid w:val="0065765F"/>
    <w:rsid w:val="00657919"/>
    <w:rsid w:val="00660D00"/>
    <w:rsid w:val="0066248F"/>
    <w:rsid w:val="00662F0D"/>
    <w:rsid w:val="00665811"/>
    <w:rsid w:val="00670B16"/>
    <w:rsid w:val="00671715"/>
    <w:rsid w:val="0067192F"/>
    <w:rsid w:val="00673F12"/>
    <w:rsid w:val="0067428F"/>
    <w:rsid w:val="00674304"/>
    <w:rsid w:val="006753C2"/>
    <w:rsid w:val="0067546D"/>
    <w:rsid w:val="00675C68"/>
    <w:rsid w:val="006774F8"/>
    <w:rsid w:val="0067798C"/>
    <w:rsid w:val="00680765"/>
    <w:rsid w:val="00681D81"/>
    <w:rsid w:val="00683874"/>
    <w:rsid w:val="0068540C"/>
    <w:rsid w:val="006854D3"/>
    <w:rsid w:val="0068670D"/>
    <w:rsid w:val="00686FDB"/>
    <w:rsid w:val="00687203"/>
    <w:rsid w:val="00687718"/>
    <w:rsid w:val="00690A81"/>
    <w:rsid w:val="00690A8F"/>
    <w:rsid w:val="00690AD7"/>
    <w:rsid w:val="00690C48"/>
    <w:rsid w:val="00690F4B"/>
    <w:rsid w:val="006913A3"/>
    <w:rsid w:val="00691535"/>
    <w:rsid w:val="006929FE"/>
    <w:rsid w:val="0069351A"/>
    <w:rsid w:val="00693647"/>
    <w:rsid w:val="00693972"/>
    <w:rsid w:val="00694EE5"/>
    <w:rsid w:val="00695272"/>
    <w:rsid w:val="00695902"/>
    <w:rsid w:val="00695942"/>
    <w:rsid w:val="00695B78"/>
    <w:rsid w:val="00696355"/>
    <w:rsid w:val="00696CB6"/>
    <w:rsid w:val="006972AA"/>
    <w:rsid w:val="006A0F0F"/>
    <w:rsid w:val="006A1495"/>
    <w:rsid w:val="006A1A04"/>
    <w:rsid w:val="006A1A30"/>
    <w:rsid w:val="006A28A9"/>
    <w:rsid w:val="006A5068"/>
    <w:rsid w:val="006A59D9"/>
    <w:rsid w:val="006A6E36"/>
    <w:rsid w:val="006A7861"/>
    <w:rsid w:val="006B102D"/>
    <w:rsid w:val="006B256E"/>
    <w:rsid w:val="006B3363"/>
    <w:rsid w:val="006B5FF8"/>
    <w:rsid w:val="006B6C38"/>
    <w:rsid w:val="006B6CAF"/>
    <w:rsid w:val="006B6E8B"/>
    <w:rsid w:val="006B73F1"/>
    <w:rsid w:val="006C007F"/>
    <w:rsid w:val="006C0A99"/>
    <w:rsid w:val="006C0B13"/>
    <w:rsid w:val="006C2629"/>
    <w:rsid w:val="006C3115"/>
    <w:rsid w:val="006C351E"/>
    <w:rsid w:val="006C4FEE"/>
    <w:rsid w:val="006C6047"/>
    <w:rsid w:val="006C6FB7"/>
    <w:rsid w:val="006C7B54"/>
    <w:rsid w:val="006D06DB"/>
    <w:rsid w:val="006D09D1"/>
    <w:rsid w:val="006D1CD7"/>
    <w:rsid w:val="006D23BD"/>
    <w:rsid w:val="006D3B1E"/>
    <w:rsid w:val="006D54C3"/>
    <w:rsid w:val="006D6314"/>
    <w:rsid w:val="006D6BC5"/>
    <w:rsid w:val="006D77D7"/>
    <w:rsid w:val="006E001C"/>
    <w:rsid w:val="006E0283"/>
    <w:rsid w:val="006E0764"/>
    <w:rsid w:val="006E17D9"/>
    <w:rsid w:val="006E21F0"/>
    <w:rsid w:val="006E2298"/>
    <w:rsid w:val="006E23F7"/>
    <w:rsid w:val="006E260D"/>
    <w:rsid w:val="006E36FB"/>
    <w:rsid w:val="006E42E2"/>
    <w:rsid w:val="006E4732"/>
    <w:rsid w:val="006E4A34"/>
    <w:rsid w:val="006E4A55"/>
    <w:rsid w:val="006E55E9"/>
    <w:rsid w:val="006E5B56"/>
    <w:rsid w:val="006E5C45"/>
    <w:rsid w:val="006E5FA0"/>
    <w:rsid w:val="006E6030"/>
    <w:rsid w:val="006E71AE"/>
    <w:rsid w:val="006E71E8"/>
    <w:rsid w:val="006E7BC4"/>
    <w:rsid w:val="006F0271"/>
    <w:rsid w:val="006F2264"/>
    <w:rsid w:val="006F24AD"/>
    <w:rsid w:val="006F281A"/>
    <w:rsid w:val="006F2A91"/>
    <w:rsid w:val="006F3063"/>
    <w:rsid w:val="006F327C"/>
    <w:rsid w:val="006F4072"/>
    <w:rsid w:val="006F4AC2"/>
    <w:rsid w:val="006F5655"/>
    <w:rsid w:val="006F6B11"/>
    <w:rsid w:val="006F7544"/>
    <w:rsid w:val="007000AC"/>
    <w:rsid w:val="00701D36"/>
    <w:rsid w:val="0070690F"/>
    <w:rsid w:val="00706B4A"/>
    <w:rsid w:val="00706FBC"/>
    <w:rsid w:val="0070782E"/>
    <w:rsid w:val="00707B5D"/>
    <w:rsid w:val="00707C2A"/>
    <w:rsid w:val="00710390"/>
    <w:rsid w:val="007120D3"/>
    <w:rsid w:val="007130D5"/>
    <w:rsid w:val="00713C04"/>
    <w:rsid w:val="00716B55"/>
    <w:rsid w:val="00717139"/>
    <w:rsid w:val="007200BF"/>
    <w:rsid w:val="00720D5F"/>
    <w:rsid w:val="00720F84"/>
    <w:rsid w:val="00722BB9"/>
    <w:rsid w:val="0072327F"/>
    <w:rsid w:val="0072529F"/>
    <w:rsid w:val="007255CD"/>
    <w:rsid w:val="0073034D"/>
    <w:rsid w:val="007317E3"/>
    <w:rsid w:val="007328B9"/>
    <w:rsid w:val="00733250"/>
    <w:rsid w:val="00733286"/>
    <w:rsid w:val="00733DAE"/>
    <w:rsid w:val="007342FB"/>
    <w:rsid w:val="00734D1E"/>
    <w:rsid w:val="0073622D"/>
    <w:rsid w:val="00736FF6"/>
    <w:rsid w:val="00740581"/>
    <w:rsid w:val="007409FB"/>
    <w:rsid w:val="007413B5"/>
    <w:rsid w:val="007426D7"/>
    <w:rsid w:val="00742E7F"/>
    <w:rsid w:val="00744036"/>
    <w:rsid w:val="007449A5"/>
    <w:rsid w:val="007453E1"/>
    <w:rsid w:val="00746127"/>
    <w:rsid w:val="007477A2"/>
    <w:rsid w:val="007500F0"/>
    <w:rsid w:val="00750BEC"/>
    <w:rsid w:val="00751C15"/>
    <w:rsid w:val="00756235"/>
    <w:rsid w:val="00757666"/>
    <w:rsid w:val="007601AA"/>
    <w:rsid w:val="007601DC"/>
    <w:rsid w:val="00760383"/>
    <w:rsid w:val="00760871"/>
    <w:rsid w:val="00761626"/>
    <w:rsid w:val="00762412"/>
    <w:rsid w:val="00763DA8"/>
    <w:rsid w:val="00764057"/>
    <w:rsid w:val="00765963"/>
    <w:rsid w:val="00766481"/>
    <w:rsid w:val="0076699E"/>
    <w:rsid w:val="00767795"/>
    <w:rsid w:val="00770E68"/>
    <w:rsid w:val="00773049"/>
    <w:rsid w:val="007732DF"/>
    <w:rsid w:val="007741EE"/>
    <w:rsid w:val="007750C9"/>
    <w:rsid w:val="00775860"/>
    <w:rsid w:val="00775E04"/>
    <w:rsid w:val="0077780D"/>
    <w:rsid w:val="00780F93"/>
    <w:rsid w:val="007815E9"/>
    <w:rsid w:val="0078192B"/>
    <w:rsid w:val="00782943"/>
    <w:rsid w:val="007834BC"/>
    <w:rsid w:val="00783D97"/>
    <w:rsid w:val="00783F84"/>
    <w:rsid w:val="0078441B"/>
    <w:rsid w:val="007866BD"/>
    <w:rsid w:val="00787407"/>
    <w:rsid w:val="0079004C"/>
    <w:rsid w:val="007901C4"/>
    <w:rsid w:val="0079199C"/>
    <w:rsid w:val="00793548"/>
    <w:rsid w:val="007940EE"/>
    <w:rsid w:val="007942C3"/>
    <w:rsid w:val="007948B2"/>
    <w:rsid w:val="00794FBE"/>
    <w:rsid w:val="00794FC4"/>
    <w:rsid w:val="00796FA6"/>
    <w:rsid w:val="00797063"/>
    <w:rsid w:val="00797AD6"/>
    <w:rsid w:val="007A06EC"/>
    <w:rsid w:val="007A1393"/>
    <w:rsid w:val="007A4FCC"/>
    <w:rsid w:val="007A5027"/>
    <w:rsid w:val="007A52F5"/>
    <w:rsid w:val="007A5BF7"/>
    <w:rsid w:val="007A6C80"/>
    <w:rsid w:val="007A779C"/>
    <w:rsid w:val="007A7886"/>
    <w:rsid w:val="007A789E"/>
    <w:rsid w:val="007A7BCE"/>
    <w:rsid w:val="007B003B"/>
    <w:rsid w:val="007B18B9"/>
    <w:rsid w:val="007B18C7"/>
    <w:rsid w:val="007B1FFD"/>
    <w:rsid w:val="007B2E82"/>
    <w:rsid w:val="007B3125"/>
    <w:rsid w:val="007B3558"/>
    <w:rsid w:val="007B3A22"/>
    <w:rsid w:val="007B4226"/>
    <w:rsid w:val="007B4DFB"/>
    <w:rsid w:val="007B61C5"/>
    <w:rsid w:val="007B6948"/>
    <w:rsid w:val="007B6E7B"/>
    <w:rsid w:val="007B75CA"/>
    <w:rsid w:val="007C0208"/>
    <w:rsid w:val="007C0554"/>
    <w:rsid w:val="007C11FA"/>
    <w:rsid w:val="007C2771"/>
    <w:rsid w:val="007C2AEE"/>
    <w:rsid w:val="007C3464"/>
    <w:rsid w:val="007C503E"/>
    <w:rsid w:val="007C5278"/>
    <w:rsid w:val="007C5E1D"/>
    <w:rsid w:val="007C7968"/>
    <w:rsid w:val="007D0A1E"/>
    <w:rsid w:val="007D1821"/>
    <w:rsid w:val="007D4380"/>
    <w:rsid w:val="007D44A1"/>
    <w:rsid w:val="007D62AE"/>
    <w:rsid w:val="007D63E2"/>
    <w:rsid w:val="007D7301"/>
    <w:rsid w:val="007E2A33"/>
    <w:rsid w:val="007E3BF3"/>
    <w:rsid w:val="007E3F03"/>
    <w:rsid w:val="007E5379"/>
    <w:rsid w:val="007E7569"/>
    <w:rsid w:val="007E7C1C"/>
    <w:rsid w:val="007E7D29"/>
    <w:rsid w:val="007F0964"/>
    <w:rsid w:val="007F0E2A"/>
    <w:rsid w:val="007F2210"/>
    <w:rsid w:val="007F2956"/>
    <w:rsid w:val="007F29F6"/>
    <w:rsid w:val="007F2E00"/>
    <w:rsid w:val="007F3B96"/>
    <w:rsid w:val="007F4C11"/>
    <w:rsid w:val="007F545C"/>
    <w:rsid w:val="007F5C1D"/>
    <w:rsid w:val="007F65ED"/>
    <w:rsid w:val="007F6C93"/>
    <w:rsid w:val="007F74A3"/>
    <w:rsid w:val="00800414"/>
    <w:rsid w:val="00801820"/>
    <w:rsid w:val="00801CB1"/>
    <w:rsid w:val="00801D09"/>
    <w:rsid w:val="008044C2"/>
    <w:rsid w:val="00804C98"/>
    <w:rsid w:val="00804F98"/>
    <w:rsid w:val="00806165"/>
    <w:rsid w:val="0080684F"/>
    <w:rsid w:val="00807127"/>
    <w:rsid w:val="008073B3"/>
    <w:rsid w:val="00807C3C"/>
    <w:rsid w:val="00810A95"/>
    <w:rsid w:val="0081347E"/>
    <w:rsid w:val="00813C6A"/>
    <w:rsid w:val="00815098"/>
    <w:rsid w:val="0081548D"/>
    <w:rsid w:val="008158F7"/>
    <w:rsid w:val="00816920"/>
    <w:rsid w:val="00817A07"/>
    <w:rsid w:val="008205EF"/>
    <w:rsid w:val="00822B1A"/>
    <w:rsid w:val="00822B70"/>
    <w:rsid w:val="008234C5"/>
    <w:rsid w:val="00824561"/>
    <w:rsid w:val="00825F3A"/>
    <w:rsid w:val="00826587"/>
    <w:rsid w:val="00827510"/>
    <w:rsid w:val="0083487E"/>
    <w:rsid w:val="0083637E"/>
    <w:rsid w:val="00836A5D"/>
    <w:rsid w:val="00837065"/>
    <w:rsid w:val="00837157"/>
    <w:rsid w:val="00841BB1"/>
    <w:rsid w:val="00842A92"/>
    <w:rsid w:val="00843622"/>
    <w:rsid w:val="008452C7"/>
    <w:rsid w:val="008455F5"/>
    <w:rsid w:val="00845610"/>
    <w:rsid w:val="00846396"/>
    <w:rsid w:val="0084661E"/>
    <w:rsid w:val="00846770"/>
    <w:rsid w:val="008503D7"/>
    <w:rsid w:val="00850AC6"/>
    <w:rsid w:val="008530C2"/>
    <w:rsid w:val="00853A04"/>
    <w:rsid w:val="00853D8D"/>
    <w:rsid w:val="0085414C"/>
    <w:rsid w:val="00854CBA"/>
    <w:rsid w:val="008557B0"/>
    <w:rsid w:val="00856F07"/>
    <w:rsid w:val="008607BA"/>
    <w:rsid w:val="00865521"/>
    <w:rsid w:val="00866444"/>
    <w:rsid w:val="0086737C"/>
    <w:rsid w:val="0087007E"/>
    <w:rsid w:val="00870745"/>
    <w:rsid w:val="00870A55"/>
    <w:rsid w:val="00871152"/>
    <w:rsid w:val="00871B6D"/>
    <w:rsid w:val="00871CDD"/>
    <w:rsid w:val="008734F2"/>
    <w:rsid w:val="00874D91"/>
    <w:rsid w:val="00875747"/>
    <w:rsid w:val="00876AB3"/>
    <w:rsid w:val="00881D0C"/>
    <w:rsid w:val="008825B3"/>
    <w:rsid w:val="00882AF3"/>
    <w:rsid w:val="00883789"/>
    <w:rsid w:val="00884DEE"/>
    <w:rsid w:val="00884E9C"/>
    <w:rsid w:val="00885D8C"/>
    <w:rsid w:val="008867BF"/>
    <w:rsid w:val="00886F6D"/>
    <w:rsid w:val="00890433"/>
    <w:rsid w:val="00890A4A"/>
    <w:rsid w:val="00891205"/>
    <w:rsid w:val="008913F6"/>
    <w:rsid w:val="008921E9"/>
    <w:rsid w:val="00892E91"/>
    <w:rsid w:val="00892FEF"/>
    <w:rsid w:val="008935C1"/>
    <w:rsid w:val="00893636"/>
    <w:rsid w:val="00895B6A"/>
    <w:rsid w:val="0089679D"/>
    <w:rsid w:val="00896DB7"/>
    <w:rsid w:val="00896E1C"/>
    <w:rsid w:val="008A0B17"/>
    <w:rsid w:val="008A16C8"/>
    <w:rsid w:val="008A2208"/>
    <w:rsid w:val="008A2CB6"/>
    <w:rsid w:val="008A2CE5"/>
    <w:rsid w:val="008A2FE7"/>
    <w:rsid w:val="008A3534"/>
    <w:rsid w:val="008A3F70"/>
    <w:rsid w:val="008A486E"/>
    <w:rsid w:val="008A4A51"/>
    <w:rsid w:val="008A4E50"/>
    <w:rsid w:val="008A673F"/>
    <w:rsid w:val="008A7254"/>
    <w:rsid w:val="008A762F"/>
    <w:rsid w:val="008B02E5"/>
    <w:rsid w:val="008B04C4"/>
    <w:rsid w:val="008B0ECC"/>
    <w:rsid w:val="008B1B12"/>
    <w:rsid w:val="008B39AC"/>
    <w:rsid w:val="008B3D33"/>
    <w:rsid w:val="008B46AE"/>
    <w:rsid w:val="008B473A"/>
    <w:rsid w:val="008B54C4"/>
    <w:rsid w:val="008B5E57"/>
    <w:rsid w:val="008B604B"/>
    <w:rsid w:val="008B6236"/>
    <w:rsid w:val="008B6381"/>
    <w:rsid w:val="008B69C3"/>
    <w:rsid w:val="008B6DCA"/>
    <w:rsid w:val="008C068E"/>
    <w:rsid w:val="008C5098"/>
    <w:rsid w:val="008C69AD"/>
    <w:rsid w:val="008C7387"/>
    <w:rsid w:val="008C7B64"/>
    <w:rsid w:val="008C7FFA"/>
    <w:rsid w:val="008D0DB8"/>
    <w:rsid w:val="008D3ACB"/>
    <w:rsid w:val="008D3B3E"/>
    <w:rsid w:val="008D5396"/>
    <w:rsid w:val="008D5426"/>
    <w:rsid w:val="008D5B43"/>
    <w:rsid w:val="008D74FB"/>
    <w:rsid w:val="008E10C4"/>
    <w:rsid w:val="008E215B"/>
    <w:rsid w:val="008E29C5"/>
    <w:rsid w:val="008E2A94"/>
    <w:rsid w:val="008E2E83"/>
    <w:rsid w:val="008E39B8"/>
    <w:rsid w:val="008E494A"/>
    <w:rsid w:val="008E4EF4"/>
    <w:rsid w:val="008E5845"/>
    <w:rsid w:val="008E6029"/>
    <w:rsid w:val="008E6703"/>
    <w:rsid w:val="008E67F8"/>
    <w:rsid w:val="008E71C0"/>
    <w:rsid w:val="008F0BDB"/>
    <w:rsid w:val="008F1A50"/>
    <w:rsid w:val="008F2E75"/>
    <w:rsid w:val="008F30D4"/>
    <w:rsid w:val="008F36D6"/>
    <w:rsid w:val="008F4C9B"/>
    <w:rsid w:val="008F50EF"/>
    <w:rsid w:val="008F53F6"/>
    <w:rsid w:val="008F61B2"/>
    <w:rsid w:val="008F7B22"/>
    <w:rsid w:val="00900484"/>
    <w:rsid w:val="00900B6E"/>
    <w:rsid w:val="0090166E"/>
    <w:rsid w:val="00901A1E"/>
    <w:rsid w:val="00902CB2"/>
    <w:rsid w:val="00904890"/>
    <w:rsid w:val="00904EE8"/>
    <w:rsid w:val="00904FD3"/>
    <w:rsid w:val="009051CA"/>
    <w:rsid w:val="009058CE"/>
    <w:rsid w:val="00905E3E"/>
    <w:rsid w:val="009118E4"/>
    <w:rsid w:val="009149A6"/>
    <w:rsid w:val="00914A44"/>
    <w:rsid w:val="0091593E"/>
    <w:rsid w:val="0091688D"/>
    <w:rsid w:val="00916C85"/>
    <w:rsid w:val="00917284"/>
    <w:rsid w:val="00920D1F"/>
    <w:rsid w:val="00921CC4"/>
    <w:rsid w:val="00921E7E"/>
    <w:rsid w:val="00922249"/>
    <w:rsid w:val="009233D9"/>
    <w:rsid w:val="00924D9D"/>
    <w:rsid w:val="0092585B"/>
    <w:rsid w:val="00926053"/>
    <w:rsid w:val="00926B64"/>
    <w:rsid w:val="00926E09"/>
    <w:rsid w:val="00927A3E"/>
    <w:rsid w:val="00927F37"/>
    <w:rsid w:val="00930788"/>
    <w:rsid w:val="00930A92"/>
    <w:rsid w:val="00931D2D"/>
    <w:rsid w:val="009326B1"/>
    <w:rsid w:val="009328C6"/>
    <w:rsid w:val="00934587"/>
    <w:rsid w:val="00934A67"/>
    <w:rsid w:val="00935644"/>
    <w:rsid w:val="00935D9E"/>
    <w:rsid w:val="00941254"/>
    <w:rsid w:val="00941CFF"/>
    <w:rsid w:val="00943153"/>
    <w:rsid w:val="009465E8"/>
    <w:rsid w:val="009466E8"/>
    <w:rsid w:val="0094683E"/>
    <w:rsid w:val="009478A9"/>
    <w:rsid w:val="00947EB2"/>
    <w:rsid w:val="00947F25"/>
    <w:rsid w:val="009502CE"/>
    <w:rsid w:val="00951AA9"/>
    <w:rsid w:val="0095367B"/>
    <w:rsid w:val="0095452C"/>
    <w:rsid w:val="0095598F"/>
    <w:rsid w:val="00955C93"/>
    <w:rsid w:val="00955FC3"/>
    <w:rsid w:val="009560AE"/>
    <w:rsid w:val="00961398"/>
    <w:rsid w:val="00962334"/>
    <w:rsid w:val="0096245F"/>
    <w:rsid w:val="00962973"/>
    <w:rsid w:val="0096314B"/>
    <w:rsid w:val="00963AA1"/>
    <w:rsid w:val="009655F0"/>
    <w:rsid w:val="00965A89"/>
    <w:rsid w:val="00965E23"/>
    <w:rsid w:val="00966203"/>
    <w:rsid w:val="00966A91"/>
    <w:rsid w:val="00966BA3"/>
    <w:rsid w:val="00966FE8"/>
    <w:rsid w:val="00967E5B"/>
    <w:rsid w:val="0097119A"/>
    <w:rsid w:val="0097254C"/>
    <w:rsid w:val="00973B78"/>
    <w:rsid w:val="00974F47"/>
    <w:rsid w:val="00975280"/>
    <w:rsid w:val="0097573B"/>
    <w:rsid w:val="00975DA0"/>
    <w:rsid w:val="009760F8"/>
    <w:rsid w:val="00976B05"/>
    <w:rsid w:val="00976D74"/>
    <w:rsid w:val="00981F8C"/>
    <w:rsid w:val="00982E34"/>
    <w:rsid w:val="009832CA"/>
    <w:rsid w:val="00983B3F"/>
    <w:rsid w:val="009849A3"/>
    <w:rsid w:val="00985F18"/>
    <w:rsid w:val="0098616A"/>
    <w:rsid w:val="009863FA"/>
    <w:rsid w:val="009872E3"/>
    <w:rsid w:val="009902B3"/>
    <w:rsid w:val="0099106C"/>
    <w:rsid w:val="009911A4"/>
    <w:rsid w:val="009920F5"/>
    <w:rsid w:val="00992F92"/>
    <w:rsid w:val="00993D26"/>
    <w:rsid w:val="00995659"/>
    <w:rsid w:val="00995A92"/>
    <w:rsid w:val="009968A4"/>
    <w:rsid w:val="009974A2"/>
    <w:rsid w:val="009A0D37"/>
    <w:rsid w:val="009A33B1"/>
    <w:rsid w:val="009A3FAF"/>
    <w:rsid w:val="009A4083"/>
    <w:rsid w:val="009A5DC4"/>
    <w:rsid w:val="009A5E63"/>
    <w:rsid w:val="009A60CA"/>
    <w:rsid w:val="009A71BD"/>
    <w:rsid w:val="009B08F4"/>
    <w:rsid w:val="009B0908"/>
    <w:rsid w:val="009B0CDE"/>
    <w:rsid w:val="009B1FE4"/>
    <w:rsid w:val="009B2BAD"/>
    <w:rsid w:val="009B3226"/>
    <w:rsid w:val="009B44F0"/>
    <w:rsid w:val="009B5F18"/>
    <w:rsid w:val="009B6A86"/>
    <w:rsid w:val="009B7784"/>
    <w:rsid w:val="009B7CB7"/>
    <w:rsid w:val="009B7CDE"/>
    <w:rsid w:val="009C14D9"/>
    <w:rsid w:val="009C32A7"/>
    <w:rsid w:val="009C3E97"/>
    <w:rsid w:val="009C4FC1"/>
    <w:rsid w:val="009C5F87"/>
    <w:rsid w:val="009D08E2"/>
    <w:rsid w:val="009D27D2"/>
    <w:rsid w:val="009D3101"/>
    <w:rsid w:val="009D40E0"/>
    <w:rsid w:val="009D4F95"/>
    <w:rsid w:val="009D5595"/>
    <w:rsid w:val="009D5CBE"/>
    <w:rsid w:val="009D6231"/>
    <w:rsid w:val="009D712C"/>
    <w:rsid w:val="009E0DF7"/>
    <w:rsid w:val="009E125F"/>
    <w:rsid w:val="009E33EA"/>
    <w:rsid w:val="009E398E"/>
    <w:rsid w:val="009E3E98"/>
    <w:rsid w:val="009E41A3"/>
    <w:rsid w:val="009E4288"/>
    <w:rsid w:val="009E725A"/>
    <w:rsid w:val="009E7CEB"/>
    <w:rsid w:val="009F12A4"/>
    <w:rsid w:val="009F1606"/>
    <w:rsid w:val="009F1B07"/>
    <w:rsid w:val="009F1E2D"/>
    <w:rsid w:val="009F1E90"/>
    <w:rsid w:val="009F36F5"/>
    <w:rsid w:val="009F3A42"/>
    <w:rsid w:val="009F4A98"/>
    <w:rsid w:val="009F4B55"/>
    <w:rsid w:val="009F4DBB"/>
    <w:rsid w:val="009F6306"/>
    <w:rsid w:val="009F782E"/>
    <w:rsid w:val="00A00890"/>
    <w:rsid w:val="00A02974"/>
    <w:rsid w:val="00A03B90"/>
    <w:rsid w:val="00A03F66"/>
    <w:rsid w:val="00A043D1"/>
    <w:rsid w:val="00A049C1"/>
    <w:rsid w:val="00A051A0"/>
    <w:rsid w:val="00A0595D"/>
    <w:rsid w:val="00A0629B"/>
    <w:rsid w:val="00A11888"/>
    <w:rsid w:val="00A1217B"/>
    <w:rsid w:val="00A13073"/>
    <w:rsid w:val="00A131C5"/>
    <w:rsid w:val="00A13249"/>
    <w:rsid w:val="00A13472"/>
    <w:rsid w:val="00A15147"/>
    <w:rsid w:val="00A15BE6"/>
    <w:rsid w:val="00A15CAF"/>
    <w:rsid w:val="00A168A6"/>
    <w:rsid w:val="00A16A99"/>
    <w:rsid w:val="00A174DB"/>
    <w:rsid w:val="00A17F0E"/>
    <w:rsid w:val="00A20FEE"/>
    <w:rsid w:val="00A215C3"/>
    <w:rsid w:val="00A21683"/>
    <w:rsid w:val="00A23D91"/>
    <w:rsid w:val="00A243E1"/>
    <w:rsid w:val="00A24EC6"/>
    <w:rsid w:val="00A25E88"/>
    <w:rsid w:val="00A26596"/>
    <w:rsid w:val="00A2667D"/>
    <w:rsid w:val="00A31829"/>
    <w:rsid w:val="00A32709"/>
    <w:rsid w:val="00A3308C"/>
    <w:rsid w:val="00A33BF1"/>
    <w:rsid w:val="00A35BA5"/>
    <w:rsid w:val="00A364B7"/>
    <w:rsid w:val="00A36621"/>
    <w:rsid w:val="00A427B8"/>
    <w:rsid w:val="00A429CC"/>
    <w:rsid w:val="00A43770"/>
    <w:rsid w:val="00A44E64"/>
    <w:rsid w:val="00A44F4E"/>
    <w:rsid w:val="00A4501D"/>
    <w:rsid w:val="00A46070"/>
    <w:rsid w:val="00A4682F"/>
    <w:rsid w:val="00A46A9C"/>
    <w:rsid w:val="00A47CDC"/>
    <w:rsid w:val="00A47EB5"/>
    <w:rsid w:val="00A50FAF"/>
    <w:rsid w:val="00A52379"/>
    <w:rsid w:val="00A546F3"/>
    <w:rsid w:val="00A55590"/>
    <w:rsid w:val="00A56151"/>
    <w:rsid w:val="00A57345"/>
    <w:rsid w:val="00A60B46"/>
    <w:rsid w:val="00A63457"/>
    <w:rsid w:val="00A63A94"/>
    <w:rsid w:val="00A64926"/>
    <w:rsid w:val="00A64F58"/>
    <w:rsid w:val="00A651FB"/>
    <w:rsid w:val="00A6624C"/>
    <w:rsid w:val="00A66E55"/>
    <w:rsid w:val="00A674B3"/>
    <w:rsid w:val="00A67924"/>
    <w:rsid w:val="00A70FF0"/>
    <w:rsid w:val="00A712A1"/>
    <w:rsid w:val="00A71FFA"/>
    <w:rsid w:val="00A72330"/>
    <w:rsid w:val="00A730F6"/>
    <w:rsid w:val="00A73F3D"/>
    <w:rsid w:val="00A76865"/>
    <w:rsid w:val="00A77306"/>
    <w:rsid w:val="00A77505"/>
    <w:rsid w:val="00A77B61"/>
    <w:rsid w:val="00A81081"/>
    <w:rsid w:val="00A8172A"/>
    <w:rsid w:val="00A81FC1"/>
    <w:rsid w:val="00A823B7"/>
    <w:rsid w:val="00A82F05"/>
    <w:rsid w:val="00A845DF"/>
    <w:rsid w:val="00A84F82"/>
    <w:rsid w:val="00A866FB"/>
    <w:rsid w:val="00A86CE9"/>
    <w:rsid w:val="00A8714F"/>
    <w:rsid w:val="00A8789F"/>
    <w:rsid w:val="00A87ADE"/>
    <w:rsid w:val="00A93221"/>
    <w:rsid w:val="00A93580"/>
    <w:rsid w:val="00A96C5D"/>
    <w:rsid w:val="00A97650"/>
    <w:rsid w:val="00A97BED"/>
    <w:rsid w:val="00AA042C"/>
    <w:rsid w:val="00AA2008"/>
    <w:rsid w:val="00AA27B8"/>
    <w:rsid w:val="00AA2D40"/>
    <w:rsid w:val="00AA385C"/>
    <w:rsid w:val="00AA4AAB"/>
    <w:rsid w:val="00AA60D5"/>
    <w:rsid w:val="00AB0412"/>
    <w:rsid w:val="00AB1013"/>
    <w:rsid w:val="00AB1F25"/>
    <w:rsid w:val="00AB2388"/>
    <w:rsid w:val="00AB3E85"/>
    <w:rsid w:val="00AB4B22"/>
    <w:rsid w:val="00AB53F8"/>
    <w:rsid w:val="00AB595F"/>
    <w:rsid w:val="00AB7CDD"/>
    <w:rsid w:val="00AC1073"/>
    <w:rsid w:val="00AC1D15"/>
    <w:rsid w:val="00AC1F3E"/>
    <w:rsid w:val="00AC2727"/>
    <w:rsid w:val="00AC5AB7"/>
    <w:rsid w:val="00AC6117"/>
    <w:rsid w:val="00AC64ED"/>
    <w:rsid w:val="00AC6603"/>
    <w:rsid w:val="00AC6D4D"/>
    <w:rsid w:val="00AC6D9C"/>
    <w:rsid w:val="00AD02CF"/>
    <w:rsid w:val="00AD066F"/>
    <w:rsid w:val="00AD14D3"/>
    <w:rsid w:val="00AD2102"/>
    <w:rsid w:val="00AD25F0"/>
    <w:rsid w:val="00AD2832"/>
    <w:rsid w:val="00AD4022"/>
    <w:rsid w:val="00AD4DB6"/>
    <w:rsid w:val="00AD56EA"/>
    <w:rsid w:val="00AD57E8"/>
    <w:rsid w:val="00AD75E0"/>
    <w:rsid w:val="00AE05B4"/>
    <w:rsid w:val="00AE06E7"/>
    <w:rsid w:val="00AE17BF"/>
    <w:rsid w:val="00AE19AC"/>
    <w:rsid w:val="00AE2897"/>
    <w:rsid w:val="00AE351F"/>
    <w:rsid w:val="00AE4B3D"/>
    <w:rsid w:val="00AE6B7B"/>
    <w:rsid w:val="00AE71AD"/>
    <w:rsid w:val="00AF134A"/>
    <w:rsid w:val="00AF16AD"/>
    <w:rsid w:val="00AF18DE"/>
    <w:rsid w:val="00AF3BD9"/>
    <w:rsid w:val="00AF5998"/>
    <w:rsid w:val="00AF5DE2"/>
    <w:rsid w:val="00AF720C"/>
    <w:rsid w:val="00B01AD0"/>
    <w:rsid w:val="00B02A3D"/>
    <w:rsid w:val="00B039FE"/>
    <w:rsid w:val="00B0422B"/>
    <w:rsid w:val="00B058C1"/>
    <w:rsid w:val="00B06F89"/>
    <w:rsid w:val="00B10BA5"/>
    <w:rsid w:val="00B115ED"/>
    <w:rsid w:val="00B120A6"/>
    <w:rsid w:val="00B132D0"/>
    <w:rsid w:val="00B1376D"/>
    <w:rsid w:val="00B13FDA"/>
    <w:rsid w:val="00B1546C"/>
    <w:rsid w:val="00B15490"/>
    <w:rsid w:val="00B1584E"/>
    <w:rsid w:val="00B168E9"/>
    <w:rsid w:val="00B16BB6"/>
    <w:rsid w:val="00B204D1"/>
    <w:rsid w:val="00B2154A"/>
    <w:rsid w:val="00B21F8F"/>
    <w:rsid w:val="00B25413"/>
    <w:rsid w:val="00B25DEA"/>
    <w:rsid w:val="00B26044"/>
    <w:rsid w:val="00B26327"/>
    <w:rsid w:val="00B266A8"/>
    <w:rsid w:val="00B27059"/>
    <w:rsid w:val="00B30723"/>
    <w:rsid w:val="00B30CC7"/>
    <w:rsid w:val="00B3127C"/>
    <w:rsid w:val="00B318F0"/>
    <w:rsid w:val="00B32538"/>
    <w:rsid w:val="00B32A0F"/>
    <w:rsid w:val="00B32E7C"/>
    <w:rsid w:val="00B3326B"/>
    <w:rsid w:val="00B34DA8"/>
    <w:rsid w:val="00B35884"/>
    <w:rsid w:val="00B3613F"/>
    <w:rsid w:val="00B37759"/>
    <w:rsid w:val="00B40D64"/>
    <w:rsid w:val="00B42A75"/>
    <w:rsid w:val="00B43566"/>
    <w:rsid w:val="00B4424A"/>
    <w:rsid w:val="00B44608"/>
    <w:rsid w:val="00B44C3D"/>
    <w:rsid w:val="00B45A97"/>
    <w:rsid w:val="00B45BB7"/>
    <w:rsid w:val="00B45D53"/>
    <w:rsid w:val="00B46A1E"/>
    <w:rsid w:val="00B46E66"/>
    <w:rsid w:val="00B47DE2"/>
    <w:rsid w:val="00B50C21"/>
    <w:rsid w:val="00B511DC"/>
    <w:rsid w:val="00B5129E"/>
    <w:rsid w:val="00B5286C"/>
    <w:rsid w:val="00B528CB"/>
    <w:rsid w:val="00B545BA"/>
    <w:rsid w:val="00B557AE"/>
    <w:rsid w:val="00B55CF3"/>
    <w:rsid w:val="00B56C37"/>
    <w:rsid w:val="00B56D46"/>
    <w:rsid w:val="00B56E39"/>
    <w:rsid w:val="00B576D0"/>
    <w:rsid w:val="00B607FC"/>
    <w:rsid w:val="00B60987"/>
    <w:rsid w:val="00B63725"/>
    <w:rsid w:val="00B64E69"/>
    <w:rsid w:val="00B6504B"/>
    <w:rsid w:val="00B65561"/>
    <w:rsid w:val="00B656F9"/>
    <w:rsid w:val="00B67BD4"/>
    <w:rsid w:val="00B70FD9"/>
    <w:rsid w:val="00B717E5"/>
    <w:rsid w:val="00B725CF"/>
    <w:rsid w:val="00B7279E"/>
    <w:rsid w:val="00B72CA9"/>
    <w:rsid w:val="00B74292"/>
    <w:rsid w:val="00B7489F"/>
    <w:rsid w:val="00B75A57"/>
    <w:rsid w:val="00B75AB4"/>
    <w:rsid w:val="00B75BD7"/>
    <w:rsid w:val="00B76DAD"/>
    <w:rsid w:val="00B80600"/>
    <w:rsid w:val="00B80801"/>
    <w:rsid w:val="00B8103E"/>
    <w:rsid w:val="00B81DBC"/>
    <w:rsid w:val="00B820C7"/>
    <w:rsid w:val="00B8291C"/>
    <w:rsid w:val="00B8548F"/>
    <w:rsid w:val="00B85539"/>
    <w:rsid w:val="00B8592D"/>
    <w:rsid w:val="00B86C84"/>
    <w:rsid w:val="00B86FBB"/>
    <w:rsid w:val="00B8723F"/>
    <w:rsid w:val="00B87465"/>
    <w:rsid w:val="00B87541"/>
    <w:rsid w:val="00B904D5"/>
    <w:rsid w:val="00B92FA2"/>
    <w:rsid w:val="00B93BF5"/>
    <w:rsid w:val="00B96E33"/>
    <w:rsid w:val="00BA0C11"/>
    <w:rsid w:val="00BA1197"/>
    <w:rsid w:val="00BA160C"/>
    <w:rsid w:val="00BA2419"/>
    <w:rsid w:val="00BA399A"/>
    <w:rsid w:val="00BA3A56"/>
    <w:rsid w:val="00BA3D19"/>
    <w:rsid w:val="00BB0D7A"/>
    <w:rsid w:val="00BB1EE2"/>
    <w:rsid w:val="00BB1F6E"/>
    <w:rsid w:val="00BB2B96"/>
    <w:rsid w:val="00BB2BAF"/>
    <w:rsid w:val="00BB3158"/>
    <w:rsid w:val="00BB3711"/>
    <w:rsid w:val="00BB465F"/>
    <w:rsid w:val="00BB47EC"/>
    <w:rsid w:val="00BB5CA6"/>
    <w:rsid w:val="00BB6431"/>
    <w:rsid w:val="00BB7756"/>
    <w:rsid w:val="00BC06D6"/>
    <w:rsid w:val="00BC073D"/>
    <w:rsid w:val="00BC0A87"/>
    <w:rsid w:val="00BC165C"/>
    <w:rsid w:val="00BC2A98"/>
    <w:rsid w:val="00BC31A2"/>
    <w:rsid w:val="00BC3C9D"/>
    <w:rsid w:val="00BC4695"/>
    <w:rsid w:val="00BC46CD"/>
    <w:rsid w:val="00BC5FD8"/>
    <w:rsid w:val="00BC6937"/>
    <w:rsid w:val="00BD06D6"/>
    <w:rsid w:val="00BD3471"/>
    <w:rsid w:val="00BD3793"/>
    <w:rsid w:val="00BD3795"/>
    <w:rsid w:val="00BD38EF"/>
    <w:rsid w:val="00BD3B42"/>
    <w:rsid w:val="00BD55FD"/>
    <w:rsid w:val="00BD5B5F"/>
    <w:rsid w:val="00BD6A1E"/>
    <w:rsid w:val="00BE0DBA"/>
    <w:rsid w:val="00BE1511"/>
    <w:rsid w:val="00BE1672"/>
    <w:rsid w:val="00BE1678"/>
    <w:rsid w:val="00BE190A"/>
    <w:rsid w:val="00BE2AB8"/>
    <w:rsid w:val="00BE2BEF"/>
    <w:rsid w:val="00BE4953"/>
    <w:rsid w:val="00BE5050"/>
    <w:rsid w:val="00BE641F"/>
    <w:rsid w:val="00BE7E6F"/>
    <w:rsid w:val="00BF0DE8"/>
    <w:rsid w:val="00BF0EF7"/>
    <w:rsid w:val="00BF3CA5"/>
    <w:rsid w:val="00BF43F9"/>
    <w:rsid w:val="00BF48E0"/>
    <w:rsid w:val="00BF4BE7"/>
    <w:rsid w:val="00BF527D"/>
    <w:rsid w:val="00BF5330"/>
    <w:rsid w:val="00C00004"/>
    <w:rsid w:val="00C00A1C"/>
    <w:rsid w:val="00C020C3"/>
    <w:rsid w:val="00C0214D"/>
    <w:rsid w:val="00C035C4"/>
    <w:rsid w:val="00C04ED2"/>
    <w:rsid w:val="00C054C9"/>
    <w:rsid w:val="00C05625"/>
    <w:rsid w:val="00C05B03"/>
    <w:rsid w:val="00C05D96"/>
    <w:rsid w:val="00C05EFA"/>
    <w:rsid w:val="00C0636C"/>
    <w:rsid w:val="00C0679C"/>
    <w:rsid w:val="00C06C64"/>
    <w:rsid w:val="00C07ADC"/>
    <w:rsid w:val="00C10B39"/>
    <w:rsid w:val="00C1156C"/>
    <w:rsid w:val="00C11B06"/>
    <w:rsid w:val="00C120E3"/>
    <w:rsid w:val="00C1230C"/>
    <w:rsid w:val="00C14780"/>
    <w:rsid w:val="00C154D4"/>
    <w:rsid w:val="00C160EC"/>
    <w:rsid w:val="00C16582"/>
    <w:rsid w:val="00C169F7"/>
    <w:rsid w:val="00C16AE5"/>
    <w:rsid w:val="00C172F8"/>
    <w:rsid w:val="00C17959"/>
    <w:rsid w:val="00C17EF4"/>
    <w:rsid w:val="00C2032B"/>
    <w:rsid w:val="00C22D2E"/>
    <w:rsid w:val="00C24263"/>
    <w:rsid w:val="00C2534D"/>
    <w:rsid w:val="00C255DB"/>
    <w:rsid w:val="00C25ED8"/>
    <w:rsid w:val="00C27A2C"/>
    <w:rsid w:val="00C30184"/>
    <w:rsid w:val="00C3022F"/>
    <w:rsid w:val="00C30234"/>
    <w:rsid w:val="00C30A79"/>
    <w:rsid w:val="00C30B98"/>
    <w:rsid w:val="00C320F5"/>
    <w:rsid w:val="00C321F2"/>
    <w:rsid w:val="00C329CE"/>
    <w:rsid w:val="00C32B71"/>
    <w:rsid w:val="00C33200"/>
    <w:rsid w:val="00C3330E"/>
    <w:rsid w:val="00C3360B"/>
    <w:rsid w:val="00C34567"/>
    <w:rsid w:val="00C35ED1"/>
    <w:rsid w:val="00C360D2"/>
    <w:rsid w:val="00C36412"/>
    <w:rsid w:val="00C368C3"/>
    <w:rsid w:val="00C4060E"/>
    <w:rsid w:val="00C40AF9"/>
    <w:rsid w:val="00C41DF3"/>
    <w:rsid w:val="00C42196"/>
    <w:rsid w:val="00C42657"/>
    <w:rsid w:val="00C42F88"/>
    <w:rsid w:val="00C43A83"/>
    <w:rsid w:val="00C459BF"/>
    <w:rsid w:val="00C45C6A"/>
    <w:rsid w:val="00C4663B"/>
    <w:rsid w:val="00C47CED"/>
    <w:rsid w:val="00C513AB"/>
    <w:rsid w:val="00C53325"/>
    <w:rsid w:val="00C5373C"/>
    <w:rsid w:val="00C546D5"/>
    <w:rsid w:val="00C54F18"/>
    <w:rsid w:val="00C557CF"/>
    <w:rsid w:val="00C562BB"/>
    <w:rsid w:val="00C56DBB"/>
    <w:rsid w:val="00C5712F"/>
    <w:rsid w:val="00C574F7"/>
    <w:rsid w:val="00C60197"/>
    <w:rsid w:val="00C608BC"/>
    <w:rsid w:val="00C60B95"/>
    <w:rsid w:val="00C65032"/>
    <w:rsid w:val="00C654AB"/>
    <w:rsid w:val="00C65502"/>
    <w:rsid w:val="00C66446"/>
    <w:rsid w:val="00C71DD7"/>
    <w:rsid w:val="00C735C3"/>
    <w:rsid w:val="00C73B2C"/>
    <w:rsid w:val="00C74641"/>
    <w:rsid w:val="00C74BEF"/>
    <w:rsid w:val="00C75389"/>
    <w:rsid w:val="00C7544C"/>
    <w:rsid w:val="00C75F58"/>
    <w:rsid w:val="00C76F07"/>
    <w:rsid w:val="00C77FAB"/>
    <w:rsid w:val="00C8013B"/>
    <w:rsid w:val="00C80168"/>
    <w:rsid w:val="00C804F7"/>
    <w:rsid w:val="00C8116A"/>
    <w:rsid w:val="00C812FE"/>
    <w:rsid w:val="00C814F9"/>
    <w:rsid w:val="00C8254F"/>
    <w:rsid w:val="00C83786"/>
    <w:rsid w:val="00C84172"/>
    <w:rsid w:val="00C84A4F"/>
    <w:rsid w:val="00C86DCD"/>
    <w:rsid w:val="00C903EA"/>
    <w:rsid w:val="00C90506"/>
    <w:rsid w:val="00C90E63"/>
    <w:rsid w:val="00C9118F"/>
    <w:rsid w:val="00C9161F"/>
    <w:rsid w:val="00C91672"/>
    <w:rsid w:val="00C91DAD"/>
    <w:rsid w:val="00C93418"/>
    <w:rsid w:val="00C9449B"/>
    <w:rsid w:val="00C944D6"/>
    <w:rsid w:val="00CA07AF"/>
    <w:rsid w:val="00CA3A8D"/>
    <w:rsid w:val="00CA4293"/>
    <w:rsid w:val="00CA610D"/>
    <w:rsid w:val="00CA7E5E"/>
    <w:rsid w:val="00CB046A"/>
    <w:rsid w:val="00CB19F2"/>
    <w:rsid w:val="00CB1D0D"/>
    <w:rsid w:val="00CB3957"/>
    <w:rsid w:val="00CB3F72"/>
    <w:rsid w:val="00CB477A"/>
    <w:rsid w:val="00CB4F5D"/>
    <w:rsid w:val="00CB5CC5"/>
    <w:rsid w:val="00CB69A1"/>
    <w:rsid w:val="00CB71BA"/>
    <w:rsid w:val="00CB71C9"/>
    <w:rsid w:val="00CC0369"/>
    <w:rsid w:val="00CC0505"/>
    <w:rsid w:val="00CC0815"/>
    <w:rsid w:val="00CC0F38"/>
    <w:rsid w:val="00CC1464"/>
    <w:rsid w:val="00CC14CC"/>
    <w:rsid w:val="00CC191E"/>
    <w:rsid w:val="00CC20FC"/>
    <w:rsid w:val="00CC28DD"/>
    <w:rsid w:val="00CC3F43"/>
    <w:rsid w:val="00CC52AF"/>
    <w:rsid w:val="00CC5EC9"/>
    <w:rsid w:val="00CC62D3"/>
    <w:rsid w:val="00CC650B"/>
    <w:rsid w:val="00CC6652"/>
    <w:rsid w:val="00CC6C86"/>
    <w:rsid w:val="00CC6E4D"/>
    <w:rsid w:val="00CC6F97"/>
    <w:rsid w:val="00CD0A8B"/>
    <w:rsid w:val="00CD0C70"/>
    <w:rsid w:val="00CD0F9E"/>
    <w:rsid w:val="00CD16AD"/>
    <w:rsid w:val="00CD1BDA"/>
    <w:rsid w:val="00CD1DA0"/>
    <w:rsid w:val="00CD29A5"/>
    <w:rsid w:val="00CD2AE8"/>
    <w:rsid w:val="00CD3109"/>
    <w:rsid w:val="00CD3983"/>
    <w:rsid w:val="00CD451A"/>
    <w:rsid w:val="00CD6DD4"/>
    <w:rsid w:val="00CD75C7"/>
    <w:rsid w:val="00CD7798"/>
    <w:rsid w:val="00CD7CA3"/>
    <w:rsid w:val="00CE0754"/>
    <w:rsid w:val="00CE114D"/>
    <w:rsid w:val="00CE2835"/>
    <w:rsid w:val="00CE29C7"/>
    <w:rsid w:val="00CE3D68"/>
    <w:rsid w:val="00CE41C3"/>
    <w:rsid w:val="00CE44F8"/>
    <w:rsid w:val="00CE48B7"/>
    <w:rsid w:val="00CE4F02"/>
    <w:rsid w:val="00CE56BA"/>
    <w:rsid w:val="00CE5EA3"/>
    <w:rsid w:val="00CF0B9A"/>
    <w:rsid w:val="00CF0F15"/>
    <w:rsid w:val="00CF489A"/>
    <w:rsid w:val="00CF4C82"/>
    <w:rsid w:val="00CF4FD6"/>
    <w:rsid w:val="00CF5326"/>
    <w:rsid w:val="00CF6820"/>
    <w:rsid w:val="00CF7215"/>
    <w:rsid w:val="00CF7497"/>
    <w:rsid w:val="00CF76E4"/>
    <w:rsid w:val="00D00C02"/>
    <w:rsid w:val="00D01A6E"/>
    <w:rsid w:val="00D02963"/>
    <w:rsid w:val="00D0389E"/>
    <w:rsid w:val="00D038FD"/>
    <w:rsid w:val="00D04AD5"/>
    <w:rsid w:val="00D04BD2"/>
    <w:rsid w:val="00D05020"/>
    <w:rsid w:val="00D076A3"/>
    <w:rsid w:val="00D07964"/>
    <w:rsid w:val="00D1089B"/>
    <w:rsid w:val="00D10951"/>
    <w:rsid w:val="00D118B7"/>
    <w:rsid w:val="00D12C96"/>
    <w:rsid w:val="00D1345C"/>
    <w:rsid w:val="00D14328"/>
    <w:rsid w:val="00D15C81"/>
    <w:rsid w:val="00D15F0C"/>
    <w:rsid w:val="00D16823"/>
    <w:rsid w:val="00D170FB"/>
    <w:rsid w:val="00D17131"/>
    <w:rsid w:val="00D171D2"/>
    <w:rsid w:val="00D2053D"/>
    <w:rsid w:val="00D20821"/>
    <w:rsid w:val="00D20FED"/>
    <w:rsid w:val="00D21048"/>
    <w:rsid w:val="00D2428C"/>
    <w:rsid w:val="00D252B4"/>
    <w:rsid w:val="00D25F9E"/>
    <w:rsid w:val="00D26397"/>
    <w:rsid w:val="00D273A4"/>
    <w:rsid w:val="00D27D52"/>
    <w:rsid w:val="00D30046"/>
    <w:rsid w:val="00D303B2"/>
    <w:rsid w:val="00D30C70"/>
    <w:rsid w:val="00D31B17"/>
    <w:rsid w:val="00D33253"/>
    <w:rsid w:val="00D3440A"/>
    <w:rsid w:val="00D34755"/>
    <w:rsid w:val="00D370E7"/>
    <w:rsid w:val="00D37185"/>
    <w:rsid w:val="00D40B83"/>
    <w:rsid w:val="00D41070"/>
    <w:rsid w:val="00D41401"/>
    <w:rsid w:val="00D41D44"/>
    <w:rsid w:val="00D4376C"/>
    <w:rsid w:val="00D4394A"/>
    <w:rsid w:val="00D44E03"/>
    <w:rsid w:val="00D471DB"/>
    <w:rsid w:val="00D50F0E"/>
    <w:rsid w:val="00D51E05"/>
    <w:rsid w:val="00D5240B"/>
    <w:rsid w:val="00D53096"/>
    <w:rsid w:val="00D549B0"/>
    <w:rsid w:val="00D56D31"/>
    <w:rsid w:val="00D57639"/>
    <w:rsid w:val="00D578C6"/>
    <w:rsid w:val="00D57C60"/>
    <w:rsid w:val="00D62421"/>
    <w:rsid w:val="00D626B2"/>
    <w:rsid w:val="00D66507"/>
    <w:rsid w:val="00D669AF"/>
    <w:rsid w:val="00D715D6"/>
    <w:rsid w:val="00D71675"/>
    <w:rsid w:val="00D7443C"/>
    <w:rsid w:val="00D74BD2"/>
    <w:rsid w:val="00D74E0F"/>
    <w:rsid w:val="00D7535E"/>
    <w:rsid w:val="00D756CB"/>
    <w:rsid w:val="00D806A5"/>
    <w:rsid w:val="00D80E50"/>
    <w:rsid w:val="00D82A17"/>
    <w:rsid w:val="00D840E1"/>
    <w:rsid w:val="00D84FA9"/>
    <w:rsid w:val="00D8549F"/>
    <w:rsid w:val="00D85807"/>
    <w:rsid w:val="00D8626E"/>
    <w:rsid w:val="00D8648A"/>
    <w:rsid w:val="00D86732"/>
    <w:rsid w:val="00D875A3"/>
    <w:rsid w:val="00D904A2"/>
    <w:rsid w:val="00D92F4C"/>
    <w:rsid w:val="00D931C4"/>
    <w:rsid w:val="00D934BD"/>
    <w:rsid w:val="00D9485F"/>
    <w:rsid w:val="00D954F0"/>
    <w:rsid w:val="00D9607C"/>
    <w:rsid w:val="00D97567"/>
    <w:rsid w:val="00DA23A2"/>
    <w:rsid w:val="00DA29C1"/>
    <w:rsid w:val="00DA34EF"/>
    <w:rsid w:val="00DA6635"/>
    <w:rsid w:val="00DA668C"/>
    <w:rsid w:val="00DB2E0A"/>
    <w:rsid w:val="00DB30C2"/>
    <w:rsid w:val="00DB3CE3"/>
    <w:rsid w:val="00DB4B62"/>
    <w:rsid w:val="00DB5E2A"/>
    <w:rsid w:val="00DB7BA8"/>
    <w:rsid w:val="00DC067A"/>
    <w:rsid w:val="00DC0D90"/>
    <w:rsid w:val="00DC0F27"/>
    <w:rsid w:val="00DC2DB8"/>
    <w:rsid w:val="00DC3980"/>
    <w:rsid w:val="00DC428A"/>
    <w:rsid w:val="00DC457F"/>
    <w:rsid w:val="00DC58BD"/>
    <w:rsid w:val="00DC6B46"/>
    <w:rsid w:val="00DC7106"/>
    <w:rsid w:val="00DC71B9"/>
    <w:rsid w:val="00DC745E"/>
    <w:rsid w:val="00DC75CF"/>
    <w:rsid w:val="00DD0732"/>
    <w:rsid w:val="00DD1B74"/>
    <w:rsid w:val="00DD2207"/>
    <w:rsid w:val="00DD273B"/>
    <w:rsid w:val="00DD2CB7"/>
    <w:rsid w:val="00DD4647"/>
    <w:rsid w:val="00DD4780"/>
    <w:rsid w:val="00DD65FC"/>
    <w:rsid w:val="00DD673F"/>
    <w:rsid w:val="00DD6D3B"/>
    <w:rsid w:val="00DE02FF"/>
    <w:rsid w:val="00DE0F1C"/>
    <w:rsid w:val="00DE1DCF"/>
    <w:rsid w:val="00DE391F"/>
    <w:rsid w:val="00DE4C17"/>
    <w:rsid w:val="00DE5F81"/>
    <w:rsid w:val="00DE696B"/>
    <w:rsid w:val="00DE7DC0"/>
    <w:rsid w:val="00DE7E99"/>
    <w:rsid w:val="00DF1585"/>
    <w:rsid w:val="00DF1902"/>
    <w:rsid w:val="00DF2657"/>
    <w:rsid w:val="00DF38ED"/>
    <w:rsid w:val="00DF59E5"/>
    <w:rsid w:val="00DF5B2D"/>
    <w:rsid w:val="00DF6278"/>
    <w:rsid w:val="00E03015"/>
    <w:rsid w:val="00E0354D"/>
    <w:rsid w:val="00E03C66"/>
    <w:rsid w:val="00E049F4"/>
    <w:rsid w:val="00E0643C"/>
    <w:rsid w:val="00E10CD7"/>
    <w:rsid w:val="00E11677"/>
    <w:rsid w:val="00E1287B"/>
    <w:rsid w:val="00E15147"/>
    <w:rsid w:val="00E16514"/>
    <w:rsid w:val="00E16CA9"/>
    <w:rsid w:val="00E16DE0"/>
    <w:rsid w:val="00E22322"/>
    <w:rsid w:val="00E231DF"/>
    <w:rsid w:val="00E23934"/>
    <w:rsid w:val="00E25060"/>
    <w:rsid w:val="00E25E33"/>
    <w:rsid w:val="00E265C6"/>
    <w:rsid w:val="00E27DB6"/>
    <w:rsid w:val="00E307F6"/>
    <w:rsid w:val="00E316BB"/>
    <w:rsid w:val="00E322FB"/>
    <w:rsid w:val="00E346C1"/>
    <w:rsid w:val="00E34B9B"/>
    <w:rsid w:val="00E351C2"/>
    <w:rsid w:val="00E362C0"/>
    <w:rsid w:val="00E36451"/>
    <w:rsid w:val="00E367AF"/>
    <w:rsid w:val="00E36863"/>
    <w:rsid w:val="00E36CBF"/>
    <w:rsid w:val="00E40C3E"/>
    <w:rsid w:val="00E41CE3"/>
    <w:rsid w:val="00E426A2"/>
    <w:rsid w:val="00E447D9"/>
    <w:rsid w:val="00E45DD0"/>
    <w:rsid w:val="00E4604D"/>
    <w:rsid w:val="00E479F5"/>
    <w:rsid w:val="00E513AB"/>
    <w:rsid w:val="00E529EB"/>
    <w:rsid w:val="00E53F41"/>
    <w:rsid w:val="00E54E33"/>
    <w:rsid w:val="00E5564E"/>
    <w:rsid w:val="00E5689F"/>
    <w:rsid w:val="00E56AA8"/>
    <w:rsid w:val="00E57E0E"/>
    <w:rsid w:val="00E606DD"/>
    <w:rsid w:val="00E615F4"/>
    <w:rsid w:val="00E62028"/>
    <w:rsid w:val="00E62A92"/>
    <w:rsid w:val="00E64636"/>
    <w:rsid w:val="00E652F1"/>
    <w:rsid w:val="00E6541B"/>
    <w:rsid w:val="00E65BFF"/>
    <w:rsid w:val="00E672BD"/>
    <w:rsid w:val="00E706DA"/>
    <w:rsid w:val="00E7202E"/>
    <w:rsid w:val="00E721E8"/>
    <w:rsid w:val="00E72BC7"/>
    <w:rsid w:val="00E74701"/>
    <w:rsid w:val="00E74834"/>
    <w:rsid w:val="00E75417"/>
    <w:rsid w:val="00E75C1C"/>
    <w:rsid w:val="00E80BEB"/>
    <w:rsid w:val="00E80C82"/>
    <w:rsid w:val="00E830B7"/>
    <w:rsid w:val="00E835C9"/>
    <w:rsid w:val="00E83CED"/>
    <w:rsid w:val="00E844D3"/>
    <w:rsid w:val="00E85787"/>
    <w:rsid w:val="00E85D32"/>
    <w:rsid w:val="00E9335A"/>
    <w:rsid w:val="00E93C28"/>
    <w:rsid w:val="00E94A7F"/>
    <w:rsid w:val="00E9660B"/>
    <w:rsid w:val="00EA1E8A"/>
    <w:rsid w:val="00EA2F79"/>
    <w:rsid w:val="00EA2FC7"/>
    <w:rsid w:val="00EA4C75"/>
    <w:rsid w:val="00EA5FFD"/>
    <w:rsid w:val="00EB0459"/>
    <w:rsid w:val="00EB2171"/>
    <w:rsid w:val="00EB56E8"/>
    <w:rsid w:val="00EB6300"/>
    <w:rsid w:val="00EB74D5"/>
    <w:rsid w:val="00EB7EFF"/>
    <w:rsid w:val="00EC01A3"/>
    <w:rsid w:val="00EC0567"/>
    <w:rsid w:val="00EC073D"/>
    <w:rsid w:val="00EC0B2F"/>
    <w:rsid w:val="00EC10FE"/>
    <w:rsid w:val="00EC3196"/>
    <w:rsid w:val="00EC3857"/>
    <w:rsid w:val="00EC393C"/>
    <w:rsid w:val="00EC43BD"/>
    <w:rsid w:val="00EC527A"/>
    <w:rsid w:val="00EC540E"/>
    <w:rsid w:val="00EC5AF7"/>
    <w:rsid w:val="00EC5FED"/>
    <w:rsid w:val="00ED0CDD"/>
    <w:rsid w:val="00ED2366"/>
    <w:rsid w:val="00ED2870"/>
    <w:rsid w:val="00ED2E92"/>
    <w:rsid w:val="00ED2FB9"/>
    <w:rsid w:val="00ED699E"/>
    <w:rsid w:val="00ED71E9"/>
    <w:rsid w:val="00ED75DB"/>
    <w:rsid w:val="00ED7D25"/>
    <w:rsid w:val="00EE096B"/>
    <w:rsid w:val="00EE149C"/>
    <w:rsid w:val="00EE50C1"/>
    <w:rsid w:val="00EE562A"/>
    <w:rsid w:val="00EE5D5C"/>
    <w:rsid w:val="00EE5D8A"/>
    <w:rsid w:val="00EE615B"/>
    <w:rsid w:val="00EE6447"/>
    <w:rsid w:val="00EE65F8"/>
    <w:rsid w:val="00EF0053"/>
    <w:rsid w:val="00EF25F2"/>
    <w:rsid w:val="00EF26BB"/>
    <w:rsid w:val="00EF34BF"/>
    <w:rsid w:val="00EF4555"/>
    <w:rsid w:val="00EF73AF"/>
    <w:rsid w:val="00F03084"/>
    <w:rsid w:val="00F039C8"/>
    <w:rsid w:val="00F03E6F"/>
    <w:rsid w:val="00F0418E"/>
    <w:rsid w:val="00F04415"/>
    <w:rsid w:val="00F04564"/>
    <w:rsid w:val="00F045E6"/>
    <w:rsid w:val="00F05E66"/>
    <w:rsid w:val="00F06021"/>
    <w:rsid w:val="00F066AD"/>
    <w:rsid w:val="00F06F79"/>
    <w:rsid w:val="00F07960"/>
    <w:rsid w:val="00F119C0"/>
    <w:rsid w:val="00F11BE6"/>
    <w:rsid w:val="00F12B31"/>
    <w:rsid w:val="00F12B5B"/>
    <w:rsid w:val="00F137D9"/>
    <w:rsid w:val="00F1595D"/>
    <w:rsid w:val="00F15EB0"/>
    <w:rsid w:val="00F160ED"/>
    <w:rsid w:val="00F161FE"/>
    <w:rsid w:val="00F177EE"/>
    <w:rsid w:val="00F23514"/>
    <w:rsid w:val="00F2361A"/>
    <w:rsid w:val="00F24207"/>
    <w:rsid w:val="00F2486F"/>
    <w:rsid w:val="00F24BFE"/>
    <w:rsid w:val="00F24DE6"/>
    <w:rsid w:val="00F25514"/>
    <w:rsid w:val="00F2738F"/>
    <w:rsid w:val="00F27DB0"/>
    <w:rsid w:val="00F30F91"/>
    <w:rsid w:val="00F33A0D"/>
    <w:rsid w:val="00F33E1E"/>
    <w:rsid w:val="00F344CD"/>
    <w:rsid w:val="00F35EA3"/>
    <w:rsid w:val="00F3628E"/>
    <w:rsid w:val="00F36414"/>
    <w:rsid w:val="00F37563"/>
    <w:rsid w:val="00F37A77"/>
    <w:rsid w:val="00F4471C"/>
    <w:rsid w:val="00F44B61"/>
    <w:rsid w:val="00F44EE9"/>
    <w:rsid w:val="00F4508C"/>
    <w:rsid w:val="00F45138"/>
    <w:rsid w:val="00F45451"/>
    <w:rsid w:val="00F4618B"/>
    <w:rsid w:val="00F475A1"/>
    <w:rsid w:val="00F47933"/>
    <w:rsid w:val="00F51196"/>
    <w:rsid w:val="00F514BC"/>
    <w:rsid w:val="00F5204F"/>
    <w:rsid w:val="00F52BFE"/>
    <w:rsid w:val="00F52D59"/>
    <w:rsid w:val="00F52EB2"/>
    <w:rsid w:val="00F5464A"/>
    <w:rsid w:val="00F550CB"/>
    <w:rsid w:val="00F57394"/>
    <w:rsid w:val="00F60B9E"/>
    <w:rsid w:val="00F60F68"/>
    <w:rsid w:val="00F61103"/>
    <w:rsid w:val="00F62FAA"/>
    <w:rsid w:val="00F6405E"/>
    <w:rsid w:val="00F65005"/>
    <w:rsid w:val="00F6514D"/>
    <w:rsid w:val="00F71A4D"/>
    <w:rsid w:val="00F71EF5"/>
    <w:rsid w:val="00F725C0"/>
    <w:rsid w:val="00F73A9D"/>
    <w:rsid w:val="00F73BC3"/>
    <w:rsid w:val="00F74EC9"/>
    <w:rsid w:val="00F7572B"/>
    <w:rsid w:val="00F764CC"/>
    <w:rsid w:val="00F77C8D"/>
    <w:rsid w:val="00F80F25"/>
    <w:rsid w:val="00F814F6"/>
    <w:rsid w:val="00F81881"/>
    <w:rsid w:val="00F82CB3"/>
    <w:rsid w:val="00F82CC3"/>
    <w:rsid w:val="00F82D1B"/>
    <w:rsid w:val="00F8353C"/>
    <w:rsid w:val="00F841DA"/>
    <w:rsid w:val="00F8510C"/>
    <w:rsid w:val="00F85140"/>
    <w:rsid w:val="00F85349"/>
    <w:rsid w:val="00F85E7D"/>
    <w:rsid w:val="00F86812"/>
    <w:rsid w:val="00F868CD"/>
    <w:rsid w:val="00F86F54"/>
    <w:rsid w:val="00F871FE"/>
    <w:rsid w:val="00F9071E"/>
    <w:rsid w:val="00F907CB"/>
    <w:rsid w:val="00F90F53"/>
    <w:rsid w:val="00F918F3"/>
    <w:rsid w:val="00F9194C"/>
    <w:rsid w:val="00F91AC3"/>
    <w:rsid w:val="00F91FAC"/>
    <w:rsid w:val="00F92337"/>
    <w:rsid w:val="00F9297F"/>
    <w:rsid w:val="00F92E5D"/>
    <w:rsid w:val="00F9573D"/>
    <w:rsid w:val="00F95822"/>
    <w:rsid w:val="00F96A84"/>
    <w:rsid w:val="00FA00E8"/>
    <w:rsid w:val="00FA12DC"/>
    <w:rsid w:val="00FA2AE5"/>
    <w:rsid w:val="00FA3E07"/>
    <w:rsid w:val="00FA4AD3"/>
    <w:rsid w:val="00FA5026"/>
    <w:rsid w:val="00FA5211"/>
    <w:rsid w:val="00FA53B1"/>
    <w:rsid w:val="00FA5B73"/>
    <w:rsid w:val="00FA5D4C"/>
    <w:rsid w:val="00FA5EB8"/>
    <w:rsid w:val="00FA7347"/>
    <w:rsid w:val="00FB0BE2"/>
    <w:rsid w:val="00FB1572"/>
    <w:rsid w:val="00FB1F88"/>
    <w:rsid w:val="00FB2288"/>
    <w:rsid w:val="00FB25B1"/>
    <w:rsid w:val="00FB2922"/>
    <w:rsid w:val="00FB2DBB"/>
    <w:rsid w:val="00FB2FC1"/>
    <w:rsid w:val="00FB4A04"/>
    <w:rsid w:val="00FB626A"/>
    <w:rsid w:val="00FB76B5"/>
    <w:rsid w:val="00FC08C8"/>
    <w:rsid w:val="00FC1516"/>
    <w:rsid w:val="00FC1B7A"/>
    <w:rsid w:val="00FC2971"/>
    <w:rsid w:val="00FC2C90"/>
    <w:rsid w:val="00FC4296"/>
    <w:rsid w:val="00FC5DFE"/>
    <w:rsid w:val="00FC5E96"/>
    <w:rsid w:val="00FD006E"/>
    <w:rsid w:val="00FD05C5"/>
    <w:rsid w:val="00FD1875"/>
    <w:rsid w:val="00FD1F17"/>
    <w:rsid w:val="00FD2CA2"/>
    <w:rsid w:val="00FD3534"/>
    <w:rsid w:val="00FD52FF"/>
    <w:rsid w:val="00FD6890"/>
    <w:rsid w:val="00FE0F38"/>
    <w:rsid w:val="00FE125A"/>
    <w:rsid w:val="00FE2D21"/>
    <w:rsid w:val="00FE353C"/>
    <w:rsid w:val="00FE4360"/>
    <w:rsid w:val="00FE4DC1"/>
    <w:rsid w:val="00FE4FD3"/>
    <w:rsid w:val="00FE61D7"/>
    <w:rsid w:val="00FE6302"/>
    <w:rsid w:val="00FE6746"/>
    <w:rsid w:val="00FE7E84"/>
    <w:rsid w:val="00FF11AA"/>
    <w:rsid w:val="00FF1CA2"/>
    <w:rsid w:val="00FF25CA"/>
    <w:rsid w:val="00FF3C3C"/>
    <w:rsid w:val="00FF4916"/>
    <w:rsid w:val="00FF4A8D"/>
    <w:rsid w:val="00FF4E91"/>
    <w:rsid w:val="00FF55EB"/>
    <w:rsid w:val="00FF5EF9"/>
    <w:rsid w:val="00FF6042"/>
    <w:rsid w:val="00FF6B17"/>
    <w:rsid w:val="00FF7561"/>
    <w:rsid w:val="00FF78D9"/>
    <w:rsid w:val="66AAEA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9D0AC"/>
  <w15:chartTrackingRefBased/>
  <w15:docId w15:val="{B53C4CD5-EAEE-4748-9AB7-7C7E28D2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A50"/>
    <w:pPr>
      <w:spacing w:after="0" w:line="240" w:lineRule="auto"/>
    </w:pPr>
    <w:rPr>
      <w:rFonts w:ascii="Times New Roman" w:eastAsia="Times New Roman" w:hAnsi="Times New Roman" w:cs="Times New Roman"/>
      <w:kern w:val="0"/>
      <w:sz w:val="24"/>
      <w:szCs w:val="24"/>
      <w:lang w:eastAsia="es-ES"/>
      <w14:ligatures w14:val="none"/>
    </w:rPr>
  </w:style>
  <w:style w:type="paragraph" w:styleId="Ttulo1">
    <w:name w:val="heading 1"/>
    <w:basedOn w:val="Normal"/>
    <w:next w:val="Normal"/>
    <w:link w:val="Ttulo1Car"/>
    <w:uiPriority w:val="9"/>
    <w:qFormat/>
    <w:rsid w:val="008F1A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3622D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622D4"/>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3622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1A50"/>
    <w:rPr>
      <w:rFonts w:asciiTheme="majorHAnsi" w:eastAsiaTheme="majorEastAsia" w:hAnsiTheme="majorHAnsi" w:cstheme="majorBidi"/>
      <w:color w:val="2F5496" w:themeColor="accent1" w:themeShade="BF"/>
      <w:kern w:val="0"/>
      <w:sz w:val="32"/>
      <w:szCs w:val="32"/>
      <w:lang w:eastAsia="es-ES"/>
      <w14:ligatures w14:val="none"/>
    </w:rPr>
  </w:style>
  <w:style w:type="paragraph" w:styleId="Encabezado">
    <w:name w:val="header"/>
    <w:basedOn w:val="Normal"/>
    <w:link w:val="EncabezadoCar"/>
    <w:uiPriority w:val="99"/>
    <w:unhideWhenUsed/>
    <w:rsid w:val="008F1A50"/>
    <w:pPr>
      <w:tabs>
        <w:tab w:val="center" w:pos="4419"/>
        <w:tab w:val="right" w:pos="8838"/>
      </w:tabs>
    </w:pPr>
  </w:style>
  <w:style w:type="character" w:customStyle="1" w:styleId="EncabezadoCar">
    <w:name w:val="Encabezado Car"/>
    <w:basedOn w:val="Fuentedeprrafopredeter"/>
    <w:link w:val="Encabezado"/>
    <w:uiPriority w:val="99"/>
    <w:rsid w:val="008F1A50"/>
    <w:rPr>
      <w:rFonts w:ascii="Times New Roman" w:eastAsia="Times New Roman" w:hAnsi="Times New Roman" w:cs="Times New Roman"/>
      <w:kern w:val="0"/>
      <w:sz w:val="24"/>
      <w:szCs w:val="24"/>
      <w:lang w:eastAsia="es-ES"/>
      <w14:ligatures w14:val="none"/>
    </w:rPr>
  </w:style>
  <w:style w:type="paragraph" w:styleId="Piedepgina">
    <w:name w:val="footer"/>
    <w:basedOn w:val="Normal"/>
    <w:link w:val="PiedepginaCar"/>
    <w:uiPriority w:val="99"/>
    <w:unhideWhenUsed/>
    <w:rsid w:val="008F1A50"/>
    <w:pPr>
      <w:tabs>
        <w:tab w:val="center" w:pos="4419"/>
        <w:tab w:val="right" w:pos="8838"/>
      </w:tabs>
    </w:pPr>
  </w:style>
  <w:style w:type="character" w:customStyle="1" w:styleId="PiedepginaCar">
    <w:name w:val="Pie de página Car"/>
    <w:basedOn w:val="Fuentedeprrafopredeter"/>
    <w:link w:val="Piedepgina"/>
    <w:uiPriority w:val="99"/>
    <w:rsid w:val="008F1A50"/>
    <w:rPr>
      <w:rFonts w:ascii="Times New Roman" w:eastAsia="Times New Roman" w:hAnsi="Times New Roman" w:cs="Times New Roman"/>
      <w:kern w:val="0"/>
      <w:sz w:val="24"/>
      <w:szCs w:val="24"/>
      <w:lang w:eastAsia="es-ES"/>
      <w14:ligatures w14:val="none"/>
    </w:rPr>
  </w:style>
  <w:style w:type="paragraph" w:customStyle="1" w:styleId="Default">
    <w:name w:val="Default"/>
    <w:qFormat/>
    <w:rsid w:val="008F1A50"/>
    <w:pPr>
      <w:autoSpaceDE w:val="0"/>
      <w:autoSpaceDN w:val="0"/>
      <w:adjustRightInd w:val="0"/>
      <w:spacing w:after="0" w:line="240" w:lineRule="auto"/>
    </w:pPr>
    <w:rPr>
      <w:rFonts w:ascii="Arial" w:eastAsia="Times New Roman" w:hAnsi="Arial" w:cs="Arial"/>
      <w:color w:val="000000"/>
      <w:kern w:val="0"/>
      <w:sz w:val="24"/>
      <w:szCs w:val="24"/>
      <w:lang w:val="es-ES" w:eastAsia="es-ES"/>
      <w14:ligatures w14:val="none"/>
    </w:rPr>
  </w:style>
  <w:style w:type="character" w:customStyle="1" w:styleId="NormalWebCar">
    <w:name w:val="Normal (Web) Car"/>
    <w:aliases w:val="Normal (Web) Car1 Car,Normal (Web) Car Car Car,Normal (Web) Car1 Car Car Car,Normal (Web) Car Car Car Car Car,Normal (Web) Car Car Car Car Car Car Car,Normal (Web) Car Car Car Car Car Car Car Car Car Car Car,Car Car Car Car,Car Car1 Car"/>
    <w:basedOn w:val="Fuentedeprrafopredeter"/>
    <w:link w:val="NormalWeb"/>
    <w:uiPriority w:val="99"/>
    <w:locked/>
    <w:rsid w:val="008F1A50"/>
    <w:rPr>
      <w:rFonts w:ascii="Arial" w:eastAsia="Calibri" w:hAnsi="Arial" w:cs="Arial"/>
      <w:sz w:val="24"/>
      <w:szCs w:val="24"/>
      <w:shd w:val="clear" w:color="auto" w:fill="FFFFFF"/>
      <w:lang w:val="es-ES_tradnl"/>
    </w:rPr>
  </w:style>
  <w:style w:type="paragraph" w:styleId="NormalWeb">
    <w:name w:val="Normal (Web)"/>
    <w:aliases w:val="Normal (Web) Car1,Normal (Web) Car Car,Normal (Web) Car1 Car Car,Normal (Web) Car Car Car Car,Normal (Web) Car Car Car Car Car Car,Normal (Web) Car Car Car Car Car Car Car Car Car Car,Car Car Car,Car Car Car Car Car,Car Car Ca,Car Car1,C, C"/>
    <w:basedOn w:val="Ttulo1"/>
    <w:next w:val="Normal"/>
    <w:link w:val="NormalWebCar"/>
    <w:autoRedefine/>
    <w:uiPriority w:val="99"/>
    <w:unhideWhenUsed/>
    <w:qFormat/>
    <w:rsid w:val="008F1A50"/>
    <w:pPr>
      <w:keepLines w:val="0"/>
      <w:shd w:val="clear" w:color="auto" w:fill="FFFFFF"/>
      <w:spacing w:before="0" w:line="360" w:lineRule="auto"/>
      <w:jc w:val="right"/>
      <w:outlineLvl w:val="9"/>
    </w:pPr>
    <w:rPr>
      <w:rFonts w:ascii="Arial" w:eastAsia="Calibri" w:hAnsi="Arial" w:cs="Arial"/>
      <w:color w:val="auto"/>
      <w:kern w:val="2"/>
      <w:sz w:val="24"/>
      <w:szCs w:val="24"/>
      <w:lang w:val="es-ES_tradnl" w:eastAsia="en-US"/>
      <w14:ligatures w14:val="standardContextual"/>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r Car"/>
    <w:basedOn w:val="Fuentedeprrafopredeter"/>
    <w:link w:val="Textonotapie"/>
    <w:uiPriority w:val="99"/>
    <w:qFormat/>
    <w:locked/>
    <w:rsid w:val="008F1A50"/>
    <w:rPr>
      <w:rFonts w:ascii="Times New Roman" w:eastAsia="Times New Roman" w:hAnsi="Times New Roman" w:cs="Times New Roman"/>
      <w:sz w:val="20"/>
      <w:szCs w:val="20"/>
      <w:lang w:eastAsia="es-E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r,FA Fu?notentext,Ca,Ca1"/>
    <w:basedOn w:val="Normal"/>
    <w:link w:val="TextonotapieCar"/>
    <w:uiPriority w:val="99"/>
    <w:unhideWhenUsed/>
    <w:qFormat/>
    <w:rsid w:val="008F1A50"/>
    <w:rPr>
      <w:kern w:val="2"/>
      <w:sz w:val="20"/>
      <w:szCs w:val="20"/>
      <w14:ligatures w14:val="standardContextual"/>
    </w:rPr>
  </w:style>
  <w:style w:type="character" w:customStyle="1" w:styleId="TextonotapieCar1">
    <w:name w:val="Texto nota pie Car1"/>
    <w:basedOn w:val="Fuentedeprrafopredeter"/>
    <w:uiPriority w:val="99"/>
    <w:semiHidden/>
    <w:rsid w:val="008F1A50"/>
    <w:rPr>
      <w:rFonts w:ascii="Times New Roman" w:eastAsia="Times New Roman" w:hAnsi="Times New Roman" w:cs="Times New Roman"/>
      <w:kern w:val="0"/>
      <w:sz w:val="20"/>
      <w:szCs w:val="20"/>
      <w:lang w:eastAsia="es-ES"/>
      <w14:ligatures w14:val="none"/>
    </w:rPr>
  </w:style>
  <w:style w:type="character" w:styleId="Refdenotaalpie">
    <w:name w:val="footnote reference"/>
    <w:aliases w:val="Footnotes refss,Texto de nota al pie,Appel note de bas de page,Ref. de nota al pie 2,Footnote number,referencia nota al pie,BVI fnr,f,4_G,16 Point,Superscript 6 Point,Texto nota al pie,Footnote Reference Char3,julio,Footnote Referenc"/>
    <w:basedOn w:val="Fuentedeprrafopredeter"/>
    <w:link w:val="4GChar"/>
    <w:uiPriority w:val="99"/>
    <w:unhideWhenUsed/>
    <w:qFormat/>
    <w:rsid w:val="008F1A50"/>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F1A50"/>
    <w:pPr>
      <w:jc w:val="both"/>
    </w:pPr>
    <w:rPr>
      <w:rFonts w:asciiTheme="minorHAnsi" w:eastAsiaTheme="minorHAnsi" w:hAnsiTheme="minorHAnsi" w:cstheme="minorBidi"/>
      <w:kern w:val="2"/>
      <w:sz w:val="22"/>
      <w:szCs w:val="22"/>
      <w:vertAlign w:val="superscript"/>
      <w:lang w:eastAsia="en-US"/>
      <w14:ligatures w14:val="standardContextual"/>
    </w:rPr>
  </w:style>
  <w:style w:type="table" w:styleId="Tablaconcuadrcula">
    <w:name w:val="Table Grid"/>
    <w:basedOn w:val="Tablanormal"/>
    <w:uiPriority w:val="39"/>
    <w:rsid w:val="008F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8F1A50"/>
    <w:rPr>
      <w:rFonts w:ascii="Times New Roman" w:eastAsia="Times New Roman" w:hAnsi="Times New Roman" w:cs="Times New Roman"/>
      <w:sz w:val="24"/>
      <w:szCs w:val="24"/>
      <w:lang w:eastAsia="es-ES"/>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AB List 1,Bullet Points"/>
    <w:basedOn w:val="Normal"/>
    <w:link w:val="PrrafodelistaCar"/>
    <w:uiPriority w:val="1"/>
    <w:qFormat/>
    <w:rsid w:val="008F1A50"/>
    <w:pPr>
      <w:ind w:left="720"/>
      <w:contextualSpacing/>
    </w:pPr>
    <w:rPr>
      <w:kern w:val="2"/>
      <w14:ligatures w14:val="standardContextual"/>
    </w:rPr>
  </w:style>
  <w:style w:type="paragraph" w:styleId="Sinespaciado">
    <w:name w:val="No Spacing"/>
    <w:link w:val="SinespaciadoCar"/>
    <w:uiPriority w:val="1"/>
    <w:qFormat/>
    <w:rsid w:val="008F1A50"/>
    <w:pPr>
      <w:spacing w:after="0" w:line="240" w:lineRule="auto"/>
    </w:pPr>
    <w:rPr>
      <w:rFonts w:ascii="Times New Roman" w:eastAsia="Times New Roman" w:hAnsi="Times New Roman" w:cs="Times New Roman"/>
      <w:kern w:val="0"/>
      <w:sz w:val="24"/>
      <w:szCs w:val="24"/>
      <w:lang w:eastAsia="es-ES"/>
      <w14:ligatures w14:val="none"/>
    </w:rPr>
  </w:style>
  <w:style w:type="character" w:customStyle="1" w:styleId="SinespaciadoCar">
    <w:name w:val="Sin espaciado Car"/>
    <w:basedOn w:val="Fuentedeprrafopredeter"/>
    <w:link w:val="Sinespaciado"/>
    <w:uiPriority w:val="1"/>
    <w:rsid w:val="008F1A50"/>
    <w:rPr>
      <w:rFonts w:ascii="Times New Roman" w:eastAsia="Times New Roman" w:hAnsi="Times New Roman" w:cs="Times New Roman"/>
      <w:kern w:val="0"/>
      <w:sz w:val="24"/>
      <w:szCs w:val="24"/>
      <w:lang w:eastAsia="es-ES"/>
      <w14:ligatures w14:val="none"/>
    </w:rPr>
  </w:style>
  <w:style w:type="table" w:customStyle="1" w:styleId="Tablaconcuadrcula2">
    <w:name w:val="Tabla con cuadrícula2"/>
    <w:basedOn w:val="Tablanormal"/>
    <w:next w:val="Tablaconcuadrcula"/>
    <w:uiPriority w:val="39"/>
    <w:rsid w:val="008F1A50"/>
    <w:pPr>
      <w:spacing w:after="0" w:line="240" w:lineRule="auto"/>
    </w:pPr>
    <w:rPr>
      <w:rFonts w:ascii="Times New Roman" w:eastAsia="Times New Roman" w:hAnsi="Times New Roman" w:cs="Times New Roman"/>
      <w:kern w:val="0"/>
      <w:sz w:val="20"/>
      <w:szCs w:val="2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entencia">
    <w:name w:val="Normal sentencia"/>
    <w:basedOn w:val="Normal"/>
    <w:link w:val="NormalsentenciaCar"/>
    <w:qFormat/>
    <w:rsid w:val="008F1A50"/>
    <w:pPr>
      <w:spacing w:before="360" w:after="240" w:line="360" w:lineRule="auto"/>
      <w:ind w:firstLine="709"/>
      <w:jc w:val="both"/>
    </w:pPr>
    <w:rPr>
      <w:rFonts w:ascii="Univers" w:hAnsi="Univers" w:cs="Arial"/>
      <w:sz w:val="28"/>
      <w:szCs w:val="22"/>
      <w:lang w:val="es-ES"/>
    </w:rPr>
  </w:style>
  <w:style w:type="character" w:customStyle="1" w:styleId="NormalsentenciaCar">
    <w:name w:val="Normal sentencia Car"/>
    <w:basedOn w:val="Fuentedeprrafopredeter"/>
    <w:link w:val="Normalsentencia"/>
    <w:rsid w:val="008F1A50"/>
    <w:rPr>
      <w:rFonts w:ascii="Univers" w:eastAsia="Times New Roman" w:hAnsi="Univers" w:cs="Arial"/>
      <w:kern w:val="0"/>
      <w:sz w:val="28"/>
      <w:lang w:val="es-ES" w:eastAsia="es-ES"/>
      <w14:ligatures w14:val="none"/>
    </w:rPr>
  </w:style>
  <w:style w:type="character" w:styleId="Fuerte">
    <w:name w:val="Strong"/>
    <w:basedOn w:val="Fuentedeprrafopredeter"/>
    <w:uiPriority w:val="22"/>
    <w:qFormat/>
    <w:rsid w:val="00AB7CDD"/>
    <w:rPr>
      <w:b/>
      <w:bCs/>
    </w:rPr>
  </w:style>
  <w:style w:type="paragraph" w:customStyle="1" w:styleId="p1">
    <w:name w:val="p1"/>
    <w:basedOn w:val="Normal"/>
    <w:rsid w:val="00C43A83"/>
    <w:rPr>
      <w:rFonts w:ascii="Helvetica" w:eastAsiaTheme="minorEastAsia" w:hAnsi="Helvetica"/>
      <w:sz w:val="18"/>
      <w:szCs w:val="18"/>
      <w:lang w:eastAsia="es-MX"/>
    </w:rPr>
  </w:style>
  <w:style w:type="character" w:customStyle="1" w:styleId="s1">
    <w:name w:val="s1"/>
    <w:basedOn w:val="Fuentedeprrafopredeter"/>
    <w:rsid w:val="00C43A83"/>
    <w:rPr>
      <w:rFonts w:ascii="Helvetica" w:hAnsi="Helvetica" w:hint="default"/>
      <w:b w:val="0"/>
      <w:bCs w:val="0"/>
      <w:i w:val="0"/>
      <w:iCs w:val="0"/>
      <w:sz w:val="18"/>
      <w:szCs w:val="18"/>
    </w:rPr>
  </w:style>
  <w:style w:type="character" w:customStyle="1" w:styleId="apple-converted-space">
    <w:name w:val="apple-converted-space"/>
    <w:basedOn w:val="Fuentedeprrafopredeter"/>
    <w:rsid w:val="002848BB"/>
  </w:style>
  <w:style w:type="paragraph" w:customStyle="1" w:styleId="li1">
    <w:name w:val="li1"/>
    <w:basedOn w:val="Normal"/>
    <w:rsid w:val="005723A5"/>
    <w:rPr>
      <w:rFonts w:ascii="Helvetica" w:eastAsiaTheme="minorEastAsia" w:hAnsi="Helvetica"/>
      <w:sz w:val="18"/>
      <w:szCs w:val="18"/>
      <w:lang w:eastAsia="es-MX"/>
    </w:rPr>
  </w:style>
  <w:style w:type="character" w:styleId="Hipervnculo">
    <w:name w:val="Hyperlink"/>
    <w:basedOn w:val="Fuentedeprrafopredeter"/>
    <w:uiPriority w:val="99"/>
    <w:unhideWhenUsed/>
    <w:rsid w:val="00C22D2E"/>
    <w:rPr>
      <w:color w:val="0563C1" w:themeColor="hyperlink"/>
      <w:u w:val="single"/>
    </w:rPr>
  </w:style>
  <w:style w:type="character" w:styleId="Mencinsinresolver">
    <w:name w:val="Unresolved Mention"/>
    <w:basedOn w:val="Fuentedeprrafopredeter"/>
    <w:uiPriority w:val="99"/>
    <w:semiHidden/>
    <w:unhideWhenUsed/>
    <w:rsid w:val="00C22D2E"/>
    <w:rPr>
      <w:color w:val="605E5C"/>
      <w:shd w:val="clear" w:color="auto" w:fill="E1DFDD"/>
    </w:rPr>
  </w:style>
  <w:style w:type="character" w:styleId="nfasis">
    <w:name w:val="Emphasis"/>
    <w:uiPriority w:val="20"/>
    <w:qFormat/>
    <w:rsid w:val="009A60CA"/>
    <w:rPr>
      <w:i/>
      <w:iCs/>
    </w:rPr>
  </w:style>
  <w:style w:type="paragraph" w:styleId="Textoindependiente">
    <w:name w:val="Body Text"/>
    <w:basedOn w:val="Normal"/>
    <w:link w:val="TextoindependienteCar"/>
    <w:uiPriority w:val="1"/>
    <w:qFormat/>
    <w:rsid w:val="00680765"/>
    <w:pPr>
      <w:spacing w:line="360" w:lineRule="auto"/>
      <w:jc w:val="both"/>
    </w:pPr>
    <w:rPr>
      <w:rFonts w:ascii="Arial" w:hAnsi="Arial" w:cs="Arial"/>
      <w:spacing w:val="-3"/>
    </w:rPr>
  </w:style>
  <w:style w:type="character" w:customStyle="1" w:styleId="TextoindependienteCar">
    <w:name w:val="Texto independiente Car"/>
    <w:basedOn w:val="Fuentedeprrafopredeter"/>
    <w:link w:val="Textoindependiente"/>
    <w:uiPriority w:val="1"/>
    <w:rsid w:val="00680765"/>
    <w:rPr>
      <w:rFonts w:ascii="Arial" w:eastAsia="Times New Roman" w:hAnsi="Arial" w:cs="Arial"/>
      <w:spacing w:val="-3"/>
      <w:kern w:val="0"/>
      <w:sz w:val="24"/>
      <w:szCs w:val="24"/>
      <w:lang w:eastAsia="es-ES"/>
      <w14:ligatures w14:val="none"/>
    </w:rPr>
  </w:style>
  <w:style w:type="paragraph" w:styleId="Sangradetextonormal">
    <w:name w:val="Body Text Indent"/>
    <w:basedOn w:val="Normal"/>
    <w:link w:val="SangradetextonormalCar"/>
    <w:uiPriority w:val="99"/>
    <w:unhideWhenUsed/>
    <w:rsid w:val="00920D1F"/>
    <w:pPr>
      <w:spacing w:after="120"/>
      <w:ind w:left="283"/>
    </w:pPr>
  </w:style>
  <w:style w:type="character" w:customStyle="1" w:styleId="SangradetextonormalCar">
    <w:name w:val="Sangría de texto normal Car"/>
    <w:basedOn w:val="Fuentedeprrafopredeter"/>
    <w:link w:val="Sangradetextonormal"/>
    <w:uiPriority w:val="99"/>
    <w:rsid w:val="00920D1F"/>
    <w:rPr>
      <w:rFonts w:ascii="Times New Roman" w:eastAsia="Times New Roman" w:hAnsi="Times New Roman" w:cs="Times New Roman"/>
      <w:kern w:val="0"/>
      <w:sz w:val="24"/>
      <w:szCs w:val="24"/>
      <w:lang w:eastAsia="es-ES"/>
      <w14:ligatures w14:val="none"/>
    </w:rPr>
  </w:style>
  <w:style w:type="character" w:customStyle="1" w:styleId="Ttulo2Car">
    <w:name w:val="Título 2 Car"/>
    <w:basedOn w:val="Fuentedeprrafopredeter"/>
    <w:link w:val="Ttulo2"/>
    <w:uiPriority w:val="9"/>
    <w:rsid w:val="003622D4"/>
    <w:rPr>
      <w:rFonts w:asciiTheme="majorHAnsi" w:eastAsiaTheme="majorEastAsia" w:hAnsiTheme="majorHAnsi" w:cstheme="majorBidi"/>
      <w:color w:val="2F5496" w:themeColor="accent1" w:themeShade="BF"/>
      <w:kern w:val="0"/>
      <w:sz w:val="26"/>
      <w:szCs w:val="26"/>
      <w:lang w:eastAsia="es-ES"/>
      <w14:ligatures w14:val="none"/>
    </w:rPr>
  </w:style>
  <w:style w:type="character" w:customStyle="1" w:styleId="Ttulo3Car">
    <w:name w:val="Título 3 Car"/>
    <w:basedOn w:val="Fuentedeprrafopredeter"/>
    <w:link w:val="Ttulo3"/>
    <w:uiPriority w:val="9"/>
    <w:rsid w:val="003622D4"/>
    <w:rPr>
      <w:rFonts w:asciiTheme="majorHAnsi" w:eastAsiaTheme="majorEastAsia" w:hAnsiTheme="majorHAnsi" w:cstheme="majorBidi"/>
      <w:color w:val="1F3763" w:themeColor="accent1" w:themeShade="7F"/>
      <w:kern w:val="0"/>
      <w:sz w:val="24"/>
      <w:szCs w:val="24"/>
      <w:lang w:eastAsia="es-ES"/>
      <w14:ligatures w14:val="none"/>
    </w:rPr>
  </w:style>
  <w:style w:type="character" w:customStyle="1" w:styleId="Ttulo4Car">
    <w:name w:val="Título 4 Car"/>
    <w:basedOn w:val="Fuentedeprrafopredeter"/>
    <w:link w:val="Ttulo4"/>
    <w:uiPriority w:val="9"/>
    <w:rsid w:val="003622D4"/>
    <w:rPr>
      <w:rFonts w:asciiTheme="majorHAnsi" w:eastAsiaTheme="majorEastAsia" w:hAnsiTheme="majorHAnsi" w:cstheme="majorBidi"/>
      <w:i/>
      <w:iCs/>
      <w:color w:val="2F5496" w:themeColor="accent1" w:themeShade="BF"/>
      <w:kern w:val="0"/>
      <w:sz w:val="24"/>
      <w:szCs w:val="24"/>
      <w:lang w:eastAsia="es-ES"/>
      <w14:ligatures w14:val="none"/>
    </w:rPr>
  </w:style>
  <w:style w:type="paragraph" w:styleId="Lista">
    <w:name w:val="List"/>
    <w:basedOn w:val="Normal"/>
    <w:uiPriority w:val="99"/>
    <w:unhideWhenUsed/>
    <w:rsid w:val="003622D4"/>
    <w:pPr>
      <w:ind w:left="283" w:hanging="283"/>
      <w:contextualSpacing/>
    </w:pPr>
  </w:style>
  <w:style w:type="paragraph" w:styleId="Continuarlista">
    <w:name w:val="List Continue"/>
    <w:basedOn w:val="Normal"/>
    <w:uiPriority w:val="99"/>
    <w:unhideWhenUsed/>
    <w:rsid w:val="003622D4"/>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3622D4"/>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622D4"/>
    <w:rPr>
      <w:rFonts w:ascii="Times New Roman" w:eastAsia="Times New Roman" w:hAnsi="Times New Roman" w:cs="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93022">
      <w:bodyDiv w:val="1"/>
      <w:marLeft w:val="0"/>
      <w:marRight w:val="0"/>
      <w:marTop w:val="0"/>
      <w:marBottom w:val="0"/>
      <w:divBdr>
        <w:top w:val="none" w:sz="0" w:space="0" w:color="auto"/>
        <w:left w:val="none" w:sz="0" w:space="0" w:color="auto"/>
        <w:bottom w:val="none" w:sz="0" w:space="0" w:color="auto"/>
        <w:right w:val="none" w:sz="0" w:space="0" w:color="auto"/>
      </w:divBdr>
    </w:div>
    <w:div w:id="532573726">
      <w:bodyDiv w:val="1"/>
      <w:marLeft w:val="0"/>
      <w:marRight w:val="0"/>
      <w:marTop w:val="0"/>
      <w:marBottom w:val="0"/>
      <w:divBdr>
        <w:top w:val="none" w:sz="0" w:space="0" w:color="auto"/>
        <w:left w:val="none" w:sz="0" w:space="0" w:color="auto"/>
        <w:bottom w:val="none" w:sz="0" w:space="0" w:color="auto"/>
        <w:right w:val="none" w:sz="0" w:space="0" w:color="auto"/>
      </w:divBdr>
    </w:div>
    <w:div w:id="765074089">
      <w:bodyDiv w:val="1"/>
      <w:marLeft w:val="0"/>
      <w:marRight w:val="0"/>
      <w:marTop w:val="0"/>
      <w:marBottom w:val="0"/>
      <w:divBdr>
        <w:top w:val="none" w:sz="0" w:space="0" w:color="auto"/>
        <w:left w:val="none" w:sz="0" w:space="0" w:color="auto"/>
        <w:bottom w:val="none" w:sz="0" w:space="0" w:color="auto"/>
        <w:right w:val="none" w:sz="0" w:space="0" w:color="auto"/>
      </w:divBdr>
    </w:div>
    <w:div w:id="1009873392">
      <w:bodyDiv w:val="1"/>
      <w:marLeft w:val="0"/>
      <w:marRight w:val="0"/>
      <w:marTop w:val="0"/>
      <w:marBottom w:val="0"/>
      <w:divBdr>
        <w:top w:val="none" w:sz="0" w:space="0" w:color="auto"/>
        <w:left w:val="none" w:sz="0" w:space="0" w:color="auto"/>
        <w:bottom w:val="none" w:sz="0" w:space="0" w:color="auto"/>
        <w:right w:val="none" w:sz="0" w:space="0" w:color="auto"/>
      </w:divBdr>
    </w:div>
    <w:div w:id="1156724638">
      <w:bodyDiv w:val="1"/>
      <w:marLeft w:val="0"/>
      <w:marRight w:val="0"/>
      <w:marTop w:val="0"/>
      <w:marBottom w:val="0"/>
      <w:divBdr>
        <w:top w:val="none" w:sz="0" w:space="0" w:color="auto"/>
        <w:left w:val="none" w:sz="0" w:space="0" w:color="auto"/>
        <w:bottom w:val="none" w:sz="0" w:space="0" w:color="auto"/>
        <w:right w:val="none" w:sz="0" w:space="0" w:color="auto"/>
      </w:divBdr>
    </w:div>
    <w:div w:id="1402286357">
      <w:bodyDiv w:val="1"/>
      <w:marLeft w:val="0"/>
      <w:marRight w:val="0"/>
      <w:marTop w:val="0"/>
      <w:marBottom w:val="0"/>
      <w:divBdr>
        <w:top w:val="none" w:sz="0" w:space="0" w:color="auto"/>
        <w:left w:val="none" w:sz="0" w:space="0" w:color="auto"/>
        <w:bottom w:val="none" w:sz="0" w:space="0" w:color="auto"/>
        <w:right w:val="none" w:sz="0" w:space="0" w:color="auto"/>
      </w:divBdr>
      <w:divsChild>
        <w:div w:id="2032414469">
          <w:marLeft w:val="0"/>
          <w:marRight w:val="0"/>
          <w:marTop w:val="0"/>
          <w:marBottom w:val="0"/>
          <w:divBdr>
            <w:top w:val="none" w:sz="0" w:space="0" w:color="auto"/>
            <w:left w:val="none" w:sz="0" w:space="0" w:color="auto"/>
            <w:bottom w:val="none" w:sz="0" w:space="0" w:color="auto"/>
            <w:right w:val="none" w:sz="0" w:space="0" w:color="auto"/>
          </w:divBdr>
        </w:div>
      </w:divsChild>
    </w:div>
    <w:div w:id="2055303980">
      <w:bodyDiv w:val="1"/>
      <w:marLeft w:val="0"/>
      <w:marRight w:val="0"/>
      <w:marTop w:val="0"/>
      <w:marBottom w:val="0"/>
      <w:divBdr>
        <w:top w:val="none" w:sz="0" w:space="0" w:color="auto"/>
        <w:left w:val="none" w:sz="0" w:space="0" w:color="auto"/>
        <w:bottom w:val="none" w:sz="0" w:space="0" w:color="auto"/>
        <w:right w:val="none" w:sz="0" w:space="0" w:color="auto"/>
      </w:divBdr>
    </w:div>
    <w:div w:id="206498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3D2C2-DF78-4D8A-91AD-B3DE81597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6</Pages>
  <Words>1451</Words>
  <Characters>7986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calderon</dc:creator>
  <cp:keywords/>
  <dc:description/>
  <cp:lastModifiedBy>VICTOR HUGO ARROYO SANDOVAL</cp:lastModifiedBy>
  <cp:revision>349</cp:revision>
  <cp:lastPrinted>2025-04-02T22:52:00Z</cp:lastPrinted>
  <dcterms:created xsi:type="dcterms:W3CDTF">2025-04-03T20:43:00Z</dcterms:created>
  <dcterms:modified xsi:type="dcterms:W3CDTF">2026-07-30T19:29:00Z</dcterms:modified>
</cp:coreProperties>
</file>