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550B1" w14:textId="77777777" w:rsidR="00423040" w:rsidRDefault="00423040"/>
    <w:tbl>
      <w:tblPr>
        <w:tblpPr w:leftFromText="141" w:rightFromText="141" w:vertAnchor="page" w:horzAnchor="margin" w:tblpXSpec="right" w:tblpY="1763"/>
        <w:tblW w:w="4458" w:type="dxa"/>
        <w:tblLook w:val="04A0" w:firstRow="1" w:lastRow="0" w:firstColumn="1" w:lastColumn="0" w:noHBand="0" w:noVBand="1"/>
      </w:tblPr>
      <w:tblGrid>
        <w:gridCol w:w="4458"/>
      </w:tblGrid>
      <w:tr w:rsidR="00231B9C" w:rsidRPr="009F4887" w14:paraId="22CA7F85" w14:textId="77777777" w:rsidTr="00FF2E40">
        <w:trPr>
          <w:trHeight w:val="5381"/>
        </w:trPr>
        <w:tc>
          <w:tcPr>
            <w:tcW w:w="4458" w:type="dxa"/>
          </w:tcPr>
          <w:p w14:paraId="2F9BF13D" w14:textId="77777777" w:rsidR="00CA122D" w:rsidRPr="009F4887" w:rsidRDefault="00D603D6" w:rsidP="005C5336">
            <w:pPr>
              <w:spacing w:before="240" w:after="240"/>
              <w:jc w:val="center"/>
              <w:rPr>
                <w:rFonts w:ascii="Arial" w:hAnsi="Arial" w:cs="Arial"/>
                <w:b/>
                <w:lang w:eastAsia="es-MX"/>
              </w:rPr>
            </w:pPr>
            <w:bookmarkStart w:id="0" w:name="_Hlk127430773"/>
            <w:r w:rsidRPr="009F4887">
              <w:rPr>
                <w:rFonts w:ascii="Arial" w:hAnsi="Arial" w:cs="Arial"/>
                <w:b/>
                <w:lang w:eastAsia="es-MX"/>
              </w:rPr>
              <w:t xml:space="preserve">ACUERDO PLENARIO DE </w:t>
            </w:r>
            <w:r w:rsidR="00566C12" w:rsidRPr="009F4887">
              <w:rPr>
                <w:rFonts w:ascii="Arial" w:hAnsi="Arial" w:cs="Arial"/>
                <w:b/>
                <w:lang w:eastAsia="es-MX"/>
              </w:rPr>
              <w:t>CUMPLIMIENTO</w:t>
            </w:r>
          </w:p>
          <w:p w14:paraId="0C828D1A" w14:textId="77777777" w:rsidR="00231B9C" w:rsidRPr="009F4887" w:rsidRDefault="00231B9C" w:rsidP="005C5336">
            <w:pPr>
              <w:spacing w:before="240" w:after="240"/>
              <w:jc w:val="center"/>
              <w:rPr>
                <w:rFonts w:ascii="Arial" w:hAnsi="Arial" w:cs="Arial"/>
                <w:b/>
                <w:lang w:eastAsia="es-MX"/>
              </w:rPr>
            </w:pPr>
            <w:r w:rsidRPr="009F4887">
              <w:rPr>
                <w:rFonts w:ascii="Arial" w:hAnsi="Arial" w:cs="Arial"/>
                <w:b/>
                <w:lang w:eastAsia="es-MX"/>
              </w:rPr>
              <w:t>JUICIO PARA LA PROTECCIÓN DE LOS DERECHOS POLÍTICO-ELECTORALES DEL CIUDADANO</w:t>
            </w:r>
          </w:p>
          <w:p w14:paraId="076BCD0E" w14:textId="77777777" w:rsidR="00231B9C" w:rsidRPr="009F4887" w:rsidRDefault="00231B9C" w:rsidP="005C5336">
            <w:pPr>
              <w:spacing w:before="240" w:after="240"/>
              <w:jc w:val="both"/>
              <w:rPr>
                <w:rFonts w:ascii="Arial" w:hAnsi="Arial" w:cs="Arial"/>
                <w:lang w:eastAsia="es-MX"/>
              </w:rPr>
            </w:pPr>
            <w:r w:rsidRPr="009F4887">
              <w:rPr>
                <w:rFonts w:ascii="Arial" w:hAnsi="Arial" w:cs="Arial"/>
                <w:b/>
                <w:lang w:eastAsia="es-MX"/>
              </w:rPr>
              <w:t xml:space="preserve">EXPEDIENTE: </w:t>
            </w:r>
            <w:r w:rsidRPr="009F4887">
              <w:rPr>
                <w:rFonts w:ascii="Arial" w:hAnsi="Arial" w:cs="Arial"/>
                <w:lang w:eastAsia="es-MX"/>
              </w:rPr>
              <w:t>TEEM-JDC-</w:t>
            </w:r>
            <w:r w:rsidR="008B2257" w:rsidRPr="009F4887">
              <w:rPr>
                <w:rFonts w:ascii="Arial" w:hAnsi="Arial" w:cs="Arial"/>
                <w:lang w:eastAsia="es-MX"/>
              </w:rPr>
              <w:t>054</w:t>
            </w:r>
            <w:r w:rsidRPr="009F4887">
              <w:rPr>
                <w:rFonts w:ascii="Arial" w:hAnsi="Arial" w:cs="Arial"/>
                <w:lang w:eastAsia="es-MX"/>
              </w:rPr>
              <w:t>/202</w:t>
            </w:r>
            <w:r w:rsidR="008B2257" w:rsidRPr="009F4887">
              <w:rPr>
                <w:rFonts w:ascii="Arial" w:hAnsi="Arial" w:cs="Arial"/>
                <w:lang w:eastAsia="es-MX"/>
              </w:rPr>
              <w:t>6</w:t>
            </w:r>
          </w:p>
          <w:p w14:paraId="4DA644D0" w14:textId="77777777" w:rsidR="000C6B6A" w:rsidRPr="009F4887" w:rsidRDefault="008B2257" w:rsidP="005C5336">
            <w:pPr>
              <w:spacing w:before="240" w:after="240"/>
              <w:jc w:val="both"/>
              <w:rPr>
                <w:rFonts w:ascii="Arial" w:hAnsi="Arial" w:cs="Arial"/>
                <w:bCs/>
                <w:lang w:eastAsia="es-MX"/>
              </w:rPr>
            </w:pPr>
            <w:r w:rsidRPr="009F4887">
              <w:rPr>
                <w:rFonts w:ascii="Arial" w:hAnsi="Arial" w:cs="Arial"/>
                <w:b/>
                <w:lang w:eastAsia="es-MX"/>
              </w:rPr>
              <w:t xml:space="preserve">PARTE </w:t>
            </w:r>
            <w:r w:rsidR="00D14499" w:rsidRPr="009F4887">
              <w:rPr>
                <w:rFonts w:ascii="Arial" w:hAnsi="Arial" w:cs="Arial"/>
                <w:b/>
                <w:lang w:eastAsia="es-MX"/>
              </w:rPr>
              <w:t>ACTO</w:t>
            </w:r>
            <w:r w:rsidR="00291B16" w:rsidRPr="009F4887">
              <w:rPr>
                <w:rFonts w:ascii="Arial" w:hAnsi="Arial" w:cs="Arial"/>
                <w:b/>
                <w:lang w:eastAsia="es-MX"/>
              </w:rPr>
              <w:t>R</w:t>
            </w:r>
            <w:r w:rsidRPr="009F4887">
              <w:rPr>
                <w:rFonts w:ascii="Arial" w:hAnsi="Arial" w:cs="Arial"/>
                <w:b/>
                <w:lang w:eastAsia="es-MX"/>
              </w:rPr>
              <w:t>A</w:t>
            </w:r>
            <w:r w:rsidR="00231B9C" w:rsidRPr="009F4887">
              <w:rPr>
                <w:rFonts w:ascii="Arial" w:hAnsi="Arial" w:cs="Arial"/>
                <w:b/>
                <w:lang w:eastAsia="es-MX"/>
              </w:rPr>
              <w:t>:</w:t>
            </w:r>
            <w:r w:rsidRPr="009F4887">
              <w:rPr>
                <w:rFonts w:ascii="Arial" w:hAnsi="Arial" w:cs="Arial"/>
                <w:b/>
                <w:lang w:eastAsia="es-MX"/>
              </w:rPr>
              <w:t xml:space="preserve"> </w:t>
            </w:r>
            <w:r w:rsidR="005A4789" w:rsidRPr="009F4887">
              <w:rPr>
                <w:rFonts w:ascii="Arial" w:hAnsi="Arial" w:cs="Arial"/>
                <w:bCs/>
                <w:lang w:eastAsia="es-MX"/>
              </w:rPr>
              <w:t xml:space="preserve">LUMINOSA DÍAZ QUIROZ </w:t>
            </w:r>
          </w:p>
          <w:p w14:paraId="7EAAB846" w14:textId="77777777" w:rsidR="000C6B6A" w:rsidRPr="009F4887" w:rsidRDefault="000C6B6A" w:rsidP="005C5336">
            <w:pPr>
              <w:pStyle w:val="Default"/>
              <w:spacing w:before="240" w:after="240"/>
              <w:jc w:val="both"/>
              <w:rPr>
                <w:bCs/>
                <w:color w:val="auto"/>
              </w:rPr>
            </w:pPr>
            <w:r w:rsidRPr="009F4887">
              <w:rPr>
                <w:b/>
                <w:color w:val="auto"/>
              </w:rPr>
              <w:t>AUTORIDAD RESPONSABLE:</w:t>
            </w:r>
            <w:r w:rsidRPr="009F4887">
              <w:rPr>
                <w:bCs/>
                <w:color w:val="auto"/>
              </w:rPr>
              <w:t xml:space="preserve"> </w:t>
            </w:r>
            <w:r w:rsidR="005A4789" w:rsidRPr="009F4887">
              <w:rPr>
                <w:bCs/>
                <w:color w:val="auto"/>
              </w:rPr>
              <w:t>AYUNTAMIENTO DE MORELIA Y OTROS</w:t>
            </w:r>
          </w:p>
          <w:p w14:paraId="766C5807" w14:textId="77777777" w:rsidR="000C6B6A" w:rsidRPr="009F4887" w:rsidRDefault="000C6B6A" w:rsidP="005C5336">
            <w:pPr>
              <w:pStyle w:val="Sinespaciado"/>
              <w:spacing w:before="240" w:after="240" w:line="240" w:lineRule="auto"/>
              <w:rPr>
                <w:bCs/>
                <w:sz w:val="24"/>
                <w:szCs w:val="24"/>
              </w:rPr>
            </w:pPr>
            <w:r w:rsidRPr="009F4887">
              <w:rPr>
                <w:b/>
                <w:bCs/>
                <w:sz w:val="24"/>
                <w:szCs w:val="24"/>
              </w:rPr>
              <w:t>MAGISTRADA INSTRUCTORA:</w:t>
            </w:r>
            <w:r w:rsidRPr="009F4887">
              <w:rPr>
                <w:bCs/>
                <w:sz w:val="24"/>
                <w:szCs w:val="24"/>
              </w:rPr>
              <w:t xml:space="preserve"> YURISHA ANDRADE MORALES</w:t>
            </w:r>
          </w:p>
          <w:p w14:paraId="3579F576" w14:textId="77777777" w:rsidR="00FF2E40" w:rsidRPr="009F4887" w:rsidRDefault="000C6B6A" w:rsidP="00DE7494">
            <w:pPr>
              <w:pStyle w:val="Sinespaciado"/>
              <w:spacing w:before="240" w:after="240" w:line="240" w:lineRule="auto"/>
              <w:rPr>
                <w:sz w:val="24"/>
                <w:szCs w:val="24"/>
              </w:rPr>
            </w:pPr>
            <w:r w:rsidRPr="009F4887">
              <w:rPr>
                <w:b/>
                <w:bCs/>
                <w:sz w:val="24"/>
                <w:szCs w:val="24"/>
              </w:rPr>
              <w:t>SECRETARIA INSTRUCTORA Y PROYECTISTA:</w:t>
            </w:r>
            <w:r w:rsidRPr="009F4887">
              <w:rPr>
                <w:sz w:val="24"/>
                <w:szCs w:val="24"/>
              </w:rPr>
              <w:t xml:space="preserve"> </w:t>
            </w:r>
            <w:r w:rsidR="00D14499" w:rsidRPr="009F4887">
              <w:rPr>
                <w:sz w:val="24"/>
                <w:szCs w:val="24"/>
              </w:rPr>
              <w:t>M</w:t>
            </w:r>
            <w:r w:rsidR="00F81F89" w:rsidRPr="009F4887">
              <w:rPr>
                <w:sz w:val="24"/>
                <w:szCs w:val="24"/>
              </w:rPr>
              <w:t>IRIAM LILIAN MARTÍNEZ GONZÁLEZ</w:t>
            </w:r>
          </w:p>
        </w:tc>
      </w:tr>
    </w:tbl>
    <w:p w14:paraId="4D8AC803" w14:textId="77777777" w:rsidR="00231B9C" w:rsidRPr="00C2696F" w:rsidRDefault="00231B9C" w:rsidP="008D242E">
      <w:pPr>
        <w:spacing w:before="240" w:after="240"/>
        <w:contextualSpacing/>
        <w:jc w:val="both"/>
        <w:rPr>
          <w:rFonts w:ascii="Arial" w:hAnsi="Arial" w:cs="Arial"/>
        </w:rPr>
      </w:pPr>
    </w:p>
    <w:p w14:paraId="60280BDB" w14:textId="77777777" w:rsidR="003030BA" w:rsidRPr="00C2696F" w:rsidRDefault="003030BA" w:rsidP="008D242E">
      <w:pPr>
        <w:spacing w:before="240" w:after="240"/>
        <w:contextualSpacing/>
        <w:jc w:val="both"/>
        <w:rPr>
          <w:rFonts w:ascii="Arial" w:hAnsi="Arial" w:cs="Arial"/>
        </w:rPr>
      </w:pPr>
    </w:p>
    <w:p w14:paraId="7B5BB88E" w14:textId="77777777" w:rsidR="005C5336" w:rsidRPr="00C2696F" w:rsidRDefault="005C5336" w:rsidP="008D242E">
      <w:pPr>
        <w:spacing w:before="240" w:after="240" w:line="360" w:lineRule="auto"/>
        <w:contextualSpacing/>
        <w:jc w:val="right"/>
        <w:rPr>
          <w:rFonts w:ascii="Arial" w:hAnsi="Arial" w:cs="Arial"/>
        </w:rPr>
      </w:pPr>
    </w:p>
    <w:p w14:paraId="08C4244A" w14:textId="77777777" w:rsidR="005C5336" w:rsidRPr="00C2696F" w:rsidRDefault="005C5336" w:rsidP="008D242E">
      <w:pPr>
        <w:spacing w:before="240" w:after="240" w:line="360" w:lineRule="auto"/>
        <w:contextualSpacing/>
        <w:jc w:val="right"/>
        <w:rPr>
          <w:rFonts w:ascii="Arial" w:hAnsi="Arial" w:cs="Arial"/>
        </w:rPr>
      </w:pPr>
    </w:p>
    <w:p w14:paraId="67B0D25E" w14:textId="77777777" w:rsidR="005C5336" w:rsidRPr="00C2696F" w:rsidRDefault="005C5336" w:rsidP="008D242E">
      <w:pPr>
        <w:spacing w:before="240" w:after="240" w:line="360" w:lineRule="auto"/>
        <w:contextualSpacing/>
        <w:jc w:val="right"/>
        <w:rPr>
          <w:rFonts w:ascii="Arial" w:hAnsi="Arial" w:cs="Arial"/>
        </w:rPr>
      </w:pPr>
    </w:p>
    <w:p w14:paraId="058355CA" w14:textId="77777777" w:rsidR="005C5336" w:rsidRPr="00C2696F" w:rsidRDefault="005C5336" w:rsidP="008D242E">
      <w:pPr>
        <w:spacing w:before="240" w:after="240" w:line="360" w:lineRule="auto"/>
        <w:contextualSpacing/>
        <w:jc w:val="right"/>
        <w:rPr>
          <w:rFonts w:ascii="Arial" w:hAnsi="Arial" w:cs="Arial"/>
        </w:rPr>
      </w:pPr>
    </w:p>
    <w:p w14:paraId="1A7EE09B" w14:textId="77777777" w:rsidR="005C5336" w:rsidRPr="00C2696F" w:rsidRDefault="005C5336" w:rsidP="008D242E">
      <w:pPr>
        <w:spacing w:before="240" w:after="240" w:line="360" w:lineRule="auto"/>
        <w:contextualSpacing/>
        <w:jc w:val="right"/>
        <w:rPr>
          <w:rFonts w:ascii="Arial" w:hAnsi="Arial" w:cs="Arial"/>
        </w:rPr>
      </w:pPr>
    </w:p>
    <w:p w14:paraId="107B52F5" w14:textId="77777777" w:rsidR="005C5336" w:rsidRPr="00C2696F" w:rsidRDefault="005C5336" w:rsidP="008D242E">
      <w:pPr>
        <w:spacing w:before="240" w:after="240" w:line="360" w:lineRule="auto"/>
        <w:contextualSpacing/>
        <w:jc w:val="right"/>
        <w:rPr>
          <w:rFonts w:ascii="Arial" w:hAnsi="Arial" w:cs="Arial"/>
        </w:rPr>
      </w:pPr>
    </w:p>
    <w:p w14:paraId="662A40C4" w14:textId="77777777" w:rsidR="005C5336" w:rsidRPr="00C2696F" w:rsidRDefault="005C5336" w:rsidP="008D242E">
      <w:pPr>
        <w:spacing w:before="240" w:after="240" w:line="360" w:lineRule="auto"/>
        <w:contextualSpacing/>
        <w:jc w:val="right"/>
        <w:rPr>
          <w:rFonts w:ascii="Arial" w:hAnsi="Arial" w:cs="Arial"/>
        </w:rPr>
      </w:pPr>
    </w:p>
    <w:p w14:paraId="7E038F24" w14:textId="77777777" w:rsidR="005C5336" w:rsidRPr="00C2696F" w:rsidRDefault="005C5336" w:rsidP="008D242E">
      <w:pPr>
        <w:spacing w:before="240" w:after="240" w:line="360" w:lineRule="auto"/>
        <w:contextualSpacing/>
        <w:jc w:val="right"/>
        <w:rPr>
          <w:rFonts w:ascii="Arial" w:hAnsi="Arial" w:cs="Arial"/>
        </w:rPr>
      </w:pPr>
    </w:p>
    <w:p w14:paraId="69976684" w14:textId="77777777" w:rsidR="005C5336" w:rsidRPr="00C2696F" w:rsidRDefault="005C5336" w:rsidP="008D242E">
      <w:pPr>
        <w:spacing w:before="240" w:after="240" w:line="360" w:lineRule="auto"/>
        <w:contextualSpacing/>
        <w:jc w:val="right"/>
        <w:rPr>
          <w:rFonts w:ascii="Arial" w:hAnsi="Arial" w:cs="Arial"/>
        </w:rPr>
      </w:pPr>
    </w:p>
    <w:p w14:paraId="7044BB54" w14:textId="77777777" w:rsidR="005C5336" w:rsidRPr="00C2696F" w:rsidRDefault="005C5336" w:rsidP="008D242E">
      <w:pPr>
        <w:spacing w:before="240" w:after="240" w:line="360" w:lineRule="auto"/>
        <w:contextualSpacing/>
        <w:jc w:val="right"/>
        <w:rPr>
          <w:rFonts w:ascii="Arial" w:hAnsi="Arial" w:cs="Arial"/>
        </w:rPr>
      </w:pPr>
    </w:p>
    <w:p w14:paraId="17D37C81" w14:textId="77777777" w:rsidR="005C5336" w:rsidRPr="00C2696F" w:rsidRDefault="005C5336" w:rsidP="008D242E">
      <w:pPr>
        <w:spacing w:before="240" w:after="240" w:line="360" w:lineRule="auto"/>
        <w:contextualSpacing/>
        <w:jc w:val="right"/>
        <w:rPr>
          <w:rFonts w:ascii="Arial" w:hAnsi="Arial" w:cs="Arial"/>
        </w:rPr>
      </w:pPr>
    </w:p>
    <w:p w14:paraId="275C256D" w14:textId="77777777" w:rsidR="005C5336" w:rsidRPr="00C2696F" w:rsidRDefault="005C5336" w:rsidP="008D242E">
      <w:pPr>
        <w:spacing w:before="240" w:after="240" w:line="360" w:lineRule="auto"/>
        <w:contextualSpacing/>
        <w:jc w:val="right"/>
        <w:rPr>
          <w:rFonts w:ascii="Arial" w:hAnsi="Arial" w:cs="Arial"/>
        </w:rPr>
      </w:pPr>
    </w:p>
    <w:p w14:paraId="151481CB" w14:textId="77777777" w:rsidR="005C5336" w:rsidRPr="00C2696F" w:rsidRDefault="005C5336" w:rsidP="008D242E">
      <w:pPr>
        <w:spacing w:before="240" w:after="240" w:line="360" w:lineRule="auto"/>
        <w:contextualSpacing/>
        <w:jc w:val="right"/>
        <w:rPr>
          <w:rFonts w:ascii="Arial" w:hAnsi="Arial" w:cs="Arial"/>
        </w:rPr>
      </w:pPr>
    </w:p>
    <w:p w14:paraId="4EC40F41" w14:textId="77777777" w:rsidR="005C5336" w:rsidRPr="00C2696F" w:rsidRDefault="005C5336" w:rsidP="008D242E">
      <w:pPr>
        <w:spacing w:before="240" w:after="240" w:line="360" w:lineRule="auto"/>
        <w:contextualSpacing/>
        <w:jc w:val="right"/>
        <w:rPr>
          <w:rFonts w:ascii="Arial" w:hAnsi="Arial" w:cs="Arial"/>
        </w:rPr>
      </w:pPr>
    </w:p>
    <w:p w14:paraId="528A0787" w14:textId="77777777" w:rsidR="009F4887" w:rsidRPr="009F4887" w:rsidRDefault="009F4887" w:rsidP="00FF2E40">
      <w:pPr>
        <w:spacing w:before="240" w:after="240" w:line="360" w:lineRule="auto"/>
        <w:contextualSpacing/>
        <w:rPr>
          <w:rFonts w:ascii="Arial" w:hAnsi="Arial" w:cs="Arial"/>
        </w:rPr>
      </w:pPr>
    </w:p>
    <w:p w14:paraId="144FBADC" w14:textId="77777777" w:rsidR="00F41B10" w:rsidRDefault="00F41B10" w:rsidP="005C5336">
      <w:pPr>
        <w:spacing w:before="240" w:after="240" w:line="360" w:lineRule="auto"/>
        <w:contextualSpacing/>
        <w:jc w:val="right"/>
        <w:rPr>
          <w:rFonts w:ascii="Arial" w:hAnsi="Arial" w:cs="Arial"/>
        </w:rPr>
      </w:pPr>
    </w:p>
    <w:p w14:paraId="51C04437" w14:textId="77777777" w:rsidR="005C5336" w:rsidRPr="009F4887" w:rsidRDefault="00231B9C" w:rsidP="005C5336">
      <w:pPr>
        <w:spacing w:before="240" w:after="240" w:line="360" w:lineRule="auto"/>
        <w:contextualSpacing/>
        <w:jc w:val="right"/>
        <w:rPr>
          <w:rFonts w:ascii="Arial" w:hAnsi="Arial" w:cs="Arial"/>
        </w:rPr>
      </w:pPr>
      <w:r w:rsidRPr="009F4887">
        <w:rPr>
          <w:rFonts w:ascii="Arial" w:hAnsi="Arial" w:cs="Arial"/>
        </w:rPr>
        <w:t xml:space="preserve">Morelia, Michoacán a </w:t>
      </w:r>
      <w:r w:rsidR="00F41B10">
        <w:rPr>
          <w:rFonts w:ascii="Arial" w:hAnsi="Arial" w:cs="Arial"/>
        </w:rPr>
        <w:t>veintiocho</w:t>
      </w:r>
      <w:r w:rsidR="003632DD" w:rsidRPr="009F4887">
        <w:rPr>
          <w:rFonts w:ascii="Arial" w:hAnsi="Arial" w:cs="Arial"/>
        </w:rPr>
        <w:t xml:space="preserve"> </w:t>
      </w:r>
      <w:r w:rsidRPr="009F4887">
        <w:rPr>
          <w:rFonts w:ascii="Arial" w:hAnsi="Arial" w:cs="Arial"/>
        </w:rPr>
        <w:t xml:space="preserve">de </w:t>
      </w:r>
      <w:r w:rsidR="001A0CD2" w:rsidRPr="009F4887">
        <w:rPr>
          <w:rFonts w:ascii="Arial" w:hAnsi="Arial" w:cs="Arial"/>
        </w:rPr>
        <w:t>julio</w:t>
      </w:r>
      <w:r w:rsidR="00F07632" w:rsidRPr="009F4887">
        <w:rPr>
          <w:rFonts w:ascii="Arial" w:hAnsi="Arial" w:cs="Arial"/>
        </w:rPr>
        <w:t xml:space="preserve"> </w:t>
      </w:r>
      <w:r w:rsidRPr="009F4887">
        <w:rPr>
          <w:rFonts w:ascii="Arial" w:hAnsi="Arial" w:cs="Arial"/>
        </w:rPr>
        <w:t xml:space="preserve">de dos mil </w:t>
      </w:r>
      <w:r w:rsidR="0069121D" w:rsidRPr="009F4887">
        <w:rPr>
          <w:rFonts w:ascii="Arial" w:hAnsi="Arial" w:cs="Arial"/>
        </w:rPr>
        <w:t>veintiséis</w:t>
      </w:r>
      <w:r w:rsidRPr="009F4887">
        <w:rPr>
          <w:rFonts w:ascii="Arial" w:hAnsi="Arial" w:cs="Arial"/>
        </w:rPr>
        <w:t>.</w:t>
      </w:r>
      <w:r w:rsidRPr="009F4887">
        <w:rPr>
          <w:rStyle w:val="Refdenotaalpie"/>
          <w:rFonts w:ascii="Arial" w:hAnsi="Arial" w:cs="Arial"/>
        </w:rPr>
        <w:footnoteReference w:id="1"/>
      </w:r>
    </w:p>
    <w:p w14:paraId="5805D7F5" w14:textId="77777777" w:rsidR="005C5336" w:rsidRPr="009F4887" w:rsidRDefault="005C5336" w:rsidP="00276AE0">
      <w:pPr>
        <w:spacing w:line="360" w:lineRule="auto"/>
        <w:contextualSpacing/>
        <w:jc w:val="right"/>
        <w:rPr>
          <w:rFonts w:ascii="Arial" w:hAnsi="Arial" w:cs="Arial"/>
          <w:b/>
        </w:rPr>
      </w:pPr>
    </w:p>
    <w:p w14:paraId="733AB402" w14:textId="77777777" w:rsidR="001A0CD2" w:rsidRPr="009F4887" w:rsidRDefault="00D603D6" w:rsidP="00F73F0B">
      <w:pPr>
        <w:pStyle w:val="corte4fondoCar"/>
        <w:ind w:firstLine="0"/>
        <w:contextualSpacing/>
        <w:rPr>
          <w:rFonts w:eastAsia="Aptos"/>
          <w:kern w:val="2"/>
          <w:sz w:val="24"/>
          <w:szCs w:val="24"/>
          <w:lang w:val="es-ES" w:eastAsia="en-US"/>
        </w:rPr>
      </w:pPr>
      <w:r w:rsidRPr="009F4887">
        <w:rPr>
          <w:b/>
          <w:sz w:val="24"/>
          <w:szCs w:val="24"/>
        </w:rPr>
        <w:t xml:space="preserve">Acuerdo plenario </w:t>
      </w:r>
      <w:r w:rsidR="00620A44" w:rsidRPr="009F4887">
        <w:rPr>
          <w:sz w:val="24"/>
          <w:szCs w:val="24"/>
        </w:rPr>
        <w:t>que declara</w:t>
      </w:r>
      <w:r w:rsidR="001A0CD2" w:rsidRPr="009F4887">
        <w:rPr>
          <w:sz w:val="24"/>
          <w:szCs w:val="24"/>
        </w:rPr>
        <w:t xml:space="preserve"> el</w:t>
      </w:r>
      <w:r w:rsidR="00620A44" w:rsidRPr="009F4887">
        <w:rPr>
          <w:sz w:val="24"/>
          <w:szCs w:val="24"/>
        </w:rPr>
        <w:t xml:space="preserve"> </w:t>
      </w:r>
      <w:r w:rsidRPr="009F4887">
        <w:rPr>
          <w:b/>
          <w:bCs/>
          <w:sz w:val="24"/>
          <w:szCs w:val="24"/>
        </w:rPr>
        <w:t>cumpli</w:t>
      </w:r>
      <w:r w:rsidR="001A0CD2" w:rsidRPr="009F4887">
        <w:rPr>
          <w:b/>
          <w:bCs/>
          <w:sz w:val="24"/>
          <w:szCs w:val="24"/>
        </w:rPr>
        <w:t xml:space="preserve">miento </w:t>
      </w:r>
      <w:r w:rsidR="001A0CD2" w:rsidRPr="009F4887">
        <w:rPr>
          <w:sz w:val="24"/>
          <w:szCs w:val="24"/>
        </w:rPr>
        <w:t>de la</w:t>
      </w:r>
      <w:r w:rsidR="007032FF" w:rsidRPr="009F4887">
        <w:rPr>
          <w:sz w:val="24"/>
          <w:szCs w:val="24"/>
        </w:rPr>
        <w:t xml:space="preserve"> sentencia</w:t>
      </w:r>
      <w:r w:rsidR="001A0CD2" w:rsidRPr="009F4887">
        <w:rPr>
          <w:sz w:val="24"/>
          <w:szCs w:val="24"/>
        </w:rPr>
        <w:t xml:space="preserve"> </w:t>
      </w:r>
      <w:r w:rsidR="001A0CD2" w:rsidRPr="009F4887">
        <w:rPr>
          <w:rFonts w:eastAsia="Aptos"/>
          <w:kern w:val="2"/>
          <w:sz w:val="24"/>
          <w:szCs w:val="24"/>
          <w:lang w:val="es-ES" w:eastAsia="en-US"/>
        </w:rPr>
        <w:t xml:space="preserve">emitida el </w:t>
      </w:r>
      <w:r w:rsidR="0069121D" w:rsidRPr="009F4887">
        <w:rPr>
          <w:rFonts w:eastAsia="Aptos"/>
          <w:kern w:val="2"/>
          <w:sz w:val="24"/>
          <w:szCs w:val="24"/>
          <w:lang w:val="es-ES" w:eastAsia="en-US"/>
        </w:rPr>
        <w:t>dos de julio</w:t>
      </w:r>
      <w:r w:rsidR="001A0CD2" w:rsidRPr="009F4887">
        <w:rPr>
          <w:rFonts w:eastAsia="Aptos"/>
          <w:kern w:val="2"/>
          <w:sz w:val="24"/>
          <w:szCs w:val="24"/>
          <w:lang w:val="es-ES" w:eastAsia="en-US"/>
        </w:rPr>
        <w:t xml:space="preserve">, dentro del </w:t>
      </w:r>
      <w:r w:rsidR="007032FF" w:rsidRPr="009F4887">
        <w:rPr>
          <w:rFonts w:eastAsia="Aptos"/>
          <w:kern w:val="2"/>
          <w:sz w:val="24"/>
          <w:szCs w:val="24"/>
          <w:lang w:val="es-ES" w:eastAsia="en-US"/>
        </w:rPr>
        <w:t>Juicio</w:t>
      </w:r>
      <w:r w:rsidR="001A0CD2" w:rsidRPr="009F4887">
        <w:rPr>
          <w:rFonts w:eastAsia="Aptos"/>
          <w:kern w:val="2"/>
          <w:sz w:val="24"/>
          <w:szCs w:val="24"/>
          <w:lang w:val="es-ES" w:eastAsia="en-US"/>
        </w:rPr>
        <w:t xml:space="preserve"> para la </w:t>
      </w:r>
      <w:r w:rsidR="007032FF" w:rsidRPr="009F4887">
        <w:rPr>
          <w:rFonts w:eastAsia="Aptos"/>
          <w:kern w:val="2"/>
          <w:sz w:val="24"/>
          <w:szCs w:val="24"/>
          <w:lang w:val="es-ES" w:eastAsia="en-US"/>
        </w:rPr>
        <w:t>Protecc</w:t>
      </w:r>
      <w:r w:rsidR="001A0CD2" w:rsidRPr="009F4887">
        <w:rPr>
          <w:rFonts w:eastAsia="Aptos"/>
          <w:kern w:val="2"/>
          <w:sz w:val="24"/>
          <w:szCs w:val="24"/>
          <w:lang w:val="es-ES" w:eastAsia="en-US"/>
        </w:rPr>
        <w:t xml:space="preserve">ión de los </w:t>
      </w:r>
      <w:r w:rsidR="007032FF" w:rsidRPr="009F4887">
        <w:rPr>
          <w:rFonts w:eastAsia="Aptos"/>
          <w:kern w:val="2"/>
          <w:sz w:val="24"/>
          <w:szCs w:val="24"/>
          <w:lang w:val="es-ES" w:eastAsia="en-US"/>
        </w:rPr>
        <w:t xml:space="preserve">Derechos Político-Electorales </w:t>
      </w:r>
      <w:r w:rsidR="001A0CD2" w:rsidRPr="009F4887">
        <w:rPr>
          <w:rFonts w:eastAsia="Aptos"/>
          <w:kern w:val="2"/>
          <w:sz w:val="24"/>
          <w:szCs w:val="24"/>
          <w:lang w:val="es-ES" w:eastAsia="en-US"/>
        </w:rPr>
        <w:t xml:space="preserve">del </w:t>
      </w:r>
      <w:r w:rsidR="007032FF" w:rsidRPr="009F4887">
        <w:rPr>
          <w:rFonts w:eastAsia="Aptos"/>
          <w:kern w:val="2"/>
          <w:sz w:val="24"/>
          <w:szCs w:val="24"/>
          <w:lang w:val="es-ES" w:eastAsia="en-US"/>
        </w:rPr>
        <w:t>Ciuda</w:t>
      </w:r>
      <w:r w:rsidR="001A0CD2" w:rsidRPr="009F4887">
        <w:rPr>
          <w:rFonts w:eastAsia="Aptos"/>
          <w:kern w:val="2"/>
          <w:sz w:val="24"/>
          <w:szCs w:val="24"/>
          <w:lang w:val="es-ES" w:eastAsia="en-US"/>
        </w:rPr>
        <w:t>dano</w:t>
      </w:r>
      <w:r w:rsidR="001A0CD2" w:rsidRPr="009F4887">
        <w:rPr>
          <w:rFonts w:eastAsia="Aptos"/>
          <w:kern w:val="2"/>
          <w:sz w:val="24"/>
          <w:szCs w:val="24"/>
          <w:vertAlign w:val="superscript"/>
          <w:lang w:val="es-ES" w:eastAsia="en-US"/>
        </w:rPr>
        <w:footnoteReference w:id="2"/>
      </w:r>
      <w:r w:rsidR="001A0CD2" w:rsidRPr="009F4887">
        <w:rPr>
          <w:rFonts w:eastAsia="Aptos"/>
          <w:kern w:val="2"/>
          <w:sz w:val="24"/>
          <w:szCs w:val="24"/>
          <w:lang w:val="es-ES" w:eastAsia="en-US"/>
        </w:rPr>
        <w:t xml:space="preserve"> citado al rubro, de conformidad con las consideraciones que se exponen a continuación.</w:t>
      </w:r>
    </w:p>
    <w:p w14:paraId="2E18A10C" w14:textId="77777777" w:rsidR="00F73F0B" w:rsidRPr="009F4887" w:rsidRDefault="00F73F0B" w:rsidP="00F73F0B">
      <w:pPr>
        <w:spacing w:line="360" w:lineRule="auto"/>
        <w:rPr>
          <w:rFonts w:ascii="Arial" w:hAnsi="Arial" w:cs="Arial"/>
          <w:b/>
        </w:rPr>
      </w:pPr>
    </w:p>
    <w:p w14:paraId="01E707A1" w14:textId="77777777" w:rsidR="00231B9C" w:rsidRPr="009F4887" w:rsidRDefault="00F73F0B" w:rsidP="00C2696F">
      <w:pPr>
        <w:spacing w:line="360" w:lineRule="auto"/>
        <w:contextualSpacing/>
        <w:jc w:val="center"/>
        <w:rPr>
          <w:rFonts w:ascii="Arial" w:hAnsi="Arial" w:cs="Arial"/>
          <w:b/>
        </w:rPr>
      </w:pPr>
      <w:r w:rsidRPr="009F4887">
        <w:rPr>
          <w:rFonts w:ascii="Arial" w:hAnsi="Arial" w:cs="Arial"/>
          <w:b/>
        </w:rPr>
        <w:t xml:space="preserve">I. </w:t>
      </w:r>
      <w:r w:rsidR="00310B86" w:rsidRPr="009F4887">
        <w:rPr>
          <w:rFonts w:ascii="Arial" w:hAnsi="Arial" w:cs="Arial"/>
          <w:b/>
        </w:rPr>
        <w:t>ANTECEDENTES</w:t>
      </w:r>
      <w:r w:rsidR="00231B9C" w:rsidRPr="009F4887">
        <w:rPr>
          <w:rStyle w:val="Refdenotaalpie"/>
          <w:rFonts w:ascii="Arial" w:hAnsi="Arial" w:cs="Arial"/>
          <w:b/>
        </w:rPr>
        <w:footnoteReference w:id="3"/>
      </w:r>
    </w:p>
    <w:p w14:paraId="171C5CCB" w14:textId="77777777" w:rsidR="00760689" w:rsidRPr="009F4887" w:rsidRDefault="00760689" w:rsidP="00F73F0B">
      <w:pPr>
        <w:spacing w:line="360" w:lineRule="auto"/>
        <w:contextualSpacing/>
        <w:rPr>
          <w:rFonts w:ascii="Arial" w:hAnsi="Arial" w:cs="Arial"/>
          <w:b/>
        </w:rPr>
      </w:pPr>
    </w:p>
    <w:p w14:paraId="36209F28" w14:textId="77777777" w:rsidR="00FC097D" w:rsidRPr="009F4887" w:rsidRDefault="001A50C5" w:rsidP="00F73F0B">
      <w:pPr>
        <w:tabs>
          <w:tab w:val="left" w:pos="284"/>
        </w:tabs>
        <w:spacing w:line="360" w:lineRule="auto"/>
        <w:jc w:val="both"/>
        <w:rPr>
          <w:rFonts w:ascii="Arial" w:hAnsi="Arial" w:cs="Arial"/>
        </w:rPr>
      </w:pPr>
      <w:bookmarkStart w:id="1" w:name="_Toc14177028"/>
      <w:r w:rsidRPr="009F4887">
        <w:rPr>
          <w:rFonts w:ascii="Arial" w:hAnsi="Arial" w:cs="Arial"/>
          <w:b/>
          <w:bCs/>
        </w:rPr>
        <w:t>PRIMERO</w:t>
      </w:r>
      <w:r w:rsidR="006356E1" w:rsidRPr="009F4887">
        <w:rPr>
          <w:rFonts w:ascii="Arial" w:hAnsi="Arial" w:cs="Arial"/>
          <w:b/>
          <w:bCs/>
        </w:rPr>
        <w:t xml:space="preserve">. </w:t>
      </w:r>
      <w:r w:rsidR="00276AE0" w:rsidRPr="009F4887">
        <w:rPr>
          <w:rFonts w:ascii="Arial" w:hAnsi="Arial" w:cs="Arial"/>
          <w:b/>
          <w:bCs/>
        </w:rPr>
        <w:t>Sentencia</w:t>
      </w:r>
      <w:r w:rsidR="006356E1" w:rsidRPr="009F4887">
        <w:rPr>
          <w:rFonts w:ascii="Arial" w:hAnsi="Arial" w:cs="Arial"/>
          <w:b/>
          <w:bCs/>
        </w:rPr>
        <w:t>.</w:t>
      </w:r>
      <w:r w:rsidR="006356E1" w:rsidRPr="009F4887">
        <w:rPr>
          <w:rFonts w:ascii="Arial" w:hAnsi="Arial" w:cs="Arial"/>
        </w:rPr>
        <w:t xml:space="preserve"> El </w:t>
      </w:r>
      <w:r w:rsidR="0069121D" w:rsidRPr="009F4887">
        <w:rPr>
          <w:rFonts w:ascii="Arial" w:hAnsi="Arial" w:cs="Arial"/>
        </w:rPr>
        <w:t>dos de julio</w:t>
      </w:r>
      <w:r w:rsidR="006356E1" w:rsidRPr="009F4887">
        <w:rPr>
          <w:rFonts w:ascii="Arial" w:hAnsi="Arial" w:cs="Arial"/>
        </w:rPr>
        <w:t xml:space="preserve">, </w:t>
      </w:r>
      <w:r w:rsidR="00445C3C" w:rsidRPr="009F4887">
        <w:rPr>
          <w:rFonts w:ascii="Arial" w:hAnsi="Arial" w:cs="Arial"/>
        </w:rPr>
        <w:t xml:space="preserve">el Pleno de </w:t>
      </w:r>
      <w:r w:rsidR="006356E1" w:rsidRPr="009F4887">
        <w:rPr>
          <w:rFonts w:ascii="Arial" w:hAnsi="Arial" w:cs="Arial"/>
        </w:rPr>
        <w:t xml:space="preserve">este </w:t>
      </w:r>
      <w:r w:rsidR="00886624" w:rsidRPr="009F4887">
        <w:rPr>
          <w:rFonts w:ascii="Arial" w:hAnsi="Arial" w:cs="Arial"/>
        </w:rPr>
        <w:t>Tribunal</w:t>
      </w:r>
      <w:r w:rsidR="00A95EC3" w:rsidRPr="009F4887">
        <w:rPr>
          <w:rFonts w:ascii="Arial" w:hAnsi="Arial" w:cs="Arial"/>
        </w:rPr>
        <w:t xml:space="preserve"> </w:t>
      </w:r>
      <w:r w:rsidR="00D71796" w:rsidRPr="009F4887">
        <w:rPr>
          <w:rFonts w:ascii="Arial" w:hAnsi="Arial" w:cs="Arial"/>
        </w:rPr>
        <w:t xml:space="preserve">Electoral </w:t>
      </w:r>
      <w:r w:rsidR="00760689" w:rsidRPr="009F4887">
        <w:rPr>
          <w:rFonts w:ascii="Arial" w:hAnsi="Arial" w:cs="Arial"/>
        </w:rPr>
        <w:t>emitió</w:t>
      </w:r>
      <w:r w:rsidR="006356E1" w:rsidRPr="009F4887">
        <w:rPr>
          <w:rFonts w:ascii="Arial" w:hAnsi="Arial" w:cs="Arial"/>
        </w:rPr>
        <w:t xml:space="preserve"> </w:t>
      </w:r>
      <w:r w:rsidR="0069121D" w:rsidRPr="009F4887">
        <w:rPr>
          <w:rFonts w:ascii="Arial" w:hAnsi="Arial" w:cs="Arial"/>
        </w:rPr>
        <w:t xml:space="preserve">sentencia </w:t>
      </w:r>
      <w:r w:rsidR="002B1CAA" w:rsidRPr="009F4887">
        <w:rPr>
          <w:rFonts w:ascii="Arial" w:hAnsi="Arial" w:cs="Arial"/>
        </w:rPr>
        <w:t xml:space="preserve">en </w:t>
      </w:r>
      <w:r w:rsidR="006356E1" w:rsidRPr="009F4887">
        <w:rPr>
          <w:rFonts w:ascii="Arial" w:hAnsi="Arial" w:cs="Arial"/>
        </w:rPr>
        <w:t xml:space="preserve">el </w:t>
      </w:r>
      <w:r w:rsidR="006356E1" w:rsidRPr="009F4887">
        <w:rPr>
          <w:rFonts w:ascii="Arial" w:hAnsi="Arial" w:cs="Arial"/>
          <w:i/>
          <w:iCs/>
        </w:rPr>
        <w:t>Juicio</w:t>
      </w:r>
      <w:r w:rsidR="009B7E11" w:rsidRPr="009F4887">
        <w:rPr>
          <w:rFonts w:ascii="Arial" w:hAnsi="Arial" w:cs="Arial"/>
          <w:i/>
          <w:iCs/>
        </w:rPr>
        <w:t xml:space="preserve"> de la ciudadanía</w:t>
      </w:r>
      <w:r w:rsidR="006356E1" w:rsidRPr="009F4887">
        <w:rPr>
          <w:rFonts w:ascii="Arial" w:hAnsi="Arial" w:cs="Arial"/>
        </w:rPr>
        <w:t xml:space="preserve"> que nos ocupa,</w:t>
      </w:r>
      <w:r w:rsidR="008E7670">
        <w:rPr>
          <w:rStyle w:val="Refdenotaalpie"/>
          <w:rFonts w:ascii="Arial" w:hAnsi="Arial" w:cs="Arial"/>
        </w:rPr>
        <w:footnoteReference w:id="4"/>
      </w:r>
      <w:r w:rsidR="006356E1" w:rsidRPr="009F4887">
        <w:rPr>
          <w:rFonts w:ascii="Arial" w:hAnsi="Arial" w:cs="Arial"/>
        </w:rPr>
        <w:t xml:space="preserve"> </w:t>
      </w:r>
      <w:r w:rsidR="00B02E24" w:rsidRPr="009F4887">
        <w:rPr>
          <w:rFonts w:ascii="Arial" w:hAnsi="Arial" w:cs="Arial"/>
        </w:rPr>
        <w:t>en</w:t>
      </w:r>
      <w:r w:rsidR="009B7E11" w:rsidRPr="009F4887">
        <w:rPr>
          <w:rFonts w:ascii="Arial" w:hAnsi="Arial" w:cs="Arial"/>
        </w:rPr>
        <w:t xml:space="preserve"> la que </w:t>
      </w:r>
      <w:r w:rsidR="00B02E24" w:rsidRPr="009F4887">
        <w:rPr>
          <w:rFonts w:ascii="Arial" w:hAnsi="Arial" w:cs="Arial"/>
        </w:rPr>
        <w:t>se determinó</w:t>
      </w:r>
      <w:r w:rsidR="00F21703" w:rsidRPr="009F4887">
        <w:rPr>
          <w:rFonts w:ascii="Arial" w:hAnsi="Arial" w:cs="Arial"/>
        </w:rPr>
        <w:t xml:space="preserve"> fundados los agravios de la parte actora</w:t>
      </w:r>
      <w:r w:rsidR="007032FF" w:rsidRPr="009F4887">
        <w:rPr>
          <w:rFonts w:ascii="Arial" w:hAnsi="Arial" w:cs="Arial"/>
        </w:rPr>
        <w:t>.</w:t>
      </w:r>
      <w:r w:rsidR="00921542" w:rsidRPr="009F4887">
        <w:rPr>
          <w:rStyle w:val="Refdenotaalpie"/>
          <w:rFonts w:ascii="Arial" w:hAnsi="Arial" w:cs="Arial"/>
        </w:rPr>
        <w:footnoteReference w:id="5"/>
      </w:r>
    </w:p>
    <w:p w14:paraId="1C868FFC" w14:textId="77777777" w:rsidR="00FC097D" w:rsidRPr="009F4887" w:rsidRDefault="00FC097D" w:rsidP="00B02E24">
      <w:pPr>
        <w:tabs>
          <w:tab w:val="left" w:pos="284"/>
        </w:tabs>
        <w:spacing w:line="360" w:lineRule="auto"/>
        <w:jc w:val="both"/>
        <w:rPr>
          <w:rFonts w:ascii="Arial" w:hAnsi="Arial" w:cs="Arial"/>
        </w:rPr>
      </w:pPr>
    </w:p>
    <w:p w14:paraId="714E70D7" w14:textId="77777777" w:rsidR="00921542" w:rsidRPr="009F4887" w:rsidRDefault="001A50C5" w:rsidP="00B02E24">
      <w:pPr>
        <w:tabs>
          <w:tab w:val="left" w:pos="284"/>
        </w:tabs>
        <w:spacing w:line="360" w:lineRule="auto"/>
        <w:jc w:val="both"/>
        <w:rPr>
          <w:rFonts w:ascii="Arial" w:hAnsi="Arial" w:cs="Arial"/>
        </w:rPr>
      </w:pPr>
      <w:r w:rsidRPr="009F4887">
        <w:rPr>
          <w:rFonts w:ascii="Arial" w:hAnsi="Arial" w:cs="Arial"/>
          <w:b/>
          <w:bCs/>
        </w:rPr>
        <w:t>SEGUNDO</w:t>
      </w:r>
      <w:r w:rsidR="008625BC" w:rsidRPr="009F4887">
        <w:rPr>
          <w:rFonts w:ascii="Arial" w:hAnsi="Arial" w:cs="Arial"/>
          <w:b/>
          <w:bCs/>
        </w:rPr>
        <w:t xml:space="preserve">. </w:t>
      </w:r>
      <w:r w:rsidR="00921542" w:rsidRPr="009F4887">
        <w:rPr>
          <w:rFonts w:ascii="Arial" w:hAnsi="Arial" w:cs="Arial"/>
          <w:b/>
          <w:bCs/>
        </w:rPr>
        <w:t xml:space="preserve">Notificación de la sentencia. </w:t>
      </w:r>
      <w:r w:rsidR="00921542" w:rsidRPr="009F4887">
        <w:rPr>
          <w:rFonts w:ascii="Arial" w:hAnsi="Arial" w:cs="Arial"/>
        </w:rPr>
        <w:t xml:space="preserve">El tres de julio, se notificó las </w:t>
      </w:r>
      <w:r w:rsidR="00921542" w:rsidRPr="009F4887">
        <w:rPr>
          <w:rFonts w:ascii="Arial" w:hAnsi="Arial" w:cs="Arial"/>
          <w:i/>
          <w:iCs/>
        </w:rPr>
        <w:t xml:space="preserve">Sentencia </w:t>
      </w:r>
      <w:r w:rsidR="00921542" w:rsidRPr="009F4887">
        <w:rPr>
          <w:rFonts w:ascii="Arial" w:hAnsi="Arial" w:cs="Arial"/>
        </w:rPr>
        <w:t>a la actora, autoridades responsables y vinculadas.</w:t>
      </w:r>
    </w:p>
    <w:p w14:paraId="694BCE15" w14:textId="77777777" w:rsidR="00921542" w:rsidRPr="009F4887" w:rsidRDefault="00921542" w:rsidP="00B02E24">
      <w:pPr>
        <w:tabs>
          <w:tab w:val="left" w:pos="284"/>
        </w:tabs>
        <w:spacing w:line="360" w:lineRule="auto"/>
        <w:jc w:val="both"/>
        <w:rPr>
          <w:rFonts w:ascii="Arial" w:hAnsi="Arial" w:cs="Arial"/>
          <w:b/>
          <w:bCs/>
        </w:rPr>
      </w:pPr>
    </w:p>
    <w:p w14:paraId="1C2DDDB6" w14:textId="77777777" w:rsidR="008625BC" w:rsidRPr="009F4887" w:rsidRDefault="00074474" w:rsidP="00B02E24">
      <w:pPr>
        <w:tabs>
          <w:tab w:val="left" w:pos="284"/>
        </w:tabs>
        <w:spacing w:line="360" w:lineRule="auto"/>
        <w:jc w:val="both"/>
        <w:rPr>
          <w:rFonts w:ascii="Arial" w:hAnsi="Arial" w:cs="Arial"/>
        </w:rPr>
      </w:pPr>
      <w:r>
        <w:rPr>
          <w:rFonts w:ascii="Arial" w:hAnsi="Arial" w:cs="Arial"/>
          <w:b/>
          <w:bCs/>
        </w:rPr>
        <w:lastRenderedPageBreak/>
        <w:t>TERCERO</w:t>
      </w:r>
      <w:r w:rsidR="00921542" w:rsidRPr="009F4887">
        <w:rPr>
          <w:rFonts w:ascii="Arial" w:hAnsi="Arial" w:cs="Arial"/>
          <w:b/>
          <w:bCs/>
        </w:rPr>
        <w:t xml:space="preserve">. </w:t>
      </w:r>
      <w:r w:rsidR="00F56CCB" w:rsidRPr="009F4887">
        <w:rPr>
          <w:rFonts w:ascii="Arial" w:hAnsi="Arial" w:cs="Arial"/>
          <w:b/>
          <w:bCs/>
        </w:rPr>
        <w:t>Cumplimient</w:t>
      </w:r>
      <w:r w:rsidR="00A11118" w:rsidRPr="009F4887">
        <w:rPr>
          <w:rFonts w:ascii="Arial" w:hAnsi="Arial" w:cs="Arial"/>
          <w:b/>
          <w:bCs/>
        </w:rPr>
        <w:t xml:space="preserve">o </w:t>
      </w:r>
      <w:r w:rsidR="00EF2865" w:rsidRPr="009F4887">
        <w:rPr>
          <w:rFonts w:ascii="Arial" w:hAnsi="Arial" w:cs="Arial"/>
          <w:b/>
          <w:bCs/>
        </w:rPr>
        <w:t>de</w:t>
      </w:r>
      <w:r w:rsidR="00E64169" w:rsidRPr="009F4887">
        <w:rPr>
          <w:rFonts w:ascii="Arial" w:hAnsi="Arial" w:cs="Arial"/>
          <w:b/>
          <w:bCs/>
        </w:rPr>
        <w:t xml:space="preserve">l </w:t>
      </w:r>
      <w:r w:rsidR="00E64169" w:rsidRPr="009F4887">
        <w:rPr>
          <w:rFonts w:ascii="Arial" w:hAnsi="Arial" w:cs="Arial"/>
          <w:b/>
          <w:bCs/>
          <w:i/>
          <w:iCs/>
        </w:rPr>
        <w:t>Ayuntamiento</w:t>
      </w:r>
      <w:r w:rsidR="008625BC" w:rsidRPr="009F4887">
        <w:rPr>
          <w:rFonts w:ascii="Arial" w:hAnsi="Arial" w:cs="Arial"/>
          <w:b/>
          <w:bCs/>
        </w:rPr>
        <w:t xml:space="preserve">. </w:t>
      </w:r>
      <w:r w:rsidR="003F0B29" w:rsidRPr="009F4887">
        <w:rPr>
          <w:rFonts w:ascii="Arial" w:hAnsi="Arial" w:cs="Arial"/>
        </w:rPr>
        <w:t>El</w:t>
      </w:r>
      <w:r w:rsidR="008625BC" w:rsidRPr="009F4887">
        <w:rPr>
          <w:rFonts w:ascii="Arial" w:hAnsi="Arial" w:cs="Arial"/>
        </w:rPr>
        <w:t xml:space="preserve"> </w:t>
      </w:r>
      <w:r w:rsidR="000C7F1C" w:rsidRPr="009F4887">
        <w:rPr>
          <w:rFonts w:ascii="Arial" w:hAnsi="Arial" w:cs="Arial"/>
        </w:rPr>
        <w:t xml:space="preserve">quince de </w:t>
      </w:r>
      <w:r w:rsidR="003A58F8" w:rsidRPr="009F4887">
        <w:rPr>
          <w:rFonts w:ascii="Arial" w:hAnsi="Arial" w:cs="Arial"/>
        </w:rPr>
        <w:t>julio</w:t>
      </w:r>
      <w:r w:rsidR="00FC0D24" w:rsidRPr="009F4887">
        <w:rPr>
          <w:rFonts w:ascii="Arial" w:hAnsi="Arial" w:cs="Arial"/>
        </w:rPr>
        <w:t xml:space="preserve">, </w:t>
      </w:r>
      <w:r w:rsidR="00921542" w:rsidRPr="009F4887">
        <w:rPr>
          <w:rFonts w:ascii="Arial" w:hAnsi="Arial" w:cs="Arial"/>
        </w:rPr>
        <w:t>se recibió en la Ponencia instructora,</w:t>
      </w:r>
      <w:r w:rsidR="008625BC" w:rsidRPr="009F4887">
        <w:rPr>
          <w:rFonts w:ascii="Arial" w:hAnsi="Arial" w:cs="Arial"/>
        </w:rPr>
        <w:t xml:space="preserve"> el </w:t>
      </w:r>
      <w:r w:rsidR="00EF2865" w:rsidRPr="009F4887">
        <w:rPr>
          <w:rFonts w:ascii="Arial" w:hAnsi="Arial" w:cs="Arial"/>
        </w:rPr>
        <w:t xml:space="preserve">oficio </w:t>
      </w:r>
      <w:r w:rsidR="003A58F8" w:rsidRPr="009F4887">
        <w:rPr>
          <w:rFonts w:ascii="Arial" w:hAnsi="Arial" w:cs="Arial"/>
          <w:lang w:val="es-MX"/>
        </w:rPr>
        <w:t>1054/2024 signado por el Secretario del Ayuntamiento</w:t>
      </w:r>
      <w:r w:rsidR="00921542" w:rsidRPr="009F4887">
        <w:rPr>
          <w:rFonts w:ascii="Arial" w:hAnsi="Arial" w:cs="Arial"/>
          <w:lang w:val="es-MX"/>
        </w:rPr>
        <w:t xml:space="preserve"> de Morelia</w:t>
      </w:r>
      <w:r w:rsidR="008625BC" w:rsidRPr="009F4887">
        <w:rPr>
          <w:rFonts w:ascii="Arial" w:hAnsi="Arial" w:cs="Arial"/>
        </w:rPr>
        <w:t>,</w:t>
      </w:r>
      <w:r w:rsidR="00921542" w:rsidRPr="009F4887">
        <w:rPr>
          <w:rFonts w:ascii="Arial" w:hAnsi="Arial" w:cs="Arial"/>
        </w:rPr>
        <w:t xml:space="preserve"> Michoacán,</w:t>
      </w:r>
      <w:r w:rsidR="003A78D4" w:rsidRPr="009F4887">
        <w:rPr>
          <w:rStyle w:val="Refdenotaalpie"/>
          <w:rFonts w:ascii="Arial" w:hAnsi="Arial" w:cs="Arial"/>
        </w:rPr>
        <w:footnoteReference w:id="6"/>
      </w:r>
      <w:r w:rsidR="008625BC" w:rsidRPr="009F4887">
        <w:rPr>
          <w:rFonts w:ascii="Arial" w:hAnsi="Arial" w:cs="Arial"/>
          <w:i/>
          <w:iCs/>
        </w:rPr>
        <w:t xml:space="preserve"> </w:t>
      </w:r>
      <w:r w:rsidR="00921542" w:rsidRPr="009F4887">
        <w:rPr>
          <w:rFonts w:ascii="Arial" w:hAnsi="Arial" w:cs="Arial"/>
        </w:rPr>
        <w:t xml:space="preserve">por medio del cual, </w:t>
      </w:r>
      <w:r w:rsidR="008625BC" w:rsidRPr="009F4887">
        <w:rPr>
          <w:rFonts w:ascii="Arial" w:hAnsi="Arial" w:cs="Arial"/>
        </w:rPr>
        <w:t>remiti</w:t>
      </w:r>
      <w:r w:rsidR="00B81553" w:rsidRPr="009F4887">
        <w:rPr>
          <w:rFonts w:ascii="Arial" w:hAnsi="Arial" w:cs="Arial"/>
        </w:rPr>
        <w:t>ó</w:t>
      </w:r>
      <w:r w:rsidR="008625BC" w:rsidRPr="009F4887">
        <w:rPr>
          <w:rFonts w:ascii="Arial" w:hAnsi="Arial" w:cs="Arial"/>
        </w:rPr>
        <w:t xml:space="preserve"> constancias</w:t>
      </w:r>
      <w:r w:rsidR="00921542" w:rsidRPr="009F4887">
        <w:rPr>
          <w:rFonts w:ascii="Arial" w:hAnsi="Arial" w:cs="Arial"/>
        </w:rPr>
        <w:t xml:space="preserve"> relacionadas con el </w:t>
      </w:r>
      <w:r w:rsidR="008625BC" w:rsidRPr="009F4887">
        <w:rPr>
          <w:rFonts w:ascii="Arial" w:hAnsi="Arial" w:cs="Arial"/>
        </w:rPr>
        <w:t xml:space="preserve">cumplimiento </w:t>
      </w:r>
      <w:r w:rsidR="00921542" w:rsidRPr="009F4887">
        <w:rPr>
          <w:rFonts w:ascii="Arial" w:hAnsi="Arial" w:cs="Arial"/>
        </w:rPr>
        <w:t xml:space="preserve">de la </w:t>
      </w:r>
      <w:r w:rsidR="00921542" w:rsidRPr="009F4887">
        <w:rPr>
          <w:rFonts w:ascii="Arial" w:hAnsi="Arial" w:cs="Arial"/>
          <w:i/>
          <w:iCs/>
        </w:rPr>
        <w:t>S</w:t>
      </w:r>
      <w:r w:rsidR="00EC3DA9" w:rsidRPr="009F4887">
        <w:rPr>
          <w:rFonts w:ascii="Arial" w:hAnsi="Arial" w:cs="Arial"/>
          <w:i/>
          <w:iCs/>
        </w:rPr>
        <w:t>entencia</w:t>
      </w:r>
      <w:r w:rsidR="00EC3DA9" w:rsidRPr="009F4887">
        <w:rPr>
          <w:rFonts w:ascii="Arial" w:hAnsi="Arial" w:cs="Arial"/>
        </w:rPr>
        <w:t>.</w:t>
      </w:r>
      <w:r w:rsidR="00EC3DA9" w:rsidRPr="009F4887">
        <w:rPr>
          <w:rStyle w:val="Refdenotaalpie"/>
          <w:rFonts w:ascii="Arial" w:hAnsi="Arial" w:cs="Arial"/>
        </w:rPr>
        <w:footnoteReference w:id="7"/>
      </w:r>
      <w:r w:rsidR="002B34D7" w:rsidRPr="009F4887">
        <w:rPr>
          <w:rFonts w:ascii="Arial" w:hAnsi="Arial" w:cs="Arial"/>
        </w:rPr>
        <w:t xml:space="preserve"> </w:t>
      </w:r>
    </w:p>
    <w:p w14:paraId="269F600B" w14:textId="77777777" w:rsidR="00B02E24" w:rsidRPr="009F4887" w:rsidRDefault="00B02E24" w:rsidP="00B02E24">
      <w:pPr>
        <w:tabs>
          <w:tab w:val="left" w:pos="284"/>
        </w:tabs>
        <w:spacing w:line="360" w:lineRule="auto"/>
        <w:jc w:val="both"/>
        <w:rPr>
          <w:rFonts w:ascii="Arial" w:hAnsi="Arial" w:cs="Arial"/>
          <w:b/>
          <w:bCs/>
        </w:rPr>
      </w:pPr>
    </w:p>
    <w:p w14:paraId="4B344011" w14:textId="77777777" w:rsidR="001A50C5" w:rsidRPr="009F4887" w:rsidRDefault="00074474" w:rsidP="00B02E24">
      <w:pPr>
        <w:tabs>
          <w:tab w:val="left" w:pos="284"/>
        </w:tabs>
        <w:spacing w:line="360" w:lineRule="auto"/>
        <w:jc w:val="both"/>
        <w:rPr>
          <w:rFonts w:ascii="Arial" w:hAnsi="Arial" w:cs="Arial"/>
          <w:i/>
          <w:iCs/>
        </w:rPr>
      </w:pPr>
      <w:r>
        <w:rPr>
          <w:rFonts w:ascii="Arial" w:hAnsi="Arial" w:cs="Arial"/>
          <w:b/>
          <w:bCs/>
        </w:rPr>
        <w:t>CUARTO</w:t>
      </w:r>
      <w:r w:rsidR="001A50C5" w:rsidRPr="009F4887">
        <w:rPr>
          <w:rFonts w:ascii="Arial" w:hAnsi="Arial" w:cs="Arial"/>
          <w:b/>
          <w:bCs/>
        </w:rPr>
        <w:t>.</w:t>
      </w:r>
      <w:r w:rsidR="00197900" w:rsidRPr="009F4887">
        <w:rPr>
          <w:rFonts w:ascii="Arial" w:hAnsi="Arial" w:cs="Arial"/>
          <w:i/>
          <w:iCs/>
        </w:rPr>
        <w:t xml:space="preserve"> </w:t>
      </w:r>
      <w:r w:rsidR="00E64169" w:rsidRPr="009F4887">
        <w:rPr>
          <w:rFonts w:ascii="Arial" w:hAnsi="Arial" w:cs="Arial"/>
          <w:b/>
          <w:bCs/>
        </w:rPr>
        <w:t>Vista</w:t>
      </w:r>
      <w:r w:rsidR="0062654E" w:rsidRPr="009F4887">
        <w:rPr>
          <w:rFonts w:ascii="Arial" w:hAnsi="Arial" w:cs="Arial"/>
          <w:b/>
          <w:bCs/>
        </w:rPr>
        <w:t>.</w:t>
      </w:r>
      <w:r w:rsidR="0062654E" w:rsidRPr="009F4887">
        <w:rPr>
          <w:rFonts w:ascii="Arial" w:hAnsi="Arial" w:cs="Arial"/>
        </w:rPr>
        <w:t xml:space="preserve"> Por auto de </w:t>
      </w:r>
      <w:r w:rsidR="00966914" w:rsidRPr="009F4887">
        <w:rPr>
          <w:rFonts w:ascii="Arial" w:hAnsi="Arial" w:cs="Arial"/>
        </w:rPr>
        <w:t>dieciséis de julio, se ordenó dar vista a la parte actora con las constancias remitidas por e</w:t>
      </w:r>
      <w:r w:rsidR="00F56569" w:rsidRPr="009F4887">
        <w:rPr>
          <w:rFonts w:ascii="Arial" w:hAnsi="Arial" w:cs="Arial"/>
        </w:rPr>
        <w:t>l</w:t>
      </w:r>
      <w:r w:rsidR="00966914" w:rsidRPr="009F4887">
        <w:rPr>
          <w:rFonts w:ascii="Arial" w:hAnsi="Arial" w:cs="Arial"/>
        </w:rPr>
        <w:t xml:space="preserve"> Secretario del </w:t>
      </w:r>
      <w:r w:rsidR="00966914" w:rsidRPr="009F4887">
        <w:rPr>
          <w:rFonts w:ascii="Arial" w:hAnsi="Arial" w:cs="Arial"/>
          <w:i/>
          <w:iCs/>
        </w:rPr>
        <w:t>Ayuntamiento</w:t>
      </w:r>
      <w:r w:rsidR="008C1B17" w:rsidRPr="009F4887">
        <w:rPr>
          <w:rFonts w:ascii="Arial" w:hAnsi="Arial" w:cs="Arial"/>
          <w:i/>
          <w:iCs/>
        </w:rPr>
        <w:t>,</w:t>
      </w:r>
      <w:r w:rsidR="00966914" w:rsidRPr="009F4887">
        <w:rPr>
          <w:rFonts w:ascii="Arial" w:hAnsi="Arial" w:cs="Arial"/>
        </w:rPr>
        <w:t xml:space="preserve"> para que, de considerarlo pertinente, manifestara lo que a su interés correspondiera.</w:t>
      </w:r>
      <w:r w:rsidR="00966914" w:rsidRPr="009F4887">
        <w:rPr>
          <w:rStyle w:val="Refdenotaalpie"/>
          <w:rFonts w:ascii="Arial" w:hAnsi="Arial" w:cs="Arial"/>
        </w:rPr>
        <w:footnoteReference w:id="8"/>
      </w:r>
    </w:p>
    <w:p w14:paraId="2E8A9D40" w14:textId="77777777" w:rsidR="00B02E24" w:rsidRPr="009F4887" w:rsidRDefault="00B02E24" w:rsidP="00B02E24">
      <w:pPr>
        <w:tabs>
          <w:tab w:val="left" w:pos="284"/>
        </w:tabs>
        <w:spacing w:line="360" w:lineRule="auto"/>
        <w:jc w:val="both"/>
        <w:rPr>
          <w:rFonts w:ascii="Arial" w:hAnsi="Arial" w:cs="Arial"/>
          <w:b/>
          <w:bCs/>
        </w:rPr>
      </w:pPr>
    </w:p>
    <w:p w14:paraId="16BF6842" w14:textId="77777777" w:rsidR="004A4551" w:rsidRPr="009F4887" w:rsidRDefault="00074474" w:rsidP="00B02E24">
      <w:pPr>
        <w:tabs>
          <w:tab w:val="left" w:pos="284"/>
        </w:tabs>
        <w:spacing w:line="360" w:lineRule="auto"/>
        <w:jc w:val="both"/>
        <w:rPr>
          <w:rFonts w:ascii="Arial" w:hAnsi="Arial" w:cs="Arial"/>
        </w:rPr>
      </w:pPr>
      <w:r>
        <w:rPr>
          <w:rFonts w:ascii="Arial" w:hAnsi="Arial" w:cs="Arial"/>
          <w:b/>
          <w:bCs/>
        </w:rPr>
        <w:t>QUINTO</w:t>
      </w:r>
      <w:r w:rsidR="004A4551" w:rsidRPr="009F4887">
        <w:rPr>
          <w:rFonts w:ascii="Arial" w:hAnsi="Arial" w:cs="Arial"/>
          <w:b/>
          <w:bCs/>
        </w:rPr>
        <w:t xml:space="preserve">. </w:t>
      </w:r>
      <w:r w:rsidR="0062654E" w:rsidRPr="009F4887">
        <w:rPr>
          <w:rFonts w:ascii="Arial" w:hAnsi="Arial" w:cs="Arial"/>
          <w:b/>
          <w:bCs/>
        </w:rPr>
        <w:t xml:space="preserve">Preclusión de vista. </w:t>
      </w:r>
      <w:r w:rsidR="00B02E24" w:rsidRPr="009F4887">
        <w:rPr>
          <w:rFonts w:ascii="Arial" w:hAnsi="Arial" w:cs="Arial"/>
        </w:rPr>
        <w:t>E</w:t>
      </w:r>
      <w:r w:rsidR="008C1B17" w:rsidRPr="009F4887">
        <w:rPr>
          <w:rFonts w:ascii="Arial" w:hAnsi="Arial" w:cs="Arial"/>
        </w:rPr>
        <w:t>l</w:t>
      </w:r>
      <w:r w:rsidR="008B5AA7" w:rsidRPr="009F4887">
        <w:rPr>
          <w:rFonts w:ascii="Arial" w:hAnsi="Arial" w:cs="Arial"/>
        </w:rPr>
        <w:t xml:space="preserve"> </w:t>
      </w:r>
      <w:r w:rsidR="008B5AA7" w:rsidRPr="00440E56">
        <w:rPr>
          <w:rFonts w:ascii="Arial" w:hAnsi="Arial" w:cs="Arial"/>
        </w:rPr>
        <w:t>veintitrés</w:t>
      </w:r>
      <w:r w:rsidR="008B5AA7" w:rsidRPr="009F4887">
        <w:rPr>
          <w:rFonts w:ascii="Arial" w:hAnsi="Arial" w:cs="Arial"/>
        </w:rPr>
        <w:t xml:space="preserve"> de</w:t>
      </w:r>
      <w:r w:rsidR="00F56569" w:rsidRPr="009F4887">
        <w:rPr>
          <w:rFonts w:ascii="Arial" w:hAnsi="Arial" w:cs="Arial"/>
        </w:rPr>
        <w:t xml:space="preserve"> julio</w:t>
      </w:r>
      <w:r w:rsidR="0062654E" w:rsidRPr="009F4887">
        <w:rPr>
          <w:rFonts w:ascii="Arial" w:hAnsi="Arial" w:cs="Arial"/>
        </w:rPr>
        <w:t>,</w:t>
      </w:r>
      <w:r w:rsidR="0062654E" w:rsidRPr="009F4887">
        <w:rPr>
          <w:rStyle w:val="Refdenotaalpie"/>
          <w:rFonts w:ascii="Arial" w:hAnsi="Arial" w:cs="Arial"/>
        </w:rPr>
        <w:footnoteReference w:id="9"/>
      </w:r>
      <w:r w:rsidR="0062654E" w:rsidRPr="009F4887">
        <w:rPr>
          <w:rFonts w:ascii="Arial" w:hAnsi="Arial" w:cs="Arial"/>
        </w:rPr>
        <w:t xml:space="preserve"> se tuvo por precluido el derecho de</w:t>
      </w:r>
      <w:r w:rsidR="008B5AA7" w:rsidRPr="009F4887">
        <w:rPr>
          <w:rFonts w:ascii="Arial" w:hAnsi="Arial" w:cs="Arial"/>
        </w:rPr>
        <w:t xml:space="preserve"> </w:t>
      </w:r>
      <w:r w:rsidR="0062654E" w:rsidRPr="009F4887">
        <w:rPr>
          <w:rFonts w:ascii="Arial" w:hAnsi="Arial" w:cs="Arial"/>
        </w:rPr>
        <w:t>l</w:t>
      </w:r>
      <w:r w:rsidR="008B5AA7" w:rsidRPr="009F4887">
        <w:rPr>
          <w:rFonts w:ascii="Arial" w:hAnsi="Arial" w:cs="Arial"/>
        </w:rPr>
        <w:t>a</w:t>
      </w:r>
      <w:r w:rsidR="0062654E" w:rsidRPr="009F4887">
        <w:rPr>
          <w:rFonts w:ascii="Arial" w:hAnsi="Arial" w:cs="Arial"/>
        </w:rPr>
        <w:t xml:space="preserve"> actor</w:t>
      </w:r>
      <w:r w:rsidR="008B5AA7" w:rsidRPr="009F4887">
        <w:rPr>
          <w:rFonts w:ascii="Arial" w:hAnsi="Arial" w:cs="Arial"/>
        </w:rPr>
        <w:t>a</w:t>
      </w:r>
      <w:r w:rsidR="0062654E" w:rsidRPr="009F4887">
        <w:rPr>
          <w:rFonts w:ascii="Arial" w:hAnsi="Arial" w:cs="Arial"/>
        </w:rPr>
        <w:t xml:space="preserve"> </w:t>
      </w:r>
      <w:r w:rsidR="008B5AA7" w:rsidRPr="009F4887">
        <w:rPr>
          <w:rFonts w:ascii="Arial" w:hAnsi="Arial" w:cs="Arial"/>
        </w:rPr>
        <w:t>a</w:t>
      </w:r>
      <w:r w:rsidR="0062654E" w:rsidRPr="009F4887">
        <w:rPr>
          <w:rFonts w:ascii="Arial" w:hAnsi="Arial" w:cs="Arial"/>
        </w:rPr>
        <w:t xml:space="preserve"> manifestar</w:t>
      </w:r>
      <w:r w:rsidR="008B5AA7" w:rsidRPr="009F4887">
        <w:rPr>
          <w:rFonts w:ascii="Arial" w:hAnsi="Arial" w:cs="Arial"/>
        </w:rPr>
        <w:t>se</w:t>
      </w:r>
      <w:r w:rsidR="0062654E" w:rsidRPr="009F4887">
        <w:rPr>
          <w:rFonts w:ascii="Arial" w:hAnsi="Arial" w:cs="Arial"/>
        </w:rPr>
        <w:t xml:space="preserve"> respecto de las documentales remitidas por</w:t>
      </w:r>
      <w:r w:rsidR="00F56569" w:rsidRPr="009F4887">
        <w:rPr>
          <w:rFonts w:ascii="Arial" w:hAnsi="Arial" w:cs="Arial"/>
        </w:rPr>
        <w:t xml:space="preserve"> el Secretario del </w:t>
      </w:r>
      <w:r w:rsidR="00F56569" w:rsidRPr="009F4887">
        <w:rPr>
          <w:rFonts w:ascii="Arial" w:hAnsi="Arial" w:cs="Arial"/>
          <w:i/>
          <w:iCs/>
        </w:rPr>
        <w:t>Ayuntamiento.</w:t>
      </w:r>
      <w:r w:rsidR="0062654E" w:rsidRPr="009F4887">
        <w:rPr>
          <w:rFonts w:ascii="Arial" w:hAnsi="Arial" w:cs="Arial"/>
          <w:i/>
          <w:iCs/>
        </w:rPr>
        <w:t xml:space="preserve"> </w:t>
      </w:r>
    </w:p>
    <w:p w14:paraId="480F74CF" w14:textId="77777777" w:rsidR="00B02E24" w:rsidRPr="009F4887" w:rsidRDefault="00B02E24" w:rsidP="00B02E24">
      <w:pPr>
        <w:tabs>
          <w:tab w:val="left" w:pos="284"/>
        </w:tabs>
        <w:spacing w:line="360" w:lineRule="auto"/>
        <w:jc w:val="both"/>
        <w:rPr>
          <w:rFonts w:ascii="Arial" w:hAnsi="Arial" w:cs="Arial"/>
          <w:b/>
          <w:bCs/>
        </w:rPr>
      </w:pPr>
    </w:p>
    <w:p w14:paraId="1400F1F5" w14:textId="77777777" w:rsidR="006356E1" w:rsidRPr="009F4887" w:rsidRDefault="00197900" w:rsidP="00BF5FF6">
      <w:pPr>
        <w:spacing w:line="360" w:lineRule="auto"/>
        <w:jc w:val="center"/>
        <w:rPr>
          <w:rFonts w:ascii="Arial" w:hAnsi="Arial" w:cs="Arial"/>
          <w:b/>
        </w:rPr>
      </w:pPr>
      <w:r w:rsidRPr="009F4887">
        <w:rPr>
          <w:rFonts w:ascii="Arial" w:hAnsi="Arial" w:cs="Arial"/>
          <w:b/>
        </w:rPr>
        <w:t>II</w:t>
      </w:r>
      <w:r w:rsidR="00346F97" w:rsidRPr="009F4887">
        <w:rPr>
          <w:rFonts w:ascii="Arial" w:hAnsi="Arial" w:cs="Arial"/>
          <w:b/>
        </w:rPr>
        <w:t>. COMPETENCIA</w:t>
      </w:r>
    </w:p>
    <w:p w14:paraId="034F05CC" w14:textId="77777777" w:rsidR="00BF5FF6" w:rsidRPr="009F4887" w:rsidRDefault="00BF5FF6" w:rsidP="00BF5FF6">
      <w:pPr>
        <w:spacing w:line="360" w:lineRule="auto"/>
        <w:jc w:val="center"/>
        <w:rPr>
          <w:rFonts w:ascii="Arial" w:hAnsi="Arial" w:cs="Arial"/>
          <w:b/>
        </w:rPr>
      </w:pPr>
    </w:p>
    <w:p w14:paraId="099E02A8" w14:textId="77777777" w:rsidR="006356E1" w:rsidRPr="009F4887" w:rsidRDefault="009479AC" w:rsidP="00B02E24">
      <w:pPr>
        <w:tabs>
          <w:tab w:val="left" w:pos="0"/>
          <w:tab w:val="left" w:pos="284"/>
          <w:tab w:val="left" w:pos="567"/>
        </w:tabs>
        <w:spacing w:line="360" w:lineRule="auto"/>
        <w:jc w:val="both"/>
        <w:rPr>
          <w:rFonts w:ascii="Arial" w:hAnsi="Arial" w:cs="Arial"/>
        </w:rPr>
      </w:pPr>
      <w:r w:rsidRPr="009F4887">
        <w:rPr>
          <w:rFonts w:ascii="Arial" w:hAnsi="Arial" w:cs="Arial"/>
        </w:rPr>
        <w:t>El Pleno de</w:t>
      </w:r>
      <w:r w:rsidR="00D76F3B" w:rsidRPr="009F4887">
        <w:rPr>
          <w:rFonts w:ascii="Arial" w:hAnsi="Arial" w:cs="Arial"/>
        </w:rPr>
        <w:t xml:space="preserve"> este </w:t>
      </w:r>
      <w:r w:rsidR="007E4D82" w:rsidRPr="009F4887">
        <w:rPr>
          <w:rFonts w:ascii="Arial" w:hAnsi="Arial" w:cs="Arial"/>
        </w:rPr>
        <w:t>T</w:t>
      </w:r>
      <w:r w:rsidRPr="009F4887">
        <w:rPr>
          <w:rFonts w:ascii="Arial" w:hAnsi="Arial" w:cs="Arial"/>
        </w:rPr>
        <w:t>ribunal</w:t>
      </w:r>
      <w:r w:rsidRPr="009F4887">
        <w:rPr>
          <w:rFonts w:ascii="Arial" w:hAnsi="Arial" w:cs="Arial"/>
          <w:i/>
          <w:iCs/>
        </w:rPr>
        <w:t xml:space="preserve"> </w:t>
      </w:r>
      <w:r w:rsidR="007C1B8D" w:rsidRPr="009F4887">
        <w:rPr>
          <w:rFonts w:ascii="Arial" w:hAnsi="Arial" w:cs="Arial"/>
        </w:rPr>
        <w:t>es</w:t>
      </w:r>
      <w:r w:rsidR="007C1B8D" w:rsidRPr="009F4887">
        <w:rPr>
          <w:rFonts w:ascii="Arial" w:hAnsi="Arial" w:cs="Arial"/>
          <w:i/>
          <w:iCs/>
        </w:rPr>
        <w:t xml:space="preserve"> </w:t>
      </w:r>
      <w:r w:rsidRPr="009F4887">
        <w:rPr>
          <w:rFonts w:ascii="Arial" w:hAnsi="Arial" w:cs="Arial"/>
        </w:rPr>
        <w:t xml:space="preserve">competente para conocer y acordar sobre el </w:t>
      </w:r>
      <w:r w:rsidR="0033315D" w:rsidRPr="009F4887">
        <w:rPr>
          <w:rFonts w:ascii="Arial" w:hAnsi="Arial" w:cs="Arial"/>
        </w:rPr>
        <w:t xml:space="preserve">cumplimiento </w:t>
      </w:r>
      <w:r w:rsidRPr="009F4887">
        <w:rPr>
          <w:rFonts w:ascii="Arial" w:hAnsi="Arial" w:cs="Arial"/>
        </w:rPr>
        <w:t>de</w:t>
      </w:r>
      <w:r w:rsidR="007D7BA2" w:rsidRPr="009F4887">
        <w:rPr>
          <w:rFonts w:ascii="Arial" w:hAnsi="Arial" w:cs="Arial"/>
        </w:rPr>
        <w:t xml:space="preserve"> la sentencia </w:t>
      </w:r>
      <w:r w:rsidRPr="009F4887">
        <w:rPr>
          <w:rFonts w:ascii="Arial" w:hAnsi="Arial" w:cs="Arial"/>
        </w:rPr>
        <w:t>emitid</w:t>
      </w:r>
      <w:r w:rsidR="007D7BA2" w:rsidRPr="009F4887">
        <w:rPr>
          <w:rFonts w:ascii="Arial" w:hAnsi="Arial" w:cs="Arial"/>
        </w:rPr>
        <w:t>a</w:t>
      </w:r>
      <w:r w:rsidRPr="009F4887">
        <w:rPr>
          <w:rFonts w:ascii="Arial" w:hAnsi="Arial" w:cs="Arial"/>
        </w:rPr>
        <w:t xml:space="preserve"> en el expediente en que se actúa, en atención a que la competencia que tiene para pronunciarse en </w:t>
      </w:r>
      <w:r w:rsidR="00EA0FFF" w:rsidRPr="009F4887">
        <w:rPr>
          <w:rFonts w:ascii="Arial" w:hAnsi="Arial" w:cs="Arial"/>
        </w:rPr>
        <w:t>el</w:t>
      </w:r>
      <w:r w:rsidRPr="009F4887">
        <w:rPr>
          <w:rFonts w:ascii="Arial" w:hAnsi="Arial" w:cs="Arial"/>
        </w:rPr>
        <w:t xml:space="preserve"> </w:t>
      </w:r>
      <w:r w:rsidRPr="009F4887">
        <w:rPr>
          <w:rFonts w:ascii="Arial" w:hAnsi="Arial" w:cs="Arial"/>
          <w:i/>
          <w:iCs/>
        </w:rPr>
        <w:t>Juicio</w:t>
      </w:r>
      <w:r w:rsidR="00047B6B" w:rsidRPr="009F4887">
        <w:rPr>
          <w:rFonts w:ascii="Arial" w:hAnsi="Arial" w:cs="Arial"/>
          <w:i/>
          <w:iCs/>
        </w:rPr>
        <w:t xml:space="preserve"> de la ciudadanía</w:t>
      </w:r>
      <w:r w:rsidRPr="009F4887">
        <w:rPr>
          <w:rFonts w:ascii="Arial" w:hAnsi="Arial" w:cs="Arial"/>
        </w:rPr>
        <w:t xml:space="preserve"> incluye también la facultad para velar por el cumplimiento de sus </w:t>
      </w:r>
      <w:r w:rsidR="003B5A30" w:rsidRPr="009F4887">
        <w:rPr>
          <w:rFonts w:ascii="Arial" w:hAnsi="Arial" w:cs="Arial"/>
        </w:rPr>
        <w:t>determinaciones</w:t>
      </w:r>
      <w:r w:rsidRPr="009F4887">
        <w:rPr>
          <w:rFonts w:ascii="Arial" w:hAnsi="Arial" w:cs="Arial"/>
        </w:rPr>
        <w:t>.</w:t>
      </w:r>
    </w:p>
    <w:p w14:paraId="0DD8AC92" w14:textId="77777777" w:rsidR="00B02E24" w:rsidRPr="009F4887" w:rsidRDefault="00B02E24" w:rsidP="00B02E24">
      <w:pPr>
        <w:spacing w:line="360" w:lineRule="auto"/>
        <w:jc w:val="both"/>
        <w:rPr>
          <w:rFonts w:ascii="Arial" w:hAnsi="Arial" w:cs="Arial"/>
        </w:rPr>
      </w:pPr>
    </w:p>
    <w:p w14:paraId="4C6116B9" w14:textId="77777777" w:rsidR="00116470" w:rsidRPr="009F4887" w:rsidRDefault="006356E1" w:rsidP="00B02E24">
      <w:pPr>
        <w:spacing w:line="360" w:lineRule="auto"/>
        <w:jc w:val="both"/>
        <w:rPr>
          <w:rFonts w:ascii="Arial" w:hAnsi="Arial" w:cs="Arial"/>
          <w:b/>
          <w:bCs/>
          <w:i/>
          <w:iCs/>
        </w:rPr>
      </w:pPr>
      <w:r w:rsidRPr="009F4887">
        <w:rPr>
          <w:rFonts w:ascii="Arial" w:hAnsi="Arial" w:cs="Arial"/>
        </w:rPr>
        <w:t>Lo anterior, con fundamento en los artículos 1</w:t>
      </w:r>
      <w:r w:rsidR="00116470" w:rsidRPr="009F4887">
        <w:rPr>
          <w:rFonts w:ascii="Arial" w:hAnsi="Arial" w:cs="Arial"/>
        </w:rPr>
        <w:t>°</w:t>
      </w:r>
      <w:r w:rsidRPr="009F4887">
        <w:rPr>
          <w:rFonts w:ascii="Arial" w:hAnsi="Arial" w:cs="Arial"/>
        </w:rPr>
        <w:t xml:space="preserve"> de la Constitución Política de los Estados Unidos Mexicanos</w:t>
      </w:r>
      <w:r w:rsidR="00116470" w:rsidRPr="009F4887">
        <w:rPr>
          <w:rFonts w:ascii="Arial" w:hAnsi="Arial" w:cs="Arial"/>
        </w:rPr>
        <w:t>,</w:t>
      </w:r>
      <w:r w:rsidR="00E750BC" w:rsidRPr="009F4887">
        <w:rPr>
          <w:rFonts w:ascii="Arial" w:hAnsi="Arial" w:cs="Arial"/>
        </w:rPr>
        <w:t xml:space="preserve"> </w:t>
      </w:r>
      <w:r w:rsidRPr="009F4887">
        <w:rPr>
          <w:rFonts w:ascii="Arial" w:hAnsi="Arial" w:cs="Arial"/>
        </w:rPr>
        <w:t>98 A de la Constitución Política del Estado Libre y Soberano de Michoacán de Ocampo</w:t>
      </w:r>
      <w:r w:rsidR="00116470" w:rsidRPr="009F4887">
        <w:rPr>
          <w:rFonts w:ascii="Arial" w:hAnsi="Arial" w:cs="Arial"/>
        </w:rPr>
        <w:t>,</w:t>
      </w:r>
      <w:r w:rsidR="00E750BC" w:rsidRPr="009F4887">
        <w:rPr>
          <w:rFonts w:ascii="Arial" w:hAnsi="Arial" w:cs="Arial"/>
        </w:rPr>
        <w:t xml:space="preserve"> </w:t>
      </w:r>
      <w:r w:rsidRPr="009F4887">
        <w:rPr>
          <w:rFonts w:ascii="Arial" w:hAnsi="Arial" w:cs="Arial"/>
        </w:rPr>
        <w:t>60, 64 fracción XIII y 66 fracciones II y III del Código Electoral del Estado de Michoacán de Ocampo</w:t>
      </w:r>
      <w:r w:rsidR="00116470" w:rsidRPr="009F4887">
        <w:rPr>
          <w:rFonts w:ascii="Arial" w:hAnsi="Arial" w:cs="Arial"/>
        </w:rPr>
        <w:t>,</w:t>
      </w:r>
      <w:r w:rsidRPr="009F4887">
        <w:rPr>
          <w:rFonts w:ascii="Arial" w:hAnsi="Arial" w:cs="Arial"/>
        </w:rPr>
        <w:t xml:space="preserve"> 1</w:t>
      </w:r>
      <w:r w:rsidR="00B02E24" w:rsidRPr="009F4887">
        <w:rPr>
          <w:rFonts w:ascii="Arial" w:hAnsi="Arial" w:cs="Arial"/>
        </w:rPr>
        <w:t xml:space="preserve"> y </w:t>
      </w:r>
      <w:r w:rsidRPr="009F4887">
        <w:rPr>
          <w:rFonts w:ascii="Arial" w:hAnsi="Arial" w:cs="Arial"/>
        </w:rPr>
        <w:t xml:space="preserve">5 de </w:t>
      </w:r>
      <w:r w:rsidR="00644903" w:rsidRPr="009F4887">
        <w:rPr>
          <w:rFonts w:ascii="Arial" w:hAnsi="Arial" w:cs="Arial"/>
        </w:rPr>
        <w:t xml:space="preserve">Ley de Justicia </w:t>
      </w:r>
      <w:r w:rsidR="00C632A6" w:rsidRPr="009F4887">
        <w:rPr>
          <w:rFonts w:ascii="Arial" w:hAnsi="Arial" w:cs="Arial"/>
          <w:lang w:val="es-ES_tradnl"/>
        </w:rPr>
        <w:t>en Materia Electoral y de Participación Ciudadana del Estado de Michoacán de Ocampo</w:t>
      </w:r>
      <w:r w:rsidR="00C632A6" w:rsidRPr="009F4887">
        <w:rPr>
          <w:rStyle w:val="Refdenotaalpie"/>
          <w:rFonts w:ascii="Arial" w:hAnsi="Arial" w:cs="Arial"/>
        </w:rPr>
        <w:footnoteReference w:id="10"/>
      </w:r>
      <w:r w:rsidRPr="009F4887">
        <w:rPr>
          <w:rFonts w:ascii="Arial" w:hAnsi="Arial" w:cs="Arial"/>
        </w:rPr>
        <w:t xml:space="preserve"> y</w:t>
      </w:r>
      <w:r w:rsidR="007044D4" w:rsidRPr="009F4887">
        <w:rPr>
          <w:rFonts w:ascii="Arial" w:hAnsi="Arial" w:cs="Arial"/>
        </w:rPr>
        <w:t>,</w:t>
      </w:r>
      <w:r w:rsidRPr="009F4887">
        <w:rPr>
          <w:rFonts w:ascii="Arial" w:hAnsi="Arial" w:cs="Arial"/>
        </w:rPr>
        <w:t xml:space="preserve"> </w:t>
      </w:r>
      <w:r w:rsidR="00F20FFA" w:rsidRPr="009F4887">
        <w:rPr>
          <w:rFonts w:ascii="Arial" w:hAnsi="Arial" w:cs="Arial"/>
        </w:rPr>
        <w:t xml:space="preserve">100 </w:t>
      </w:r>
      <w:r w:rsidRPr="009F4887">
        <w:rPr>
          <w:rFonts w:ascii="Arial" w:hAnsi="Arial" w:cs="Arial"/>
        </w:rPr>
        <w:t>del Reglamento Inter</w:t>
      </w:r>
      <w:r w:rsidR="000E16ED" w:rsidRPr="009F4887">
        <w:rPr>
          <w:rFonts w:ascii="Arial" w:hAnsi="Arial" w:cs="Arial"/>
        </w:rPr>
        <w:t>ior</w:t>
      </w:r>
      <w:r w:rsidRPr="009F4887">
        <w:rPr>
          <w:rFonts w:ascii="Arial" w:hAnsi="Arial" w:cs="Arial"/>
        </w:rPr>
        <w:t xml:space="preserve"> de</w:t>
      </w:r>
      <w:r w:rsidR="00C307A3" w:rsidRPr="009F4887">
        <w:rPr>
          <w:rFonts w:ascii="Arial" w:hAnsi="Arial" w:cs="Arial"/>
        </w:rPr>
        <w:t>l</w:t>
      </w:r>
      <w:r w:rsidRPr="009F4887">
        <w:rPr>
          <w:rFonts w:ascii="Arial" w:hAnsi="Arial" w:cs="Arial"/>
        </w:rPr>
        <w:t xml:space="preserve"> Tribunal</w:t>
      </w:r>
      <w:r w:rsidR="00C307A3" w:rsidRPr="009F4887">
        <w:rPr>
          <w:rFonts w:ascii="Arial" w:hAnsi="Arial" w:cs="Arial"/>
        </w:rPr>
        <w:t xml:space="preserve"> Electoral</w:t>
      </w:r>
      <w:r w:rsidR="00116470" w:rsidRPr="009F4887">
        <w:rPr>
          <w:rFonts w:ascii="Arial" w:hAnsi="Arial" w:cs="Arial"/>
        </w:rPr>
        <w:t xml:space="preserve"> del Estado</w:t>
      </w:r>
      <w:r w:rsidR="00B83B75" w:rsidRPr="009F4887">
        <w:rPr>
          <w:rFonts w:ascii="Arial" w:hAnsi="Arial" w:cs="Arial"/>
        </w:rPr>
        <w:t>.</w:t>
      </w:r>
      <w:r w:rsidR="00B83B75" w:rsidRPr="009F4887">
        <w:rPr>
          <w:rStyle w:val="Refdenotaalpie"/>
          <w:rFonts w:ascii="Arial" w:hAnsi="Arial" w:cs="Arial"/>
        </w:rPr>
        <w:footnoteReference w:id="11"/>
      </w:r>
    </w:p>
    <w:p w14:paraId="43B1A2EB" w14:textId="77777777" w:rsidR="00F73F0B" w:rsidRPr="009F4887" w:rsidRDefault="00F73F0B" w:rsidP="00B02E24">
      <w:pPr>
        <w:spacing w:line="360" w:lineRule="auto"/>
        <w:jc w:val="center"/>
        <w:rPr>
          <w:rFonts w:ascii="Arial" w:hAnsi="Arial" w:cs="Arial"/>
          <w:b/>
        </w:rPr>
      </w:pPr>
    </w:p>
    <w:p w14:paraId="10C3DC27" w14:textId="77777777" w:rsidR="00B02E24" w:rsidRPr="009F4887" w:rsidRDefault="007111D8" w:rsidP="00BF5FF6">
      <w:pPr>
        <w:spacing w:line="360" w:lineRule="auto"/>
        <w:jc w:val="center"/>
        <w:rPr>
          <w:rFonts w:ascii="Arial" w:hAnsi="Arial" w:cs="Arial"/>
          <w:b/>
        </w:rPr>
      </w:pPr>
      <w:r w:rsidRPr="009F4887">
        <w:rPr>
          <w:rFonts w:ascii="Arial" w:hAnsi="Arial" w:cs="Arial"/>
          <w:b/>
        </w:rPr>
        <w:t>III</w:t>
      </w:r>
      <w:r w:rsidR="009479AC" w:rsidRPr="009F4887">
        <w:rPr>
          <w:rFonts w:ascii="Arial" w:hAnsi="Arial" w:cs="Arial"/>
          <w:b/>
        </w:rPr>
        <w:t xml:space="preserve">. ANÁLISIS SOBRE EL CUMPLIMIENTO DE LA RESOLUCIÓN </w:t>
      </w:r>
    </w:p>
    <w:p w14:paraId="44E18249" w14:textId="77777777" w:rsidR="00BF5FF6" w:rsidRPr="009F4887" w:rsidRDefault="00BF5FF6" w:rsidP="00BF5FF6">
      <w:pPr>
        <w:spacing w:line="360" w:lineRule="auto"/>
        <w:jc w:val="center"/>
        <w:rPr>
          <w:rFonts w:ascii="Arial" w:hAnsi="Arial" w:cs="Arial"/>
          <w:b/>
        </w:rPr>
      </w:pPr>
    </w:p>
    <w:p w14:paraId="1A4FF440" w14:textId="77777777" w:rsidR="002A4CFF" w:rsidRPr="009F4887" w:rsidRDefault="002A4CFF" w:rsidP="00B02E24">
      <w:pPr>
        <w:spacing w:line="360" w:lineRule="auto"/>
        <w:jc w:val="both"/>
        <w:rPr>
          <w:rFonts w:ascii="Arial" w:hAnsi="Arial" w:cs="Arial"/>
          <w:b/>
          <w:bCs/>
        </w:rPr>
      </w:pPr>
      <w:r w:rsidRPr="009F4887">
        <w:rPr>
          <w:rFonts w:ascii="Arial" w:hAnsi="Arial" w:cs="Arial"/>
          <w:b/>
          <w:bCs/>
        </w:rPr>
        <w:t>Consideraciones de lo ordenado</w:t>
      </w:r>
    </w:p>
    <w:p w14:paraId="085A0AE7" w14:textId="77777777" w:rsidR="002A4CFF" w:rsidRPr="009F4887" w:rsidRDefault="002A4CFF" w:rsidP="00B02E24">
      <w:pPr>
        <w:spacing w:line="360" w:lineRule="auto"/>
        <w:jc w:val="both"/>
        <w:rPr>
          <w:rFonts w:ascii="Arial" w:hAnsi="Arial" w:cs="Arial"/>
        </w:rPr>
      </w:pPr>
    </w:p>
    <w:p w14:paraId="0160F69F" w14:textId="77777777" w:rsidR="001E57BB" w:rsidRPr="009F4887" w:rsidRDefault="008B5AA7" w:rsidP="00B02E24">
      <w:pPr>
        <w:spacing w:line="360" w:lineRule="auto"/>
        <w:jc w:val="both"/>
        <w:rPr>
          <w:rFonts w:ascii="Arial" w:hAnsi="Arial" w:cs="Arial"/>
        </w:rPr>
      </w:pPr>
      <w:r w:rsidRPr="009F4887">
        <w:rPr>
          <w:rFonts w:ascii="Arial" w:hAnsi="Arial" w:cs="Arial"/>
        </w:rPr>
        <w:lastRenderedPageBreak/>
        <w:t xml:space="preserve">En la </w:t>
      </w:r>
      <w:r w:rsidRPr="009F4887">
        <w:rPr>
          <w:rFonts w:ascii="Arial" w:hAnsi="Arial" w:cs="Arial"/>
          <w:i/>
          <w:iCs/>
        </w:rPr>
        <w:t xml:space="preserve">Sentencia </w:t>
      </w:r>
      <w:r w:rsidRPr="009F4887">
        <w:rPr>
          <w:rFonts w:ascii="Arial" w:hAnsi="Arial" w:cs="Arial"/>
        </w:rPr>
        <w:t>se ordenó lo siguiente:</w:t>
      </w:r>
    </w:p>
    <w:p w14:paraId="7FE1D5CC" w14:textId="77777777" w:rsidR="008B5AA7" w:rsidRPr="009F4887" w:rsidRDefault="008B5AA7" w:rsidP="00B02E24">
      <w:pPr>
        <w:spacing w:line="360" w:lineRule="auto"/>
        <w:jc w:val="both"/>
        <w:rPr>
          <w:rFonts w:ascii="Arial" w:hAnsi="Arial" w:cs="Arial"/>
        </w:rPr>
      </w:pPr>
    </w:p>
    <w:p w14:paraId="15D4017A" w14:textId="77777777" w:rsidR="008B5AA7" w:rsidRPr="009F4887" w:rsidRDefault="008B5AA7" w:rsidP="008B5AA7">
      <w:pPr>
        <w:numPr>
          <w:ilvl w:val="0"/>
          <w:numId w:val="14"/>
        </w:numPr>
        <w:pBdr>
          <w:top w:val="nil"/>
          <w:left w:val="nil"/>
          <w:bottom w:val="nil"/>
          <w:right w:val="nil"/>
          <w:between w:val="nil"/>
        </w:pBdr>
        <w:spacing w:line="360" w:lineRule="auto"/>
        <w:ind w:left="567"/>
        <w:jc w:val="both"/>
        <w:rPr>
          <w:rFonts w:ascii="Arial" w:eastAsia="Arial" w:hAnsi="Arial" w:cs="Arial"/>
          <w:color w:val="000000"/>
        </w:rPr>
      </w:pPr>
      <w:r w:rsidRPr="009F4887">
        <w:rPr>
          <w:rFonts w:ascii="Arial" w:eastAsia="Arial" w:hAnsi="Arial" w:cs="Arial"/>
          <w:color w:val="000000"/>
        </w:rPr>
        <w:t>Al</w:t>
      </w:r>
      <w:r w:rsidRPr="009F4887">
        <w:rPr>
          <w:rFonts w:ascii="Arial" w:eastAsia="Arial" w:hAnsi="Arial" w:cs="Arial"/>
          <w:b/>
          <w:bCs/>
          <w:color w:val="000000"/>
        </w:rPr>
        <w:t xml:space="preserve"> </w:t>
      </w:r>
      <w:r w:rsidRPr="009F4887">
        <w:rPr>
          <w:rFonts w:ascii="Arial" w:eastAsia="Arial" w:hAnsi="Arial" w:cs="Arial"/>
          <w:b/>
          <w:bCs/>
          <w:i/>
          <w:iCs/>
          <w:color w:val="000000"/>
        </w:rPr>
        <w:t>Ayuntamiento</w:t>
      </w:r>
    </w:p>
    <w:p w14:paraId="014968D6" w14:textId="77777777" w:rsidR="008B5AA7" w:rsidRPr="009F4887" w:rsidRDefault="008B5AA7" w:rsidP="008B5AA7">
      <w:pPr>
        <w:pBdr>
          <w:top w:val="nil"/>
          <w:left w:val="nil"/>
          <w:bottom w:val="nil"/>
          <w:right w:val="nil"/>
          <w:between w:val="nil"/>
        </w:pBdr>
        <w:spacing w:line="360" w:lineRule="auto"/>
        <w:ind w:left="567"/>
        <w:jc w:val="both"/>
        <w:rPr>
          <w:rFonts w:ascii="Arial" w:eastAsia="Arial" w:hAnsi="Arial" w:cs="Arial"/>
          <w:color w:val="000000"/>
        </w:rPr>
      </w:pPr>
    </w:p>
    <w:p w14:paraId="7847801A" w14:textId="77777777" w:rsidR="0043691D" w:rsidRPr="009F4887" w:rsidRDefault="008B5AA7" w:rsidP="0043691D">
      <w:pPr>
        <w:numPr>
          <w:ilvl w:val="0"/>
          <w:numId w:val="17"/>
        </w:numPr>
        <w:pBdr>
          <w:top w:val="nil"/>
          <w:left w:val="nil"/>
          <w:bottom w:val="nil"/>
          <w:right w:val="nil"/>
          <w:between w:val="nil"/>
        </w:pBdr>
        <w:spacing w:line="360" w:lineRule="auto"/>
        <w:ind w:left="993"/>
        <w:jc w:val="both"/>
        <w:rPr>
          <w:rFonts w:ascii="Arial" w:eastAsia="Arial" w:hAnsi="Arial" w:cs="Arial"/>
          <w:b/>
          <w:bCs/>
          <w:color w:val="000000"/>
        </w:rPr>
      </w:pPr>
      <w:r w:rsidRPr="009F4887">
        <w:rPr>
          <w:rFonts w:ascii="Arial" w:eastAsia="Arial" w:hAnsi="Arial" w:cs="Arial"/>
          <w:color w:val="000000"/>
        </w:rPr>
        <w:t>Para que</w:t>
      </w:r>
      <w:r w:rsidR="0043691D" w:rsidRPr="009F4887">
        <w:rPr>
          <w:rFonts w:ascii="Arial" w:eastAsia="Arial" w:hAnsi="Arial" w:cs="Arial"/>
          <w:color w:val="000000"/>
        </w:rPr>
        <w:t xml:space="preserve">, </w:t>
      </w:r>
      <w:r w:rsidRPr="009F4887">
        <w:rPr>
          <w:rFonts w:ascii="Arial" w:eastAsia="Arial" w:hAnsi="Arial" w:cs="Arial"/>
          <w:color w:val="000000"/>
        </w:rPr>
        <w:t xml:space="preserve">dentro del término de </w:t>
      </w:r>
      <w:r w:rsidRPr="009F4887">
        <w:rPr>
          <w:rFonts w:ascii="Arial" w:eastAsia="Arial" w:hAnsi="Arial" w:cs="Arial"/>
          <w:b/>
          <w:bCs/>
          <w:color w:val="000000"/>
        </w:rPr>
        <w:t>diez días naturales</w:t>
      </w:r>
      <w:r w:rsidRPr="009F4887">
        <w:rPr>
          <w:rFonts w:ascii="Arial" w:eastAsia="Arial" w:hAnsi="Arial" w:cs="Arial"/>
          <w:color w:val="000000"/>
        </w:rPr>
        <w:t xml:space="preserve">, contados a partir de que le fuera notificada la </w:t>
      </w:r>
      <w:r w:rsidRPr="009F4887">
        <w:rPr>
          <w:rFonts w:ascii="Arial" w:eastAsia="Arial" w:hAnsi="Arial" w:cs="Arial"/>
          <w:i/>
          <w:iCs/>
          <w:color w:val="000000"/>
        </w:rPr>
        <w:t>Sentencia</w:t>
      </w:r>
      <w:r w:rsidRPr="009F4887">
        <w:rPr>
          <w:rFonts w:ascii="Arial" w:eastAsia="Arial" w:hAnsi="Arial" w:cs="Arial"/>
          <w:color w:val="000000"/>
        </w:rPr>
        <w:t xml:space="preserve">, </w:t>
      </w:r>
      <w:r w:rsidRPr="009F4887">
        <w:rPr>
          <w:rFonts w:ascii="Arial" w:eastAsia="Arial" w:hAnsi="Arial" w:cs="Arial"/>
          <w:b/>
          <w:bCs/>
          <w:color w:val="000000"/>
        </w:rPr>
        <w:t>emitiera</w:t>
      </w:r>
      <w:r w:rsidRPr="009F4887">
        <w:rPr>
          <w:rFonts w:ascii="Arial" w:eastAsia="Arial" w:hAnsi="Arial" w:cs="Arial"/>
          <w:color w:val="000000"/>
        </w:rPr>
        <w:t xml:space="preserve"> de nuevo la </w:t>
      </w:r>
      <w:r w:rsidRPr="009F4887">
        <w:rPr>
          <w:rFonts w:ascii="Arial" w:eastAsia="Arial" w:hAnsi="Arial" w:cs="Arial"/>
          <w:b/>
          <w:bCs/>
          <w:color w:val="000000"/>
        </w:rPr>
        <w:t>convocatoria para la elección del Encargado del Orden de la Colonia Infonavit La Quemada/Fidel Velázquez del Municipio de Morelia, Michoacán.</w:t>
      </w:r>
    </w:p>
    <w:p w14:paraId="6A0A65A6" w14:textId="77777777" w:rsidR="0043691D" w:rsidRPr="009F4887" w:rsidRDefault="0043691D" w:rsidP="00C2696F">
      <w:pPr>
        <w:pBdr>
          <w:top w:val="nil"/>
          <w:left w:val="nil"/>
          <w:bottom w:val="nil"/>
          <w:right w:val="nil"/>
          <w:between w:val="nil"/>
        </w:pBdr>
        <w:spacing w:line="360" w:lineRule="auto"/>
        <w:ind w:left="993"/>
        <w:jc w:val="both"/>
        <w:rPr>
          <w:rFonts w:ascii="Arial" w:eastAsia="Arial" w:hAnsi="Arial" w:cs="Arial"/>
          <w:b/>
          <w:bCs/>
          <w:color w:val="000000"/>
        </w:rPr>
      </w:pPr>
    </w:p>
    <w:p w14:paraId="2BEA6E98" w14:textId="77777777" w:rsidR="0043691D" w:rsidRPr="00C2696F" w:rsidRDefault="0043691D" w:rsidP="00C2696F">
      <w:pPr>
        <w:numPr>
          <w:ilvl w:val="0"/>
          <w:numId w:val="17"/>
        </w:numPr>
        <w:pBdr>
          <w:top w:val="nil"/>
          <w:left w:val="nil"/>
          <w:bottom w:val="nil"/>
          <w:right w:val="nil"/>
          <w:between w:val="nil"/>
        </w:pBdr>
        <w:spacing w:line="360" w:lineRule="auto"/>
        <w:ind w:left="993"/>
        <w:jc w:val="both"/>
        <w:rPr>
          <w:rFonts w:ascii="Arial" w:eastAsia="Arial" w:hAnsi="Arial" w:cs="Arial"/>
          <w:b/>
          <w:bCs/>
          <w:color w:val="000000"/>
        </w:rPr>
      </w:pPr>
      <w:r w:rsidRPr="009F4887">
        <w:rPr>
          <w:rFonts w:ascii="Arial" w:eastAsia="Arial" w:hAnsi="Arial" w:cs="Arial"/>
          <w:color w:val="000000"/>
        </w:rPr>
        <w:t xml:space="preserve">Emitida la convocatoria, el </w:t>
      </w:r>
      <w:r w:rsidRPr="009F4887">
        <w:rPr>
          <w:rFonts w:ascii="Arial" w:eastAsia="Arial" w:hAnsi="Arial" w:cs="Arial"/>
          <w:i/>
          <w:iCs/>
          <w:color w:val="000000"/>
        </w:rPr>
        <w:t>Ayuntamiento</w:t>
      </w:r>
      <w:r w:rsidRPr="009F4887">
        <w:rPr>
          <w:rFonts w:ascii="Arial" w:eastAsia="Arial" w:hAnsi="Arial" w:cs="Arial"/>
          <w:color w:val="000000"/>
        </w:rPr>
        <w:t xml:space="preserve"> debería </w:t>
      </w:r>
      <w:r w:rsidRPr="009F4887">
        <w:rPr>
          <w:rFonts w:ascii="Arial" w:eastAsia="Arial" w:hAnsi="Arial" w:cs="Arial"/>
          <w:b/>
          <w:bCs/>
          <w:color w:val="000000"/>
        </w:rPr>
        <w:t>informarlo</w:t>
      </w:r>
      <w:r w:rsidRPr="009F4887">
        <w:rPr>
          <w:rFonts w:ascii="Arial" w:eastAsia="Arial" w:hAnsi="Arial" w:cs="Arial"/>
          <w:color w:val="000000"/>
        </w:rPr>
        <w:t xml:space="preserve"> a este Órgano Jurisdiccional dentro de las </w:t>
      </w:r>
      <w:r w:rsidRPr="009F4887">
        <w:rPr>
          <w:rFonts w:ascii="Arial" w:eastAsia="Arial" w:hAnsi="Arial" w:cs="Arial"/>
          <w:b/>
          <w:bCs/>
          <w:color w:val="000000"/>
        </w:rPr>
        <w:t>cuarenta y ocho</w:t>
      </w:r>
      <w:r w:rsidRPr="009F4887">
        <w:rPr>
          <w:rFonts w:ascii="Arial" w:eastAsia="Arial" w:hAnsi="Arial" w:cs="Arial"/>
          <w:color w:val="000000"/>
        </w:rPr>
        <w:t xml:space="preserve"> horas posteriores a que ello ocurriera, remitiendo las constancias que así lo acreditaran.</w:t>
      </w:r>
    </w:p>
    <w:p w14:paraId="5BA1762A" w14:textId="77777777" w:rsidR="008B5AA7" w:rsidRPr="009F4887" w:rsidRDefault="008B5AA7" w:rsidP="008B5AA7">
      <w:pPr>
        <w:pBdr>
          <w:top w:val="nil"/>
          <w:left w:val="nil"/>
          <w:bottom w:val="nil"/>
          <w:right w:val="nil"/>
          <w:between w:val="nil"/>
        </w:pBdr>
        <w:spacing w:line="360" w:lineRule="auto"/>
        <w:ind w:left="567"/>
        <w:jc w:val="both"/>
        <w:rPr>
          <w:rFonts w:ascii="Arial" w:eastAsia="Arial" w:hAnsi="Arial" w:cs="Arial"/>
          <w:color w:val="000000"/>
        </w:rPr>
      </w:pPr>
    </w:p>
    <w:p w14:paraId="5C3F04E5" w14:textId="77777777" w:rsidR="008B5AA7" w:rsidRPr="009F4887" w:rsidRDefault="008B5AA7" w:rsidP="008B5AA7">
      <w:pPr>
        <w:numPr>
          <w:ilvl w:val="0"/>
          <w:numId w:val="14"/>
        </w:numPr>
        <w:pBdr>
          <w:top w:val="nil"/>
          <w:left w:val="nil"/>
          <w:bottom w:val="nil"/>
          <w:right w:val="nil"/>
          <w:between w:val="nil"/>
        </w:pBdr>
        <w:spacing w:line="360" w:lineRule="auto"/>
        <w:ind w:left="567"/>
        <w:jc w:val="both"/>
        <w:rPr>
          <w:rFonts w:ascii="Arial" w:eastAsia="Arial" w:hAnsi="Arial" w:cs="Arial"/>
          <w:color w:val="000000"/>
        </w:rPr>
      </w:pPr>
      <w:r w:rsidRPr="009F4887">
        <w:rPr>
          <w:rFonts w:ascii="Arial" w:eastAsia="Arial" w:hAnsi="Arial" w:cs="Arial"/>
          <w:color w:val="000000"/>
        </w:rPr>
        <w:t xml:space="preserve">A la </w:t>
      </w:r>
      <w:r w:rsidRPr="009F4887">
        <w:rPr>
          <w:rFonts w:ascii="Arial" w:eastAsia="Arial" w:hAnsi="Arial" w:cs="Arial"/>
          <w:b/>
          <w:bCs/>
          <w:color w:val="000000"/>
        </w:rPr>
        <w:t>Comisión Especial Electoral Municipal</w:t>
      </w:r>
      <w:r w:rsidRPr="009F4887">
        <w:rPr>
          <w:rFonts w:ascii="Arial" w:eastAsia="Arial" w:hAnsi="Arial" w:cs="Arial"/>
          <w:color w:val="000000"/>
        </w:rPr>
        <w:t xml:space="preserve"> y al </w:t>
      </w:r>
      <w:r w:rsidRPr="009F4887">
        <w:rPr>
          <w:rFonts w:ascii="Arial" w:eastAsia="Arial" w:hAnsi="Arial" w:cs="Arial"/>
          <w:b/>
          <w:bCs/>
          <w:color w:val="000000"/>
        </w:rPr>
        <w:t>Director de Auxiliares de la Autoridad Municipal</w:t>
      </w:r>
    </w:p>
    <w:p w14:paraId="78ABA4A6" w14:textId="77777777" w:rsidR="008B5AA7" w:rsidRPr="009F4887" w:rsidRDefault="008B5AA7" w:rsidP="008B5AA7">
      <w:pPr>
        <w:pBdr>
          <w:top w:val="nil"/>
          <w:left w:val="nil"/>
          <w:bottom w:val="nil"/>
          <w:right w:val="nil"/>
          <w:between w:val="nil"/>
        </w:pBdr>
        <w:spacing w:line="360" w:lineRule="auto"/>
        <w:ind w:left="567"/>
        <w:jc w:val="both"/>
        <w:rPr>
          <w:rFonts w:ascii="Arial" w:eastAsia="Arial" w:hAnsi="Arial" w:cs="Arial"/>
          <w:color w:val="000000"/>
        </w:rPr>
      </w:pPr>
    </w:p>
    <w:p w14:paraId="6BD85DE0" w14:textId="77777777" w:rsidR="008B5AA7" w:rsidRPr="009F4887" w:rsidRDefault="0043691D" w:rsidP="008B5AA7">
      <w:pPr>
        <w:numPr>
          <w:ilvl w:val="0"/>
          <w:numId w:val="17"/>
        </w:numPr>
        <w:pBdr>
          <w:top w:val="nil"/>
          <w:left w:val="nil"/>
          <w:bottom w:val="nil"/>
          <w:right w:val="nil"/>
          <w:between w:val="nil"/>
        </w:pBdr>
        <w:tabs>
          <w:tab w:val="left" w:pos="993"/>
        </w:tabs>
        <w:spacing w:line="360" w:lineRule="auto"/>
        <w:ind w:left="993"/>
        <w:jc w:val="both"/>
        <w:rPr>
          <w:rFonts w:ascii="Arial" w:eastAsia="Arial" w:hAnsi="Arial" w:cs="Arial"/>
          <w:color w:val="000000"/>
        </w:rPr>
      </w:pPr>
      <w:r w:rsidRPr="009F4887">
        <w:rPr>
          <w:rFonts w:ascii="Arial" w:eastAsia="Arial" w:hAnsi="Arial" w:cs="Arial"/>
          <w:color w:val="000000"/>
        </w:rPr>
        <w:t>P</w:t>
      </w:r>
      <w:r w:rsidR="008B5AA7" w:rsidRPr="009F4887">
        <w:rPr>
          <w:rFonts w:ascii="Arial" w:eastAsia="Arial" w:hAnsi="Arial" w:cs="Arial"/>
          <w:color w:val="000000"/>
        </w:rPr>
        <w:t xml:space="preserve">ara que </w:t>
      </w:r>
      <w:r w:rsidR="008B5AA7" w:rsidRPr="009F4887">
        <w:rPr>
          <w:rFonts w:ascii="Arial" w:eastAsia="Arial" w:hAnsi="Arial" w:cs="Arial"/>
          <w:b/>
          <w:bCs/>
          <w:color w:val="000000"/>
        </w:rPr>
        <w:t>garantizaran y auxiliaran</w:t>
      </w:r>
      <w:r w:rsidR="008B5AA7" w:rsidRPr="009F4887">
        <w:rPr>
          <w:rFonts w:ascii="Arial" w:eastAsia="Arial" w:hAnsi="Arial" w:cs="Arial"/>
          <w:color w:val="000000"/>
        </w:rPr>
        <w:t xml:space="preserve"> al </w:t>
      </w:r>
      <w:r w:rsidR="008B5AA7" w:rsidRPr="009F4887">
        <w:rPr>
          <w:rFonts w:ascii="Arial" w:eastAsia="Arial" w:hAnsi="Arial" w:cs="Arial"/>
          <w:i/>
          <w:iCs/>
          <w:color w:val="000000"/>
        </w:rPr>
        <w:t>Ayuntamiento -</w:t>
      </w:r>
      <w:r w:rsidR="008B5AA7" w:rsidRPr="009F4887">
        <w:rPr>
          <w:rFonts w:ascii="Arial" w:eastAsia="Arial" w:hAnsi="Arial" w:cs="Arial"/>
          <w:color w:val="000000"/>
        </w:rPr>
        <w:t xml:space="preserve">en el ámbito de sus atribuciones-, así como, para que </w:t>
      </w:r>
      <w:r w:rsidR="008B5AA7" w:rsidRPr="009F4887">
        <w:rPr>
          <w:rFonts w:ascii="Arial" w:eastAsia="Arial" w:hAnsi="Arial" w:cs="Arial"/>
          <w:b/>
          <w:bCs/>
          <w:color w:val="000000"/>
        </w:rPr>
        <w:t>vigilaran</w:t>
      </w:r>
      <w:r w:rsidR="008B5AA7" w:rsidRPr="009F4887">
        <w:rPr>
          <w:rFonts w:ascii="Arial" w:eastAsia="Arial" w:hAnsi="Arial" w:cs="Arial"/>
          <w:color w:val="000000"/>
        </w:rPr>
        <w:t xml:space="preserve"> que se cumpliera con los plazos y términos legales previstos en la normativa electoral, en la</w:t>
      </w:r>
      <w:r w:rsidRPr="009F4887">
        <w:rPr>
          <w:rFonts w:ascii="Arial" w:eastAsia="Arial" w:hAnsi="Arial" w:cs="Arial"/>
          <w:color w:val="000000"/>
        </w:rPr>
        <w:t xml:space="preserve"> Ley Orgánica Municipal del Estado de Michoacán de Ocampo,</w:t>
      </w:r>
      <w:r w:rsidRPr="009F4887">
        <w:rPr>
          <w:rFonts w:ascii="Arial" w:eastAsia="Arial" w:hAnsi="Arial" w:cs="Arial"/>
          <w:i/>
          <w:iCs/>
          <w:color w:val="000000"/>
        </w:rPr>
        <w:t xml:space="preserve"> </w:t>
      </w:r>
      <w:r w:rsidR="008B5AA7" w:rsidRPr="009F4887">
        <w:rPr>
          <w:rFonts w:ascii="Arial" w:eastAsia="Arial" w:hAnsi="Arial" w:cs="Arial"/>
          <w:color w:val="000000"/>
        </w:rPr>
        <w:t xml:space="preserve">y en el </w:t>
      </w:r>
      <w:r w:rsidRPr="009F4887">
        <w:rPr>
          <w:rFonts w:ascii="Arial" w:eastAsia="Arial" w:hAnsi="Arial" w:cs="Arial"/>
          <w:color w:val="000000"/>
        </w:rPr>
        <w:t xml:space="preserve">Reglamento de Auxiliares de la Administración Pública Municipal de Morelia, Michoacán </w:t>
      </w:r>
      <w:r w:rsidR="008B5AA7" w:rsidRPr="009F4887">
        <w:rPr>
          <w:rFonts w:ascii="Arial" w:eastAsia="Arial" w:hAnsi="Arial" w:cs="Arial"/>
          <w:color w:val="000000"/>
        </w:rPr>
        <w:t>y se respetaran los principios que en toda contienda electoral deben prevalecer.</w:t>
      </w:r>
    </w:p>
    <w:p w14:paraId="66965807" w14:textId="77777777" w:rsidR="00774494" w:rsidRPr="009F4887" w:rsidRDefault="00774494" w:rsidP="00B02E24">
      <w:pPr>
        <w:spacing w:line="360" w:lineRule="auto"/>
        <w:jc w:val="both"/>
        <w:rPr>
          <w:rFonts w:ascii="Arial" w:hAnsi="Arial" w:cs="Arial"/>
        </w:rPr>
      </w:pPr>
    </w:p>
    <w:p w14:paraId="30BBF5E9" w14:textId="77777777" w:rsidR="004B4F41" w:rsidRPr="009F4887" w:rsidRDefault="004B4F41" w:rsidP="004B4F41">
      <w:pPr>
        <w:spacing w:line="360" w:lineRule="auto"/>
        <w:jc w:val="both"/>
        <w:rPr>
          <w:rFonts w:ascii="Arial" w:hAnsi="Arial" w:cs="Arial"/>
          <w:b/>
          <w:bCs/>
        </w:rPr>
      </w:pPr>
      <w:r w:rsidRPr="009F4887">
        <w:rPr>
          <w:rFonts w:ascii="Arial" w:hAnsi="Arial" w:cs="Arial"/>
          <w:b/>
          <w:bCs/>
        </w:rPr>
        <w:t>Medios de convicción aportados por la autoridad responsable</w:t>
      </w:r>
    </w:p>
    <w:p w14:paraId="35D5BEAB" w14:textId="77777777" w:rsidR="004B4F41" w:rsidRPr="009F4887" w:rsidRDefault="004B4F41" w:rsidP="00B02E24">
      <w:pPr>
        <w:spacing w:line="360" w:lineRule="auto"/>
        <w:jc w:val="both"/>
        <w:rPr>
          <w:rFonts w:ascii="Arial" w:hAnsi="Arial" w:cs="Arial"/>
        </w:rPr>
      </w:pPr>
    </w:p>
    <w:p w14:paraId="6400637C" w14:textId="77777777" w:rsidR="004B4F41" w:rsidRPr="009F4887" w:rsidRDefault="004B4F41" w:rsidP="00B02E24">
      <w:pPr>
        <w:spacing w:line="360" w:lineRule="auto"/>
        <w:jc w:val="both"/>
        <w:rPr>
          <w:rFonts w:ascii="Arial" w:hAnsi="Arial" w:cs="Arial"/>
        </w:rPr>
      </w:pPr>
      <w:r w:rsidRPr="009F4887">
        <w:rPr>
          <w:rFonts w:ascii="Arial" w:hAnsi="Arial" w:cs="Arial"/>
        </w:rPr>
        <w:t xml:space="preserve">La autoridad responsable remitió los siguientes medios de convicción, a efecto de dar cumplimiento con la </w:t>
      </w:r>
      <w:r w:rsidR="0043691D" w:rsidRPr="009F4887">
        <w:rPr>
          <w:rFonts w:ascii="Arial" w:hAnsi="Arial" w:cs="Arial"/>
          <w:i/>
          <w:iCs/>
        </w:rPr>
        <w:t>Sentencia</w:t>
      </w:r>
      <w:r w:rsidRPr="009F4887">
        <w:rPr>
          <w:rFonts w:ascii="Arial" w:hAnsi="Arial" w:cs="Arial"/>
        </w:rPr>
        <w:t>:</w:t>
      </w:r>
    </w:p>
    <w:p w14:paraId="7DF5832E" w14:textId="77777777" w:rsidR="004B4F41" w:rsidRPr="009F4887" w:rsidRDefault="004B4F41" w:rsidP="00B02E24">
      <w:pPr>
        <w:spacing w:line="360" w:lineRule="auto"/>
        <w:jc w:val="both"/>
        <w:rPr>
          <w:rFonts w:ascii="Arial" w:hAnsi="Arial" w:cs="Arial"/>
        </w:rPr>
      </w:pPr>
    </w:p>
    <w:p w14:paraId="4EB67492" w14:textId="77777777" w:rsidR="00451208" w:rsidRPr="009F4887" w:rsidRDefault="00451208" w:rsidP="00C2696F">
      <w:pPr>
        <w:numPr>
          <w:ilvl w:val="0"/>
          <w:numId w:val="16"/>
        </w:numPr>
        <w:spacing w:line="360" w:lineRule="auto"/>
        <w:ind w:left="426"/>
        <w:jc w:val="both"/>
        <w:rPr>
          <w:rFonts w:ascii="Arial" w:hAnsi="Arial" w:cs="Arial"/>
        </w:rPr>
      </w:pPr>
      <w:r w:rsidRPr="009F4887">
        <w:rPr>
          <w:rFonts w:ascii="Arial" w:hAnsi="Arial" w:cs="Arial"/>
        </w:rPr>
        <w:t xml:space="preserve">Oficio 1054/21026 de catorce de julio, signado por el Secretario del </w:t>
      </w:r>
      <w:r w:rsidRPr="009F4887">
        <w:rPr>
          <w:rFonts w:ascii="Arial" w:hAnsi="Arial" w:cs="Arial"/>
          <w:i/>
          <w:iCs/>
        </w:rPr>
        <w:t xml:space="preserve">Ayuntamiento, </w:t>
      </w:r>
      <w:r w:rsidR="00586CCE" w:rsidRPr="009F4887">
        <w:rPr>
          <w:rFonts w:ascii="Arial" w:hAnsi="Arial" w:cs="Arial"/>
        </w:rPr>
        <w:t>por el cual</w:t>
      </w:r>
      <w:r w:rsidR="0043691D" w:rsidRPr="009F4887">
        <w:rPr>
          <w:rFonts w:ascii="Arial" w:hAnsi="Arial" w:cs="Arial"/>
        </w:rPr>
        <w:t>,</w:t>
      </w:r>
      <w:r w:rsidR="00586CCE" w:rsidRPr="009F4887">
        <w:rPr>
          <w:rFonts w:ascii="Arial" w:hAnsi="Arial" w:cs="Arial"/>
        </w:rPr>
        <w:t xml:space="preserve"> remite las </w:t>
      </w:r>
      <w:r w:rsidR="0043691D" w:rsidRPr="009F4887">
        <w:rPr>
          <w:rFonts w:ascii="Arial" w:hAnsi="Arial" w:cs="Arial"/>
        </w:rPr>
        <w:t>siguientes c</w:t>
      </w:r>
      <w:r w:rsidR="00586CCE" w:rsidRPr="009F4887">
        <w:rPr>
          <w:rFonts w:ascii="Arial" w:hAnsi="Arial" w:cs="Arial"/>
        </w:rPr>
        <w:t>onstancias</w:t>
      </w:r>
      <w:r w:rsidR="0043691D" w:rsidRPr="009F4887">
        <w:rPr>
          <w:rFonts w:ascii="Arial" w:hAnsi="Arial" w:cs="Arial"/>
        </w:rPr>
        <w:t>:</w:t>
      </w:r>
    </w:p>
    <w:p w14:paraId="48A2DE6E" w14:textId="77777777" w:rsidR="004B4F41" w:rsidRPr="009F4887" w:rsidRDefault="00EB13B4" w:rsidP="00C2696F">
      <w:pPr>
        <w:numPr>
          <w:ilvl w:val="0"/>
          <w:numId w:val="18"/>
        </w:numPr>
        <w:spacing w:line="360" w:lineRule="auto"/>
        <w:jc w:val="both"/>
        <w:rPr>
          <w:rFonts w:ascii="Arial" w:hAnsi="Arial" w:cs="Arial"/>
        </w:rPr>
      </w:pPr>
      <w:r w:rsidRPr="009F4887">
        <w:rPr>
          <w:rFonts w:ascii="Arial" w:hAnsi="Arial" w:cs="Arial"/>
        </w:rPr>
        <w:t>Copia certificada del citatorio C.E.E.M./004/2026 de siete de julio</w:t>
      </w:r>
      <w:r w:rsidR="006B7597" w:rsidRPr="009F4887">
        <w:rPr>
          <w:rFonts w:ascii="Arial" w:hAnsi="Arial" w:cs="Arial"/>
        </w:rPr>
        <w:t xml:space="preserve">, signado por le Secretario del </w:t>
      </w:r>
      <w:r w:rsidR="006B7597" w:rsidRPr="009F4887">
        <w:rPr>
          <w:rFonts w:ascii="Arial" w:hAnsi="Arial" w:cs="Arial"/>
          <w:i/>
          <w:iCs/>
        </w:rPr>
        <w:t xml:space="preserve">Ayuntamiento, </w:t>
      </w:r>
      <w:r w:rsidR="006B7597" w:rsidRPr="009F4887">
        <w:rPr>
          <w:rFonts w:ascii="Arial" w:hAnsi="Arial" w:cs="Arial"/>
        </w:rPr>
        <w:t xml:space="preserve">por el que se convoca a la cuarta reunión de la </w:t>
      </w:r>
      <w:r w:rsidR="006B7597" w:rsidRPr="00C2696F">
        <w:rPr>
          <w:rFonts w:ascii="Arial" w:hAnsi="Arial" w:cs="Arial"/>
        </w:rPr>
        <w:t>Comisión Especial</w:t>
      </w:r>
      <w:r w:rsidR="009A06E6" w:rsidRPr="00C2696F">
        <w:rPr>
          <w:rFonts w:ascii="Arial" w:hAnsi="Arial" w:cs="Arial"/>
        </w:rPr>
        <w:t xml:space="preserve"> Electoral</w:t>
      </w:r>
      <w:r w:rsidR="00D71F24" w:rsidRPr="009F4887">
        <w:rPr>
          <w:rFonts w:ascii="Arial" w:hAnsi="Arial" w:cs="Arial"/>
        </w:rPr>
        <w:t>.</w:t>
      </w:r>
      <w:r w:rsidR="00B32F24" w:rsidRPr="009F4887">
        <w:rPr>
          <w:rStyle w:val="Refdenotaalpie"/>
          <w:rFonts w:ascii="Arial" w:hAnsi="Arial" w:cs="Arial"/>
        </w:rPr>
        <w:footnoteReference w:id="12"/>
      </w:r>
    </w:p>
    <w:p w14:paraId="2B3BF030" w14:textId="77777777" w:rsidR="00D71F24" w:rsidRPr="009F4887" w:rsidRDefault="00D71F24" w:rsidP="00C2696F">
      <w:pPr>
        <w:numPr>
          <w:ilvl w:val="0"/>
          <w:numId w:val="18"/>
        </w:numPr>
        <w:spacing w:line="360" w:lineRule="auto"/>
        <w:jc w:val="both"/>
        <w:rPr>
          <w:rFonts w:ascii="Arial" w:hAnsi="Arial" w:cs="Arial"/>
        </w:rPr>
      </w:pPr>
      <w:r w:rsidRPr="009F4887">
        <w:rPr>
          <w:rFonts w:ascii="Arial" w:hAnsi="Arial" w:cs="Arial"/>
        </w:rPr>
        <w:t>Copia certificada del calendario de elecciones para cambio de auxiliares de la Administración Pública</w:t>
      </w:r>
      <w:r w:rsidR="00F15A17" w:rsidRPr="009F4887">
        <w:rPr>
          <w:rFonts w:ascii="Arial" w:hAnsi="Arial" w:cs="Arial"/>
        </w:rPr>
        <w:t xml:space="preserve"> Municipal para el periodo (julio).</w:t>
      </w:r>
      <w:r w:rsidR="00B32F24" w:rsidRPr="009F4887">
        <w:rPr>
          <w:rStyle w:val="Refdenotaalpie"/>
          <w:rFonts w:ascii="Arial" w:hAnsi="Arial" w:cs="Arial"/>
        </w:rPr>
        <w:footnoteReference w:id="13"/>
      </w:r>
    </w:p>
    <w:p w14:paraId="357A2D31" w14:textId="77777777" w:rsidR="00F15A17" w:rsidRPr="009F4887" w:rsidRDefault="00375563" w:rsidP="00C2696F">
      <w:pPr>
        <w:numPr>
          <w:ilvl w:val="0"/>
          <w:numId w:val="18"/>
        </w:numPr>
        <w:spacing w:line="360" w:lineRule="auto"/>
        <w:jc w:val="both"/>
        <w:rPr>
          <w:rFonts w:ascii="Arial" w:hAnsi="Arial" w:cs="Arial"/>
        </w:rPr>
      </w:pPr>
      <w:r w:rsidRPr="009F4887">
        <w:rPr>
          <w:rFonts w:ascii="Arial" w:hAnsi="Arial" w:cs="Arial"/>
        </w:rPr>
        <w:lastRenderedPageBreak/>
        <w:t xml:space="preserve">Copia certificada de la minuta de la cuarta reunión de la </w:t>
      </w:r>
      <w:r w:rsidRPr="009F4887">
        <w:rPr>
          <w:rFonts w:ascii="Arial" w:hAnsi="Arial" w:cs="Arial"/>
          <w:i/>
          <w:iCs/>
        </w:rPr>
        <w:t>Comisión Especial Electoral.</w:t>
      </w:r>
      <w:r w:rsidR="00B32F24" w:rsidRPr="009F4887">
        <w:rPr>
          <w:rStyle w:val="Refdenotaalpie"/>
          <w:rFonts w:ascii="Arial" w:hAnsi="Arial" w:cs="Arial"/>
          <w:i/>
          <w:iCs/>
        </w:rPr>
        <w:footnoteReference w:id="14"/>
      </w:r>
    </w:p>
    <w:p w14:paraId="2B247CC8" w14:textId="77777777" w:rsidR="00375563" w:rsidRPr="009F4887" w:rsidRDefault="00441E86" w:rsidP="00C2696F">
      <w:pPr>
        <w:numPr>
          <w:ilvl w:val="0"/>
          <w:numId w:val="18"/>
        </w:numPr>
        <w:spacing w:line="360" w:lineRule="auto"/>
        <w:jc w:val="both"/>
        <w:rPr>
          <w:rFonts w:ascii="Arial" w:hAnsi="Arial" w:cs="Arial"/>
        </w:rPr>
      </w:pPr>
      <w:r w:rsidRPr="009F4887">
        <w:rPr>
          <w:rFonts w:ascii="Arial" w:hAnsi="Arial" w:cs="Arial"/>
        </w:rPr>
        <w:t xml:space="preserve">Tercera Convocatoria </w:t>
      </w:r>
      <w:r w:rsidR="001B5DF0" w:rsidRPr="009F4887">
        <w:rPr>
          <w:rFonts w:ascii="Arial" w:hAnsi="Arial" w:cs="Arial"/>
        </w:rPr>
        <w:t>para los habitantes del conjunto habitacional Infonavit La Quemada/Fidel Velazquez, para la elección del Encargado del Orde</w:t>
      </w:r>
      <w:r w:rsidR="003C0A02" w:rsidRPr="009F4887">
        <w:rPr>
          <w:rFonts w:ascii="Arial" w:hAnsi="Arial" w:cs="Arial"/>
        </w:rPr>
        <w:t>n.</w:t>
      </w:r>
      <w:r w:rsidR="003C0A02" w:rsidRPr="009F4887">
        <w:rPr>
          <w:rStyle w:val="Refdenotaalpie"/>
          <w:rFonts w:ascii="Arial" w:hAnsi="Arial" w:cs="Arial"/>
        </w:rPr>
        <w:footnoteReference w:id="15"/>
      </w:r>
    </w:p>
    <w:p w14:paraId="31D3BF2D" w14:textId="77777777" w:rsidR="003C0A02" w:rsidRPr="009F4887" w:rsidRDefault="003C0A02" w:rsidP="00C2696F">
      <w:pPr>
        <w:numPr>
          <w:ilvl w:val="0"/>
          <w:numId w:val="18"/>
        </w:numPr>
        <w:spacing w:line="360" w:lineRule="auto"/>
        <w:jc w:val="both"/>
        <w:rPr>
          <w:rFonts w:ascii="Arial" w:hAnsi="Arial" w:cs="Arial"/>
        </w:rPr>
      </w:pPr>
      <w:r w:rsidRPr="009F4887">
        <w:rPr>
          <w:rFonts w:ascii="Arial" w:hAnsi="Arial" w:cs="Arial"/>
        </w:rPr>
        <w:t>Copias certificadas de cuatro impresiones fotográficas</w:t>
      </w:r>
      <w:r w:rsidR="00334B1A" w:rsidRPr="009F4887">
        <w:rPr>
          <w:rFonts w:ascii="Arial" w:hAnsi="Arial" w:cs="Arial"/>
        </w:rPr>
        <w:t>, en las que se advierte la publicitación de la tercera convocatoria.</w:t>
      </w:r>
      <w:r w:rsidR="00334B1A" w:rsidRPr="009F4887">
        <w:rPr>
          <w:rStyle w:val="Refdenotaalpie"/>
          <w:rFonts w:ascii="Arial" w:hAnsi="Arial" w:cs="Arial"/>
        </w:rPr>
        <w:footnoteReference w:id="16"/>
      </w:r>
    </w:p>
    <w:p w14:paraId="2359F5DE" w14:textId="77777777" w:rsidR="004B4F41" w:rsidRPr="009F4887" w:rsidRDefault="004B4F41" w:rsidP="00F73F0B">
      <w:pPr>
        <w:spacing w:line="360" w:lineRule="auto"/>
        <w:jc w:val="both"/>
        <w:rPr>
          <w:rFonts w:ascii="Arial" w:hAnsi="Arial" w:cs="Arial"/>
        </w:rPr>
      </w:pPr>
    </w:p>
    <w:p w14:paraId="4D3A1B4A" w14:textId="77777777" w:rsidR="00586CCE" w:rsidRPr="009F4887" w:rsidRDefault="00586CCE" w:rsidP="00F73F0B">
      <w:pPr>
        <w:spacing w:line="360" w:lineRule="auto"/>
        <w:jc w:val="both"/>
        <w:rPr>
          <w:rFonts w:ascii="Arial" w:eastAsia="Arial" w:hAnsi="Arial" w:cs="Arial"/>
          <w:bCs/>
          <w:color w:val="000000"/>
          <w:lang w:eastAsia="es-MX"/>
        </w:rPr>
      </w:pPr>
      <w:r w:rsidRPr="009F4887">
        <w:rPr>
          <w:rFonts w:ascii="Arial" w:eastAsia="Arial" w:hAnsi="Arial" w:cs="Arial"/>
          <w:bCs/>
          <w:color w:val="000000"/>
          <w:lang w:eastAsia="es-MX"/>
        </w:rPr>
        <w:t xml:space="preserve">Documentales que cuentan con valor probatorio pleno de conformidad </w:t>
      </w:r>
      <w:r w:rsidR="009A06E6" w:rsidRPr="009F4887">
        <w:rPr>
          <w:rFonts w:ascii="Arial" w:eastAsia="Arial" w:hAnsi="Arial" w:cs="Arial"/>
          <w:bCs/>
          <w:color w:val="000000"/>
          <w:lang w:eastAsia="es-MX"/>
        </w:rPr>
        <w:t>con</w:t>
      </w:r>
      <w:r w:rsidRPr="009F4887">
        <w:rPr>
          <w:rFonts w:ascii="Arial" w:eastAsia="Arial" w:hAnsi="Arial" w:cs="Arial"/>
          <w:bCs/>
          <w:color w:val="000000"/>
          <w:lang w:eastAsia="es-MX"/>
        </w:rPr>
        <w:t xml:space="preserve"> lo previsto en los artículos 16 fracciones l y II, 17 fracciones II y lV, 18</w:t>
      </w:r>
      <w:r w:rsidR="009A06E6" w:rsidRPr="009F4887">
        <w:rPr>
          <w:rFonts w:ascii="Arial" w:eastAsia="Arial" w:hAnsi="Arial" w:cs="Arial"/>
          <w:bCs/>
          <w:color w:val="000000"/>
          <w:lang w:eastAsia="es-MX"/>
        </w:rPr>
        <w:t xml:space="preserve"> </w:t>
      </w:r>
      <w:r w:rsidRPr="009F4887">
        <w:rPr>
          <w:rFonts w:ascii="Arial" w:eastAsia="Arial" w:hAnsi="Arial" w:cs="Arial"/>
          <w:bCs/>
          <w:color w:val="000000"/>
          <w:lang w:eastAsia="es-MX"/>
        </w:rPr>
        <w:t>y 22 fracci</w:t>
      </w:r>
      <w:r w:rsidR="009A06E6" w:rsidRPr="009F4887">
        <w:rPr>
          <w:rFonts w:ascii="Arial" w:eastAsia="Arial" w:hAnsi="Arial" w:cs="Arial"/>
          <w:bCs/>
          <w:color w:val="000000"/>
          <w:lang w:eastAsia="es-MX"/>
        </w:rPr>
        <w:t>ones</w:t>
      </w:r>
      <w:r w:rsidRPr="009F4887">
        <w:rPr>
          <w:rFonts w:ascii="Arial" w:eastAsia="Arial" w:hAnsi="Arial" w:cs="Arial"/>
          <w:bCs/>
          <w:color w:val="000000"/>
          <w:lang w:eastAsia="es-MX"/>
        </w:rPr>
        <w:t xml:space="preserve"> I, ll y lV</w:t>
      </w:r>
      <w:r w:rsidR="009A06E6" w:rsidRPr="009F4887">
        <w:rPr>
          <w:rFonts w:ascii="Arial" w:eastAsia="Arial" w:hAnsi="Arial" w:cs="Arial"/>
          <w:bCs/>
          <w:color w:val="000000"/>
          <w:lang w:eastAsia="es-MX"/>
        </w:rPr>
        <w:t xml:space="preserve"> </w:t>
      </w:r>
      <w:r w:rsidRPr="009F4887">
        <w:rPr>
          <w:rFonts w:ascii="Arial" w:eastAsia="Arial" w:hAnsi="Arial" w:cs="Arial"/>
          <w:bCs/>
          <w:color w:val="000000"/>
          <w:lang w:eastAsia="es-MX"/>
        </w:rPr>
        <w:t xml:space="preserve">de la Ley de Justicia </w:t>
      </w:r>
      <w:r w:rsidR="009A06E6" w:rsidRPr="009F4887">
        <w:rPr>
          <w:rFonts w:ascii="Arial" w:eastAsia="Arial" w:hAnsi="Arial" w:cs="Arial"/>
          <w:bCs/>
          <w:color w:val="000000"/>
          <w:lang w:eastAsia="es-MX"/>
        </w:rPr>
        <w:t>en Materia Electoral y de Participación Ciudadana del Estado de Michoacán de Ocampo,</w:t>
      </w:r>
      <w:r w:rsidR="009A06E6" w:rsidRPr="009F4887">
        <w:rPr>
          <w:rStyle w:val="Refdenotaalpie"/>
          <w:rFonts w:ascii="Arial" w:eastAsia="Arial" w:hAnsi="Arial" w:cs="Arial"/>
          <w:bCs/>
          <w:color w:val="000000"/>
          <w:lang w:eastAsia="es-MX"/>
        </w:rPr>
        <w:footnoteReference w:id="17"/>
      </w:r>
      <w:r w:rsidR="009A06E6" w:rsidRPr="009F4887">
        <w:rPr>
          <w:rFonts w:ascii="Arial" w:eastAsia="Arial" w:hAnsi="Arial" w:cs="Arial"/>
          <w:bCs/>
          <w:color w:val="000000"/>
          <w:lang w:eastAsia="es-MX"/>
        </w:rPr>
        <w:t xml:space="preserve"> </w:t>
      </w:r>
      <w:r w:rsidRPr="009F4887">
        <w:rPr>
          <w:rFonts w:ascii="Arial" w:eastAsia="Arial" w:hAnsi="Arial" w:cs="Arial"/>
          <w:bCs/>
          <w:color w:val="000000"/>
          <w:lang w:eastAsia="es-MX"/>
        </w:rPr>
        <w:t>con las cuales se acredita</w:t>
      </w:r>
      <w:r w:rsidR="009A06E6" w:rsidRPr="009F4887">
        <w:rPr>
          <w:rFonts w:ascii="Arial" w:eastAsia="Arial" w:hAnsi="Arial" w:cs="Arial"/>
          <w:bCs/>
          <w:color w:val="000000"/>
          <w:lang w:eastAsia="es-MX"/>
        </w:rPr>
        <w:t>n</w:t>
      </w:r>
      <w:r w:rsidRPr="009F4887">
        <w:rPr>
          <w:rFonts w:ascii="Arial" w:eastAsia="Arial" w:hAnsi="Arial" w:cs="Arial"/>
          <w:bCs/>
          <w:color w:val="000000"/>
          <w:lang w:eastAsia="es-MX"/>
        </w:rPr>
        <w:t xml:space="preserve"> las actuaciones </w:t>
      </w:r>
      <w:r w:rsidR="009A06E6" w:rsidRPr="009F4887">
        <w:rPr>
          <w:rFonts w:ascii="Arial" w:eastAsia="Arial" w:hAnsi="Arial" w:cs="Arial"/>
          <w:bCs/>
          <w:color w:val="000000"/>
          <w:lang w:eastAsia="es-MX"/>
        </w:rPr>
        <w:t xml:space="preserve">realizadas para </w:t>
      </w:r>
      <w:r w:rsidRPr="009F4887">
        <w:rPr>
          <w:rFonts w:ascii="Arial" w:eastAsia="Arial" w:hAnsi="Arial" w:cs="Arial"/>
          <w:bCs/>
          <w:color w:val="000000"/>
          <w:lang w:eastAsia="es-MX"/>
        </w:rPr>
        <w:t xml:space="preserve">dar cumplimiento </w:t>
      </w:r>
      <w:r w:rsidR="009A06E6" w:rsidRPr="009F4887">
        <w:rPr>
          <w:rFonts w:ascii="Arial" w:eastAsia="Arial" w:hAnsi="Arial" w:cs="Arial"/>
          <w:bCs/>
          <w:color w:val="000000"/>
          <w:lang w:eastAsia="es-MX"/>
        </w:rPr>
        <w:t xml:space="preserve">con la </w:t>
      </w:r>
      <w:r w:rsidR="009A06E6" w:rsidRPr="00C2696F">
        <w:rPr>
          <w:rFonts w:ascii="Arial" w:eastAsia="Arial" w:hAnsi="Arial" w:cs="Arial"/>
          <w:bCs/>
          <w:i/>
          <w:iCs/>
          <w:color w:val="000000"/>
          <w:lang w:eastAsia="es-MX"/>
        </w:rPr>
        <w:t>S</w:t>
      </w:r>
      <w:r w:rsidRPr="00C2696F">
        <w:rPr>
          <w:rFonts w:ascii="Arial" w:eastAsia="Arial" w:hAnsi="Arial" w:cs="Arial"/>
          <w:bCs/>
          <w:i/>
          <w:iCs/>
          <w:color w:val="000000"/>
          <w:lang w:eastAsia="es-MX"/>
        </w:rPr>
        <w:t>entencia</w:t>
      </w:r>
      <w:r w:rsidRPr="009F4887">
        <w:rPr>
          <w:rFonts w:ascii="Arial" w:eastAsia="Arial" w:hAnsi="Arial" w:cs="Arial"/>
          <w:bCs/>
          <w:color w:val="000000"/>
          <w:lang w:eastAsia="es-MX"/>
        </w:rPr>
        <w:t>.</w:t>
      </w:r>
    </w:p>
    <w:p w14:paraId="4935D753" w14:textId="77777777" w:rsidR="009A06E6" w:rsidRPr="009F4887" w:rsidRDefault="009A06E6" w:rsidP="00F73F0B">
      <w:pPr>
        <w:spacing w:line="360" w:lineRule="auto"/>
        <w:jc w:val="both"/>
        <w:rPr>
          <w:rFonts w:ascii="Arial" w:eastAsia="Arial" w:hAnsi="Arial" w:cs="Arial"/>
          <w:bCs/>
          <w:color w:val="000000"/>
          <w:lang w:eastAsia="es-MX"/>
        </w:rPr>
      </w:pPr>
    </w:p>
    <w:p w14:paraId="31926524" w14:textId="77777777" w:rsidR="009A06E6" w:rsidRPr="009F4887" w:rsidRDefault="009A06E6" w:rsidP="00F73F0B">
      <w:pPr>
        <w:spacing w:line="360" w:lineRule="auto"/>
        <w:jc w:val="both"/>
        <w:rPr>
          <w:rFonts w:ascii="Arial" w:eastAsia="Arial" w:hAnsi="Arial" w:cs="Arial"/>
          <w:bCs/>
          <w:color w:val="000000"/>
          <w:lang w:eastAsia="es-MX"/>
        </w:rPr>
      </w:pPr>
      <w:r w:rsidRPr="009F4887">
        <w:rPr>
          <w:rFonts w:ascii="Arial" w:eastAsia="Arial" w:hAnsi="Arial" w:cs="Arial"/>
          <w:bCs/>
          <w:color w:val="000000"/>
          <w:lang w:eastAsia="es-MX"/>
        </w:rPr>
        <w:t xml:space="preserve">Respecto a las impresiones fotográficas, al tratarse de pruebas técnicas, acorde con lo establecido en el artículo 18 en relación con el 21 fracción IV de la </w:t>
      </w:r>
      <w:r w:rsidRPr="00C2696F">
        <w:rPr>
          <w:rFonts w:ascii="Arial" w:eastAsia="Arial" w:hAnsi="Arial" w:cs="Arial"/>
          <w:bCs/>
          <w:i/>
          <w:iCs/>
          <w:color w:val="000000"/>
          <w:lang w:eastAsia="es-MX"/>
        </w:rPr>
        <w:t>Ley de Justicia,</w:t>
      </w:r>
      <w:r w:rsidRPr="009F4887">
        <w:rPr>
          <w:rFonts w:ascii="Arial" w:eastAsia="Arial" w:hAnsi="Arial" w:cs="Arial"/>
          <w:bCs/>
          <w:color w:val="000000"/>
          <w:lang w:eastAsia="es-MX"/>
        </w:rPr>
        <w:t xml:space="preserve"> sólo harán prueba plena cuando a juicio del órgano competente para resolver, los demás elementos que obren en el expediente, las afirmaciones de las partes, la verdad conocida y el recto raciocinio de la relación que guardan entre sí, generen convicción sobre la veracidad de los hechos afirmados, por lo que, adquieren pleno valor probatorio y suficiente para acreditar la difusión de la convocatoria.</w:t>
      </w:r>
    </w:p>
    <w:p w14:paraId="583EF5AF" w14:textId="77777777" w:rsidR="009A06E6" w:rsidRPr="009F4887" w:rsidRDefault="009A06E6" w:rsidP="00F73F0B">
      <w:pPr>
        <w:spacing w:line="360" w:lineRule="auto"/>
        <w:jc w:val="both"/>
        <w:rPr>
          <w:rFonts w:ascii="Arial" w:eastAsia="Arial" w:hAnsi="Arial" w:cs="Arial"/>
          <w:b/>
          <w:bCs/>
          <w:lang w:eastAsia="es-MX"/>
        </w:rPr>
      </w:pPr>
    </w:p>
    <w:p w14:paraId="02643217" w14:textId="77777777" w:rsidR="00B63779" w:rsidRPr="009F4887" w:rsidRDefault="00B63779" w:rsidP="00F73F0B">
      <w:pPr>
        <w:spacing w:line="360" w:lineRule="auto"/>
        <w:jc w:val="both"/>
        <w:rPr>
          <w:rFonts w:ascii="Arial" w:eastAsia="Arial" w:hAnsi="Arial" w:cs="Arial"/>
          <w:b/>
          <w:bCs/>
          <w:lang w:eastAsia="es-MX"/>
        </w:rPr>
      </w:pPr>
      <w:r w:rsidRPr="009F4887">
        <w:rPr>
          <w:rFonts w:ascii="Arial" w:eastAsia="Arial" w:hAnsi="Arial" w:cs="Arial"/>
          <w:b/>
          <w:bCs/>
          <w:lang w:eastAsia="es-MX"/>
        </w:rPr>
        <w:t>Determinación sobre el cumplimiento</w:t>
      </w:r>
    </w:p>
    <w:p w14:paraId="58E244F7" w14:textId="77777777" w:rsidR="00B63779" w:rsidRPr="009F4887" w:rsidRDefault="00B63779" w:rsidP="00F73F0B">
      <w:pPr>
        <w:spacing w:line="360" w:lineRule="auto"/>
        <w:jc w:val="both"/>
        <w:rPr>
          <w:rFonts w:ascii="Arial" w:hAnsi="Arial" w:cs="Arial"/>
        </w:rPr>
      </w:pPr>
    </w:p>
    <w:p w14:paraId="7B7CA2CD" w14:textId="77777777" w:rsidR="00E16EE9" w:rsidRPr="009F4887" w:rsidRDefault="00DC1F0B" w:rsidP="00F73F0B">
      <w:pPr>
        <w:spacing w:line="360" w:lineRule="auto"/>
        <w:jc w:val="both"/>
        <w:rPr>
          <w:rFonts w:ascii="Arial" w:eastAsia="Arial" w:hAnsi="Arial" w:cs="Arial"/>
        </w:rPr>
      </w:pPr>
      <w:r w:rsidRPr="009F4887">
        <w:rPr>
          <w:rFonts w:ascii="Arial" w:eastAsia="Arial" w:hAnsi="Arial" w:cs="Arial"/>
        </w:rPr>
        <w:t xml:space="preserve">Una vez analizadas y valoradas las constancias remitidas por el </w:t>
      </w:r>
      <w:r w:rsidRPr="009F4887">
        <w:rPr>
          <w:rFonts w:ascii="Arial" w:eastAsia="Arial" w:hAnsi="Arial" w:cs="Arial"/>
          <w:i/>
          <w:iCs/>
        </w:rPr>
        <w:t>Ayuntamiento</w:t>
      </w:r>
      <w:r w:rsidRPr="009F4887">
        <w:rPr>
          <w:rFonts w:ascii="Arial" w:eastAsia="Arial" w:hAnsi="Arial" w:cs="Arial"/>
        </w:rPr>
        <w:t xml:space="preserve">, </w:t>
      </w:r>
      <w:r w:rsidR="00281DB5" w:rsidRPr="009F4887">
        <w:rPr>
          <w:rFonts w:ascii="Arial" w:eastAsia="Arial" w:hAnsi="Arial" w:cs="Arial"/>
        </w:rPr>
        <w:t>se acredita que el</w:t>
      </w:r>
      <w:r w:rsidR="00E16EE9" w:rsidRPr="009F4887">
        <w:rPr>
          <w:rFonts w:ascii="Arial" w:eastAsia="Arial" w:hAnsi="Arial" w:cs="Arial"/>
        </w:rPr>
        <w:t xml:space="preserve"> trece</w:t>
      </w:r>
      <w:r w:rsidR="00281DB5" w:rsidRPr="009F4887">
        <w:rPr>
          <w:rFonts w:ascii="Arial" w:eastAsia="Arial" w:hAnsi="Arial" w:cs="Arial"/>
        </w:rPr>
        <w:t xml:space="preserve"> de julio se emitió la TERCERA CONVOCATORIA </w:t>
      </w:r>
      <w:r w:rsidR="00696C9A" w:rsidRPr="009F4887">
        <w:rPr>
          <w:rFonts w:ascii="Arial" w:eastAsia="Arial" w:hAnsi="Arial" w:cs="Arial"/>
        </w:rPr>
        <w:t xml:space="preserve">para la elección de la Encargatura del Orden del conjunto habitacional </w:t>
      </w:r>
      <w:r w:rsidR="00E371BB" w:rsidRPr="009F4887">
        <w:rPr>
          <w:rFonts w:ascii="Arial" w:eastAsia="Arial" w:hAnsi="Arial" w:cs="Arial"/>
        </w:rPr>
        <w:t>INFONAVIT LA QUEMADA/FIDEL VELÁZQUEZ, para el periodo administrativo 2024-2027</w:t>
      </w:r>
      <w:r w:rsidR="00E16EE9" w:rsidRPr="009F4887">
        <w:rPr>
          <w:rFonts w:ascii="Arial" w:eastAsia="Arial" w:hAnsi="Arial" w:cs="Arial"/>
        </w:rPr>
        <w:t xml:space="preserve">, a celebrarse el </w:t>
      </w:r>
      <w:r w:rsidR="009A06E6" w:rsidRPr="009F4887">
        <w:rPr>
          <w:rFonts w:ascii="Arial" w:eastAsia="Arial" w:hAnsi="Arial" w:cs="Arial"/>
        </w:rPr>
        <w:t xml:space="preserve">pasado </w:t>
      </w:r>
      <w:r w:rsidR="00E16EE9" w:rsidRPr="009F4887">
        <w:rPr>
          <w:rFonts w:ascii="Arial" w:eastAsia="Arial" w:hAnsi="Arial" w:cs="Arial"/>
        </w:rPr>
        <w:t>veinte de julio.</w:t>
      </w:r>
    </w:p>
    <w:p w14:paraId="777E98F7" w14:textId="77777777" w:rsidR="00E16EE9" w:rsidRPr="009F4887" w:rsidRDefault="00E16EE9" w:rsidP="00F73F0B">
      <w:pPr>
        <w:spacing w:line="360" w:lineRule="auto"/>
        <w:jc w:val="both"/>
        <w:rPr>
          <w:rFonts w:ascii="Arial" w:eastAsia="Arial" w:hAnsi="Arial" w:cs="Arial"/>
        </w:rPr>
      </w:pPr>
    </w:p>
    <w:p w14:paraId="4EBF3DBB" w14:textId="77777777" w:rsidR="00686A5F" w:rsidRPr="009F4887" w:rsidRDefault="00757489" w:rsidP="00F73F0B">
      <w:pPr>
        <w:spacing w:line="360" w:lineRule="auto"/>
        <w:jc w:val="both"/>
        <w:rPr>
          <w:rFonts w:ascii="Arial" w:hAnsi="Arial" w:cs="Arial"/>
          <w:highlight w:val="lightGray"/>
        </w:rPr>
      </w:pPr>
      <w:r w:rsidRPr="009F4887">
        <w:rPr>
          <w:rFonts w:ascii="Arial" w:hAnsi="Arial" w:cs="Arial"/>
        </w:rPr>
        <w:t>De ahí que, al haberse emitido la convocatori</w:t>
      </w:r>
      <w:r w:rsidR="009A06E6" w:rsidRPr="009F4887">
        <w:rPr>
          <w:rFonts w:ascii="Arial" w:hAnsi="Arial" w:cs="Arial"/>
        </w:rPr>
        <w:t>a</w:t>
      </w:r>
      <w:r w:rsidRPr="009F4887">
        <w:rPr>
          <w:rFonts w:ascii="Arial" w:hAnsi="Arial" w:cs="Arial"/>
        </w:rPr>
        <w:t xml:space="preserve"> y en atención </w:t>
      </w:r>
      <w:r w:rsidR="0075671A" w:rsidRPr="009F4887">
        <w:rPr>
          <w:rFonts w:ascii="Arial" w:hAnsi="Arial" w:cs="Arial"/>
        </w:rPr>
        <w:t xml:space="preserve">a que </w:t>
      </w:r>
      <w:r w:rsidR="00686A5F" w:rsidRPr="009F4887">
        <w:rPr>
          <w:rFonts w:ascii="Arial" w:hAnsi="Arial" w:cs="Arial"/>
        </w:rPr>
        <w:t>la parte actora no presentó inconformidad alguna relacionada con las actuaciones de la autoridad responsable, este Tribunal</w:t>
      </w:r>
      <w:r w:rsidR="0075671A" w:rsidRPr="009F4887">
        <w:rPr>
          <w:rFonts w:ascii="Arial" w:hAnsi="Arial" w:cs="Arial"/>
        </w:rPr>
        <w:t xml:space="preserve"> Electoral </w:t>
      </w:r>
      <w:r w:rsidR="00686A5F" w:rsidRPr="009F4887">
        <w:rPr>
          <w:rFonts w:ascii="Arial" w:hAnsi="Arial" w:cs="Arial"/>
        </w:rPr>
        <w:t>determina que hay congruencia en lo ordenado y las actuaciones realizadas.</w:t>
      </w:r>
    </w:p>
    <w:p w14:paraId="19B00E78" w14:textId="77777777" w:rsidR="00686A5F" w:rsidRPr="009F4887" w:rsidRDefault="00686A5F" w:rsidP="00F73F0B">
      <w:pPr>
        <w:spacing w:line="360" w:lineRule="auto"/>
        <w:jc w:val="both"/>
        <w:rPr>
          <w:rFonts w:ascii="Arial" w:eastAsia="Arial" w:hAnsi="Arial" w:cs="Arial"/>
        </w:rPr>
      </w:pPr>
    </w:p>
    <w:p w14:paraId="1227DBC7" w14:textId="77777777" w:rsidR="00B63779" w:rsidRPr="009F4887" w:rsidRDefault="00B05659" w:rsidP="00F73F0B">
      <w:pPr>
        <w:spacing w:line="360" w:lineRule="auto"/>
        <w:jc w:val="both"/>
        <w:rPr>
          <w:rFonts w:ascii="Arial" w:hAnsi="Arial" w:cs="Arial"/>
        </w:rPr>
      </w:pPr>
      <w:r w:rsidRPr="009F4887">
        <w:rPr>
          <w:rFonts w:ascii="Arial" w:hAnsi="Arial" w:cs="Arial"/>
        </w:rPr>
        <w:t xml:space="preserve">Por lo que </w:t>
      </w:r>
      <w:r w:rsidR="00734B38" w:rsidRPr="009F4887">
        <w:rPr>
          <w:rFonts w:ascii="Arial" w:hAnsi="Arial" w:cs="Arial"/>
        </w:rPr>
        <w:t xml:space="preserve">este Tribunal Electoral </w:t>
      </w:r>
      <w:r w:rsidRPr="009F4887">
        <w:rPr>
          <w:rFonts w:ascii="Arial" w:hAnsi="Arial" w:cs="Arial"/>
        </w:rPr>
        <w:t>considera</w:t>
      </w:r>
      <w:r w:rsidR="00B63779" w:rsidRPr="009F4887">
        <w:rPr>
          <w:rFonts w:ascii="Arial" w:hAnsi="Arial" w:cs="Arial"/>
        </w:rPr>
        <w:t xml:space="preserve"> cumplid</w:t>
      </w:r>
      <w:r w:rsidRPr="009F4887">
        <w:rPr>
          <w:rFonts w:ascii="Arial" w:hAnsi="Arial" w:cs="Arial"/>
        </w:rPr>
        <w:t xml:space="preserve">o </w:t>
      </w:r>
      <w:r w:rsidR="00B63779" w:rsidRPr="009F4887">
        <w:rPr>
          <w:rFonts w:ascii="Arial" w:hAnsi="Arial" w:cs="Arial"/>
        </w:rPr>
        <w:t xml:space="preserve">lo ordenado en la </w:t>
      </w:r>
      <w:r w:rsidRPr="00C2696F">
        <w:rPr>
          <w:rFonts w:ascii="Arial" w:hAnsi="Arial" w:cs="Arial"/>
          <w:i/>
          <w:iCs/>
        </w:rPr>
        <w:t>S</w:t>
      </w:r>
      <w:r w:rsidR="00B63779" w:rsidRPr="00C2696F">
        <w:rPr>
          <w:rFonts w:ascii="Arial" w:hAnsi="Arial" w:cs="Arial"/>
          <w:i/>
          <w:iCs/>
        </w:rPr>
        <w:t>entencia</w:t>
      </w:r>
      <w:r w:rsidR="00B63779" w:rsidRPr="009F4887">
        <w:rPr>
          <w:rFonts w:ascii="Arial" w:hAnsi="Arial" w:cs="Arial"/>
        </w:rPr>
        <w:t xml:space="preserve">. </w:t>
      </w:r>
    </w:p>
    <w:p w14:paraId="1E270E07" w14:textId="77777777" w:rsidR="00B63779" w:rsidRPr="009F4887" w:rsidRDefault="00B63779" w:rsidP="00F73F0B">
      <w:pPr>
        <w:spacing w:line="360" w:lineRule="auto"/>
        <w:jc w:val="both"/>
        <w:rPr>
          <w:rFonts w:ascii="Arial" w:hAnsi="Arial" w:cs="Arial"/>
        </w:rPr>
      </w:pPr>
    </w:p>
    <w:p w14:paraId="5B51E6E0" w14:textId="77777777" w:rsidR="00B63779" w:rsidRPr="009F4887" w:rsidRDefault="00B63779" w:rsidP="00F73F0B">
      <w:pPr>
        <w:spacing w:line="360" w:lineRule="auto"/>
        <w:jc w:val="both"/>
        <w:rPr>
          <w:rFonts w:ascii="Arial" w:hAnsi="Arial" w:cs="Arial"/>
          <w:b/>
          <w:bCs/>
        </w:rPr>
      </w:pPr>
      <w:r w:rsidRPr="00C2696F">
        <w:rPr>
          <w:rFonts w:ascii="Arial" w:hAnsi="Arial" w:cs="Arial"/>
          <w:b/>
          <w:bCs/>
          <w:lang w:eastAsia="es-MX"/>
        </w:rPr>
        <w:t>Plazo</w:t>
      </w:r>
      <w:r w:rsidRPr="009F4887">
        <w:rPr>
          <w:rFonts w:ascii="Arial" w:hAnsi="Arial" w:cs="Arial"/>
          <w:b/>
          <w:bCs/>
        </w:rPr>
        <w:t xml:space="preserve"> del cumplimiento.</w:t>
      </w:r>
    </w:p>
    <w:p w14:paraId="70131263" w14:textId="77777777" w:rsidR="00B63779" w:rsidRPr="009F4887" w:rsidRDefault="00B63779" w:rsidP="00F73F0B">
      <w:pPr>
        <w:spacing w:line="360" w:lineRule="auto"/>
        <w:jc w:val="both"/>
        <w:rPr>
          <w:rFonts w:ascii="Arial" w:hAnsi="Arial" w:cs="Arial"/>
          <w:b/>
          <w:bCs/>
        </w:rPr>
      </w:pPr>
    </w:p>
    <w:p w14:paraId="26B55933" w14:textId="77777777" w:rsidR="00FC4503" w:rsidRPr="009F4887" w:rsidRDefault="008B4019" w:rsidP="00F73F0B">
      <w:pPr>
        <w:pBdr>
          <w:top w:val="nil"/>
          <w:left w:val="nil"/>
          <w:bottom w:val="nil"/>
          <w:right w:val="nil"/>
          <w:between w:val="nil"/>
        </w:pBdr>
        <w:spacing w:line="360" w:lineRule="auto"/>
        <w:jc w:val="both"/>
        <w:rPr>
          <w:rFonts w:ascii="Arial" w:eastAsia="Arial" w:hAnsi="Arial" w:cs="Arial"/>
          <w:color w:val="000000"/>
          <w:lang w:val="es" w:eastAsia="es-MX"/>
        </w:rPr>
      </w:pPr>
      <w:r w:rsidRPr="009F4887">
        <w:rPr>
          <w:rFonts w:ascii="Arial" w:eastAsia="Arial" w:hAnsi="Arial" w:cs="Arial"/>
          <w:color w:val="000000"/>
          <w:lang w:val="es" w:eastAsia="es-MX"/>
        </w:rPr>
        <w:t xml:space="preserve">Como se indicó, se otorgó al </w:t>
      </w:r>
      <w:r w:rsidRPr="009F4887">
        <w:rPr>
          <w:rFonts w:ascii="Arial" w:eastAsia="Arial" w:hAnsi="Arial" w:cs="Arial"/>
          <w:i/>
          <w:iCs/>
          <w:color w:val="000000"/>
          <w:lang w:val="es" w:eastAsia="es-MX"/>
        </w:rPr>
        <w:t xml:space="preserve">Ayuntamiento </w:t>
      </w:r>
      <w:r w:rsidR="003F5181" w:rsidRPr="009F4887">
        <w:rPr>
          <w:rFonts w:ascii="Arial" w:eastAsia="Arial" w:hAnsi="Arial" w:cs="Arial"/>
          <w:color w:val="000000"/>
          <w:lang w:val="es" w:eastAsia="es-MX"/>
        </w:rPr>
        <w:t xml:space="preserve">un plazo de </w:t>
      </w:r>
      <w:r w:rsidR="003F5181" w:rsidRPr="009F4887">
        <w:rPr>
          <w:rFonts w:ascii="Arial" w:eastAsia="Arial" w:hAnsi="Arial" w:cs="Arial"/>
          <w:b/>
          <w:bCs/>
          <w:color w:val="000000"/>
          <w:lang w:val="es" w:eastAsia="es-MX"/>
        </w:rPr>
        <w:t>diez días</w:t>
      </w:r>
      <w:r w:rsidR="003F5181" w:rsidRPr="009F4887">
        <w:rPr>
          <w:rFonts w:ascii="Arial" w:eastAsia="Arial" w:hAnsi="Arial" w:cs="Arial"/>
          <w:color w:val="000000"/>
          <w:lang w:val="es" w:eastAsia="es-MX"/>
        </w:rPr>
        <w:t xml:space="preserve"> a efecto de que, emitiera una nueva convocatoria, </w:t>
      </w:r>
      <w:r w:rsidR="005457C6" w:rsidRPr="009F4887">
        <w:rPr>
          <w:rFonts w:ascii="Arial" w:eastAsia="Arial" w:hAnsi="Arial" w:cs="Arial"/>
          <w:color w:val="000000"/>
          <w:lang w:val="es" w:eastAsia="es-MX"/>
        </w:rPr>
        <w:t xml:space="preserve">de ahí que, si </w:t>
      </w:r>
      <w:r w:rsidR="00EE30D5" w:rsidRPr="009F4887">
        <w:rPr>
          <w:rFonts w:ascii="Arial" w:eastAsia="Arial" w:hAnsi="Arial" w:cs="Arial"/>
          <w:color w:val="000000"/>
          <w:lang w:val="es" w:eastAsia="es-MX"/>
        </w:rPr>
        <w:t xml:space="preserve">la sentencia le fue notificada </w:t>
      </w:r>
      <w:r w:rsidR="001D2725" w:rsidRPr="009F4887">
        <w:rPr>
          <w:rFonts w:ascii="Arial" w:eastAsia="Arial" w:hAnsi="Arial" w:cs="Arial"/>
          <w:color w:val="000000"/>
          <w:lang w:val="es" w:eastAsia="es-MX"/>
        </w:rPr>
        <w:t>el tres de julio,</w:t>
      </w:r>
      <w:r w:rsidR="005457C6" w:rsidRPr="009F4887">
        <w:rPr>
          <w:rStyle w:val="Refdenotaalpie"/>
          <w:rFonts w:ascii="Arial" w:eastAsia="Arial" w:hAnsi="Arial" w:cs="Arial"/>
          <w:color w:val="000000"/>
          <w:lang w:val="es" w:eastAsia="es-MX"/>
        </w:rPr>
        <w:footnoteReference w:id="18"/>
      </w:r>
      <w:r w:rsidR="001D2725" w:rsidRPr="009F4887">
        <w:rPr>
          <w:rFonts w:ascii="Arial" w:eastAsia="Arial" w:hAnsi="Arial" w:cs="Arial"/>
          <w:color w:val="000000"/>
          <w:lang w:val="es" w:eastAsia="es-MX"/>
        </w:rPr>
        <w:t xml:space="preserve"> </w:t>
      </w:r>
      <w:r w:rsidR="005457C6" w:rsidRPr="009F4887">
        <w:rPr>
          <w:rFonts w:ascii="Arial" w:eastAsia="Arial" w:hAnsi="Arial" w:cs="Arial"/>
          <w:color w:val="000000"/>
          <w:lang w:val="es" w:eastAsia="es-MX"/>
        </w:rPr>
        <w:t xml:space="preserve">y </w:t>
      </w:r>
      <w:r w:rsidR="00E4127D" w:rsidRPr="009F4887">
        <w:rPr>
          <w:rFonts w:ascii="Arial" w:eastAsia="Arial" w:hAnsi="Arial" w:cs="Arial"/>
          <w:color w:val="000000"/>
          <w:lang w:val="es" w:eastAsia="es-MX"/>
        </w:rPr>
        <w:t xml:space="preserve">emitió la convocatoria el trece siguiente, </w:t>
      </w:r>
      <w:r w:rsidR="009E2FF3" w:rsidRPr="009F4887">
        <w:rPr>
          <w:rFonts w:ascii="Arial" w:eastAsia="Arial" w:hAnsi="Arial" w:cs="Arial"/>
          <w:color w:val="000000"/>
          <w:lang w:val="es" w:eastAsia="es-MX"/>
        </w:rPr>
        <w:t xml:space="preserve">es viable concluir que </w:t>
      </w:r>
      <w:r w:rsidR="00E4127D" w:rsidRPr="009F4887">
        <w:rPr>
          <w:rFonts w:ascii="Arial" w:eastAsia="Arial" w:hAnsi="Arial" w:cs="Arial"/>
          <w:color w:val="000000"/>
          <w:lang w:val="es" w:eastAsia="es-MX"/>
        </w:rPr>
        <w:t xml:space="preserve">el </w:t>
      </w:r>
      <w:r w:rsidR="00E4127D" w:rsidRPr="009F4887">
        <w:rPr>
          <w:rFonts w:ascii="Arial" w:eastAsia="Arial" w:hAnsi="Arial" w:cs="Arial"/>
          <w:i/>
          <w:iCs/>
          <w:color w:val="000000"/>
          <w:lang w:val="es" w:eastAsia="es-MX"/>
        </w:rPr>
        <w:t xml:space="preserve">Ayuntamiento </w:t>
      </w:r>
      <w:r w:rsidR="00E4127D" w:rsidRPr="009F4887">
        <w:rPr>
          <w:rFonts w:ascii="Arial" w:eastAsia="Arial" w:hAnsi="Arial" w:cs="Arial"/>
          <w:color w:val="000000"/>
          <w:lang w:val="es" w:eastAsia="es-MX"/>
        </w:rPr>
        <w:t xml:space="preserve">cumplió </w:t>
      </w:r>
      <w:r w:rsidR="009E2FF3" w:rsidRPr="009F4887">
        <w:rPr>
          <w:rFonts w:ascii="Arial" w:eastAsia="Arial" w:hAnsi="Arial" w:cs="Arial"/>
          <w:color w:val="000000"/>
          <w:lang w:val="es" w:eastAsia="es-MX"/>
        </w:rPr>
        <w:t>en tiempo con la emisión de la convocatoria.</w:t>
      </w:r>
      <w:r w:rsidR="003F5181" w:rsidRPr="009F4887">
        <w:rPr>
          <w:rFonts w:ascii="Arial" w:eastAsia="Arial" w:hAnsi="Arial" w:cs="Arial"/>
          <w:color w:val="000000"/>
          <w:lang w:val="es" w:eastAsia="es-MX"/>
        </w:rPr>
        <w:t xml:space="preserve"> </w:t>
      </w:r>
    </w:p>
    <w:p w14:paraId="162BCF79" w14:textId="77777777" w:rsidR="00FC4503" w:rsidRPr="009F4887" w:rsidRDefault="00FC4503" w:rsidP="00F73F0B">
      <w:pPr>
        <w:pBdr>
          <w:top w:val="nil"/>
          <w:left w:val="nil"/>
          <w:bottom w:val="nil"/>
          <w:right w:val="nil"/>
          <w:between w:val="nil"/>
        </w:pBdr>
        <w:spacing w:line="360" w:lineRule="auto"/>
        <w:jc w:val="both"/>
        <w:rPr>
          <w:rFonts w:ascii="Arial" w:eastAsia="Arial" w:hAnsi="Arial" w:cs="Arial"/>
          <w:color w:val="000000"/>
          <w:lang w:val="es" w:eastAsia="es-MX"/>
        </w:rPr>
      </w:pPr>
    </w:p>
    <w:p w14:paraId="29C3158C" w14:textId="77777777" w:rsidR="00B63779" w:rsidRPr="009F4887" w:rsidRDefault="00FC4503" w:rsidP="00F73F0B">
      <w:pPr>
        <w:pBdr>
          <w:top w:val="nil"/>
          <w:left w:val="nil"/>
          <w:bottom w:val="nil"/>
          <w:right w:val="nil"/>
          <w:between w:val="nil"/>
        </w:pBdr>
        <w:spacing w:line="360" w:lineRule="auto"/>
        <w:jc w:val="both"/>
        <w:rPr>
          <w:rFonts w:ascii="Arial" w:eastAsia="Arial" w:hAnsi="Arial" w:cs="Arial"/>
          <w:color w:val="000000"/>
          <w:lang w:val="es" w:eastAsia="es-MX"/>
        </w:rPr>
      </w:pPr>
      <w:r w:rsidRPr="009F4887">
        <w:rPr>
          <w:rFonts w:ascii="Arial" w:eastAsia="Arial" w:hAnsi="Arial" w:cs="Arial"/>
          <w:color w:val="000000"/>
          <w:lang w:val="es" w:eastAsia="es-MX"/>
        </w:rPr>
        <w:t xml:space="preserve">Ahora, por lo que respecta </w:t>
      </w:r>
      <w:r w:rsidR="0025357D" w:rsidRPr="009F4887">
        <w:rPr>
          <w:rFonts w:ascii="Arial" w:eastAsia="Arial" w:hAnsi="Arial" w:cs="Arial"/>
          <w:color w:val="000000"/>
          <w:lang w:val="es" w:eastAsia="es-MX"/>
        </w:rPr>
        <w:t xml:space="preserve">al plazo de </w:t>
      </w:r>
      <w:r w:rsidR="0025357D" w:rsidRPr="009F4887">
        <w:rPr>
          <w:rFonts w:ascii="Arial" w:eastAsia="Arial" w:hAnsi="Arial" w:cs="Arial"/>
          <w:b/>
          <w:bCs/>
          <w:color w:val="000000"/>
          <w:lang w:val="es" w:eastAsia="es-MX"/>
        </w:rPr>
        <w:t>c</w:t>
      </w:r>
      <w:r w:rsidR="000D06D0" w:rsidRPr="009F4887">
        <w:rPr>
          <w:rFonts w:ascii="Arial" w:eastAsia="Arial" w:hAnsi="Arial" w:cs="Arial"/>
          <w:b/>
          <w:bCs/>
          <w:color w:val="000000"/>
          <w:lang w:val="es" w:eastAsia="es-MX"/>
        </w:rPr>
        <w:t>uarenta y ocho</w:t>
      </w:r>
      <w:r w:rsidR="000D06D0" w:rsidRPr="009F4887">
        <w:rPr>
          <w:rFonts w:ascii="Arial" w:eastAsia="Arial" w:hAnsi="Arial" w:cs="Arial"/>
          <w:color w:val="000000"/>
          <w:lang w:val="es" w:eastAsia="es-MX"/>
        </w:rPr>
        <w:t xml:space="preserve"> </w:t>
      </w:r>
      <w:r w:rsidR="0025357D" w:rsidRPr="009F4887">
        <w:rPr>
          <w:rFonts w:ascii="Arial" w:eastAsia="Arial" w:hAnsi="Arial" w:cs="Arial"/>
          <w:color w:val="000000"/>
          <w:lang w:val="es" w:eastAsia="es-MX"/>
        </w:rPr>
        <w:t xml:space="preserve">para informar lo actuado, </w:t>
      </w:r>
      <w:r w:rsidR="00B63779" w:rsidRPr="009F4887">
        <w:rPr>
          <w:rFonts w:ascii="Arial" w:eastAsia="Arial" w:hAnsi="Arial" w:cs="Arial"/>
          <w:color w:val="000000"/>
          <w:lang w:val="es" w:eastAsia="es-MX"/>
        </w:rPr>
        <w:t xml:space="preserve">si la </w:t>
      </w:r>
      <w:r w:rsidR="00976D72" w:rsidRPr="009F4887">
        <w:rPr>
          <w:rFonts w:ascii="Arial" w:eastAsia="Arial" w:hAnsi="Arial" w:cs="Arial"/>
          <w:color w:val="000000"/>
          <w:lang w:val="es" w:eastAsia="es-MX"/>
        </w:rPr>
        <w:t xml:space="preserve">emisión de la convocatoria fue el trece </w:t>
      </w:r>
      <w:r w:rsidR="002557B2" w:rsidRPr="009F4887">
        <w:rPr>
          <w:rFonts w:ascii="Arial" w:eastAsia="Arial" w:hAnsi="Arial" w:cs="Arial"/>
          <w:color w:val="000000"/>
          <w:lang w:val="es" w:eastAsia="es-MX"/>
        </w:rPr>
        <w:t xml:space="preserve">de julio y </w:t>
      </w:r>
      <w:r w:rsidR="00B63779" w:rsidRPr="009F4887">
        <w:rPr>
          <w:rFonts w:ascii="Arial" w:eastAsia="Arial" w:hAnsi="Arial" w:cs="Arial"/>
          <w:color w:val="000000"/>
          <w:lang w:val="es" w:eastAsia="es-MX"/>
        </w:rPr>
        <w:t xml:space="preserve">remitió las constancias el </w:t>
      </w:r>
      <w:r w:rsidR="00FE411D" w:rsidRPr="009F4887">
        <w:rPr>
          <w:rFonts w:ascii="Arial" w:eastAsia="Arial" w:hAnsi="Arial" w:cs="Arial"/>
          <w:color w:val="000000"/>
          <w:lang w:val="es" w:eastAsia="es-MX"/>
        </w:rPr>
        <w:t xml:space="preserve">catorce </w:t>
      </w:r>
      <w:r w:rsidR="00B63779" w:rsidRPr="009F4887">
        <w:rPr>
          <w:rFonts w:ascii="Arial" w:eastAsia="Arial" w:hAnsi="Arial" w:cs="Arial"/>
          <w:color w:val="000000"/>
          <w:lang w:val="es" w:eastAsia="es-MX"/>
        </w:rPr>
        <w:t>siguiente, la autoridad responsable cumplió en tiempo con lo ordenado.</w:t>
      </w:r>
    </w:p>
    <w:p w14:paraId="3C1E655D" w14:textId="77777777" w:rsidR="00FE411D" w:rsidRPr="009F4887" w:rsidRDefault="00FE411D" w:rsidP="00F73F0B">
      <w:pPr>
        <w:pBdr>
          <w:top w:val="nil"/>
          <w:left w:val="nil"/>
          <w:bottom w:val="nil"/>
          <w:right w:val="nil"/>
          <w:between w:val="nil"/>
        </w:pBdr>
        <w:spacing w:line="360" w:lineRule="auto"/>
        <w:jc w:val="both"/>
        <w:rPr>
          <w:rFonts w:ascii="Arial" w:eastAsia="Arial" w:hAnsi="Arial" w:cs="Arial"/>
          <w:color w:val="000000"/>
          <w:lang w:val="es" w:eastAsia="es-MX"/>
        </w:rPr>
      </w:pPr>
    </w:p>
    <w:p w14:paraId="752381E4" w14:textId="77777777" w:rsidR="00FE411D" w:rsidRPr="009F4887" w:rsidRDefault="0025357D" w:rsidP="00F73F0B">
      <w:pPr>
        <w:pBdr>
          <w:top w:val="nil"/>
          <w:left w:val="nil"/>
          <w:bottom w:val="nil"/>
          <w:right w:val="nil"/>
          <w:between w:val="nil"/>
        </w:pBdr>
        <w:spacing w:line="360" w:lineRule="auto"/>
        <w:jc w:val="both"/>
        <w:rPr>
          <w:rFonts w:ascii="Arial" w:eastAsia="Arial" w:hAnsi="Arial" w:cs="Arial"/>
          <w:color w:val="000000"/>
          <w:lang w:val="es" w:eastAsia="es-MX"/>
        </w:rPr>
      </w:pPr>
      <w:r w:rsidRPr="009F4887">
        <w:rPr>
          <w:rFonts w:ascii="Arial" w:eastAsia="Arial" w:hAnsi="Arial" w:cs="Arial"/>
          <w:color w:val="000000"/>
          <w:lang w:val="es" w:eastAsia="es-MX"/>
        </w:rPr>
        <w:t xml:space="preserve">Finalmente, y tomando en consideración que la convocatoria fue emitida acorde con lo establecido en la </w:t>
      </w:r>
      <w:r w:rsidRPr="009F4887">
        <w:rPr>
          <w:rFonts w:ascii="Arial" w:eastAsia="Arial" w:hAnsi="Arial" w:cs="Arial"/>
          <w:i/>
          <w:iCs/>
          <w:color w:val="000000"/>
          <w:lang w:val="es" w:eastAsia="es-MX"/>
        </w:rPr>
        <w:t xml:space="preserve">Sentencia, </w:t>
      </w:r>
      <w:r w:rsidRPr="009F4887">
        <w:rPr>
          <w:rFonts w:ascii="Arial" w:eastAsia="Arial" w:hAnsi="Arial" w:cs="Arial"/>
          <w:color w:val="000000"/>
          <w:lang w:val="es" w:eastAsia="es-MX"/>
        </w:rPr>
        <w:t xml:space="preserve">es evidente que las </w:t>
      </w:r>
      <w:r w:rsidR="008E66AE" w:rsidRPr="009F4887">
        <w:rPr>
          <w:rFonts w:ascii="Arial" w:eastAsia="Arial" w:hAnsi="Arial" w:cs="Arial"/>
          <w:color w:val="000000"/>
          <w:lang w:val="es" w:eastAsia="es-MX"/>
        </w:rPr>
        <w:t xml:space="preserve">autoridades vinculadas, </w:t>
      </w:r>
      <w:r w:rsidRPr="009F4887">
        <w:rPr>
          <w:rFonts w:ascii="Arial" w:eastAsia="Arial" w:hAnsi="Arial" w:cs="Arial"/>
          <w:color w:val="000000"/>
          <w:lang w:val="es" w:eastAsia="es-MX"/>
        </w:rPr>
        <w:t xml:space="preserve">cumplieron con su deber de vigilancia, por lo que </w:t>
      </w:r>
      <w:r w:rsidR="008E66AE" w:rsidRPr="009F4887">
        <w:rPr>
          <w:rFonts w:ascii="Arial" w:eastAsia="Arial" w:hAnsi="Arial" w:cs="Arial"/>
          <w:color w:val="000000"/>
          <w:lang w:val="es" w:eastAsia="es-MX"/>
        </w:rPr>
        <w:t>resulta innecesario requerir elemento probatorio alguno de su intervención</w:t>
      </w:r>
      <w:r w:rsidRPr="009F4887">
        <w:rPr>
          <w:rFonts w:ascii="Arial" w:eastAsia="Arial" w:hAnsi="Arial" w:cs="Arial"/>
          <w:color w:val="000000"/>
          <w:lang w:val="es" w:eastAsia="es-MX"/>
        </w:rPr>
        <w:t>.</w:t>
      </w:r>
    </w:p>
    <w:p w14:paraId="6E3AF140" w14:textId="77777777" w:rsidR="00B63779" w:rsidRPr="009F4887" w:rsidRDefault="00B63779" w:rsidP="00F73F0B">
      <w:pPr>
        <w:pBdr>
          <w:top w:val="nil"/>
          <w:left w:val="nil"/>
          <w:bottom w:val="nil"/>
          <w:right w:val="nil"/>
          <w:between w:val="nil"/>
        </w:pBdr>
        <w:spacing w:line="360" w:lineRule="auto"/>
        <w:jc w:val="both"/>
        <w:rPr>
          <w:rFonts w:ascii="Arial" w:eastAsia="Arial" w:hAnsi="Arial" w:cs="Arial"/>
          <w:color w:val="000000"/>
          <w:lang w:eastAsia="es-MX"/>
        </w:rPr>
      </w:pPr>
    </w:p>
    <w:p w14:paraId="664613F7" w14:textId="77777777" w:rsidR="00B63779" w:rsidRPr="009F4887" w:rsidRDefault="00B63779" w:rsidP="00F73F0B">
      <w:pPr>
        <w:autoSpaceDE w:val="0"/>
        <w:autoSpaceDN w:val="0"/>
        <w:adjustRightInd w:val="0"/>
        <w:spacing w:line="360" w:lineRule="auto"/>
        <w:jc w:val="both"/>
        <w:rPr>
          <w:rFonts w:ascii="Arial" w:hAnsi="Arial" w:cs="Arial"/>
        </w:rPr>
      </w:pPr>
      <w:r w:rsidRPr="009F4887">
        <w:rPr>
          <w:rFonts w:ascii="Arial" w:hAnsi="Arial" w:cs="Arial"/>
        </w:rPr>
        <w:t xml:space="preserve">Por lo expuesto y fundado, se: </w:t>
      </w:r>
    </w:p>
    <w:p w14:paraId="2978E457" w14:textId="77777777" w:rsidR="00B63779" w:rsidRPr="009F4887" w:rsidRDefault="00B63779" w:rsidP="00F73F0B">
      <w:pPr>
        <w:autoSpaceDE w:val="0"/>
        <w:autoSpaceDN w:val="0"/>
        <w:adjustRightInd w:val="0"/>
        <w:spacing w:line="360" w:lineRule="auto"/>
        <w:jc w:val="both"/>
        <w:rPr>
          <w:rFonts w:ascii="Arial" w:hAnsi="Arial" w:cs="Arial"/>
          <w:b/>
          <w:bCs/>
        </w:rPr>
      </w:pPr>
    </w:p>
    <w:p w14:paraId="1DDCAFE1" w14:textId="77777777" w:rsidR="00B63779" w:rsidRPr="009F4887" w:rsidRDefault="00482BC7" w:rsidP="00F73F0B">
      <w:pPr>
        <w:autoSpaceDE w:val="0"/>
        <w:autoSpaceDN w:val="0"/>
        <w:adjustRightInd w:val="0"/>
        <w:spacing w:line="360" w:lineRule="auto"/>
        <w:jc w:val="center"/>
        <w:rPr>
          <w:rFonts w:ascii="Arial" w:hAnsi="Arial" w:cs="Arial"/>
          <w:b/>
          <w:bCs/>
        </w:rPr>
      </w:pPr>
      <w:r w:rsidRPr="009F4887">
        <w:rPr>
          <w:rFonts w:ascii="Arial" w:hAnsi="Arial" w:cs="Arial"/>
          <w:b/>
          <w:bCs/>
        </w:rPr>
        <w:t>IV. ACUERDA</w:t>
      </w:r>
    </w:p>
    <w:p w14:paraId="36540F26" w14:textId="77777777" w:rsidR="00B63779" w:rsidRPr="009F4887" w:rsidRDefault="00B63779" w:rsidP="00F73F0B">
      <w:pPr>
        <w:spacing w:line="360" w:lineRule="auto"/>
        <w:contextualSpacing/>
        <w:jc w:val="both"/>
        <w:rPr>
          <w:rFonts w:ascii="Arial" w:hAnsi="Arial" w:cs="Arial"/>
          <w:b/>
          <w:lang w:eastAsia="es-MX"/>
        </w:rPr>
      </w:pPr>
    </w:p>
    <w:p w14:paraId="51D5F86D" w14:textId="77777777" w:rsidR="00B63779" w:rsidRPr="009F4887" w:rsidRDefault="00482BC7" w:rsidP="00F73F0B">
      <w:pPr>
        <w:spacing w:line="360" w:lineRule="auto"/>
        <w:contextualSpacing/>
        <w:jc w:val="both"/>
        <w:rPr>
          <w:rFonts w:ascii="Arial" w:hAnsi="Arial" w:cs="Arial"/>
        </w:rPr>
      </w:pPr>
      <w:r w:rsidRPr="009F4887">
        <w:rPr>
          <w:rFonts w:ascii="Arial" w:hAnsi="Arial" w:cs="Arial"/>
          <w:b/>
          <w:lang w:eastAsia="es-MX"/>
        </w:rPr>
        <w:t xml:space="preserve">ÚNICO. </w:t>
      </w:r>
      <w:r w:rsidR="00B63779" w:rsidRPr="009F4887">
        <w:rPr>
          <w:rFonts w:ascii="Arial" w:eastAsia="Arial" w:hAnsi="Arial" w:cs="Arial"/>
          <w:highlight w:val="white"/>
          <w:lang w:val="es" w:eastAsia="es-MX"/>
        </w:rPr>
        <w:t xml:space="preserve">Se </w:t>
      </w:r>
      <w:r w:rsidR="00B63779" w:rsidRPr="00C2696F">
        <w:rPr>
          <w:rFonts w:ascii="Arial" w:eastAsia="Arial" w:hAnsi="Arial" w:cs="Arial"/>
          <w:b/>
          <w:bCs/>
          <w:highlight w:val="white"/>
          <w:lang w:val="es" w:eastAsia="es-MX"/>
        </w:rPr>
        <w:t>declara</w:t>
      </w:r>
      <w:r w:rsidR="00B63779" w:rsidRPr="009F4887">
        <w:rPr>
          <w:rFonts w:ascii="Arial" w:eastAsia="Arial" w:hAnsi="Arial" w:cs="Arial"/>
          <w:highlight w:val="white"/>
          <w:lang w:val="es" w:eastAsia="es-MX"/>
        </w:rPr>
        <w:t xml:space="preserve"> cumplida la sentencia emitida en el </w:t>
      </w:r>
      <w:r w:rsidR="0083037A" w:rsidRPr="009F4887">
        <w:rPr>
          <w:rFonts w:ascii="Arial" w:eastAsia="Arial" w:hAnsi="Arial" w:cs="Arial"/>
          <w:lang w:val="es" w:eastAsia="es-MX"/>
        </w:rPr>
        <w:t>Juici</w:t>
      </w:r>
      <w:r w:rsidR="00B63779" w:rsidRPr="009F4887">
        <w:rPr>
          <w:rFonts w:ascii="Arial" w:eastAsia="Arial" w:hAnsi="Arial" w:cs="Arial"/>
          <w:lang w:val="es" w:eastAsia="es-MX"/>
        </w:rPr>
        <w:t xml:space="preserve">o </w:t>
      </w:r>
      <w:r w:rsidR="00E37D9B" w:rsidRPr="009F4887">
        <w:rPr>
          <w:rFonts w:ascii="Arial" w:eastAsia="Arial" w:hAnsi="Arial" w:cs="Arial"/>
          <w:lang w:val="es" w:eastAsia="es-MX"/>
        </w:rPr>
        <w:t xml:space="preserve">para la </w:t>
      </w:r>
      <w:r w:rsidR="0083037A" w:rsidRPr="009F4887">
        <w:rPr>
          <w:rFonts w:ascii="Arial" w:eastAsia="Arial" w:hAnsi="Arial" w:cs="Arial"/>
          <w:lang w:val="es" w:eastAsia="es-MX"/>
        </w:rPr>
        <w:t>Prot</w:t>
      </w:r>
      <w:r w:rsidR="00E37D9B" w:rsidRPr="009F4887">
        <w:rPr>
          <w:rFonts w:ascii="Arial" w:eastAsia="Arial" w:hAnsi="Arial" w:cs="Arial"/>
          <w:lang w:val="es" w:eastAsia="es-MX"/>
        </w:rPr>
        <w:t xml:space="preserve">ección de los </w:t>
      </w:r>
      <w:r w:rsidR="0083037A" w:rsidRPr="009F4887">
        <w:rPr>
          <w:rFonts w:ascii="Arial" w:eastAsia="Arial" w:hAnsi="Arial" w:cs="Arial"/>
          <w:lang w:val="es" w:eastAsia="es-MX"/>
        </w:rPr>
        <w:t xml:space="preserve">Derechos Político-Electorales </w:t>
      </w:r>
      <w:r w:rsidR="00E37D9B" w:rsidRPr="009F4887">
        <w:rPr>
          <w:rFonts w:ascii="Arial" w:eastAsia="Arial" w:hAnsi="Arial" w:cs="Arial"/>
          <w:lang w:val="es" w:eastAsia="es-MX"/>
        </w:rPr>
        <w:t xml:space="preserve">del </w:t>
      </w:r>
      <w:r w:rsidR="0083037A" w:rsidRPr="009F4887">
        <w:rPr>
          <w:rFonts w:ascii="Arial" w:eastAsia="Arial" w:hAnsi="Arial" w:cs="Arial"/>
          <w:lang w:val="es" w:eastAsia="es-MX"/>
        </w:rPr>
        <w:t>Ciuda</w:t>
      </w:r>
      <w:r w:rsidR="00E37D9B" w:rsidRPr="009F4887">
        <w:rPr>
          <w:rFonts w:ascii="Arial" w:eastAsia="Arial" w:hAnsi="Arial" w:cs="Arial"/>
          <w:lang w:val="es" w:eastAsia="es-MX"/>
        </w:rPr>
        <w:t>dano</w:t>
      </w:r>
      <w:r w:rsidR="00B63779" w:rsidRPr="009F4887">
        <w:rPr>
          <w:rFonts w:ascii="Arial" w:eastAsia="Arial" w:hAnsi="Arial" w:cs="Arial"/>
          <w:lang w:val="es" w:eastAsia="es-MX"/>
        </w:rPr>
        <w:t xml:space="preserve"> </w:t>
      </w:r>
      <w:r w:rsidR="00B63779" w:rsidRPr="009F4887">
        <w:rPr>
          <w:rFonts w:ascii="Arial" w:eastAsia="Arial" w:hAnsi="Arial" w:cs="Arial"/>
          <w:highlight w:val="white"/>
          <w:lang w:val="es" w:eastAsia="es-MX"/>
        </w:rPr>
        <w:t>TEEM-JDC-0</w:t>
      </w:r>
      <w:r w:rsidR="00E37D9B" w:rsidRPr="009F4887">
        <w:rPr>
          <w:rFonts w:ascii="Arial" w:eastAsia="Arial" w:hAnsi="Arial" w:cs="Arial"/>
          <w:highlight w:val="white"/>
          <w:lang w:val="es" w:eastAsia="es-MX"/>
        </w:rPr>
        <w:t>54</w:t>
      </w:r>
      <w:r w:rsidR="00B63779" w:rsidRPr="009F4887">
        <w:rPr>
          <w:rFonts w:ascii="Arial" w:eastAsia="Arial" w:hAnsi="Arial" w:cs="Arial"/>
          <w:highlight w:val="white"/>
          <w:lang w:val="es" w:eastAsia="es-MX"/>
        </w:rPr>
        <w:t>/202</w:t>
      </w:r>
      <w:r w:rsidR="00B63779" w:rsidRPr="009F4887">
        <w:rPr>
          <w:rFonts w:ascii="Arial" w:eastAsia="Arial" w:hAnsi="Arial" w:cs="Arial"/>
          <w:lang w:val="es" w:eastAsia="es-MX"/>
        </w:rPr>
        <w:t>6</w:t>
      </w:r>
      <w:r w:rsidR="00B63779" w:rsidRPr="009F4887">
        <w:rPr>
          <w:rFonts w:ascii="Arial" w:hAnsi="Arial" w:cs="Arial"/>
        </w:rPr>
        <w:t>.</w:t>
      </w:r>
    </w:p>
    <w:p w14:paraId="18A83C5A" w14:textId="77777777" w:rsidR="004B4F41" w:rsidRPr="009F4887" w:rsidRDefault="004B4F41" w:rsidP="00F73F0B">
      <w:pPr>
        <w:spacing w:line="360" w:lineRule="auto"/>
        <w:jc w:val="both"/>
        <w:rPr>
          <w:rFonts w:ascii="Arial" w:hAnsi="Arial" w:cs="Arial"/>
        </w:rPr>
      </w:pPr>
    </w:p>
    <w:bookmarkEnd w:id="0"/>
    <w:bookmarkEnd w:id="1"/>
    <w:p w14:paraId="091FF881" w14:textId="77777777" w:rsidR="004670D3" w:rsidRPr="00C2696F" w:rsidRDefault="00FE45F9" w:rsidP="00F73F0B">
      <w:pPr>
        <w:spacing w:line="360" w:lineRule="auto"/>
        <w:jc w:val="both"/>
        <w:rPr>
          <w:rFonts w:ascii="Arial" w:hAnsi="Arial" w:cs="Arial"/>
          <w:b/>
          <w:bCs/>
          <w:lang w:val="es-ES_tradnl"/>
        </w:rPr>
      </w:pPr>
      <w:r w:rsidRPr="009F4887">
        <w:rPr>
          <w:rFonts w:ascii="Arial" w:eastAsia="Arial" w:hAnsi="Arial" w:cs="Arial"/>
          <w:b/>
        </w:rPr>
        <w:t xml:space="preserve">NOTIFÍQUESE. Personalmente </w:t>
      </w:r>
      <w:r w:rsidRPr="009F4887">
        <w:rPr>
          <w:rFonts w:ascii="Arial" w:eastAsia="Arial" w:hAnsi="Arial" w:cs="Arial"/>
        </w:rPr>
        <w:t>a</w:t>
      </w:r>
      <w:r w:rsidR="00E04EA4" w:rsidRPr="009F4887">
        <w:rPr>
          <w:rFonts w:ascii="Arial" w:eastAsia="Arial" w:hAnsi="Arial" w:cs="Arial"/>
        </w:rPr>
        <w:t xml:space="preserve"> la parte actora</w:t>
      </w:r>
      <w:r w:rsidRPr="009F4887">
        <w:rPr>
          <w:rFonts w:ascii="Arial" w:eastAsia="Arial" w:hAnsi="Arial" w:cs="Arial"/>
        </w:rPr>
        <w:t xml:space="preserve">, </w:t>
      </w:r>
      <w:r w:rsidRPr="009F4887">
        <w:rPr>
          <w:rFonts w:ascii="Arial" w:eastAsia="Arial" w:hAnsi="Arial" w:cs="Arial"/>
          <w:b/>
        </w:rPr>
        <w:t>por oficio</w:t>
      </w:r>
      <w:r w:rsidRPr="009F4887">
        <w:rPr>
          <w:rFonts w:ascii="Arial" w:eastAsia="Arial" w:hAnsi="Arial" w:cs="Arial"/>
        </w:rPr>
        <w:t xml:space="preserve"> a la</w:t>
      </w:r>
      <w:r w:rsidR="00E04EA4" w:rsidRPr="009F4887">
        <w:rPr>
          <w:rFonts w:ascii="Arial" w:eastAsia="Arial" w:hAnsi="Arial" w:cs="Arial"/>
        </w:rPr>
        <w:t>s</w:t>
      </w:r>
      <w:r w:rsidRPr="009F4887">
        <w:rPr>
          <w:rFonts w:ascii="Arial" w:eastAsia="Arial" w:hAnsi="Arial" w:cs="Arial"/>
        </w:rPr>
        <w:t xml:space="preserve"> autoridad</w:t>
      </w:r>
      <w:r w:rsidR="00E04EA4" w:rsidRPr="009F4887">
        <w:rPr>
          <w:rFonts w:ascii="Arial" w:eastAsia="Arial" w:hAnsi="Arial" w:cs="Arial"/>
        </w:rPr>
        <w:t>es</w:t>
      </w:r>
      <w:r w:rsidRPr="009F4887">
        <w:rPr>
          <w:rFonts w:ascii="Arial" w:eastAsia="Arial" w:hAnsi="Arial" w:cs="Arial"/>
        </w:rPr>
        <w:t xml:space="preserve"> responsable</w:t>
      </w:r>
      <w:r w:rsidR="00E04EA4" w:rsidRPr="009F4887">
        <w:rPr>
          <w:rFonts w:ascii="Arial" w:eastAsia="Arial" w:hAnsi="Arial" w:cs="Arial"/>
        </w:rPr>
        <w:t>s</w:t>
      </w:r>
      <w:r w:rsidR="0083037A" w:rsidRPr="009F4887">
        <w:rPr>
          <w:rFonts w:ascii="Arial" w:eastAsia="Arial" w:hAnsi="Arial" w:cs="Arial"/>
        </w:rPr>
        <w:t xml:space="preserve"> y vinculadas</w:t>
      </w:r>
      <w:r w:rsidR="00655AC2" w:rsidRPr="009F4887">
        <w:rPr>
          <w:rFonts w:ascii="Arial" w:eastAsia="Arial" w:hAnsi="Arial" w:cs="Arial"/>
        </w:rPr>
        <w:t xml:space="preserve">, </w:t>
      </w:r>
      <w:r w:rsidRPr="009F4887">
        <w:rPr>
          <w:rFonts w:ascii="Arial" w:eastAsia="Arial" w:hAnsi="Arial" w:cs="Arial"/>
        </w:rPr>
        <w:t xml:space="preserve">y </w:t>
      </w:r>
      <w:r w:rsidRPr="009F4887">
        <w:rPr>
          <w:rFonts w:ascii="Arial" w:eastAsia="Arial" w:hAnsi="Arial" w:cs="Arial"/>
          <w:b/>
        </w:rPr>
        <w:t>por estrados</w:t>
      </w:r>
      <w:r w:rsidRPr="009F4887">
        <w:rPr>
          <w:rFonts w:ascii="Arial" w:eastAsia="Arial" w:hAnsi="Arial" w:cs="Arial"/>
        </w:rPr>
        <w:t xml:space="preserve"> a los demás interesados, de conformidad con lo previsto en los artículos 37 fracciones I, II y III, 38 y 39 de la Ley de Justicia en Materia Electoral y de Participación Ciudadana del Estado de Michoacán de Ocampo, </w:t>
      </w:r>
      <w:r w:rsidR="0072380A" w:rsidRPr="009F4887">
        <w:rPr>
          <w:rFonts w:ascii="Arial" w:eastAsia="Arial" w:hAnsi="Arial" w:cs="Arial"/>
        </w:rPr>
        <w:t xml:space="preserve">137 párrafo primero, </w:t>
      </w:r>
      <w:r w:rsidRPr="009F4887">
        <w:rPr>
          <w:rFonts w:ascii="Arial" w:eastAsia="Arial" w:hAnsi="Arial" w:cs="Arial"/>
        </w:rPr>
        <w:t>139</w:t>
      </w:r>
      <w:r w:rsidR="0072380A" w:rsidRPr="009F4887">
        <w:rPr>
          <w:rFonts w:ascii="Arial" w:eastAsia="Arial" w:hAnsi="Arial" w:cs="Arial"/>
        </w:rPr>
        <w:t xml:space="preserve">, </w:t>
      </w:r>
      <w:r w:rsidRPr="009F4887">
        <w:rPr>
          <w:rFonts w:ascii="Arial" w:eastAsia="Arial" w:hAnsi="Arial" w:cs="Arial"/>
        </w:rPr>
        <w:t xml:space="preserve">140 </w:t>
      </w:r>
      <w:r w:rsidR="0072380A" w:rsidRPr="009F4887">
        <w:rPr>
          <w:rFonts w:ascii="Arial" w:eastAsia="Arial" w:hAnsi="Arial" w:cs="Arial"/>
        </w:rPr>
        <w:t xml:space="preserve">y 142 </w:t>
      </w:r>
      <w:r w:rsidRPr="009F4887">
        <w:rPr>
          <w:rFonts w:ascii="Arial" w:eastAsia="Arial" w:hAnsi="Arial" w:cs="Arial"/>
        </w:rPr>
        <w:t>del Reglamento Interior del Tribunal Electoral del Estado.</w:t>
      </w:r>
      <w:r w:rsidR="00F73F0B" w:rsidRPr="009F4887">
        <w:rPr>
          <w:rFonts w:ascii="Arial" w:eastAsia="Arial" w:hAnsi="Arial" w:cs="Arial"/>
        </w:rPr>
        <w:t xml:space="preserve"> </w:t>
      </w:r>
      <w:r w:rsidR="004670D3" w:rsidRPr="00C2696F">
        <w:rPr>
          <w:rFonts w:ascii="Arial" w:hAnsi="Arial" w:cs="Arial"/>
          <w:b/>
          <w:bCs/>
          <w:lang w:val="es-ES_tradnl"/>
        </w:rPr>
        <w:t>En su oportunidad, archívese este expediente como asunto total y definitivamente concluido.</w:t>
      </w:r>
    </w:p>
    <w:p w14:paraId="2A8D1BFF" w14:textId="77777777" w:rsidR="00F73F0B" w:rsidRPr="009F4887" w:rsidRDefault="00F73F0B" w:rsidP="00C2696F">
      <w:pPr>
        <w:spacing w:line="360" w:lineRule="auto"/>
        <w:jc w:val="both"/>
        <w:rPr>
          <w:rFonts w:ascii="Arial" w:hAnsi="Arial" w:cs="Arial"/>
          <w:lang w:val="es-ES_tradnl"/>
        </w:rPr>
      </w:pPr>
    </w:p>
    <w:p w14:paraId="0277C2C8" w14:textId="77777777" w:rsidR="00EA2B14" w:rsidRDefault="00E32D7B" w:rsidP="00EA2B14">
      <w:pPr>
        <w:tabs>
          <w:tab w:val="left" w:pos="1650"/>
        </w:tabs>
        <w:spacing w:line="360" w:lineRule="auto"/>
        <w:ind w:right="51"/>
        <w:jc w:val="both"/>
        <w:rPr>
          <w:rFonts w:ascii="Arial" w:hAnsi="Arial" w:cs="Arial"/>
          <w:lang w:val="es-MX"/>
        </w:rPr>
      </w:pPr>
      <w:r w:rsidRPr="00E32D7B">
        <w:rPr>
          <w:rFonts w:ascii="Arial" w:hAnsi="Arial" w:cs="Arial"/>
          <w:lang w:val="es-MX"/>
        </w:rPr>
        <w:t xml:space="preserve">Así, en reunión interna virtual celebrada el día de hoy, por unanimidad de votos, lo acordaron y firman las Magistraturas Integrantes del Pleno del Tribunal Electoral </w:t>
      </w:r>
      <w:r w:rsidRPr="00E32D7B">
        <w:rPr>
          <w:rFonts w:ascii="Arial" w:hAnsi="Arial" w:cs="Arial"/>
          <w:lang w:val="es-MX"/>
        </w:rPr>
        <w:lastRenderedPageBreak/>
        <w:t>del Estado, la Magistrada Presidenta Amelí Gissel Navarro Lepe, la Magistrada Yurisha Andrade Morales —</w:t>
      </w:r>
      <w:r w:rsidRPr="00E32D7B">
        <w:rPr>
          <w:rFonts w:ascii="Arial" w:hAnsi="Arial" w:cs="Arial"/>
          <w:i/>
          <w:iCs/>
          <w:lang w:val="es-MX"/>
        </w:rPr>
        <w:t>quien fue ponente</w:t>
      </w:r>
      <w:r w:rsidRPr="00E32D7B">
        <w:rPr>
          <w:rFonts w:ascii="Arial" w:hAnsi="Arial" w:cs="Arial"/>
          <w:lang w:val="es-MX"/>
        </w:rPr>
        <w:t>—, así como los Magistrados Adrián Hernández Pinedoy Eric López Villaseñor</w:t>
      </w:r>
      <w:r w:rsidR="00A1640E">
        <w:rPr>
          <w:rFonts w:ascii="Arial" w:hAnsi="Arial" w:cs="Arial"/>
          <w:lang w:val="es-MX"/>
        </w:rPr>
        <w:t>;</w:t>
      </w:r>
      <w:r w:rsidRPr="00E32D7B">
        <w:rPr>
          <w:rFonts w:ascii="Arial" w:hAnsi="Arial" w:cs="Arial"/>
          <w:lang w:val="es-MX"/>
        </w:rPr>
        <w:t xml:space="preserve"> con la ausencia justificada de la Magistrada Alma Rosa Bahena Villalobos; ante el Secretario General de Acuerdos, Víctor Hugo Arroyo Sandoval, quien autoriza y da fe. Conste.</w:t>
      </w:r>
    </w:p>
    <w:p w14:paraId="47782E86" w14:textId="77777777" w:rsidR="00E32D7B" w:rsidRPr="009F4887" w:rsidRDefault="00E32D7B" w:rsidP="00EA2B14">
      <w:pPr>
        <w:tabs>
          <w:tab w:val="left" w:pos="1650"/>
        </w:tabs>
        <w:spacing w:line="360" w:lineRule="auto"/>
        <w:ind w:right="51"/>
        <w:jc w:val="both"/>
        <w:rPr>
          <w:rFonts w:ascii="Arial" w:eastAsia="Arial" w:hAnsi="Arial" w:cs="Arial"/>
          <w:color w:val="000000"/>
          <w:lang w:val="es-MX" w:eastAsia="en-US"/>
        </w:rPr>
      </w:pPr>
    </w:p>
    <w:tbl>
      <w:tblPr>
        <w:tblW w:w="8648" w:type="dxa"/>
        <w:jc w:val="center"/>
        <w:tblLayout w:type="fixed"/>
        <w:tblLook w:val="0400" w:firstRow="0" w:lastRow="0" w:firstColumn="0" w:lastColumn="0" w:noHBand="0" w:noVBand="1"/>
      </w:tblPr>
      <w:tblGrid>
        <w:gridCol w:w="4250"/>
        <w:gridCol w:w="4398"/>
      </w:tblGrid>
      <w:tr w:rsidR="00EA2B14" w:rsidRPr="005E7796" w14:paraId="77108FCD" w14:textId="77777777" w:rsidTr="00F41B10">
        <w:trPr>
          <w:jc w:val="center"/>
        </w:trPr>
        <w:tc>
          <w:tcPr>
            <w:tcW w:w="8648" w:type="dxa"/>
            <w:gridSpan w:val="2"/>
          </w:tcPr>
          <w:p w14:paraId="689DA98A" w14:textId="77777777" w:rsidR="00EA2B14" w:rsidRPr="009F4887" w:rsidRDefault="00EA2B14" w:rsidP="00C2696F">
            <w:pPr>
              <w:jc w:val="center"/>
              <w:rPr>
                <w:rFonts w:ascii="Arial" w:eastAsia="Arial" w:hAnsi="Arial" w:cs="Arial"/>
                <w:b/>
                <w:lang w:val="it-IT" w:eastAsia="en-US"/>
              </w:rPr>
            </w:pPr>
            <w:r w:rsidRPr="009F4887">
              <w:rPr>
                <w:rFonts w:ascii="Arial" w:eastAsia="Arial" w:hAnsi="Arial" w:cs="Arial"/>
                <w:b/>
                <w:lang w:val="it-IT" w:eastAsia="en-US"/>
              </w:rPr>
              <w:t>MAGISTRADA PRESIDENTA</w:t>
            </w:r>
          </w:p>
          <w:p w14:paraId="037E0255" w14:textId="77777777" w:rsidR="00EA2B14" w:rsidRPr="009F4887" w:rsidRDefault="00EA2B14" w:rsidP="00C2696F">
            <w:pPr>
              <w:jc w:val="center"/>
              <w:rPr>
                <w:rFonts w:ascii="Arial" w:eastAsia="Arial" w:hAnsi="Arial" w:cs="Arial"/>
                <w:b/>
                <w:lang w:val="it-IT" w:eastAsia="en-US"/>
              </w:rPr>
            </w:pPr>
          </w:p>
          <w:p w14:paraId="142C1946" w14:textId="77777777" w:rsidR="00EA2B14" w:rsidRPr="009F4887" w:rsidRDefault="00EA2B14" w:rsidP="0083037A">
            <w:pPr>
              <w:jc w:val="center"/>
              <w:rPr>
                <w:rFonts w:ascii="Arial" w:eastAsia="Arial" w:hAnsi="Arial" w:cs="Arial"/>
                <w:b/>
                <w:lang w:val="it-IT" w:eastAsia="en-US"/>
              </w:rPr>
            </w:pPr>
          </w:p>
          <w:p w14:paraId="7AD25437" w14:textId="77777777" w:rsidR="0083037A" w:rsidRDefault="0083037A" w:rsidP="0083037A">
            <w:pPr>
              <w:jc w:val="center"/>
              <w:rPr>
                <w:rFonts w:ascii="Arial" w:eastAsia="Arial" w:hAnsi="Arial" w:cs="Arial"/>
                <w:b/>
                <w:lang w:val="it-IT" w:eastAsia="en-US"/>
              </w:rPr>
            </w:pPr>
          </w:p>
          <w:p w14:paraId="71F5AE40" w14:textId="77777777" w:rsidR="00074474" w:rsidRPr="009F4887" w:rsidRDefault="00074474" w:rsidP="00C2696F">
            <w:pPr>
              <w:jc w:val="center"/>
              <w:rPr>
                <w:rFonts w:ascii="Arial" w:eastAsia="Arial" w:hAnsi="Arial" w:cs="Arial"/>
                <w:b/>
                <w:lang w:val="it-IT" w:eastAsia="en-US"/>
              </w:rPr>
            </w:pPr>
          </w:p>
          <w:p w14:paraId="792AB938" w14:textId="77777777" w:rsidR="00EA2B14" w:rsidRPr="009F4887" w:rsidRDefault="00EA2B14" w:rsidP="00C2696F">
            <w:pPr>
              <w:jc w:val="center"/>
              <w:rPr>
                <w:rFonts w:ascii="Arial" w:eastAsia="Arial" w:hAnsi="Arial" w:cs="Arial"/>
                <w:b/>
                <w:lang w:val="it-IT" w:eastAsia="en-US"/>
              </w:rPr>
            </w:pPr>
            <w:r w:rsidRPr="009F4887">
              <w:rPr>
                <w:rFonts w:ascii="Arial" w:eastAsia="Arial" w:hAnsi="Arial" w:cs="Arial"/>
                <w:b/>
                <w:lang w:val="it-IT" w:eastAsia="en-US"/>
              </w:rPr>
              <w:t>AMELÍ GISSEL NAVARRO LEPE</w:t>
            </w:r>
          </w:p>
        </w:tc>
      </w:tr>
      <w:tr w:rsidR="00EA2B14" w:rsidRPr="00C2696F" w14:paraId="79EEF686" w14:textId="77777777" w:rsidTr="00F41B10">
        <w:trPr>
          <w:jc w:val="center"/>
        </w:trPr>
        <w:tc>
          <w:tcPr>
            <w:tcW w:w="4250" w:type="dxa"/>
          </w:tcPr>
          <w:p w14:paraId="5169B26B" w14:textId="77777777" w:rsidR="0083037A" w:rsidRPr="005E7796" w:rsidRDefault="0083037A" w:rsidP="0083037A">
            <w:pPr>
              <w:jc w:val="center"/>
              <w:rPr>
                <w:rFonts w:ascii="Arial" w:eastAsia="Arial" w:hAnsi="Arial" w:cs="Arial"/>
                <w:b/>
                <w:lang w:val="it-IT" w:eastAsia="en-US"/>
              </w:rPr>
            </w:pPr>
          </w:p>
          <w:p w14:paraId="5EEE91F4" w14:textId="77777777" w:rsidR="00074474" w:rsidRPr="005E7796" w:rsidRDefault="00074474" w:rsidP="0083037A">
            <w:pPr>
              <w:jc w:val="center"/>
              <w:rPr>
                <w:rFonts w:ascii="Arial" w:eastAsia="Arial" w:hAnsi="Arial" w:cs="Arial"/>
                <w:b/>
                <w:lang w:val="it-IT" w:eastAsia="en-US"/>
              </w:rPr>
            </w:pPr>
          </w:p>
          <w:p w14:paraId="01622ABE" w14:textId="77777777" w:rsidR="00EA2B14" w:rsidRPr="009F4887" w:rsidRDefault="00EA2B14" w:rsidP="00C2696F">
            <w:pPr>
              <w:jc w:val="center"/>
              <w:rPr>
                <w:rFonts w:ascii="Arial" w:eastAsia="Arial" w:hAnsi="Arial" w:cs="Arial"/>
                <w:b/>
                <w:lang w:val="es-MX" w:eastAsia="en-US"/>
              </w:rPr>
            </w:pPr>
            <w:r w:rsidRPr="009F4887">
              <w:rPr>
                <w:rFonts w:ascii="Arial" w:eastAsia="Arial" w:hAnsi="Arial" w:cs="Arial"/>
                <w:b/>
                <w:lang w:val="es-MX" w:eastAsia="en-US"/>
              </w:rPr>
              <w:t>MAGISTRADA</w:t>
            </w:r>
          </w:p>
          <w:p w14:paraId="2E0E5A1F" w14:textId="77777777" w:rsidR="00EA2B14" w:rsidRPr="009F4887" w:rsidRDefault="00EA2B14" w:rsidP="00C2696F">
            <w:pPr>
              <w:jc w:val="center"/>
              <w:rPr>
                <w:rFonts w:ascii="Arial" w:eastAsia="Arial" w:hAnsi="Arial" w:cs="Arial"/>
                <w:b/>
                <w:lang w:val="es-MX" w:eastAsia="en-US"/>
              </w:rPr>
            </w:pPr>
          </w:p>
          <w:p w14:paraId="77A41959" w14:textId="77777777" w:rsidR="0083037A" w:rsidRDefault="0083037A" w:rsidP="0083037A">
            <w:pPr>
              <w:jc w:val="center"/>
              <w:rPr>
                <w:rFonts w:ascii="Arial" w:eastAsia="Arial" w:hAnsi="Arial" w:cs="Arial"/>
                <w:b/>
                <w:lang w:val="es-MX" w:eastAsia="en-US"/>
              </w:rPr>
            </w:pPr>
          </w:p>
          <w:p w14:paraId="6D6D589D" w14:textId="77777777" w:rsidR="00074474" w:rsidRPr="009F4887" w:rsidRDefault="00074474" w:rsidP="0083037A">
            <w:pPr>
              <w:jc w:val="center"/>
              <w:rPr>
                <w:rFonts w:ascii="Arial" w:eastAsia="Arial" w:hAnsi="Arial" w:cs="Arial"/>
                <w:b/>
                <w:lang w:val="es-MX" w:eastAsia="en-US"/>
              </w:rPr>
            </w:pPr>
          </w:p>
          <w:p w14:paraId="16ED6936" w14:textId="77777777" w:rsidR="0083037A" w:rsidRPr="009F4887" w:rsidRDefault="0083037A" w:rsidP="00C2696F">
            <w:pPr>
              <w:jc w:val="center"/>
              <w:rPr>
                <w:rFonts w:ascii="Arial" w:eastAsia="Arial" w:hAnsi="Arial" w:cs="Arial"/>
                <w:b/>
                <w:lang w:val="es-MX" w:eastAsia="en-US"/>
              </w:rPr>
            </w:pPr>
          </w:p>
          <w:p w14:paraId="2CE9FEEE" w14:textId="77777777" w:rsidR="00EA2B14" w:rsidRPr="009F4887" w:rsidRDefault="00EA2B14" w:rsidP="00C2696F">
            <w:pPr>
              <w:jc w:val="center"/>
              <w:rPr>
                <w:rFonts w:ascii="Arial" w:eastAsia="Arial" w:hAnsi="Arial" w:cs="Arial"/>
                <w:b/>
                <w:lang w:val="es-MX" w:eastAsia="en-US"/>
              </w:rPr>
            </w:pPr>
            <w:r w:rsidRPr="009F4887">
              <w:rPr>
                <w:rFonts w:ascii="Arial" w:eastAsia="Arial" w:hAnsi="Arial" w:cs="Arial"/>
                <w:b/>
                <w:lang w:val="es-MX" w:eastAsia="en-US"/>
              </w:rPr>
              <w:t>YURISHA ANDRADE MORALES</w:t>
            </w:r>
          </w:p>
        </w:tc>
        <w:tc>
          <w:tcPr>
            <w:tcW w:w="4398" w:type="dxa"/>
          </w:tcPr>
          <w:p w14:paraId="27E5C0C9" w14:textId="77777777" w:rsidR="00F73F0B" w:rsidRDefault="00F73F0B" w:rsidP="0083037A">
            <w:pPr>
              <w:jc w:val="center"/>
              <w:rPr>
                <w:rFonts w:ascii="Arial" w:eastAsia="Arial" w:hAnsi="Arial" w:cs="Arial"/>
                <w:b/>
                <w:lang w:val="es-MX" w:eastAsia="en-US"/>
              </w:rPr>
            </w:pPr>
          </w:p>
          <w:p w14:paraId="3421AE12" w14:textId="77777777" w:rsidR="00074474" w:rsidRPr="009F4887" w:rsidRDefault="00074474" w:rsidP="0083037A">
            <w:pPr>
              <w:jc w:val="center"/>
              <w:rPr>
                <w:rFonts w:ascii="Arial" w:eastAsia="Arial" w:hAnsi="Arial" w:cs="Arial"/>
                <w:b/>
                <w:lang w:val="es-MX" w:eastAsia="en-US"/>
              </w:rPr>
            </w:pPr>
          </w:p>
          <w:p w14:paraId="0B1FB438" w14:textId="77777777" w:rsidR="00F41B10" w:rsidRPr="009F4887" w:rsidRDefault="00F41B10" w:rsidP="00F41B10">
            <w:pPr>
              <w:jc w:val="center"/>
              <w:rPr>
                <w:rFonts w:ascii="Arial" w:eastAsia="Arial" w:hAnsi="Arial" w:cs="Arial"/>
                <w:b/>
                <w:lang w:val="es-MX" w:eastAsia="en-US"/>
              </w:rPr>
            </w:pPr>
            <w:r w:rsidRPr="009F4887">
              <w:rPr>
                <w:rFonts w:ascii="Arial" w:eastAsia="Arial" w:hAnsi="Arial" w:cs="Arial"/>
                <w:b/>
                <w:lang w:val="es-MX" w:eastAsia="en-US"/>
              </w:rPr>
              <w:t>MAGISTRADO</w:t>
            </w:r>
          </w:p>
          <w:p w14:paraId="5A518D5A" w14:textId="77777777" w:rsidR="00F41B10" w:rsidRPr="009F4887" w:rsidRDefault="00F41B10" w:rsidP="00F41B10">
            <w:pPr>
              <w:jc w:val="center"/>
              <w:rPr>
                <w:rFonts w:ascii="Arial" w:eastAsia="Arial" w:hAnsi="Arial" w:cs="Arial"/>
                <w:b/>
                <w:lang w:val="es-MX" w:eastAsia="en-US"/>
              </w:rPr>
            </w:pPr>
          </w:p>
          <w:p w14:paraId="05A89AB4" w14:textId="77777777" w:rsidR="00F41B10" w:rsidRDefault="00F41B10" w:rsidP="00F41B10">
            <w:pPr>
              <w:jc w:val="center"/>
              <w:rPr>
                <w:rFonts w:ascii="Arial" w:eastAsia="Arial" w:hAnsi="Arial" w:cs="Arial"/>
                <w:b/>
                <w:lang w:val="es-MX" w:eastAsia="en-US"/>
              </w:rPr>
            </w:pPr>
          </w:p>
          <w:p w14:paraId="3043992C" w14:textId="77777777" w:rsidR="00F41B10" w:rsidRPr="009F4887" w:rsidRDefault="00F41B10" w:rsidP="00F41B10">
            <w:pPr>
              <w:jc w:val="center"/>
              <w:rPr>
                <w:rFonts w:ascii="Arial" w:eastAsia="Arial" w:hAnsi="Arial" w:cs="Arial"/>
                <w:b/>
                <w:lang w:val="es-MX" w:eastAsia="en-US"/>
              </w:rPr>
            </w:pPr>
          </w:p>
          <w:p w14:paraId="2C580627" w14:textId="77777777" w:rsidR="00F41B10" w:rsidRPr="009F4887" w:rsidRDefault="00F41B10" w:rsidP="00F41B10">
            <w:pPr>
              <w:jc w:val="center"/>
              <w:rPr>
                <w:rFonts w:ascii="Arial" w:eastAsia="Arial" w:hAnsi="Arial" w:cs="Arial"/>
                <w:b/>
                <w:lang w:val="es-MX" w:eastAsia="en-US"/>
              </w:rPr>
            </w:pPr>
          </w:p>
          <w:p w14:paraId="47F0BF7D" w14:textId="77777777" w:rsidR="00EA2B14" w:rsidRPr="009F4887" w:rsidRDefault="00F41B10" w:rsidP="00F41B10">
            <w:pPr>
              <w:jc w:val="center"/>
              <w:rPr>
                <w:rFonts w:ascii="Arial" w:eastAsia="Arial" w:hAnsi="Arial" w:cs="Arial"/>
                <w:b/>
                <w:lang w:val="es-MX" w:eastAsia="en-US"/>
              </w:rPr>
            </w:pPr>
            <w:r w:rsidRPr="009F4887">
              <w:rPr>
                <w:rFonts w:ascii="Arial" w:eastAsia="Arial" w:hAnsi="Arial" w:cs="Arial"/>
                <w:b/>
                <w:lang w:val="es-MX" w:eastAsia="en-US"/>
              </w:rPr>
              <w:t>ADRIÁN HERNÁNDEZ PINEDO</w:t>
            </w:r>
            <w:r w:rsidR="00F73F0B" w:rsidRPr="009F4887" w:rsidDel="00F73F0B">
              <w:rPr>
                <w:rFonts w:ascii="Arial" w:eastAsia="Arial" w:hAnsi="Arial" w:cs="Arial"/>
                <w:b/>
                <w:lang w:val="es-MX" w:eastAsia="en-US"/>
              </w:rPr>
              <w:t xml:space="preserve"> </w:t>
            </w:r>
          </w:p>
        </w:tc>
      </w:tr>
      <w:tr w:rsidR="00F41B10" w:rsidRPr="00C2696F" w14:paraId="4843D9EB" w14:textId="77777777" w:rsidTr="00F41B10">
        <w:trPr>
          <w:jc w:val="center"/>
        </w:trPr>
        <w:tc>
          <w:tcPr>
            <w:tcW w:w="8648" w:type="dxa"/>
            <w:gridSpan w:val="2"/>
          </w:tcPr>
          <w:p w14:paraId="5F7463E5" w14:textId="77777777" w:rsidR="00F41B10" w:rsidRDefault="00F41B10" w:rsidP="00F41B10">
            <w:pPr>
              <w:jc w:val="center"/>
              <w:rPr>
                <w:rFonts w:ascii="Arial" w:eastAsia="Arial" w:hAnsi="Arial" w:cs="Arial"/>
                <w:b/>
                <w:lang w:val="es-MX" w:eastAsia="en-US"/>
              </w:rPr>
            </w:pPr>
          </w:p>
          <w:p w14:paraId="0F2933B8" w14:textId="77777777" w:rsidR="00F41B10" w:rsidRPr="00F41B10" w:rsidRDefault="00F41B10" w:rsidP="00F41B10">
            <w:pPr>
              <w:jc w:val="center"/>
              <w:rPr>
                <w:rFonts w:ascii="Arial" w:eastAsia="Arial" w:hAnsi="Arial" w:cs="Arial"/>
                <w:b/>
                <w:lang w:val="es-MX" w:eastAsia="en-US"/>
              </w:rPr>
            </w:pPr>
          </w:p>
          <w:p w14:paraId="3AB1C00F" w14:textId="77777777" w:rsidR="00F41B10" w:rsidRPr="009F4887" w:rsidRDefault="00F41B10" w:rsidP="00F73F0B">
            <w:pPr>
              <w:jc w:val="center"/>
              <w:rPr>
                <w:rFonts w:ascii="Arial" w:eastAsia="Arial" w:hAnsi="Arial" w:cs="Arial"/>
                <w:b/>
                <w:lang w:val="es-MX" w:eastAsia="en-US"/>
              </w:rPr>
            </w:pPr>
            <w:r w:rsidRPr="009F4887">
              <w:rPr>
                <w:rFonts w:ascii="Arial" w:eastAsia="Arial" w:hAnsi="Arial" w:cs="Arial"/>
                <w:b/>
                <w:lang w:val="es-MX" w:eastAsia="en-US"/>
              </w:rPr>
              <w:t>MAGISTRADO</w:t>
            </w:r>
          </w:p>
          <w:p w14:paraId="5021CB5A" w14:textId="77777777" w:rsidR="00F41B10" w:rsidRPr="009F4887" w:rsidRDefault="00F41B10" w:rsidP="00F73F0B">
            <w:pPr>
              <w:jc w:val="center"/>
              <w:rPr>
                <w:rFonts w:ascii="Arial" w:eastAsia="Arial" w:hAnsi="Arial" w:cs="Arial"/>
                <w:b/>
                <w:lang w:val="es-MX" w:eastAsia="en-US"/>
              </w:rPr>
            </w:pPr>
          </w:p>
          <w:p w14:paraId="3B83159C" w14:textId="77777777" w:rsidR="00F41B10" w:rsidRDefault="00F41B10" w:rsidP="00F73F0B">
            <w:pPr>
              <w:jc w:val="center"/>
              <w:rPr>
                <w:rFonts w:ascii="Arial" w:eastAsia="Arial" w:hAnsi="Arial" w:cs="Arial"/>
                <w:b/>
                <w:lang w:val="es-MX" w:eastAsia="en-US"/>
              </w:rPr>
            </w:pPr>
          </w:p>
          <w:p w14:paraId="2EE0DA50" w14:textId="77777777" w:rsidR="00F41B10" w:rsidRPr="009F4887" w:rsidRDefault="00F41B10" w:rsidP="00F73F0B">
            <w:pPr>
              <w:jc w:val="center"/>
              <w:rPr>
                <w:rFonts w:ascii="Arial" w:eastAsia="Arial" w:hAnsi="Arial" w:cs="Arial"/>
                <w:b/>
                <w:lang w:val="es-MX" w:eastAsia="en-US"/>
              </w:rPr>
            </w:pPr>
          </w:p>
          <w:p w14:paraId="03240456" w14:textId="77777777" w:rsidR="00F41B10" w:rsidRPr="009F4887" w:rsidRDefault="00F41B10" w:rsidP="00F73F0B">
            <w:pPr>
              <w:jc w:val="center"/>
              <w:rPr>
                <w:rFonts w:ascii="Arial" w:eastAsia="Arial" w:hAnsi="Arial" w:cs="Arial"/>
                <w:b/>
                <w:lang w:val="es-MX" w:eastAsia="en-US"/>
              </w:rPr>
            </w:pPr>
          </w:p>
          <w:p w14:paraId="17C6FF7B" w14:textId="77777777" w:rsidR="00F41B10" w:rsidRPr="009F4887" w:rsidRDefault="00F41B10" w:rsidP="00C2696F">
            <w:pPr>
              <w:jc w:val="center"/>
              <w:rPr>
                <w:rFonts w:ascii="Arial" w:eastAsia="Arial" w:hAnsi="Arial" w:cs="Arial"/>
                <w:b/>
                <w:lang w:val="it-IT" w:eastAsia="en-US"/>
              </w:rPr>
            </w:pPr>
            <w:r w:rsidRPr="009F4887">
              <w:rPr>
                <w:rFonts w:ascii="Arial" w:eastAsia="Arial" w:hAnsi="Arial" w:cs="Arial"/>
                <w:b/>
                <w:lang w:val="es-MX" w:eastAsia="en-US"/>
              </w:rPr>
              <w:t>ERIC LÓPEZ VILLASEÑOR</w:t>
            </w:r>
            <w:r w:rsidRPr="009F4887" w:rsidDel="00F73F0B">
              <w:rPr>
                <w:rFonts w:ascii="Arial" w:eastAsia="Arial" w:hAnsi="Arial" w:cs="Arial"/>
                <w:b/>
                <w:lang w:val="it-IT" w:eastAsia="en-US"/>
              </w:rPr>
              <w:t xml:space="preserve"> </w:t>
            </w:r>
          </w:p>
        </w:tc>
      </w:tr>
      <w:tr w:rsidR="00EA2B14" w:rsidRPr="00C2696F" w14:paraId="2C198579" w14:textId="77777777" w:rsidTr="00F41B10">
        <w:trPr>
          <w:trHeight w:val="1499"/>
          <w:jc w:val="center"/>
        </w:trPr>
        <w:tc>
          <w:tcPr>
            <w:tcW w:w="8648" w:type="dxa"/>
            <w:gridSpan w:val="2"/>
          </w:tcPr>
          <w:p w14:paraId="6E0BDABE" w14:textId="77777777" w:rsidR="00F73F0B" w:rsidRDefault="00F73F0B" w:rsidP="00F73F0B">
            <w:pPr>
              <w:jc w:val="center"/>
              <w:rPr>
                <w:rFonts w:ascii="Arial" w:eastAsia="Calibri" w:hAnsi="Arial" w:cs="Arial"/>
                <w:b/>
                <w:kern w:val="2"/>
                <w:lang w:val="es-ES_tradnl" w:eastAsia="en-US"/>
              </w:rPr>
            </w:pPr>
          </w:p>
          <w:p w14:paraId="57D3AB13" w14:textId="77777777" w:rsidR="00074474" w:rsidRPr="009F4887" w:rsidRDefault="00074474" w:rsidP="00F73F0B">
            <w:pPr>
              <w:jc w:val="center"/>
              <w:rPr>
                <w:rFonts w:ascii="Arial" w:eastAsia="Calibri" w:hAnsi="Arial" w:cs="Arial"/>
                <w:b/>
                <w:kern w:val="2"/>
                <w:lang w:val="es-ES_tradnl" w:eastAsia="en-US"/>
              </w:rPr>
            </w:pPr>
          </w:p>
          <w:p w14:paraId="6E56E213" w14:textId="77777777" w:rsidR="00F73F0B" w:rsidRPr="009F4887" w:rsidRDefault="00F73F0B" w:rsidP="00F73F0B">
            <w:pPr>
              <w:jc w:val="center"/>
              <w:rPr>
                <w:rFonts w:ascii="Arial" w:eastAsia="Calibri" w:hAnsi="Arial" w:cs="Arial"/>
                <w:b/>
                <w:kern w:val="2"/>
                <w:lang w:val="es-ES_tradnl" w:eastAsia="en-US"/>
              </w:rPr>
            </w:pPr>
            <w:r w:rsidRPr="009F4887">
              <w:rPr>
                <w:rFonts w:ascii="Arial" w:eastAsia="Calibri" w:hAnsi="Arial" w:cs="Arial"/>
                <w:b/>
                <w:kern w:val="2"/>
                <w:lang w:val="es-ES_tradnl" w:eastAsia="en-US"/>
              </w:rPr>
              <w:t>SECRETARIO GENERAL DE ACUERDOS</w:t>
            </w:r>
          </w:p>
          <w:p w14:paraId="162BDB81" w14:textId="77777777" w:rsidR="00F73F0B" w:rsidRPr="009F4887" w:rsidRDefault="00F73F0B" w:rsidP="00F73F0B">
            <w:pPr>
              <w:jc w:val="center"/>
              <w:rPr>
                <w:rFonts w:ascii="Arial" w:eastAsia="Calibri" w:hAnsi="Arial" w:cs="Arial"/>
                <w:b/>
                <w:kern w:val="2"/>
                <w:lang w:val="es-ES_tradnl" w:eastAsia="en-US"/>
              </w:rPr>
            </w:pPr>
          </w:p>
          <w:p w14:paraId="2B90AD38" w14:textId="77777777" w:rsidR="00F73F0B" w:rsidRDefault="00F73F0B" w:rsidP="00F73F0B">
            <w:pPr>
              <w:jc w:val="center"/>
              <w:rPr>
                <w:rFonts w:ascii="Arial" w:eastAsia="Calibri" w:hAnsi="Arial" w:cs="Arial"/>
                <w:b/>
                <w:kern w:val="2"/>
                <w:lang w:val="es-ES_tradnl" w:eastAsia="en-US"/>
              </w:rPr>
            </w:pPr>
          </w:p>
          <w:p w14:paraId="68521083" w14:textId="77777777" w:rsidR="00074474" w:rsidRPr="009F4887" w:rsidRDefault="00074474" w:rsidP="00F73F0B">
            <w:pPr>
              <w:jc w:val="center"/>
              <w:rPr>
                <w:rFonts w:ascii="Arial" w:eastAsia="Calibri" w:hAnsi="Arial" w:cs="Arial"/>
                <w:b/>
                <w:kern w:val="2"/>
                <w:lang w:val="es-ES_tradnl" w:eastAsia="en-US"/>
              </w:rPr>
            </w:pPr>
          </w:p>
          <w:p w14:paraId="2F506342" w14:textId="77777777" w:rsidR="00F73F0B" w:rsidRPr="009F4887" w:rsidRDefault="00F73F0B" w:rsidP="00F73F0B">
            <w:pPr>
              <w:jc w:val="center"/>
              <w:rPr>
                <w:rFonts w:ascii="Arial" w:eastAsia="Calibri" w:hAnsi="Arial" w:cs="Arial"/>
                <w:b/>
                <w:bCs/>
                <w:kern w:val="2"/>
                <w:lang w:val="es-ES_tradnl" w:eastAsia="en-US"/>
              </w:rPr>
            </w:pPr>
          </w:p>
          <w:p w14:paraId="39FCA382" w14:textId="77777777" w:rsidR="00EA2B14" w:rsidRPr="009F4887" w:rsidRDefault="00F73F0B" w:rsidP="00C2696F">
            <w:pPr>
              <w:jc w:val="center"/>
              <w:rPr>
                <w:rFonts w:ascii="Arial" w:eastAsia="Arial" w:hAnsi="Arial" w:cs="Arial"/>
                <w:b/>
                <w:lang w:val="es-MX" w:eastAsia="en-US"/>
              </w:rPr>
            </w:pPr>
            <w:r w:rsidRPr="009F4887">
              <w:rPr>
                <w:rFonts w:ascii="Arial" w:hAnsi="Arial" w:cs="Arial"/>
                <w:b/>
                <w:bCs/>
                <w:color w:val="000000"/>
                <w:kern w:val="2"/>
                <w:shd w:val="clear" w:color="auto" w:fill="FFFFFF"/>
                <w:lang w:eastAsia="en-US"/>
              </w:rPr>
              <w:t>VÍCTOR HUGO ARROYO SANDOVAL</w:t>
            </w:r>
          </w:p>
        </w:tc>
      </w:tr>
    </w:tbl>
    <w:p w14:paraId="6A22453A" w14:textId="77777777" w:rsidR="00F73F0B" w:rsidRPr="00C2696F" w:rsidRDefault="00F73F0B" w:rsidP="00EA2B14">
      <w:pPr>
        <w:tabs>
          <w:tab w:val="left" w:pos="426"/>
        </w:tabs>
        <w:jc w:val="both"/>
        <w:rPr>
          <w:rFonts w:ascii="Arial" w:eastAsia="Arial" w:hAnsi="Arial" w:cs="Arial"/>
          <w:lang w:val="es-MX" w:eastAsia="en-US"/>
        </w:rPr>
      </w:pPr>
    </w:p>
    <w:p w14:paraId="3FC6ACD8" w14:textId="77777777" w:rsidR="00E32D7B" w:rsidRDefault="00E32D7B" w:rsidP="008D242E">
      <w:pPr>
        <w:pStyle w:val="Prrafodelista"/>
        <w:tabs>
          <w:tab w:val="left" w:pos="426"/>
        </w:tabs>
        <w:spacing w:before="240" w:after="240"/>
        <w:ind w:left="0"/>
        <w:jc w:val="both"/>
        <w:rPr>
          <w:rFonts w:ascii="Arial" w:eastAsia="Arial" w:hAnsi="Arial" w:cs="Arial"/>
          <w:b/>
          <w:bCs/>
          <w:sz w:val="20"/>
          <w:szCs w:val="20"/>
          <w:lang w:val="es-MX" w:eastAsia="en-US"/>
        </w:rPr>
      </w:pPr>
      <w:r w:rsidRPr="00E32D7B">
        <w:rPr>
          <w:rFonts w:ascii="Arial" w:eastAsia="Arial" w:hAnsi="Arial" w:cs="Arial"/>
          <w:sz w:val="20"/>
          <w:szCs w:val="20"/>
          <w:lang w:val="es-MX" w:eastAsia="en-US"/>
        </w:rPr>
        <w:t xml:space="preserve">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hago constar que las firmas electrónicas que obran en el presente documento corresponden al Acuerdo Plenario de Cumplimiento emitido por el Pleno del Tribunal Electoral del Estado, en reunión interna virtual celebrada el veintiocho de julio de dos mil veintiséis, dentro del </w:t>
      </w:r>
      <w:r>
        <w:rPr>
          <w:rFonts w:ascii="Arial" w:eastAsia="Arial" w:hAnsi="Arial" w:cs="Arial"/>
          <w:sz w:val="20"/>
          <w:szCs w:val="20"/>
          <w:lang w:val="es-MX" w:eastAsia="en-US"/>
        </w:rPr>
        <w:t>juicio de la ciudadanía</w:t>
      </w:r>
      <w:r w:rsidRPr="00E32D7B">
        <w:rPr>
          <w:rFonts w:ascii="Arial" w:eastAsia="Arial" w:hAnsi="Arial" w:cs="Arial"/>
          <w:sz w:val="20"/>
          <w:szCs w:val="20"/>
          <w:lang w:val="es-MX" w:eastAsia="en-US"/>
        </w:rPr>
        <w:t xml:space="preserve"> identificado con la clave </w:t>
      </w:r>
      <w:r w:rsidRPr="00E32D7B">
        <w:rPr>
          <w:rFonts w:ascii="Arial" w:eastAsia="Arial" w:hAnsi="Arial" w:cs="Arial"/>
          <w:b/>
          <w:bCs/>
          <w:sz w:val="20"/>
          <w:szCs w:val="20"/>
          <w:lang w:val="es-MX" w:eastAsia="en-US"/>
        </w:rPr>
        <w:t>TEEM-</w:t>
      </w:r>
      <w:r>
        <w:rPr>
          <w:rFonts w:ascii="Arial" w:eastAsia="Arial" w:hAnsi="Arial" w:cs="Arial"/>
          <w:b/>
          <w:bCs/>
          <w:sz w:val="20"/>
          <w:szCs w:val="20"/>
          <w:lang w:val="es-MX" w:eastAsia="en-US"/>
        </w:rPr>
        <w:t>JDC</w:t>
      </w:r>
      <w:r w:rsidRPr="00E32D7B">
        <w:rPr>
          <w:rFonts w:ascii="Arial" w:eastAsia="Arial" w:hAnsi="Arial" w:cs="Arial"/>
          <w:b/>
          <w:bCs/>
          <w:sz w:val="20"/>
          <w:szCs w:val="20"/>
          <w:lang w:val="es-MX" w:eastAsia="en-US"/>
        </w:rPr>
        <w:t>-0</w:t>
      </w:r>
      <w:r>
        <w:rPr>
          <w:rFonts w:ascii="Arial" w:eastAsia="Arial" w:hAnsi="Arial" w:cs="Arial"/>
          <w:b/>
          <w:bCs/>
          <w:sz w:val="20"/>
          <w:szCs w:val="20"/>
          <w:lang w:val="es-MX" w:eastAsia="en-US"/>
        </w:rPr>
        <w:t>54</w:t>
      </w:r>
      <w:r w:rsidRPr="00E32D7B">
        <w:rPr>
          <w:rFonts w:ascii="Arial" w:eastAsia="Arial" w:hAnsi="Arial" w:cs="Arial"/>
          <w:b/>
          <w:bCs/>
          <w:sz w:val="20"/>
          <w:szCs w:val="20"/>
          <w:lang w:val="es-MX" w:eastAsia="en-US"/>
        </w:rPr>
        <w:t xml:space="preserve">/2026. </w:t>
      </w:r>
      <w:r w:rsidRPr="00E32D7B">
        <w:rPr>
          <w:rFonts w:ascii="Arial" w:eastAsia="Arial" w:hAnsi="Arial" w:cs="Arial"/>
          <w:sz w:val="20"/>
          <w:szCs w:val="20"/>
          <w:lang w:val="es-MX" w:eastAsia="en-US"/>
        </w:rPr>
        <w:t xml:space="preserve">Asimismo, se hace constar la ausencia justificada de la Magistrada Alma Rosa Bahena Villalobos; documento que consta de seis páginas, incluida la presente, mismo que se firma de manera electrónica. </w:t>
      </w:r>
      <w:r w:rsidRPr="00E32D7B">
        <w:rPr>
          <w:rFonts w:ascii="Arial" w:eastAsia="Arial" w:hAnsi="Arial" w:cs="Arial"/>
          <w:b/>
          <w:bCs/>
          <w:sz w:val="20"/>
          <w:szCs w:val="20"/>
          <w:lang w:val="es-MX" w:eastAsia="en-US"/>
        </w:rPr>
        <w:t xml:space="preserve">Doy fe. </w:t>
      </w:r>
    </w:p>
    <w:p w14:paraId="43E1AE17" w14:textId="77777777" w:rsidR="00E32D7B" w:rsidRDefault="00E32D7B" w:rsidP="008D242E">
      <w:pPr>
        <w:pStyle w:val="Prrafodelista"/>
        <w:tabs>
          <w:tab w:val="left" w:pos="426"/>
        </w:tabs>
        <w:spacing w:before="240" w:after="240"/>
        <w:ind w:left="0"/>
        <w:jc w:val="both"/>
        <w:rPr>
          <w:rFonts w:ascii="Arial" w:eastAsia="Arial" w:hAnsi="Arial" w:cs="Arial"/>
          <w:b/>
          <w:bCs/>
          <w:sz w:val="20"/>
          <w:szCs w:val="20"/>
          <w:lang w:val="es-MX" w:eastAsia="en-US"/>
        </w:rPr>
      </w:pPr>
    </w:p>
    <w:p w14:paraId="43E0771B" w14:textId="77777777" w:rsidR="00DF66ED" w:rsidRPr="00F41B10" w:rsidRDefault="00C70162" w:rsidP="008D242E">
      <w:pPr>
        <w:pStyle w:val="Prrafodelista"/>
        <w:tabs>
          <w:tab w:val="left" w:pos="426"/>
        </w:tabs>
        <w:spacing w:before="240" w:after="240"/>
        <w:ind w:left="0"/>
        <w:jc w:val="both"/>
        <w:rPr>
          <w:rFonts w:ascii="Arial" w:hAnsi="Arial" w:cs="Arial"/>
          <w:b/>
          <w:sz w:val="20"/>
          <w:szCs w:val="20"/>
          <w:lang w:val="es-ES_tradnl"/>
        </w:rPr>
      </w:pPr>
      <w:r w:rsidRPr="00F41B10">
        <w:rPr>
          <w:rFonts w:ascii="Arial" w:hAnsi="Arial" w:cs="Arial"/>
          <w:b/>
          <w:sz w:val="20"/>
          <w:szCs w:val="20"/>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LAS ACTUACIONES PLENARIAS DEL ÁMBITO ADMINISTRATIVO DEL TRIBUNAL.</w:t>
      </w:r>
    </w:p>
    <w:sectPr w:rsidR="00DF66ED" w:rsidRPr="00F41B10" w:rsidSect="00E32D7B">
      <w:headerReference w:type="default" r:id="rId8"/>
      <w:footerReference w:type="even" r:id="rId9"/>
      <w:footerReference w:type="default" r:id="rId10"/>
      <w:headerReference w:type="first" r:id="rId11"/>
      <w:footerReference w:type="first" r:id="rId12"/>
      <w:pgSz w:w="12240" w:h="18720" w:code="14"/>
      <w:pgMar w:top="1418" w:right="1134" w:bottom="1418" w:left="2268" w:header="425" w:footer="85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00674" w14:textId="77777777" w:rsidR="002B3E79" w:rsidRDefault="002B3E79" w:rsidP="008C5721">
      <w:r>
        <w:separator/>
      </w:r>
    </w:p>
  </w:endnote>
  <w:endnote w:type="continuationSeparator" w:id="0">
    <w:p w14:paraId="36F25C32" w14:textId="77777777" w:rsidR="002B3E79" w:rsidRDefault="002B3E79" w:rsidP="008C5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056AD" w14:textId="77777777" w:rsidR="009420B9" w:rsidRDefault="009420B9">
    <w:pPr>
      <w:pStyle w:val="Piedepgina"/>
      <w:jc w:val="center"/>
    </w:pPr>
    <w:r>
      <w:fldChar w:fldCharType="begin"/>
    </w:r>
    <w:r>
      <w:instrText>PAGE   \* MERGEFORMAT</w:instrText>
    </w:r>
    <w:r>
      <w:fldChar w:fldCharType="separate"/>
    </w:r>
    <w:r>
      <w:rPr>
        <w:noProof/>
      </w:rPr>
      <w:t>20</w:t>
    </w:r>
    <w:r>
      <w:fldChar w:fldCharType="end"/>
    </w:r>
  </w:p>
  <w:p w14:paraId="4D69E18B" w14:textId="77777777" w:rsidR="009420B9" w:rsidRDefault="009420B9" w:rsidP="009420B9">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2C57" w14:textId="77777777" w:rsidR="009420B9" w:rsidRPr="00923BCE" w:rsidRDefault="009420B9">
    <w:pPr>
      <w:pStyle w:val="Piedepgina"/>
      <w:jc w:val="right"/>
      <w:rPr>
        <w:rFonts w:ascii="Arial" w:hAnsi="Arial" w:cs="Arial"/>
      </w:rPr>
    </w:pPr>
    <w:r w:rsidRPr="00923BCE">
      <w:rPr>
        <w:rFonts w:ascii="Arial" w:hAnsi="Arial" w:cs="Arial"/>
      </w:rPr>
      <w:fldChar w:fldCharType="begin"/>
    </w:r>
    <w:r w:rsidRPr="00923BCE">
      <w:rPr>
        <w:rFonts w:ascii="Arial" w:hAnsi="Arial" w:cs="Arial"/>
      </w:rPr>
      <w:instrText>PAGE   \* MERGEFORMAT</w:instrText>
    </w:r>
    <w:r w:rsidRPr="00923BCE">
      <w:rPr>
        <w:rFonts w:ascii="Arial" w:hAnsi="Arial" w:cs="Arial"/>
      </w:rPr>
      <w:fldChar w:fldCharType="separate"/>
    </w:r>
    <w:r w:rsidRPr="00923BCE">
      <w:rPr>
        <w:rFonts w:ascii="Arial" w:hAnsi="Arial" w:cs="Arial"/>
      </w:rPr>
      <w:t>2</w:t>
    </w:r>
    <w:r w:rsidRPr="00923BCE">
      <w:rPr>
        <w:rFonts w:ascii="Arial" w:hAnsi="Arial" w:cs="Arial"/>
      </w:rPr>
      <w:fldChar w:fldCharType="end"/>
    </w:r>
  </w:p>
  <w:p w14:paraId="3F29E3F1" w14:textId="77777777" w:rsidR="009420B9" w:rsidRDefault="009420B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5F6E4" w14:textId="77777777" w:rsidR="009420B9" w:rsidRPr="00D522A6" w:rsidRDefault="009420B9" w:rsidP="00D17F6B">
    <w:pPr>
      <w:pStyle w:val="Piedepgina"/>
      <w:jc w:val="right"/>
      <w:rPr>
        <w:rFonts w:ascii="Arial" w:hAnsi="Arial" w:cs="Arial"/>
        <w:caps/>
      </w:rPr>
    </w:pPr>
    <w:r w:rsidRPr="00D522A6">
      <w:rPr>
        <w:rFonts w:ascii="Arial" w:hAnsi="Arial" w:cs="Arial"/>
        <w:caps/>
      </w:rPr>
      <w:fldChar w:fldCharType="begin"/>
    </w:r>
    <w:r w:rsidRPr="00D522A6">
      <w:rPr>
        <w:rFonts w:ascii="Arial" w:hAnsi="Arial" w:cs="Arial"/>
        <w:caps/>
      </w:rPr>
      <w:instrText>PAGE   \* MERGEFORMAT</w:instrText>
    </w:r>
    <w:r w:rsidRPr="00D522A6">
      <w:rPr>
        <w:rFonts w:ascii="Arial" w:hAnsi="Arial" w:cs="Arial"/>
        <w:caps/>
      </w:rPr>
      <w:fldChar w:fldCharType="separate"/>
    </w:r>
    <w:r w:rsidRPr="00D522A6">
      <w:rPr>
        <w:rFonts w:ascii="Arial" w:hAnsi="Arial" w:cs="Arial"/>
        <w:caps/>
      </w:rPr>
      <w:t>2</w:t>
    </w:r>
    <w:r w:rsidRPr="00D522A6">
      <w:rPr>
        <w:rFonts w:ascii="Arial" w:hAnsi="Arial" w:cs="Arial"/>
        <w:caps/>
      </w:rPr>
      <w:fldChar w:fldCharType="end"/>
    </w:r>
  </w:p>
  <w:p w14:paraId="0ADD2AC6" w14:textId="77777777" w:rsidR="009420B9" w:rsidRDefault="009420B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0E504" w14:textId="77777777" w:rsidR="002B3E79" w:rsidRDefault="002B3E79" w:rsidP="008C5721">
      <w:r>
        <w:separator/>
      </w:r>
    </w:p>
  </w:footnote>
  <w:footnote w:type="continuationSeparator" w:id="0">
    <w:p w14:paraId="57EBC225" w14:textId="77777777" w:rsidR="002B3E79" w:rsidRDefault="002B3E79" w:rsidP="008C5721">
      <w:r>
        <w:continuationSeparator/>
      </w:r>
    </w:p>
  </w:footnote>
  <w:footnote w:id="1">
    <w:p w14:paraId="0206A8DB" w14:textId="77777777" w:rsidR="00231B9C" w:rsidRPr="00F41B10" w:rsidRDefault="00231B9C" w:rsidP="00F41B10">
      <w:pPr>
        <w:pStyle w:val="Textonotapie"/>
        <w:jc w:val="both"/>
        <w:rPr>
          <w:rFonts w:ascii="Arial" w:hAnsi="Arial" w:cs="Arial"/>
        </w:rPr>
      </w:pPr>
      <w:r w:rsidRPr="00F41B10">
        <w:rPr>
          <w:rStyle w:val="Refdenotaalpie"/>
          <w:rFonts w:ascii="Arial" w:hAnsi="Arial" w:cs="Arial"/>
        </w:rPr>
        <w:footnoteRef/>
      </w:r>
      <w:r w:rsidRPr="00F41B10">
        <w:rPr>
          <w:rFonts w:ascii="Arial" w:hAnsi="Arial" w:cs="Arial"/>
        </w:rPr>
        <w:t xml:space="preserve"> Las fechas</w:t>
      </w:r>
      <w:r w:rsidR="001524BD" w:rsidRPr="00F41B10">
        <w:rPr>
          <w:rFonts w:ascii="Arial" w:hAnsi="Arial" w:cs="Arial"/>
        </w:rPr>
        <w:t xml:space="preserve"> que</w:t>
      </w:r>
      <w:r w:rsidRPr="00F41B10">
        <w:rPr>
          <w:rFonts w:ascii="Arial" w:hAnsi="Arial" w:cs="Arial"/>
        </w:rPr>
        <w:t xml:space="preserve"> se señalen con posterioridad corresponden al año dos mil </w:t>
      </w:r>
      <w:r w:rsidR="00C04351" w:rsidRPr="00F41B10">
        <w:rPr>
          <w:rFonts w:ascii="Arial" w:hAnsi="Arial" w:cs="Arial"/>
        </w:rPr>
        <w:t>veinticinco</w:t>
      </w:r>
      <w:r w:rsidRPr="00F41B10">
        <w:rPr>
          <w:rFonts w:ascii="Arial" w:hAnsi="Arial" w:cs="Arial"/>
        </w:rPr>
        <w:t>, salvo señalamiento e</w:t>
      </w:r>
      <w:r w:rsidR="002C4797" w:rsidRPr="00F41B10">
        <w:rPr>
          <w:rFonts w:ascii="Arial" w:hAnsi="Arial" w:cs="Arial"/>
        </w:rPr>
        <w:t>xpreso</w:t>
      </w:r>
      <w:r w:rsidRPr="00F41B10">
        <w:rPr>
          <w:rFonts w:ascii="Arial" w:hAnsi="Arial" w:cs="Arial"/>
        </w:rPr>
        <w:t>.</w:t>
      </w:r>
    </w:p>
  </w:footnote>
  <w:footnote w:id="2">
    <w:p w14:paraId="54887BA6" w14:textId="77777777" w:rsidR="001A0CD2" w:rsidRPr="00F41B10" w:rsidRDefault="001A0CD2" w:rsidP="00F41B10">
      <w:pPr>
        <w:pStyle w:val="Textonotapie"/>
        <w:jc w:val="both"/>
        <w:rPr>
          <w:rFonts w:ascii="Arial" w:hAnsi="Arial" w:cs="Arial"/>
        </w:rPr>
      </w:pPr>
      <w:r w:rsidRPr="00F41B10">
        <w:rPr>
          <w:rStyle w:val="Refdenotaalpie"/>
          <w:rFonts w:ascii="Arial" w:hAnsi="Arial" w:cs="Arial"/>
        </w:rPr>
        <w:footnoteRef/>
      </w:r>
      <w:r w:rsidRPr="00F41B10">
        <w:rPr>
          <w:rFonts w:ascii="Arial" w:hAnsi="Arial" w:cs="Arial"/>
        </w:rPr>
        <w:t xml:space="preserve"> En adelante, </w:t>
      </w:r>
      <w:r w:rsidRPr="00F41B10">
        <w:rPr>
          <w:rFonts w:ascii="Arial" w:hAnsi="Arial" w:cs="Arial"/>
          <w:i/>
          <w:iCs/>
        </w:rPr>
        <w:t xml:space="preserve">Juicio de la </w:t>
      </w:r>
      <w:r w:rsidR="00276AE0" w:rsidRPr="00F41B10">
        <w:rPr>
          <w:rFonts w:ascii="Arial" w:hAnsi="Arial" w:cs="Arial"/>
          <w:i/>
          <w:iCs/>
        </w:rPr>
        <w:t>c</w:t>
      </w:r>
      <w:r w:rsidRPr="00F41B10">
        <w:rPr>
          <w:rFonts w:ascii="Arial" w:hAnsi="Arial" w:cs="Arial"/>
          <w:i/>
          <w:iCs/>
        </w:rPr>
        <w:t>iudadanía</w:t>
      </w:r>
      <w:r w:rsidRPr="00F41B10">
        <w:rPr>
          <w:rFonts w:ascii="Arial" w:hAnsi="Arial" w:cs="Arial"/>
        </w:rPr>
        <w:t>.</w:t>
      </w:r>
    </w:p>
  </w:footnote>
  <w:footnote w:id="3">
    <w:p w14:paraId="12FC81F3" w14:textId="77777777" w:rsidR="00231B9C" w:rsidRPr="00F41B10" w:rsidRDefault="00231B9C" w:rsidP="00F41B10">
      <w:pPr>
        <w:pStyle w:val="Textonotapie"/>
        <w:jc w:val="both"/>
        <w:rPr>
          <w:rFonts w:ascii="Arial" w:hAnsi="Arial" w:cs="Arial"/>
        </w:rPr>
      </w:pPr>
      <w:r w:rsidRPr="00F41B10">
        <w:rPr>
          <w:rStyle w:val="Refdenotaalpie"/>
          <w:rFonts w:ascii="Arial" w:hAnsi="Arial" w:cs="Arial"/>
        </w:rPr>
        <w:footnoteRef/>
      </w:r>
      <w:r w:rsidRPr="00F41B10">
        <w:rPr>
          <w:rFonts w:ascii="Arial" w:hAnsi="Arial" w:cs="Arial"/>
        </w:rPr>
        <w:t xml:space="preserve"> Los cuales se desprenden de la demanda, constancias que obran en el expediente en que se actúa.</w:t>
      </w:r>
    </w:p>
  </w:footnote>
  <w:footnote w:id="4">
    <w:p w14:paraId="7C120E4E" w14:textId="77777777" w:rsidR="008E7670" w:rsidRPr="00F41B10" w:rsidRDefault="008E7670" w:rsidP="00F41B10">
      <w:pPr>
        <w:pStyle w:val="Textonotapie"/>
        <w:jc w:val="both"/>
        <w:rPr>
          <w:rFonts w:ascii="Arial" w:hAnsi="Arial" w:cs="Arial"/>
          <w:lang w:val="es-MX"/>
        </w:rPr>
      </w:pPr>
      <w:r w:rsidRPr="00F41B10">
        <w:rPr>
          <w:rStyle w:val="Refdenotaalpie"/>
          <w:rFonts w:ascii="Arial" w:hAnsi="Arial" w:cs="Arial"/>
        </w:rPr>
        <w:footnoteRef/>
      </w:r>
      <w:r w:rsidRPr="00F41B10">
        <w:rPr>
          <w:rFonts w:ascii="Arial" w:hAnsi="Arial" w:cs="Arial"/>
        </w:rPr>
        <w:t xml:space="preserve"> En adelante, </w:t>
      </w:r>
      <w:r w:rsidRPr="00F41B10">
        <w:rPr>
          <w:rFonts w:ascii="Arial" w:hAnsi="Arial" w:cs="Arial"/>
          <w:i/>
          <w:iCs/>
        </w:rPr>
        <w:t>Sentencia</w:t>
      </w:r>
      <w:r w:rsidRPr="00F41B10">
        <w:rPr>
          <w:rFonts w:ascii="Arial" w:hAnsi="Arial" w:cs="Arial"/>
        </w:rPr>
        <w:t>.</w:t>
      </w:r>
    </w:p>
  </w:footnote>
  <w:footnote w:id="5">
    <w:p w14:paraId="5BBBCE08" w14:textId="77777777" w:rsidR="00921542" w:rsidRPr="00F41B10" w:rsidRDefault="00921542" w:rsidP="00F41B10">
      <w:pPr>
        <w:pStyle w:val="Textonotapie"/>
        <w:jc w:val="both"/>
        <w:rPr>
          <w:rFonts w:ascii="Arial" w:hAnsi="Arial" w:cs="Arial"/>
        </w:rPr>
      </w:pPr>
      <w:r w:rsidRPr="00F41B10">
        <w:rPr>
          <w:rStyle w:val="Refdenotaalpie"/>
          <w:rFonts w:ascii="Arial" w:hAnsi="Arial" w:cs="Arial"/>
        </w:rPr>
        <w:footnoteRef/>
      </w:r>
      <w:r w:rsidRPr="00F41B10">
        <w:rPr>
          <w:rFonts w:ascii="Arial" w:hAnsi="Arial" w:cs="Arial"/>
        </w:rPr>
        <w:t xml:space="preserve"> Fojas 120 a 133.</w:t>
      </w:r>
    </w:p>
  </w:footnote>
  <w:footnote w:id="6">
    <w:p w14:paraId="4EDBE0F2" w14:textId="77777777" w:rsidR="003A78D4" w:rsidRPr="00F41B10" w:rsidRDefault="003A78D4" w:rsidP="00F41B10">
      <w:pPr>
        <w:pStyle w:val="Textonotapie"/>
        <w:jc w:val="both"/>
        <w:rPr>
          <w:rFonts w:ascii="Arial" w:hAnsi="Arial" w:cs="Arial"/>
          <w:i/>
          <w:iCs/>
          <w:lang w:val="es-MX"/>
        </w:rPr>
      </w:pPr>
      <w:r w:rsidRPr="00F41B10">
        <w:rPr>
          <w:rStyle w:val="Refdenotaalpie"/>
          <w:rFonts w:ascii="Arial" w:hAnsi="Arial" w:cs="Arial"/>
        </w:rPr>
        <w:footnoteRef/>
      </w:r>
      <w:r w:rsidRPr="00F41B10">
        <w:rPr>
          <w:rFonts w:ascii="Arial" w:hAnsi="Arial" w:cs="Arial"/>
        </w:rPr>
        <w:t xml:space="preserve"> </w:t>
      </w:r>
      <w:r w:rsidR="00921542" w:rsidRPr="00F41B10">
        <w:rPr>
          <w:rFonts w:ascii="Arial" w:hAnsi="Arial" w:cs="Arial"/>
        </w:rPr>
        <w:t xml:space="preserve">En adelante, </w:t>
      </w:r>
      <w:r w:rsidR="00921542" w:rsidRPr="00F41B10">
        <w:rPr>
          <w:rFonts w:ascii="Arial" w:hAnsi="Arial" w:cs="Arial"/>
          <w:i/>
          <w:iCs/>
        </w:rPr>
        <w:t>Ayuntamiento.</w:t>
      </w:r>
    </w:p>
  </w:footnote>
  <w:footnote w:id="7">
    <w:p w14:paraId="64518E29" w14:textId="77777777" w:rsidR="00EC3DA9" w:rsidRPr="00F41B10" w:rsidRDefault="00EC3DA9" w:rsidP="00F41B10">
      <w:pPr>
        <w:pStyle w:val="Textonotapie"/>
        <w:jc w:val="both"/>
        <w:rPr>
          <w:rFonts w:ascii="Arial" w:hAnsi="Arial" w:cs="Arial"/>
        </w:rPr>
      </w:pPr>
      <w:r w:rsidRPr="00F41B10">
        <w:rPr>
          <w:rStyle w:val="Refdenotaalpie"/>
          <w:rFonts w:ascii="Arial" w:hAnsi="Arial" w:cs="Arial"/>
        </w:rPr>
        <w:footnoteRef/>
      </w:r>
      <w:r w:rsidRPr="00F41B10">
        <w:rPr>
          <w:rFonts w:ascii="Arial" w:hAnsi="Arial" w:cs="Arial"/>
        </w:rPr>
        <w:t xml:space="preserve"> Foja</w:t>
      </w:r>
      <w:r w:rsidR="00966914" w:rsidRPr="00F41B10">
        <w:rPr>
          <w:rFonts w:ascii="Arial" w:hAnsi="Arial" w:cs="Arial"/>
        </w:rPr>
        <w:t xml:space="preserve"> 187.</w:t>
      </w:r>
    </w:p>
  </w:footnote>
  <w:footnote w:id="8">
    <w:p w14:paraId="27C7AA77" w14:textId="77777777" w:rsidR="00966914" w:rsidRPr="00F41B10" w:rsidRDefault="00966914" w:rsidP="00F41B10">
      <w:pPr>
        <w:pStyle w:val="Textonotapie"/>
        <w:jc w:val="both"/>
        <w:rPr>
          <w:rFonts w:ascii="Arial" w:hAnsi="Arial" w:cs="Arial"/>
        </w:rPr>
      </w:pPr>
      <w:r w:rsidRPr="00F41B10">
        <w:rPr>
          <w:rStyle w:val="Refdenotaalpie"/>
          <w:rFonts w:ascii="Arial" w:hAnsi="Arial" w:cs="Arial"/>
        </w:rPr>
        <w:footnoteRef/>
      </w:r>
      <w:r w:rsidRPr="00F41B10">
        <w:rPr>
          <w:rFonts w:ascii="Arial" w:hAnsi="Arial" w:cs="Arial"/>
        </w:rPr>
        <w:t xml:space="preserve"> Foja </w:t>
      </w:r>
      <w:r w:rsidR="008C1B17" w:rsidRPr="00F41B10">
        <w:rPr>
          <w:rFonts w:ascii="Arial" w:hAnsi="Arial" w:cs="Arial"/>
        </w:rPr>
        <w:t>188</w:t>
      </w:r>
      <w:r w:rsidRPr="00F41B10">
        <w:rPr>
          <w:rFonts w:ascii="Arial" w:hAnsi="Arial" w:cs="Arial"/>
        </w:rPr>
        <w:t>.</w:t>
      </w:r>
    </w:p>
  </w:footnote>
  <w:footnote w:id="9">
    <w:p w14:paraId="31E35C77" w14:textId="77777777" w:rsidR="0062654E" w:rsidRPr="00F41B10" w:rsidRDefault="0062654E" w:rsidP="00F41B10">
      <w:pPr>
        <w:pStyle w:val="Textonotapie"/>
        <w:jc w:val="both"/>
        <w:rPr>
          <w:rFonts w:ascii="Arial" w:hAnsi="Arial" w:cs="Arial"/>
          <w:lang w:val="es-MX"/>
        </w:rPr>
      </w:pPr>
      <w:r w:rsidRPr="00F41B10">
        <w:rPr>
          <w:rStyle w:val="Refdenotaalpie"/>
          <w:rFonts w:ascii="Arial" w:hAnsi="Arial" w:cs="Arial"/>
        </w:rPr>
        <w:footnoteRef/>
      </w:r>
      <w:r w:rsidRPr="00F41B10">
        <w:rPr>
          <w:rFonts w:ascii="Arial" w:hAnsi="Arial" w:cs="Arial"/>
        </w:rPr>
        <w:t xml:space="preserve"> </w:t>
      </w:r>
      <w:r w:rsidRPr="00F41B10">
        <w:rPr>
          <w:rFonts w:ascii="Arial" w:hAnsi="Arial" w:cs="Arial"/>
          <w:lang w:val="es-MX"/>
        </w:rPr>
        <w:t>Foja</w:t>
      </w:r>
      <w:r w:rsidR="00E83227" w:rsidRPr="00F41B10">
        <w:rPr>
          <w:rFonts w:ascii="Arial" w:hAnsi="Arial" w:cs="Arial"/>
          <w:lang w:val="es-MX"/>
        </w:rPr>
        <w:t xml:space="preserve"> 191.</w:t>
      </w:r>
    </w:p>
  </w:footnote>
  <w:footnote w:id="10">
    <w:p w14:paraId="7A5F14C6" w14:textId="77777777" w:rsidR="00C632A6" w:rsidRPr="00F41B10" w:rsidRDefault="00C632A6" w:rsidP="00F41B10">
      <w:pPr>
        <w:pStyle w:val="Textonotapie"/>
        <w:jc w:val="both"/>
        <w:rPr>
          <w:rFonts w:ascii="Arial" w:hAnsi="Arial" w:cs="Arial"/>
          <w:lang w:val="es-MX"/>
        </w:rPr>
      </w:pPr>
      <w:r w:rsidRPr="00F41B10">
        <w:rPr>
          <w:rStyle w:val="Refdenotaalpie"/>
          <w:rFonts w:ascii="Arial" w:hAnsi="Arial" w:cs="Arial"/>
        </w:rPr>
        <w:footnoteRef/>
      </w:r>
      <w:r w:rsidRPr="00F41B10">
        <w:rPr>
          <w:rFonts w:ascii="Arial" w:hAnsi="Arial" w:cs="Arial"/>
        </w:rPr>
        <w:t xml:space="preserve"> En adelante, </w:t>
      </w:r>
      <w:r w:rsidRPr="00F41B10">
        <w:rPr>
          <w:rFonts w:ascii="Arial" w:hAnsi="Arial" w:cs="Arial"/>
          <w:i/>
          <w:iCs/>
        </w:rPr>
        <w:t>Ley de Justicia.</w:t>
      </w:r>
    </w:p>
  </w:footnote>
  <w:footnote w:id="11">
    <w:p w14:paraId="2CACDE13" w14:textId="77777777" w:rsidR="00B83B75" w:rsidRPr="00F41B10" w:rsidRDefault="00B83B75" w:rsidP="00F41B10">
      <w:pPr>
        <w:pStyle w:val="Textonotapie"/>
        <w:jc w:val="both"/>
        <w:rPr>
          <w:rFonts w:ascii="Arial" w:hAnsi="Arial" w:cs="Arial"/>
          <w:lang w:val="es-MX"/>
        </w:rPr>
      </w:pPr>
      <w:r w:rsidRPr="00F41B10">
        <w:rPr>
          <w:rStyle w:val="Refdenotaalpie"/>
          <w:rFonts w:ascii="Arial" w:hAnsi="Arial" w:cs="Arial"/>
        </w:rPr>
        <w:footnoteRef/>
      </w:r>
      <w:r w:rsidRPr="00F41B10">
        <w:rPr>
          <w:rFonts w:ascii="Arial" w:hAnsi="Arial" w:cs="Arial"/>
        </w:rPr>
        <w:t xml:space="preserve"> Así como en la Jurisprudencia </w:t>
      </w:r>
      <w:r w:rsidRPr="00F41B10">
        <w:rPr>
          <w:rFonts w:ascii="Arial" w:hAnsi="Arial" w:cs="Arial"/>
          <w:b/>
          <w:bCs/>
        </w:rPr>
        <w:t>24/2001</w:t>
      </w:r>
      <w:r w:rsidRPr="00F41B10">
        <w:rPr>
          <w:rFonts w:ascii="Arial" w:hAnsi="Arial" w:cs="Arial"/>
        </w:rPr>
        <w:t xml:space="preserve"> de la Sala Superior del Tribunal Electoral del Poder Judicial de la Federación, de rubro: </w:t>
      </w:r>
      <w:r w:rsidRPr="00F41B10">
        <w:rPr>
          <w:rFonts w:ascii="Arial" w:hAnsi="Arial" w:cs="Arial"/>
          <w:b/>
          <w:bCs/>
        </w:rPr>
        <w:t>TRIBUNAL ELECTORAL DEL PODER JUDICIAL DE LA FEDERACIÓN. ESTÁ FACULTADO CONSTITUCIONALMENTE PARA EXIGIR EL CUMPLIMIENTO DE TODAS SUS RESOLUCIONES.</w:t>
      </w:r>
    </w:p>
  </w:footnote>
  <w:footnote w:id="12">
    <w:p w14:paraId="7ED05956" w14:textId="77777777" w:rsidR="00B32F24" w:rsidRPr="00F41B10" w:rsidRDefault="00B32F24" w:rsidP="00F41B10">
      <w:pPr>
        <w:pStyle w:val="Textonotapie"/>
        <w:jc w:val="both"/>
        <w:rPr>
          <w:rFonts w:ascii="Arial" w:hAnsi="Arial" w:cs="Arial"/>
        </w:rPr>
      </w:pPr>
      <w:r w:rsidRPr="00F41B10">
        <w:rPr>
          <w:rStyle w:val="Refdenotaalpie"/>
          <w:rFonts w:ascii="Arial" w:hAnsi="Arial" w:cs="Arial"/>
        </w:rPr>
        <w:footnoteRef/>
      </w:r>
      <w:r w:rsidRPr="00F41B10">
        <w:rPr>
          <w:rFonts w:ascii="Arial" w:hAnsi="Arial" w:cs="Arial"/>
        </w:rPr>
        <w:t xml:space="preserve"> Foja 177.</w:t>
      </w:r>
    </w:p>
  </w:footnote>
  <w:footnote w:id="13">
    <w:p w14:paraId="1A0041AA" w14:textId="77777777" w:rsidR="00B32F24" w:rsidRPr="00F41B10" w:rsidRDefault="00B32F24" w:rsidP="00F41B10">
      <w:pPr>
        <w:pStyle w:val="Textonotapie"/>
        <w:jc w:val="both"/>
        <w:rPr>
          <w:rFonts w:ascii="Arial" w:hAnsi="Arial" w:cs="Arial"/>
        </w:rPr>
      </w:pPr>
      <w:r w:rsidRPr="00F41B10">
        <w:rPr>
          <w:rStyle w:val="Refdenotaalpie"/>
          <w:rFonts w:ascii="Arial" w:hAnsi="Arial" w:cs="Arial"/>
        </w:rPr>
        <w:footnoteRef/>
      </w:r>
      <w:r w:rsidRPr="00F41B10">
        <w:rPr>
          <w:rFonts w:ascii="Arial" w:hAnsi="Arial" w:cs="Arial"/>
        </w:rPr>
        <w:t xml:space="preserve"> Foja 178.</w:t>
      </w:r>
    </w:p>
  </w:footnote>
  <w:footnote w:id="14">
    <w:p w14:paraId="16E3CF55" w14:textId="77777777" w:rsidR="00B32F24" w:rsidRPr="00F41B10" w:rsidRDefault="00B32F24" w:rsidP="00F41B10">
      <w:pPr>
        <w:pStyle w:val="Textonotapie"/>
        <w:jc w:val="both"/>
        <w:rPr>
          <w:rFonts w:ascii="Arial" w:hAnsi="Arial" w:cs="Arial"/>
        </w:rPr>
      </w:pPr>
      <w:r w:rsidRPr="00F41B10">
        <w:rPr>
          <w:rStyle w:val="Refdenotaalpie"/>
          <w:rFonts w:ascii="Arial" w:hAnsi="Arial" w:cs="Arial"/>
        </w:rPr>
        <w:footnoteRef/>
      </w:r>
      <w:r w:rsidRPr="00F41B10">
        <w:rPr>
          <w:rFonts w:ascii="Arial" w:hAnsi="Arial" w:cs="Arial"/>
        </w:rPr>
        <w:t xml:space="preserve"> Foja </w:t>
      </w:r>
      <w:r w:rsidR="00857FC6" w:rsidRPr="00F41B10">
        <w:rPr>
          <w:rFonts w:ascii="Arial" w:hAnsi="Arial" w:cs="Arial"/>
        </w:rPr>
        <w:t>179 y 180.</w:t>
      </w:r>
    </w:p>
  </w:footnote>
  <w:footnote w:id="15">
    <w:p w14:paraId="3C95A8AD" w14:textId="77777777" w:rsidR="003C0A02" w:rsidRPr="00F41B10" w:rsidRDefault="003C0A02" w:rsidP="00F41B10">
      <w:pPr>
        <w:pStyle w:val="Textonotapie"/>
        <w:jc w:val="both"/>
        <w:rPr>
          <w:rFonts w:ascii="Arial" w:hAnsi="Arial" w:cs="Arial"/>
        </w:rPr>
      </w:pPr>
      <w:r w:rsidRPr="00F41B10">
        <w:rPr>
          <w:rStyle w:val="Refdenotaalpie"/>
          <w:rFonts w:ascii="Arial" w:hAnsi="Arial" w:cs="Arial"/>
        </w:rPr>
        <w:footnoteRef/>
      </w:r>
      <w:r w:rsidRPr="00F41B10">
        <w:rPr>
          <w:rFonts w:ascii="Arial" w:hAnsi="Arial" w:cs="Arial"/>
        </w:rPr>
        <w:t xml:space="preserve"> Foja 181.</w:t>
      </w:r>
    </w:p>
  </w:footnote>
  <w:footnote w:id="16">
    <w:p w14:paraId="5474C28C" w14:textId="77777777" w:rsidR="00334B1A" w:rsidRPr="00F41B10" w:rsidRDefault="00334B1A" w:rsidP="00F41B10">
      <w:pPr>
        <w:pStyle w:val="Textonotapie"/>
        <w:jc w:val="both"/>
        <w:rPr>
          <w:rFonts w:ascii="Arial" w:hAnsi="Arial" w:cs="Arial"/>
        </w:rPr>
      </w:pPr>
      <w:r w:rsidRPr="00F41B10">
        <w:rPr>
          <w:rStyle w:val="Refdenotaalpie"/>
          <w:rFonts w:ascii="Arial" w:hAnsi="Arial" w:cs="Arial"/>
        </w:rPr>
        <w:footnoteRef/>
      </w:r>
      <w:r w:rsidRPr="00F41B10">
        <w:rPr>
          <w:rFonts w:ascii="Arial" w:hAnsi="Arial" w:cs="Arial"/>
        </w:rPr>
        <w:t xml:space="preserve"> Fojas </w:t>
      </w:r>
    </w:p>
  </w:footnote>
  <w:footnote w:id="17">
    <w:p w14:paraId="1E585C90" w14:textId="77777777" w:rsidR="009A06E6" w:rsidRPr="00F41B10" w:rsidRDefault="009A06E6" w:rsidP="00F41B10">
      <w:pPr>
        <w:pStyle w:val="Textonotapie"/>
        <w:jc w:val="both"/>
        <w:rPr>
          <w:rFonts w:ascii="Arial" w:hAnsi="Arial" w:cs="Arial"/>
          <w:i/>
          <w:iCs/>
        </w:rPr>
      </w:pPr>
      <w:r w:rsidRPr="00F41B10">
        <w:rPr>
          <w:rStyle w:val="Refdenotaalpie"/>
          <w:rFonts w:ascii="Arial" w:hAnsi="Arial" w:cs="Arial"/>
        </w:rPr>
        <w:footnoteRef/>
      </w:r>
      <w:r w:rsidRPr="00F41B10">
        <w:rPr>
          <w:rFonts w:ascii="Arial" w:hAnsi="Arial" w:cs="Arial"/>
        </w:rPr>
        <w:t xml:space="preserve"> En adelante, </w:t>
      </w:r>
      <w:r w:rsidRPr="00F41B10">
        <w:rPr>
          <w:rFonts w:ascii="Arial" w:hAnsi="Arial" w:cs="Arial"/>
          <w:i/>
          <w:iCs/>
        </w:rPr>
        <w:t>Ley de Justicia.</w:t>
      </w:r>
    </w:p>
  </w:footnote>
  <w:footnote w:id="18">
    <w:p w14:paraId="3EE3C2C6" w14:textId="77777777" w:rsidR="005457C6" w:rsidRPr="00F41B10" w:rsidRDefault="005457C6" w:rsidP="00F41B10">
      <w:pPr>
        <w:pStyle w:val="Textonotapie"/>
        <w:jc w:val="both"/>
        <w:rPr>
          <w:rFonts w:ascii="Arial" w:hAnsi="Arial" w:cs="Arial"/>
        </w:rPr>
      </w:pPr>
      <w:r w:rsidRPr="00F41B10">
        <w:rPr>
          <w:rStyle w:val="Refdenotaalpie"/>
          <w:rFonts w:ascii="Arial" w:hAnsi="Arial" w:cs="Arial"/>
        </w:rPr>
        <w:footnoteRef/>
      </w:r>
      <w:r w:rsidRPr="00F41B10">
        <w:rPr>
          <w:rFonts w:ascii="Arial" w:hAnsi="Arial" w:cs="Arial"/>
        </w:rPr>
        <w:t xml:space="preserve"> Foja 136.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B270" w14:textId="35D18067" w:rsidR="00FD1EDD" w:rsidRDefault="00423040" w:rsidP="003120B1">
    <w:pPr>
      <w:pStyle w:val="Encabezado"/>
      <w:tabs>
        <w:tab w:val="clear" w:pos="4252"/>
      </w:tabs>
      <w:jc w:val="right"/>
      <w:rPr>
        <w:rFonts w:ascii="Arial Narrow" w:hAnsi="Arial Narrow" w:cs="Arial"/>
        <w:b/>
        <w:color w:val="BFBFBF"/>
        <w:sz w:val="22"/>
        <w:szCs w:val="22"/>
      </w:rPr>
    </w:pPr>
    <w:r>
      <w:rPr>
        <w:noProof/>
      </w:rPr>
      <w:drawing>
        <wp:anchor distT="0" distB="0" distL="114300" distR="114300" simplePos="0" relativeHeight="251658240" behindDoc="1" locked="0" layoutInCell="1" allowOverlap="1" wp14:anchorId="3C2509AD" wp14:editId="70F30346">
          <wp:simplePos x="0" y="0"/>
          <wp:positionH relativeFrom="column">
            <wp:posOffset>26035</wp:posOffset>
          </wp:positionH>
          <wp:positionV relativeFrom="paragraph">
            <wp:posOffset>49530</wp:posOffset>
          </wp:positionV>
          <wp:extent cx="2165350" cy="819150"/>
          <wp:effectExtent l="0" t="0" r="0" b="0"/>
          <wp:wrapNone/>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20379F" w14:textId="77777777" w:rsidR="00FD1EDD" w:rsidRDefault="00FD1EDD" w:rsidP="003120B1">
    <w:pPr>
      <w:pStyle w:val="Encabezado"/>
      <w:tabs>
        <w:tab w:val="clear" w:pos="4252"/>
      </w:tabs>
      <w:jc w:val="right"/>
      <w:rPr>
        <w:rFonts w:ascii="Arial Narrow" w:hAnsi="Arial Narrow" w:cs="Arial"/>
        <w:b/>
        <w:color w:val="BFBFBF"/>
        <w:sz w:val="22"/>
        <w:szCs w:val="22"/>
      </w:rPr>
    </w:pPr>
  </w:p>
  <w:p w14:paraId="7602ACCB" w14:textId="77777777" w:rsidR="005A6AA7" w:rsidRPr="00CA122D" w:rsidRDefault="00B772AC" w:rsidP="00693669">
    <w:pPr>
      <w:pStyle w:val="Encabezado"/>
      <w:jc w:val="right"/>
      <w:rPr>
        <w:rFonts w:ascii="Arial" w:hAnsi="Arial" w:cs="Arial"/>
        <w:b/>
        <w:color w:val="BFBFBF"/>
        <w:sz w:val="18"/>
        <w:szCs w:val="18"/>
      </w:rPr>
    </w:pPr>
    <w:r w:rsidRPr="00CA122D">
      <w:rPr>
        <w:rFonts w:ascii="Arial" w:hAnsi="Arial" w:cs="Arial"/>
        <w:b/>
        <w:color w:val="BFBFBF"/>
        <w:sz w:val="18"/>
        <w:szCs w:val="18"/>
      </w:rPr>
      <w:t xml:space="preserve">ACUERDO PLENARIO </w:t>
    </w:r>
    <w:r w:rsidR="005A6AA7" w:rsidRPr="00CA122D">
      <w:rPr>
        <w:rFonts w:ascii="Arial" w:hAnsi="Arial" w:cs="Arial"/>
        <w:b/>
        <w:color w:val="BFBFBF"/>
        <w:sz w:val="18"/>
        <w:szCs w:val="18"/>
      </w:rPr>
      <w:t>DE CUMPLIMIENTO</w:t>
    </w:r>
  </w:p>
  <w:p w14:paraId="5FABE660" w14:textId="77777777" w:rsidR="009420B9" w:rsidRPr="00CA122D" w:rsidRDefault="009420B9" w:rsidP="00693669">
    <w:pPr>
      <w:pStyle w:val="Encabezado"/>
      <w:jc w:val="right"/>
      <w:rPr>
        <w:rFonts w:ascii="Arial" w:hAnsi="Arial" w:cs="Arial"/>
        <w:b/>
        <w:color w:val="BFBFBF"/>
        <w:sz w:val="18"/>
        <w:szCs w:val="18"/>
      </w:rPr>
    </w:pPr>
    <w:r w:rsidRPr="00CA122D">
      <w:rPr>
        <w:rFonts w:ascii="Arial" w:hAnsi="Arial" w:cs="Arial"/>
        <w:b/>
        <w:color w:val="BFBFBF"/>
        <w:sz w:val="18"/>
        <w:szCs w:val="18"/>
      </w:rPr>
      <w:t>TEEM-JDC-</w:t>
    </w:r>
    <w:r w:rsidR="007D7BA2">
      <w:rPr>
        <w:rFonts w:ascii="Arial" w:hAnsi="Arial" w:cs="Arial"/>
        <w:b/>
        <w:color w:val="BFBFBF"/>
        <w:sz w:val="18"/>
        <w:szCs w:val="18"/>
      </w:rPr>
      <w:t>054</w:t>
    </w:r>
    <w:r w:rsidR="00BB2E02" w:rsidRPr="00CA122D">
      <w:rPr>
        <w:rFonts w:ascii="Arial" w:hAnsi="Arial" w:cs="Arial"/>
        <w:b/>
        <w:color w:val="BFBFBF"/>
        <w:sz w:val="18"/>
        <w:szCs w:val="18"/>
      </w:rPr>
      <w:t>/</w:t>
    </w:r>
    <w:r w:rsidRPr="00CA122D">
      <w:rPr>
        <w:rFonts w:ascii="Arial" w:hAnsi="Arial" w:cs="Arial"/>
        <w:b/>
        <w:color w:val="BFBFBF"/>
        <w:sz w:val="18"/>
        <w:szCs w:val="18"/>
      </w:rPr>
      <w:t>202</w:t>
    </w:r>
    <w:r w:rsidR="007D7BA2">
      <w:rPr>
        <w:rFonts w:ascii="Arial" w:hAnsi="Arial" w:cs="Arial"/>
        <w:b/>
        <w:color w:val="BFBFBF"/>
        <w:sz w:val="18"/>
        <w:szCs w:val="18"/>
      </w:rPr>
      <w:t>6</w:t>
    </w:r>
  </w:p>
  <w:p w14:paraId="60B1C9D0" w14:textId="77777777" w:rsidR="00C21D6A" w:rsidRDefault="00C21D6A" w:rsidP="009420B9">
    <w:pPr>
      <w:pStyle w:val="Encabezado"/>
      <w:jc w:val="right"/>
      <w:rPr>
        <w:rFonts w:ascii="Arial" w:hAnsi="Arial" w:cs="Arial"/>
        <w:sz w:val="14"/>
        <w:szCs w:val="14"/>
        <w:lang w:val="es-MX"/>
      </w:rPr>
    </w:pPr>
  </w:p>
  <w:p w14:paraId="1F9821B5" w14:textId="77777777" w:rsidR="005102F0" w:rsidRDefault="005102F0" w:rsidP="009420B9">
    <w:pPr>
      <w:pStyle w:val="Encabezado"/>
      <w:jc w:val="right"/>
      <w:rPr>
        <w:rFonts w:ascii="Arial" w:hAnsi="Arial" w:cs="Arial"/>
        <w:sz w:val="14"/>
        <w:szCs w:val="14"/>
        <w:lang w:val="es-MX"/>
      </w:rPr>
    </w:pPr>
  </w:p>
  <w:p w14:paraId="2A51DADF" w14:textId="77777777" w:rsidR="005102F0" w:rsidRPr="005102F0" w:rsidRDefault="005102F0" w:rsidP="009420B9">
    <w:pPr>
      <w:pStyle w:val="Encabezado"/>
      <w:jc w:val="right"/>
      <w:rPr>
        <w:rFonts w:ascii="Arial" w:hAnsi="Arial" w:cs="Arial"/>
        <w:sz w:val="14"/>
        <w:szCs w:val="1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AF8D3" w14:textId="50945759" w:rsidR="009420B9" w:rsidRDefault="00423040" w:rsidP="00745E99">
    <w:pPr>
      <w:rPr>
        <w:noProof/>
        <w:lang w:val="es-MX" w:eastAsia="es-MX"/>
      </w:rPr>
    </w:pPr>
    <w:r>
      <w:rPr>
        <w:noProof/>
      </w:rPr>
      <w:drawing>
        <wp:anchor distT="0" distB="0" distL="114300" distR="114300" simplePos="0" relativeHeight="251657216" behindDoc="1" locked="0" layoutInCell="1" allowOverlap="1" wp14:anchorId="73F1102E" wp14:editId="56E955FB">
          <wp:simplePos x="0" y="0"/>
          <wp:positionH relativeFrom="column">
            <wp:posOffset>38735</wp:posOffset>
          </wp:positionH>
          <wp:positionV relativeFrom="paragraph">
            <wp:posOffset>46355</wp:posOffset>
          </wp:positionV>
          <wp:extent cx="2165350" cy="819150"/>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6874FF" w14:textId="77777777" w:rsidR="003D6DE2" w:rsidRDefault="003D6DE2" w:rsidP="00745E99">
    <w:pPr>
      <w:rPr>
        <w:noProof/>
        <w:lang w:val="es-MX" w:eastAsia="es-MX"/>
      </w:rPr>
    </w:pPr>
  </w:p>
  <w:p w14:paraId="6F5D12E8" w14:textId="77777777" w:rsidR="00A2772A" w:rsidRDefault="00A2772A" w:rsidP="00745E99">
    <w:pPr>
      <w:rPr>
        <w:b/>
        <w:sz w:val="20"/>
        <w:szCs w:val="20"/>
      </w:rPr>
    </w:pPr>
  </w:p>
  <w:p w14:paraId="60AB37EE" w14:textId="77777777" w:rsidR="00A2772A" w:rsidRPr="00745E99" w:rsidRDefault="00A2772A" w:rsidP="00745E99">
    <w:pPr>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208A8"/>
    <w:multiLevelType w:val="multilevel"/>
    <w:tmpl w:val="66D8EA78"/>
    <w:lvl w:ilvl="0">
      <w:start w:val="1"/>
      <w:numFmt w:val="lowerLetter"/>
      <w:lvlText w:val="%1)"/>
      <w:lvlJc w:val="left"/>
      <w:pPr>
        <w:ind w:left="1240" w:hanging="390"/>
      </w:pPr>
      <w:rPr>
        <w:b/>
        <w:bCs/>
      </w:rPr>
    </w:lvl>
    <w:lvl w:ilvl="1">
      <w:start w:val="4"/>
      <w:numFmt w:val="decimal"/>
      <w:isLgl/>
      <w:lvlText w:val="%1.%2."/>
      <w:lvlJc w:val="left"/>
      <w:pPr>
        <w:ind w:left="1570"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30" w:hanging="1080"/>
      </w:pPr>
      <w:rPr>
        <w:rFonts w:hint="default"/>
      </w:rPr>
    </w:lvl>
    <w:lvl w:ilvl="4">
      <w:start w:val="1"/>
      <w:numFmt w:val="decimal"/>
      <w:isLgl/>
      <w:lvlText w:val="%1.%2.%3.%4.%5."/>
      <w:lvlJc w:val="left"/>
      <w:pPr>
        <w:ind w:left="2290" w:hanging="1440"/>
      </w:pPr>
      <w:rPr>
        <w:rFonts w:hint="default"/>
      </w:rPr>
    </w:lvl>
    <w:lvl w:ilvl="5">
      <w:start w:val="1"/>
      <w:numFmt w:val="decimal"/>
      <w:isLgl/>
      <w:lvlText w:val="%1.%2.%3.%4.%5.%6."/>
      <w:lvlJc w:val="left"/>
      <w:pPr>
        <w:ind w:left="2290" w:hanging="1440"/>
      </w:pPr>
      <w:rPr>
        <w:rFonts w:hint="default"/>
      </w:rPr>
    </w:lvl>
    <w:lvl w:ilvl="6">
      <w:start w:val="1"/>
      <w:numFmt w:val="decimal"/>
      <w:isLgl/>
      <w:lvlText w:val="%1.%2.%3.%4.%5.%6.%7."/>
      <w:lvlJc w:val="left"/>
      <w:pPr>
        <w:ind w:left="2650" w:hanging="1800"/>
      </w:pPr>
      <w:rPr>
        <w:rFonts w:hint="default"/>
      </w:rPr>
    </w:lvl>
    <w:lvl w:ilvl="7">
      <w:start w:val="1"/>
      <w:numFmt w:val="decimal"/>
      <w:isLgl/>
      <w:lvlText w:val="%1.%2.%3.%4.%5.%6.%7.%8."/>
      <w:lvlJc w:val="left"/>
      <w:pPr>
        <w:ind w:left="2650" w:hanging="1800"/>
      </w:pPr>
      <w:rPr>
        <w:rFonts w:hint="default"/>
      </w:rPr>
    </w:lvl>
    <w:lvl w:ilvl="8">
      <w:start w:val="1"/>
      <w:numFmt w:val="decimal"/>
      <w:isLgl/>
      <w:lvlText w:val="%1.%2.%3.%4.%5.%6.%7.%8.%9."/>
      <w:lvlJc w:val="left"/>
      <w:pPr>
        <w:ind w:left="3010" w:hanging="2160"/>
      </w:pPr>
      <w:rPr>
        <w:rFonts w:hint="default"/>
      </w:rPr>
    </w:lvl>
  </w:abstractNum>
  <w:abstractNum w:abstractNumId="1" w15:restartNumberingAfterBreak="0">
    <w:nsid w:val="17DC08B5"/>
    <w:multiLevelType w:val="multilevel"/>
    <w:tmpl w:val="5BBC8E0A"/>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2D33DC"/>
    <w:multiLevelType w:val="hybridMultilevel"/>
    <w:tmpl w:val="F0E2AA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9200599"/>
    <w:multiLevelType w:val="hybridMultilevel"/>
    <w:tmpl w:val="1FEE2E5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CE3677A"/>
    <w:multiLevelType w:val="hybridMultilevel"/>
    <w:tmpl w:val="DB0272CA"/>
    <w:lvl w:ilvl="0" w:tplc="0EFADDE8">
      <w:start w:val="1"/>
      <w:numFmt w:val="decimal"/>
      <w:lvlText w:val="%1."/>
      <w:lvlJc w:val="left"/>
      <w:pPr>
        <w:ind w:left="720" w:hanging="360"/>
      </w:pPr>
      <w:rPr>
        <w:rFonts w:hint="default"/>
        <w:b/>
        <w:bCs/>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A5125FA"/>
    <w:multiLevelType w:val="multilevel"/>
    <w:tmpl w:val="5BBC8E0A"/>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BB7008"/>
    <w:multiLevelType w:val="hybridMultilevel"/>
    <w:tmpl w:val="54441EA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D4D23ED"/>
    <w:multiLevelType w:val="hybridMultilevel"/>
    <w:tmpl w:val="8BD02632"/>
    <w:lvl w:ilvl="0" w:tplc="C5BC45C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BB828C7"/>
    <w:multiLevelType w:val="hybridMultilevel"/>
    <w:tmpl w:val="F7983B64"/>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9" w15:restartNumberingAfterBreak="0">
    <w:nsid w:val="594167EC"/>
    <w:multiLevelType w:val="hybridMultilevel"/>
    <w:tmpl w:val="1562A2F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D321E26"/>
    <w:multiLevelType w:val="hybridMultilevel"/>
    <w:tmpl w:val="582AD6BA"/>
    <w:lvl w:ilvl="0" w:tplc="FFFFFFFF">
      <w:start w:val="1"/>
      <w:numFmt w:val="decimal"/>
      <w:lvlText w:val="%1."/>
      <w:lvlJc w:val="left"/>
      <w:pPr>
        <w:ind w:left="720" w:hanging="360"/>
      </w:pPr>
      <w:rPr>
        <w:rFonts w:hint="default"/>
        <w:b w:val="0"/>
        <w:i w:val="0"/>
        <w:color w:val="auto"/>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0113433"/>
    <w:multiLevelType w:val="hybridMultilevel"/>
    <w:tmpl w:val="34D89B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0637335"/>
    <w:multiLevelType w:val="hybridMultilevel"/>
    <w:tmpl w:val="5AF28586"/>
    <w:lvl w:ilvl="0" w:tplc="01684D32">
      <w:start w:val="1"/>
      <w:numFmt w:val="decimal"/>
      <w:lvlText w:val="%1."/>
      <w:lvlJc w:val="left"/>
      <w:pPr>
        <w:ind w:left="720" w:hanging="360"/>
      </w:pPr>
      <w:rPr>
        <w:rFonts w:hint="default"/>
        <w:b/>
        <w:bCs w:val="0"/>
        <w:i w:val="0"/>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B0C0A60"/>
    <w:multiLevelType w:val="hybridMultilevel"/>
    <w:tmpl w:val="066A5782"/>
    <w:lvl w:ilvl="0" w:tplc="6B12EB92">
      <w:start w:val="1"/>
      <w:numFmt w:val="decimal"/>
      <w:lvlText w:val="%1."/>
      <w:lvlJc w:val="left"/>
      <w:pPr>
        <w:ind w:left="1210" w:hanging="360"/>
      </w:pPr>
      <w:rPr>
        <w:rFonts w:hint="default"/>
        <w:b w:val="0"/>
        <w:bCs w:val="0"/>
      </w:rPr>
    </w:lvl>
    <w:lvl w:ilvl="1" w:tplc="080A0019" w:tentative="1">
      <w:start w:val="1"/>
      <w:numFmt w:val="lowerLetter"/>
      <w:lvlText w:val="%2."/>
      <w:lvlJc w:val="left"/>
      <w:pPr>
        <w:ind w:left="1930" w:hanging="360"/>
      </w:pPr>
    </w:lvl>
    <w:lvl w:ilvl="2" w:tplc="080A001B" w:tentative="1">
      <w:start w:val="1"/>
      <w:numFmt w:val="lowerRoman"/>
      <w:lvlText w:val="%3."/>
      <w:lvlJc w:val="right"/>
      <w:pPr>
        <w:ind w:left="2650" w:hanging="180"/>
      </w:pPr>
    </w:lvl>
    <w:lvl w:ilvl="3" w:tplc="080A000F" w:tentative="1">
      <w:start w:val="1"/>
      <w:numFmt w:val="decimal"/>
      <w:lvlText w:val="%4."/>
      <w:lvlJc w:val="left"/>
      <w:pPr>
        <w:ind w:left="3370" w:hanging="360"/>
      </w:pPr>
    </w:lvl>
    <w:lvl w:ilvl="4" w:tplc="080A0019" w:tentative="1">
      <w:start w:val="1"/>
      <w:numFmt w:val="lowerLetter"/>
      <w:lvlText w:val="%5."/>
      <w:lvlJc w:val="left"/>
      <w:pPr>
        <w:ind w:left="4090" w:hanging="360"/>
      </w:pPr>
    </w:lvl>
    <w:lvl w:ilvl="5" w:tplc="080A001B" w:tentative="1">
      <w:start w:val="1"/>
      <w:numFmt w:val="lowerRoman"/>
      <w:lvlText w:val="%6."/>
      <w:lvlJc w:val="right"/>
      <w:pPr>
        <w:ind w:left="4810" w:hanging="180"/>
      </w:pPr>
    </w:lvl>
    <w:lvl w:ilvl="6" w:tplc="080A000F" w:tentative="1">
      <w:start w:val="1"/>
      <w:numFmt w:val="decimal"/>
      <w:lvlText w:val="%7."/>
      <w:lvlJc w:val="left"/>
      <w:pPr>
        <w:ind w:left="5530" w:hanging="360"/>
      </w:pPr>
    </w:lvl>
    <w:lvl w:ilvl="7" w:tplc="080A0019" w:tentative="1">
      <w:start w:val="1"/>
      <w:numFmt w:val="lowerLetter"/>
      <w:lvlText w:val="%8."/>
      <w:lvlJc w:val="left"/>
      <w:pPr>
        <w:ind w:left="6250" w:hanging="360"/>
      </w:pPr>
    </w:lvl>
    <w:lvl w:ilvl="8" w:tplc="080A001B" w:tentative="1">
      <w:start w:val="1"/>
      <w:numFmt w:val="lowerRoman"/>
      <w:lvlText w:val="%9."/>
      <w:lvlJc w:val="right"/>
      <w:pPr>
        <w:ind w:left="6970" w:hanging="180"/>
      </w:pPr>
    </w:lvl>
  </w:abstractNum>
  <w:abstractNum w:abstractNumId="14" w15:restartNumberingAfterBreak="0">
    <w:nsid w:val="712E363F"/>
    <w:multiLevelType w:val="hybridMultilevel"/>
    <w:tmpl w:val="BB424D44"/>
    <w:lvl w:ilvl="0" w:tplc="F7E8104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3E560E"/>
    <w:multiLevelType w:val="hybridMultilevel"/>
    <w:tmpl w:val="C3121806"/>
    <w:lvl w:ilvl="0" w:tplc="1EECA9AE">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420E70"/>
    <w:multiLevelType w:val="hybridMultilevel"/>
    <w:tmpl w:val="ED06ACDA"/>
    <w:lvl w:ilvl="0" w:tplc="BEC2B340">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4A954A3"/>
    <w:multiLevelType w:val="hybridMultilevel"/>
    <w:tmpl w:val="78980260"/>
    <w:lvl w:ilvl="0" w:tplc="8970048A">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E973B0E"/>
    <w:multiLevelType w:val="hybridMultilevel"/>
    <w:tmpl w:val="8DEE8D98"/>
    <w:lvl w:ilvl="0" w:tplc="080A0001">
      <w:start w:val="1"/>
      <w:numFmt w:val="bullet"/>
      <w:lvlText w:val=""/>
      <w:lvlJc w:val="left"/>
      <w:pPr>
        <w:ind w:left="720" w:hanging="360"/>
      </w:pPr>
      <w:rPr>
        <w:rFonts w:ascii="Symbol" w:hAnsi="Symbol"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98108145">
    <w:abstractNumId w:val="0"/>
  </w:num>
  <w:num w:numId="2" w16cid:durableId="1166214470">
    <w:abstractNumId w:val="13"/>
  </w:num>
  <w:num w:numId="3" w16cid:durableId="179317535">
    <w:abstractNumId w:val="14"/>
  </w:num>
  <w:num w:numId="4" w16cid:durableId="282269563">
    <w:abstractNumId w:val="12"/>
  </w:num>
  <w:num w:numId="5" w16cid:durableId="26755905">
    <w:abstractNumId w:val="3"/>
  </w:num>
  <w:num w:numId="6" w16cid:durableId="1623458081">
    <w:abstractNumId w:val="2"/>
  </w:num>
  <w:num w:numId="7" w16cid:durableId="2034767486">
    <w:abstractNumId w:val="6"/>
  </w:num>
  <w:num w:numId="8" w16cid:durableId="197544498">
    <w:abstractNumId w:val="9"/>
  </w:num>
  <w:num w:numId="9" w16cid:durableId="614408339">
    <w:abstractNumId w:val="11"/>
  </w:num>
  <w:num w:numId="10" w16cid:durableId="1902207471">
    <w:abstractNumId w:val="10"/>
  </w:num>
  <w:num w:numId="11" w16cid:durableId="1517502458">
    <w:abstractNumId w:val="15"/>
  </w:num>
  <w:num w:numId="12" w16cid:durableId="151220002">
    <w:abstractNumId w:val="17"/>
  </w:num>
  <w:num w:numId="13" w16cid:durableId="668293078">
    <w:abstractNumId w:val="4"/>
  </w:num>
  <w:num w:numId="14" w16cid:durableId="2052146279">
    <w:abstractNumId w:val="5"/>
  </w:num>
  <w:num w:numId="15" w16cid:durableId="1613168880">
    <w:abstractNumId w:val="1"/>
  </w:num>
  <w:num w:numId="16" w16cid:durableId="658845697">
    <w:abstractNumId w:val="16"/>
  </w:num>
  <w:num w:numId="17" w16cid:durableId="1475296033">
    <w:abstractNumId w:val="8"/>
  </w:num>
  <w:num w:numId="18" w16cid:durableId="760182925">
    <w:abstractNumId w:val="18"/>
  </w:num>
  <w:num w:numId="19" w16cid:durableId="19840002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mirrorMargi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721"/>
    <w:rsid w:val="000000FD"/>
    <w:rsid w:val="000023D1"/>
    <w:rsid w:val="0000423A"/>
    <w:rsid w:val="0001119A"/>
    <w:rsid w:val="00011328"/>
    <w:rsid w:val="00011735"/>
    <w:rsid w:val="00011CAA"/>
    <w:rsid w:val="00012A20"/>
    <w:rsid w:val="00012E2E"/>
    <w:rsid w:val="00012EFA"/>
    <w:rsid w:val="00013075"/>
    <w:rsid w:val="00013159"/>
    <w:rsid w:val="000132AD"/>
    <w:rsid w:val="000134CE"/>
    <w:rsid w:val="0001353B"/>
    <w:rsid w:val="000139DF"/>
    <w:rsid w:val="00014FCB"/>
    <w:rsid w:val="00016DC6"/>
    <w:rsid w:val="00017051"/>
    <w:rsid w:val="00020EAB"/>
    <w:rsid w:val="00023235"/>
    <w:rsid w:val="00023BD7"/>
    <w:rsid w:val="0002456D"/>
    <w:rsid w:val="000300AE"/>
    <w:rsid w:val="00030229"/>
    <w:rsid w:val="000302B6"/>
    <w:rsid w:val="00030CA8"/>
    <w:rsid w:val="00030EBD"/>
    <w:rsid w:val="00031798"/>
    <w:rsid w:val="0003206D"/>
    <w:rsid w:val="00032BF3"/>
    <w:rsid w:val="00037AF5"/>
    <w:rsid w:val="000406A3"/>
    <w:rsid w:val="00040733"/>
    <w:rsid w:val="00040D94"/>
    <w:rsid w:val="00041870"/>
    <w:rsid w:val="000421C8"/>
    <w:rsid w:val="0004246E"/>
    <w:rsid w:val="00044ED1"/>
    <w:rsid w:val="0004505C"/>
    <w:rsid w:val="00047B6B"/>
    <w:rsid w:val="000507F3"/>
    <w:rsid w:val="00050D0F"/>
    <w:rsid w:val="00051583"/>
    <w:rsid w:val="00052708"/>
    <w:rsid w:val="00052AC0"/>
    <w:rsid w:val="0005309E"/>
    <w:rsid w:val="000537F0"/>
    <w:rsid w:val="00053F2E"/>
    <w:rsid w:val="00055087"/>
    <w:rsid w:val="00055568"/>
    <w:rsid w:val="000557C7"/>
    <w:rsid w:val="00056093"/>
    <w:rsid w:val="0005709A"/>
    <w:rsid w:val="00060A1E"/>
    <w:rsid w:val="0006107C"/>
    <w:rsid w:val="000610AF"/>
    <w:rsid w:val="0006110E"/>
    <w:rsid w:val="00062A55"/>
    <w:rsid w:val="00063689"/>
    <w:rsid w:val="00063B60"/>
    <w:rsid w:val="00063B93"/>
    <w:rsid w:val="000642B6"/>
    <w:rsid w:val="00066353"/>
    <w:rsid w:val="000663AC"/>
    <w:rsid w:val="000669D5"/>
    <w:rsid w:val="00067F4F"/>
    <w:rsid w:val="00071271"/>
    <w:rsid w:val="00072092"/>
    <w:rsid w:val="000723E7"/>
    <w:rsid w:val="000738FF"/>
    <w:rsid w:val="0007425D"/>
    <w:rsid w:val="00074474"/>
    <w:rsid w:val="00074545"/>
    <w:rsid w:val="000748DE"/>
    <w:rsid w:val="000752B2"/>
    <w:rsid w:val="0007619A"/>
    <w:rsid w:val="00076DCF"/>
    <w:rsid w:val="0007712A"/>
    <w:rsid w:val="00077279"/>
    <w:rsid w:val="0007763A"/>
    <w:rsid w:val="00077A39"/>
    <w:rsid w:val="00077A85"/>
    <w:rsid w:val="000829F0"/>
    <w:rsid w:val="00084CE1"/>
    <w:rsid w:val="0008563A"/>
    <w:rsid w:val="000856AA"/>
    <w:rsid w:val="00085716"/>
    <w:rsid w:val="00086458"/>
    <w:rsid w:val="00086B82"/>
    <w:rsid w:val="00086D7B"/>
    <w:rsid w:val="00086EA9"/>
    <w:rsid w:val="00087869"/>
    <w:rsid w:val="00087A8D"/>
    <w:rsid w:val="00090E16"/>
    <w:rsid w:val="00090F4E"/>
    <w:rsid w:val="0009172A"/>
    <w:rsid w:val="00094441"/>
    <w:rsid w:val="0009651D"/>
    <w:rsid w:val="00096B69"/>
    <w:rsid w:val="000A4302"/>
    <w:rsid w:val="000A4638"/>
    <w:rsid w:val="000A64C2"/>
    <w:rsid w:val="000A74E6"/>
    <w:rsid w:val="000A76AE"/>
    <w:rsid w:val="000B0094"/>
    <w:rsid w:val="000B0725"/>
    <w:rsid w:val="000B101F"/>
    <w:rsid w:val="000B1C16"/>
    <w:rsid w:val="000B1F20"/>
    <w:rsid w:val="000B4254"/>
    <w:rsid w:val="000B4DD0"/>
    <w:rsid w:val="000B4E6E"/>
    <w:rsid w:val="000B5016"/>
    <w:rsid w:val="000B5227"/>
    <w:rsid w:val="000C06E4"/>
    <w:rsid w:val="000C1BE7"/>
    <w:rsid w:val="000C35A0"/>
    <w:rsid w:val="000C3A7C"/>
    <w:rsid w:val="000C475D"/>
    <w:rsid w:val="000C4AD9"/>
    <w:rsid w:val="000C51AA"/>
    <w:rsid w:val="000C51DC"/>
    <w:rsid w:val="000C65FA"/>
    <w:rsid w:val="000C6B6A"/>
    <w:rsid w:val="000C6B6E"/>
    <w:rsid w:val="000C7B2C"/>
    <w:rsid w:val="000C7F1C"/>
    <w:rsid w:val="000D06D0"/>
    <w:rsid w:val="000D16FC"/>
    <w:rsid w:val="000D1B8C"/>
    <w:rsid w:val="000D2E7E"/>
    <w:rsid w:val="000D38C4"/>
    <w:rsid w:val="000D4FA1"/>
    <w:rsid w:val="000D579F"/>
    <w:rsid w:val="000D58D9"/>
    <w:rsid w:val="000D77D7"/>
    <w:rsid w:val="000E0C15"/>
    <w:rsid w:val="000E0EBC"/>
    <w:rsid w:val="000E1013"/>
    <w:rsid w:val="000E1207"/>
    <w:rsid w:val="000E1512"/>
    <w:rsid w:val="000E164B"/>
    <w:rsid w:val="000E16ED"/>
    <w:rsid w:val="000E1DEE"/>
    <w:rsid w:val="000E4938"/>
    <w:rsid w:val="000E5037"/>
    <w:rsid w:val="000E642E"/>
    <w:rsid w:val="000E6722"/>
    <w:rsid w:val="000E6F11"/>
    <w:rsid w:val="000E707E"/>
    <w:rsid w:val="000F082E"/>
    <w:rsid w:val="000F3904"/>
    <w:rsid w:val="000F3E30"/>
    <w:rsid w:val="000F3F9D"/>
    <w:rsid w:val="000F4794"/>
    <w:rsid w:val="000F48F6"/>
    <w:rsid w:val="000F4CD4"/>
    <w:rsid w:val="000F58D5"/>
    <w:rsid w:val="000F5E49"/>
    <w:rsid w:val="000F5FA6"/>
    <w:rsid w:val="000F6AE3"/>
    <w:rsid w:val="00100010"/>
    <w:rsid w:val="001024D8"/>
    <w:rsid w:val="0010310F"/>
    <w:rsid w:val="0010367D"/>
    <w:rsid w:val="00104B32"/>
    <w:rsid w:val="00104C18"/>
    <w:rsid w:val="00106616"/>
    <w:rsid w:val="001067C0"/>
    <w:rsid w:val="00106C39"/>
    <w:rsid w:val="00107504"/>
    <w:rsid w:val="00107F6F"/>
    <w:rsid w:val="001103D2"/>
    <w:rsid w:val="00110A46"/>
    <w:rsid w:val="00110B39"/>
    <w:rsid w:val="00110C54"/>
    <w:rsid w:val="00111B41"/>
    <w:rsid w:val="001123AF"/>
    <w:rsid w:val="00112977"/>
    <w:rsid w:val="00112DA8"/>
    <w:rsid w:val="00113C24"/>
    <w:rsid w:val="001141B8"/>
    <w:rsid w:val="0011469D"/>
    <w:rsid w:val="00114886"/>
    <w:rsid w:val="001149B6"/>
    <w:rsid w:val="00115813"/>
    <w:rsid w:val="00115AA3"/>
    <w:rsid w:val="00115C3A"/>
    <w:rsid w:val="0011620F"/>
    <w:rsid w:val="00116470"/>
    <w:rsid w:val="001166CB"/>
    <w:rsid w:val="00117CAC"/>
    <w:rsid w:val="00120000"/>
    <w:rsid w:val="00121A27"/>
    <w:rsid w:val="001221C8"/>
    <w:rsid w:val="0012233B"/>
    <w:rsid w:val="001227CA"/>
    <w:rsid w:val="001229E9"/>
    <w:rsid w:val="0012329E"/>
    <w:rsid w:val="00123401"/>
    <w:rsid w:val="0012380C"/>
    <w:rsid w:val="00123EFA"/>
    <w:rsid w:val="00124D11"/>
    <w:rsid w:val="00125C95"/>
    <w:rsid w:val="00127548"/>
    <w:rsid w:val="00127ABC"/>
    <w:rsid w:val="00127FC2"/>
    <w:rsid w:val="00131C80"/>
    <w:rsid w:val="00131CC4"/>
    <w:rsid w:val="00131DB5"/>
    <w:rsid w:val="001320F1"/>
    <w:rsid w:val="00132210"/>
    <w:rsid w:val="00133363"/>
    <w:rsid w:val="001336E0"/>
    <w:rsid w:val="00135701"/>
    <w:rsid w:val="00135C7A"/>
    <w:rsid w:val="00137C4E"/>
    <w:rsid w:val="00137CE9"/>
    <w:rsid w:val="00137EA4"/>
    <w:rsid w:val="0014024E"/>
    <w:rsid w:val="001407C8"/>
    <w:rsid w:val="00140BB0"/>
    <w:rsid w:val="00140C39"/>
    <w:rsid w:val="001419C4"/>
    <w:rsid w:val="00141B3B"/>
    <w:rsid w:val="001438DE"/>
    <w:rsid w:val="00144975"/>
    <w:rsid w:val="00150C14"/>
    <w:rsid w:val="001511D5"/>
    <w:rsid w:val="00151314"/>
    <w:rsid w:val="0015207F"/>
    <w:rsid w:val="001523D1"/>
    <w:rsid w:val="001524BD"/>
    <w:rsid w:val="00152613"/>
    <w:rsid w:val="00152A71"/>
    <w:rsid w:val="001534CD"/>
    <w:rsid w:val="00153B3F"/>
    <w:rsid w:val="00153D47"/>
    <w:rsid w:val="00156828"/>
    <w:rsid w:val="00156A5A"/>
    <w:rsid w:val="00160753"/>
    <w:rsid w:val="00162625"/>
    <w:rsid w:val="001632C4"/>
    <w:rsid w:val="00163CD0"/>
    <w:rsid w:val="00164BF6"/>
    <w:rsid w:val="0016714B"/>
    <w:rsid w:val="001710CC"/>
    <w:rsid w:val="001712C7"/>
    <w:rsid w:val="00171ABF"/>
    <w:rsid w:val="00171DD9"/>
    <w:rsid w:val="0017272D"/>
    <w:rsid w:val="001738E4"/>
    <w:rsid w:val="00173B37"/>
    <w:rsid w:val="00175602"/>
    <w:rsid w:val="00175A86"/>
    <w:rsid w:val="00175BF9"/>
    <w:rsid w:val="001763AC"/>
    <w:rsid w:val="001767E3"/>
    <w:rsid w:val="00176F04"/>
    <w:rsid w:val="001772D3"/>
    <w:rsid w:val="00177560"/>
    <w:rsid w:val="00180F2A"/>
    <w:rsid w:val="00181292"/>
    <w:rsid w:val="00181565"/>
    <w:rsid w:val="00182C3D"/>
    <w:rsid w:val="00183D87"/>
    <w:rsid w:val="001844E0"/>
    <w:rsid w:val="001847E9"/>
    <w:rsid w:val="00185877"/>
    <w:rsid w:val="00186F03"/>
    <w:rsid w:val="00187082"/>
    <w:rsid w:val="0019021F"/>
    <w:rsid w:val="00190B4E"/>
    <w:rsid w:val="0019181D"/>
    <w:rsid w:val="00191CE3"/>
    <w:rsid w:val="00191E88"/>
    <w:rsid w:val="0019234B"/>
    <w:rsid w:val="001934DE"/>
    <w:rsid w:val="001935D2"/>
    <w:rsid w:val="00193B34"/>
    <w:rsid w:val="0019403D"/>
    <w:rsid w:val="00194057"/>
    <w:rsid w:val="001956FB"/>
    <w:rsid w:val="001962F6"/>
    <w:rsid w:val="001964B4"/>
    <w:rsid w:val="00196959"/>
    <w:rsid w:val="00196BEE"/>
    <w:rsid w:val="00197900"/>
    <w:rsid w:val="001A00D9"/>
    <w:rsid w:val="001A0CD2"/>
    <w:rsid w:val="001A1B93"/>
    <w:rsid w:val="001A3524"/>
    <w:rsid w:val="001A4FF9"/>
    <w:rsid w:val="001A50C5"/>
    <w:rsid w:val="001A63E3"/>
    <w:rsid w:val="001A7900"/>
    <w:rsid w:val="001A791D"/>
    <w:rsid w:val="001A7A58"/>
    <w:rsid w:val="001B022A"/>
    <w:rsid w:val="001B11EF"/>
    <w:rsid w:val="001B26A4"/>
    <w:rsid w:val="001B5DF0"/>
    <w:rsid w:val="001B62D2"/>
    <w:rsid w:val="001B62EC"/>
    <w:rsid w:val="001B63D3"/>
    <w:rsid w:val="001B6AA7"/>
    <w:rsid w:val="001B7AE8"/>
    <w:rsid w:val="001B7DEB"/>
    <w:rsid w:val="001C04CB"/>
    <w:rsid w:val="001C3371"/>
    <w:rsid w:val="001C63EB"/>
    <w:rsid w:val="001C7709"/>
    <w:rsid w:val="001D01C7"/>
    <w:rsid w:val="001D0A37"/>
    <w:rsid w:val="001D0B3E"/>
    <w:rsid w:val="001D161E"/>
    <w:rsid w:val="001D1DFD"/>
    <w:rsid w:val="001D2725"/>
    <w:rsid w:val="001D2A6B"/>
    <w:rsid w:val="001D3A98"/>
    <w:rsid w:val="001D3BCB"/>
    <w:rsid w:val="001D435B"/>
    <w:rsid w:val="001D5177"/>
    <w:rsid w:val="001D5691"/>
    <w:rsid w:val="001D5C36"/>
    <w:rsid w:val="001D6462"/>
    <w:rsid w:val="001D66C7"/>
    <w:rsid w:val="001D6B36"/>
    <w:rsid w:val="001D7634"/>
    <w:rsid w:val="001E1AC1"/>
    <w:rsid w:val="001E1EB4"/>
    <w:rsid w:val="001E22D9"/>
    <w:rsid w:val="001E276E"/>
    <w:rsid w:val="001E2EDC"/>
    <w:rsid w:val="001E3E0A"/>
    <w:rsid w:val="001E41D3"/>
    <w:rsid w:val="001E5437"/>
    <w:rsid w:val="001E57BB"/>
    <w:rsid w:val="001E5A2F"/>
    <w:rsid w:val="001E6689"/>
    <w:rsid w:val="001E66DC"/>
    <w:rsid w:val="001E7D96"/>
    <w:rsid w:val="001F06EE"/>
    <w:rsid w:val="001F077F"/>
    <w:rsid w:val="001F0832"/>
    <w:rsid w:val="001F13F6"/>
    <w:rsid w:val="001F3236"/>
    <w:rsid w:val="001F330F"/>
    <w:rsid w:val="001F400A"/>
    <w:rsid w:val="001F5308"/>
    <w:rsid w:val="001F53A6"/>
    <w:rsid w:val="001F5415"/>
    <w:rsid w:val="001F5614"/>
    <w:rsid w:val="001F5D8C"/>
    <w:rsid w:val="001F7A73"/>
    <w:rsid w:val="001F7E3D"/>
    <w:rsid w:val="00200AFA"/>
    <w:rsid w:val="00200E0F"/>
    <w:rsid w:val="00200F38"/>
    <w:rsid w:val="002031C8"/>
    <w:rsid w:val="00203C0B"/>
    <w:rsid w:val="00203DAA"/>
    <w:rsid w:val="0020649E"/>
    <w:rsid w:val="00206988"/>
    <w:rsid w:val="00207F9F"/>
    <w:rsid w:val="00210439"/>
    <w:rsid w:val="002109D0"/>
    <w:rsid w:val="00210D8B"/>
    <w:rsid w:val="002134FB"/>
    <w:rsid w:val="002137B2"/>
    <w:rsid w:val="00213A1D"/>
    <w:rsid w:val="00214BBD"/>
    <w:rsid w:val="002158D8"/>
    <w:rsid w:val="0021695D"/>
    <w:rsid w:val="00217311"/>
    <w:rsid w:val="00217320"/>
    <w:rsid w:val="0022087C"/>
    <w:rsid w:val="00220A29"/>
    <w:rsid w:val="00220F1B"/>
    <w:rsid w:val="00221EF6"/>
    <w:rsid w:val="00223D3E"/>
    <w:rsid w:val="002240AB"/>
    <w:rsid w:val="00224D7F"/>
    <w:rsid w:val="00230EBC"/>
    <w:rsid w:val="00231B9C"/>
    <w:rsid w:val="00232088"/>
    <w:rsid w:val="0023208A"/>
    <w:rsid w:val="00232D8F"/>
    <w:rsid w:val="00232F4D"/>
    <w:rsid w:val="00235631"/>
    <w:rsid w:val="00235B41"/>
    <w:rsid w:val="00235C9B"/>
    <w:rsid w:val="00237678"/>
    <w:rsid w:val="002401EC"/>
    <w:rsid w:val="00240233"/>
    <w:rsid w:val="002405FD"/>
    <w:rsid w:val="00242496"/>
    <w:rsid w:val="00242802"/>
    <w:rsid w:val="00246605"/>
    <w:rsid w:val="00247567"/>
    <w:rsid w:val="00250771"/>
    <w:rsid w:val="00252AF3"/>
    <w:rsid w:val="00252E84"/>
    <w:rsid w:val="0025357D"/>
    <w:rsid w:val="002539BF"/>
    <w:rsid w:val="00253E4F"/>
    <w:rsid w:val="00254A54"/>
    <w:rsid w:val="00254E31"/>
    <w:rsid w:val="00255080"/>
    <w:rsid w:val="00255716"/>
    <w:rsid w:val="002557B2"/>
    <w:rsid w:val="00255B8B"/>
    <w:rsid w:val="00256987"/>
    <w:rsid w:val="00256DF7"/>
    <w:rsid w:val="002570DE"/>
    <w:rsid w:val="002600E2"/>
    <w:rsid w:val="00260378"/>
    <w:rsid w:val="00262202"/>
    <w:rsid w:val="00263D37"/>
    <w:rsid w:val="00264919"/>
    <w:rsid w:val="002658DF"/>
    <w:rsid w:val="00265C15"/>
    <w:rsid w:val="00266DAD"/>
    <w:rsid w:val="002671F5"/>
    <w:rsid w:val="002675A4"/>
    <w:rsid w:val="0027006B"/>
    <w:rsid w:val="002702EC"/>
    <w:rsid w:val="00270360"/>
    <w:rsid w:val="0027136A"/>
    <w:rsid w:val="00271586"/>
    <w:rsid w:val="00271F6E"/>
    <w:rsid w:val="002725AC"/>
    <w:rsid w:val="00273799"/>
    <w:rsid w:val="00273848"/>
    <w:rsid w:val="002744A9"/>
    <w:rsid w:val="00274F30"/>
    <w:rsid w:val="002751C5"/>
    <w:rsid w:val="0027628B"/>
    <w:rsid w:val="002764D8"/>
    <w:rsid w:val="00276AE0"/>
    <w:rsid w:val="00276D0A"/>
    <w:rsid w:val="00277253"/>
    <w:rsid w:val="002802E4"/>
    <w:rsid w:val="00281CB5"/>
    <w:rsid w:val="00281DB5"/>
    <w:rsid w:val="00282DAB"/>
    <w:rsid w:val="00283864"/>
    <w:rsid w:val="00283A73"/>
    <w:rsid w:val="00283D7C"/>
    <w:rsid w:val="00284C74"/>
    <w:rsid w:val="00285D87"/>
    <w:rsid w:val="00286289"/>
    <w:rsid w:val="00286B3B"/>
    <w:rsid w:val="00286C3B"/>
    <w:rsid w:val="00291055"/>
    <w:rsid w:val="00291B16"/>
    <w:rsid w:val="00291BA0"/>
    <w:rsid w:val="00292A34"/>
    <w:rsid w:val="00292BE9"/>
    <w:rsid w:val="00292E59"/>
    <w:rsid w:val="0029382F"/>
    <w:rsid w:val="00294C4E"/>
    <w:rsid w:val="00294F8D"/>
    <w:rsid w:val="002962A6"/>
    <w:rsid w:val="00296ECA"/>
    <w:rsid w:val="002979F3"/>
    <w:rsid w:val="002A3767"/>
    <w:rsid w:val="002A3863"/>
    <w:rsid w:val="002A3A37"/>
    <w:rsid w:val="002A3B12"/>
    <w:rsid w:val="002A455B"/>
    <w:rsid w:val="002A4862"/>
    <w:rsid w:val="002A4CFF"/>
    <w:rsid w:val="002A72BA"/>
    <w:rsid w:val="002A7481"/>
    <w:rsid w:val="002B0DCB"/>
    <w:rsid w:val="002B1CAA"/>
    <w:rsid w:val="002B233B"/>
    <w:rsid w:val="002B34D7"/>
    <w:rsid w:val="002B3D0B"/>
    <w:rsid w:val="002B3D8B"/>
    <w:rsid w:val="002B3E79"/>
    <w:rsid w:val="002B52C9"/>
    <w:rsid w:val="002B5A3B"/>
    <w:rsid w:val="002B5D77"/>
    <w:rsid w:val="002B71BE"/>
    <w:rsid w:val="002B72B7"/>
    <w:rsid w:val="002B7E7D"/>
    <w:rsid w:val="002C03F7"/>
    <w:rsid w:val="002C29F8"/>
    <w:rsid w:val="002C4562"/>
    <w:rsid w:val="002C4797"/>
    <w:rsid w:val="002C4D94"/>
    <w:rsid w:val="002C643F"/>
    <w:rsid w:val="002C7439"/>
    <w:rsid w:val="002D0246"/>
    <w:rsid w:val="002D0576"/>
    <w:rsid w:val="002D08AD"/>
    <w:rsid w:val="002D4ABB"/>
    <w:rsid w:val="002D4E54"/>
    <w:rsid w:val="002D531F"/>
    <w:rsid w:val="002E0DE8"/>
    <w:rsid w:val="002E25BB"/>
    <w:rsid w:val="002E29E1"/>
    <w:rsid w:val="002E31C1"/>
    <w:rsid w:val="002E35D7"/>
    <w:rsid w:val="002E386E"/>
    <w:rsid w:val="002E4177"/>
    <w:rsid w:val="002E536C"/>
    <w:rsid w:val="002E55D0"/>
    <w:rsid w:val="002E581F"/>
    <w:rsid w:val="002E5899"/>
    <w:rsid w:val="002E58C7"/>
    <w:rsid w:val="002E66CE"/>
    <w:rsid w:val="002E688B"/>
    <w:rsid w:val="002E78E1"/>
    <w:rsid w:val="002E7B9B"/>
    <w:rsid w:val="002F0B8C"/>
    <w:rsid w:val="002F1C9F"/>
    <w:rsid w:val="002F3021"/>
    <w:rsid w:val="002F58B2"/>
    <w:rsid w:val="0030008C"/>
    <w:rsid w:val="00300686"/>
    <w:rsid w:val="003012DC"/>
    <w:rsid w:val="00302F72"/>
    <w:rsid w:val="003030BA"/>
    <w:rsid w:val="003030D5"/>
    <w:rsid w:val="00303B00"/>
    <w:rsid w:val="00303EA5"/>
    <w:rsid w:val="00303F8F"/>
    <w:rsid w:val="0030495C"/>
    <w:rsid w:val="00304D1E"/>
    <w:rsid w:val="00305946"/>
    <w:rsid w:val="00305970"/>
    <w:rsid w:val="00305CE8"/>
    <w:rsid w:val="003071F1"/>
    <w:rsid w:val="0030720E"/>
    <w:rsid w:val="00307942"/>
    <w:rsid w:val="00310B86"/>
    <w:rsid w:val="00311028"/>
    <w:rsid w:val="003119CF"/>
    <w:rsid w:val="00311A66"/>
    <w:rsid w:val="00311FF7"/>
    <w:rsid w:val="003120B1"/>
    <w:rsid w:val="00312F4D"/>
    <w:rsid w:val="00317168"/>
    <w:rsid w:val="0031757B"/>
    <w:rsid w:val="00317701"/>
    <w:rsid w:val="00317888"/>
    <w:rsid w:val="0031793F"/>
    <w:rsid w:val="003223A5"/>
    <w:rsid w:val="00322E7F"/>
    <w:rsid w:val="003246FD"/>
    <w:rsid w:val="00324BEB"/>
    <w:rsid w:val="00324F74"/>
    <w:rsid w:val="00330528"/>
    <w:rsid w:val="003308C3"/>
    <w:rsid w:val="00330D46"/>
    <w:rsid w:val="003315B4"/>
    <w:rsid w:val="00332D7F"/>
    <w:rsid w:val="0033315D"/>
    <w:rsid w:val="00333D41"/>
    <w:rsid w:val="00334B1A"/>
    <w:rsid w:val="00335624"/>
    <w:rsid w:val="0033600C"/>
    <w:rsid w:val="003363EE"/>
    <w:rsid w:val="00336611"/>
    <w:rsid w:val="00337C05"/>
    <w:rsid w:val="0034244E"/>
    <w:rsid w:val="0034480C"/>
    <w:rsid w:val="00345738"/>
    <w:rsid w:val="00345B98"/>
    <w:rsid w:val="003466EB"/>
    <w:rsid w:val="00346837"/>
    <w:rsid w:val="00346F19"/>
    <w:rsid w:val="00346F97"/>
    <w:rsid w:val="00347317"/>
    <w:rsid w:val="003500E0"/>
    <w:rsid w:val="00351035"/>
    <w:rsid w:val="00351C33"/>
    <w:rsid w:val="0035247D"/>
    <w:rsid w:val="003530E0"/>
    <w:rsid w:val="00356009"/>
    <w:rsid w:val="00356650"/>
    <w:rsid w:val="00356DED"/>
    <w:rsid w:val="00360874"/>
    <w:rsid w:val="00360DEF"/>
    <w:rsid w:val="00362125"/>
    <w:rsid w:val="00362568"/>
    <w:rsid w:val="00363067"/>
    <w:rsid w:val="003632DD"/>
    <w:rsid w:val="0036350F"/>
    <w:rsid w:val="00364144"/>
    <w:rsid w:val="00364AB1"/>
    <w:rsid w:val="00365611"/>
    <w:rsid w:val="003659AE"/>
    <w:rsid w:val="0037021B"/>
    <w:rsid w:val="00370D42"/>
    <w:rsid w:val="0037250D"/>
    <w:rsid w:val="00372622"/>
    <w:rsid w:val="00372C15"/>
    <w:rsid w:val="00374C26"/>
    <w:rsid w:val="00374CD6"/>
    <w:rsid w:val="003752D0"/>
    <w:rsid w:val="00375563"/>
    <w:rsid w:val="0037573E"/>
    <w:rsid w:val="00375BAE"/>
    <w:rsid w:val="00375F16"/>
    <w:rsid w:val="0037769B"/>
    <w:rsid w:val="00381142"/>
    <w:rsid w:val="00382FF6"/>
    <w:rsid w:val="00383BF9"/>
    <w:rsid w:val="00386130"/>
    <w:rsid w:val="0038622D"/>
    <w:rsid w:val="00392C53"/>
    <w:rsid w:val="00393E26"/>
    <w:rsid w:val="00395871"/>
    <w:rsid w:val="00395B03"/>
    <w:rsid w:val="00396239"/>
    <w:rsid w:val="00397699"/>
    <w:rsid w:val="00397A1C"/>
    <w:rsid w:val="003A0B7E"/>
    <w:rsid w:val="003A101D"/>
    <w:rsid w:val="003A28EA"/>
    <w:rsid w:val="003A2D10"/>
    <w:rsid w:val="003A2F62"/>
    <w:rsid w:val="003A3759"/>
    <w:rsid w:val="003A37C9"/>
    <w:rsid w:val="003A3DF7"/>
    <w:rsid w:val="003A58F8"/>
    <w:rsid w:val="003A5F4A"/>
    <w:rsid w:val="003A60D9"/>
    <w:rsid w:val="003A6343"/>
    <w:rsid w:val="003A6566"/>
    <w:rsid w:val="003A6AC2"/>
    <w:rsid w:val="003A7317"/>
    <w:rsid w:val="003A76E9"/>
    <w:rsid w:val="003A78D4"/>
    <w:rsid w:val="003A7DFF"/>
    <w:rsid w:val="003A7F38"/>
    <w:rsid w:val="003A7F4A"/>
    <w:rsid w:val="003B52C9"/>
    <w:rsid w:val="003B5965"/>
    <w:rsid w:val="003B5A30"/>
    <w:rsid w:val="003B6E99"/>
    <w:rsid w:val="003C08B5"/>
    <w:rsid w:val="003C0A02"/>
    <w:rsid w:val="003C0C90"/>
    <w:rsid w:val="003C0E05"/>
    <w:rsid w:val="003C19C3"/>
    <w:rsid w:val="003C2B94"/>
    <w:rsid w:val="003C2D63"/>
    <w:rsid w:val="003C36E9"/>
    <w:rsid w:val="003C3ACA"/>
    <w:rsid w:val="003C779D"/>
    <w:rsid w:val="003D04F9"/>
    <w:rsid w:val="003D237D"/>
    <w:rsid w:val="003D2842"/>
    <w:rsid w:val="003D2C7C"/>
    <w:rsid w:val="003D2EEA"/>
    <w:rsid w:val="003D3C3E"/>
    <w:rsid w:val="003D4FB8"/>
    <w:rsid w:val="003D518E"/>
    <w:rsid w:val="003D591E"/>
    <w:rsid w:val="003D5D02"/>
    <w:rsid w:val="003D5F53"/>
    <w:rsid w:val="003D6B80"/>
    <w:rsid w:val="003D6DE2"/>
    <w:rsid w:val="003E0121"/>
    <w:rsid w:val="003E0287"/>
    <w:rsid w:val="003E0F1D"/>
    <w:rsid w:val="003E160E"/>
    <w:rsid w:val="003E2993"/>
    <w:rsid w:val="003E2A8E"/>
    <w:rsid w:val="003E39CF"/>
    <w:rsid w:val="003E737E"/>
    <w:rsid w:val="003F0129"/>
    <w:rsid w:val="003F0B29"/>
    <w:rsid w:val="003F1F7F"/>
    <w:rsid w:val="003F2462"/>
    <w:rsid w:val="003F4F13"/>
    <w:rsid w:val="003F5181"/>
    <w:rsid w:val="003F51A0"/>
    <w:rsid w:val="003F5292"/>
    <w:rsid w:val="003F610F"/>
    <w:rsid w:val="003F673D"/>
    <w:rsid w:val="003F6A49"/>
    <w:rsid w:val="003F7EFB"/>
    <w:rsid w:val="00402257"/>
    <w:rsid w:val="00403FC3"/>
    <w:rsid w:val="00404447"/>
    <w:rsid w:val="00404A50"/>
    <w:rsid w:val="00404DC9"/>
    <w:rsid w:val="0041099B"/>
    <w:rsid w:val="00410B1F"/>
    <w:rsid w:val="00411384"/>
    <w:rsid w:val="0041345E"/>
    <w:rsid w:val="0041353D"/>
    <w:rsid w:val="00414535"/>
    <w:rsid w:val="00414947"/>
    <w:rsid w:val="00415279"/>
    <w:rsid w:val="00416DD3"/>
    <w:rsid w:val="0041734A"/>
    <w:rsid w:val="00421192"/>
    <w:rsid w:val="00422D10"/>
    <w:rsid w:val="00423040"/>
    <w:rsid w:val="00424B99"/>
    <w:rsid w:val="00424F65"/>
    <w:rsid w:val="00425CCF"/>
    <w:rsid w:val="00426A20"/>
    <w:rsid w:val="00426A76"/>
    <w:rsid w:val="00426AA5"/>
    <w:rsid w:val="004271F4"/>
    <w:rsid w:val="00427532"/>
    <w:rsid w:val="0043082D"/>
    <w:rsid w:val="00430BF4"/>
    <w:rsid w:val="004324AB"/>
    <w:rsid w:val="00432F50"/>
    <w:rsid w:val="004335F1"/>
    <w:rsid w:val="00433617"/>
    <w:rsid w:val="00433618"/>
    <w:rsid w:val="0043429A"/>
    <w:rsid w:val="004349C5"/>
    <w:rsid w:val="00434C89"/>
    <w:rsid w:val="00435DEC"/>
    <w:rsid w:val="0043691D"/>
    <w:rsid w:val="0043721C"/>
    <w:rsid w:val="00440118"/>
    <w:rsid w:val="00440E56"/>
    <w:rsid w:val="0044188A"/>
    <w:rsid w:val="00441912"/>
    <w:rsid w:val="00441E86"/>
    <w:rsid w:val="004430D0"/>
    <w:rsid w:val="00443E75"/>
    <w:rsid w:val="00443F4E"/>
    <w:rsid w:val="00443FF4"/>
    <w:rsid w:val="004446D6"/>
    <w:rsid w:val="00445C3C"/>
    <w:rsid w:val="004466F6"/>
    <w:rsid w:val="00446A19"/>
    <w:rsid w:val="00447D6A"/>
    <w:rsid w:val="00451208"/>
    <w:rsid w:val="004515EC"/>
    <w:rsid w:val="00453696"/>
    <w:rsid w:val="004543D9"/>
    <w:rsid w:val="00454B72"/>
    <w:rsid w:val="0045513F"/>
    <w:rsid w:val="0045540D"/>
    <w:rsid w:val="00455C37"/>
    <w:rsid w:val="00455ED2"/>
    <w:rsid w:val="0046055D"/>
    <w:rsid w:val="0046143F"/>
    <w:rsid w:val="00461B7D"/>
    <w:rsid w:val="004620AA"/>
    <w:rsid w:val="00464F13"/>
    <w:rsid w:val="004650DC"/>
    <w:rsid w:val="004651D2"/>
    <w:rsid w:val="004656FA"/>
    <w:rsid w:val="004670D3"/>
    <w:rsid w:val="0046737A"/>
    <w:rsid w:val="00467985"/>
    <w:rsid w:val="00467F82"/>
    <w:rsid w:val="004704DA"/>
    <w:rsid w:val="00470D4F"/>
    <w:rsid w:val="00471658"/>
    <w:rsid w:val="00472052"/>
    <w:rsid w:val="004725D3"/>
    <w:rsid w:val="004729BA"/>
    <w:rsid w:val="00472CC9"/>
    <w:rsid w:val="004747CE"/>
    <w:rsid w:val="00475112"/>
    <w:rsid w:val="00475825"/>
    <w:rsid w:val="00477958"/>
    <w:rsid w:val="004825B4"/>
    <w:rsid w:val="00482BC7"/>
    <w:rsid w:val="0048492A"/>
    <w:rsid w:val="00485087"/>
    <w:rsid w:val="00485607"/>
    <w:rsid w:val="0048579B"/>
    <w:rsid w:val="00486556"/>
    <w:rsid w:val="00486B06"/>
    <w:rsid w:val="00487299"/>
    <w:rsid w:val="004902BC"/>
    <w:rsid w:val="00491D68"/>
    <w:rsid w:val="0049297B"/>
    <w:rsid w:val="00493FE9"/>
    <w:rsid w:val="00494D7B"/>
    <w:rsid w:val="00495445"/>
    <w:rsid w:val="00496247"/>
    <w:rsid w:val="00497410"/>
    <w:rsid w:val="00497734"/>
    <w:rsid w:val="00497F76"/>
    <w:rsid w:val="004A0EF5"/>
    <w:rsid w:val="004A15A4"/>
    <w:rsid w:val="004A1C84"/>
    <w:rsid w:val="004A1DDC"/>
    <w:rsid w:val="004A1E68"/>
    <w:rsid w:val="004A23E3"/>
    <w:rsid w:val="004A2CB2"/>
    <w:rsid w:val="004A344A"/>
    <w:rsid w:val="004A3641"/>
    <w:rsid w:val="004A4551"/>
    <w:rsid w:val="004A6E30"/>
    <w:rsid w:val="004A7F07"/>
    <w:rsid w:val="004B1146"/>
    <w:rsid w:val="004B1866"/>
    <w:rsid w:val="004B23BB"/>
    <w:rsid w:val="004B266A"/>
    <w:rsid w:val="004B2B2A"/>
    <w:rsid w:val="004B33B2"/>
    <w:rsid w:val="004B369D"/>
    <w:rsid w:val="004B41E9"/>
    <w:rsid w:val="004B4313"/>
    <w:rsid w:val="004B46C7"/>
    <w:rsid w:val="004B4F41"/>
    <w:rsid w:val="004B6DF6"/>
    <w:rsid w:val="004B73BD"/>
    <w:rsid w:val="004B780F"/>
    <w:rsid w:val="004B79AF"/>
    <w:rsid w:val="004C163C"/>
    <w:rsid w:val="004C230F"/>
    <w:rsid w:val="004C2704"/>
    <w:rsid w:val="004C34D2"/>
    <w:rsid w:val="004C3B86"/>
    <w:rsid w:val="004C723E"/>
    <w:rsid w:val="004D086C"/>
    <w:rsid w:val="004D1E42"/>
    <w:rsid w:val="004D1FFB"/>
    <w:rsid w:val="004D2AB0"/>
    <w:rsid w:val="004D3809"/>
    <w:rsid w:val="004D439C"/>
    <w:rsid w:val="004D570B"/>
    <w:rsid w:val="004D5ACD"/>
    <w:rsid w:val="004D6A43"/>
    <w:rsid w:val="004E066B"/>
    <w:rsid w:val="004E150A"/>
    <w:rsid w:val="004E2331"/>
    <w:rsid w:val="004E2698"/>
    <w:rsid w:val="004E395E"/>
    <w:rsid w:val="004E3D8D"/>
    <w:rsid w:val="004E4E5B"/>
    <w:rsid w:val="004E65EC"/>
    <w:rsid w:val="004F0AA4"/>
    <w:rsid w:val="004F0FCD"/>
    <w:rsid w:val="004F1002"/>
    <w:rsid w:val="004F10D9"/>
    <w:rsid w:val="004F3C79"/>
    <w:rsid w:val="004F5882"/>
    <w:rsid w:val="004F69B7"/>
    <w:rsid w:val="004F7713"/>
    <w:rsid w:val="004F7F0A"/>
    <w:rsid w:val="00500019"/>
    <w:rsid w:val="00500828"/>
    <w:rsid w:val="00501FB2"/>
    <w:rsid w:val="00502F37"/>
    <w:rsid w:val="00503D57"/>
    <w:rsid w:val="00504B82"/>
    <w:rsid w:val="00505DF9"/>
    <w:rsid w:val="005068C9"/>
    <w:rsid w:val="00506E92"/>
    <w:rsid w:val="005102F0"/>
    <w:rsid w:val="005116CC"/>
    <w:rsid w:val="00512A6A"/>
    <w:rsid w:val="005135C4"/>
    <w:rsid w:val="005135C9"/>
    <w:rsid w:val="00514F54"/>
    <w:rsid w:val="00515C7B"/>
    <w:rsid w:val="00515CE3"/>
    <w:rsid w:val="00516291"/>
    <w:rsid w:val="005171A5"/>
    <w:rsid w:val="00520050"/>
    <w:rsid w:val="00520BE6"/>
    <w:rsid w:val="00521C98"/>
    <w:rsid w:val="00522B70"/>
    <w:rsid w:val="00522C9D"/>
    <w:rsid w:val="005232EA"/>
    <w:rsid w:val="0052353F"/>
    <w:rsid w:val="0052366E"/>
    <w:rsid w:val="0052441B"/>
    <w:rsid w:val="005265B5"/>
    <w:rsid w:val="00526762"/>
    <w:rsid w:val="00527749"/>
    <w:rsid w:val="00527D2F"/>
    <w:rsid w:val="00527F2D"/>
    <w:rsid w:val="005302B8"/>
    <w:rsid w:val="005312FA"/>
    <w:rsid w:val="00532F2D"/>
    <w:rsid w:val="0053309E"/>
    <w:rsid w:val="005357FB"/>
    <w:rsid w:val="00537332"/>
    <w:rsid w:val="005402A7"/>
    <w:rsid w:val="00542078"/>
    <w:rsid w:val="00542E17"/>
    <w:rsid w:val="00542EB1"/>
    <w:rsid w:val="00544E39"/>
    <w:rsid w:val="005457C6"/>
    <w:rsid w:val="005471E2"/>
    <w:rsid w:val="00547F9D"/>
    <w:rsid w:val="0055093A"/>
    <w:rsid w:val="00550C39"/>
    <w:rsid w:val="005515F6"/>
    <w:rsid w:val="0055226C"/>
    <w:rsid w:val="005530D9"/>
    <w:rsid w:val="00553619"/>
    <w:rsid w:val="00561FC2"/>
    <w:rsid w:val="00562C54"/>
    <w:rsid w:val="00564AD6"/>
    <w:rsid w:val="00565A91"/>
    <w:rsid w:val="00565E3A"/>
    <w:rsid w:val="0056677F"/>
    <w:rsid w:val="00566C12"/>
    <w:rsid w:val="0056796A"/>
    <w:rsid w:val="00567CCF"/>
    <w:rsid w:val="00567E17"/>
    <w:rsid w:val="00567F42"/>
    <w:rsid w:val="00571269"/>
    <w:rsid w:val="00571DCD"/>
    <w:rsid w:val="00574A0F"/>
    <w:rsid w:val="00574B63"/>
    <w:rsid w:val="0057531B"/>
    <w:rsid w:val="005763BB"/>
    <w:rsid w:val="00576C8C"/>
    <w:rsid w:val="00576D95"/>
    <w:rsid w:val="005778C3"/>
    <w:rsid w:val="005779EF"/>
    <w:rsid w:val="00580646"/>
    <w:rsid w:val="005828D1"/>
    <w:rsid w:val="00582EA7"/>
    <w:rsid w:val="0058360C"/>
    <w:rsid w:val="00583A02"/>
    <w:rsid w:val="00583FBB"/>
    <w:rsid w:val="00584934"/>
    <w:rsid w:val="00585E80"/>
    <w:rsid w:val="00586CCE"/>
    <w:rsid w:val="00587888"/>
    <w:rsid w:val="00591AFD"/>
    <w:rsid w:val="005923A4"/>
    <w:rsid w:val="005969C5"/>
    <w:rsid w:val="005973AD"/>
    <w:rsid w:val="0059759A"/>
    <w:rsid w:val="005A260F"/>
    <w:rsid w:val="005A2A6A"/>
    <w:rsid w:val="005A2A7A"/>
    <w:rsid w:val="005A387A"/>
    <w:rsid w:val="005A4147"/>
    <w:rsid w:val="005A4356"/>
    <w:rsid w:val="005A4789"/>
    <w:rsid w:val="005A4C05"/>
    <w:rsid w:val="005A4C4E"/>
    <w:rsid w:val="005A540A"/>
    <w:rsid w:val="005A5DE8"/>
    <w:rsid w:val="005A6AA7"/>
    <w:rsid w:val="005A6B26"/>
    <w:rsid w:val="005A7153"/>
    <w:rsid w:val="005B068C"/>
    <w:rsid w:val="005B133C"/>
    <w:rsid w:val="005B167A"/>
    <w:rsid w:val="005B1954"/>
    <w:rsid w:val="005B1D32"/>
    <w:rsid w:val="005B29BB"/>
    <w:rsid w:val="005B5326"/>
    <w:rsid w:val="005B54FC"/>
    <w:rsid w:val="005B6FC5"/>
    <w:rsid w:val="005C069A"/>
    <w:rsid w:val="005C0C11"/>
    <w:rsid w:val="005C250B"/>
    <w:rsid w:val="005C29C8"/>
    <w:rsid w:val="005C46DF"/>
    <w:rsid w:val="005C5336"/>
    <w:rsid w:val="005C56D6"/>
    <w:rsid w:val="005C58FA"/>
    <w:rsid w:val="005C6BA1"/>
    <w:rsid w:val="005C7728"/>
    <w:rsid w:val="005D3349"/>
    <w:rsid w:val="005D3360"/>
    <w:rsid w:val="005D33F9"/>
    <w:rsid w:val="005D340D"/>
    <w:rsid w:val="005D49D9"/>
    <w:rsid w:val="005E0414"/>
    <w:rsid w:val="005E1049"/>
    <w:rsid w:val="005E11A5"/>
    <w:rsid w:val="005E13C5"/>
    <w:rsid w:val="005E1732"/>
    <w:rsid w:val="005E19A5"/>
    <w:rsid w:val="005E4255"/>
    <w:rsid w:val="005E436B"/>
    <w:rsid w:val="005E4B7D"/>
    <w:rsid w:val="005E4F03"/>
    <w:rsid w:val="005E654B"/>
    <w:rsid w:val="005E69AE"/>
    <w:rsid w:val="005E73B2"/>
    <w:rsid w:val="005E7796"/>
    <w:rsid w:val="005F0E9B"/>
    <w:rsid w:val="005F4D6C"/>
    <w:rsid w:val="005F6859"/>
    <w:rsid w:val="005F799E"/>
    <w:rsid w:val="00600846"/>
    <w:rsid w:val="006012FC"/>
    <w:rsid w:val="0060157E"/>
    <w:rsid w:val="0060273A"/>
    <w:rsid w:val="006037FB"/>
    <w:rsid w:val="00603F53"/>
    <w:rsid w:val="006040D8"/>
    <w:rsid w:val="00604A66"/>
    <w:rsid w:val="00605923"/>
    <w:rsid w:val="00606D97"/>
    <w:rsid w:val="00606E24"/>
    <w:rsid w:val="00610967"/>
    <w:rsid w:val="00612AC4"/>
    <w:rsid w:val="00612DA7"/>
    <w:rsid w:val="00613361"/>
    <w:rsid w:val="006134B9"/>
    <w:rsid w:val="006146F8"/>
    <w:rsid w:val="0061559A"/>
    <w:rsid w:val="006156E0"/>
    <w:rsid w:val="006164C3"/>
    <w:rsid w:val="00617993"/>
    <w:rsid w:val="00617F81"/>
    <w:rsid w:val="0062036B"/>
    <w:rsid w:val="006207CA"/>
    <w:rsid w:val="00620A44"/>
    <w:rsid w:val="00620DCE"/>
    <w:rsid w:val="0062103A"/>
    <w:rsid w:val="006224A0"/>
    <w:rsid w:val="00622DAB"/>
    <w:rsid w:val="00623BED"/>
    <w:rsid w:val="006253A5"/>
    <w:rsid w:val="006254E1"/>
    <w:rsid w:val="0062654E"/>
    <w:rsid w:val="00626B21"/>
    <w:rsid w:val="0063053E"/>
    <w:rsid w:val="006356E1"/>
    <w:rsid w:val="00635B5D"/>
    <w:rsid w:val="006365A4"/>
    <w:rsid w:val="00640894"/>
    <w:rsid w:val="00641ACA"/>
    <w:rsid w:val="0064273B"/>
    <w:rsid w:val="00642BDF"/>
    <w:rsid w:val="00642E4C"/>
    <w:rsid w:val="0064402E"/>
    <w:rsid w:val="00644903"/>
    <w:rsid w:val="006450BF"/>
    <w:rsid w:val="00645200"/>
    <w:rsid w:val="0064572E"/>
    <w:rsid w:val="00645EF0"/>
    <w:rsid w:val="006475DD"/>
    <w:rsid w:val="00647659"/>
    <w:rsid w:val="006476A1"/>
    <w:rsid w:val="00652403"/>
    <w:rsid w:val="0065260F"/>
    <w:rsid w:val="006535A1"/>
    <w:rsid w:val="006537D5"/>
    <w:rsid w:val="006537F0"/>
    <w:rsid w:val="00653FD6"/>
    <w:rsid w:val="006548C4"/>
    <w:rsid w:val="00654B73"/>
    <w:rsid w:val="00654D81"/>
    <w:rsid w:val="00655221"/>
    <w:rsid w:val="00655323"/>
    <w:rsid w:val="00655852"/>
    <w:rsid w:val="00655AC2"/>
    <w:rsid w:val="0065666B"/>
    <w:rsid w:val="0065784E"/>
    <w:rsid w:val="00657E06"/>
    <w:rsid w:val="00660174"/>
    <w:rsid w:val="00660FCA"/>
    <w:rsid w:val="0066144A"/>
    <w:rsid w:val="00662592"/>
    <w:rsid w:val="00662602"/>
    <w:rsid w:val="006626D9"/>
    <w:rsid w:val="006640D7"/>
    <w:rsid w:val="00665062"/>
    <w:rsid w:val="00665ABA"/>
    <w:rsid w:val="0066679D"/>
    <w:rsid w:val="00666CEE"/>
    <w:rsid w:val="00671539"/>
    <w:rsid w:val="00671EA6"/>
    <w:rsid w:val="00672B6D"/>
    <w:rsid w:val="00672D52"/>
    <w:rsid w:val="00675167"/>
    <w:rsid w:val="00675F6D"/>
    <w:rsid w:val="00676827"/>
    <w:rsid w:val="00677908"/>
    <w:rsid w:val="00680D94"/>
    <w:rsid w:val="0068194F"/>
    <w:rsid w:val="00684BA3"/>
    <w:rsid w:val="00686A5F"/>
    <w:rsid w:val="00686BF3"/>
    <w:rsid w:val="00687316"/>
    <w:rsid w:val="00690C56"/>
    <w:rsid w:val="00690E39"/>
    <w:rsid w:val="0069121D"/>
    <w:rsid w:val="00691824"/>
    <w:rsid w:val="00691E45"/>
    <w:rsid w:val="0069209A"/>
    <w:rsid w:val="006927E0"/>
    <w:rsid w:val="00693669"/>
    <w:rsid w:val="00693838"/>
    <w:rsid w:val="006966A0"/>
    <w:rsid w:val="00696C9A"/>
    <w:rsid w:val="006971C5"/>
    <w:rsid w:val="006974A5"/>
    <w:rsid w:val="0069760A"/>
    <w:rsid w:val="00697BB3"/>
    <w:rsid w:val="006A0258"/>
    <w:rsid w:val="006A08A5"/>
    <w:rsid w:val="006A0B23"/>
    <w:rsid w:val="006A1661"/>
    <w:rsid w:val="006A192E"/>
    <w:rsid w:val="006A2212"/>
    <w:rsid w:val="006A407E"/>
    <w:rsid w:val="006A5F3F"/>
    <w:rsid w:val="006A6085"/>
    <w:rsid w:val="006A61B1"/>
    <w:rsid w:val="006A7F9C"/>
    <w:rsid w:val="006B24EC"/>
    <w:rsid w:val="006B4C32"/>
    <w:rsid w:val="006B6625"/>
    <w:rsid w:val="006B6E35"/>
    <w:rsid w:val="006B7597"/>
    <w:rsid w:val="006B7AF5"/>
    <w:rsid w:val="006C0F44"/>
    <w:rsid w:val="006C368D"/>
    <w:rsid w:val="006C38CF"/>
    <w:rsid w:val="006C3994"/>
    <w:rsid w:val="006C3D1C"/>
    <w:rsid w:val="006C4632"/>
    <w:rsid w:val="006C4A63"/>
    <w:rsid w:val="006C5050"/>
    <w:rsid w:val="006C6651"/>
    <w:rsid w:val="006C7AF1"/>
    <w:rsid w:val="006D110C"/>
    <w:rsid w:val="006D1944"/>
    <w:rsid w:val="006D2F5A"/>
    <w:rsid w:val="006D507F"/>
    <w:rsid w:val="006D5086"/>
    <w:rsid w:val="006D52B0"/>
    <w:rsid w:val="006D76B4"/>
    <w:rsid w:val="006D778F"/>
    <w:rsid w:val="006D7B0E"/>
    <w:rsid w:val="006D7C8C"/>
    <w:rsid w:val="006E0A9C"/>
    <w:rsid w:val="006E103D"/>
    <w:rsid w:val="006E23D6"/>
    <w:rsid w:val="006E2A62"/>
    <w:rsid w:val="006E2D0C"/>
    <w:rsid w:val="006E3DA1"/>
    <w:rsid w:val="006E425F"/>
    <w:rsid w:val="006E5728"/>
    <w:rsid w:val="006E66B5"/>
    <w:rsid w:val="006E66F7"/>
    <w:rsid w:val="006E6A5B"/>
    <w:rsid w:val="006F02B3"/>
    <w:rsid w:val="006F0E23"/>
    <w:rsid w:val="006F1109"/>
    <w:rsid w:val="006F1F6B"/>
    <w:rsid w:val="006F240E"/>
    <w:rsid w:val="006F3029"/>
    <w:rsid w:val="006F4651"/>
    <w:rsid w:val="006F4BF3"/>
    <w:rsid w:val="006F5810"/>
    <w:rsid w:val="006F67FC"/>
    <w:rsid w:val="006F755D"/>
    <w:rsid w:val="006F7682"/>
    <w:rsid w:val="007008C7"/>
    <w:rsid w:val="007021B9"/>
    <w:rsid w:val="007032FF"/>
    <w:rsid w:val="00704465"/>
    <w:rsid w:val="007044D4"/>
    <w:rsid w:val="007044DB"/>
    <w:rsid w:val="00705C13"/>
    <w:rsid w:val="0070649C"/>
    <w:rsid w:val="007066E5"/>
    <w:rsid w:val="007069B8"/>
    <w:rsid w:val="00707040"/>
    <w:rsid w:val="007111D8"/>
    <w:rsid w:val="00711BF9"/>
    <w:rsid w:val="00713A32"/>
    <w:rsid w:val="00713C1A"/>
    <w:rsid w:val="00714B14"/>
    <w:rsid w:val="00714FDF"/>
    <w:rsid w:val="00715B40"/>
    <w:rsid w:val="00716872"/>
    <w:rsid w:val="00717069"/>
    <w:rsid w:val="007205F0"/>
    <w:rsid w:val="00720C29"/>
    <w:rsid w:val="00721066"/>
    <w:rsid w:val="0072152E"/>
    <w:rsid w:val="007216BD"/>
    <w:rsid w:val="00721CAD"/>
    <w:rsid w:val="00722553"/>
    <w:rsid w:val="0072380A"/>
    <w:rsid w:val="00723C01"/>
    <w:rsid w:val="007243C3"/>
    <w:rsid w:val="00724FBA"/>
    <w:rsid w:val="00724FEB"/>
    <w:rsid w:val="007256B8"/>
    <w:rsid w:val="0072619D"/>
    <w:rsid w:val="00726ABF"/>
    <w:rsid w:val="00726E77"/>
    <w:rsid w:val="007306C1"/>
    <w:rsid w:val="00731430"/>
    <w:rsid w:val="00734570"/>
    <w:rsid w:val="00734B38"/>
    <w:rsid w:val="0073537C"/>
    <w:rsid w:val="007353B2"/>
    <w:rsid w:val="00735739"/>
    <w:rsid w:val="007378A5"/>
    <w:rsid w:val="00737E28"/>
    <w:rsid w:val="0074070D"/>
    <w:rsid w:val="00740F4B"/>
    <w:rsid w:val="007426CF"/>
    <w:rsid w:val="00742FA7"/>
    <w:rsid w:val="007430B9"/>
    <w:rsid w:val="007441D4"/>
    <w:rsid w:val="007445C6"/>
    <w:rsid w:val="00745E99"/>
    <w:rsid w:val="0074670A"/>
    <w:rsid w:val="00746B3B"/>
    <w:rsid w:val="00747481"/>
    <w:rsid w:val="007474C3"/>
    <w:rsid w:val="007475A5"/>
    <w:rsid w:val="00750A4E"/>
    <w:rsid w:val="007518B0"/>
    <w:rsid w:val="00751BC0"/>
    <w:rsid w:val="00752E52"/>
    <w:rsid w:val="00753063"/>
    <w:rsid w:val="00753EEE"/>
    <w:rsid w:val="007549A9"/>
    <w:rsid w:val="007561A9"/>
    <w:rsid w:val="0075671A"/>
    <w:rsid w:val="00757489"/>
    <w:rsid w:val="00760292"/>
    <w:rsid w:val="007605B1"/>
    <w:rsid w:val="00760689"/>
    <w:rsid w:val="00760D35"/>
    <w:rsid w:val="00761026"/>
    <w:rsid w:val="00762357"/>
    <w:rsid w:val="00762BCF"/>
    <w:rsid w:val="00763AE0"/>
    <w:rsid w:val="00765A5F"/>
    <w:rsid w:val="007667E7"/>
    <w:rsid w:val="00766AA5"/>
    <w:rsid w:val="00767219"/>
    <w:rsid w:val="007679A8"/>
    <w:rsid w:val="007717BC"/>
    <w:rsid w:val="007733B8"/>
    <w:rsid w:val="007734FD"/>
    <w:rsid w:val="00773E26"/>
    <w:rsid w:val="00774494"/>
    <w:rsid w:val="00774984"/>
    <w:rsid w:val="00774B34"/>
    <w:rsid w:val="00775D05"/>
    <w:rsid w:val="007768BB"/>
    <w:rsid w:val="0077716F"/>
    <w:rsid w:val="00780398"/>
    <w:rsid w:val="00781B4E"/>
    <w:rsid w:val="00782609"/>
    <w:rsid w:val="00782C7D"/>
    <w:rsid w:val="00783064"/>
    <w:rsid w:val="00785C52"/>
    <w:rsid w:val="00787CB8"/>
    <w:rsid w:val="00791723"/>
    <w:rsid w:val="00791CD2"/>
    <w:rsid w:val="0079280C"/>
    <w:rsid w:val="00792883"/>
    <w:rsid w:val="00793232"/>
    <w:rsid w:val="00793807"/>
    <w:rsid w:val="00793847"/>
    <w:rsid w:val="00794205"/>
    <w:rsid w:val="00795148"/>
    <w:rsid w:val="0079525C"/>
    <w:rsid w:val="007957F5"/>
    <w:rsid w:val="007A0409"/>
    <w:rsid w:val="007A2439"/>
    <w:rsid w:val="007A33C0"/>
    <w:rsid w:val="007A3946"/>
    <w:rsid w:val="007A3D61"/>
    <w:rsid w:val="007A4646"/>
    <w:rsid w:val="007A4FF3"/>
    <w:rsid w:val="007A5B54"/>
    <w:rsid w:val="007A6279"/>
    <w:rsid w:val="007A6860"/>
    <w:rsid w:val="007A71DE"/>
    <w:rsid w:val="007A7A10"/>
    <w:rsid w:val="007B257B"/>
    <w:rsid w:val="007B27F8"/>
    <w:rsid w:val="007B2C8F"/>
    <w:rsid w:val="007B3A68"/>
    <w:rsid w:val="007B3AB7"/>
    <w:rsid w:val="007B4A77"/>
    <w:rsid w:val="007B67DA"/>
    <w:rsid w:val="007B6DD3"/>
    <w:rsid w:val="007B754C"/>
    <w:rsid w:val="007C0213"/>
    <w:rsid w:val="007C18A1"/>
    <w:rsid w:val="007C1B8D"/>
    <w:rsid w:val="007C6A36"/>
    <w:rsid w:val="007C6DFD"/>
    <w:rsid w:val="007C72F9"/>
    <w:rsid w:val="007C74D0"/>
    <w:rsid w:val="007D2C9A"/>
    <w:rsid w:val="007D3E20"/>
    <w:rsid w:val="007D44E9"/>
    <w:rsid w:val="007D53FE"/>
    <w:rsid w:val="007D5F12"/>
    <w:rsid w:val="007D641E"/>
    <w:rsid w:val="007D705E"/>
    <w:rsid w:val="007D717D"/>
    <w:rsid w:val="007D7A4C"/>
    <w:rsid w:val="007D7BA2"/>
    <w:rsid w:val="007D7D22"/>
    <w:rsid w:val="007E0613"/>
    <w:rsid w:val="007E1F58"/>
    <w:rsid w:val="007E291F"/>
    <w:rsid w:val="007E41D3"/>
    <w:rsid w:val="007E4D82"/>
    <w:rsid w:val="007E50BF"/>
    <w:rsid w:val="007E5775"/>
    <w:rsid w:val="007E5A50"/>
    <w:rsid w:val="007E5C45"/>
    <w:rsid w:val="007E5DBD"/>
    <w:rsid w:val="007E61AF"/>
    <w:rsid w:val="007E6597"/>
    <w:rsid w:val="007E6FA4"/>
    <w:rsid w:val="007E729A"/>
    <w:rsid w:val="007E78B2"/>
    <w:rsid w:val="007E7DBA"/>
    <w:rsid w:val="007F024F"/>
    <w:rsid w:val="007F1FE7"/>
    <w:rsid w:val="007F21A5"/>
    <w:rsid w:val="007F28B0"/>
    <w:rsid w:val="007F3E0C"/>
    <w:rsid w:val="007F4642"/>
    <w:rsid w:val="007F61E1"/>
    <w:rsid w:val="007F66EA"/>
    <w:rsid w:val="007F787D"/>
    <w:rsid w:val="008001F2"/>
    <w:rsid w:val="00800315"/>
    <w:rsid w:val="0080115C"/>
    <w:rsid w:val="008011B2"/>
    <w:rsid w:val="00802829"/>
    <w:rsid w:val="00803482"/>
    <w:rsid w:val="00803B0B"/>
    <w:rsid w:val="00806782"/>
    <w:rsid w:val="00806DBF"/>
    <w:rsid w:val="00807BC3"/>
    <w:rsid w:val="00810E9A"/>
    <w:rsid w:val="00811F65"/>
    <w:rsid w:val="0081293B"/>
    <w:rsid w:val="00812D08"/>
    <w:rsid w:val="0081400E"/>
    <w:rsid w:val="00814927"/>
    <w:rsid w:val="00814FCB"/>
    <w:rsid w:val="00815980"/>
    <w:rsid w:val="00817115"/>
    <w:rsid w:val="00817F5A"/>
    <w:rsid w:val="008200BE"/>
    <w:rsid w:val="008219DF"/>
    <w:rsid w:val="00821EBB"/>
    <w:rsid w:val="00822330"/>
    <w:rsid w:val="008248D7"/>
    <w:rsid w:val="00824EA7"/>
    <w:rsid w:val="00825BFD"/>
    <w:rsid w:val="00826CE0"/>
    <w:rsid w:val="0083037A"/>
    <w:rsid w:val="0083081E"/>
    <w:rsid w:val="00832C2A"/>
    <w:rsid w:val="00833B03"/>
    <w:rsid w:val="00833B62"/>
    <w:rsid w:val="0083549F"/>
    <w:rsid w:val="00835C04"/>
    <w:rsid w:val="008360ED"/>
    <w:rsid w:val="008362D2"/>
    <w:rsid w:val="008367A7"/>
    <w:rsid w:val="0083694B"/>
    <w:rsid w:val="0083708D"/>
    <w:rsid w:val="008372F1"/>
    <w:rsid w:val="00837702"/>
    <w:rsid w:val="008413DC"/>
    <w:rsid w:val="0084158A"/>
    <w:rsid w:val="008431A2"/>
    <w:rsid w:val="008443C3"/>
    <w:rsid w:val="0084590C"/>
    <w:rsid w:val="008462B8"/>
    <w:rsid w:val="00846482"/>
    <w:rsid w:val="008465DC"/>
    <w:rsid w:val="008469A6"/>
    <w:rsid w:val="008475E4"/>
    <w:rsid w:val="00847BAC"/>
    <w:rsid w:val="00851695"/>
    <w:rsid w:val="00851B9C"/>
    <w:rsid w:val="008528C3"/>
    <w:rsid w:val="008532F1"/>
    <w:rsid w:val="00853F4F"/>
    <w:rsid w:val="00854BAC"/>
    <w:rsid w:val="0085559B"/>
    <w:rsid w:val="00856285"/>
    <w:rsid w:val="0085665F"/>
    <w:rsid w:val="00857902"/>
    <w:rsid w:val="00857FC6"/>
    <w:rsid w:val="008608EF"/>
    <w:rsid w:val="00861248"/>
    <w:rsid w:val="00861800"/>
    <w:rsid w:val="00861A3B"/>
    <w:rsid w:val="008625BC"/>
    <w:rsid w:val="00862D61"/>
    <w:rsid w:val="008641D6"/>
    <w:rsid w:val="00864435"/>
    <w:rsid w:val="00866451"/>
    <w:rsid w:val="00870783"/>
    <w:rsid w:val="00873480"/>
    <w:rsid w:val="00874509"/>
    <w:rsid w:val="0087588A"/>
    <w:rsid w:val="0087719B"/>
    <w:rsid w:val="008779DB"/>
    <w:rsid w:val="00880375"/>
    <w:rsid w:val="00880562"/>
    <w:rsid w:val="008807CB"/>
    <w:rsid w:val="00880CE3"/>
    <w:rsid w:val="00885B5B"/>
    <w:rsid w:val="00885DE2"/>
    <w:rsid w:val="008863CB"/>
    <w:rsid w:val="00886624"/>
    <w:rsid w:val="008868E0"/>
    <w:rsid w:val="008873A3"/>
    <w:rsid w:val="00890411"/>
    <w:rsid w:val="0089256F"/>
    <w:rsid w:val="0089372C"/>
    <w:rsid w:val="008938AF"/>
    <w:rsid w:val="00893C1D"/>
    <w:rsid w:val="00895C54"/>
    <w:rsid w:val="00895E6C"/>
    <w:rsid w:val="008969FA"/>
    <w:rsid w:val="008A0B2A"/>
    <w:rsid w:val="008A0D56"/>
    <w:rsid w:val="008A16C3"/>
    <w:rsid w:val="008A213A"/>
    <w:rsid w:val="008A50A8"/>
    <w:rsid w:val="008B0BFB"/>
    <w:rsid w:val="008B2257"/>
    <w:rsid w:val="008B2E66"/>
    <w:rsid w:val="008B3F87"/>
    <w:rsid w:val="008B4019"/>
    <w:rsid w:val="008B43E2"/>
    <w:rsid w:val="008B4764"/>
    <w:rsid w:val="008B53CE"/>
    <w:rsid w:val="008B5AA7"/>
    <w:rsid w:val="008B5D3E"/>
    <w:rsid w:val="008B6BF1"/>
    <w:rsid w:val="008B6EFE"/>
    <w:rsid w:val="008B7353"/>
    <w:rsid w:val="008C034E"/>
    <w:rsid w:val="008C1085"/>
    <w:rsid w:val="008C1B17"/>
    <w:rsid w:val="008C38B9"/>
    <w:rsid w:val="008C3E47"/>
    <w:rsid w:val="008C4930"/>
    <w:rsid w:val="008C5721"/>
    <w:rsid w:val="008C75F4"/>
    <w:rsid w:val="008C78E8"/>
    <w:rsid w:val="008D083F"/>
    <w:rsid w:val="008D1518"/>
    <w:rsid w:val="008D242E"/>
    <w:rsid w:val="008D24A6"/>
    <w:rsid w:val="008D2AD1"/>
    <w:rsid w:val="008D3E5B"/>
    <w:rsid w:val="008D406C"/>
    <w:rsid w:val="008D4301"/>
    <w:rsid w:val="008D4313"/>
    <w:rsid w:val="008D5403"/>
    <w:rsid w:val="008D6290"/>
    <w:rsid w:val="008D670B"/>
    <w:rsid w:val="008E10C5"/>
    <w:rsid w:val="008E1C6C"/>
    <w:rsid w:val="008E1D1D"/>
    <w:rsid w:val="008E1EBE"/>
    <w:rsid w:val="008E276D"/>
    <w:rsid w:val="008E2875"/>
    <w:rsid w:val="008E4498"/>
    <w:rsid w:val="008E4D5A"/>
    <w:rsid w:val="008E5F97"/>
    <w:rsid w:val="008E66AE"/>
    <w:rsid w:val="008E6C59"/>
    <w:rsid w:val="008E7169"/>
    <w:rsid w:val="008E7670"/>
    <w:rsid w:val="008F1E90"/>
    <w:rsid w:val="008F2C31"/>
    <w:rsid w:val="008F30BE"/>
    <w:rsid w:val="008F3A36"/>
    <w:rsid w:val="008F426D"/>
    <w:rsid w:val="008F43DC"/>
    <w:rsid w:val="008F4A48"/>
    <w:rsid w:val="008F5CFB"/>
    <w:rsid w:val="008F6085"/>
    <w:rsid w:val="008F798E"/>
    <w:rsid w:val="00900786"/>
    <w:rsid w:val="00902638"/>
    <w:rsid w:val="00902F5E"/>
    <w:rsid w:val="009035B7"/>
    <w:rsid w:val="00903BD6"/>
    <w:rsid w:val="00904AAC"/>
    <w:rsid w:val="00905168"/>
    <w:rsid w:val="00905BBC"/>
    <w:rsid w:val="009062A3"/>
    <w:rsid w:val="0090665C"/>
    <w:rsid w:val="0091070F"/>
    <w:rsid w:val="00911CB4"/>
    <w:rsid w:val="009134A8"/>
    <w:rsid w:val="00913679"/>
    <w:rsid w:val="00915868"/>
    <w:rsid w:val="00917CF7"/>
    <w:rsid w:val="00920001"/>
    <w:rsid w:val="00921542"/>
    <w:rsid w:val="00922548"/>
    <w:rsid w:val="009229DF"/>
    <w:rsid w:val="00923BCE"/>
    <w:rsid w:val="0092434E"/>
    <w:rsid w:val="00924379"/>
    <w:rsid w:val="00924908"/>
    <w:rsid w:val="0092496B"/>
    <w:rsid w:val="00925741"/>
    <w:rsid w:val="00926AD2"/>
    <w:rsid w:val="00927908"/>
    <w:rsid w:val="00930184"/>
    <w:rsid w:val="00933521"/>
    <w:rsid w:val="009336CF"/>
    <w:rsid w:val="00934A44"/>
    <w:rsid w:val="00935052"/>
    <w:rsid w:val="00935C35"/>
    <w:rsid w:val="00935D44"/>
    <w:rsid w:val="009361BE"/>
    <w:rsid w:val="009368E6"/>
    <w:rsid w:val="00941EFE"/>
    <w:rsid w:val="009420B9"/>
    <w:rsid w:val="00943092"/>
    <w:rsid w:val="00943760"/>
    <w:rsid w:val="00944DB8"/>
    <w:rsid w:val="00944EE2"/>
    <w:rsid w:val="00945245"/>
    <w:rsid w:val="009469EF"/>
    <w:rsid w:val="00946F65"/>
    <w:rsid w:val="009479AC"/>
    <w:rsid w:val="00947F0B"/>
    <w:rsid w:val="00950466"/>
    <w:rsid w:val="00950502"/>
    <w:rsid w:val="0095168E"/>
    <w:rsid w:val="00952010"/>
    <w:rsid w:val="00953651"/>
    <w:rsid w:val="00953988"/>
    <w:rsid w:val="00953ABA"/>
    <w:rsid w:val="00954E81"/>
    <w:rsid w:val="00955D35"/>
    <w:rsid w:val="009568F4"/>
    <w:rsid w:val="0095741E"/>
    <w:rsid w:val="00962BC6"/>
    <w:rsid w:val="00963806"/>
    <w:rsid w:val="00963C7E"/>
    <w:rsid w:val="00965219"/>
    <w:rsid w:val="00965507"/>
    <w:rsid w:val="00965C71"/>
    <w:rsid w:val="00966914"/>
    <w:rsid w:val="00970DEE"/>
    <w:rsid w:val="009713AE"/>
    <w:rsid w:val="00971BA5"/>
    <w:rsid w:val="00972010"/>
    <w:rsid w:val="0097201A"/>
    <w:rsid w:val="009730CA"/>
    <w:rsid w:val="00973982"/>
    <w:rsid w:val="009743C9"/>
    <w:rsid w:val="009755E2"/>
    <w:rsid w:val="00975C55"/>
    <w:rsid w:val="00975F98"/>
    <w:rsid w:val="00976D09"/>
    <w:rsid w:val="00976D72"/>
    <w:rsid w:val="00980100"/>
    <w:rsid w:val="00982A0A"/>
    <w:rsid w:val="0098315A"/>
    <w:rsid w:val="00983646"/>
    <w:rsid w:val="00984395"/>
    <w:rsid w:val="00984BDF"/>
    <w:rsid w:val="009857EC"/>
    <w:rsid w:val="009864E1"/>
    <w:rsid w:val="00990FA5"/>
    <w:rsid w:val="009914A8"/>
    <w:rsid w:val="00991B0F"/>
    <w:rsid w:val="009954B4"/>
    <w:rsid w:val="009965A1"/>
    <w:rsid w:val="0099673D"/>
    <w:rsid w:val="009968DD"/>
    <w:rsid w:val="00996E3B"/>
    <w:rsid w:val="00997697"/>
    <w:rsid w:val="009A0639"/>
    <w:rsid w:val="009A06E6"/>
    <w:rsid w:val="009A0C7E"/>
    <w:rsid w:val="009A1327"/>
    <w:rsid w:val="009A28E7"/>
    <w:rsid w:val="009A2F3B"/>
    <w:rsid w:val="009A3C3C"/>
    <w:rsid w:val="009A44AC"/>
    <w:rsid w:val="009A5DCF"/>
    <w:rsid w:val="009A5E81"/>
    <w:rsid w:val="009A6055"/>
    <w:rsid w:val="009A6528"/>
    <w:rsid w:val="009A6B7B"/>
    <w:rsid w:val="009A71E9"/>
    <w:rsid w:val="009A73CE"/>
    <w:rsid w:val="009A7F63"/>
    <w:rsid w:val="009B045A"/>
    <w:rsid w:val="009B19F0"/>
    <w:rsid w:val="009B1DEA"/>
    <w:rsid w:val="009B3DC1"/>
    <w:rsid w:val="009B439E"/>
    <w:rsid w:val="009B491F"/>
    <w:rsid w:val="009B4ABC"/>
    <w:rsid w:val="009B4F8D"/>
    <w:rsid w:val="009B5F22"/>
    <w:rsid w:val="009B7763"/>
    <w:rsid w:val="009B7D79"/>
    <w:rsid w:val="009B7E11"/>
    <w:rsid w:val="009C039A"/>
    <w:rsid w:val="009C04C3"/>
    <w:rsid w:val="009C06C9"/>
    <w:rsid w:val="009C0C12"/>
    <w:rsid w:val="009C14BA"/>
    <w:rsid w:val="009C29BC"/>
    <w:rsid w:val="009C30C5"/>
    <w:rsid w:val="009C4C0C"/>
    <w:rsid w:val="009C52A9"/>
    <w:rsid w:val="009C5463"/>
    <w:rsid w:val="009C5468"/>
    <w:rsid w:val="009C56E2"/>
    <w:rsid w:val="009C5E35"/>
    <w:rsid w:val="009C6B0C"/>
    <w:rsid w:val="009D0F8A"/>
    <w:rsid w:val="009D1C4F"/>
    <w:rsid w:val="009D24EA"/>
    <w:rsid w:val="009D2D8E"/>
    <w:rsid w:val="009D46F2"/>
    <w:rsid w:val="009D543C"/>
    <w:rsid w:val="009D59A6"/>
    <w:rsid w:val="009D5EE4"/>
    <w:rsid w:val="009D67D4"/>
    <w:rsid w:val="009E0934"/>
    <w:rsid w:val="009E104B"/>
    <w:rsid w:val="009E2045"/>
    <w:rsid w:val="009E2FF3"/>
    <w:rsid w:val="009E44BB"/>
    <w:rsid w:val="009E4C31"/>
    <w:rsid w:val="009E4C44"/>
    <w:rsid w:val="009E4EDB"/>
    <w:rsid w:val="009E5976"/>
    <w:rsid w:val="009F07E0"/>
    <w:rsid w:val="009F0D3D"/>
    <w:rsid w:val="009F147C"/>
    <w:rsid w:val="009F4887"/>
    <w:rsid w:val="009F4B6E"/>
    <w:rsid w:val="009F5D71"/>
    <w:rsid w:val="009F6290"/>
    <w:rsid w:val="009F6950"/>
    <w:rsid w:val="009F7373"/>
    <w:rsid w:val="00A01997"/>
    <w:rsid w:val="00A01E06"/>
    <w:rsid w:val="00A02094"/>
    <w:rsid w:val="00A0262F"/>
    <w:rsid w:val="00A038AE"/>
    <w:rsid w:val="00A046D0"/>
    <w:rsid w:val="00A06E54"/>
    <w:rsid w:val="00A10273"/>
    <w:rsid w:val="00A10F7F"/>
    <w:rsid w:val="00A11118"/>
    <w:rsid w:val="00A144DF"/>
    <w:rsid w:val="00A14739"/>
    <w:rsid w:val="00A151E6"/>
    <w:rsid w:val="00A1640E"/>
    <w:rsid w:val="00A165F6"/>
    <w:rsid w:val="00A17B65"/>
    <w:rsid w:val="00A21B7C"/>
    <w:rsid w:val="00A227FD"/>
    <w:rsid w:val="00A22E99"/>
    <w:rsid w:val="00A2384C"/>
    <w:rsid w:val="00A23C56"/>
    <w:rsid w:val="00A24B44"/>
    <w:rsid w:val="00A25B99"/>
    <w:rsid w:val="00A2643A"/>
    <w:rsid w:val="00A274FF"/>
    <w:rsid w:val="00A2772A"/>
    <w:rsid w:val="00A2783B"/>
    <w:rsid w:val="00A300D4"/>
    <w:rsid w:val="00A30D5B"/>
    <w:rsid w:val="00A32720"/>
    <w:rsid w:val="00A32D95"/>
    <w:rsid w:val="00A32F2E"/>
    <w:rsid w:val="00A33071"/>
    <w:rsid w:val="00A3343A"/>
    <w:rsid w:val="00A34C1A"/>
    <w:rsid w:val="00A34D84"/>
    <w:rsid w:val="00A367A2"/>
    <w:rsid w:val="00A36EF0"/>
    <w:rsid w:val="00A3733A"/>
    <w:rsid w:val="00A3793E"/>
    <w:rsid w:val="00A37F64"/>
    <w:rsid w:val="00A405A7"/>
    <w:rsid w:val="00A40999"/>
    <w:rsid w:val="00A432A7"/>
    <w:rsid w:val="00A4584D"/>
    <w:rsid w:val="00A4591D"/>
    <w:rsid w:val="00A500C2"/>
    <w:rsid w:val="00A51A45"/>
    <w:rsid w:val="00A53B2E"/>
    <w:rsid w:val="00A54BC8"/>
    <w:rsid w:val="00A600BE"/>
    <w:rsid w:val="00A6085D"/>
    <w:rsid w:val="00A613B5"/>
    <w:rsid w:val="00A63FFF"/>
    <w:rsid w:val="00A65F0B"/>
    <w:rsid w:val="00A66CB4"/>
    <w:rsid w:val="00A7041D"/>
    <w:rsid w:val="00A7117D"/>
    <w:rsid w:val="00A71A6E"/>
    <w:rsid w:val="00A71CA8"/>
    <w:rsid w:val="00A72CBE"/>
    <w:rsid w:val="00A72F40"/>
    <w:rsid w:val="00A73C68"/>
    <w:rsid w:val="00A73E26"/>
    <w:rsid w:val="00A74106"/>
    <w:rsid w:val="00A7414D"/>
    <w:rsid w:val="00A744D9"/>
    <w:rsid w:val="00A7574D"/>
    <w:rsid w:val="00A757BF"/>
    <w:rsid w:val="00A75D75"/>
    <w:rsid w:val="00A76711"/>
    <w:rsid w:val="00A76A1C"/>
    <w:rsid w:val="00A76EAB"/>
    <w:rsid w:val="00A778A3"/>
    <w:rsid w:val="00A817B6"/>
    <w:rsid w:val="00A81F42"/>
    <w:rsid w:val="00A83F91"/>
    <w:rsid w:val="00A84DB3"/>
    <w:rsid w:val="00A879C9"/>
    <w:rsid w:val="00A90EBB"/>
    <w:rsid w:val="00A90EC1"/>
    <w:rsid w:val="00A91679"/>
    <w:rsid w:val="00A91C6C"/>
    <w:rsid w:val="00A92680"/>
    <w:rsid w:val="00A95E1E"/>
    <w:rsid w:val="00A95EC3"/>
    <w:rsid w:val="00A971EE"/>
    <w:rsid w:val="00AA1A8B"/>
    <w:rsid w:val="00AA2A12"/>
    <w:rsid w:val="00AA3C64"/>
    <w:rsid w:val="00AA3EB1"/>
    <w:rsid w:val="00AA40B1"/>
    <w:rsid w:val="00AA5545"/>
    <w:rsid w:val="00AA6048"/>
    <w:rsid w:val="00AA6087"/>
    <w:rsid w:val="00AA6979"/>
    <w:rsid w:val="00AA7261"/>
    <w:rsid w:val="00AA774A"/>
    <w:rsid w:val="00AA79BE"/>
    <w:rsid w:val="00AA7A91"/>
    <w:rsid w:val="00AB04C3"/>
    <w:rsid w:val="00AB0C4B"/>
    <w:rsid w:val="00AB0FA4"/>
    <w:rsid w:val="00AB46A4"/>
    <w:rsid w:val="00AB666A"/>
    <w:rsid w:val="00AB6684"/>
    <w:rsid w:val="00AB6768"/>
    <w:rsid w:val="00AB676D"/>
    <w:rsid w:val="00AB7573"/>
    <w:rsid w:val="00AC2968"/>
    <w:rsid w:val="00AC2B9D"/>
    <w:rsid w:val="00AC2CDB"/>
    <w:rsid w:val="00AC478D"/>
    <w:rsid w:val="00AC48D2"/>
    <w:rsid w:val="00AC5286"/>
    <w:rsid w:val="00AC77F1"/>
    <w:rsid w:val="00AD0B40"/>
    <w:rsid w:val="00AD0E54"/>
    <w:rsid w:val="00AD3466"/>
    <w:rsid w:val="00AD3989"/>
    <w:rsid w:val="00AD4462"/>
    <w:rsid w:val="00AD4E69"/>
    <w:rsid w:val="00AD5829"/>
    <w:rsid w:val="00AD677E"/>
    <w:rsid w:val="00AD6D97"/>
    <w:rsid w:val="00AD7361"/>
    <w:rsid w:val="00AE083F"/>
    <w:rsid w:val="00AE0A0C"/>
    <w:rsid w:val="00AE0B6E"/>
    <w:rsid w:val="00AE0F94"/>
    <w:rsid w:val="00AE40C7"/>
    <w:rsid w:val="00AE410C"/>
    <w:rsid w:val="00AE5384"/>
    <w:rsid w:val="00AE6613"/>
    <w:rsid w:val="00AE7192"/>
    <w:rsid w:val="00AF0AA0"/>
    <w:rsid w:val="00AF2123"/>
    <w:rsid w:val="00AF22EA"/>
    <w:rsid w:val="00AF28C0"/>
    <w:rsid w:val="00AF5F0D"/>
    <w:rsid w:val="00AF6711"/>
    <w:rsid w:val="00AF735C"/>
    <w:rsid w:val="00AF7E97"/>
    <w:rsid w:val="00B01EC0"/>
    <w:rsid w:val="00B02473"/>
    <w:rsid w:val="00B02E24"/>
    <w:rsid w:val="00B039E8"/>
    <w:rsid w:val="00B03C1C"/>
    <w:rsid w:val="00B044F3"/>
    <w:rsid w:val="00B0490F"/>
    <w:rsid w:val="00B05659"/>
    <w:rsid w:val="00B0595B"/>
    <w:rsid w:val="00B0613A"/>
    <w:rsid w:val="00B07BD6"/>
    <w:rsid w:val="00B1235F"/>
    <w:rsid w:val="00B126F3"/>
    <w:rsid w:val="00B12F17"/>
    <w:rsid w:val="00B14AA4"/>
    <w:rsid w:val="00B157EA"/>
    <w:rsid w:val="00B16678"/>
    <w:rsid w:val="00B16871"/>
    <w:rsid w:val="00B16FC7"/>
    <w:rsid w:val="00B17CCD"/>
    <w:rsid w:val="00B21B91"/>
    <w:rsid w:val="00B21D35"/>
    <w:rsid w:val="00B251F4"/>
    <w:rsid w:val="00B260B1"/>
    <w:rsid w:val="00B2642C"/>
    <w:rsid w:val="00B26F5E"/>
    <w:rsid w:val="00B27456"/>
    <w:rsid w:val="00B31D3B"/>
    <w:rsid w:val="00B32F24"/>
    <w:rsid w:val="00B33E33"/>
    <w:rsid w:val="00B33E76"/>
    <w:rsid w:val="00B34FD0"/>
    <w:rsid w:val="00B35C51"/>
    <w:rsid w:val="00B36344"/>
    <w:rsid w:val="00B37BD2"/>
    <w:rsid w:val="00B4162D"/>
    <w:rsid w:val="00B4191F"/>
    <w:rsid w:val="00B41C97"/>
    <w:rsid w:val="00B41D4D"/>
    <w:rsid w:val="00B41EE3"/>
    <w:rsid w:val="00B4266A"/>
    <w:rsid w:val="00B4275C"/>
    <w:rsid w:val="00B442AA"/>
    <w:rsid w:val="00B44A69"/>
    <w:rsid w:val="00B45208"/>
    <w:rsid w:val="00B455E6"/>
    <w:rsid w:val="00B45CEC"/>
    <w:rsid w:val="00B4626E"/>
    <w:rsid w:val="00B47EE9"/>
    <w:rsid w:val="00B51F0B"/>
    <w:rsid w:val="00B51F91"/>
    <w:rsid w:val="00B52A45"/>
    <w:rsid w:val="00B55288"/>
    <w:rsid w:val="00B5571C"/>
    <w:rsid w:val="00B62206"/>
    <w:rsid w:val="00B627C2"/>
    <w:rsid w:val="00B63779"/>
    <w:rsid w:val="00B6450C"/>
    <w:rsid w:val="00B65208"/>
    <w:rsid w:val="00B6587A"/>
    <w:rsid w:val="00B676D7"/>
    <w:rsid w:val="00B717F4"/>
    <w:rsid w:val="00B71C53"/>
    <w:rsid w:val="00B72843"/>
    <w:rsid w:val="00B72CF1"/>
    <w:rsid w:val="00B74A22"/>
    <w:rsid w:val="00B74E6C"/>
    <w:rsid w:val="00B7519B"/>
    <w:rsid w:val="00B7581A"/>
    <w:rsid w:val="00B75C3B"/>
    <w:rsid w:val="00B75DE5"/>
    <w:rsid w:val="00B771CE"/>
    <w:rsid w:val="00B772AC"/>
    <w:rsid w:val="00B777AC"/>
    <w:rsid w:val="00B77EC8"/>
    <w:rsid w:val="00B8000F"/>
    <w:rsid w:val="00B80534"/>
    <w:rsid w:val="00B81317"/>
    <w:rsid w:val="00B81553"/>
    <w:rsid w:val="00B816B6"/>
    <w:rsid w:val="00B822B6"/>
    <w:rsid w:val="00B83960"/>
    <w:rsid w:val="00B83B75"/>
    <w:rsid w:val="00B855DA"/>
    <w:rsid w:val="00B86F6A"/>
    <w:rsid w:val="00B905AC"/>
    <w:rsid w:val="00B907B2"/>
    <w:rsid w:val="00B92028"/>
    <w:rsid w:val="00B94FE1"/>
    <w:rsid w:val="00B9545C"/>
    <w:rsid w:val="00B96349"/>
    <w:rsid w:val="00B96806"/>
    <w:rsid w:val="00B96CA2"/>
    <w:rsid w:val="00B9704C"/>
    <w:rsid w:val="00BA0558"/>
    <w:rsid w:val="00BA05AD"/>
    <w:rsid w:val="00BA1904"/>
    <w:rsid w:val="00BA26CF"/>
    <w:rsid w:val="00BA2A16"/>
    <w:rsid w:val="00BA3628"/>
    <w:rsid w:val="00BA4269"/>
    <w:rsid w:val="00BA4A7B"/>
    <w:rsid w:val="00BA4D20"/>
    <w:rsid w:val="00BA54D9"/>
    <w:rsid w:val="00BA54DA"/>
    <w:rsid w:val="00BA5596"/>
    <w:rsid w:val="00BA5F1F"/>
    <w:rsid w:val="00BA62DD"/>
    <w:rsid w:val="00BB1746"/>
    <w:rsid w:val="00BB21F8"/>
    <w:rsid w:val="00BB2310"/>
    <w:rsid w:val="00BB2E02"/>
    <w:rsid w:val="00BB5F4B"/>
    <w:rsid w:val="00BB5FDC"/>
    <w:rsid w:val="00BB61DE"/>
    <w:rsid w:val="00BB6AC3"/>
    <w:rsid w:val="00BB7408"/>
    <w:rsid w:val="00BB7D1B"/>
    <w:rsid w:val="00BC0A84"/>
    <w:rsid w:val="00BC0C7D"/>
    <w:rsid w:val="00BC14CD"/>
    <w:rsid w:val="00BC2402"/>
    <w:rsid w:val="00BC2D10"/>
    <w:rsid w:val="00BC3902"/>
    <w:rsid w:val="00BC3E62"/>
    <w:rsid w:val="00BC4A60"/>
    <w:rsid w:val="00BC4DD4"/>
    <w:rsid w:val="00BC5865"/>
    <w:rsid w:val="00BD0921"/>
    <w:rsid w:val="00BD2C42"/>
    <w:rsid w:val="00BD2D7B"/>
    <w:rsid w:val="00BD34D4"/>
    <w:rsid w:val="00BD3A17"/>
    <w:rsid w:val="00BD3C06"/>
    <w:rsid w:val="00BD474B"/>
    <w:rsid w:val="00BD4ACA"/>
    <w:rsid w:val="00BD5A81"/>
    <w:rsid w:val="00BD5ACC"/>
    <w:rsid w:val="00BD6164"/>
    <w:rsid w:val="00BD6482"/>
    <w:rsid w:val="00BD6EA4"/>
    <w:rsid w:val="00BD7CB5"/>
    <w:rsid w:val="00BE0230"/>
    <w:rsid w:val="00BE0BF2"/>
    <w:rsid w:val="00BE0E4D"/>
    <w:rsid w:val="00BE0E5D"/>
    <w:rsid w:val="00BE3C2A"/>
    <w:rsid w:val="00BE4077"/>
    <w:rsid w:val="00BE48CD"/>
    <w:rsid w:val="00BE67DB"/>
    <w:rsid w:val="00BE68A9"/>
    <w:rsid w:val="00BE736C"/>
    <w:rsid w:val="00BE792A"/>
    <w:rsid w:val="00BF03CE"/>
    <w:rsid w:val="00BF1367"/>
    <w:rsid w:val="00BF27F5"/>
    <w:rsid w:val="00BF327E"/>
    <w:rsid w:val="00BF48C6"/>
    <w:rsid w:val="00BF5FF6"/>
    <w:rsid w:val="00BF6465"/>
    <w:rsid w:val="00C01681"/>
    <w:rsid w:val="00C01689"/>
    <w:rsid w:val="00C01DBD"/>
    <w:rsid w:val="00C02742"/>
    <w:rsid w:val="00C032AB"/>
    <w:rsid w:val="00C03622"/>
    <w:rsid w:val="00C03714"/>
    <w:rsid w:val="00C042D0"/>
    <w:rsid w:val="00C04351"/>
    <w:rsid w:val="00C052DE"/>
    <w:rsid w:val="00C05B2E"/>
    <w:rsid w:val="00C0673A"/>
    <w:rsid w:val="00C071FB"/>
    <w:rsid w:val="00C1012E"/>
    <w:rsid w:val="00C13842"/>
    <w:rsid w:val="00C139DE"/>
    <w:rsid w:val="00C13AB8"/>
    <w:rsid w:val="00C13ECD"/>
    <w:rsid w:val="00C14054"/>
    <w:rsid w:val="00C142DF"/>
    <w:rsid w:val="00C14CB1"/>
    <w:rsid w:val="00C1509F"/>
    <w:rsid w:val="00C167FE"/>
    <w:rsid w:val="00C168D1"/>
    <w:rsid w:val="00C16C09"/>
    <w:rsid w:val="00C1730E"/>
    <w:rsid w:val="00C1746E"/>
    <w:rsid w:val="00C17551"/>
    <w:rsid w:val="00C2034F"/>
    <w:rsid w:val="00C213CE"/>
    <w:rsid w:val="00C2150B"/>
    <w:rsid w:val="00C216A0"/>
    <w:rsid w:val="00C218C2"/>
    <w:rsid w:val="00C21D6A"/>
    <w:rsid w:val="00C22308"/>
    <w:rsid w:val="00C22E45"/>
    <w:rsid w:val="00C234E2"/>
    <w:rsid w:val="00C242C6"/>
    <w:rsid w:val="00C24A00"/>
    <w:rsid w:val="00C25F0F"/>
    <w:rsid w:val="00C2696F"/>
    <w:rsid w:val="00C27056"/>
    <w:rsid w:val="00C2710E"/>
    <w:rsid w:val="00C27FA0"/>
    <w:rsid w:val="00C307A3"/>
    <w:rsid w:val="00C31B95"/>
    <w:rsid w:val="00C32B72"/>
    <w:rsid w:val="00C32D39"/>
    <w:rsid w:val="00C33DAE"/>
    <w:rsid w:val="00C34DF2"/>
    <w:rsid w:val="00C34F92"/>
    <w:rsid w:val="00C367DC"/>
    <w:rsid w:val="00C40461"/>
    <w:rsid w:val="00C409A5"/>
    <w:rsid w:val="00C40AC8"/>
    <w:rsid w:val="00C41757"/>
    <w:rsid w:val="00C41C82"/>
    <w:rsid w:val="00C434C0"/>
    <w:rsid w:val="00C44E51"/>
    <w:rsid w:val="00C456B0"/>
    <w:rsid w:val="00C4615C"/>
    <w:rsid w:val="00C464E3"/>
    <w:rsid w:val="00C501EE"/>
    <w:rsid w:val="00C5112B"/>
    <w:rsid w:val="00C5136E"/>
    <w:rsid w:val="00C52397"/>
    <w:rsid w:val="00C53107"/>
    <w:rsid w:val="00C54D6F"/>
    <w:rsid w:val="00C557CF"/>
    <w:rsid w:val="00C56C5B"/>
    <w:rsid w:val="00C5738C"/>
    <w:rsid w:val="00C57F47"/>
    <w:rsid w:val="00C6030B"/>
    <w:rsid w:val="00C60C96"/>
    <w:rsid w:val="00C61BDE"/>
    <w:rsid w:val="00C621D4"/>
    <w:rsid w:val="00C632A6"/>
    <w:rsid w:val="00C645EB"/>
    <w:rsid w:val="00C64EC3"/>
    <w:rsid w:val="00C658E7"/>
    <w:rsid w:val="00C65E9B"/>
    <w:rsid w:val="00C66B3F"/>
    <w:rsid w:val="00C67141"/>
    <w:rsid w:val="00C70162"/>
    <w:rsid w:val="00C70360"/>
    <w:rsid w:val="00C70C26"/>
    <w:rsid w:val="00C71B27"/>
    <w:rsid w:val="00C71B3A"/>
    <w:rsid w:val="00C71F05"/>
    <w:rsid w:val="00C738AF"/>
    <w:rsid w:val="00C73A74"/>
    <w:rsid w:val="00C73F78"/>
    <w:rsid w:val="00C747F0"/>
    <w:rsid w:val="00C74F56"/>
    <w:rsid w:val="00C76110"/>
    <w:rsid w:val="00C80152"/>
    <w:rsid w:val="00C804F6"/>
    <w:rsid w:val="00C8143B"/>
    <w:rsid w:val="00C8191F"/>
    <w:rsid w:val="00C81A52"/>
    <w:rsid w:val="00C831C7"/>
    <w:rsid w:val="00C8373A"/>
    <w:rsid w:val="00C83937"/>
    <w:rsid w:val="00C84CA1"/>
    <w:rsid w:val="00C84F6B"/>
    <w:rsid w:val="00C8572F"/>
    <w:rsid w:val="00C85767"/>
    <w:rsid w:val="00C86072"/>
    <w:rsid w:val="00C87740"/>
    <w:rsid w:val="00C9157E"/>
    <w:rsid w:val="00C9164C"/>
    <w:rsid w:val="00C93DAA"/>
    <w:rsid w:val="00C9690E"/>
    <w:rsid w:val="00CA0066"/>
    <w:rsid w:val="00CA122D"/>
    <w:rsid w:val="00CA1EC7"/>
    <w:rsid w:val="00CA2C89"/>
    <w:rsid w:val="00CA33F8"/>
    <w:rsid w:val="00CA38CD"/>
    <w:rsid w:val="00CA456D"/>
    <w:rsid w:val="00CA4E1A"/>
    <w:rsid w:val="00CA5EDF"/>
    <w:rsid w:val="00CA6B47"/>
    <w:rsid w:val="00CA76DA"/>
    <w:rsid w:val="00CA7F89"/>
    <w:rsid w:val="00CB0891"/>
    <w:rsid w:val="00CB3E36"/>
    <w:rsid w:val="00CB469C"/>
    <w:rsid w:val="00CB4791"/>
    <w:rsid w:val="00CB4A0C"/>
    <w:rsid w:val="00CB51BF"/>
    <w:rsid w:val="00CB6080"/>
    <w:rsid w:val="00CB615C"/>
    <w:rsid w:val="00CB6312"/>
    <w:rsid w:val="00CC0340"/>
    <w:rsid w:val="00CC0A32"/>
    <w:rsid w:val="00CC2080"/>
    <w:rsid w:val="00CC2144"/>
    <w:rsid w:val="00CC2737"/>
    <w:rsid w:val="00CC2950"/>
    <w:rsid w:val="00CC2AB9"/>
    <w:rsid w:val="00CC4906"/>
    <w:rsid w:val="00CC4A11"/>
    <w:rsid w:val="00CC5E6C"/>
    <w:rsid w:val="00CD039F"/>
    <w:rsid w:val="00CD049E"/>
    <w:rsid w:val="00CD1CA2"/>
    <w:rsid w:val="00CD2CF1"/>
    <w:rsid w:val="00CD3FE8"/>
    <w:rsid w:val="00CD541C"/>
    <w:rsid w:val="00CD6593"/>
    <w:rsid w:val="00CD6641"/>
    <w:rsid w:val="00CD695E"/>
    <w:rsid w:val="00CD6ED3"/>
    <w:rsid w:val="00CE1BE6"/>
    <w:rsid w:val="00CE1E18"/>
    <w:rsid w:val="00CE1F61"/>
    <w:rsid w:val="00CE2554"/>
    <w:rsid w:val="00CE4C28"/>
    <w:rsid w:val="00CE4CC3"/>
    <w:rsid w:val="00CE5957"/>
    <w:rsid w:val="00CE651E"/>
    <w:rsid w:val="00CE7355"/>
    <w:rsid w:val="00CE7E3B"/>
    <w:rsid w:val="00CE7EA9"/>
    <w:rsid w:val="00CF0085"/>
    <w:rsid w:val="00CF0418"/>
    <w:rsid w:val="00CF15E7"/>
    <w:rsid w:val="00CF1C2C"/>
    <w:rsid w:val="00CF1D88"/>
    <w:rsid w:val="00CF2059"/>
    <w:rsid w:val="00CF3B49"/>
    <w:rsid w:val="00CF4741"/>
    <w:rsid w:val="00CF6574"/>
    <w:rsid w:val="00CF6759"/>
    <w:rsid w:val="00D00663"/>
    <w:rsid w:val="00D00F41"/>
    <w:rsid w:val="00D0113E"/>
    <w:rsid w:val="00D01364"/>
    <w:rsid w:val="00D0174E"/>
    <w:rsid w:val="00D018BB"/>
    <w:rsid w:val="00D02217"/>
    <w:rsid w:val="00D02607"/>
    <w:rsid w:val="00D04DD6"/>
    <w:rsid w:val="00D05AC3"/>
    <w:rsid w:val="00D06C0F"/>
    <w:rsid w:val="00D074A2"/>
    <w:rsid w:val="00D07880"/>
    <w:rsid w:val="00D11018"/>
    <w:rsid w:val="00D12AD2"/>
    <w:rsid w:val="00D1382E"/>
    <w:rsid w:val="00D13A96"/>
    <w:rsid w:val="00D14345"/>
    <w:rsid w:val="00D14499"/>
    <w:rsid w:val="00D148FE"/>
    <w:rsid w:val="00D16ECA"/>
    <w:rsid w:val="00D1749C"/>
    <w:rsid w:val="00D174D8"/>
    <w:rsid w:val="00D17F6B"/>
    <w:rsid w:val="00D21558"/>
    <w:rsid w:val="00D223D4"/>
    <w:rsid w:val="00D251D5"/>
    <w:rsid w:val="00D2565A"/>
    <w:rsid w:val="00D2571D"/>
    <w:rsid w:val="00D30409"/>
    <w:rsid w:val="00D307B4"/>
    <w:rsid w:val="00D30B27"/>
    <w:rsid w:val="00D31421"/>
    <w:rsid w:val="00D31585"/>
    <w:rsid w:val="00D31DF7"/>
    <w:rsid w:val="00D32765"/>
    <w:rsid w:val="00D34389"/>
    <w:rsid w:val="00D34AE7"/>
    <w:rsid w:val="00D35000"/>
    <w:rsid w:val="00D35451"/>
    <w:rsid w:val="00D35D3A"/>
    <w:rsid w:val="00D36DD1"/>
    <w:rsid w:val="00D40254"/>
    <w:rsid w:val="00D41CF8"/>
    <w:rsid w:val="00D41E8A"/>
    <w:rsid w:val="00D42856"/>
    <w:rsid w:val="00D428B7"/>
    <w:rsid w:val="00D441A5"/>
    <w:rsid w:val="00D44755"/>
    <w:rsid w:val="00D44EAB"/>
    <w:rsid w:val="00D45557"/>
    <w:rsid w:val="00D4638E"/>
    <w:rsid w:val="00D47000"/>
    <w:rsid w:val="00D47428"/>
    <w:rsid w:val="00D47956"/>
    <w:rsid w:val="00D47B57"/>
    <w:rsid w:val="00D5062F"/>
    <w:rsid w:val="00D50910"/>
    <w:rsid w:val="00D522A6"/>
    <w:rsid w:val="00D52579"/>
    <w:rsid w:val="00D530F0"/>
    <w:rsid w:val="00D53369"/>
    <w:rsid w:val="00D54017"/>
    <w:rsid w:val="00D54CB3"/>
    <w:rsid w:val="00D551C5"/>
    <w:rsid w:val="00D55D4A"/>
    <w:rsid w:val="00D55EBD"/>
    <w:rsid w:val="00D5623C"/>
    <w:rsid w:val="00D5786A"/>
    <w:rsid w:val="00D57F66"/>
    <w:rsid w:val="00D603D6"/>
    <w:rsid w:val="00D604E4"/>
    <w:rsid w:val="00D60E2F"/>
    <w:rsid w:val="00D6162A"/>
    <w:rsid w:val="00D62043"/>
    <w:rsid w:val="00D62646"/>
    <w:rsid w:val="00D63819"/>
    <w:rsid w:val="00D64CF8"/>
    <w:rsid w:val="00D6517B"/>
    <w:rsid w:val="00D657D0"/>
    <w:rsid w:val="00D65D83"/>
    <w:rsid w:val="00D66DAB"/>
    <w:rsid w:val="00D711E0"/>
    <w:rsid w:val="00D71796"/>
    <w:rsid w:val="00D71BA0"/>
    <w:rsid w:val="00D71D31"/>
    <w:rsid w:val="00D71F24"/>
    <w:rsid w:val="00D73528"/>
    <w:rsid w:val="00D751BC"/>
    <w:rsid w:val="00D75554"/>
    <w:rsid w:val="00D76B3D"/>
    <w:rsid w:val="00D76F3B"/>
    <w:rsid w:val="00D7750B"/>
    <w:rsid w:val="00D776B9"/>
    <w:rsid w:val="00D80449"/>
    <w:rsid w:val="00D8082A"/>
    <w:rsid w:val="00D81364"/>
    <w:rsid w:val="00D814C0"/>
    <w:rsid w:val="00D814EB"/>
    <w:rsid w:val="00D81F74"/>
    <w:rsid w:val="00D8237E"/>
    <w:rsid w:val="00D83D0D"/>
    <w:rsid w:val="00D84278"/>
    <w:rsid w:val="00D84980"/>
    <w:rsid w:val="00D857E0"/>
    <w:rsid w:val="00D85F98"/>
    <w:rsid w:val="00D87E2A"/>
    <w:rsid w:val="00D90445"/>
    <w:rsid w:val="00D91AB1"/>
    <w:rsid w:val="00D93744"/>
    <w:rsid w:val="00D937AE"/>
    <w:rsid w:val="00D93E5B"/>
    <w:rsid w:val="00D940DC"/>
    <w:rsid w:val="00D9558B"/>
    <w:rsid w:val="00D95D7B"/>
    <w:rsid w:val="00D97D52"/>
    <w:rsid w:val="00DA0B43"/>
    <w:rsid w:val="00DA16F5"/>
    <w:rsid w:val="00DA19A5"/>
    <w:rsid w:val="00DA3CF2"/>
    <w:rsid w:val="00DA4710"/>
    <w:rsid w:val="00DB0293"/>
    <w:rsid w:val="00DB0350"/>
    <w:rsid w:val="00DB045F"/>
    <w:rsid w:val="00DB0B33"/>
    <w:rsid w:val="00DB1CDF"/>
    <w:rsid w:val="00DB1F22"/>
    <w:rsid w:val="00DB2543"/>
    <w:rsid w:val="00DB29F9"/>
    <w:rsid w:val="00DB3EBA"/>
    <w:rsid w:val="00DB475E"/>
    <w:rsid w:val="00DB5275"/>
    <w:rsid w:val="00DB7DF5"/>
    <w:rsid w:val="00DC0169"/>
    <w:rsid w:val="00DC113D"/>
    <w:rsid w:val="00DC1F0B"/>
    <w:rsid w:val="00DC23F5"/>
    <w:rsid w:val="00DC2516"/>
    <w:rsid w:val="00DC3019"/>
    <w:rsid w:val="00DC3819"/>
    <w:rsid w:val="00DC3A0E"/>
    <w:rsid w:val="00DC3A0F"/>
    <w:rsid w:val="00DC4323"/>
    <w:rsid w:val="00DC5066"/>
    <w:rsid w:val="00DC55B9"/>
    <w:rsid w:val="00DC7271"/>
    <w:rsid w:val="00DD1E8D"/>
    <w:rsid w:val="00DD207D"/>
    <w:rsid w:val="00DD2A79"/>
    <w:rsid w:val="00DD2D3A"/>
    <w:rsid w:val="00DD436D"/>
    <w:rsid w:val="00DD586C"/>
    <w:rsid w:val="00DD6674"/>
    <w:rsid w:val="00DD66A5"/>
    <w:rsid w:val="00DD68AC"/>
    <w:rsid w:val="00DE04D5"/>
    <w:rsid w:val="00DE0999"/>
    <w:rsid w:val="00DE0A6C"/>
    <w:rsid w:val="00DE0F98"/>
    <w:rsid w:val="00DE2D1E"/>
    <w:rsid w:val="00DE4108"/>
    <w:rsid w:val="00DE4394"/>
    <w:rsid w:val="00DE43A9"/>
    <w:rsid w:val="00DE4B93"/>
    <w:rsid w:val="00DE50F9"/>
    <w:rsid w:val="00DE5782"/>
    <w:rsid w:val="00DE65AB"/>
    <w:rsid w:val="00DE6672"/>
    <w:rsid w:val="00DE7494"/>
    <w:rsid w:val="00DE7E78"/>
    <w:rsid w:val="00DF0DB7"/>
    <w:rsid w:val="00DF2092"/>
    <w:rsid w:val="00DF2DC7"/>
    <w:rsid w:val="00DF3593"/>
    <w:rsid w:val="00DF3CAC"/>
    <w:rsid w:val="00DF40F2"/>
    <w:rsid w:val="00DF479B"/>
    <w:rsid w:val="00DF47EE"/>
    <w:rsid w:val="00DF5895"/>
    <w:rsid w:val="00DF6059"/>
    <w:rsid w:val="00DF66ED"/>
    <w:rsid w:val="00DF6E3E"/>
    <w:rsid w:val="00DF71E9"/>
    <w:rsid w:val="00E00457"/>
    <w:rsid w:val="00E00C11"/>
    <w:rsid w:val="00E01BD2"/>
    <w:rsid w:val="00E02326"/>
    <w:rsid w:val="00E02B49"/>
    <w:rsid w:val="00E02D5B"/>
    <w:rsid w:val="00E031F6"/>
    <w:rsid w:val="00E042AD"/>
    <w:rsid w:val="00E04DB0"/>
    <w:rsid w:val="00E04EA4"/>
    <w:rsid w:val="00E05069"/>
    <w:rsid w:val="00E05994"/>
    <w:rsid w:val="00E05BC3"/>
    <w:rsid w:val="00E078D1"/>
    <w:rsid w:val="00E07AAF"/>
    <w:rsid w:val="00E10208"/>
    <w:rsid w:val="00E11528"/>
    <w:rsid w:val="00E123FB"/>
    <w:rsid w:val="00E12671"/>
    <w:rsid w:val="00E13470"/>
    <w:rsid w:val="00E15079"/>
    <w:rsid w:val="00E16EE9"/>
    <w:rsid w:val="00E176AF"/>
    <w:rsid w:val="00E20683"/>
    <w:rsid w:val="00E20EB0"/>
    <w:rsid w:val="00E20EFA"/>
    <w:rsid w:val="00E21B14"/>
    <w:rsid w:val="00E22ABD"/>
    <w:rsid w:val="00E24132"/>
    <w:rsid w:val="00E253CA"/>
    <w:rsid w:val="00E2678B"/>
    <w:rsid w:val="00E2714F"/>
    <w:rsid w:val="00E2724A"/>
    <w:rsid w:val="00E27285"/>
    <w:rsid w:val="00E27411"/>
    <w:rsid w:val="00E27812"/>
    <w:rsid w:val="00E27B48"/>
    <w:rsid w:val="00E3057C"/>
    <w:rsid w:val="00E30EC4"/>
    <w:rsid w:val="00E312AF"/>
    <w:rsid w:val="00E318A9"/>
    <w:rsid w:val="00E321F6"/>
    <w:rsid w:val="00E32683"/>
    <w:rsid w:val="00E32D7B"/>
    <w:rsid w:val="00E3488A"/>
    <w:rsid w:val="00E361A7"/>
    <w:rsid w:val="00E36631"/>
    <w:rsid w:val="00E37185"/>
    <w:rsid w:val="00E371BB"/>
    <w:rsid w:val="00E37D9B"/>
    <w:rsid w:val="00E4003B"/>
    <w:rsid w:val="00E4127D"/>
    <w:rsid w:val="00E4143F"/>
    <w:rsid w:val="00E41807"/>
    <w:rsid w:val="00E425C3"/>
    <w:rsid w:val="00E425D7"/>
    <w:rsid w:val="00E43333"/>
    <w:rsid w:val="00E4393A"/>
    <w:rsid w:val="00E43A6D"/>
    <w:rsid w:val="00E50F99"/>
    <w:rsid w:val="00E51E43"/>
    <w:rsid w:val="00E522A3"/>
    <w:rsid w:val="00E525B5"/>
    <w:rsid w:val="00E52E2A"/>
    <w:rsid w:val="00E5381B"/>
    <w:rsid w:val="00E53A0F"/>
    <w:rsid w:val="00E55296"/>
    <w:rsid w:val="00E55B91"/>
    <w:rsid w:val="00E61554"/>
    <w:rsid w:val="00E63232"/>
    <w:rsid w:val="00E635EF"/>
    <w:rsid w:val="00E64169"/>
    <w:rsid w:val="00E658B5"/>
    <w:rsid w:val="00E6669E"/>
    <w:rsid w:val="00E66E0B"/>
    <w:rsid w:val="00E70DD8"/>
    <w:rsid w:val="00E71119"/>
    <w:rsid w:val="00E71976"/>
    <w:rsid w:val="00E71ED7"/>
    <w:rsid w:val="00E71F51"/>
    <w:rsid w:val="00E7323E"/>
    <w:rsid w:val="00E73464"/>
    <w:rsid w:val="00E74412"/>
    <w:rsid w:val="00E74939"/>
    <w:rsid w:val="00E750BC"/>
    <w:rsid w:val="00E75E1D"/>
    <w:rsid w:val="00E768A1"/>
    <w:rsid w:val="00E770D5"/>
    <w:rsid w:val="00E776D2"/>
    <w:rsid w:val="00E806B1"/>
    <w:rsid w:val="00E80A6D"/>
    <w:rsid w:val="00E8167F"/>
    <w:rsid w:val="00E830A9"/>
    <w:rsid w:val="00E83227"/>
    <w:rsid w:val="00E83FA1"/>
    <w:rsid w:val="00E84F11"/>
    <w:rsid w:val="00E85E14"/>
    <w:rsid w:val="00E906A3"/>
    <w:rsid w:val="00E91194"/>
    <w:rsid w:val="00E914AB"/>
    <w:rsid w:val="00E92806"/>
    <w:rsid w:val="00E9392F"/>
    <w:rsid w:val="00E94CE1"/>
    <w:rsid w:val="00E95149"/>
    <w:rsid w:val="00E95FAD"/>
    <w:rsid w:val="00EA034D"/>
    <w:rsid w:val="00EA037D"/>
    <w:rsid w:val="00EA0490"/>
    <w:rsid w:val="00EA0FFF"/>
    <w:rsid w:val="00EA1A69"/>
    <w:rsid w:val="00EA1C35"/>
    <w:rsid w:val="00EA2B14"/>
    <w:rsid w:val="00EA3DB4"/>
    <w:rsid w:val="00EA451A"/>
    <w:rsid w:val="00EA47F0"/>
    <w:rsid w:val="00EA4EF0"/>
    <w:rsid w:val="00EA5126"/>
    <w:rsid w:val="00EA5176"/>
    <w:rsid w:val="00EA5404"/>
    <w:rsid w:val="00EA54AB"/>
    <w:rsid w:val="00EA6174"/>
    <w:rsid w:val="00EA6CE7"/>
    <w:rsid w:val="00EA70D3"/>
    <w:rsid w:val="00EA7D51"/>
    <w:rsid w:val="00EB0173"/>
    <w:rsid w:val="00EB0326"/>
    <w:rsid w:val="00EB0405"/>
    <w:rsid w:val="00EB0445"/>
    <w:rsid w:val="00EB0CEC"/>
    <w:rsid w:val="00EB13B4"/>
    <w:rsid w:val="00EB2126"/>
    <w:rsid w:val="00EB2CA4"/>
    <w:rsid w:val="00EB5278"/>
    <w:rsid w:val="00EB543E"/>
    <w:rsid w:val="00EB5AEE"/>
    <w:rsid w:val="00EB67DC"/>
    <w:rsid w:val="00EB7684"/>
    <w:rsid w:val="00EC0364"/>
    <w:rsid w:val="00EC0DD4"/>
    <w:rsid w:val="00EC2496"/>
    <w:rsid w:val="00EC39FE"/>
    <w:rsid w:val="00EC3DA9"/>
    <w:rsid w:val="00EC590E"/>
    <w:rsid w:val="00EC5B78"/>
    <w:rsid w:val="00EC5CAD"/>
    <w:rsid w:val="00EC6257"/>
    <w:rsid w:val="00EC6563"/>
    <w:rsid w:val="00ED0DB5"/>
    <w:rsid w:val="00ED165A"/>
    <w:rsid w:val="00ED1E99"/>
    <w:rsid w:val="00ED2DC7"/>
    <w:rsid w:val="00ED6A71"/>
    <w:rsid w:val="00EE0636"/>
    <w:rsid w:val="00EE0A8F"/>
    <w:rsid w:val="00EE0AED"/>
    <w:rsid w:val="00EE0BBF"/>
    <w:rsid w:val="00EE0BD4"/>
    <w:rsid w:val="00EE1800"/>
    <w:rsid w:val="00EE1EEB"/>
    <w:rsid w:val="00EE30D5"/>
    <w:rsid w:val="00EE52D9"/>
    <w:rsid w:val="00EE56DA"/>
    <w:rsid w:val="00EE6658"/>
    <w:rsid w:val="00EE6694"/>
    <w:rsid w:val="00EE6B18"/>
    <w:rsid w:val="00EF05EC"/>
    <w:rsid w:val="00EF0B75"/>
    <w:rsid w:val="00EF0F8B"/>
    <w:rsid w:val="00EF188F"/>
    <w:rsid w:val="00EF2865"/>
    <w:rsid w:val="00EF3287"/>
    <w:rsid w:val="00EF383E"/>
    <w:rsid w:val="00EF5396"/>
    <w:rsid w:val="00EF5476"/>
    <w:rsid w:val="00EF5E72"/>
    <w:rsid w:val="00EF72B5"/>
    <w:rsid w:val="00EF74DB"/>
    <w:rsid w:val="00F03E40"/>
    <w:rsid w:val="00F042DE"/>
    <w:rsid w:val="00F066FC"/>
    <w:rsid w:val="00F075F4"/>
    <w:rsid w:val="00F07632"/>
    <w:rsid w:val="00F10A5A"/>
    <w:rsid w:val="00F1163B"/>
    <w:rsid w:val="00F127A7"/>
    <w:rsid w:val="00F15A17"/>
    <w:rsid w:val="00F16144"/>
    <w:rsid w:val="00F1782C"/>
    <w:rsid w:val="00F20777"/>
    <w:rsid w:val="00F20FFA"/>
    <w:rsid w:val="00F21703"/>
    <w:rsid w:val="00F21861"/>
    <w:rsid w:val="00F219CF"/>
    <w:rsid w:val="00F23568"/>
    <w:rsid w:val="00F241FB"/>
    <w:rsid w:val="00F24DB7"/>
    <w:rsid w:val="00F256FD"/>
    <w:rsid w:val="00F259DA"/>
    <w:rsid w:val="00F273EB"/>
    <w:rsid w:val="00F27F5B"/>
    <w:rsid w:val="00F27F9C"/>
    <w:rsid w:val="00F302ED"/>
    <w:rsid w:val="00F310C3"/>
    <w:rsid w:val="00F31BA6"/>
    <w:rsid w:val="00F33F4D"/>
    <w:rsid w:val="00F35961"/>
    <w:rsid w:val="00F36317"/>
    <w:rsid w:val="00F37F11"/>
    <w:rsid w:val="00F41228"/>
    <w:rsid w:val="00F41B10"/>
    <w:rsid w:val="00F42782"/>
    <w:rsid w:val="00F42C01"/>
    <w:rsid w:val="00F438D3"/>
    <w:rsid w:val="00F4459E"/>
    <w:rsid w:val="00F449A9"/>
    <w:rsid w:val="00F458A0"/>
    <w:rsid w:val="00F4633D"/>
    <w:rsid w:val="00F46820"/>
    <w:rsid w:val="00F471D3"/>
    <w:rsid w:val="00F47BE8"/>
    <w:rsid w:val="00F505BD"/>
    <w:rsid w:val="00F52D71"/>
    <w:rsid w:val="00F53454"/>
    <w:rsid w:val="00F56569"/>
    <w:rsid w:val="00F566B1"/>
    <w:rsid w:val="00F56CCB"/>
    <w:rsid w:val="00F61A89"/>
    <w:rsid w:val="00F62487"/>
    <w:rsid w:val="00F64907"/>
    <w:rsid w:val="00F65D7E"/>
    <w:rsid w:val="00F665DD"/>
    <w:rsid w:val="00F71262"/>
    <w:rsid w:val="00F71264"/>
    <w:rsid w:val="00F71DA3"/>
    <w:rsid w:val="00F73F0B"/>
    <w:rsid w:val="00F747C9"/>
    <w:rsid w:val="00F74CB9"/>
    <w:rsid w:val="00F74E7F"/>
    <w:rsid w:val="00F75A97"/>
    <w:rsid w:val="00F76DD2"/>
    <w:rsid w:val="00F77420"/>
    <w:rsid w:val="00F77A9F"/>
    <w:rsid w:val="00F80718"/>
    <w:rsid w:val="00F807CB"/>
    <w:rsid w:val="00F80B05"/>
    <w:rsid w:val="00F80FA7"/>
    <w:rsid w:val="00F81F86"/>
    <w:rsid w:val="00F81F89"/>
    <w:rsid w:val="00F81FCE"/>
    <w:rsid w:val="00F81FD0"/>
    <w:rsid w:val="00F82DDC"/>
    <w:rsid w:val="00F83F82"/>
    <w:rsid w:val="00F85B4B"/>
    <w:rsid w:val="00F907FD"/>
    <w:rsid w:val="00F90CE3"/>
    <w:rsid w:val="00F9104B"/>
    <w:rsid w:val="00F9171D"/>
    <w:rsid w:val="00F918F2"/>
    <w:rsid w:val="00F91A27"/>
    <w:rsid w:val="00F921F4"/>
    <w:rsid w:val="00F92270"/>
    <w:rsid w:val="00F97439"/>
    <w:rsid w:val="00FA0B5B"/>
    <w:rsid w:val="00FA14AA"/>
    <w:rsid w:val="00FA1AD3"/>
    <w:rsid w:val="00FA1D00"/>
    <w:rsid w:val="00FA33A4"/>
    <w:rsid w:val="00FA33BB"/>
    <w:rsid w:val="00FA3801"/>
    <w:rsid w:val="00FA5353"/>
    <w:rsid w:val="00FA53C8"/>
    <w:rsid w:val="00FA557A"/>
    <w:rsid w:val="00FA5654"/>
    <w:rsid w:val="00FA5D49"/>
    <w:rsid w:val="00FA6337"/>
    <w:rsid w:val="00FA725C"/>
    <w:rsid w:val="00FA78AA"/>
    <w:rsid w:val="00FB0D19"/>
    <w:rsid w:val="00FB1007"/>
    <w:rsid w:val="00FB1376"/>
    <w:rsid w:val="00FB25C1"/>
    <w:rsid w:val="00FB322D"/>
    <w:rsid w:val="00FB41AD"/>
    <w:rsid w:val="00FB41CD"/>
    <w:rsid w:val="00FB41EC"/>
    <w:rsid w:val="00FB44D8"/>
    <w:rsid w:val="00FB47E7"/>
    <w:rsid w:val="00FB4944"/>
    <w:rsid w:val="00FB5BF7"/>
    <w:rsid w:val="00FB605E"/>
    <w:rsid w:val="00FB77AD"/>
    <w:rsid w:val="00FB7E04"/>
    <w:rsid w:val="00FC07F0"/>
    <w:rsid w:val="00FC097D"/>
    <w:rsid w:val="00FC0D24"/>
    <w:rsid w:val="00FC10AF"/>
    <w:rsid w:val="00FC1BFF"/>
    <w:rsid w:val="00FC286D"/>
    <w:rsid w:val="00FC3101"/>
    <w:rsid w:val="00FC41C8"/>
    <w:rsid w:val="00FC4503"/>
    <w:rsid w:val="00FC65C8"/>
    <w:rsid w:val="00FC67B7"/>
    <w:rsid w:val="00FC6E01"/>
    <w:rsid w:val="00FC73FB"/>
    <w:rsid w:val="00FD0A6F"/>
    <w:rsid w:val="00FD0DD7"/>
    <w:rsid w:val="00FD100D"/>
    <w:rsid w:val="00FD1971"/>
    <w:rsid w:val="00FD1EDD"/>
    <w:rsid w:val="00FD462A"/>
    <w:rsid w:val="00FD4B1B"/>
    <w:rsid w:val="00FD4E31"/>
    <w:rsid w:val="00FD50F3"/>
    <w:rsid w:val="00FD5F5A"/>
    <w:rsid w:val="00FD6DB5"/>
    <w:rsid w:val="00FD7B45"/>
    <w:rsid w:val="00FD7C20"/>
    <w:rsid w:val="00FE0E49"/>
    <w:rsid w:val="00FE1A96"/>
    <w:rsid w:val="00FE1EDF"/>
    <w:rsid w:val="00FE3502"/>
    <w:rsid w:val="00FE365F"/>
    <w:rsid w:val="00FE411D"/>
    <w:rsid w:val="00FE43DD"/>
    <w:rsid w:val="00FE45F9"/>
    <w:rsid w:val="00FE4A39"/>
    <w:rsid w:val="00FE5D9E"/>
    <w:rsid w:val="00FE7C34"/>
    <w:rsid w:val="00FF199D"/>
    <w:rsid w:val="00FF1B2A"/>
    <w:rsid w:val="00FF204F"/>
    <w:rsid w:val="00FF2E40"/>
    <w:rsid w:val="00FF304A"/>
    <w:rsid w:val="00FF30C2"/>
    <w:rsid w:val="00FF4583"/>
    <w:rsid w:val="00FF4C3F"/>
    <w:rsid w:val="00FF517B"/>
    <w:rsid w:val="00FF5822"/>
    <w:rsid w:val="00FF59C7"/>
    <w:rsid w:val="00FF5FAA"/>
    <w:rsid w:val="00FF6A0A"/>
    <w:rsid w:val="00FF7A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2371A"/>
  <w15:chartTrackingRefBased/>
  <w15:docId w15:val="{E1CD6A48-3F02-4EA6-9543-D881E3AC3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A85"/>
    <w:rPr>
      <w:rFonts w:ascii="Times New Roman" w:eastAsia="Times New Roman" w:hAnsi="Times New Roman"/>
      <w:sz w:val="24"/>
      <w:szCs w:val="24"/>
      <w:lang w:val="es-ES" w:eastAsia="es-ES"/>
    </w:rPr>
  </w:style>
  <w:style w:type="paragraph" w:styleId="Ttulo1">
    <w:name w:val="heading 1"/>
    <w:basedOn w:val="Normal"/>
    <w:next w:val="Normal"/>
    <w:link w:val="Ttulo1Car"/>
    <w:uiPriority w:val="9"/>
    <w:qFormat/>
    <w:rsid w:val="00231B9C"/>
    <w:pPr>
      <w:keepNext/>
      <w:keepLines/>
      <w:spacing w:before="320" w:after="80"/>
      <w:jc w:val="center"/>
      <w:outlineLvl w:val="0"/>
    </w:pPr>
    <w:rPr>
      <w:rFonts w:ascii="Calibri Light" w:hAnsi="Calibri Light"/>
      <w:color w:val="2E74B5"/>
      <w:sz w:val="40"/>
      <w:szCs w:val="40"/>
      <w:lang w:val="es-MX" w:eastAsia="en-US"/>
    </w:rPr>
  </w:style>
  <w:style w:type="paragraph" w:styleId="Ttulo2">
    <w:name w:val="heading 2"/>
    <w:basedOn w:val="Normal"/>
    <w:next w:val="Normal"/>
    <w:link w:val="Ttulo2Car"/>
    <w:uiPriority w:val="9"/>
    <w:unhideWhenUsed/>
    <w:qFormat/>
    <w:rsid w:val="00231B9C"/>
    <w:pPr>
      <w:keepNext/>
      <w:keepLines/>
      <w:spacing w:before="160" w:after="40"/>
      <w:jc w:val="center"/>
      <w:outlineLvl w:val="1"/>
    </w:pPr>
    <w:rPr>
      <w:rFonts w:ascii="Calibri Light" w:hAnsi="Calibri Light"/>
      <w:sz w:val="32"/>
      <w:szCs w:val="32"/>
      <w:lang w:val="es-MX" w:eastAsia="en-US"/>
    </w:rPr>
  </w:style>
  <w:style w:type="paragraph" w:styleId="Ttulo3">
    <w:name w:val="heading 3"/>
    <w:basedOn w:val="Normal"/>
    <w:next w:val="Normal"/>
    <w:link w:val="Ttulo3Car"/>
    <w:uiPriority w:val="9"/>
    <w:unhideWhenUsed/>
    <w:qFormat/>
    <w:rsid w:val="00231B9C"/>
    <w:pPr>
      <w:keepNext/>
      <w:keepLines/>
      <w:spacing w:before="160"/>
      <w:outlineLvl w:val="2"/>
    </w:pPr>
    <w:rPr>
      <w:rFonts w:ascii="Calibri Light" w:hAnsi="Calibri Light"/>
      <w:sz w:val="32"/>
      <w:szCs w:val="32"/>
      <w:lang w:val="es-MX" w:eastAsia="en-US"/>
    </w:rPr>
  </w:style>
  <w:style w:type="paragraph" w:styleId="Ttulo4">
    <w:name w:val="heading 4"/>
    <w:basedOn w:val="Normal"/>
    <w:next w:val="Normal"/>
    <w:link w:val="Ttulo4Car"/>
    <w:uiPriority w:val="9"/>
    <w:unhideWhenUsed/>
    <w:qFormat/>
    <w:rsid w:val="00231B9C"/>
    <w:pPr>
      <w:keepNext/>
      <w:keepLines/>
      <w:spacing w:before="80" w:line="300" w:lineRule="auto"/>
      <w:outlineLvl w:val="3"/>
    </w:pPr>
    <w:rPr>
      <w:rFonts w:ascii="Calibri Light" w:hAnsi="Calibri Light"/>
      <w:i/>
      <w:iCs/>
      <w:sz w:val="30"/>
      <w:szCs w:val="30"/>
      <w:lang w:val="es-MX" w:eastAsia="en-US"/>
    </w:rPr>
  </w:style>
  <w:style w:type="paragraph" w:styleId="Ttulo5">
    <w:name w:val="heading 5"/>
    <w:basedOn w:val="Normal"/>
    <w:next w:val="Normal"/>
    <w:link w:val="Ttulo5Car"/>
    <w:uiPriority w:val="9"/>
    <w:semiHidden/>
    <w:unhideWhenUsed/>
    <w:qFormat/>
    <w:rsid w:val="00231B9C"/>
    <w:pPr>
      <w:keepNext/>
      <w:keepLines/>
      <w:spacing w:before="40" w:line="300" w:lineRule="auto"/>
      <w:outlineLvl w:val="4"/>
    </w:pPr>
    <w:rPr>
      <w:rFonts w:ascii="Calibri Light" w:hAnsi="Calibri Light"/>
      <w:sz w:val="28"/>
      <w:szCs w:val="28"/>
      <w:lang w:val="es-MX" w:eastAsia="en-US"/>
    </w:rPr>
  </w:style>
  <w:style w:type="paragraph" w:styleId="Ttulo6">
    <w:name w:val="heading 6"/>
    <w:basedOn w:val="Normal"/>
    <w:next w:val="Normal"/>
    <w:link w:val="Ttulo6Car"/>
    <w:unhideWhenUsed/>
    <w:qFormat/>
    <w:rsid w:val="00231B9C"/>
    <w:pPr>
      <w:keepNext/>
      <w:keepLines/>
      <w:spacing w:before="40" w:line="300" w:lineRule="auto"/>
      <w:outlineLvl w:val="5"/>
    </w:pPr>
    <w:rPr>
      <w:rFonts w:ascii="Calibri Light" w:hAnsi="Calibri Light"/>
      <w:i/>
      <w:iCs/>
      <w:sz w:val="26"/>
      <w:szCs w:val="26"/>
      <w:lang w:val="es-MX" w:eastAsia="en-US"/>
    </w:rPr>
  </w:style>
  <w:style w:type="paragraph" w:styleId="Ttulo7">
    <w:name w:val="heading 7"/>
    <w:basedOn w:val="Normal"/>
    <w:next w:val="Normal"/>
    <w:link w:val="Ttulo7Car"/>
    <w:uiPriority w:val="9"/>
    <w:semiHidden/>
    <w:unhideWhenUsed/>
    <w:qFormat/>
    <w:rsid w:val="00231B9C"/>
    <w:pPr>
      <w:keepNext/>
      <w:keepLines/>
      <w:spacing w:before="40" w:line="300" w:lineRule="auto"/>
      <w:outlineLvl w:val="6"/>
    </w:pPr>
    <w:rPr>
      <w:rFonts w:ascii="Calibri Light" w:hAnsi="Calibri Light"/>
      <w:lang w:val="es-MX" w:eastAsia="en-US"/>
    </w:rPr>
  </w:style>
  <w:style w:type="paragraph" w:styleId="Ttulo8">
    <w:name w:val="heading 8"/>
    <w:basedOn w:val="Normal"/>
    <w:next w:val="Normal"/>
    <w:link w:val="Ttulo8Car"/>
    <w:uiPriority w:val="9"/>
    <w:semiHidden/>
    <w:unhideWhenUsed/>
    <w:qFormat/>
    <w:rsid w:val="00231B9C"/>
    <w:pPr>
      <w:keepNext/>
      <w:keepLines/>
      <w:spacing w:before="40" w:line="300" w:lineRule="auto"/>
      <w:outlineLvl w:val="7"/>
    </w:pPr>
    <w:rPr>
      <w:rFonts w:ascii="Calibri Light" w:hAnsi="Calibri Light"/>
      <w:i/>
      <w:iCs/>
      <w:sz w:val="22"/>
      <w:szCs w:val="22"/>
      <w:lang w:val="es-MX" w:eastAsia="en-US"/>
    </w:rPr>
  </w:style>
  <w:style w:type="paragraph" w:styleId="Ttulo9">
    <w:name w:val="heading 9"/>
    <w:basedOn w:val="Normal"/>
    <w:next w:val="Normal"/>
    <w:link w:val="Ttulo9Car"/>
    <w:uiPriority w:val="9"/>
    <w:semiHidden/>
    <w:unhideWhenUsed/>
    <w:qFormat/>
    <w:rsid w:val="00231B9C"/>
    <w:pPr>
      <w:keepNext/>
      <w:keepLines/>
      <w:spacing w:before="40" w:line="300" w:lineRule="auto"/>
      <w:outlineLvl w:val="8"/>
    </w:pPr>
    <w:rPr>
      <w:rFonts w:ascii="Calibri" w:hAnsi="Calibri"/>
      <w:b/>
      <w:bCs/>
      <w:i/>
      <w:iCs/>
      <w:sz w:val="21"/>
      <w:szCs w:val="21"/>
      <w:lang w:val="es-MX"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8C5721"/>
    <w:pPr>
      <w:tabs>
        <w:tab w:val="center" w:pos="4252"/>
        <w:tab w:val="right" w:pos="8504"/>
      </w:tabs>
    </w:pPr>
  </w:style>
  <w:style w:type="character" w:customStyle="1" w:styleId="PiedepginaCar">
    <w:name w:val="Pie de página Car"/>
    <w:link w:val="Piedepgina"/>
    <w:uiPriority w:val="99"/>
    <w:rsid w:val="008C5721"/>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rsid w:val="008C5721"/>
    <w:pPr>
      <w:tabs>
        <w:tab w:val="center" w:pos="4252"/>
        <w:tab w:val="right" w:pos="8504"/>
      </w:tabs>
    </w:pPr>
  </w:style>
  <w:style w:type="character" w:customStyle="1" w:styleId="EncabezadoCar">
    <w:name w:val="Encabezado Car"/>
    <w:link w:val="Encabezado"/>
    <w:uiPriority w:val="99"/>
    <w:rsid w:val="008C5721"/>
    <w:rPr>
      <w:rFonts w:ascii="Times New Roman" w:eastAsia="Times New Roman" w:hAnsi="Times New Roman" w:cs="Times New Roman"/>
      <w:sz w:val="24"/>
      <w:szCs w:val="24"/>
      <w:lang w:val="es-ES" w:eastAsia="es-ES"/>
    </w:rPr>
  </w:style>
  <w:style w:type="paragraph" w:styleId="Sinespaciado">
    <w:name w:val="No Spacing"/>
    <w:link w:val="SinespaciadoCar"/>
    <w:uiPriority w:val="1"/>
    <w:qFormat/>
    <w:rsid w:val="008C5721"/>
    <w:pPr>
      <w:spacing w:line="360" w:lineRule="auto"/>
      <w:jc w:val="both"/>
    </w:pPr>
    <w:rPr>
      <w:rFonts w:ascii="Arial" w:hAnsi="Arial" w:cs="Arial"/>
      <w:sz w:val="28"/>
      <w:szCs w:val="28"/>
      <w:lang w:eastAsia="en-US"/>
    </w:r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r,FA Fu?notentext, Car,Ca"/>
    <w:basedOn w:val="Normal"/>
    <w:link w:val="TextonotapieCar"/>
    <w:uiPriority w:val="99"/>
    <w:unhideWhenUsed/>
    <w:qFormat/>
    <w:rsid w:val="008C5721"/>
    <w:rPr>
      <w:sz w:val="20"/>
      <w:szCs w:val="20"/>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r Car"/>
    <w:link w:val="Textonotapie"/>
    <w:uiPriority w:val="99"/>
    <w:qFormat/>
    <w:rsid w:val="008C5721"/>
    <w:rPr>
      <w:rFonts w:ascii="Times New Roman" w:eastAsia="Times New Roman" w:hAnsi="Times New Roman" w:cs="Times New Roman"/>
      <w:sz w:val="20"/>
      <w:szCs w:val="20"/>
      <w:lang w:val="es-ES" w:eastAsia="es-ES"/>
    </w:rPr>
  </w:style>
  <w:style w:type="character" w:styleId="Refdenotaalpie">
    <w:name w:val="footnote reference"/>
    <w:aliases w:val="Footnotes refss,Texto de nota al pie,Appel note de bas de page,Ref. de nota al pie 2,Footnote number,referencia nota al pie,BVI fnr,f,4_G,16 Point,Superscript 6 Point,Texto nota al pie,Footnote Reference Char3,julio,Footnote Referenc"/>
    <w:link w:val="4GChar"/>
    <w:uiPriority w:val="99"/>
    <w:unhideWhenUsed/>
    <w:qFormat/>
    <w:rsid w:val="008C5721"/>
    <w:rPr>
      <w:vertAlign w:val="superscript"/>
    </w:rPr>
  </w:style>
  <w:style w:type="paragraph" w:styleId="Sangradetextonormal">
    <w:name w:val="Body Text Indent"/>
    <w:basedOn w:val="Normal"/>
    <w:link w:val="SangradetextonormalCar"/>
    <w:rsid w:val="008C5721"/>
    <w:pPr>
      <w:spacing w:line="480" w:lineRule="auto"/>
      <w:ind w:firstLine="708"/>
    </w:pPr>
    <w:rPr>
      <w:rFonts w:ascii="Univers" w:hAnsi="Univers" w:cs="Arial"/>
      <w:sz w:val="28"/>
      <w:szCs w:val="28"/>
    </w:rPr>
  </w:style>
  <w:style w:type="character" w:customStyle="1" w:styleId="SangradetextonormalCar">
    <w:name w:val="Sangría de texto normal Car"/>
    <w:link w:val="Sangradetextonormal"/>
    <w:rsid w:val="008C5721"/>
    <w:rPr>
      <w:rFonts w:ascii="Univers" w:eastAsia="Times New Roman" w:hAnsi="Univers" w:cs="Arial"/>
      <w:sz w:val="28"/>
      <w:szCs w:val="28"/>
      <w:lang w:val="es-ES" w:eastAsia="es-ES"/>
    </w:rPr>
  </w:style>
  <w:style w:type="character" w:customStyle="1" w:styleId="SinespaciadoCar">
    <w:name w:val="Sin espaciado Car"/>
    <w:link w:val="Sinespaciado"/>
    <w:uiPriority w:val="1"/>
    <w:rsid w:val="008C5721"/>
    <w:rPr>
      <w:rFonts w:ascii="Arial" w:eastAsia="Calibri" w:hAnsi="Arial" w:cs="Arial"/>
      <w:sz w:val="28"/>
      <w:szCs w:val="28"/>
    </w:rPr>
  </w:style>
  <w:style w:type="paragraph" w:styleId="Prrafodelista">
    <w:name w:val="List Paragraph"/>
    <w:aliases w:val="CNBV Parrafo1,Párrafo de lista1,Parrafo 1,Lista multicolor - Énfasis 11,Cuadrícula media 1 - Énfasis 21,List Paragraph-Thesis,Listas,Lista vistosa - Énfasis 11,Cita texto,Footnote,List Paragraph2,List Paragraph1,Colorful List - Accent 1"/>
    <w:basedOn w:val="Normal"/>
    <w:link w:val="PrrafodelistaCar"/>
    <w:uiPriority w:val="34"/>
    <w:qFormat/>
    <w:rsid w:val="008C5721"/>
    <w:pPr>
      <w:ind w:left="720"/>
      <w:contextualSpacing/>
    </w:pPr>
  </w:style>
  <w:style w:type="paragraph" w:styleId="Textodeglobo">
    <w:name w:val="Balloon Text"/>
    <w:basedOn w:val="Normal"/>
    <w:link w:val="TextodegloboCar"/>
    <w:uiPriority w:val="99"/>
    <w:semiHidden/>
    <w:unhideWhenUsed/>
    <w:rsid w:val="001438DE"/>
    <w:rPr>
      <w:rFonts w:ascii="Segoe UI" w:hAnsi="Segoe UI" w:cs="Segoe UI"/>
      <w:sz w:val="18"/>
      <w:szCs w:val="18"/>
    </w:rPr>
  </w:style>
  <w:style w:type="character" w:customStyle="1" w:styleId="TextodegloboCar">
    <w:name w:val="Texto de globo Car"/>
    <w:link w:val="Textodeglobo"/>
    <w:uiPriority w:val="99"/>
    <w:semiHidden/>
    <w:rsid w:val="001438DE"/>
    <w:rPr>
      <w:rFonts w:ascii="Segoe UI" w:eastAsia="Times New Roman" w:hAnsi="Segoe UI" w:cs="Segoe UI"/>
      <w:sz w:val="18"/>
      <w:szCs w:val="18"/>
      <w:lang w:val="es-ES" w:eastAsia="es-ES"/>
    </w:r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Footnote Car"/>
    <w:link w:val="Prrafodelista"/>
    <w:uiPriority w:val="34"/>
    <w:qFormat/>
    <w:locked/>
    <w:rsid w:val="00A300D4"/>
    <w:rPr>
      <w:rFonts w:ascii="Times New Roman" w:eastAsia="Times New Roman" w:hAnsi="Times New Roman" w:cs="Times New Roman"/>
      <w:sz w:val="24"/>
      <w:szCs w:val="24"/>
      <w:lang w:val="es-ES" w:eastAsia="es-ES"/>
    </w:rPr>
  </w:style>
  <w:style w:type="paragraph" w:customStyle="1" w:styleId="Default">
    <w:name w:val="Default"/>
    <w:qFormat/>
    <w:rsid w:val="00DF47EE"/>
    <w:pPr>
      <w:autoSpaceDE w:val="0"/>
      <w:autoSpaceDN w:val="0"/>
      <w:adjustRightInd w:val="0"/>
    </w:pPr>
    <w:rPr>
      <w:rFonts w:ascii="Arial" w:hAnsi="Arial" w:cs="Arial"/>
      <w:color w:val="000000"/>
      <w:sz w:val="24"/>
      <w:szCs w:val="24"/>
      <w:lang w:eastAsia="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F47EE"/>
    <w:pPr>
      <w:jc w:val="both"/>
    </w:pPr>
    <w:rPr>
      <w:rFonts w:ascii="Calibri" w:eastAsia="Calibri" w:hAnsi="Calibri"/>
      <w:sz w:val="22"/>
      <w:szCs w:val="22"/>
      <w:vertAlign w:val="superscript"/>
      <w:lang w:val="es-MX" w:eastAsia="en-US"/>
    </w:rPr>
  </w:style>
  <w:style w:type="paragraph" w:customStyle="1" w:styleId="francesa">
    <w:name w:val="francesa"/>
    <w:basedOn w:val="Normal"/>
    <w:rsid w:val="00775D05"/>
    <w:pPr>
      <w:spacing w:before="100" w:beforeAutospacing="1" w:after="100" w:afterAutospacing="1"/>
    </w:pPr>
    <w:rPr>
      <w:lang w:val="es-MX" w:eastAsia="es-MX"/>
    </w:rPr>
  </w:style>
  <w:style w:type="table" w:styleId="Tablaconcuadrcula">
    <w:name w:val="Table Grid"/>
    <w:basedOn w:val="Tablanormal"/>
    <w:uiPriority w:val="39"/>
    <w:rsid w:val="00FE350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style>
  <w:style w:type="table" w:customStyle="1" w:styleId="Tablaconcuadrculaclara1">
    <w:name w:val="Tabla con cuadrícula clara1"/>
    <w:basedOn w:val="Tablaweb3"/>
    <w:next w:val="Tablaconcuadrculaclara"/>
    <w:uiPriority w:val="40"/>
    <w:rsid w:val="0011469D"/>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color w:val="auto"/>
      </w:rPr>
      <w:tblPr/>
      <w:tcPr>
        <w:tcBorders>
          <w:tl2br w:val="none" w:sz="0" w:space="0" w:color="auto"/>
          <w:tr2bl w:val="none" w:sz="0" w:space="0" w:color="auto"/>
        </w:tcBorders>
      </w:tcPr>
    </w:tblStylePr>
  </w:style>
  <w:style w:type="table" w:styleId="Tablaweb3">
    <w:name w:val="Table Web 3"/>
    <w:basedOn w:val="Tablanormal"/>
    <w:uiPriority w:val="99"/>
    <w:semiHidden/>
    <w:unhideWhenUsed/>
    <w:rsid w:val="0011469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concuadrculaclara">
    <w:name w:val="Grid Table Light"/>
    <w:basedOn w:val="Tablanormal"/>
    <w:uiPriority w:val="40"/>
    <w:rsid w:val="0011469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xtoindependiente">
    <w:name w:val="Body Text"/>
    <w:basedOn w:val="Normal"/>
    <w:link w:val="TextoindependienteCar"/>
    <w:uiPriority w:val="99"/>
    <w:unhideWhenUsed/>
    <w:rsid w:val="00FC41C8"/>
    <w:pPr>
      <w:spacing w:after="120" w:line="259" w:lineRule="auto"/>
    </w:pPr>
    <w:rPr>
      <w:rFonts w:ascii="Calibri" w:eastAsia="Calibri" w:hAnsi="Calibri"/>
      <w:sz w:val="22"/>
      <w:szCs w:val="22"/>
      <w:lang w:val="es-MX" w:eastAsia="en-US"/>
    </w:rPr>
  </w:style>
  <w:style w:type="character" w:customStyle="1" w:styleId="TextoindependienteCar">
    <w:name w:val="Texto independiente Car"/>
    <w:link w:val="Textoindependiente"/>
    <w:uiPriority w:val="99"/>
    <w:rsid w:val="00FC41C8"/>
    <w:rPr>
      <w:sz w:val="22"/>
      <w:szCs w:val="22"/>
      <w:lang w:eastAsia="en-US"/>
    </w:rPr>
  </w:style>
  <w:style w:type="paragraph" w:styleId="NormalWeb">
    <w:name w:val="Normal (Web)"/>
    <w:aliases w:val="Normal (Web) Car1,Normal (Web) Car Car,Normal (Web) Car Car Car Car Car Car,Normal (Web) Car1 Car Car,Normal (Web) Car Car Car Car Car Car Car Car Car Car,Normal (Web) Car Car Car Car,Car Car Car Car,Car Car Car, Car Car Car,Car C,C"/>
    <w:basedOn w:val="Normal"/>
    <w:link w:val="NormalWebCar"/>
    <w:uiPriority w:val="99"/>
    <w:unhideWhenUsed/>
    <w:qFormat/>
    <w:rsid w:val="00FC41C8"/>
    <w:pPr>
      <w:spacing w:after="160" w:line="259" w:lineRule="auto"/>
    </w:pPr>
    <w:rPr>
      <w:rFonts w:eastAsia="Calibri"/>
      <w:lang w:val="es-MX" w:eastAsia="en-US"/>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locked/>
    <w:rsid w:val="00FC41C8"/>
    <w:rPr>
      <w:rFonts w:ascii="Times New Roman" w:hAnsi="Times New Roman"/>
      <w:sz w:val="24"/>
      <w:szCs w:val="24"/>
      <w:lang w:eastAsia="en-US"/>
    </w:rPr>
  </w:style>
  <w:style w:type="character" w:styleId="Hipervnculo">
    <w:name w:val="Hyperlink"/>
    <w:uiPriority w:val="99"/>
    <w:unhideWhenUsed/>
    <w:rsid w:val="004670D3"/>
    <w:rPr>
      <w:color w:val="0563C1"/>
      <w:u w:val="single"/>
    </w:rPr>
  </w:style>
  <w:style w:type="character" w:styleId="Mencinsinresolver">
    <w:name w:val="Unresolved Mention"/>
    <w:uiPriority w:val="99"/>
    <w:semiHidden/>
    <w:unhideWhenUsed/>
    <w:rsid w:val="004670D3"/>
    <w:rPr>
      <w:color w:val="605E5C"/>
      <w:shd w:val="clear" w:color="auto" w:fill="E1DFDD"/>
    </w:rPr>
  </w:style>
  <w:style w:type="table" w:customStyle="1" w:styleId="Estilo1">
    <w:name w:val="Estilo1"/>
    <w:basedOn w:val="Tablaweb1"/>
    <w:uiPriority w:val="99"/>
    <w:qFormat/>
    <w:rsid w:val="004670D3"/>
    <w:rPr>
      <w:lang w:eastAsia="es-ES"/>
    </w:rPr>
    <w:tblPr/>
    <w:tblStylePr w:type="firstRow">
      <w:rPr>
        <w:color w:val="auto"/>
      </w:rPr>
      <w:tblPr/>
      <w:tcPr>
        <w:tcBorders>
          <w:tl2br w:val="none" w:sz="0" w:space="0" w:color="auto"/>
          <w:tr2bl w:val="none" w:sz="0" w:space="0" w:color="auto"/>
        </w:tcBorders>
      </w:tcPr>
    </w:tblStylePr>
  </w:style>
  <w:style w:type="table" w:styleId="Tablaweb1">
    <w:name w:val="Table Web 1"/>
    <w:basedOn w:val="Tablanormal"/>
    <w:uiPriority w:val="99"/>
    <w:semiHidden/>
    <w:unhideWhenUsed/>
    <w:rsid w:val="004670D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tulo1Car">
    <w:name w:val="Título 1 Car"/>
    <w:link w:val="Ttulo1"/>
    <w:uiPriority w:val="9"/>
    <w:rsid w:val="00231B9C"/>
    <w:rPr>
      <w:rFonts w:ascii="Calibri Light" w:eastAsia="Times New Roman" w:hAnsi="Calibri Light"/>
      <w:color w:val="2E74B5"/>
      <w:sz w:val="40"/>
      <w:szCs w:val="40"/>
      <w:lang w:eastAsia="en-US"/>
    </w:rPr>
  </w:style>
  <w:style w:type="character" w:customStyle="1" w:styleId="Ttulo2Car">
    <w:name w:val="Título 2 Car"/>
    <w:link w:val="Ttulo2"/>
    <w:uiPriority w:val="9"/>
    <w:rsid w:val="00231B9C"/>
    <w:rPr>
      <w:rFonts w:ascii="Calibri Light" w:eastAsia="Times New Roman" w:hAnsi="Calibri Light"/>
      <w:sz w:val="32"/>
      <w:szCs w:val="32"/>
      <w:lang w:eastAsia="en-US"/>
    </w:rPr>
  </w:style>
  <w:style w:type="character" w:customStyle="1" w:styleId="Ttulo3Car">
    <w:name w:val="Título 3 Car"/>
    <w:link w:val="Ttulo3"/>
    <w:uiPriority w:val="9"/>
    <w:rsid w:val="00231B9C"/>
    <w:rPr>
      <w:rFonts w:ascii="Calibri Light" w:eastAsia="Times New Roman" w:hAnsi="Calibri Light"/>
      <w:sz w:val="32"/>
      <w:szCs w:val="32"/>
      <w:lang w:eastAsia="en-US"/>
    </w:rPr>
  </w:style>
  <w:style w:type="character" w:customStyle="1" w:styleId="Ttulo4Car">
    <w:name w:val="Título 4 Car"/>
    <w:link w:val="Ttulo4"/>
    <w:uiPriority w:val="9"/>
    <w:rsid w:val="00231B9C"/>
    <w:rPr>
      <w:rFonts w:ascii="Calibri Light" w:eastAsia="Times New Roman" w:hAnsi="Calibri Light"/>
      <w:i/>
      <w:iCs/>
      <w:sz w:val="30"/>
      <w:szCs w:val="30"/>
      <w:lang w:eastAsia="en-US"/>
    </w:rPr>
  </w:style>
  <w:style w:type="character" w:customStyle="1" w:styleId="Ttulo5Car">
    <w:name w:val="Título 5 Car"/>
    <w:link w:val="Ttulo5"/>
    <w:uiPriority w:val="9"/>
    <w:semiHidden/>
    <w:rsid w:val="00231B9C"/>
    <w:rPr>
      <w:rFonts w:ascii="Calibri Light" w:eastAsia="Times New Roman" w:hAnsi="Calibri Light"/>
      <w:sz w:val="28"/>
      <w:szCs w:val="28"/>
      <w:lang w:eastAsia="en-US"/>
    </w:rPr>
  </w:style>
  <w:style w:type="character" w:customStyle="1" w:styleId="Ttulo6Car">
    <w:name w:val="Título 6 Car"/>
    <w:link w:val="Ttulo6"/>
    <w:rsid w:val="00231B9C"/>
    <w:rPr>
      <w:rFonts w:ascii="Calibri Light" w:eastAsia="Times New Roman" w:hAnsi="Calibri Light"/>
      <w:i/>
      <w:iCs/>
      <w:sz w:val="26"/>
      <w:szCs w:val="26"/>
      <w:lang w:eastAsia="en-US"/>
    </w:rPr>
  </w:style>
  <w:style w:type="character" w:customStyle="1" w:styleId="Ttulo7Car">
    <w:name w:val="Título 7 Car"/>
    <w:link w:val="Ttulo7"/>
    <w:uiPriority w:val="9"/>
    <w:semiHidden/>
    <w:rsid w:val="00231B9C"/>
    <w:rPr>
      <w:rFonts w:ascii="Calibri Light" w:eastAsia="Times New Roman" w:hAnsi="Calibri Light"/>
      <w:sz w:val="24"/>
      <w:szCs w:val="24"/>
      <w:lang w:eastAsia="en-US"/>
    </w:rPr>
  </w:style>
  <w:style w:type="character" w:customStyle="1" w:styleId="Ttulo8Car">
    <w:name w:val="Título 8 Car"/>
    <w:link w:val="Ttulo8"/>
    <w:uiPriority w:val="9"/>
    <w:semiHidden/>
    <w:rsid w:val="00231B9C"/>
    <w:rPr>
      <w:rFonts w:ascii="Calibri Light" w:eastAsia="Times New Roman" w:hAnsi="Calibri Light"/>
      <w:i/>
      <w:iCs/>
      <w:sz w:val="22"/>
      <w:szCs w:val="22"/>
      <w:lang w:eastAsia="en-US"/>
    </w:rPr>
  </w:style>
  <w:style w:type="character" w:customStyle="1" w:styleId="Ttulo9Car">
    <w:name w:val="Título 9 Car"/>
    <w:link w:val="Ttulo9"/>
    <w:uiPriority w:val="9"/>
    <w:semiHidden/>
    <w:rsid w:val="00231B9C"/>
    <w:rPr>
      <w:rFonts w:eastAsia="Times New Roman"/>
      <w:b/>
      <w:bCs/>
      <w:i/>
      <w:iCs/>
      <w:sz w:val="21"/>
      <w:szCs w:val="21"/>
      <w:lang w:eastAsia="en-US"/>
    </w:rPr>
  </w:style>
  <w:style w:type="character" w:styleId="Nmerodepgina">
    <w:name w:val="page number"/>
    <w:basedOn w:val="Fuentedeprrafopredeter"/>
    <w:rsid w:val="00231B9C"/>
  </w:style>
  <w:style w:type="paragraph" w:styleId="Descripcin">
    <w:name w:val="caption"/>
    <w:basedOn w:val="Normal"/>
    <w:next w:val="Normal"/>
    <w:uiPriority w:val="35"/>
    <w:semiHidden/>
    <w:unhideWhenUsed/>
    <w:qFormat/>
    <w:rsid w:val="00231B9C"/>
    <w:pPr>
      <w:spacing w:after="160"/>
    </w:pPr>
    <w:rPr>
      <w:rFonts w:ascii="Calibri" w:hAnsi="Calibri"/>
      <w:b/>
      <w:bCs/>
      <w:color w:val="404040"/>
      <w:sz w:val="16"/>
      <w:szCs w:val="16"/>
      <w:lang w:val="es-MX" w:eastAsia="en-US"/>
    </w:rPr>
  </w:style>
  <w:style w:type="paragraph" w:styleId="TtuloTDC">
    <w:name w:val="TOC Heading"/>
    <w:basedOn w:val="Ttulo1"/>
    <w:next w:val="Normal"/>
    <w:uiPriority w:val="39"/>
    <w:unhideWhenUsed/>
    <w:qFormat/>
    <w:rsid w:val="00231B9C"/>
    <w:pPr>
      <w:outlineLvl w:val="9"/>
    </w:pPr>
  </w:style>
  <w:style w:type="paragraph" w:styleId="TDC2">
    <w:name w:val="toc 2"/>
    <w:basedOn w:val="Normal"/>
    <w:next w:val="Normal"/>
    <w:autoRedefine/>
    <w:uiPriority w:val="39"/>
    <w:unhideWhenUsed/>
    <w:rsid w:val="00231B9C"/>
    <w:pPr>
      <w:spacing w:after="100" w:line="300" w:lineRule="auto"/>
      <w:ind w:left="220"/>
    </w:pPr>
    <w:rPr>
      <w:rFonts w:ascii="Calibri" w:hAnsi="Calibri"/>
      <w:sz w:val="21"/>
      <w:szCs w:val="21"/>
      <w:lang w:val="es-MX" w:eastAsia="es-MX"/>
    </w:rPr>
  </w:style>
  <w:style w:type="paragraph" w:styleId="TDC1">
    <w:name w:val="toc 1"/>
    <w:basedOn w:val="Normal"/>
    <w:next w:val="Normal"/>
    <w:autoRedefine/>
    <w:uiPriority w:val="39"/>
    <w:unhideWhenUsed/>
    <w:rsid w:val="00231B9C"/>
    <w:pPr>
      <w:spacing w:after="100" w:line="300" w:lineRule="auto"/>
    </w:pPr>
    <w:rPr>
      <w:rFonts w:ascii="Calibri" w:hAnsi="Calibri"/>
      <w:sz w:val="21"/>
      <w:szCs w:val="21"/>
      <w:lang w:val="es-MX" w:eastAsia="es-MX"/>
    </w:rPr>
  </w:style>
  <w:style w:type="paragraph" w:styleId="TDC3">
    <w:name w:val="toc 3"/>
    <w:basedOn w:val="Normal"/>
    <w:next w:val="Normal"/>
    <w:autoRedefine/>
    <w:uiPriority w:val="39"/>
    <w:unhideWhenUsed/>
    <w:rsid w:val="00231B9C"/>
    <w:pPr>
      <w:spacing w:after="100" w:line="300" w:lineRule="auto"/>
      <w:ind w:left="440"/>
    </w:pPr>
    <w:rPr>
      <w:rFonts w:ascii="Calibri" w:hAnsi="Calibri"/>
      <w:sz w:val="21"/>
      <w:szCs w:val="21"/>
      <w:lang w:val="es-MX" w:eastAsia="es-MX"/>
    </w:rPr>
  </w:style>
  <w:style w:type="paragraph" w:styleId="Ttulo">
    <w:name w:val="Title"/>
    <w:basedOn w:val="Normal"/>
    <w:next w:val="Normal"/>
    <w:link w:val="TtuloCar"/>
    <w:uiPriority w:val="10"/>
    <w:qFormat/>
    <w:rsid w:val="00231B9C"/>
    <w:pPr>
      <w:pBdr>
        <w:top w:val="single" w:sz="6" w:space="8" w:color="A5A5A5"/>
        <w:bottom w:val="single" w:sz="6" w:space="8" w:color="A5A5A5"/>
      </w:pBdr>
      <w:spacing w:after="400"/>
      <w:contextualSpacing/>
      <w:jc w:val="center"/>
    </w:pPr>
    <w:rPr>
      <w:rFonts w:ascii="Calibri Light" w:hAnsi="Calibri Light"/>
      <w:caps/>
      <w:color w:val="44546A"/>
      <w:spacing w:val="30"/>
      <w:sz w:val="72"/>
      <w:szCs w:val="72"/>
      <w:lang w:val="es-MX" w:eastAsia="en-US"/>
    </w:rPr>
  </w:style>
  <w:style w:type="character" w:customStyle="1" w:styleId="TtuloCar">
    <w:name w:val="Título Car"/>
    <w:link w:val="Ttulo"/>
    <w:uiPriority w:val="10"/>
    <w:rsid w:val="00231B9C"/>
    <w:rPr>
      <w:rFonts w:ascii="Calibri Light" w:eastAsia="Times New Roman" w:hAnsi="Calibri Light"/>
      <w:caps/>
      <w:color w:val="44546A"/>
      <w:spacing w:val="30"/>
      <w:sz w:val="72"/>
      <w:szCs w:val="72"/>
      <w:lang w:eastAsia="en-US"/>
    </w:rPr>
  </w:style>
  <w:style w:type="paragraph" w:styleId="Subttulo">
    <w:name w:val="Subtitle"/>
    <w:basedOn w:val="Normal"/>
    <w:next w:val="Normal"/>
    <w:link w:val="SubttuloCar"/>
    <w:uiPriority w:val="11"/>
    <w:qFormat/>
    <w:rsid w:val="00231B9C"/>
    <w:pPr>
      <w:numPr>
        <w:ilvl w:val="1"/>
      </w:numPr>
      <w:spacing w:after="160" w:line="300" w:lineRule="auto"/>
      <w:jc w:val="center"/>
    </w:pPr>
    <w:rPr>
      <w:rFonts w:ascii="Calibri" w:hAnsi="Calibri"/>
      <w:color w:val="44546A"/>
      <w:sz w:val="28"/>
      <w:szCs w:val="28"/>
      <w:lang w:val="es-MX" w:eastAsia="en-US"/>
    </w:rPr>
  </w:style>
  <w:style w:type="character" w:customStyle="1" w:styleId="SubttuloCar">
    <w:name w:val="Subtítulo Car"/>
    <w:link w:val="Subttulo"/>
    <w:uiPriority w:val="11"/>
    <w:rsid w:val="00231B9C"/>
    <w:rPr>
      <w:rFonts w:eastAsia="Times New Roman"/>
      <w:color w:val="44546A"/>
      <w:sz w:val="28"/>
      <w:szCs w:val="28"/>
      <w:lang w:eastAsia="en-US"/>
    </w:rPr>
  </w:style>
  <w:style w:type="character" w:styleId="Fuerte">
    <w:name w:val="Strong"/>
    <w:uiPriority w:val="22"/>
    <w:qFormat/>
    <w:rsid w:val="00231B9C"/>
    <w:rPr>
      <w:b/>
      <w:bCs/>
    </w:rPr>
  </w:style>
  <w:style w:type="character" w:styleId="nfasis">
    <w:name w:val="Emphasis"/>
    <w:uiPriority w:val="20"/>
    <w:qFormat/>
    <w:rsid w:val="00231B9C"/>
    <w:rPr>
      <w:i/>
      <w:iCs/>
      <w:color w:val="000000"/>
    </w:rPr>
  </w:style>
  <w:style w:type="paragraph" w:styleId="Cita">
    <w:name w:val="Quote"/>
    <w:basedOn w:val="Normal"/>
    <w:next w:val="Normal"/>
    <w:link w:val="CitaCar"/>
    <w:uiPriority w:val="29"/>
    <w:qFormat/>
    <w:rsid w:val="00231B9C"/>
    <w:pPr>
      <w:spacing w:before="160" w:after="160" w:line="300" w:lineRule="auto"/>
      <w:ind w:left="720" w:right="720"/>
      <w:jc w:val="center"/>
    </w:pPr>
    <w:rPr>
      <w:rFonts w:ascii="Calibri" w:hAnsi="Calibri"/>
      <w:i/>
      <w:iCs/>
      <w:color w:val="7B7B7B"/>
      <w:lang w:val="es-MX" w:eastAsia="en-US"/>
    </w:rPr>
  </w:style>
  <w:style w:type="character" w:customStyle="1" w:styleId="CitaCar">
    <w:name w:val="Cita Car"/>
    <w:link w:val="Cita"/>
    <w:uiPriority w:val="29"/>
    <w:rsid w:val="00231B9C"/>
    <w:rPr>
      <w:rFonts w:eastAsia="Times New Roman"/>
      <w:i/>
      <w:iCs/>
      <w:color w:val="7B7B7B"/>
      <w:sz w:val="24"/>
      <w:szCs w:val="24"/>
      <w:lang w:eastAsia="en-US"/>
    </w:rPr>
  </w:style>
  <w:style w:type="paragraph" w:styleId="Citadestacada">
    <w:name w:val="Intense Quote"/>
    <w:basedOn w:val="Normal"/>
    <w:next w:val="Normal"/>
    <w:link w:val="CitadestacadaCar"/>
    <w:uiPriority w:val="30"/>
    <w:qFormat/>
    <w:rsid w:val="00231B9C"/>
    <w:pPr>
      <w:spacing w:before="160" w:after="160" w:line="276" w:lineRule="auto"/>
      <w:ind w:left="936" w:right="936"/>
      <w:jc w:val="center"/>
    </w:pPr>
    <w:rPr>
      <w:rFonts w:ascii="Calibri Light" w:hAnsi="Calibri Light"/>
      <w:caps/>
      <w:color w:val="2E74B5"/>
      <w:sz w:val="28"/>
      <w:szCs w:val="28"/>
      <w:lang w:val="es-MX" w:eastAsia="en-US"/>
    </w:rPr>
  </w:style>
  <w:style w:type="character" w:customStyle="1" w:styleId="CitadestacadaCar">
    <w:name w:val="Cita destacada Car"/>
    <w:link w:val="Citadestacada"/>
    <w:uiPriority w:val="30"/>
    <w:rsid w:val="00231B9C"/>
    <w:rPr>
      <w:rFonts w:ascii="Calibri Light" w:eastAsia="Times New Roman" w:hAnsi="Calibri Light"/>
      <w:caps/>
      <w:color w:val="2E74B5"/>
      <w:sz w:val="28"/>
      <w:szCs w:val="28"/>
      <w:lang w:eastAsia="en-US"/>
    </w:rPr>
  </w:style>
  <w:style w:type="character" w:styleId="nfasissutil">
    <w:name w:val="Subtle Emphasis"/>
    <w:uiPriority w:val="19"/>
    <w:qFormat/>
    <w:rsid w:val="00231B9C"/>
    <w:rPr>
      <w:i/>
      <w:iCs/>
      <w:color w:val="595959"/>
    </w:rPr>
  </w:style>
  <w:style w:type="character" w:styleId="nfasisintenso">
    <w:name w:val="Intense Emphasis"/>
    <w:uiPriority w:val="21"/>
    <w:qFormat/>
    <w:rsid w:val="00231B9C"/>
    <w:rPr>
      <w:b/>
      <w:bCs/>
      <w:i/>
      <w:iCs/>
      <w:color w:val="auto"/>
    </w:rPr>
  </w:style>
  <w:style w:type="character" w:styleId="Referenciasutil">
    <w:name w:val="Subtle Reference"/>
    <w:uiPriority w:val="31"/>
    <w:qFormat/>
    <w:rsid w:val="00231B9C"/>
    <w:rPr>
      <w:caps w:val="0"/>
      <w:smallCaps/>
      <w:color w:val="404040"/>
      <w:spacing w:val="0"/>
      <w:u w:val="single" w:color="7F7F7F"/>
    </w:rPr>
  </w:style>
  <w:style w:type="character" w:styleId="Referenciaintensa">
    <w:name w:val="Intense Reference"/>
    <w:uiPriority w:val="32"/>
    <w:qFormat/>
    <w:rsid w:val="00231B9C"/>
    <w:rPr>
      <w:b/>
      <w:bCs/>
      <w:caps w:val="0"/>
      <w:smallCaps/>
      <w:color w:val="auto"/>
      <w:spacing w:val="0"/>
      <w:u w:val="single"/>
    </w:rPr>
  </w:style>
  <w:style w:type="character" w:styleId="Ttulodellibro">
    <w:name w:val="Book Title"/>
    <w:uiPriority w:val="33"/>
    <w:qFormat/>
    <w:rsid w:val="00231B9C"/>
    <w:rPr>
      <w:b/>
      <w:bCs/>
      <w:caps w:val="0"/>
      <w:smallCaps/>
      <w:spacing w:val="0"/>
    </w:rPr>
  </w:style>
  <w:style w:type="paragraph" w:styleId="Lista">
    <w:name w:val="List"/>
    <w:basedOn w:val="Normal"/>
    <w:uiPriority w:val="99"/>
    <w:unhideWhenUsed/>
    <w:rsid w:val="00231B9C"/>
    <w:pPr>
      <w:spacing w:after="160" w:line="300" w:lineRule="auto"/>
      <w:ind w:left="283" w:hanging="283"/>
      <w:contextualSpacing/>
    </w:pPr>
    <w:rPr>
      <w:rFonts w:ascii="Calibri" w:hAnsi="Calibri"/>
      <w:sz w:val="21"/>
      <w:szCs w:val="21"/>
      <w:lang w:val="es-MX" w:eastAsia="en-US"/>
    </w:rPr>
  </w:style>
  <w:style w:type="paragraph" w:customStyle="1" w:styleId="Direccininterior">
    <w:name w:val="Dirección interior"/>
    <w:basedOn w:val="Normal"/>
    <w:rsid w:val="00231B9C"/>
    <w:pPr>
      <w:spacing w:after="160" w:line="300" w:lineRule="auto"/>
    </w:pPr>
    <w:rPr>
      <w:rFonts w:ascii="Calibri" w:hAnsi="Calibri"/>
      <w:sz w:val="21"/>
      <w:szCs w:val="21"/>
      <w:lang w:val="es-MX" w:eastAsia="en-US"/>
    </w:rPr>
  </w:style>
  <w:style w:type="paragraph" w:styleId="Textoindependienteprimerasangra2">
    <w:name w:val="Body Text First Indent 2"/>
    <w:basedOn w:val="Sangradetextonormal"/>
    <w:link w:val="Textoindependienteprimerasangra2Car"/>
    <w:uiPriority w:val="99"/>
    <w:unhideWhenUsed/>
    <w:rsid w:val="00231B9C"/>
    <w:pPr>
      <w:spacing w:after="160" w:line="300" w:lineRule="auto"/>
      <w:ind w:left="360" w:firstLine="360"/>
    </w:pPr>
    <w:rPr>
      <w:rFonts w:ascii="Calibri" w:hAnsi="Calibri" w:cs="Times New Roman"/>
      <w:sz w:val="21"/>
      <w:szCs w:val="21"/>
      <w:lang w:val="es-MX" w:eastAsia="en-US"/>
    </w:rPr>
  </w:style>
  <w:style w:type="character" w:customStyle="1" w:styleId="Textoindependienteprimerasangra2Car">
    <w:name w:val="Texto independiente primera sangría 2 Car"/>
    <w:link w:val="Textoindependienteprimerasangra2"/>
    <w:uiPriority w:val="99"/>
    <w:rsid w:val="00231B9C"/>
    <w:rPr>
      <w:rFonts w:ascii="Univers" w:eastAsia="Times New Roman" w:hAnsi="Univers" w:cs="Arial"/>
      <w:sz w:val="21"/>
      <w:szCs w:val="21"/>
      <w:lang w:val="es-ES" w:eastAsia="en-US"/>
    </w:rPr>
  </w:style>
  <w:style w:type="character" w:styleId="Refdecomentario">
    <w:name w:val="annotation reference"/>
    <w:uiPriority w:val="99"/>
    <w:semiHidden/>
    <w:unhideWhenUsed/>
    <w:rsid w:val="00231B9C"/>
    <w:rPr>
      <w:sz w:val="16"/>
      <w:szCs w:val="16"/>
    </w:rPr>
  </w:style>
  <w:style w:type="paragraph" w:styleId="Textocomentario">
    <w:name w:val="annotation text"/>
    <w:basedOn w:val="Normal"/>
    <w:link w:val="TextocomentarioCar"/>
    <w:uiPriority w:val="99"/>
    <w:semiHidden/>
    <w:unhideWhenUsed/>
    <w:rsid w:val="00231B9C"/>
    <w:pPr>
      <w:spacing w:after="160"/>
    </w:pPr>
    <w:rPr>
      <w:rFonts w:ascii="Calibri" w:hAnsi="Calibri"/>
      <w:sz w:val="20"/>
      <w:szCs w:val="20"/>
      <w:lang w:val="es-MX" w:eastAsia="en-US"/>
    </w:rPr>
  </w:style>
  <w:style w:type="character" w:customStyle="1" w:styleId="TextocomentarioCar">
    <w:name w:val="Texto comentario Car"/>
    <w:link w:val="Textocomentario"/>
    <w:uiPriority w:val="99"/>
    <w:semiHidden/>
    <w:rsid w:val="00231B9C"/>
    <w:rPr>
      <w:rFonts w:eastAsia="Times New Roman"/>
      <w:lang w:eastAsia="en-US"/>
    </w:rPr>
  </w:style>
  <w:style w:type="character" w:customStyle="1" w:styleId="red">
    <w:name w:val="red"/>
    <w:basedOn w:val="Fuentedeprrafopredeter"/>
    <w:rsid w:val="00231B9C"/>
  </w:style>
  <w:style w:type="character" w:customStyle="1" w:styleId="lbl-encabezado-negro">
    <w:name w:val="lbl-encabezado-negro"/>
    <w:basedOn w:val="Fuentedeprrafopredeter"/>
    <w:rsid w:val="00231B9C"/>
  </w:style>
  <w:style w:type="paragraph" w:styleId="Asuntodelcomentario">
    <w:name w:val="annotation subject"/>
    <w:basedOn w:val="Textocomentario"/>
    <w:next w:val="Textocomentario"/>
    <w:link w:val="AsuntodelcomentarioCar"/>
    <w:uiPriority w:val="99"/>
    <w:semiHidden/>
    <w:unhideWhenUsed/>
    <w:rsid w:val="00231B9C"/>
    <w:rPr>
      <w:b/>
      <w:bCs/>
    </w:rPr>
  </w:style>
  <w:style w:type="character" w:customStyle="1" w:styleId="AsuntodelcomentarioCar">
    <w:name w:val="Asunto del comentario Car"/>
    <w:link w:val="Asuntodelcomentario"/>
    <w:uiPriority w:val="99"/>
    <w:semiHidden/>
    <w:rsid w:val="00231B9C"/>
    <w:rPr>
      <w:rFonts w:eastAsia="Times New Roman"/>
      <w:b/>
      <w:bCs/>
      <w:lang w:eastAsia="en-US"/>
    </w:rPr>
  </w:style>
  <w:style w:type="table" w:styleId="Tablaconcuadrcula1clara-nfasis1">
    <w:name w:val="Grid Table 1 Light Accent 1"/>
    <w:basedOn w:val="Tablanormal"/>
    <w:uiPriority w:val="46"/>
    <w:rsid w:val="00475112"/>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lanormal1">
    <w:name w:val="Plain Table 1"/>
    <w:basedOn w:val="Tablanormal"/>
    <w:uiPriority w:val="41"/>
    <w:rsid w:val="0047511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Revisin">
    <w:name w:val="Revision"/>
    <w:hidden/>
    <w:uiPriority w:val="99"/>
    <w:semiHidden/>
    <w:rsid w:val="00760689"/>
    <w:rPr>
      <w:rFonts w:ascii="Times New Roman" w:eastAsia="Times New Roman" w:hAnsi="Times New Roman"/>
      <w:sz w:val="24"/>
      <w:szCs w:val="24"/>
      <w:lang w:val="es-ES" w:eastAsia="es-ES"/>
    </w:rPr>
  </w:style>
  <w:style w:type="character" w:customStyle="1" w:styleId="corte4fondoCarCar1">
    <w:name w:val="corte4 fondo Car Car1"/>
    <w:link w:val="corte4fondoCar"/>
    <w:locked/>
    <w:rsid w:val="001A0CD2"/>
    <w:rPr>
      <w:rFonts w:ascii="Arial" w:hAnsi="Arial" w:cs="Arial"/>
      <w:sz w:val="30"/>
      <w:lang w:val="es-ES_tradnl"/>
    </w:rPr>
  </w:style>
  <w:style w:type="paragraph" w:customStyle="1" w:styleId="corte4fondoCar">
    <w:name w:val="corte4 fondo Car"/>
    <w:basedOn w:val="Normal"/>
    <w:link w:val="corte4fondoCarCar1"/>
    <w:rsid w:val="001A0CD2"/>
    <w:pPr>
      <w:spacing w:line="360" w:lineRule="auto"/>
      <w:ind w:firstLine="709"/>
      <w:jc w:val="both"/>
    </w:pPr>
    <w:rPr>
      <w:rFonts w:ascii="Arial" w:eastAsia="Calibri" w:hAnsi="Arial" w:cs="Arial"/>
      <w:sz w:val="30"/>
      <w:szCs w:val="20"/>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482588">
      <w:bodyDiv w:val="1"/>
      <w:marLeft w:val="0"/>
      <w:marRight w:val="0"/>
      <w:marTop w:val="0"/>
      <w:marBottom w:val="0"/>
      <w:divBdr>
        <w:top w:val="none" w:sz="0" w:space="0" w:color="auto"/>
        <w:left w:val="none" w:sz="0" w:space="0" w:color="auto"/>
        <w:bottom w:val="none" w:sz="0" w:space="0" w:color="auto"/>
        <w:right w:val="none" w:sz="0" w:space="0" w:color="auto"/>
      </w:divBdr>
    </w:div>
    <w:div w:id="209921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4DF1F-A2D8-4D1D-B301-1D265CF26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1561</Words>
  <Characters>8590</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TRIBUNAL ELECTORAL DEL ESTADO DE MICHOACAN DE OCAMPO</dc:creator>
  <cp:keywords/>
  <dc:description/>
  <cp:lastModifiedBy>CAMILA MONTSERRAT MONTAÑO APARICIO</cp:lastModifiedBy>
  <cp:revision>3</cp:revision>
  <cp:lastPrinted>2023-12-18T19:34:00Z</cp:lastPrinted>
  <dcterms:created xsi:type="dcterms:W3CDTF">2026-07-29T16:10:00Z</dcterms:created>
  <dcterms:modified xsi:type="dcterms:W3CDTF">2026-07-29T16:10:00Z</dcterms:modified>
</cp:coreProperties>
</file>