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DBF9F" w14:textId="316A014A" w:rsidR="009E62FA" w:rsidRPr="00DE5F73" w:rsidRDefault="009E62FA" w:rsidP="009E62FA">
      <w:pPr>
        <w:spacing w:after="0" w:line="360" w:lineRule="auto"/>
        <w:ind w:left="1416" w:hanging="1416"/>
        <w:contextualSpacing/>
        <w:jc w:val="right"/>
        <w:rPr>
          <w:rFonts w:ascii="Arial" w:hAnsi="Arial" w:cs="Arial"/>
          <w:b/>
          <w:sz w:val="24"/>
          <w:szCs w:val="24"/>
          <w:lang w:val="es-ES"/>
        </w:rPr>
      </w:pPr>
      <w:r w:rsidRPr="00DE5F73">
        <w:rPr>
          <w:rFonts w:ascii="Arial" w:hAnsi="Arial" w:cs="Arial"/>
          <w:b/>
          <w:noProof/>
          <w:sz w:val="24"/>
          <w:szCs w:val="24"/>
          <w:lang w:val="es-ES"/>
        </w:rPr>
        <mc:AlternateContent>
          <mc:Choice Requires="wps">
            <w:drawing>
              <wp:anchor distT="0" distB="0" distL="114300" distR="114300" simplePos="0" relativeHeight="251658240" behindDoc="0" locked="0" layoutInCell="1" allowOverlap="1" wp14:anchorId="364CFC8C" wp14:editId="7E89202F">
                <wp:simplePos x="0" y="0"/>
                <wp:positionH relativeFrom="margin">
                  <wp:posOffset>2575229</wp:posOffset>
                </wp:positionH>
                <wp:positionV relativeFrom="paragraph">
                  <wp:posOffset>-30398</wp:posOffset>
                </wp:positionV>
                <wp:extent cx="3046702" cy="4309607"/>
                <wp:effectExtent l="0" t="0" r="0" b="0"/>
                <wp:wrapNone/>
                <wp:docPr id="8"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46702" cy="4309607"/>
                        </a:xfrm>
                        <a:prstGeom prst="rect">
                          <a:avLst/>
                        </a:prstGeom>
                        <a:noFill/>
                        <a:ln>
                          <a:noFill/>
                        </a:ln>
                      </wps:spPr>
                      <wps:txbx>
                        <w:txbxContent>
                          <w:p w14:paraId="73D4654D" w14:textId="3C27F36D" w:rsidR="009E62FA" w:rsidRPr="009E62FA" w:rsidRDefault="009E62FA" w:rsidP="00114C3F">
                            <w:pPr>
                              <w:pStyle w:val="Default"/>
                              <w:jc w:val="center"/>
                              <w:rPr>
                                <w:b/>
                              </w:rPr>
                            </w:pPr>
                            <w:r w:rsidRPr="009E62FA">
                              <w:rPr>
                                <w:b/>
                              </w:rPr>
                              <w:t>JUICIO PARA LA PROTECCIÓN DE LOS DERECHOS POLÍTICO-ELECTORALES DEL CIUDADANO</w:t>
                            </w:r>
                          </w:p>
                          <w:p w14:paraId="363F4238" w14:textId="77777777" w:rsidR="009E62FA" w:rsidRPr="009E62FA" w:rsidRDefault="009E62FA" w:rsidP="009E62FA">
                            <w:pPr>
                              <w:pStyle w:val="Default"/>
                              <w:jc w:val="both"/>
                              <w:rPr>
                                <w:b/>
                              </w:rPr>
                            </w:pPr>
                          </w:p>
                          <w:p w14:paraId="33DC32F0" w14:textId="3F45369B" w:rsidR="009E62FA" w:rsidRPr="009E62FA" w:rsidRDefault="009E62FA" w:rsidP="009E62FA">
                            <w:pPr>
                              <w:pStyle w:val="Default"/>
                              <w:jc w:val="both"/>
                            </w:pPr>
                            <w:r w:rsidRPr="009E62FA">
                              <w:rPr>
                                <w:b/>
                              </w:rPr>
                              <w:t xml:space="preserve">EXPEDIENTE: </w:t>
                            </w:r>
                            <w:r w:rsidRPr="009E62FA">
                              <w:t>TEEM-JDC-</w:t>
                            </w:r>
                            <w:r w:rsidR="007F7381">
                              <w:t>062</w:t>
                            </w:r>
                            <w:r w:rsidRPr="009E62FA">
                              <w:t>/202</w:t>
                            </w:r>
                            <w:r w:rsidR="00114C3F">
                              <w:t>6</w:t>
                            </w:r>
                          </w:p>
                          <w:p w14:paraId="219AFDCD" w14:textId="77777777" w:rsidR="009E62FA" w:rsidRPr="009E62FA" w:rsidRDefault="009E62FA" w:rsidP="009E62FA">
                            <w:pPr>
                              <w:pStyle w:val="Default"/>
                              <w:jc w:val="both"/>
                              <w:rPr>
                                <w:b/>
                              </w:rPr>
                            </w:pPr>
                          </w:p>
                          <w:p w14:paraId="5207686E" w14:textId="165334BC" w:rsidR="009E62FA" w:rsidRPr="009E62FA" w:rsidRDefault="00C40AFF" w:rsidP="009E62FA">
                            <w:pPr>
                              <w:pStyle w:val="Default"/>
                              <w:jc w:val="both"/>
                            </w:pPr>
                            <w:r>
                              <w:rPr>
                                <w:b/>
                              </w:rPr>
                              <w:t>ACTOR</w:t>
                            </w:r>
                            <w:r w:rsidR="009E62FA" w:rsidRPr="009E62FA">
                              <w:rPr>
                                <w:b/>
                              </w:rPr>
                              <w:t xml:space="preserve">: </w:t>
                            </w:r>
                            <w:r w:rsidR="007F7381">
                              <w:rPr>
                                <w:bCs/>
                              </w:rPr>
                              <w:t>CARLOS ALEJANDRO BAUTISTA TAFOLLA</w:t>
                            </w:r>
                          </w:p>
                          <w:p w14:paraId="013E1E54" w14:textId="77777777" w:rsidR="009E62FA" w:rsidRPr="009E62FA" w:rsidRDefault="009E62FA" w:rsidP="009E62FA">
                            <w:pPr>
                              <w:pStyle w:val="Default"/>
                              <w:jc w:val="both"/>
                              <w:rPr>
                                <w:b/>
                              </w:rPr>
                            </w:pPr>
                          </w:p>
                          <w:p w14:paraId="471E323D" w14:textId="75AC588F" w:rsidR="009E62FA" w:rsidRPr="009E62FA" w:rsidRDefault="009E62FA" w:rsidP="009E62FA">
                            <w:pPr>
                              <w:pStyle w:val="Default"/>
                              <w:jc w:val="both"/>
                            </w:pPr>
                            <w:r w:rsidRPr="009E62FA">
                              <w:rPr>
                                <w:b/>
                              </w:rPr>
                              <w:t xml:space="preserve">AUTORIDAD RESPONSABLE: </w:t>
                            </w:r>
                            <w:r w:rsidR="00FB2909">
                              <w:rPr>
                                <w:bCs/>
                              </w:rPr>
                              <w:t xml:space="preserve">PRESIDENCIA DE LA </w:t>
                            </w:r>
                            <w:r w:rsidR="00662152">
                              <w:rPr>
                                <w:bCs/>
                              </w:rPr>
                              <w:t xml:space="preserve">JUNTA DE </w:t>
                            </w:r>
                            <w:r w:rsidR="00E711FA">
                              <w:rPr>
                                <w:bCs/>
                              </w:rPr>
                              <w:t xml:space="preserve">COORDINACIÓN POLÍTICA DEL </w:t>
                            </w:r>
                            <w:r w:rsidR="007F7381">
                              <w:rPr>
                                <w:bCs/>
                              </w:rPr>
                              <w:t>CONGRESO DEL ESTADO DE MICHOACÁN DE OCAMPO</w:t>
                            </w:r>
                          </w:p>
                          <w:p w14:paraId="6C7A3110" w14:textId="77777777" w:rsidR="009E62FA" w:rsidRPr="009E62FA" w:rsidRDefault="009E62FA" w:rsidP="009E62FA">
                            <w:pPr>
                              <w:pStyle w:val="Default"/>
                              <w:jc w:val="both"/>
                              <w:rPr>
                                <w:b/>
                              </w:rPr>
                            </w:pPr>
                          </w:p>
                          <w:p w14:paraId="26B9357D" w14:textId="18390479" w:rsidR="009E62FA" w:rsidRPr="009E62FA" w:rsidRDefault="009E62FA" w:rsidP="009E62FA">
                            <w:pPr>
                              <w:pStyle w:val="Default"/>
                              <w:jc w:val="both"/>
                            </w:pPr>
                            <w:r w:rsidRPr="009E62FA">
                              <w:rPr>
                                <w:b/>
                              </w:rPr>
                              <w:t>MAGISTRADO:</w:t>
                            </w:r>
                            <w:r w:rsidRPr="009E62FA">
                              <w:t xml:space="preserve"> ERIC LÓPEZ VILLASEÑOR</w:t>
                            </w:r>
                          </w:p>
                          <w:p w14:paraId="2A45CDDC" w14:textId="77777777" w:rsidR="009E62FA" w:rsidRPr="009E62FA" w:rsidRDefault="009E62FA" w:rsidP="009E62FA">
                            <w:pPr>
                              <w:pStyle w:val="Default"/>
                              <w:jc w:val="both"/>
                              <w:rPr>
                                <w:b/>
                              </w:rPr>
                            </w:pPr>
                          </w:p>
                          <w:p w14:paraId="52F73568" w14:textId="34AAF5E2" w:rsidR="009E62FA" w:rsidRPr="009E62FA" w:rsidRDefault="009E62FA" w:rsidP="009E62FA">
                            <w:pPr>
                              <w:pStyle w:val="Default"/>
                              <w:jc w:val="both"/>
                            </w:pPr>
                            <w:r w:rsidRPr="009E62FA">
                              <w:rPr>
                                <w:b/>
                              </w:rPr>
                              <w:t>SECRETARI</w:t>
                            </w:r>
                            <w:r w:rsidR="00114C3F">
                              <w:rPr>
                                <w:b/>
                              </w:rPr>
                              <w:t>O</w:t>
                            </w:r>
                            <w:r w:rsidRPr="009E62FA">
                              <w:rPr>
                                <w:b/>
                              </w:rPr>
                              <w:t xml:space="preserve"> INSTRUCTOR Y PROYECTISTA:</w:t>
                            </w:r>
                            <w:r w:rsidRPr="009E62FA">
                              <w:t xml:space="preserve"> </w:t>
                            </w:r>
                            <w:r w:rsidR="00114C3F">
                              <w:t>ALDO ANDRÉS CARRANZA RAMOS</w:t>
                            </w:r>
                          </w:p>
                          <w:p w14:paraId="70C8B15E" w14:textId="77777777" w:rsidR="009E62FA" w:rsidRDefault="009E62FA" w:rsidP="009E62FA">
                            <w:pPr>
                              <w:pStyle w:val="Default"/>
                              <w:jc w:val="both"/>
                              <w:rPr>
                                <w:b/>
                                <w:bCs/>
                              </w:rPr>
                            </w:pPr>
                          </w:p>
                          <w:p w14:paraId="035C776D" w14:textId="19FA9566" w:rsidR="001C7670" w:rsidRPr="001C7670" w:rsidRDefault="001C7670" w:rsidP="009E62FA">
                            <w:pPr>
                              <w:pStyle w:val="Default"/>
                              <w:jc w:val="both"/>
                            </w:pPr>
                            <w:r>
                              <w:rPr>
                                <w:b/>
                                <w:bCs/>
                              </w:rPr>
                              <w:t xml:space="preserve">COLABORÓ: </w:t>
                            </w:r>
                            <w:r w:rsidR="00E47C00">
                              <w:t>JESÚS ANTONIO MURGUÍA ESTRADA</w:t>
                            </w:r>
                          </w:p>
                          <w:p w14:paraId="5E495424" w14:textId="477D9DBC" w:rsidR="009E62FA" w:rsidRPr="009E62FA" w:rsidRDefault="009E62FA" w:rsidP="009E62FA">
                            <w:pPr>
                              <w:pStyle w:val="Default"/>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4CFC8C" id="_x0000_t202" coordsize="21600,21600" o:spt="202" path="m,l,21600r21600,l21600,xe">
                <v:stroke joinstyle="miter"/>
                <v:path gradientshapeok="t" o:connecttype="rect"/>
              </v:shapetype>
              <v:shape id="Cuadro de texto 3" o:spid="_x0000_s1026" type="#_x0000_t202" style="position:absolute;left:0;text-align:left;margin-left:202.75pt;margin-top:-2.4pt;width:239.9pt;height:339.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" filled="f" stroked="f">
                <v:textbox>
                  <w:txbxContent>
                    <w:p w14:paraId="73D4654D" w14:textId="3C27F36D" w:rsidR="009E62FA" w:rsidRPr="009E62FA" w:rsidRDefault="009E62FA" w:rsidP="00114C3F">
                      <w:pPr>
                        <w:pStyle w:val="Default"/>
                        <w:jc w:val="center"/>
                        <w:rPr>
                          <w:b/>
                        </w:rPr>
                      </w:pPr>
                      <w:r w:rsidRPr="009E62FA">
                        <w:rPr>
                          <w:b/>
                        </w:rPr>
                        <w:t>JUICIO PARA LA PROTECCIÓN DE LOS DERECHOS POLÍTICO-ELECTORALES DEL CIUDADANO</w:t>
                      </w:r>
                    </w:p>
                    <w:p w14:paraId="363F4238" w14:textId="77777777" w:rsidR="009E62FA" w:rsidRPr="009E62FA" w:rsidRDefault="009E62FA" w:rsidP="009E62FA">
                      <w:pPr>
                        <w:pStyle w:val="Default"/>
                        <w:jc w:val="both"/>
                        <w:rPr>
                          <w:b/>
                        </w:rPr>
                      </w:pPr>
                    </w:p>
                    <w:p w14:paraId="33DC32F0" w14:textId="3F45369B" w:rsidR="009E62FA" w:rsidRPr="009E62FA" w:rsidRDefault="009E62FA" w:rsidP="009E62FA">
                      <w:pPr>
                        <w:pStyle w:val="Default"/>
                        <w:jc w:val="both"/>
                      </w:pPr>
                      <w:r w:rsidRPr="009E62FA">
                        <w:rPr>
                          <w:b/>
                        </w:rPr>
                        <w:t xml:space="preserve">EXPEDIENTE: </w:t>
                      </w:r>
                      <w:r w:rsidRPr="009E62FA">
                        <w:t>TEEM-JDC-</w:t>
                      </w:r>
                      <w:r w:rsidR="007F7381">
                        <w:t>062</w:t>
                      </w:r>
                      <w:r w:rsidRPr="009E62FA">
                        <w:t>/202</w:t>
                      </w:r>
                      <w:r w:rsidR="00114C3F">
                        <w:t>6</w:t>
                      </w:r>
                    </w:p>
                    <w:p w14:paraId="219AFDCD" w14:textId="77777777" w:rsidR="009E62FA" w:rsidRPr="009E62FA" w:rsidRDefault="009E62FA" w:rsidP="009E62FA">
                      <w:pPr>
                        <w:pStyle w:val="Default"/>
                        <w:jc w:val="both"/>
                        <w:rPr>
                          <w:b/>
                        </w:rPr>
                      </w:pPr>
                    </w:p>
                    <w:p w14:paraId="5207686E" w14:textId="165334BC" w:rsidR="009E62FA" w:rsidRPr="009E62FA" w:rsidRDefault="00C40AFF" w:rsidP="009E62FA">
                      <w:pPr>
                        <w:pStyle w:val="Default"/>
                        <w:jc w:val="both"/>
                      </w:pPr>
                      <w:r>
                        <w:rPr>
                          <w:b/>
                        </w:rPr>
                        <w:t>ACTOR</w:t>
                      </w:r>
                      <w:r w:rsidR="009E62FA" w:rsidRPr="009E62FA">
                        <w:rPr>
                          <w:b/>
                        </w:rPr>
                        <w:t xml:space="preserve">: </w:t>
                      </w:r>
                      <w:r w:rsidR="007F7381">
                        <w:rPr>
                          <w:bCs/>
                        </w:rPr>
                        <w:t>CARLOS ALEJANDRO BAUTISTA TAFOLLA</w:t>
                      </w:r>
                    </w:p>
                    <w:p w14:paraId="013E1E54" w14:textId="77777777" w:rsidR="009E62FA" w:rsidRPr="009E62FA" w:rsidRDefault="009E62FA" w:rsidP="009E62FA">
                      <w:pPr>
                        <w:pStyle w:val="Default"/>
                        <w:jc w:val="both"/>
                        <w:rPr>
                          <w:b/>
                        </w:rPr>
                      </w:pPr>
                    </w:p>
                    <w:p w14:paraId="471E323D" w14:textId="75AC588F" w:rsidR="009E62FA" w:rsidRPr="009E62FA" w:rsidRDefault="009E62FA" w:rsidP="009E62FA">
                      <w:pPr>
                        <w:pStyle w:val="Default"/>
                        <w:jc w:val="both"/>
                      </w:pPr>
                      <w:r w:rsidRPr="009E62FA">
                        <w:rPr>
                          <w:b/>
                        </w:rPr>
                        <w:t xml:space="preserve">AUTORIDAD RESPONSABLE: </w:t>
                      </w:r>
                      <w:r w:rsidR="00FB2909">
                        <w:rPr>
                          <w:bCs/>
                        </w:rPr>
                        <w:t xml:space="preserve">PRESIDENCIA DE LA </w:t>
                      </w:r>
                      <w:r w:rsidR="00662152">
                        <w:rPr>
                          <w:bCs/>
                        </w:rPr>
                        <w:t xml:space="preserve">JUNTA DE </w:t>
                      </w:r>
                      <w:r w:rsidR="00E711FA">
                        <w:rPr>
                          <w:bCs/>
                        </w:rPr>
                        <w:t xml:space="preserve">COORDINACIÓN POLÍTICA DEL </w:t>
                      </w:r>
                      <w:r w:rsidR="007F7381">
                        <w:rPr>
                          <w:bCs/>
                        </w:rPr>
                        <w:t>CONGRESO DEL ESTADO DE MICHOACÁN DE OCAMPO</w:t>
                      </w:r>
                    </w:p>
                    <w:p w14:paraId="6C7A3110" w14:textId="77777777" w:rsidR="009E62FA" w:rsidRPr="009E62FA" w:rsidRDefault="009E62FA" w:rsidP="009E62FA">
                      <w:pPr>
                        <w:pStyle w:val="Default"/>
                        <w:jc w:val="both"/>
                        <w:rPr>
                          <w:b/>
                        </w:rPr>
                      </w:pPr>
                    </w:p>
                    <w:p w14:paraId="26B9357D" w14:textId="18390479" w:rsidR="009E62FA" w:rsidRPr="009E62FA" w:rsidRDefault="009E62FA" w:rsidP="009E62FA">
                      <w:pPr>
                        <w:pStyle w:val="Default"/>
                        <w:jc w:val="both"/>
                      </w:pPr>
                      <w:r w:rsidRPr="009E62FA">
                        <w:rPr>
                          <w:b/>
                        </w:rPr>
                        <w:t>MAGISTRADO:</w:t>
                      </w:r>
                      <w:r w:rsidRPr="009E62FA">
                        <w:t xml:space="preserve"> ERIC LÓPEZ VILLASEÑOR</w:t>
                      </w:r>
                    </w:p>
                    <w:p w14:paraId="2A45CDDC" w14:textId="77777777" w:rsidR="009E62FA" w:rsidRPr="009E62FA" w:rsidRDefault="009E62FA" w:rsidP="009E62FA">
                      <w:pPr>
                        <w:pStyle w:val="Default"/>
                        <w:jc w:val="both"/>
                        <w:rPr>
                          <w:b/>
                        </w:rPr>
                      </w:pPr>
                    </w:p>
                    <w:p w14:paraId="52F73568" w14:textId="34AAF5E2" w:rsidR="009E62FA" w:rsidRPr="009E62FA" w:rsidRDefault="009E62FA" w:rsidP="009E62FA">
                      <w:pPr>
                        <w:pStyle w:val="Default"/>
                        <w:jc w:val="both"/>
                      </w:pPr>
                      <w:r w:rsidRPr="009E62FA">
                        <w:rPr>
                          <w:b/>
                        </w:rPr>
                        <w:t>SECRETARI</w:t>
                      </w:r>
                      <w:r w:rsidR="00114C3F">
                        <w:rPr>
                          <w:b/>
                        </w:rPr>
                        <w:t>O</w:t>
                      </w:r>
                      <w:r w:rsidRPr="009E62FA">
                        <w:rPr>
                          <w:b/>
                        </w:rPr>
                        <w:t xml:space="preserve"> INSTRUCTOR Y PROYECTISTA:</w:t>
                      </w:r>
                      <w:r w:rsidRPr="009E62FA">
                        <w:t xml:space="preserve"> </w:t>
                      </w:r>
                      <w:r w:rsidR="00114C3F">
                        <w:t>ALDO ANDRÉS CARRANZA RAMOS</w:t>
                      </w:r>
                    </w:p>
                    <w:p w14:paraId="70C8B15E" w14:textId="77777777" w:rsidR="009E62FA" w:rsidRDefault="009E62FA" w:rsidP="009E62FA">
                      <w:pPr>
                        <w:pStyle w:val="Default"/>
                        <w:jc w:val="both"/>
                        <w:rPr>
                          <w:b/>
                          <w:bCs/>
                        </w:rPr>
                      </w:pPr>
                    </w:p>
                    <w:p w14:paraId="035C776D" w14:textId="19FA9566" w:rsidR="001C7670" w:rsidRPr="001C7670" w:rsidRDefault="001C7670" w:rsidP="009E62FA">
                      <w:pPr>
                        <w:pStyle w:val="Default"/>
                        <w:jc w:val="both"/>
                      </w:pPr>
                      <w:r>
                        <w:rPr>
                          <w:b/>
                          <w:bCs/>
                        </w:rPr>
                        <w:t xml:space="preserve">COLABORÓ: </w:t>
                      </w:r>
                      <w:r w:rsidR="00E47C00">
                        <w:t>JESÚS ANTONIO MURGUÍA ESTRADA</w:t>
                      </w:r>
                    </w:p>
                    <w:p w14:paraId="5E495424" w14:textId="477D9DBC" w:rsidR="009E62FA" w:rsidRPr="009E62FA" w:rsidRDefault="009E62FA" w:rsidP="009E62FA">
                      <w:pPr>
                        <w:pStyle w:val="Default"/>
                        <w:jc w:val="both"/>
                      </w:pPr>
                    </w:p>
                  </w:txbxContent>
                </v:textbox>
                <w10:wrap anchorx="margin"/>
              </v:shape>
            </w:pict>
          </mc:Fallback>
        </mc:AlternateContent>
      </w:r>
      <w:r>
        <w:rPr>
          <w:rFonts w:ascii="Arial" w:hAnsi="Arial" w:cs="Arial"/>
          <w:b/>
          <w:sz w:val="24"/>
          <w:szCs w:val="24"/>
          <w:lang w:val="es-ES"/>
        </w:rPr>
        <w:tab/>
      </w:r>
    </w:p>
    <w:p w14:paraId="7C1D08BB" w14:textId="77777777" w:rsidR="009E62FA" w:rsidRPr="00DE5F73" w:rsidRDefault="009E62FA" w:rsidP="009E62FA">
      <w:pPr>
        <w:spacing w:after="0" w:line="360" w:lineRule="auto"/>
        <w:ind w:left="1416" w:hanging="1416"/>
        <w:contextualSpacing/>
        <w:jc w:val="right"/>
        <w:rPr>
          <w:rFonts w:ascii="Arial" w:hAnsi="Arial" w:cs="Arial"/>
          <w:b/>
          <w:sz w:val="24"/>
          <w:szCs w:val="24"/>
          <w:lang w:val="es-ES"/>
        </w:rPr>
      </w:pPr>
    </w:p>
    <w:p w14:paraId="00E4E333" w14:textId="77777777" w:rsidR="009E62FA" w:rsidRPr="00DE5F73" w:rsidRDefault="009E62FA" w:rsidP="009E62FA">
      <w:pPr>
        <w:spacing w:after="0" w:line="360" w:lineRule="auto"/>
        <w:contextualSpacing/>
        <w:jc w:val="right"/>
        <w:rPr>
          <w:rFonts w:ascii="Arial" w:hAnsi="Arial" w:cs="Arial"/>
          <w:sz w:val="24"/>
          <w:szCs w:val="24"/>
          <w:lang w:val="es-ES"/>
        </w:rPr>
      </w:pPr>
    </w:p>
    <w:p w14:paraId="67ECD957" w14:textId="77777777" w:rsidR="009E62FA" w:rsidRPr="00DE5F73" w:rsidRDefault="009E62FA" w:rsidP="009E62FA">
      <w:pPr>
        <w:spacing w:after="0" w:line="360" w:lineRule="auto"/>
        <w:contextualSpacing/>
        <w:jc w:val="right"/>
        <w:rPr>
          <w:rFonts w:ascii="Arial" w:hAnsi="Arial" w:cs="Arial"/>
          <w:sz w:val="24"/>
          <w:szCs w:val="24"/>
          <w:lang w:val="es-ES"/>
        </w:rPr>
      </w:pPr>
    </w:p>
    <w:p w14:paraId="045AD931" w14:textId="77777777" w:rsidR="009E62FA" w:rsidRPr="00DE5F73" w:rsidRDefault="009E62FA" w:rsidP="009E62FA">
      <w:pPr>
        <w:spacing w:after="0" w:line="360" w:lineRule="auto"/>
        <w:contextualSpacing/>
        <w:jc w:val="right"/>
        <w:rPr>
          <w:rFonts w:ascii="Arial" w:hAnsi="Arial" w:cs="Arial"/>
          <w:sz w:val="24"/>
          <w:szCs w:val="24"/>
          <w:lang w:val="es-ES"/>
        </w:rPr>
      </w:pPr>
    </w:p>
    <w:p w14:paraId="2C4AF209" w14:textId="77777777" w:rsidR="009E62FA" w:rsidRPr="00DE5F73" w:rsidRDefault="009E62FA" w:rsidP="009E62FA">
      <w:pPr>
        <w:spacing w:after="0" w:line="360" w:lineRule="auto"/>
        <w:contextualSpacing/>
        <w:jc w:val="right"/>
        <w:rPr>
          <w:rFonts w:ascii="Arial" w:hAnsi="Arial" w:cs="Arial"/>
          <w:sz w:val="24"/>
          <w:szCs w:val="24"/>
          <w:lang w:val="es-ES"/>
        </w:rPr>
      </w:pPr>
    </w:p>
    <w:p w14:paraId="523416D0" w14:textId="77777777" w:rsidR="009E62FA" w:rsidRPr="00DE5F73" w:rsidRDefault="009E62FA" w:rsidP="009E62FA">
      <w:pPr>
        <w:spacing w:after="0" w:line="360" w:lineRule="auto"/>
        <w:contextualSpacing/>
        <w:jc w:val="right"/>
        <w:rPr>
          <w:rFonts w:ascii="Arial" w:hAnsi="Arial" w:cs="Arial"/>
          <w:sz w:val="24"/>
          <w:szCs w:val="24"/>
          <w:lang w:val="es-ES"/>
        </w:rPr>
      </w:pPr>
    </w:p>
    <w:p w14:paraId="335C17B5" w14:textId="77777777" w:rsidR="009E62FA" w:rsidRPr="00DE5F73" w:rsidRDefault="009E62FA" w:rsidP="009E62FA">
      <w:pPr>
        <w:spacing w:after="0" w:line="360" w:lineRule="auto"/>
        <w:contextualSpacing/>
        <w:jc w:val="right"/>
        <w:rPr>
          <w:rFonts w:ascii="Arial" w:hAnsi="Arial" w:cs="Arial"/>
          <w:sz w:val="24"/>
          <w:szCs w:val="24"/>
          <w:lang w:val="es-ES"/>
        </w:rPr>
      </w:pPr>
    </w:p>
    <w:p w14:paraId="6F06550A" w14:textId="77777777" w:rsidR="009E62FA" w:rsidRPr="00DE5F73" w:rsidRDefault="009E62FA" w:rsidP="009E62FA">
      <w:pPr>
        <w:spacing w:after="0" w:line="360" w:lineRule="auto"/>
        <w:contextualSpacing/>
        <w:jc w:val="right"/>
        <w:rPr>
          <w:rFonts w:ascii="Arial" w:hAnsi="Arial" w:cs="Arial"/>
          <w:sz w:val="24"/>
          <w:szCs w:val="24"/>
          <w:lang w:val="es-ES"/>
        </w:rPr>
      </w:pPr>
    </w:p>
    <w:p w14:paraId="60F95C1D" w14:textId="77777777" w:rsidR="009E62FA" w:rsidRPr="00DE5F73" w:rsidRDefault="009E62FA" w:rsidP="009E62FA">
      <w:pPr>
        <w:spacing w:after="0" w:line="360" w:lineRule="auto"/>
        <w:contextualSpacing/>
        <w:jc w:val="right"/>
        <w:rPr>
          <w:rFonts w:ascii="Arial" w:hAnsi="Arial" w:cs="Arial"/>
          <w:sz w:val="24"/>
          <w:szCs w:val="24"/>
          <w:lang w:val="es-ES"/>
        </w:rPr>
      </w:pPr>
    </w:p>
    <w:p w14:paraId="594FAB8F" w14:textId="77777777" w:rsidR="009E62FA" w:rsidRPr="00DE5F73" w:rsidRDefault="009E62FA" w:rsidP="009E62FA">
      <w:pPr>
        <w:spacing w:after="0" w:line="360" w:lineRule="auto"/>
        <w:contextualSpacing/>
        <w:jc w:val="right"/>
        <w:rPr>
          <w:rFonts w:ascii="Arial" w:hAnsi="Arial" w:cs="Arial"/>
          <w:sz w:val="24"/>
          <w:szCs w:val="24"/>
          <w:lang w:val="es-ES"/>
        </w:rPr>
      </w:pPr>
    </w:p>
    <w:p w14:paraId="607583C9" w14:textId="77777777" w:rsidR="009E62FA" w:rsidRDefault="009E62FA" w:rsidP="009E62FA">
      <w:pPr>
        <w:spacing w:after="0" w:line="360" w:lineRule="auto"/>
        <w:contextualSpacing/>
        <w:rPr>
          <w:rFonts w:ascii="Arial" w:hAnsi="Arial" w:cs="Arial"/>
          <w:sz w:val="24"/>
          <w:szCs w:val="24"/>
          <w:lang w:val="es-ES"/>
        </w:rPr>
      </w:pPr>
    </w:p>
    <w:p w14:paraId="51926196" w14:textId="77777777" w:rsidR="000413F4" w:rsidRDefault="000413F4" w:rsidP="009E62FA">
      <w:pPr>
        <w:spacing w:after="0" w:line="360" w:lineRule="auto"/>
        <w:contextualSpacing/>
        <w:rPr>
          <w:rFonts w:ascii="Arial" w:hAnsi="Arial" w:cs="Arial"/>
          <w:sz w:val="24"/>
          <w:szCs w:val="24"/>
          <w:lang w:val="es-ES"/>
        </w:rPr>
      </w:pPr>
    </w:p>
    <w:p w14:paraId="33B5873F" w14:textId="77777777" w:rsidR="000413F4" w:rsidRDefault="000413F4" w:rsidP="009E62FA">
      <w:pPr>
        <w:spacing w:after="0" w:line="360" w:lineRule="auto"/>
        <w:contextualSpacing/>
        <w:rPr>
          <w:rFonts w:ascii="Arial" w:hAnsi="Arial" w:cs="Arial"/>
          <w:sz w:val="24"/>
          <w:szCs w:val="24"/>
          <w:lang w:val="es-ES"/>
        </w:rPr>
      </w:pPr>
    </w:p>
    <w:p w14:paraId="1BE16F34" w14:textId="77777777" w:rsidR="00D51D9A" w:rsidRPr="00DE5F73" w:rsidRDefault="00D51D9A" w:rsidP="009E62FA">
      <w:pPr>
        <w:spacing w:after="0" w:line="360" w:lineRule="auto"/>
        <w:contextualSpacing/>
        <w:rPr>
          <w:rFonts w:ascii="Arial" w:hAnsi="Arial" w:cs="Arial"/>
          <w:sz w:val="24"/>
          <w:szCs w:val="24"/>
          <w:lang w:val="es-ES"/>
        </w:rPr>
      </w:pPr>
    </w:p>
    <w:p w14:paraId="52E7BE62" w14:textId="77777777" w:rsidR="001C7670" w:rsidRDefault="001C7670" w:rsidP="009E62FA">
      <w:pPr>
        <w:spacing w:after="0" w:line="360" w:lineRule="auto"/>
        <w:contextualSpacing/>
        <w:jc w:val="right"/>
        <w:rPr>
          <w:rFonts w:ascii="Arial" w:hAnsi="Arial" w:cs="Arial"/>
          <w:sz w:val="24"/>
          <w:szCs w:val="24"/>
          <w:lang w:val="es-ES"/>
        </w:rPr>
      </w:pPr>
    </w:p>
    <w:p w14:paraId="7DF91956" w14:textId="77777777" w:rsidR="001C7670" w:rsidRDefault="001C7670" w:rsidP="009E62FA">
      <w:pPr>
        <w:spacing w:after="0" w:line="360" w:lineRule="auto"/>
        <w:contextualSpacing/>
        <w:jc w:val="right"/>
        <w:rPr>
          <w:rFonts w:ascii="Arial" w:hAnsi="Arial" w:cs="Arial"/>
          <w:sz w:val="24"/>
          <w:szCs w:val="24"/>
          <w:lang w:val="es-ES"/>
        </w:rPr>
      </w:pPr>
    </w:p>
    <w:p w14:paraId="35FC5B38" w14:textId="330C8284" w:rsidR="009E62FA" w:rsidRPr="002D1D1E" w:rsidRDefault="009E62FA" w:rsidP="009E62FA">
      <w:pPr>
        <w:spacing w:after="0" w:line="360" w:lineRule="auto"/>
        <w:contextualSpacing/>
        <w:jc w:val="right"/>
        <w:rPr>
          <w:rFonts w:ascii="Arial" w:hAnsi="Arial" w:cs="Arial"/>
          <w:sz w:val="24"/>
          <w:szCs w:val="24"/>
          <w:lang w:val="es-ES"/>
        </w:rPr>
      </w:pPr>
      <w:r w:rsidRPr="002D1D1E">
        <w:rPr>
          <w:rFonts w:ascii="Arial" w:hAnsi="Arial" w:cs="Arial"/>
          <w:sz w:val="24"/>
          <w:szCs w:val="24"/>
          <w:lang w:val="es-ES"/>
        </w:rPr>
        <w:t>Morelia, Michoacán,</w:t>
      </w:r>
      <w:r w:rsidR="00932179">
        <w:rPr>
          <w:rFonts w:ascii="Arial" w:hAnsi="Arial" w:cs="Arial"/>
          <w:sz w:val="24"/>
          <w:szCs w:val="24"/>
          <w:lang w:val="es-ES"/>
        </w:rPr>
        <w:t xml:space="preserve"> a</w:t>
      </w:r>
      <w:r w:rsidRPr="002D1D1E">
        <w:rPr>
          <w:rFonts w:ascii="Arial" w:hAnsi="Arial" w:cs="Arial"/>
          <w:sz w:val="24"/>
          <w:szCs w:val="24"/>
          <w:lang w:val="es-ES"/>
        </w:rPr>
        <w:t xml:space="preserve"> </w:t>
      </w:r>
      <w:r w:rsidR="00E93B66">
        <w:rPr>
          <w:rFonts w:ascii="Arial" w:hAnsi="Arial" w:cs="Arial"/>
          <w:sz w:val="24"/>
          <w:szCs w:val="24"/>
          <w:lang w:val="es-ES"/>
        </w:rPr>
        <w:t>dos</w:t>
      </w:r>
      <w:r w:rsidR="00932179">
        <w:rPr>
          <w:rFonts w:ascii="Arial" w:hAnsi="Arial" w:cs="Arial"/>
          <w:sz w:val="24"/>
          <w:szCs w:val="24"/>
          <w:lang w:val="es-ES"/>
        </w:rPr>
        <w:t xml:space="preserve"> </w:t>
      </w:r>
      <w:r w:rsidRPr="002D1D1E">
        <w:rPr>
          <w:rFonts w:ascii="Arial" w:hAnsi="Arial" w:cs="Arial"/>
          <w:sz w:val="24"/>
          <w:szCs w:val="24"/>
          <w:lang w:val="es-ES"/>
        </w:rPr>
        <w:t xml:space="preserve">de </w:t>
      </w:r>
      <w:r w:rsidR="00E93B66">
        <w:rPr>
          <w:rFonts w:ascii="Arial" w:hAnsi="Arial" w:cs="Arial"/>
          <w:sz w:val="24"/>
          <w:szCs w:val="24"/>
          <w:lang w:val="es-ES"/>
        </w:rPr>
        <w:t>julio</w:t>
      </w:r>
      <w:r w:rsidRPr="002D1D1E">
        <w:rPr>
          <w:rFonts w:ascii="Arial" w:hAnsi="Arial" w:cs="Arial"/>
          <w:sz w:val="24"/>
          <w:szCs w:val="24"/>
          <w:lang w:val="es-ES"/>
        </w:rPr>
        <w:t xml:space="preserve"> dos mil </w:t>
      </w:r>
      <w:r w:rsidR="00114C3F" w:rsidRPr="002D1D1E">
        <w:rPr>
          <w:rFonts w:ascii="Arial" w:hAnsi="Arial" w:cs="Arial"/>
          <w:sz w:val="24"/>
          <w:szCs w:val="24"/>
          <w:lang w:val="es-ES"/>
        </w:rPr>
        <w:t>veintiséis</w:t>
      </w:r>
      <w:r w:rsidRPr="002D1D1E">
        <w:rPr>
          <w:rStyle w:val="Refdenotaalpie"/>
          <w:rFonts w:ascii="Arial" w:hAnsi="Arial" w:cs="Arial"/>
          <w:sz w:val="24"/>
          <w:szCs w:val="24"/>
          <w:lang w:val="es-ES"/>
        </w:rPr>
        <w:footnoteReference w:id="1"/>
      </w:r>
    </w:p>
    <w:p w14:paraId="2D443D39" w14:textId="77777777" w:rsidR="009E62FA" w:rsidRPr="002D1D1E" w:rsidRDefault="009E62FA" w:rsidP="009E62FA">
      <w:pPr>
        <w:spacing w:after="0" w:line="360" w:lineRule="auto"/>
        <w:contextualSpacing/>
        <w:jc w:val="both"/>
        <w:rPr>
          <w:rFonts w:ascii="Arial" w:hAnsi="Arial" w:cs="Arial"/>
          <w:b/>
          <w:sz w:val="24"/>
          <w:szCs w:val="24"/>
          <w:lang w:val="es-ES"/>
        </w:rPr>
      </w:pPr>
    </w:p>
    <w:p w14:paraId="6E38ED3E" w14:textId="5162B752" w:rsidR="00C55AD4" w:rsidRPr="001F2E13" w:rsidRDefault="007F7381" w:rsidP="00C55AD4">
      <w:pPr>
        <w:tabs>
          <w:tab w:val="left" w:pos="4380"/>
        </w:tabs>
        <w:spacing w:line="360" w:lineRule="auto"/>
        <w:jc w:val="both"/>
        <w:rPr>
          <w:rFonts w:ascii="Arial" w:eastAsia="Times New Roman" w:hAnsi="Arial" w:cs="Arial"/>
          <w:sz w:val="24"/>
          <w:szCs w:val="24"/>
          <w:lang w:val="es-ES" w:eastAsia="es-MX"/>
        </w:rPr>
      </w:pPr>
      <w:r w:rsidRPr="007F7381">
        <w:rPr>
          <w:rFonts w:ascii="Arial" w:hAnsi="Arial" w:cs="Arial"/>
          <w:b/>
          <w:bCs/>
          <w:sz w:val="24"/>
          <w:szCs w:val="24"/>
          <w:lang w:val="es-ES_tradnl"/>
        </w:rPr>
        <w:t xml:space="preserve">Sentencia </w:t>
      </w:r>
      <w:r w:rsidRPr="007F7381">
        <w:rPr>
          <w:rFonts w:ascii="Arial" w:hAnsi="Arial" w:cs="Arial"/>
          <w:sz w:val="24"/>
          <w:szCs w:val="24"/>
          <w:lang w:val="es-ES_tradnl"/>
        </w:rPr>
        <w:t xml:space="preserve">que declara la </w:t>
      </w:r>
      <w:r w:rsidRPr="00CD4B3F">
        <w:rPr>
          <w:rFonts w:ascii="Arial" w:hAnsi="Arial" w:cs="Arial"/>
          <w:b/>
          <w:bCs/>
          <w:sz w:val="24"/>
          <w:szCs w:val="24"/>
          <w:lang w:val="es-ES_tradnl"/>
        </w:rPr>
        <w:t xml:space="preserve">existencia </w:t>
      </w:r>
      <w:r w:rsidR="00CD4B3F">
        <w:rPr>
          <w:rFonts w:ascii="Arial" w:hAnsi="Arial" w:cs="Arial"/>
          <w:b/>
          <w:bCs/>
          <w:sz w:val="24"/>
          <w:szCs w:val="24"/>
          <w:lang w:val="es-ES_tradnl"/>
        </w:rPr>
        <w:t xml:space="preserve">de </w:t>
      </w:r>
      <w:r w:rsidR="00C55AD4" w:rsidRPr="00CD4B3F">
        <w:rPr>
          <w:rFonts w:ascii="Arial" w:eastAsia="Times New Roman" w:hAnsi="Arial" w:cs="Arial"/>
          <w:b/>
          <w:bCs/>
          <w:sz w:val="24"/>
          <w:szCs w:val="24"/>
          <w:lang w:val="es-ES" w:eastAsia="es-MX"/>
        </w:rPr>
        <w:t>la omisión</w:t>
      </w:r>
      <w:r w:rsidR="00C55AD4">
        <w:rPr>
          <w:rFonts w:ascii="Arial" w:eastAsia="Times New Roman" w:hAnsi="Arial" w:cs="Arial"/>
          <w:sz w:val="24"/>
          <w:szCs w:val="24"/>
          <w:lang w:val="es-ES" w:eastAsia="es-MX"/>
        </w:rPr>
        <w:t xml:space="preserve"> atribuida a la Presidencia de la Junta de Coordinación Política del Congreso del Estado de Michoacán y, por consecuencia, </w:t>
      </w:r>
      <w:r w:rsidR="00C55AD4" w:rsidRPr="001F2E13">
        <w:rPr>
          <w:rFonts w:ascii="Arial" w:eastAsia="Times New Roman" w:hAnsi="Arial" w:cs="Arial"/>
          <w:sz w:val="24"/>
          <w:szCs w:val="24"/>
          <w:lang w:val="es-ES" w:eastAsia="es-MX"/>
        </w:rPr>
        <w:t xml:space="preserve">la </w:t>
      </w:r>
      <w:r w:rsidR="00C55AD4">
        <w:rPr>
          <w:rFonts w:ascii="Arial" w:eastAsia="Times New Roman" w:hAnsi="Arial" w:cs="Arial"/>
          <w:sz w:val="24"/>
          <w:szCs w:val="24"/>
          <w:lang w:val="es-ES" w:eastAsia="es-MX"/>
        </w:rPr>
        <w:t>vulneración</w:t>
      </w:r>
      <w:r w:rsidR="00C55AD4" w:rsidRPr="001F2E13">
        <w:rPr>
          <w:rFonts w:ascii="Arial" w:eastAsia="Times New Roman" w:hAnsi="Arial" w:cs="Arial"/>
          <w:sz w:val="24"/>
          <w:szCs w:val="24"/>
          <w:lang w:val="es-ES" w:eastAsia="es-MX"/>
        </w:rPr>
        <w:t xml:space="preserve"> </w:t>
      </w:r>
      <w:r w:rsidR="00C55AD4" w:rsidRPr="00A02BBC">
        <w:rPr>
          <w:rFonts w:ascii="Arial" w:eastAsia="Times New Roman" w:hAnsi="Arial" w:cs="Arial"/>
          <w:sz w:val="24"/>
          <w:szCs w:val="24"/>
          <w:lang w:val="es-ES" w:eastAsia="es-MX"/>
        </w:rPr>
        <w:t xml:space="preserve">al derecho político-electoral de ser votado en su vertiente del ejercicio del cargo </w:t>
      </w:r>
      <w:r w:rsidR="00F04A48">
        <w:rPr>
          <w:rFonts w:ascii="Arial" w:eastAsia="Times New Roman" w:hAnsi="Arial" w:cs="Arial"/>
          <w:bCs/>
          <w:sz w:val="24"/>
          <w:szCs w:val="24"/>
          <w:lang w:eastAsia="es-MX"/>
        </w:rPr>
        <w:t xml:space="preserve">de Carlos Alejandro </w:t>
      </w:r>
      <w:r w:rsidR="001E7CC9" w:rsidRPr="00E93B66">
        <w:rPr>
          <w:rFonts w:ascii="Arial" w:eastAsia="Times New Roman" w:hAnsi="Arial" w:cs="Arial"/>
          <w:bCs/>
          <w:sz w:val="24"/>
          <w:szCs w:val="24"/>
          <w:lang w:eastAsia="es-MX"/>
        </w:rPr>
        <w:t>Bautista</w:t>
      </w:r>
      <w:r w:rsidR="00F04A48">
        <w:rPr>
          <w:rFonts w:ascii="Arial" w:eastAsia="Times New Roman" w:hAnsi="Arial" w:cs="Arial"/>
          <w:bCs/>
          <w:sz w:val="24"/>
          <w:szCs w:val="24"/>
          <w:lang w:eastAsia="es-MX"/>
        </w:rPr>
        <w:t>Tafolla</w:t>
      </w:r>
      <w:r w:rsidR="00C55AD4">
        <w:rPr>
          <w:rFonts w:ascii="Arial" w:eastAsia="Times New Roman" w:hAnsi="Arial" w:cs="Arial"/>
          <w:sz w:val="24"/>
          <w:szCs w:val="24"/>
          <w:lang w:val="es-ES" w:eastAsia="es-MX"/>
        </w:rPr>
        <w:t>, en su calidad de diputado local.</w:t>
      </w:r>
    </w:p>
    <w:sdt>
      <w:sdtPr>
        <w:rPr>
          <w:rFonts w:ascii="Arial" w:eastAsiaTheme="minorEastAsia" w:hAnsi="Arial" w:cs="Arial"/>
          <w:color w:val="000000" w:themeColor="text1"/>
          <w:sz w:val="24"/>
          <w:szCs w:val="24"/>
        </w:rPr>
        <w:id w:val="-1555074718"/>
        <w:docPartObj>
          <w:docPartGallery w:val="Table of Contents"/>
          <w:docPartUnique/>
        </w:docPartObj>
      </w:sdtPr>
      <w:sdtEndPr>
        <w:rPr>
          <w:b/>
          <w:bCs/>
        </w:rPr>
      </w:sdtEndPr>
      <w:sdtContent>
        <w:p w14:paraId="0034C372" w14:textId="7E75D176" w:rsidR="00F902D3" w:rsidRPr="00F902D3" w:rsidRDefault="00F902D3" w:rsidP="00E47C00">
          <w:pPr>
            <w:pStyle w:val="TtuloTDC"/>
            <w:jc w:val="center"/>
            <w:rPr>
              <w:rFonts w:ascii="Arial" w:hAnsi="Arial" w:cs="Arial"/>
              <w:b/>
              <w:bCs/>
              <w:color w:val="000000" w:themeColor="text1"/>
              <w:sz w:val="24"/>
              <w:szCs w:val="24"/>
            </w:rPr>
          </w:pPr>
          <w:r>
            <w:rPr>
              <w:rFonts w:ascii="Arial" w:hAnsi="Arial" w:cs="Arial"/>
              <w:b/>
              <w:bCs/>
              <w:color w:val="000000" w:themeColor="text1"/>
              <w:sz w:val="24"/>
              <w:szCs w:val="24"/>
            </w:rPr>
            <w:t>CONTENIDO</w:t>
          </w:r>
        </w:p>
        <w:p w14:paraId="1DCB9B9D" w14:textId="663109FD" w:rsidR="00E93B66" w:rsidRDefault="00F902D3">
          <w:pPr>
            <w:pStyle w:val="TDC1"/>
            <w:tabs>
              <w:tab w:val="right" w:leader="dot" w:pos="8828"/>
            </w:tabs>
            <w:rPr>
              <w:noProof/>
              <w:kern w:val="2"/>
              <w:sz w:val="24"/>
              <w:szCs w:val="24"/>
              <w:lang w:eastAsia="es-MX"/>
              <w14:ligatures w14:val="standardContextual"/>
            </w:rPr>
          </w:pPr>
          <w:r w:rsidRPr="00F902D3">
            <w:rPr>
              <w:rFonts w:ascii="Arial" w:hAnsi="Arial" w:cs="Arial"/>
              <w:color w:val="000000" w:themeColor="text1"/>
              <w:sz w:val="24"/>
              <w:szCs w:val="24"/>
            </w:rPr>
            <w:fldChar w:fldCharType="begin"/>
          </w:r>
          <w:r w:rsidRPr="00F902D3">
            <w:rPr>
              <w:rFonts w:ascii="Arial" w:hAnsi="Arial" w:cs="Arial"/>
              <w:color w:val="000000" w:themeColor="text1"/>
              <w:sz w:val="24"/>
              <w:szCs w:val="24"/>
            </w:rPr>
            <w:instrText xml:space="preserve"> TOC \o "1-3" \h \z \u </w:instrText>
          </w:r>
          <w:r w:rsidRPr="00F902D3">
            <w:rPr>
              <w:rFonts w:ascii="Arial" w:hAnsi="Arial" w:cs="Arial"/>
              <w:color w:val="000000" w:themeColor="text1"/>
              <w:sz w:val="24"/>
              <w:szCs w:val="24"/>
            </w:rPr>
            <w:fldChar w:fldCharType="separate"/>
          </w:r>
          <w:hyperlink w:anchor="_Toc233893823" w:history="1">
            <w:r w:rsidR="00E93B66" w:rsidRPr="00081F2F">
              <w:rPr>
                <w:rStyle w:val="Hipervnculo"/>
                <w:rFonts w:ascii="Arial" w:hAnsi="Arial" w:cs="Arial"/>
                <w:b/>
                <w:bCs/>
                <w:noProof/>
                <w:lang w:val="es-ES"/>
              </w:rPr>
              <w:t>I. GLOSARIO</w:t>
            </w:r>
            <w:r w:rsidR="00E93B66">
              <w:rPr>
                <w:noProof/>
                <w:webHidden/>
              </w:rPr>
              <w:tab/>
            </w:r>
            <w:r w:rsidR="00E93B66">
              <w:rPr>
                <w:noProof/>
                <w:webHidden/>
              </w:rPr>
              <w:fldChar w:fldCharType="begin"/>
            </w:r>
            <w:r w:rsidR="00E93B66">
              <w:rPr>
                <w:noProof/>
                <w:webHidden/>
              </w:rPr>
              <w:instrText xml:space="preserve"> PAGEREF _Toc233893823 \h </w:instrText>
            </w:r>
            <w:r w:rsidR="00E93B66">
              <w:rPr>
                <w:noProof/>
                <w:webHidden/>
              </w:rPr>
            </w:r>
            <w:r w:rsidR="00E93B66">
              <w:rPr>
                <w:noProof/>
                <w:webHidden/>
              </w:rPr>
              <w:fldChar w:fldCharType="separate"/>
            </w:r>
            <w:r w:rsidR="00F03F1B">
              <w:rPr>
                <w:noProof/>
                <w:webHidden/>
              </w:rPr>
              <w:t>2</w:t>
            </w:r>
            <w:r w:rsidR="00E93B66">
              <w:rPr>
                <w:noProof/>
                <w:webHidden/>
              </w:rPr>
              <w:fldChar w:fldCharType="end"/>
            </w:r>
          </w:hyperlink>
        </w:p>
        <w:p w14:paraId="271D89E3" w14:textId="522A5792" w:rsidR="00E93B66" w:rsidRDefault="00E93B66">
          <w:pPr>
            <w:pStyle w:val="TDC1"/>
            <w:tabs>
              <w:tab w:val="right" w:leader="dot" w:pos="8828"/>
            </w:tabs>
            <w:rPr>
              <w:noProof/>
              <w:kern w:val="2"/>
              <w:sz w:val="24"/>
              <w:szCs w:val="24"/>
              <w:lang w:eastAsia="es-MX"/>
              <w14:ligatures w14:val="standardContextual"/>
            </w:rPr>
          </w:pPr>
          <w:hyperlink w:anchor="_Toc233893824" w:history="1">
            <w:r w:rsidRPr="00081F2F">
              <w:rPr>
                <w:rStyle w:val="Hipervnculo"/>
                <w:rFonts w:ascii="Arial" w:hAnsi="Arial" w:cs="Arial"/>
                <w:b/>
                <w:bCs/>
                <w:noProof/>
                <w:lang w:val="es-ES" w:eastAsia="es-ES"/>
              </w:rPr>
              <w:t>II. ANTECEDENTES</w:t>
            </w:r>
            <w:r>
              <w:rPr>
                <w:noProof/>
                <w:webHidden/>
              </w:rPr>
              <w:tab/>
            </w:r>
            <w:r>
              <w:rPr>
                <w:noProof/>
                <w:webHidden/>
              </w:rPr>
              <w:fldChar w:fldCharType="begin"/>
            </w:r>
            <w:r>
              <w:rPr>
                <w:noProof/>
                <w:webHidden/>
              </w:rPr>
              <w:instrText xml:space="preserve"> PAGEREF _Toc233893824 \h </w:instrText>
            </w:r>
            <w:r>
              <w:rPr>
                <w:noProof/>
                <w:webHidden/>
              </w:rPr>
            </w:r>
            <w:r>
              <w:rPr>
                <w:noProof/>
                <w:webHidden/>
              </w:rPr>
              <w:fldChar w:fldCharType="separate"/>
            </w:r>
            <w:r w:rsidR="00F03F1B">
              <w:rPr>
                <w:noProof/>
                <w:webHidden/>
              </w:rPr>
              <w:t>2</w:t>
            </w:r>
            <w:r>
              <w:rPr>
                <w:noProof/>
                <w:webHidden/>
              </w:rPr>
              <w:fldChar w:fldCharType="end"/>
            </w:r>
          </w:hyperlink>
        </w:p>
        <w:p w14:paraId="333F979E" w14:textId="1AC4A19B" w:rsidR="00E93B66" w:rsidRDefault="00E93B66">
          <w:pPr>
            <w:pStyle w:val="TDC1"/>
            <w:tabs>
              <w:tab w:val="right" w:leader="dot" w:pos="8828"/>
            </w:tabs>
            <w:rPr>
              <w:noProof/>
              <w:kern w:val="2"/>
              <w:sz w:val="24"/>
              <w:szCs w:val="24"/>
              <w:lang w:eastAsia="es-MX"/>
              <w14:ligatures w14:val="standardContextual"/>
            </w:rPr>
          </w:pPr>
          <w:hyperlink w:anchor="_Toc233893825" w:history="1">
            <w:r w:rsidRPr="00081F2F">
              <w:rPr>
                <w:rStyle w:val="Hipervnculo"/>
                <w:rFonts w:ascii="Arial" w:hAnsi="Arial" w:cs="Arial"/>
                <w:b/>
                <w:bCs/>
                <w:noProof/>
                <w:lang w:val="es-ES"/>
              </w:rPr>
              <w:t>III. COMPETENCIA</w:t>
            </w:r>
            <w:r>
              <w:rPr>
                <w:noProof/>
                <w:webHidden/>
              </w:rPr>
              <w:tab/>
            </w:r>
            <w:r>
              <w:rPr>
                <w:noProof/>
                <w:webHidden/>
              </w:rPr>
              <w:fldChar w:fldCharType="begin"/>
            </w:r>
            <w:r>
              <w:rPr>
                <w:noProof/>
                <w:webHidden/>
              </w:rPr>
              <w:instrText xml:space="preserve"> PAGEREF _Toc233893825 \h </w:instrText>
            </w:r>
            <w:r>
              <w:rPr>
                <w:noProof/>
                <w:webHidden/>
              </w:rPr>
            </w:r>
            <w:r>
              <w:rPr>
                <w:noProof/>
                <w:webHidden/>
              </w:rPr>
              <w:fldChar w:fldCharType="separate"/>
            </w:r>
            <w:r w:rsidR="00F03F1B">
              <w:rPr>
                <w:noProof/>
                <w:webHidden/>
              </w:rPr>
              <w:t>4</w:t>
            </w:r>
            <w:r>
              <w:rPr>
                <w:noProof/>
                <w:webHidden/>
              </w:rPr>
              <w:fldChar w:fldCharType="end"/>
            </w:r>
          </w:hyperlink>
        </w:p>
        <w:p w14:paraId="29A84D2F" w14:textId="4B2CAEA2" w:rsidR="00E93B66" w:rsidRDefault="00E93B66">
          <w:pPr>
            <w:pStyle w:val="TDC1"/>
            <w:tabs>
              <w:tab w:val="right" w:leader="dot" w:pos="8828"/>
            </w:tabs>
            <w:rPr>
              <w:noProof/>
              <w:kern w:val="2"/>
              <w:sz w:val="24"/>
              <w:szCs w:val="24"/>
              <w:lang w:eastAsia="es-MX"/>
              <w14:ligatures w14:val="standardContextual"/>
            </w:rPr>
          </w:pPr>
          <w:hyperlink w:anchor="_Toc233893826" w:history="1">
            <w:r w:rsidRPr="00081F2F">
              <w:rPr>
                <w:rStyle w:val="Hipervnculo"/>
                <w:rFonts w:ascii="Arial" w:eastAsia="Arial" w:hAnsi="Arial" w:cs="Arial"/>
                <w:b/>
                <w:bCs/>
                <w:noProof/>
                <w:lang w:val="es-ES"/>
              </w:rPr>
              <w:t>IV. PRECISIÓN DE LA AUTORIDAD RESPONSABLE</w:t>
            </w:r>
            <w:r>
              <w:rPr>
                <w:noProof/>
                <w:webHidden/>
              </w:rPr>
              <w:tab/>
            </w:r>
            <w:r>
              <w:rPr>
                <w:noProof/>
                <w:webHidden/>
              </w:rPr>
              <w:fldChar w:fldCharType="begin"/>
            </w:r>
            <w:r>
              <w:rPr>
                <w:noProof/>
                <w:webHidden/>
              </w:rPr>
              <w:instrText xml:space="preserve"> PAGEREF _Toc233893826 \h </w:instrText>
            </w:r>
            <w:r>
              <w:rPr>
                <w:noProof/>
                <w:webHidden/>
              </w:rPr>
            </w:r>
            <w:r>
              <w:rPr>
                <w:noProof/>
                <w:webHidden/>
              </w:rPr>
              <w:fldChar w:fldCharType="separate"/>
            </w:r>
            <w:r w:rsidR="00F03F1B">
              <w:rPr>
                <w:noProof/>
                <w:webHidden/>
              </w:rPr>
              <w:t>4</w:t>
            </w:r>
            <w:r>
              <w:rPr>
                <w:noProof/>
                <w:webHidden/>
              </w:rPr>
              <w:fldChar w:fldCharType="end"/>
            </w:r>
          </w:hyperlink>
        </w:p>
        <w:p w14:paraId="38A5D42C" w14:textId="1E7993D3" w:rsidR="00E93B66" w:rsidRDefault="00E93B66">
          <w:pPr>
            <w:pStyle w:val="TDC1"/>
            <w:tabs>
              <w:tab w:val="right" w:leader="dot" w:pos="8828"/>
            </w:tabs>
            <w:rPr>
              <w:noProof/>
              <w:kern w:val="2"/>
              <w:sz w:val="24"/>
              <w:szCs w:val="24"/>
              <w:lang w:eastAsia="es-MX"/>
              <w14:ligatures w14:val="standardContextual"/>
            </w:rPr>
          </w:pPr>
          <w:hyperlink w:anchor="_Toc233893827" w:history="1">
            <w:r w:rsidRPr="00081F2F">
              <w:rPr>
                <w:rStyle w:val="Hipervnculo"/>
                <w:rFonts w:ascii="Arial" w:hAnsi="Arial" w:cs="Arial"/>
                <w:b/>
                <w:bCs/>
                <w:noProof/>
              </w:rPr>
              <w:t>V. R</w:t>
            </w:r>
            <w:r w:rsidRPr="00081F2F">
              <w:rPr>
                <w:rStyle w:val="Hipervnculo"/>
                <w:rFonts w:ascii="Arial" w:hAnsi="Arial" w:cs="Arial"/>
                <w:b/>
                <w:noProof/>
                <w:lang w:val="es-ES"/>
              </w:rPr>
              <w:t>EQUISITOS DE PROCEDENCIA</w:t>
            </w:r>
            <w:r>
              <w:rPr>
                <w:noProof/>
                <w:webHidden/>
              </w:rPr>
              <w:tab/>
            </w:r>
            <w:r>
              <w:rPr>
                <w:noProof/>
                <w:webHidden/>
              </w:rPr>
              <w:fldChar w:fldCharType="begin"/>
            </w:r>
            <w:r>
              <w:rPr>
                <w:noProof/>
                <w:webHidden/>
              </w:rPr>
              <w:instrText xml:space="preserve"> PAGEREF _Toc233893827 \h </w:instrText>
            </w:r>
            <w:r>
              <w:rPr>
                <w:noProof/>
                <w:webHidden/>
              </w:rPr>
            </w:r>
            <w:r>
              <w:rPr>
                <w:noProof/>
                <w:webHidden/>
              </w:rPr>
              <w:fldChar w:fldCharType="separate"/>
            </w:r>
            <w:r w:rsidR="00F03F1B">
              <w:rPr>
                <w:noProof/>
                <w:webHidden/>
              </w:rPr>
              <w:t>5</w:t>
            </w:r>
            <w:r>
              <w:rPr>
                <w:noProof/>
                <w:webHidden/>
              </w:rPr>
              <w:fldChar w:fldCharType="end"/>
            </w:r>
          </w:hyperlink>
        </w:p>
        <w:p w14:paraId="4CC97C7E" w14:textId="46477E76" w:rsidR="00E93B66" w:rsidRDefault="00E93B66">
          <w:pPr>
            <w:pStyle w:val="TDC1"/>
            <w:tabs>
              <w:tab w:val="right" w:leader="dot" w:pos="8828"/>
            </w:tabs>
            <w:rPr>
              <w:noProof/>
              <w:kern w:val="2"/>
              <w:sz w:val="24"/>
              <w:szCs w:val="24"/>
              <w:lang w:eastAsia="es-MX"/>
              <w14:ligatures w14:val="standardContextual"/>
            </w:rPr>
          </w:pPr>
          <w:hyperlink w:anchor="_Toc233893828" w:history="1">
            <w:r w:rsidRPr="00081F2F">
              <w:rPr>
                <w:rStyle w:val="Hipervnculo"/>
                <w:rFonts w:ascii="Arial" w:hAnsi="Arial" w:cs="Arial"/>
                <w:b/>
                <w:noProof/>
                <w:lang w:val="es-ES"/>
              </w:rPr>
              <w:t>VI. ESTUDIO DE FONDO</w:t>
            </w:r>
            <w:r>
              <w:rPr>
                <w:noProof/>
                <w:webHidden/>
              </w:rPr>
              <w:tab/>
            </w:r>
            <w:r>
              <w:rPr>
                <w:noProof/>
                <w:webHidden/>
              </w:rPr>
              <w:fldChar w:fldCharType="begin"/>
            </w:r>
            <w:r>
              <w:rPr>
                <w:noProof/>
                <w:webHidden/>
              </w:rPr>
              <w:instrText xml:space="preserve"> PAGEREF _Toc233893828 \h </w:instrText>
            </w:r>
            <w:r>
              <w:rPr>
                <w:noProof/>
                <w:webHidden/>
              </w:rPr>
            </w:r>
            <w:r>
              <w:rPr>
                <w:noProof/>
                <w:webHidden/>
              </w:rPr>
              <w:fldChar w:fldCharType="separate"/>
            </w:r>
            <w:r w:rsidR="00F03F1B">
              <w:rPr>
                <w:noProof/>
                <w:webHidden/>
              </w:rPr>
              <w:t>6</w:t>
            </w:r>
            <w:r>
              <w:rPr>
                <w:noProof/>
                <w:webHidden/>
              </w:rPr>
              <w:fldChar w:fldCharType="end"/>
            </w:r>
          </w:hyperlink>
        </w:p>
        <w:p w14:paraId="68B9C5D0" w14:textId="57902DF7" w:rsidR="00E93B66" w:rsidRDefault="00E93B66">
          <w:pPr>
            <w:pStyle w:val="TDC2"/>
            <w:tabs>
              <w:tab w:val="left" w:pos="720"/>
              <w:tab w:val="right" w:leader="dot" w:pos="8828"/>
            </w:tabs>
            <w:rPr>
              <w:noProof/>
              <w:kern w:val="2"/>
              <w:sz w:val="24"/>
              <w:szCs w:val="24"/>
              <w:lang w:eastAsia="es-MX"/>
              <w14:ligatures w14:val="standardContextual"/>
            </w:rPr>
          </w:pPr>
          <w:hyperlink w:anchor="_Toc233893829" w:history="1">
            <w:r w:rsidRPr="00081F2F">
              <w:rPr>
                <w:rStyle w:val="Hipervnculo"/>
                <w:rFonts w:ascii="Arial" w:hAnsi="Arial" w:cs="Arial"/>
                <w:b/>
                <w:bCs/>
                <w:noProof/>
              </w:rPr>
              <w:t>1.</w:t>
            </w:r>
            <w:r>
              <w:rPr>
                <w:noProof/>
                <w:kern w:val="2"/>
                <w:sz w:val="24"/>
                <w:szCs w:val="24"/>
                <w:lang w:eastAsia="es-MX"/>
                <w14:ligatures w14:val="standardContextual"/>
              </w:rPr>
              <w:tab/>
            </w:r>
            <w:r w:rsidRPr="00081F2F">
              <w:rPr>
                <w:rStyle w:val="Hipervnculo"/>
                <w:rFonts w:ascii="Arial" w:hAnsi="Arial" w:cs="Arial"/>
                <w:b/>
                <w:bCs/>
                <w:noProof/>
              </w:rPr>
              <w:t>Planteamiento del problema</w:t>
            </w:r>
            <w:r>
              <w:rPr>
                <w:noProof/>
                <w:webHidden/>
              </w:rPr>
              <w:tab/>
            </w:r>
            <w:r>
              <w:rPr>
                <w:noProof/>
                <w:webHidden/>
              </w:rPr>
              <w:fldChar w:fldCharType="begin"/>
            </w:r>
            <w:r>
              <w:rPr>
                <w:noProof/>
                <w:webHidden/>
              </w:rPr>
              <w:instrText xml:space="preserve"> PAGEREF _Toc233893829 \h </w:instrText>
            </w:r>
            <w:r>
              <w:rPr>
                <w:noProof/>
                <w:webHidden/>
              </w:rPr>
            </w:r>
            <w:r>
              <w:rPr>
                <w:noProof/>
                <w:webHidden/>
              </w:rPr>
              <w:fldChar w:fldCharType="separate"/>
            </w:r>
            <w:r w:rsidR="00F03F1B">
              <w:rPr>
                <w:noProof/>
                <w:webHidden/>
              </w:rPr>
              <w:t>6</w:t>
            </w:r>
            <w:r>
              <w:rPr>
                <w:noProof/>
                <w:webHidden/>
              </w:rPr>
              <w:fldChar w:fldCharType="end"/>
            </w:r>
          </w:hyperlink>
        </w:p>
        <w:p w14:paraId="39E6A6D0" w14:textId="007C8DE0" w:rsidR="00E93B66" w:rsidRDefault="00E93B66">
          <w:pPr>
            <w:pStyle w:val="TDC2"/>
            <w:tabs>
              <w:tab w:val="left" w:pos="720"/>
              <w:tab w:val="right" w:leader="dot" w:pos="8828"/>
            </w:tabs>
            <w:rPr>
              <w:noProof/>
              <w:kern w:val="2"/>
              <w:sz w:val="24"/>
              <w:szCs w:val="24"/>
              <w:lang w:eastAsia="es-MX"/>
              <w14:ligatures w14:val="standardContextual"/>
            </w:rPr>
          </w:pPr>
          <w:hyperlink w:anchor="_Toc233893830" w:history="1">
            <w:r w:rsidRPr="00081F2F">
              <w:rPr>
                <w:rStyle w:val="Hipervnculo"/>
                <w:rFonts w:ascii="Arial" w:hAnsi="Arial" w:cs="Arial"/>
                <w:b/>
                <w:bCs/>
                <w:noProof/>
              </w:rPr>
              <w:t>2.</w:t>
            </w:r>
            <w:r>
              <w:rPr>
                <w:noProof/>
                <w:kern w:val="2"/>
                <w:sz w:val="24"/>
                <w:szCs w:val="24"/>
                <w:lang w:eastAsia="es-MX"/>
                <w14:ligatures w14:val="standardContextual"/>
              </w:rPr>
              <w:tab/>
            </w:r>
            <w:r w:rsidRPr="00081F2F">
              <w:rPr>
                <w:rStyle w:val="Hipervnculo"/>
                <w:rFonts w:ascii="Arial" w:hAnsi="Arial" w:cs="Arial"/>
                <w:b/>
                <w:bCs/>
                <w:noProof/>
              </w:rPr>
              <w:t>Pretensión</w:t>
            </w:r>
            <w:r>
              <w:rPr>
                <w:noProof/>
                <w:webHidden/>
              </w:rPr>
              <w:tab/>
            </w:r>
            <w:r>
              <w:rPr>
                <w:noProof/>
                <w:webHidden/>
              </w:rPr>
              <w:fldChar w:fldCharType="begin"/>
            </w:r>
            <w:r>
              <w:rPr>
                <w:noProof/>
                <w:webHidden/>
              </w:rPr>
              <w:instrText xml:space="preserve"> PAGEREF _Toc233893830 \h </w:instrText>
            </w:r>
            <w:r>
              <w:rPr>
                <w:noProof/>
                <w:webHidden/>
              </w:rPr>
            </w:r>
            <w:r>
              <w:rPr>
                <w:noProof/>
                <w:webHidden/>
              </w:rPr>
              <w:fldChar w:fldCharType="separate"/>
            </w:r>
            <w:r w:rsidR="00F03F1B">
              <w:rPr>
                <w:noProof/>
                <w:webHidden/>
              </w:rPr>
              <w:t>6</w:t>
            </w:r>
            <w:r>
              <w:rPr>
                <w:noProof/>
                <w:webHidden/>
              </w:rPr>
              <w:fldChar w:fldCharType="end"/>
            </w:r>
          </w:hyperlink>
        </w:p>
        <w:p w14:paraId="609A42C4" w14:textId="0F313C10" w:rsidR="00E93B66" w:rsidRDefault="00E93B66">
          <w:pPr>
            <w:pStyle w:val="TDC2"/>
            <w:tabs>
              <w:tab w:val="left" w:pos="720"/>
              <w:tab w:val="right" w:leader="dot" w:pos="8828"/>
            </w:tabs>
            <w:rPr>
              <w:noProof/>
              <w:kern w:val="2"/>
              <w:sz w:val="24"/>
              <w:szCs w:val="24"/>
              <w:lang w:eastAsia="es-MX"/>
              <w14:ligatures w14:val="standardContextual"/>
            </w:rPr>
          </w:pPr>
          <w:hyperlink w:anchor="_Toc233893831" w:history="1">
            <w:r w:rsidRPr="00081F2F">
              <w:rPr>
                <w:rStyle w:val="Hipervnculo"/>
                <w:rFonts w:ascii="Arial" w:hAnsi="Arial" w:cs="Arial"/>
                <w:b/>
                <w:bCs/>
                <w:noProof/>
              </w:rPr>
              <w:t>3.</w:t>
            </w:r>
            <w:r>
              <w:rPr>
                <w:noProof/>
                <w:kern w:val="2"/>
                <w:sz w:val="24"/>
                <w:szCs w:val="24"/>
                <w:lang w:eastAsia="es-MX"/>
                <w14:ligatures w14:val="standardContextual"/>
              </w:rPr>
              <w:tab/>
            </w:r>
            <w:r w:rsidRPr="00081F2F">
              <w:rPr>
                <w:rStyle w:val="Hipervnculo"/>
                <w:rFonts w:ascii="Arial" w:hAnsi="Arial" w:cs="Arial"/>
                <w:b/>
                <w:bCs/>
                <w:noProof/>
              </w:rPr>
              <w:t>Cuestión jurídica por resolver</w:t>
            </w:r>
            <w:r>
              <w:rPr>
                <w:noProof/>
                <w:webHidden/>
              </w:rPr>
              <w:tab/>
            </w:r>
            <w:r>
              <w:rPr>
                <w:noProof/>
                <w:webHidden/>
              </w:rPr>
              <w:fldChar w:fldCharType="begin"/>
            </w:r>
            <w:r>
              <w:rPr>
                <w:noProof/>
                <w:webHidden/>
              </w:rPr>
              <w:instrText xml:space="preserve"> PAGEREF _Toc233893831 \h </w:instrText>
            </w:r>
            <w:r>
              <w:rPr>
                <w:noProof/>
                <w:webHidden/>
              </w:rPr>
            </w:r>
            <w:r>
              <w:rPr>
                <w:noProof/>
                <w:webHidden/>
              </w:rPr>
              <w:fldChar w:fldCharType="separate"/>
            </w:r>
            <w:r w:rsidR="00F03F1B">
              <w:rPr>
                <w:noProof/>
                <w:webHidden/>
              </w:rPr>
              <w:t>7</w:t>
            </w:r>
            <w:r>
              <w:rPr>
                <w:noProof/>
                <w:webHidden/>
              </w:rPr>
              <w:fldChar w:fldCharType="end"/>
            </w:r>
          </w:hyperlink>
        </w:p>
        <w:p w14:paraId="190044CE" w14:textId="6B1D2219" w:rsidR="00E93B66" w:rsidRDefault="00E93B66">
          <w:pPr>
            <w:pStyle w:val="TDC2"/>
            <w:tabs>
              <w:tab w:val="left" w:pos="720"/>
              <w:tab w:val="right" w:leader="dot" w:pos="8828"/>
            </w:tabs>
            <w:rPr>
              <w:noProof/>
              <w:kern w:val="2"/>
              <w:sz w:val="24"/>
              <w:szCs w:val="24"/>
              <w:lang w:eastAsia="es-MX"/>
              <w14:ligatures w14:val="standardContextual"/>
            </w:rPr>
          </w:pPr>
          <w:hyperlink w:anchor="_Toc233893832" w:history="1">
            <w:r w:rsidRPr="00081F2F">
              <w:rPr>
                <w:rStyle w:val="Hipervnculo"/>
                <w:rFonts w:ascii="Arial" w:hAnsi="Arial" w:cs="Arial"/>
                <w:b/>
                <w:bCs/>
                <w:noProof/>
                <w:lang w:val="es-ES"/>
              </w:rPr>
              <w:t>4.</w:t>
            </w:r>
            <w:r>
              <w:rPr>
                <w:noProof/>
                <w:kern w:val="2"/>
                <w:sz w:val="24"/>
                <w:szCs w:val="24"/>
                <w:lang w:eastAsia="es-MX"/>
                <w14:ligatures w14:val="standardContextual"/>
              </w:rPr>
              <w:tab/>
            </w:r>
            <w:r w:rsidRPr="00081F2F">
              <w:rPr>
                <w:rStyle w:val="Hipervnculo"/>
                <w:rFonts w:ascii="Arial" w:hAnsi="Arial" w:cs="Arial"/>
                <w:b/>
                <w:bCs/>
                <w:noProof/>
                <w:lang w:val="es-ES"/>
              </w:rPr>
              <w:t>Marco normativo</w:t>
            </w:r>
            <w:r>
              <w:rPr>
                <w:noProof/>
                <w:webHidden/>
              </w:rPr>
              <w:tab/>
            </w:r>
            <w:r>
              <w:rPr>
                <w:noProof/>
                <w:webHidden/>
              </w:rPr>
              <w:fldChar w:fldCharType="begin"/>
            </w:r>
            <w:r>
              <w:rPr>
                <w:noProof/>
                <w:webHidden/>
              </w:rPr>
              <w:instrText xml:space="preserve"> PAGEREF _Toc233893832 \h </w:instrText>
            </w:r>
            <w:r>
              <w:rPr>
                <w:noProof/>
                <w:webHidden/>
              </w:rPr>
            </w:r>
            <w:r>
              <w:rPr>
                <w:noProof/>
                <w:webHidden/>
              </w:rPr>
              <w:fldChar w:fldCharType="separate"/>
            </w:r>
            <w:r w:rsidR="00F03F1B">
              <w:rPr>
                <w:noProof/>
                <w:webHidden/>
              </w:rPr>
              <w:t>7</w:t>
            </w:r>
            <w:r>
              <w:rPr>
                <w:noProof/>
                <w:webHidden/>
              </w:rPr>
              <w:fldChar w:fldCharType="end"/>
            </w:r>
          </w:hyperlink>
        </w:p>
        <w:p w14:paraId="3A5C4005" w14:textId="1976801F" w:rsidR="00E93B66" w:rsidRDefault="00E93B66">
          <w:pPr>
            <w:pStyle w:val="TDC2"/>
            <w:tabs>
              <w:tab w:val="left" w:pos="720"/>
              <w:tab w:val="right" w:leader="dot" w:pos="8828"/>
            </w:tabs>
            <w:rPr>
              <w:noProof/>
              <w:kern w:val="2"/>
              <w:sz w:val="24"/>
              <w:szCs w:val="24"/>
              <w:lang w:eastAsia="es-MX"/>
              <w14:ligatures w14:val="standardContextual"/>
            </w:rPr>
          </w:pPr>
          <w:hyperlink w:anchor="_Toc233893833" w:history="1">
            <w:r w:rsidRPr="00081F2F">
              <w:rPr>
                <w:rStyle w:val="Hipervnculo"/>
                <w:rFonts w:ascii="Arial" w:eastAsia="Calibri" w:hAnsi="Arial" w:cs="Arial"/>
                <w:b/>
                <w:bCs/>
                <w:noProof/>
                <w:lang w:eastAsia="es-MX"/>
              </w:rPr>
              <w:t>5.</w:t>
            </w:r>
            <w:r>
              <w:rPr>
                <w:noProof/>
                <w:kern w:val="2"/>
                <w:sz w:val="24"/>
                <w:szCs w:val="24"/>
                <w:lang w:eastAsia="es-MX"/>
                <w14:ligatures w14:val="standardContextual"/>
              </w:rPr>
              <w:tab/>
            </w:r>
            <w:r w:rsidRPr="00081F2F">
              <w:rPr>
                <w:rStyle w:val="Hipervnculo"/>
                <w:rFonts w:ascii="Arial" w:eastAsia="Calibri" w:hAnsi="Arial" w:cs="Arial"/>
                <w:b/>
                <w:bCs/>
                <w:noProof/>
                <w:lang w:eastAsia="es-MX"/>
              </w:rPr>
              <w:t>Caso concreto</w:t>
            </w:r>
            <w:r>
              <w:rPr>
                <w:noProof/>
                <w:webHidden/>
              </w:rPr>
              <w:tab/>
            </w:r>
            <w:r>
              <w:rPr>
                <w:noProof/>
                <w:webHidden/>
              </w:rPr>
              <w:fldChar w:fldCharType="begin"/>
            </w:r>
            <w:r>
              <w:rPr>
                <w:noProof/>
                <w:webHidden/>
              </w:rPr>
              <w:instrText xml:space="preserve"> PAGEREF _Toc233893833 \h </w:instrText>
            </w:r>
            <w:r>
              <w:rPr>
                <w:noProof/>
                <w:webHidden/>
              </w:rPr>
            </w:r>
            <w:r>
              <w:rPr>
                <w:noProof/>
                <w:webHidden/>
              </w:rPr>
              <w:fldChar w:fldCharType="separate"/>
            </w:r>
            <w:r w:rsidR="00F03F1B">
              <w:rPr>
                <w:noProof/>
                <w:webHidden/>
              </w:rPr>
              <w:t>9</w:t>
            </w:r>
            <w:r>
              <w:rPr>
                <w:noProof/>
                <w:webHidden/>
              </w:rPr>
              <w:fldChar w:fldCharType="end"/>
            </w:r>
          </w:hyperlink>
        </w:p>
        <w:p w14:paraId="0010C79A" w14:textId="0000F05E" w:rsidR="00E93B66" w:rsidRDefault="00E93B66">
          <w:pPr>
            <w:pStyle w:val="TDC2"/>
            <w:tabs>
              <w:tab w:val="right" w:leader="dot" w:pos="8828"/>
            </w:tabs>
            <w:rPr>
              <w:noProof/>
              <w:kern w:val="2"/>
              <w:sz w:val="24"/>
              <w:szCs w:val="24"/>
              <w:lang w:eastAsia="es-MX"/>
              <w14:ligatures w14:val="standardContextual"/>
            </w:rPr>
          </w:pPr>
          <w:hyperlink w:anchor="_Toc233893834" w:history="1">
            <w:r w:rsidRPr="00081F2F">
              <w:rPr>
                <w:rStyle w:val="Hipervnculo"/>
                <w:rFonts w:ascii="Arial" w:eastAsia="Calibri" w:hAnsi="Arial" w:cs="Arial"/>
                <w:b/>
                <w:noProof/>
              </w:rPr>
              <w:t xml:space="preserve">5.1. Existencia de la solicitud del </w:t>
            </w:r>
            <w:r w:rsidRPr="00081F2F">
              <w:rPr>
                <w:rStyle w:val="Hipervnculo"/>
                <w:rFonts w:ascii="Arial" w:eastAsia="Calibri" w:hAnsi="Arial" w:cs="Arial"/>
                <w:b/>
                <w:i/>
                <w:noProof/>
              </w:rPr>
              <w:t>actor</w:t>
            </w:r>
            <w:r>
              <w:rPr>
                <w:noProof/>
                <w:webHidden/>
              </w:rPr>
              <w:tab/>
            </w:r>
            <w:r>
              <w:rPr>
                <w:noProof/>
                <w:webHidden/>
              </w:rPr>
              <w:fldChar w:fldCharType="begin"/>
            </w:r>
            <w:r>
              <w:rPr>
                <w:noProof/>
                <w:webHidden/>
              </w:rPr>
              <w:instrText xml:space="preserve"> PAGEREF _Toc233893834 \h </w:instrText>
            </w:r>
            <w:r>
              <w:rPr>
                <w:noProof/>
                <w:webHidden/>
              </w:rPr>
            </w:r>
            <w:r>
              <w:rPr>
                <w:noProof/>
                <w:webHidden/>
              </w:rPr>
              <w:fldChar w:fldCharType="separate"/>
            </w:r>
            <w:r w:rsidR="00F03F1B">
              <w:rPr>
                <w:noProof/>
                <w:webHidden/>
              </w:rPr>
              <w:t>9</w:t>
            </w:r>
            <w:r>
              <w:rPr>
                <w:noProof/>
                <w:webHidden/>
              </w:rPr>
              <w:fldChar w:fldCharType="end"/>
            </w:r>
          </w:hyperlink>
        </w:p>
        <w:p w14:paraId="1EC612DF" w14:textId="40EB2E91" w:rsidR="00E93B66" w:rsidRDefault="00E93B66">
          <w:pPr>
            <w:pStyle w:val="TDC2"/>
            <w:tabs>
              <w:tab w:val="right" w:leader="dot" w:pos="8828"/>
            </w:tabs>
            <w:rPr>
              <w:noProof/>
              <w:kern w:val="2"/>
              <w:sz w:val="24"/>
              <w:szCs w:val="24"/>
              <w:lang w:eastAsia="es-MX"/>
              <w14:ligatures w14:val="standardContextual"/>
            </w:rPr>
          </w:pPr>
          <w:hyperlink w:anchor="_Toc233893835" w:history="1">
            <w:r w:rsidRPr="00081F2F">
              <w:rPr>
                <w:rStyle w:val="Hipervnculo"/>
                <w:rFonts w:ascii="Arial" w:eastAsia="Calibri" w:hAnsi="Arial" w:cs="Arial"/>
                <w:b/>
                <w:noProof/>
              </w:rPr>
              <w:t xml:space="preserve">5.2. Existencia de la omisión de dar respuesta por la </w:t>
            </w:r>
            <w:r w:rsidRPr="00081F2F">
              <w:rPr>
                <w:rStyle w:val="Hipervnculo"/>
                <w:rFonts w:ascii="Arial" w:eastAsia="Calibri" w:hAnsi="Arial" w:cs="Arial"/>
                <w:b/>
                <w:i/>
                <w:iCs/>
                <w:noProof/>
              </w:rPr>
              <w:t>autoridad responsable</w:t>
            </w:r>
            <w:r>
              <w:rPr>
                <w:noProof/>
                <w:webHidden/>
              </w:rPr>
              <w:tab/>
            </w:r>
            <w:r>
              <w:rPr>
                <w:noProof/>
                <w:webHidden/>
              </w:rPr>
              <w:fldChar w:fldCharType="begin"/>
            </w:r>
            <w:r>
              <w:rPr>
                <w:noProof/>
                <w:webHidden/>
              </w:rPr>
              <w:instrText xml:space="preserve"> PAGEREF _Toc233893835 \h </w:instrText>
            </w:r>
            <w:r>
              <w:rPr>
                <w:noProof/>
                <w:webHidden/>
              </w:rPr>
            </w:r>
            <w:r>
              <w:rPr>
                <w:noProof/>
                <w:webHidden/>
              </w:rPr>
              <w:fldChar w:fldCharType="separate"/>
            </w:r>
            <w:r w:rsidR="00F03F1B">
              <w:rPr>
                <w:noProof/>
                <w:webHidden/>
              </w:rPr>
              <w:t>11</w:t>
            </w:r>
            <w:r>
              <w:rPr>
                <w:noProof/>
                <w:webHidden/>
              </w:rPr>
              <w:fldChar w:fldCharType="end"/>
            </w:r>
          </w:hyperlink>
        </w:p>
        <w:p w14:paraId="2FCECA22" w14:textId="11CC2463" w:rsidR="00E93B66" w:rsidRDefault="00E93B66">
          <w:pPr>
            <w:pStyle w:val="TDC1"/>
            <w:tabs>
              <w:tab w:val="right" w:leader="dot" w:pos="8828"/>
            </w:tabs>
            <w:rPr>
              <w:noProof/>
              <w:kern w:val="2"/>
              <w:sz w:val="24"/>
              <w:szCs w:val="24"/>
              <w:lang w:eastAsia="es-MX"/>
              <w14:ligatures w14:val="standardContextual"/>
            </w:rPr>
          </w:pPr>
          <w:hyperlink w:anchor="_Toc233893836" w:history="1">
            <w:r w:rsidRPr="00081F2F">
              <w:rPr>
                <w:rStyle w:val="Hipervnculo"/>
                <w:rFonts w:ascii="Arial" w:eastAsia="Times New Roman" w:hAnsi="Arial" w:cs="Arial"/>
                <w:b/>
                <w:bCs/>
                <w:noProof/>
                <w:lang w:eastAsia="es-MX"/>
              </w:rPr>
              <w:t>VII. EFECTOS DE LA SENTENCIA</w:t>
            </w:r>
            <w:r>
              <w:rPr>
                <w:noProof/>
                <w:webHidden/>
              </w:rPr>
              <w:tab/>
            </w:r>
            <w:r>
              <w:rPr>
                <w:noProof/>
                <w:webHidden/>
              </w:rPr>
              <w:fldChar w:fldCharType="begin"/>
            </w:r>
            <w:r>
              <w:rPr>
                <w:noProof/>
                <w:webHidden/>
              </w:rPr>
              <w:instrText xml:space="preserve"> PAGEREF _Toc233893836 \h </w:instrText>
            </w:r>
            <w:r>
              <w:rPr>
                <w:noProof/>
                <w:webHidden/>
              </w:rPr>
            </w:r>
            <w:r>
              <w:rPr>
                <w:noProof/>
                <w:webHidden/>
              </w:rPr>
              <w:fldChar w:fldCharType="separate"/>
            </w:r>
            <w:r w:rsidR="00F03F1B">
              <w:rPr>
                <w:noProof/>
                <w:webHidden/>
              </w:rPr>
              <w:t>14</w:t>
            </w:r>
            <w:r>
              <w:rPr>
                <w:noProof/>
                <w:webHidden/>
              </w:rPr>
              <w:fldChar w:fldCharType="end"/>
            </w:r>
          </w:hyperlink>
        </w:p>
        <w:p w14:paraId="2B2D48A7" w14:textId="08E99D4D" w:rsidR="00E93B66" w:rsidRDefault="00E93B66">
          <w:pPr>
            <w:pStyle w:val="TDC1"/>
            <w:tabs>
              <w:tab w:val="right" w:leader="dot" w:pos="8828"/>
            </w:tabs>
            <w:rPr>
              <w:noProof/>
              <w:kern w:val="2"/>
              <w:sz w:val="24"/>
              <w:szCs w:val="24"/>
              <w:lang w:eastAsia="es-MX"/>
              <w14:ligatures w14:val="standardContextual"/>
            </w:rPr>
          </w:pPr>
          <w:hyperlink w:anchor="_Toc233893837" w:history="1">
            <w:r w:rsidRPr="00081F2F">
              <w:rPr>
                <w:rStyle w:val="Hipervnculo"/>
                <w:rFonts w:ascii="Arial" w:eastAsia="Times New Roman" w:hAnsi="Arial" w:cs="Arial"/>
                <w:b/>
                <w:bCs/>
                <w:noProof/>
                <w:lang w:eastAsia="es-MX"/>
              </w:rPr>
              <w:t>VIII. RESOLUTIVOS</w:t>
            </w:r>
            <w:r>
              <w:rPr>
                <w:noProof/>
                <w:webHidden/>
              </w:rPr>
              <w:tab/>
            </w:r>
            <w:r>
              <w:rPr>
                <w:noProof/>
                <w:webHidden/>
              </w:rPr>
              <w:fldChar w:fldCharType="begin"/>
            </w:r>
            <w:r>
              <w:rPr>
                <w:noProof/>
                <w:webHidden/>
              </w:rPr>
              <w:instrText xml:space="preserve"> PAGEREF _Toc233893837 \h </w:instrText>
            </w:r>
            <w:r>
              <w:rPr>
                <w:noProof/>
                <w:webHidden/>
              </w:rPr>
            </w:r>
            <w:r>
              <w:rPr>
                <w:noProof/>
                <w:webHidden/>
              </w:rPr>
              <w:fldChar w:fldCharType="separate"/>
            </w:r>
            <w:r w:rsidR="00F03F1B">
              <w:rPr>
                <w:noProof/>
                <w:webHidden/>
              </w:rPr>
              <w:t>15</w:t>
            </w:r>
            <w:r>
              <w:rPr>
                <w:noProof/>
                <w:webHidden/>
              </w:rPr>
              <w:fldChar w:fldCharType="end"/>
            </w:r>
          </w:hyperlink>
        </w:p>
        <w:p w14:paraId="033A9C4C" w14:textId="03490165" w:rsidR="00F902D3" w:rsidRPr="00F902D3" w:rsidRDefault="00F902D3">
          <w:pPr>
            <w:rPr>
              <w:rFonts w:ascii="Arial" w:hAnsi="Arial" w:cs="Arial"/>
              <w:color w:val="000000" w:themeColor="text1"/>
              <w:sz w:val="24"/>
              <w:szCs w:val="24"/>
            </w:rPr>
          </w:pPr>
          <w:r w:rsidRPr="00F902D3">
            <w:rPr>
              <w:rFonts w:ascii="Arial" w:hAnsi="Arial" w:cs="Arial"/>
              <w:b/>
              <w:bCs/>
              <w:color w:val="000000" w:themeColor="text1"/>
              <w:sz w:val="24"/>
              <w:szCs w:val="24"/>
            </w:rPr>
            <w:fldChar w:fldCharType="end"/>
          </w:r>
        </w:p>
      </w:sdtContent>
    </w:sdt>
    <w:p w14:paraId="280DBA55" w14:textId="67654A6F" w:rsidR="009E62FA" w:rsidRPr="00F902D3" w:rsidRDefault="00782A1F" w:rsidP="00F902D3">
      <w:pPr>
        <w:pStyle w:val="Ttulo1"/>
        <w:jc w:val="center"/>
        <w:rPr>
          <w:rFonts w:ascii="Arial" w:hAnsi="Arial" w:cs="Arial"/>
          <w:b/>
          <w:bCs/>
          <w:color w:val="000000" w:themeColor="text1"/>
          <w:sz w:val="24"/>
          <w:szCs w:val="24"/>
          <w:lang w:val="es-ES"/>
        </w:rPr>
      </w:pPr>
      <w:bookmarkStart w:id="0" w:name="_Toc233893823"/>
      <w:r w:rsidRPr="00F902D3">
        <w:rPr>
          <w:rFonts w:ascii="Arial" w:hAnsi="Arial" w:cs="Arial"/>
          <w:b/>
          <w:bCs/>
          <w:color w:val="000000" w:themeColor="text1"/>
          <w:sz w:val="24"/>
          <w:szCs w:val="24"/>
          <w:lang w:val="es-ES"/>
        </w:rPr>
        <w:t xml:space="preserve">I. </w:t>
      </w:r>
      <w:r w:rsidR="009E62FA" w:rsidRPr="00F902D3">
        <w:rPr>
          <w:rFonts w:ascii="Arial" w:hAnsi="Arial" w:cs="Arial"/>
          <w:b/>
          <w:bCs/>
          <w:color w:val="000000" w:themeColor="text1"/>
          <w:sz w:val="24"/>
          <w:szCs w:val="24"/>
          <w:lang w:val="es-ES"/>
        </w:rPr>
        <w:t>GLOSARIO</w:t>
      </w:r>
      <w:bookmarkEnd w:id="0"/>
    </w:p>
    <w:p w14:paraId="31B20979" w14:textId="77777777" w:rsidR="009E62FA" w:rsidRPr="002D1D1E" w:rsidRDefault="009E62FA" w:rsidP="009E62FA">
      <w:pPr>
        <w:tabs>
          <w:tab w:val="right" w:leader="hyphen" w:pos="7655"/>
        </w:tabs>
        <w:spacing w:after="0" w:line="360" w:lineRule="auto"/>
        <w:contextualSpacing/>
        <w:jc w:val="center"/>
        <w:rPr>
          <w:rFonts w:ascii="Arial" w:hAnsi="Arial" w:cs="Arial"/>
          <w:b/>
          <w:bCs/>
          <w:sz w:val="24"/>
          <w:szCs w:val="24"/>
          <w:lang w:val="es-ES"/>
        </w:rPr>
      </w:pPr>
    </w:p>
    <w:tbl>
      <w:tblPr>
        <w:tblStyle w:val="Tablaconcuadrcula"/>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4598"/>
      </w:tblGrid>
      <w:tr w:rsidR="00E410D9" w:rsidRPr="00DD5BAE" w14:paraId="4ED122A4" w14:textId="77777777" w:rsidTr="00264D77">
        <w:trPr>
          <w:trHeight w:val="22"/>
        </w:trPr>
        <w:tc>
          <w:tcPr>
            <w:tcW w:w="2229" w:type="dxa"/>
          </w:tcPr>
          <w:p w14:paraId="16224273" w14:textId="5CCE51DB" w:rsidR="009E62FA" w:rsidRPr="00DD5BAE" w:rsidRDefault="005E7A35" w:rsidP="13FAB05B">
            <w:pPr>
              <w:pStyle w:val="Sangradetextonormal"/>
              <w:spacing w:after="0"/>
              <w:ind w:left="0"/>
              <w:contextualSpacing/>
              <w:jc w:val="both"/>
              <w:rPr>
                <w:rFonts w:ascii="Arial" w:hAnsi="Arial" w:cs="Arial"/>
                <w:b/>
                <w:bCs/>
                <w:i/>
                <w:iCs/>
                <w:sz w:val="21"/>
                <w:szCs w:val="21"/>
                <w:lang w:val="es-ES"/>
              </w:rPr>
            </w:pPr>
            <w:r w:rsidRPr="00DD5BAE">
              <w:rPr>
                <w:rFonts w:ascii="Arial" w:hAnsi="Arial" w:cs="Arial"/>
                <w:b/>
                <w:bCs/>
                <w:i/>
                <w:iCs/>
                <w:sz w:val="21"/>
                <w:szCs w:val="21"/>
                <w:lang w:val="es-ES"/>
              </w:rPr>
              <w:t>a</w:t>
            </w:r>
            <w:r w:rsidR="4E23029D" w:rsidRPr="00DD5BAE">
              <w:rPr>
                <w:rFonts w:ascii="Arial" w:hAnsi="Arial" w:cs="Arial"/>
                <w:b/>
                <w:bCs/>
                <w:i/>
                <w:iCs/>
                <w:sz w:val="21"/>
                <w:szCs w:val="21"/>
                <w:lang w:val="es-ES"/>
              </w:rPr>
              <w:t>ctor</w:t>
            </w:r>
            <w:r w:rsidR="00686834" w:rsidRPr="00DD5BAE">
              <w:rPr>
                <w:rFonts w:ascii="Arial" w:hAnsi="Arial" w:cs="Arial"/>
                <w:b/>
                <w:bCs/>
                <w:i/>
                <w:iCs/>
                <w:sz w:val="21"/>
                <w:szCs w:val="21"/>
                <w:lang w:val="es-ES"/>
              </w:rPr>
              <w:t>:</w:t>
            </w:r>
          </w:p>
        </w:tc>
        <w:tc>
          <w:tcPr>
            <w:tcW w:w="4598" w:type="dxa"/>
          </w:tcPr>
          <w:p w14:paraId="3B5BE0F0" w14:textId="6BB4AA7A" w:rsidR="009E62FA" w:rsidRPr="00DD5BAE" w:rsidRDefault="00321DB5" w:rsidP="00CB6D00">
            <w:pPr>
              <w:pStyle w:val="Sangradetextonormal"/>
              <w:spacing w:after="0"/>
              <w:ind w:left="0"/>
              <w:contextualSpacing/>
              <w:jc w:val="both"/>
              <w:rPr>
                <w:rFonts w:ascii="Arial" w:hAnsi="Arial" w:cs="Arial"/>
                <w:sz w:val="21"/>
                <w:szCs w:val="21"/>
                <w:lang w:val="es-ES"/>
              </w:rPr>
            </w:pPr>
            <w:r w:rsidRPr="00DD5BAE">
              <w:rPr>
                <w:rFonts w:ascii="Arial" w:hAnsi="Arial" w:cs="Arial"/>
                <w:sz w:val="21"/>
                <w:szCs w:val="21"/>
                <w:lang w:val="es-ES"/>
              </w:rPr>
              <w:t>Carlos Alejandro Bautista Tafolla.</w:t>
            </w:r>
          </w:p>
        </w:tc>
      </w:tr>
      <w:tr w:rsidR="00E410D9" w:rsidRPr="00DD5BAE" w14:paraId="1329646D" w14:textId="77777777" w:rsidTr="00264D77">
        <w:trPr>
          <w:trHeight w:val="22"/>
        </w:trPr>
        <w:tc>
          <w:tcPr>
            <w:tcW w:w="2229" w:type="dxa"/>
          </w:tcPr>
          <w:p w14:paraId="77959F90" w14:textId="612F99CB" w:rsidR="009E62FA" w:rsidRPr="00DD5BAE" w:rsidRDefault="00896334" w:rsidP="00CB6D00">
            <w:pPr>
              <w:pStyle w:val="Sangradetextonormal"/>
              <w:spacing w:after="0"/>
              <w:ind w:left="0"/>
              <w:contextualSpacing/>
              <w:jc w:val="both"/>
              <w:rPr>
                <w:rFonts w:ascii="Arial" w:hAnsi="Arial" w:cs="Arial"/>
                <w:b/>
                <w:sz w:val="21"/>
                <w:szCs w:val="21"/>
                <w:lang w:val="es-ES"/>
              </w:rPr>
            </w:pPr>
            <w:r w:rsidRPr="00DD5BAE">
              <w:rPr>
                <w:rFonts w:ascii="Arial" w:hAnsi="Arial" w:cs="Arial"/>
                <w:b/>
                <w:i/>
                <w:sz w:val="21"/>
                <w:szCs w:val="21"/>
                <w:lang w:val="es-ES"/>
              </w:rPr>
              <w:t>a</w:t>
            </w:r>
            <w:r w:rsidR="009E62FA" w:rsidRPr="00DD5BAE">
              <w:rPr>
                <w:rFonts w:ascii="Arial" w:hAnsi="Arial" w:cs="Arial"/>
                <w:b/>
                <w:i/>
                <w:sz w:val="21"/>
                <w:szCs w:val="21"/>
                <w:lang w:val="es-ES"/>
              </w:rPr>
              <w:t>utoridad responsable</w:t>
            </w:r>
            <w:r w:rsidR="0075711A" w:rsidRPr="00DD5BAE">
              <w:rPr>
                <w:rFonts w:ascii="Arial" w:hAnsi="Arial" w:cs="Arial"/>
                <w:b/>
                <w:i/>
                <w:sz w:val="21"/>
                <w:szCs w:val="21"/>
                <w:lang w:val="es-ES"/>
              </w:rPr>
              <w:t xml:space="preserve"> y</w:t>
            </w:r>
            <w:r w:rsidR="00C5185B" w:rsidRPr="00DD5BAE">
              <w:rPr>
                <w:rFonts w:ascii="Arial" w:hAnsi="Arial" w:cs="Arial"/>
                <w:b/>
                <w:i/>
                <w:sz w:val="21"/>
                <w:szCs w:val="21"/>
                <w:lang w:val="es-ES"/>
              </w:rPr>
              <w:t>/o JUCOPO</w:t>
            </w:r>
            <w:r w:rsidR="00A866CC" w:rsidRPr="00DD5BAE">
              <w:rPr>
                <w:rFonts w:ascii="Arial" w:hAnsi="Arial" w:cs="Arial"/>
                <w:b/>
                <w:i/>
                <w:sz w:val="21"/>
                <w:szCs w:val="21"/>
                <w:lang w:val="es-ES"/>
              </w:rPr>
              <w:t>:</w:t>
            </w:r>
          </w:p>
        </w:tc>
        <w:tc>
          <w:tcPr>
            <w:tcW w:w="4598" w:type="dxa"/>
          </w:tcPr>
          <w:p w14:paraId="42174E73" w14:textId="783E5DD0" w:rsidR="009E62FA" w:rsidRPr="00DD5BAE" w:rsidRDefault="00DE7972" w:rsidP="00CB6D00">
            <w:pPr>
              <w:pStyle w:val="Sangradetextonormal"/>
              <w:spacing w:after="0"/>
              <w:ind w:left="0"/>
              <w:contextualSpacing/>
              <w:jc w:val="both"/>
              <w:rPr>
                <w:rFonts w:ascii="Arial" w:hAnsi="Arial" w:cs="Arial"/>
                <w:sz w:val="21"/>
                <w:szCs w:val="21"/>
                <w:lang w:val="es-ES"/>
              </w:rPr>
            </w:pPr>
            <w:r>
              <w:rPr>
                <w:rFonts w:ascii="Arial" w:hAnsi="Arial" w:cs="Arial"/>
                <w:sz w:val="21"/>
                <w:szCs w:val="21"/>
                <w:lang w:val="es-ES"/>
              </w:rPr>
              <w:t xml:space="preserve">Presidencia de la </w:t>
            </w:r>
            <w:r w:rsidR="00E24D94">
              <w:rPr>
                <w:rFonts w:ascii="Arial" w:hAnsi="Arial" w:cs="Arial"/>
                <w:sz w:val="21"/>
                <w:szCs w:val="21"/>
                <w:lang w:val="es-ES"/>
              </w:rPr>
              <w:t>J</w:t>
            </w:r>
            <w:r w:rsidR="00321DB5" w:rsidRPr="00DD5BAE">
              <w:rPr>
                <w:rFonts w:ascii="Arial" w:hAnsi="Arial" w:cs="Arial"/>
                <w:sz w:val="21"/>
                <w:szCs w:val="21"/>
                <w:lang w:val="es-ES"/>
              </w:rPr>
              <w:t>unta de Coordinación Política del Congreso del Estado de Michoacán de Ocampo.</w:t>
            </w:r>
          </w:p>
        </w:tc>
      </w:tr>
      <w:tr w:rsidR="00E410D9" w:rsidRPr="00DD5BAE" w14:paraId="70ABB238" w14:textId="77777777" w:rsidTr="00264D77">
        <w:trPr>
          <w:trHeight w:val="30"/>
        </w:trPr>
        <w:tc>
          <w:tcPr>
            <w:tcW w:w="2229" w:type="dxa"/>
          </w:tcPr>
          <w:p w14:paraId="35FE6A7D" w14:textId="77777777" w:rsidR="009E62FA" w:rsidRPr="00DD5BAE" w:rsidRDefault="009E62FA" w:rsidP="00CB6D00">
            <w:pPr>
              <w:pStyle w:val="Sangradetextonormal"/>
              <w:spacing w:after="0"/>
              <w:ind w:left="0"/>
              <w:contextualSpacing/>
              <w:jc w:val="both"/>
              <w:rPr>
                <w:rFonts w:ascii="Arial" w:hAnsi="Arial" w:cs="Arial"/>
                <w:b/>
                <w:i/>
                <w:sz w:val="21"/>
                <w:szCs w:val="21"/>
                <w:lang w:val="es-ES"/>
              </w:rPr>
            </w:pPr>
            <w:r w:rsidRPr="00DD5BAE">
              <w:rPr>
                <w:rFonts w:ascii="Arial" w:hAnsi="Arial" w:cs="Arial"/>
                <w:b/>
                <w:i/>
                <w:sz w:val="21"/>
                <w:szCs w:val="21"/>
                <w:lang w:val="es-ES"/>
              </w:rPr>
              <w:t>Código Electoral:</w:t>
            </w:r>
          </w:p>
        </w:tc>
        <w:tc>
          <w:tcPr>
            <w:tcW w:w="4598" w:type="dxa"/>
          </w:tcPr>
          <w:p w14:paraId="7C47FC6C" w14:textId="77777777" w:rsidR="009E62FA" w:rsidRPr="00DD5BAE" w:rsidRDefault="009E62FA" w:rsidP="00CB6D00">
            <w:pPr>
              <w:pStyle w:val="Sangradetextonormal"/>
              <w:spacing w:after="0"/>
              <w:ind w:left="0"/>
              <w:contextualSpacing/>
              <w:jc w:val="both"/>
              <w:rPr>
                <w:rFonts w:ascii="Arial" w:hAnsi="Arial" w:cs="Arial"/>
                <w:sz w:val="21"/>
                <w:szCs w:val="21"/>
                <w:lang w:val="es-ES"/>
              </w:rPr>
            </w:pPr>
            <w:r w:rsidRPr="00DD5BAE">
              <w:rPr>
                <w:rFonts w:ascii="Arial" w:hAnsi="Arial" w:cs="Arial"/>
                <w:sz w:val="21"/>
                <w:szCs w:val="21"/>
                <w:lang w:val="es-ES"/>
              </w:rPr>
              <w:t xml:space="preserve">Código Electoral del Estado de Michoacán de Ocampo. </w:t>
            </w:r>
          </w:p>
        </w:tc>
      </w:tr>
      <w:tr w:rsidR="00686834" w:rsidRPr="00DD5BAE" w14:paraId="216D27AC" w14:textId="77777777" w:rsidTr="00264D77">
        <w:trPr>
          <w:trHeight w:val="30"/>
        </w:trPr>
        <w:tc>
          <w:tcPr>
            <w:tcW w:w="2229" w:type="dxa"/>
          </w:tcPr>
          <w:p w14:paraId="75728FBF" w14:textId="5E9E3E48" w:rsidR="00686834" w:rsidRPr="00A75080" w:rsidRDefault="00686834" w:rsidP="00CB6D00">
            <w:pPr>
              <w:pStyle w:val="Sangradetextonormal"/>
              <w:spacing w:after="0"/>
              <w:ind w:left="0"/>
              <w:contextualSpacing/>
              <w:jc w:val="both"/>
              <w:rPr>
                <w:rFonts w:ascii="Arial" w:hAnsi="Arial" w:cs="Arial"/>
                <w:b/>
                <w:i/>
                <w:sz w:val="21"/>
                <w:szCs w:val="21"/>
                <w:lang w:val="es-ES"/>
              </w:rPr>
            </w:pPr>
            <w:r w:rsidRPr="00A75080">
              <w:rPr>
                <w:rFonts w:ascii="Arial" w:hAnsi="Arial" w:cs="Arial"/>
                <w:b/>
                <w:i/>
                <w:sz w:val="21"/>
                <w:szCs w:val="21"/>
                <w:lang w:val="es-ES"/>
              </w:rPr>
              <w:t>Congreso:</w:t>
            </w:r>
          </w:p>
        </w:tc>
        <w:tc>
          <w:tcPr>
            <w:tcW w:w="4598" w:type="dxa"/>
          </w:tcPr>
          <w:p w14:paraId="47018C38" w14:textId="696EE6EF" w:rsidR="00686834" w:rsidRPr="00DD5BAE" w:rsidRDefault="00686834" w:rsidP="00CB6D00">
            <w:pPr>
              <w:pStyle w:val="Sangradetextonormal"/>
              <w:spacing w:after="0"/>
              <w:ind w:left="0"/>
              <w:contextualSpacing/>
              <w:jc w:val="both"/>
              <w:rPr>
                <w:rFonts w:ascii="Arial" w:hAnsi="Arial" w:cs="Arial"/>
                <w:sz w:val="21"/>
                <w:szCs w:val="21"/>
                <w:lang w:val="es-ES"/>
              </w:rPr>
            </w:pPr>
            <w:r w:rsidRPr="00DD5BAE">
              <w:rPr>
                <w:rFonts w:ascii="Arial" w:hAnsi="Arial" w:cs="Arial"/>
                <w:sz w:val="21"/>
                <w:szCs w:val="21"/>
                <w:lang w:val="es-ES"/>
              </w:rPr>
              <w:t>Congreso del Estado de Michoacán de Ocampo.</w:t>
            </w:r>
          </w:p>
        </w:tc>
      </w:tr>
      <w:tr w:rsidR="00E410D9" w:rsidRPr="00DD5BAE" w14:paraId="5B9FBBB7" w14:textId="77777777" w:rsidTr="00264D77">
        <w:trPr>
          <w:trHeight w:val="30"/>
        </w:trPr>
        <w:tc>
          <w:tcPr>
            <w:tcW w:w="2229" w:type="dxa"/>
          </w:tcPr>
          <w:p w14:paraId="05E0F945" w14:textId="77777777" w:rsidR="009E62FA" w:rsidRPr="00DD5BAE" w:rsidRDefault="009E62FA" w:rsidP="00CB6D00">
            <w:pPr>
              <w:pStyle w:val="Sangradetextonormal"/>
              <w:spacing w:after="0"/>
              <w:ind w:left="0"/>
              <w:contextualSpacing/>
              <w:jc w:val="both"/>
              <w:rPr>
                <w:rFonts w:ascii="Arial" w:hAnsi="Arial" w:cs="Arial"/>
                <w:b/>
                <w:i/>
                <w:sz w:val="21"/>
                <w:szCs w:val="21"/>
                <w:lang w:val="es-ES"/>
              </w:rPr>
            </w:pPr>
            <w:r w:rsidRPr="00DD5BAE">
              <w:rPr>
                <w:rFonts w:ascii="Arial" w:hAnsi="Arial" w:cs="Arial"/>
                <w:b/>
                <w:i/>
                <w:sz w:val="21"/>
                <w:szCs w:val="21"/>
                <w:lang w:val="es-ES"/>
              </w:rPr>
              <w:t>Constitución Local:</w:t>
            </w:r>
          </w:p>
        </w:tc>
        <w:tc>
          <w:tcPr>
            <w:tcW w:w="4598" w:type="dxa"/>
          </w:tcPr>
          <w:p w14:paraId="22C78756" w14:textId="77777777" w:rsidR="009E62FA" w:rsidRPr="00DD5BAE" w:rsidRDefault="009E62FA" w:rsidP="00CB6D00">
            <w:pPr>
              <w:pStyle w:val="Sangradetextonormal"/>
              <w:spacing w:after="0"/>
              <w:ind w:left="0"/>
              <w:contextualSpacing/>
              <w:jc w:val="both"/>
              <w:rPr>
                <w:rFonts w:ascii="Arial" w:hAnsi="Arial" w:cs="Arial"/>
                <w:sz w:val="21"/>
                <w:szCs w:val="21"/>
                <w:lang w:val="es-ES"/>
              </w:rPr>
            </w:pPr>
            <w:r w:rsidRPr="00DD5BAE">
              <w:rPr>
                <w:rFonts w:ascii="Arial" w:hAnsi="Arial" w:cs="Arial"/>
                <w:sz w:val="21"/>
                <w:szCs w:val="21"/>
                <w:lang w:val="es-ES"/>
              </w:rPr>
              <w:t>Constitución Política del Estado Libre y Soberano de Michoacán de Ocampo.</w:t>
            </w:r>
          </w:p>
        </w:tc>
      </w:tr>
      <w:tr w:rsidR="00E410D9" w:rsidRPr="00DD5BAE" w14:paraId="39BBDA8E" w14:textId="77777777" w:rsidTr="00264D77">
        <w:trPr>
          <w:trHeight w:val="30"/>
        </w:trPr>
        <w:tc>
          <w:tcPr>
            <w:tcW w:w="2229" w:type="dxa"/>
          </w:tcPr>
          <w:p w14:paraId="19F154A4" w14:textId="77777777" w:rsidR="009E62FA" w:rsidRPr="00DD5BAE" w:rsidRDefault="009E62FA" w:rsidP="00CB6D00">
            <w:pPr>
              <w:pStyle w:val="Sangradetextonormal"/>
              <w:spacing w:after="0"/>
              <w:ind w:left="0"/>
              <w:contextualSpacing/>
              <w:jc w:val="both"/>
              <w:rPr>
                <w:rFonts w:ascii="Arial" w:hAnsi="Arial" w:cs="Arial"/>
                <w:b/>
                <w:i/>
                <w:sz w:val="21"/>
                <w:szCs w:val="21"/>
                <w:lang w:val="es-ES"/>
              </w:rPr>
            </w:pPr>
            <w:r w:rsidRPr="00DD5BAE">
              <w:rPr>
                <w:rFonts w:ascii="Arial" w:hAnsi="Arial" w:cs="Arial"/>
                <w:b/>
                <w:i/>
                <w:sz w:val="21"/>
                <w:szCs w:val="21"/>
                <w:lang w:val="es-ES"/>
              </w:rPr>
              <w:t>Constitución General:</w:t>
            </w:r>
          </w:p>
        </w:tc>
        <w:tc>
          <w:tcPr>
            <w:tcW w:w="4598" w:type="dxa"/>
          </w:tcPr>
          <w:p w14:paraId="5A48E667" w14:textId="77777777" w:rsidR="009E62FA" w:rsidRPr="00DD5BAE" w:rsidRDefault="009E62FA" w:rsidP="00CB6D00">
            <w:pPr>
              <w:pStyle w:val="Sangradetextonormal"/>
              <w:spacing w:after="0"/>
              <w:ind w:left="0"/>
              <w:contextualSpacing/>
              <w:jc w:val="both"/>
              <w:rPr>
                <w:rFonts w:ascii="Arial" w:hAnsi="Arial" w:cs="Arial"/>
                <w:sz w:val="21"/>
                <w:szCs w:val="21"/>
                <w:lang w:val="es-ES"/>
              </w:rPr>
            </w:pPr>
            <w:r w:rsidRPr="00DD5BAE">
              <w:rPr>
                <w:rFonts w:ascii="Arial" w:hAnsi="Arial" w:cs="Arial"/>
                <w:sz w:val="21"/>
                <w:szCs w:val="21"/>
                <w:lang w:val="es-ES"/>
              </w:rPr>
              <w:t>Constitución Política de los Estados Unidos Mexicanos.</w:t>
            </w:r>
          </w:p>
        </w:tc>
      </w:tr>
      <w:tr w:rsidR="00E410D9" w:rsidRPr="00DD5BAE" w14:paraId="4B87C8E3" w14:textId="77777777" w:rsidTr="00264D77">
        <w:trPr>
          <w:trHeight w:val="58"/>
        </w:trPr>
        <w:tc>
          <w:tcPr>
            <w:tcW w:w="2229" w:type="dxa"/>
          </w:tcPr>
          <w:p w14:paraId="76BC4AF4" w14:textId="77777777" w:rsidR="009E62FA" w:rsidRPr="00DD5BAE" w:rsidRDefault="009E62FA" w:rsidP="00CB6D00">
            <w:pPr>
              <w:pStyle w:val="Sangradetextonormal"/>
              <w:spacing w:after="0"/>
              <w:ind w:left="0"/>
              <w:contextualSpacing/>
              <w:jc w:val="both"/>
              <w:rPr>
                <w:rFonts w:ascii="Arial" w:hAnsi="Arial" w:cs="Arial"/>
                <w:b/>
                <w:i/>
                <w:sz w:val="21"/>
                <w:szCs w:val="21"/>
                <w:lang w:val="es-ES"/>
              </w:rPr>
            </w:pPr>
            <w:r w:rsidRPr="00DD5BAE">
              <w:rPr>
                <w:rFonts w:ascii="Arial" w:hAnsi="Arial" w:cs="Arial"/>
                <w:b/>
                <w:i/>
                <w:sz w:val="21"/>
                <w:szCs w:val="21"/>
                <w:lang w:val="es-ES"/>
              </w:rPr>
              <w:t>juicio de la ciudadanía:</w:t>
            </w:r>
          </w:p>
        </w:tc>
        <w:tc>
          <w:tcPr>
            <w:tcW w:w="4598" w:type="dxa"/>
          </w:tcPr>
          <w:p w14:paraId="30947CE2" w14:textId="77777777" w:rsidR="009E62FA" w:rsidRPr="00DD5BAE" w:rsidRDefault="009E62FA" w:rsidP="00CB6D00">
            <w:pPr>
              <w:pStyle w:val="Sangradetextonormal"/>
              <w:spacing w:after="0"/>
              <w:ind w:left="0"/>
              <w:contextualSpacing/>
              <w:jc w:val="both"/>
              <w:rPr>
                <w:rFonts w:ascii="Arial" w:hAnsi="Arial" w:cs="Arial"/>
                <w:sz w:val="21"/>
                <w:szCs w:val="21"/>
                <w:lang w:val="es-ES"/>
              </w:rPr>
            </w:pPr>
            <w:r w:rsidRPr="00DD5BAE">
              <w:rPr>
                <w:rFonts w:ascii="Arial" w:hAnsi="Arial" w:cs="Arial"/>
                <w:sz w:val="21"/>
                <w:szCs w:val="21"/>
                <w:lang w:val="es-ES"/>
              </w:rPr>
              <w:t>Juicio para la Protección de los Derechos Político-Electorales del Ciudadano.</w:t>
            </w:r>
          </w:p>
        </w:tc>
      </w:tr>
      <w:tr w:rsidR="00E410D9" w:rsidRPr="00DD5BAE" w14:paraId="063804B2" w14:textId="77777777" w:rsidTr="00264D77">
        <w:trPr>
          <w:trHeight w:val="34"/>
        </w:trPr>
        <w:tc>
          <w:tcPr>
            <w:tcW w:w="2229" w:type="dxa"/>
          </w:tcPr>
          <w:p w14:paraId="33327DB0" w14:textId="77777777" w:rsidR="009E62FA" w:rsidRPr="00DD5BAE" w:rsidRDefault="009E62FA" w:rsidP="00CB6D00">
            <w:pPr>
              <w:pStyle w:val="Sangradetextonormal"/>
              <w:spacing w:after="0"/>
              <w:ind w:left="0"/>
              <w:contextualSpacing/>
              <w:jc w:val="both"/>
              <w:rPr>
                <w:rFonts w:ascii="Arial" w:hAnsi="Arial" w:cs="Arial"/>
                <w:b/>
                <w:i/>
                <w:sz w:val="21"/>
                <w:szCs w:val="21"/>
                <w:lang w:val="es-ES"/>
              </w:rPr>
            </w:pPr>
            <w:r w:rsidRPr="00DD5BAE">
              <w:rPr>
                <w:rFonts w:ascii="Arial" w:hAnsi="Arial" w:cs="Arial"/>
                <w:b/>
                <w:i/>
                <w:sz w:val="21"/>
                <w:szCs w:val="21"/>
                <w:lang w:val="es-ES"/>
              </w:rPr>
              <w:t>Ley de Justicia Electoral:</w:t>
            </w:r>
          </w:p>
        </w:tc>
        <w:tc>
          <w:tcPr>
            <w:tcW w:w="4598" w:type="dxa"/>
          </w:tcPr>
          <w:p w14:paraId="330C9EE2" w14:textId="77777777" w:rsidR="009E62FA" w:rsidRPr="00DD5BAE" w:rsidRDefault="009E62FA" w:rsidP="00CB6D00">
            <w:pPr>
              <w:pStyle w:val="Sangradetextonormal"/>
              <w:spacing w:after="0"/>
              <w:ind w:left="0"/>
              <w:contextualSpacing/>
              <w:jc w:val="both"/>
              <w:rPr>
                <w:rFonts w:ascii="Arial" w:hAnsi="Arial" w:cs="Arial"/>
                <w:sz w:val="21"/>
                <w:szCs w:val="21"/>
                <w:lang w:val="es-ES"/>
              </w:rPr>
            </w:pPr>
            <w:r w:rsidRPr="00DD5BAE">
              <w:rPr>
                <w:rFonts w:ascii="Arial" w:hAnsi="Arial" w:cs="Arial"/>
                <w:sz w:val="21"/>
                <w:szCs w:val="21"/>
                <w:lang w:val="es-ES"/>
              </w:rPr>
              <w:t>Ley de Justicia en Materia Electoral y de Participación Ciudadana del Estado de Michoacán de Ocampo.</w:t>
            </w:r>
          </w:p>
        </w:tc>
      </w:tr>
      <w:tr w:rsidR="00CF2734" w:rsidRPr="00DD5BAE" w14:paraId="407D2DF0" w14:textId="77777777" w:rsidTr="00264D77">
        <w:trPr>
          <w:trHeight w:val="34"/>
        </w:trPr>
        <w:tc>
          <w:tcPr>
            <w:tcW w:w="2229" w:type="dxa"/>
          </w:tcPr>
          <w:p w14:paraId="04249ED4" w14:textId="7160CAD8" w:rsidR="00CF2734" w:rsidRPr="00DD5BAE" w:rsidRDefault="00CF2734" w:rsidP="00CB6D00">
            <w:pPr>
              <w:pStyle w:val="Sangradetextonormal"/>
              <w:spacing w:after="0"/>
              <w:ind w:left="0"/>
              <w:contextualSpacing/>
              <w:jc w:val="both"/>
              <w:rPr>
                <w:rFonts w:ascii="Arial" w:hAnsi="Arial" w:cs="Arial"/>
                <w:b/>
                <w:i/>
                <w:sz w:val="21"/>
                <w:szCs w:val="21"/>
                <w:lang w:val="es-ES"/>
              </w:rPr>
            </w:pPr>
            <w:r w:rsidRPr="00DD5BAE">
              <w:rPr>
                <w:rFonts w:ascii="Arial" w:hAnsi="Arial" w:cs="Arial"/>
                <w:b/>
                <w:i/>
                <w:sz w:val="21"/>
                <w:szCs w:val="21"/>
                <w:lang w:val="es-ES"/>
              </w:rPr>
              <w:t>Ley Orgánica del Congreso:</w:t>
            </w:r>
          </w:p>
        </w:tc>
        <w:tc>
          <w:tcPr>
            <w:tcW w:w="4598" w:type="dxa"/>
          </w:tcPr>
          <w:p w14:paraId="0BEDE52A" w14:textId="77B0F548" w:rsidR="00CF2734" w:rsidRPr="00DD5BAE" w:rsidRDefault="003E3AFF" w:rsidP="00CB6D00">
            <w:pPr>
              <w:pStyle w:val="Sangradetextonormal"/>
              <w:spacing w:after="0"/>
              <w:ind w:left="0"/>
              <w:contextualSpacing/>
              <w:jc w:val="both"/>
              <w:rPr>
                <w:rFonts w:ascii="Arial" w:hAnsi="Arial" w:cs="Arial"/>
                <w:sz w:val="21"/>
                <w:szCs w:val="21"/>
                <w:lang w:val="es-ES"/>
              </w:rPr>
            </w:pPr>
            <w:r w:rsidRPr="00DD5BAE">
              <w:rPr>
                <w:rFonts w:ascii="Arial" w:hAnsi="Arial" w:cs="Arial"/>
                <w:sz w:val="21"/>
                <w:szCs w:val="21"/>
                <w:lang w:val="es-ES"/>
              </w:rPr>
              <w:t>Ley Orgánica y de Procedimientos del Congreso del Estado de Michoacán.</w:t>
            </w:r>
          </w:p>
        </w:tc>
      </w:tr>
      <w:tr w:rsidR="00E410D9" w:rsidRPr="00DD5BAE" w14:paraId="738B9078" w14:textId="77777777" w:rsidTr="00264D77">
        <w:trPr>
          <w:trHeight w:val="34"/>
        </w:trPr>
        <w:tc>
          <w:tcPr>
            <w:tcW w:w="2229" w:type="dxa"/>
          </w:tcPr>
          <w:p w14:paraId="5D153419" w14:textId="37951707" w:rsidR="009E62FA" w:rsidRPr="00DD5BAE" w:rsidRDefault="009E62FA" w:rsidP="00CB6D00">
            <w:pPr>
              <w:pStyle w:val="Sangradetextonormal"/>
              <w:spacing w:after="0"/>
              <w:ind w:left="0"/>
              <w:contextualSpacing/>
              <w:jc w:val="both"/>
              <w:rPr>
                <w:rFonts w:ascii="Arial" w:hAnsi="Arial" w:cs="Arial"/>
                <w:b/>
                <w:i/>
                <w:sz w:val="21"/>
                <w:szCs w:val="21"/>
                <w:lang w:val="es-ES"/>
              </w:rPr>
            </w:pPr>
            <w:r w:rsidRPr="00DD5BAE">
              <w:rPr>
                <w:rFonts w:ascii="Arial" w:hAnsi="Arial" w:cs="Arial"/>
                <w:b/>
                <w:i/>
                <w:sz w:val="21"/>
                <w:szCs w:val="21"/>
                <w:lang w:val="es-ES"/>
              </w:rPr>
              <w:t xml:space="preserve">Tribunal Electoral </w:t>
            </w:r>
            <w:r w:rsidR="00B132F4" w:rsidRPr="00DD5BAE">
              <w:rPr>
                <w:rFonts w:ascii="Arial" w:hAnsi="Arial" w:cs="Arial"/>
                <w:b/>
                <w:i/>
                <w:sz w:val="21"/>
                <w:szCs w:val="21"/>
                <w:lang w:val="es-ES"/>
              </w:rPr>
              <w:t>y/o</w:t>
            </w:r>
            <w:r w:rsidRPr="00DD5BAE">
              <w:rPr>
                <w:rFonts w:ascii="Arial" w:hAnsi="Arial" w:cs="Arial"/>
                <w:b/>
                <w:i/>
                <w:sz w:val="21"/>
                <w:szCs w:val="21"/>
                <w:lang w:val="es-ES"/>
              </w:rPr>
              <w:t xml:space="preserve"> órgano jurisdiccional:</w:t>
            </w:r>
          </w:p>
        </w:tc>
        <w:tc>
          <w:tcPr>
            <w:tcW w:w="4598" w:type="dxa"/>
          </w:tcPr>
          <w:p w14:paraId="117C95CD" w14:textId="77777777" w:rsidR="009E62FA" w:rsidRPr="00DD5BAE" w:rsidRDefault="009E62FA" w:rsidP="00CB6D00">
            <w:pPr>
              <w:pStyle w:val="Sangradetextonormal"/>
              <w:spacing w:after="0"/>
              <w:ind w:left="0"/>
              <w:contextualSpacing/>
              <w:jc w:val="both"/>
              <w:rPr>
                <w:rFonts w:ascii="Arial" w:hAnsi="Arial" w:cs="Arial"/>
                <w:sz w:val="21"/>
                <w:szCs w:val="21"/>
                <w:lang w:val="es-ES"/>
              </w:rPr>
            </w:pPr>
            <w:r w:rsidRPr="00DD5BAE">
              <w:rPr>
                <w:rFonts w:ascii="Arial" w:hAnsi="Arial" w:cs="Arial"/>
                <w:sz w:val="21"/>
                <w:szCs w:val="21"/>
                <w:lang w:val="es-ES"/>
              </w:rPr>
              <w:t>Tribunal Electoral del Estado de Michoacán.</w:t>
            </w:r>
          </w:p>
        </w:tc>
      </w:tr>
      <w:tr w:rsidR="00E410D9" w:rsidRPr="00DD5BAE" w14:paraId="54A85A9B" w14:textId="77777777" w:rsidTr="00264D77">
        <w:trPr>
          <w:trHeight w:val="78"/>
        </w:trPr>
        <w:tc>
          <w:tcPr>
            <w:tcW w:w="2229" w:type="dxa"/>
          </w:tcPr>
          <w:p w14:paraId="20A61A52" w14:textId="77777777" w:rsidR="009E62FA" w:rsidRPr="00DD5BAE" w:rsidRDefault="009E62FA" w:rsidP="00CB6D00">
            <w:pPr>
              <w:pStyle w:val="Sangradetextonormal"/>
              <w:spacing w:after="0"/>
              <w:ind w:left="0"/>
              <w:contextualSpacing/>
              <w:jc w:val="both"/>
              <w:rPr>
                <w:rFonts w:ascii="Arial" w:hAnsi="Arial" w:cs="Arial"/>
                <w:b/>
                <w:bCs/>
                <w:i/>
                <w:sz w:val="21"/>
                <w:szCs w:val="21"/>
                <w:lang w:val="es-ES"/>
              </w:rPr>
            </w:pPr>
            <w:r w:rsidRPr="00DD5BAE">
              <w:rPr>
                <w:rFonts w:ascii="Arial" w:hAnsi="Arial" w:cs="Arial"/>
                <w:b/>
                <w:bCs/>
                <w:i/>
                <w:iCs/>
                <w:sz w:val="21"/>
                <w:szCs w:val="21"/>
                <w:lang w:val="es-ES"/>
              </w:rPr>
              <w:t>Sala Superior:</w:t>
            </w:r>
          </w:p>
        </w:tc>
        <w:tc>
          <w:tcPr>
            <w:tcW w:w="4598" w:type="dxa"/>
          </w:tcPr>
          <w:p w14:paraId="1F4C7EC7" w14:textId="77777777" w:rsidR="009E62FA" w:rsidRPr="00DD5BAE" w:rsidRDefault="009E62FA" w:rsidP="00CB6D00">
            <w:pPr>
              <w:pStyle w:val="Sangradetextonormal"/>
              <w:spacing w:after="0"/>
              <w:ind w:left="0"/>
              <w:contextualSpacing/>
              <w:jc w:val="both"/>
              <w:rPr>
                <w:rFonts w:ascii="Arial" w:hAnsi="Arial" w:cs="Arial"/>
                <w:sz w:val="21"/>
                <w:szCs w:val="21"/>
                <w:lang w:val="es-ES"/>
              </w:rPr>
            </w:pPr>
            <w:r w:rsidRPr="00DD5BAE">
              <w:rPr>
                <w:rFonts w:ascii="Arial" w:hAnsi="Arial" w:cs="Arial"/>
                <w:sz w:val="21"/>
                <w:szCs w:val="21"/>
                <w:lang w:val="es-ES"/>
              </w:rPr>
              <w:t>Sala Superior del Tribunal Electoral del Poder Judicial de la Federación.</w:t>
            </w:r>
          </w:p>
        </w:tc>
      </w:tr>
      <w:tr w:rsidR="00E410D9" w:rsidRPr="00DD5BAE" w14:paraId="40D94003" w14:textId="77777777" w:rsidTr="00264D77">
        <w:trPr>
          <w:trHeight w:val="78"/>
        </w:trPr>
        <w:tc>
          <w:tcPr>
            <w:tcW w:w="2229" w:type="dxa"/>
          </w:tcPr>
          <w:p w14:paraId="4DB0F8BC" w14:textId="41B3F208" w:rsidR="000573AC" w:rsidRPr="00DD5BAE" w:rsidRDefault="000573AC" w:rsidP="00CB6D00">
            <w:pPr>
              <w:pStyle w:val="Sangradetextonormal"/>
              <w:spacing w:after="0"/>
              <w:ind w:left="0"/>
              <w:contextualSpacing/>
              <w:jc w:val="both"/>
              <w:rPr>
                <w:rFonts w:ascii="Arial" w:hAnsi="Arial" w:cs="Arial"/>
                <w:b/>
                <w:bCs/>
                <w:i/>
                <w:iCs/>
                <w:sz w:val="21"/>
                <w:szCs w:val="21"/>
                <w:lang w:val="es-ES"/>
              </w:rPr>
            </w:pPr>
            <w:r w:rsidRPr="00DD5BAE">
              <w:rPr>
                <w:rFonts w:ascii="Arial" w:hAnsi="Arial" w:cs="Arial"/>
                <w:b/>
                <w:bCs/>
                <w:i/>
                <w:iCs/>
                <w:sz w:val="21"/>
                <w:szCs w:val="21"/>
                <w:lang w:val="es-ES"/>
              </w:rPr>
              <w:t>Sala Toluca</w:t>
            </w:r>
            <w:r w:rsidR="0076677C" w:rsidRPr="00DD5BAE">
              <w:rPr>
                <w:rFonts w:ascii="Arial" w:hAnsi="Arial" w:cs="Arial"/>
                <w:b/>
                <w:bCs/>
                <w:i/>
                <w:iCs/>
                <w:sz w:val="21"/>
                <w:szCs w:val="21"/>
                <w:lang w:val="es-ES"/>
              </w:rPr>
              <w:t>:</w:t>
            </w:r>
          </w:p>
        </w:tc>
        <w:tc>
          <w:tcPr>
            <w:tcW w:w="4598" w:type="dxa"/>
          </w:tcPr>
          <w:p w14:paraId="1A045E49" w14:textId="1E79D4E8" w:rsidR="005059A0" w:rsidRPr="00DD5BAE" w:rsidRDefault="005059A0" w:rsidP="005059A0">
            <w:pPr>
              <w:jc w:val="both"/>
              <w:rPr>
                <w:rFonts w:ascii="Arial" w:hAnsi="Arial" w:cs="Arial"/>
                <w:sz w:val="21"/>
                <w:szCs w:val="21"/>
              </w:rPr>
            </w:pPr>
            <w:r w:rsidRPr="00DD5BAE">
              <w:rPr>
                <w:rFonts w:ascii="Arial" w:hAnsi="Arial" w:cs="Arial"/>
                <w:sz w:val="21"/>
                <w:szCs w:val="21"/>
                <w:lang w:val="es-MX" w:eastAsia="en-US"/>
              </w:rPr>
              <w:t>Sala Regional del Tribunal Electoral del Poder Judicial de la Federación, correspondiente a la Quinta Circunscripción Plurinominal.</w:t>
            </w: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4382"/>
            </w:tblGrid>
            <w:tr w:rsidR="00FB64E1" w:rsidRPr="00DD5BAE" w14:paraId="1F4F9EF8" w14:textId="77777777" w:rsidTr="005059A0">
              <w:trPr>
                <w:trHeight w:val="142"/>
              </w:trPr>
              <w:tc>
                <w:tcPr>
                  <w:tcW w:w="5807" w:type="dxa"/>
                </w:tcPr>
                <w:p w14:paraId="6E146410" w14:textId="42E97DC8" w:rsidR="005059A0" w:rsidRPr="00DD5BAE" w:rsidRDefault="005059A0" w:rsidP="008120F8">
                  <w:pPr>
                    <w:pStyle w:val="Sangradetextonormal"/>
                    <w:spacing w:after="0"/>
                    <w:ind w:left="0"/>
                    <w:contextualSpacing/>
                    <w:jc w:val="both"/>
                    <w:rPr>
                      <w:rFonts w:ascii="Arial" w:hAnsi="Arial" w:cs="Arial"/>
                      <w:sz w:val="21"/>
                      <w:szCs w:val="21"/>
                      <w:lang w:val="es-MX"/>
                    </w:rPr>
                  </w:pPr>
                </w:p>
              </w:tc>
            </w:tr>
          </w:tbl>
          <w:p w14:paraId="19432B1A" w14:textId="77777777" w:rsidR="000573AC" w:rsidRPr="00DD5BAE" w:rsidRDefault="000573AC" w:rsidP="00CB6D00">
            <w:pPr>
              <w:pStyle w:val="Sangradetextonormal"/>
              <w:spacing w:after="0"/>
              <w:ind w:left="0"/>
              <w:contextualSpacing/>
              <w:jc w:val="both"/>
              <w:rPr>
                <w:rFonts w:ascii="Arial" w:hAnsi="Arial" w:cs="Arial"/>
                <w:sz w:val="21"/>
                <w:szCs w:val="21"/>
                <w:lang w:val="es-ES"/>
              </w:rPr>
            </w:pPr>
          </w:p>
        </w:tc>
      </w:tr>
    </w:tbl>
    <w:p w14:paraId="59A8BCA1" w14:textId="77777777" w:rsidR="009E62FA" w:rsidRPr="002D1D1E" w:rsidRDefault="009E62FA" w:rsidP="0076677C">
      <w:pPr>
        <w:suppressAutoHyphens/>
        <w:spacing w:after="0" w:line="360" w:lineRule="auto"/>
        <w:contextualSpacing/>
        <w:jc w:val="center"/>
        <w:rPr>
          <w:rFonts w:ascii="Arial" w:hAnsi="Arial" w:cs="Arial"/>
          <w:sz w:val="24"/>
          <w:szCs w:val="24"/>
          <w:lang w:val="es-ES"/>
        </w:rPr>
      </w:pPr>
    </w:p>
    <w:p w14:paraId="395961E7" w14:textId="77777777" w:rsidR="009E62FA" w:rsidRPr="002D1D1E" w:rsidRDefault="009E62FA" w:rsidP="0076677C">
      <w:pPr>
        <w:suppressAutoHyphens/>
        <w:spacing w:after="0" w:line="360" w:lineRule="auto"/>
        <w:contextualSpacing/>
        <w:jc w:val="center"/>
        <w:rPr>
          <w:rFonts w:ascii="Arial" w:hAnsi="Arial" w:cs="Arial"/>
          <w:sz w:val="24"/>
          <w:szCs w:val="24"/>
          <w:lang w:val="es-ES"/>
        </w:rPr>
      </w:pPr>
    </w:p>
    <w:p w14:paraId="350DA699" w14:textId="77777777" w:rsidR="009E62FA" w:rsidRPr="002D1D1E" w:rsidRDefault="009E62FA" w:rsidP="009E62FA">
      <w:pPr>
        <w:suppressAutoHyphens/>
        <w:spacing w:after="0" w:line="360" w:lineRule="auto"/>
        <w:contextualSpacing/>
        <w:jc w:val="center"/>
        <w:rPr>
          <w:rFonts w:ascii="Arial" w:hAnsi="Arial" w:cs="Arial"/>
          <w:b/>
          <w:sz w:val="24"/>
          <w:szCs w:val="24"/>
          <w:lang w:val="es-ES"/>
        </w:rPr>
      </w:pPr>
    </w:p>
    <w:p w14:paraId="67BD0097" w14:textId="77777777" w:rsidR="009E62FA" w:rsidRPr="002D1D1E" w:rsidRDefault="009E62FA" w:rsidP="009E62FA">
      <w:pPr>
        <w:suppressAutoHyphens/>
        <w:spacing w:after="0" w:line="360" w:lineRule="auto"/>
        <w:contextualSpacing/>
        <w:jc w:val="center"/>
        <w:rPr>
          <w:rFonts w:ascii="Arial" w:hAnsi="Arial" w:cs="Arial"/>
          <w:b/>
          <w:sz w:val="24"/>
          <w:szCs w:val="24"/>
          <w:lang w:val="es-ES"/>
        </w:rPr>
      </w:pPr>
    </w:p>
    <w:p w14:paraId="58CC85DC" w14:textId="77777777" w:rsidR="009E62FA" w:rsidRPr="002D1D1E" w:rsidRDefault="009E62FA" w:rsidP="009E62FA">
      <w:pPr>
        <w:suppressAutoHyphens/>
        <w:spacing w:after="0" w:line="360" w:lineRule="auto"/>
        <w:contextualSpacing/>
        <w:jc w:val="center"/>
        <w:rPr>
          <w:rFonts w:ascii="Arial" w:hAnsi="Arial" w:cs="Arial"/>
          <w:b/>
          <w:sz w:val="24"/>
          <w:szCs w:val="24"/>
          <w:lang w:val="es-ES"/>
        </w:rPr>
      </w:pPr>
    </w:p>
    <w:p w14:paraId="39381D11" w14:textId="77777777" w:rsidR="009E62FA" w:rsidRPr="002D1D1E" w:rsidRDefault="009E62FA" w:rsidP="009E62FA">
      <w:pPr>
        <w:suppressAutoHyphens/>
        <w:spacing w:after="0" w:line="360" w:lineRule="auto"/>
        <w:contextualSpacing/>
        <w:jc w:val="center"/>
        <w:rPr>
          <w:rFonts w:ascii="Arial" w:hAnsi="Arial" w:cs="Arial"/>
          <w:b/>
          <w:sz w:val="24"/>
          <w:szCs w:val="24"/>
          <w:lang w:val="es-ES"/>
        </w:rPr>
      </w:pPr>
    </w:p>
    <w:p w14:paraId="38BFEE57" w14:textId="77777777" w:rsidR="009E62FA" w:rsidRDefault="009E62FA" w:rsidP="009E62FA">
      <w:pPr>
        <w:suppressAutoHyphens/>
        <w:spacing w:after="0" w:line="360" w:lineRule="auto"/>
        <w:contextualSpacing/>
        <w:jc w:val="center"/>
        <w:rPr>
          <w:rFonts w:ascii="Arial" w:hAnsi="Arial" w:cs="Arial"/>
          <w:b/>
          <w:sz w:val="24"/>
          <w:szCs w:val="24"/>
          <w:lang w:val="es-ES"/>
        </w:rPr>
      </w:pPr>
    </w:p>
    <w:p w14:paraId="06CFF669" w14:textId="77777777" w:rsidR="00D7076E" w:rsidRDefault="00D7076E" w:rsidP="009E62FA">
      <w:pPr>
        <w:suppressAutoHyphens/>
        <w:spacing w:after="0" w:line="360" w:lineRule="auto"/>
        <w:contextualSpacing/>
        <w:jc w:val="center"/>
        <w:rPr>
          <w:rFonts w:ascii="Arial" w:hAnsi="Arial" w:cs="Arial"/>
          <w:b/>
          <w:sz w:val="24"/>
          <w:szCs w:val="24"/>
          <w:lang w:val="es-ES"/>
        </w:rPr>
      </w:pPr>
    </w:p>
    <w:p w14:paraId="170A5342" w14:textId="77777777" w:rsidR="00D7076E" w:rsidRDefault="00D7076E" w:rsidP="009E62FA">
      <w:pPr>
        <w:suppressAutoHyphens/>
        <w:spacing w:after="0" w:line="360" w:lineRule="auto"/>
        <w:contextualSpacing/>
        <w:jc w:val="center"/>
        <w:rPr>
          <w:rFonts w:ascii="Arial" w:hAnsi="Arial" w:cs="Arial"/>
          <w:b/>
          <w:sz w:val="24"/>
          <w:szCs w:val="24"/>
          <w:lang w:val="es-ES"/>
        </w:rPr>
      </w:pPr>
    </w:p>
    <w:p w14:paraId="347E3E00" w14:textId="77777777" w:rsidR="00F902D3" w:rsidRDefault="00F902D3" w:rsidP="009E62FA">
      <w:pPr>
        <w:suppressAutoHyphens/>
        <w:spacing w:after="0" w:line="360" w:lineRule="auto"/>
        <w:contextualSpacing/>
        <w:jc w:val="center"/>
        <w:rPr>
          <w:rFonts w:ascii="Arial" w:hAnsi="Arial" w:cs="Arial"/>
          <w:b/>
          <w:sz w:val="24"/>
          <w:szCs w:val="24"/>
          <w:lang w:val="es-ES"/>
        </w:rPr>
      </w:pPr>
    </w:p>
    <w:p w14:paraId="039F3088" w14:textId="77777777" w:rsidR="00F902D3" w:rsidRDefault="00F902D3" w:rsidP="009E62FA">
      <w:pPr>
        <w:suppressAutoHyphens/>
        <w:spacing w:after="0" w:line="360" w:lineRule="auto"/>
        <w:contextualSpacing/>
        <w:jc w:val="center"/>
        <w:rPr>
          <w:rFonts w:ascii="Arial" w:hAnsi="Arial" w:cs="Arial"/>
          <w:b/>
          <w:sz w:val="24"/>
          <w:szCs w:val="24"/>
          <w:lang w:val="es-ES"/>
        </w:rPr>
      </w:pPr>
    </w:p>
    <w:p w14:paraId="3DF49F05" w14:textId="59EEBF2C" w:rsidR="00F902D3" w:rsidRDefault="00F902D3" w:rsidP="009E62FA">
      <w:pPr>
        <w:suppressAutoHyphens/>
        <w:spacing w:after="0" w:line="360" w:lineRule="auto"/>
        <w:contextualSpacing/>
        <w:jc w:val="center"/>
        <w:rPr>
          <w:rFonts w:ascii="Arial" w:hAnsi="Arial" w:cs="Arial"/>
          <w:b/>
          <w:sz w:val="24"/>
          <w:szCs w:val="24"/>
          <w:lang w:val="es-ES"/>
        </w:rPr>
      </w:pPr>
    </w:p>
    <w:p w14:paraId="675C303F" w14:textId="77777777" w:rsidR="00F902D3" w:rsidRDefault="00F902D3" w:rsidP="009E62FA">
      <w:pPr>
        <w:suppressAutoHyphens/>
        <w:spacing w:after="0" w:line="360" w:lineRule="auto"/>
        <w:contextualSpacing/>
        <w:jc w:val="center"/>
        <w:rPr>
          <w:rFonts w:ascii="Arial" w:hAnsi="Arial" w:cs="Arial"/>
          <w:b/>
          <w:sz w:val="24"/>
          <w:szCs w:val="24"/>
          <w:lang w:val="es-ES"/>
        </w:rPr>
      </w:pPr>
    </w:p>
    <w:p w14:paraId="4F1C23D3" w14:textId="77777777" w:rsidR="00CD2A6A" w:rsidRDefault="00CD2A6A" w:rsidP="00F902D3">
      <w:pPr>
        <w:pStyle w:val="Ttulo1"/>
        <w:jc w:val="center"/>
        <w:rPr>
          <w:rFonts w:ascii="Arial" w:hAnsi="Arial" w:cs="Arial"/>
          <w:b/>
          <w:bCs/>
          <w:color w:val="000000" w:themeColor="text1"/>
          <w:sz w:val="24"/>
          <w:szCs w:val="24"/>
          <w:lang w:val="es-ES" w:eastAsia="es-ES"/>
        </w:rPr>
      </w:pPr>
    </w:p>
    <w:p w14:paraId="16A95671" w14:textId="77777777" w:rsidR="00CD2A6A" w:rsidRDefault="00CD2A6A" w:rsidP="00F902D3">
      <w:pPr>
        <w:pStyle w:val="Ttulo1"/>
        <w:jc w:val="center"/>
        <w:rPr>
          <w:rFonts w:ascii="Arial" w:hAnsi="Arial" w:cs="Arial"/>
          <w:b/>
          <w:bCs/>
          <w:color w:val="000000" w:themeColor="text1"/>
          <w:sz w:val="24"/>
          <w:szCs w:val="24"/>
          <w:lang w:val="es-ES" w:eastAsia="es-ES"/>
        </w:rPr>
      </w:pPr>
    </w:p>
    <w:p w14:paraId="13092726" w14:textId="77777777" w:rsidR="00CD2A6A" w:rsidRPr="00A866CC" w:rsidRDefault="00CD2A6A" w:rsidP="00A866CC">
      <w:pPr>
        <w:rPr>
          <w:lang w:val="es-ES" w:eastAsia="es-ES"/>
        </w:rPr>
      </w:pPr>
    </w:p>
    <w:p w14:paraId="2D71599A" w14:textId="77777777" w:rsidR="00DD5BAE" w:rsidRDefault="00DD5BAE" w:rsidP="00F902D3">
      <w:pPr>
        <w:pStyle w:val="Ttulo1"/>
        <w:jc w:val="center"/>
        <w:rPr>
          <w:rFonts w:ascii="Arial" w:hAnsi="Arial" w:cs="Arial"/>
          <w:b/>
          <w:bCs/>
          <w:color w:val="000000" w:themeColor="text1"/>
          <w:sz w:val="24"/>
          <w:szCs w:val="24"/>
          <w:lang w:val="es-ES" w:eastAsia="es-ES"/>
        </w:rPr>
      </w:pPr>
    </w:p>
    <w:p w14:paraId="59157B09" w14:textId="7965F847" w:rsidR="009E62FA" w:rsidRPr="002D1D1E" w:rsidRDefault="00782A1F" w:rsidP="00F902D3">
      <w:pPr>
        <w:pStyle w:val="Ttulo1"/>
        <w:jc w:val="center"/>
        <w:rPr>
          <w:rFonts w:ascii="Arial" w:hAnsi="Arial" w:cs="Arial"/>
          <w:b/>
          <w:bCs/>
          <w:color w:val="000000" w:themeColor="text1"/>
          <w:sz w:val="24"/>
          <w:szCs w:val="24"/>
          <w:lang w:val="es-ES" w:eastAsia="es-ES"/>
        </w:rPr>
      </w:pPr>
      <w:bookmarkStart w:id="1" w:name="_Toc233893824"/>
      <w:r w:rsidRPr="002D1D1E">
        <w:rPr>
          <w:rFonts w:ascii="Arial" w:hAnsi="Arial" w:cs="Arial"/>
          <w:b/>
          <w:bCs/>
          <w:color w:val="000000" w:themeColor="text1"/>
          <w:sz w:val="24"/>
          <w:szCs w:val="24"/>
          <w:lang w:val="es-ES" w:eastAsia="es-ES"/>
        </w:rPr>
        <w:t xml:space="preserve">II. </w:t>
      </w:r>
      <w:r w:rsidR="009E62FA" w:rsidRPr="002D1D1E">
        <w:rPr>
          <w:rFonts w:ascii="Arial" w:hAnsi="Arial" w:cs="Arial"/>
          <w:b/>
          <w:bCs/>
          <w:color w:val="000000" w:themeColor="text1"/>
          <w:sz w:val="24"/>
          <w:szCs w:val="24"/>
          <w:lang w:val="es-ES" w:eastAsia="es-ES"/>
        </w:rPr>
        <w:t>ANTECEDENTES</w:t>
      </w:r>
      <w:bookmarkEnd w:id="1"/>
    </w:p>
    <w:p w14:paraId="298705B9" w14:textId="77777777" w:rsidR="00976BFC" w:rsidRPr="002D1D1E" w:rsidRDefault="00976BFC" w:rsidP="009E62FA">
      <w:pPr>
        <w:spacing w:after="0" w:line="360" w:lineRule="auto"/>
        <w:contextualSpacing/>
        <w:jc w:val="both"/>
        <w:rPr>
          <w:rFonts w:ascii="Arial" w:eastAsia="Times New Roman" w:hAnsi="Arial" w:cs="Arial"/>
          <w:b/>
          <w:bCs/>
          <w:sz w:val="24"/>
          <w:szCs w:val="24"/>
          <w:lang w:val="es-ES"/>
        </w:rPr>
      </w:pPr>
      <w:bookmarkStart w:id="2" w:name="_Hlk68085207"/>
    </w:p>
    <w:p w14:paraId="49CD976E" w14:textId="7CE71FD7" w:rsidR="00DD704C" w:rsidRDefault="001E7CC9" w:rsidP="009E62FA">
      <w:pPr>
        <w:spacing w:after="0" w:line="360" w:lineRule="auto"/>
        <w:contextualSpacing/>
        <w:jc w:val="both"/>
        <w:rPr>
          <w:rFonts w:ascii="Arial" w:eastAsia="Times New Roman" w:hAnsi="Arial" w:cs="Arial"/>
          <w:b/>
          <w:bCs/>
          <w:sz w:val="24"/>
          <w:szCs w:val="24"/>
          <w:lang w:val="es-ES"/>
        </w:rPr>
      </w:pPr>
      <w:r w:rsidRPr="00E93B66">
        <w:rPr>
          <w:rFonts w:ascii="Arial" w:eastAsia="Times New Roman" w:hAnsi="Arial" w:cs="Arial"/>
          <w:b/>
          <w:bCs/>
          <w:sz w:val="24"/>
          <w:szCs w:val="24"/>
          <w:lang w:val="es-ES"/>
        </w:rPr>
        <w:t>2</w:t>
      </w:r>
      <w:r w:rsidR="00DD704C" w:rsidRPr="00E93B66">
        <w:rPr>
          <w:rFonts w:ascii="Arial" w:eastAsia="Times New Roman" w:hAnsi="Arial" w:cs="Arial"/>
          <w:b/>
          <w:bCs/>
          <w:sz w:val="24"/>
          <w:szCs w:val="24"/>
          <w:lang w:val="es-ES"/>
        </w:rPr>
        <w:t>.1</w:t>
      </w:r>
      <w:r w:rsidR="009F576D" w:rsidRPr="00E93B66">
        <w:rPr>
          <w:rFonts w:ascii="Arial" w:eastAsia="Times New Roman" w:hAnsi="Arial" w:cs="Arial"/>
          <w:b/>
          <w:bCs/>
          <w:sz w:val="24"/>
          <w:szCs w:val="24"/>
          <w:lang w:val="es-ES"/>
        </w:rPr>
        <w:t>.</w:t>
      </w:r>
      <w:r w:rsidR="009F576D">
        <w:rPr>
          <w:rFonts w:ascii="Arial" w:eastAsia="Times New Roman" w:hAnsi="Arial" w:cs="Arial"/>
          <w:b/>
          <w:bCs/>
          <w:sz w:val="24"/>
          <w:szCs w:val="24"/>
          <w:lang w:val="es-ES"/>
        </w:rPr>
        <w:t xml:space="preserve"> Constancia de mayoría </w:t>
      </w:r>
      <w:r w:rsidR="00B272C1">
        <w:rPr>
          <w:rFonts w:ascii="Arial" w:eastAsia="Times New Roman" w:hAnsi="Arial" w:cs="Arial"/>
          <w:b/>
          <w:bCs/>
          <w:sz w:val="24"/>
          <w:szCs w:val="24"/>
          <w:lang w:val="es-ES"/>
        </w:rPr>
        <w:t xml:space="preserve">y validez. </w:t>
      </w:r>
      <w:r w:rsidR="00770A59" w:rsidRPr="00740719">
        <w:rPr>
          <w:rFonts w:ascii="Arial" w:eastAsia="Times New Roman" w:hAnsi="Arial" w:cs="Arial"/>
          <w:sz w:val="24"/>
          <w:szCs w:val="24"/>
          <w:lang w:val="es-ES"/>
        </w:rPr>
        <w:t>El cinco de junio</w:t>
      </w:r>
      <w:r w:rsidR="00ED450E">
        <w:rPr>
          <w:rFonts w:ascii="Arial" w:eastAsia="Times New Roman" w:hAnsi="Arial" w:cs="Arial"/>
          <w:sz w:val="24"/>
          <w:szCs w:val="24"/>
          <w:lang w:val="es-ES"/>
        </w:rPr>
        <w:t xml:space="preserve"> de dos mil veinticuatro</w:t>
      </w:r>
      <w:r w:rsidR="00770A59" w:rsidRPr="00740719">
        <w:rPr>
          <w:rFonts w:ascii="Arial" w:eastAsia="Times New Roman" w:hAnsi="Arial" w:cs="Arial"/>
          <w:sz w:val="24"/>
          <w:szCs w:val="24"/>
          <w:lang w:val="es-ES"/>
        </w:rPr>
        <w:t xml:space="preserve">, el </w:t>
      </w:r>
      <w:r w:rsidR="00770A59" w:rsidRPr="00740719">
        <w:rPr>
          <w:rFonts w:ascii="Arial" w:eastAsia="Times New Roman" w:hAnsi="Arial" w:cs="Arial"/>
          <w:i/>
          <w:iCs/>
          <w:sz w:val="24"/>
          <w:szCs w:val="24"/>
          <w:lang w:val="es-ES"/>
        </w:rPr>
        <w:t xml:space="preserve">actor </w:t>
      </w:r>
      <w:r w:rsidR="00C051D1" w:rsidRPr="00740719">
        <w:rPr>
          <w:rFonts w:ascii="Arial" w:eastAsia="Times New Roman" w:hAnsi="Arial" w:cs="Arial"/>
          <w:sz w:val="24"/>
          <w:szCs w:val="24"/>
          <w:lang w:val="es-ES"/>
        </w:rPr>
        <w:t xml:space="preserve">recibió </w:t>
      </w:r>
      <w:r w:rsidR="00AA0C67" w:rsidRPr="00740719">
        <w:rPr>
          <w:rFonts w:ascii="Arial" w:eastAsia="Times New Roman" w:hAnsi="Arial" w:cs="Arial"/>
          <w:sz w:val="24"/>
          <w:szCs w:val="24"/>
          <w:lang w:val="es-ES"/>
        </w:rPr>
        <w:t>su constancia de mayoría y validez como diputado</w:t>
      </w:r>
      <w:r w:rsidR="00756014" w:rsidRPr="00740719">
        <w:rPr>
          <w:rFonts w:ascii="Arial" w:eastAsia="Times New Roman" w:hAnsi="Arial" w:cs="Arial"/>
          <w:sz w:val="24"/>
          <w:szCs w:val="24"/>
          <w:lang w:val="es-ES"/>
        </w:rPr>
        <w:t xml:space="preserve"> local por el principio de mayoría relativa</w:t>
      </w:r>
      <w:r w:rsidR="00E4355B">
        <w:rPr>
          <w:rStyle w:val="Refdenotaalpie"/>
          <w:rFonts w:ascii="Arial" w:eastAsia="Times New Roman" w:hAnsi="Arial" w:cs="Arial"/>
          <w:sz w:val="24"/>
          <w:szCs w:val="24"/>
          <w:lang w:val="es-ES"/>
        </w:rPr>
        <w:footnoteReference w:id="2"/>
      </w:r>
      <w:r w:rsidR="00E4355B">
        <w:rPr>
          <w:rFonts w:ascii="Arial" w:eastAsia="Times New Roman" w:hAnsi="Arial" w:cs="Arial"/>
          <w:sz w:val="24"/>
          <w:szCs w:val="24"/>
          <w:lang w:val="es-ES"/>
        </w:rPr>
        <w:t>.</w:t>
      </w:r>
    </w:p>
    <w:p w14:paraId="6844264F" w14:textId="77777777" w:rsidR="00740719" w:rsidRPr="00C051D1" w:rsidRDefault="00740719" w:rsidP="009E62FA">
      <w:pPr>
        <w:spacing w:after="0" w:line="360" w:lineRule="auto"/>
        <w:contextualSpacing/>
        <w:jc w:val="both"/>
        <w:rPr>
          <w:rFonts w:ascii="Arial" w:eastAsia="Times New Roman" w:hAnsi="Arial" w:cs="Arial"/>
          <w:sz w:val="24"/>
          <w:szCs w:val="24"/>
          <w:lang w:val="es-ES"/>
        </w:rPr>
      </w:pPr>
    </w:p>
    <w:p w14:paraId="1EF38CC6" w14:textId="06DCA41B" w:rsidR="009E62FA" w:rsidRPr="008B7333" w:rsidRDefault="001E7CC9" w:rsidP="009E62FA">
      <w:pPr>
        <w:spacing w:after="0" w:line="360" w:lineRule="auto"/>
        <w:contextualSpacing/>
        <w:jc w:val="both"/>
        <w:rPr>
          <w:rFonts w:ascii="Arial" w:eastAsia="Times New Roman" w:hAnsi="Arial" w:cs="Arial"/>
          <w:sz w:val="24"/>
          <w:szCs w:val="24"/>
          <w:lang w:val="es-ES"/>
        </w:rPr>
      </w:pPr>
      <w:r w:rsidRPr="00E93B66">
        <w:rPr>
          <w:rFonts w:ascii="Arial" w:eastAsia="Times New Roman" w:hAnsi="Arial" w:cs="Arial"/>
          <w:b/>
          <w:bCs/>
          <w:sz w:val="24"/>
          <w:szCs w:val="24"/>
          <w:lang w:val="es-ES"/>
        </w:rPr>
        <w:lastRenderedPageBreak/>
        <w:t>2</w:t>
      </w:r>
      <w:r w:rsidR="009E62FA" w:rsidRPr="00E93B66">
        <w:rPr>
          <w:rFonts w:ascii="Arial" w:eastAsia="Times New Roman" w:hAnsi="Arial" w:cs="Arial"/>
          <w:b/>
          <w:bCs/>
          <w:sz w:val="24"/>
          <w:szCs w:val="24"/>
          <w:lang w:val="es-ES"/>
        </w:rPr>
        <w:t>.</w:t>
      </w:r>
      <w:r w:rsidR="00740719" w:rsidRPr="00E93B66">
        <w:rPr>
          <w:rFonts w:ascii="Arial" w:eastAsia="Times New Roman" w:hAnsi="Arial" w:cs="Arial"/>
          <w:b/>
          <w:bCs/>
          <w:sz w:val="24"/>
          <w:szCs w:val="24"/>
          <w:lang w:val="es-ES"/>
        </w:rPr>
        <w:t>2</w:t>
      </w:r>
      <w:r w:rsidR="009E62FA" w:rsidRPr="002D1D1E">
        <w:rPr>
          <w:rFonts w:ascii="Arial" w:eastAsia="Times New Roman" w:hAnsi="Arial" w:cs="Arial"/>
          <w:b/>
          <w:bCs/>
          <w:sz w:val="24"/>
          <w:szCs w:val="24"/>
          <w:lang w:val="es-ES"/>
        </w:rPr>
        <w:t xml:space="preserve">. </w:t>
      </w:r>
      <w:r w:rsidR="00321DB5">
        <w:rPr>
          <w:rFonts w:ascii="Arial" w:eastAsia="Times New Roman" w:hAnsi="Arial" w:cs="Arial"/>
          <w:b/>
          <w:bCs/>
          <w:sz w:val="24"/>
          <w:szCs w:val="24"/>
          <w:lang w:val="es-ES"/>
        </w:rPr>
        <w:t xml:space="preserve">Instalación de la LXXVI legislatura del </w:t>
      </w:r>
      <w:r w:rsidR="00321DB5" w:rsidRPr="00686834">
        <w:rPr>
          <w:rFonts w:ascii="Arial" w:eastAsia="Times New Roman" w:hAnsi="Arial" w:cs="Arial"/>
          <w:b/>
          <w:bCs/>
          <w:i/>
          <w:iCs/>
          <w:sz w:val="24"/>
          <w:szCs w:val="24"/>
          <w:lang w:val="es-ES"/>
        </w:rPr>
        <w:t>Congreso</w:t>
      </w:r>
      <w:r w:rsidR="009E62FA" w:rsidRPr="002D1D1E">
        <w:rPr>
          <w:rFonts w:ascii="Arial" w:eastAsia="Times New Roman" w:hAnsi="Arial" w:cs="Arial"/>
          <w:b/>
          <w:bCs/>
          <w:sz w:val="24"/>
          <w:szCs w:val="24"/>
          <w:lang w:val="es-ES"/>
        </w:rPr>
        <w:t xml:space="preserve">. </w:t>
      </w:r>
      <w:r w:rsidR="009E62FA" w:rsidRPr="002D1D1E">
        <w:rPr>
          <w:rFonts w:ascii="Arial" w:eastAsia="Times New Roman" w:hAnsi="Arial" w:cs="Arial"/>
          <w:sz w:val="24"/>
          <w:szCs w:val="24"/>
          <w:lang w:val="es-ES"/>
        </w:rPr>
        <w:t xml:space="preserve">El </w:t>
      </w:r>
      <w:r w:rsidR="008B7333">
        <w:rPr>
          <w:rFonts w:ascii="Arial" w:eastAsia="Times New Roman" w:hAnsi="Arial" w:cs="Arial"/>
          <w:sz w:val="24"/>
          <w:szCs w:val="24"/>
          <w:lang w:val="es-ES"/>
        </w:rPr>
        <w:t>quince</w:t>
      </w:r>
      <w:r w:rsidR="009E62FA" w:rsidRPr="002D1D1E">
        <w:rPr>
          <w:rFonts w:ascii="Arial" w:eastAsia="Times New Roman" w:hAnsi="Arial" w:cs="Arial"/>
          <w:sz w:val="24"/>
          <w:szCs w:val="24"/>
          <w:lang w:val="es-ES"/>
        </w:rPr>
        <w:t xml:space="preserve"> de septiembre de dos mil veinticuatro</w:t>
      </w:r>
      <w:r w:rsidR="00896334" w:rsidRPr="002D1D1E">
        <w:rPr>
          <w:rFonts w:ascii="Arial" w:eastAsia="Times New Roman" w:hAnsi="Arial" w:cs="Arial"/>
          <w:sz w:val="24"/>
          <w:szCs w:val="24"/>
          <w:lang w:val="es-ES"/>
        </w:rPr>
        <w:t xml:space="preserve">, </w:t>
      </w:r>
      <w:r w:rsidR="008B7333">
        <w:rPr>
          <w:rFonts w:ascii="Arial" w:eastAsia="Times New Roman" w:hAnsi="Arial" w:cs="Arial"/>
          <w:sz w:val="24"/>
          <w:szCs w:val="24"/>
          <w:lang w:val="es-ES"/>
        </w:rPr>
        <w:t xml:space="preserve">se instaló la actual LXXVI legislatura del </w:t>
      </w:r>
      <w:r w:rsidR="008B7333" w:rsidRPr="00686834">
        <w:rPr>
          <w:rFonts w:ascii="Arial" w:eastAsia="Times New Roman" w:hAnsi="Arial" w:cs="Arial"/>
          <w:i/>
          <w:iCs/>
          <w:sz w:val="24"/>
          <w:szCs w:val="24"/>
          <w:lang w:val="es-ES"/>
        </w:rPr>
        <w:t>Congreso</w:t>
      </w:r>
      <w:r w:rsidR="008B7333">
        <w:rPr>
          <w:rFonts w:ascii="Arial" w:eastAsia="Times New Roman" w:hAnsi="Arial" w:cs="Arial"/>
          <w:sz w:val="24"/>
          <w:szCs w:val="24"/>
          <w:lang w:val="es-ES"/>
        </w:rPr>
        <w:t xml:space="preserve">, en la que el </w:t>
      </w:r>
      <w:r w:rsidR="008B7333">
        <w:rPr>
          <w:rFonts w:ascii="Arial" w:eastAsia="Times New Roman" w:hAnsi="Arial" w:cs="Arial"/>
          <w:i/>
          <w:iCs/>
          <w:sz w:val="24"/>
          <w:szCs w:val="24"/>
          <w:lang w:val="es-ES"/>
        </w:rPr>
        <w:t xml:space="preserve">actor </w:t>
      </w:r>
      <w:r w:rsidR="008B7333" w:rsidRPr="009B7AC1">
        <w:rPr>
          <w:rFonts w:ascii="Arial" w:eastAsia="Times New Roman" w:hAnsi="Arial" w:cs="Arial"/>
          <w:iCs/>
          <w:sz w:val="24"/>
          <w:szCs w:val="24"/>
          <w:lang w:val="es-ES"/>
        </w:rPr>
        <w:t>inició</w:t>
      </w:r>
      <w:r w:rsidR="008B7333">
        <w:rPr>
          <w:rFonts w:ascii="Arial" w:eastAsia="Times New Roman" w:hAnsi="Arial" w:cs="Arial"/>
          <w:sz w:val="24"/>
          <w:szCs w:val="24"/>
          <w:lang w:val="es-ES"/>
        </w:rPr>
        <w:t xml:space="preserve"> el ejercicio de su cargo</w:t>
      </w:r>
      <w:r w:rsidR="0015719D">
        <w:rPr>
          <w:rStyle w:val="Refdenotaalpie"/>
          <w:rFonts w:ascii="Arial" w:eastAsia="Times New Roman" w:hAnsi="Arial" w:cs="Arial"/>
          <w:sz w:val="24"/>
          <w:szCs w:val="24"/>
          <w:lang w:val="es-ES"/>
        </w:rPr>
        <w:footnoteReference w:id="3"/>
      </w:r>
      <w:r w:rsidR="0015719D">
        <w:rPr>
          <w:rFonts w:ascii="Arial" w:eastAsia="Times New Roman" w:hAnsi="Arial" w:cs="Arial"/>
          <w:sz w:val="24"/>
          <w:szCs w:val="24"/>
          <w:lang w:val="es-ES"/>
        </w:rPr>
        <w:t>.</w:t>
      </w:r>
    </w:p>
    <w:p w14:paraId="006C5A6E" w14:textId="77777777" w:rsidR="009E62FA" w:rsidRPr="002D1D1E" w:rsidRDefault="009E62FA" w:rsidP="009E62FA">
      <w:pPr>
        <w:spacing w:after="0" w:line="360" w:lineRule="auto"/>
        <w:contextualSpacing/>
        <w:jc w:val="both"/>
        <w:rPr>
          <w:rFonts w:ascii="Arial" w:eastAsia="Times New Roman" w:hAnsi="Arial" w:cs="Arial"/>
          <w:sz w:val="24"/>
          <w:szCs w:val="24"/>
          <w:lang w:val="es-ES"/>
        </w:rPr>
      </w:pPr>
    </w:p>
    <w:p w14:paraId="57D5E0E9" w14:textId="10BE0A5C" w:rsidR="009E62FA" w:rsidRPr="002D1D1E" w:rsidRDefault="001E7CC9" w:rsidP="009E62FA">
      <w:pPr>
        <w:spacing w:after="0" w:line="360" w:lineRule="auto"/>
        <w:contextualSpacing/>
        <w:jc w:val="both"/>
        <w:rPr>
          <w:rFonts w:ascii="Arial" w:hAnsi="Arial" w:cs="Arial"/>
          <w:sz w:val="24"/>
          <w:szCs w:val="24"/>
          <w:lang w:val="es-ES"/>
        </w:rPr>
      </w:pPr>
      <w:r w:rsidRPr="00E93B66">
        <w:rPr>
          <w:rFonts w:ascii="Arial" w:hAnsi="Arial" w:cs="Arial"/>
          <w:b/>
          <w:bCs/>
          <w:sz w:val="24"/>
          <w:szCs w:val="24"/>
          <w:lang w:val="es-ES"/>
        </w:rPr>
        <w:t>2</w:t>
      </w:r>
      <w:r w:rsidR="009E62FA" w:rsidRPr="00E93B66">
        <w:rPr>
          <w:rFonts w:ascii="Arial" w:hAnsi="Arial" w:cs="Arial"/>
          <w:b/>
          <w:bCs/>
          <w:sz w:val="24"/>
          <w:szCs w:val="24"/>
          <w:lang w:val="es-ES"/>
        </w:rPr>
        <w:t>.</w:t>
      </w:r>
      <w:r w:rsidR="0077521F" w:rsidRPr="00E93B66">
        <w:rPr>
          <w:rFonts w:ascii="Arial" w:hAnsi="Arial" w:cs="Arial"/>
          <w:b/>
          <w:bCs/>
          <w:sz w:val="24"/>
          <w:szCs w:val="24"/>
          <w:lang w:val="es-ES"/>
        </w:rPr>
        <w:t>3</w:t>
      </w:r>
      <w:r w:rsidR="009E62FA" w:rsidRPr="00E93B66">
        <w:rPr>
          <w:rFonts w:ascii="Arial" w:hAnsi="Arial" w:cs="Arial"/>
          <w:b/>
          <w:bCs/>
          <w:sz w:val="24"/>
          <w:szCs w:val="24"/>
          <w:lang w:val="es-ES"/>
        </w:rPr>
        <w:t>.</w:t>
      </w:r>
      <w:r w:rsidR="009E62FA" w:rsidRPr="002D1D1E">
        <w:rPr>
          <w:rFonts w:ascii="Arial" w:hAnsi="Arial" w:cs="Arial"/>
          <w:b/>
          <w:bCs/>
          <w:sz w:val="24"/>
          <w:szCs w:val="24"/>
          <w:lang w:val="es-ES"/>
        </w:rPr>
        <w:t xml:space="preserve"> </w:t>
      </w:r>
      <w:r w:rsidR="0015719D">
        <w:rPr>
          <w:rFonts w:ascii="Arial" w:hAnsi="Arial" w:cs="Arial"/>
          <w:b/>
          <w:bCs/>
          <w:sz w:val="24"/>
          <w:szCs w:val="24"/>
          <w:lang w:val="es-ES"/>
        </w:rPr>
        <w:t>Escrito de solicitud</w:t>
      </w:r>
      <w:r w:rsidR="009E62FA" w:rsidRPr="002D1D1E">
        <w:rPr>
          <w:rFonts w:ascii="Arial" w:hAnsi="Arial" w:cs="Arial"/>
          <w:b/>
          <w:bCs/>
          <w:i/>
          <w:iCs/>
          <w:sz w:val="24"/>
          <w:szCs w:val="24"/>
          <w:lang w:val="es-ES"/>
        </w:rPr>
        <w:t xml:space="preserve">. </w:t>
      </w:r>
      <w:r w:rsidR="009E62FA" w:rsidRPr="002D1D1E">
        <w:rPr>
          <w:rFonts w:ascii="Arial" w:hAnsi="Arial" w:cs="Arial"/>
          <w:sz w:val="24"/>
          <w:szCs w:val="24"/>
          <w:lang w:val="es-ES"/>
        </w:rPr>
        <w:t xml:space="preserve">El </w:t>
      </w:r>
      <w:r w:rsidR="0008186B">
        <w:rPr>
          <w:rFonts w:ascii="Arial" w:hAnsi="Arial" w:cs="Arial"/>
          <w:sz w:val="24"/>
          <w:szCs w:val="24"/>
          <w:lang w:val="es-ES"/>
        </w:rPr>
        <w:t>veintidós</w:t>
      </w:r>
      <w:r w:rsidR="009E62FA" w:rsidRPr="002D1D1E">
        <w:rPr>
          <w:rFonts w:ascii="Arial" w:hAnsi="Arial" w:cs="Arial"/>
          <w:sz w:val="24"/>
          <w:szCs w:val="24"/>
          <w:lang w:val="es-ES"/>
        </w:rPr>
        <w:t xml:space="preserve"> de </w:t>
      </w:r>
      <w:r w:rsidR="0008186B">
        <w:rPr>
          <w:rFonts w:ascii="Arial" w:hAnsi="Arial" w:cs="Arial"/>
          <w:sz w:val="24"/>
          <w:szCs w:val="24"/>
          <w:lang w:val="es-ES"/>
        </w:rPr>
        <w:t>abril</w:t>
      </w:r>
      <w:r w:rsidR="00342B85">
        <w:rPr>
          <w:rFonts w:ascii="Arial" w:hAnsi="Arial" w:cs="Arial"/>
          <w:sz w:val="24"/>
          <w:szCs w:val="24"/>
          <w:lang w:val="es-ES"/>
        </w:rPr>
        <w:t>,</w:t>
      </w:r>
      <w:r w:rsidR="009E62FA" w:rsidRPr="002D1D1E">
        <w:rPr>
          <w:rFonts w:ascii="Arial" w:hAnsi="Arial" w:cs="Arial"/>
          <w:sz w:val="24"/>
          <w:szCs w:val="24"/>
          <w:lang w:val="es-ES"/>
        </w:rPr>
        <w:t xml:space="preserve"> </w:t>
      </w:r>
      <w:r w:rsidR="0008186B">
        <w:rPr>
          <w:rFonts w:ascii="Arial" w:hAnsi="Arial" w:cs="Arial"/>
          <w:sz w:val="24"/>
          <w:szCs w:val="24"/>
          <w:lang w:val="es-ES"/>
        </w:rPr>
        <w:t>el</w:t>
      </w:r>
      <w:r w:rsidR="009E62FA" w:rsidRPr="002D1D1E">
        <w:rPr>
          <w:rFonts w:ascii="Arial" w:hAnsi="Arial" w:cs="Arial"/>
          <w:sz w:val="24"/>
          <w:szCs w:val="24"/>
          <w:lang w:val="es-ES"/>
        </w:rPr>
        <w:t xml:space="preserve"> </w:t>
      </w:r>
      <w:r w:rsidR="009E62FA" w:rsidRPr="002D1D1E">
        <w:rPr>
          <w:rFonts w:ascii="Arial" w:hAnsi="Arial" w:cs="Arial"/>
          <w:i/>
          <w:iCs/>
          <w:sz w:val="24"/>
          <w:szCs w:val="24"/>
          <w:lang w:val="es-ES"/>
        </w:rPr>
        <w:t xml:space="preserve">actor </w:t>
      </w:r>
      <w:r w:rsidR="009E62FA" w:rsidRPr="002D1D1E">
        <w:rPr>
          <w:rFonts w:ascii="Arial" w:hAnsi="Arial" w:cs="Arial"/>
          <w:sz w:val="24"/>
          <w:szCs w:val="24"/>
          <w:lang w:val="es-ES"/>
        </w:rPr>
        <w:t xml:space="preserve">presentó ante la </w:t>
      </w:r>
      <w:r w:rsidR="009E62FA" w:rsidRPr="002D1D1E">
        <w:rPr>
          <w:rFonts w:ascii="Arial" w:hAnsi="Arial" w:cs="Arial"/>
          <w:i/>
          <w:iCs/>
          <w:sz w:val="24"/>
          <w:szCs w:val="24"/>
          <w:lang w:val="es-ES"/>
        </w:rPr>
        <w:t xml:space="preserve">autoridad responsable </w:t>
      </w:r>
      <w:r w:rsidR="0008186B">
        <w:rPr>
          <w:rFonts w:ascii="Arial" w:hAnsi="Arial" w:cs="Arial"/>
          <w:sz w:val="24"/>
          <w:szCs w:val="24"/>
          <w:lang w:val="es-ES"/>
        </w:rPr>
        <w:t>escrito</w:t>
      </w:r>
      <w:r w:rsidR="009E62FA" w:rsidRPr="002D1D1E">
        <w:rPr>
          <w:rFonts w:ascii="Arial" w:hAnsi="Arial" w:cs="Arial"/>
          <w:sz w:val="24"/>
          <w:szCs w:val="24"/>
          <w:lang w:val="es-ES"/>
        </w:rPr>
        <w:t xml:space="preserve"> por medio del cual solicitó </w:t>
      </w:r>
      <w:r w:rsidR="0008186B">
        <w:rPr>
          <w:rFonts w:ascii="Arial" w:hAnsi="Arial" w:cs="Arial"/>
          <w:sz w:val="24"/>
          <w:szCs w:val="24"/>
          <w:lang w:val="es-ES_tradnl"/>
        </w:rPr>
        <w:t xml:space="preserve">su incorporación como integrante de la </w:t>
      </w:r>
      <w:r w:rsidR="005F21C5">
        <w:rPr>
          <w:rFonts w:ascii="Arial" w:hAnsi="Arial" w:cs="Arial"/>
          <w:i/>
          <w:iCs/>
          <w:sz w:val="24"/>
          <w:szCs w:val="24"/>
          <w:lang w:val="es-ES_tradnl"/>
        </w:rPr>
        <w:t>JUCOPO</w:t>
      </w:r>
      <w:r w:rsidR="00686834">
        <w:rPr>
          <w:rStyle w:val="Refdenotaalpie"/>
          <w:rFonts w:ascii="Arial" w:hAnsi="Arial" w:cs="Arial"/>
          <w:i/>
          <w:iCs/>
          <w:sz w:val="24"/>
          <w:szCs w:val="24"/>
          <w:lang w:val="es-ES_tradnl"/>
        </w:rPr>
        <w:footnoteReference w:id="4"/>
      </w:r>
      <w:r w:rsidR="00686834">
        <w:rPr>
          <w:rFonts w:ascii="Arial" w:hAnsi="Arial" w:cs="Arial"/>
          <w:sz w:val="24"/>
          <w:szCs w:val="24"/>
          <w:lang w:val="es-ES_tradnl"/>
        </w:rPr>
        <w:t>.</w:t>
      </w:r>
    </w:p>
    <w:p w14:paraId="43223844" w14:textId="7F39E6E5" w:rsidR="009E62FA" w:rsidRPr="002D1D1E" w:rsidRDefault="009E62FA" w:rsidP="009E62FA">
      <w:pPr>
        <w:spacing w:after="0" w:line="360" w:lineRule="auto"/>
        <w:contextualSpacing/>
        <w:jc w:val="both"/>
        <w:rPr>
          <w:rFonts w:ascii="Arial" w:hAnsi="Arial" w:cs="Arial"/>
          <w:sz w:val="24"/>
          <w:szCs w:val="24"/>
          <w:lang w:val="es-ES"/>
        </w:rPr>
      </w:pPr>
    </w:p>
    <w:p w14:paraId="12D5640B" w14:textId="4A8C1233" w:rsidR="009E62FA" w:rsidRPr="002D1D1E" w:rsidRDefault="001E7CC9" w:rsidP="009E62FA">
      <w:pPr>
        <w:spacing w:after="0" w:line="360" w:lineRule="auto"/>
        <w:contextualSpacing/>
        <w:jc w:val="both"/>
        <w:rPr>
          <w:rFonts w:ascii="Arial" w:hAnsi="Arial" w:cs="Arial"/>
          <w:sz w:val="24"/>
          <w:szCs w:val="24"/>
          <w:lang w:val="es-ES"/>
        </w:rPr>
      </w:pPr>
      <w:r w:rsidRPr="00E93B66">
        <w:rPr>
          <w:rFonts w:ascii="Arial" w:hAnsi="Arial" w:cs="Arial"/>
          <w:b/>
          <w:bCs/>
          <w:sz w:val="24"/>
          <w:szCs w:val="24"/>
          <w:lang w:val="es-ES"/>
        </w:rPr>
        <w:t>2</w:t>
      </w:r>
      <w:r w:rsidR="009E62FA" w:rsidRPr="00E93B66">
        <w:rPr>
          <w:rFonts w:ascii="Arial" w:hAnsi="Arial" w:cs="Arial"/>
          <w:b/>
          <w:bCs/>
          <w:sz w:val="24"/>
          <w:szCs w:val="24"/>
          <w:lang w:val="es-ES"/>
        </w:rPr>
        <w:t>.</w:t>
      </w:r>
      <w:r w:rsidR="0077521F" w:rsidRPr="00E93B66">
        <w:rPr>
          <w:rFonts w:ascii="Arial" w:hAnsi="Arial" w:cs="Arial"/>
          <w:b/>
          <w:bCs/>
          <w:sz w:val="24"/>
          <w:szCs w:val="24"/>
          <w:lang w:val="es-ES"/>
        </w:rPr>
        <w:t>4</w:t>
      </w:r>
      <w:r w:rsidR="009E62FA" w:rsidRPr="00E93B66">
        <w:rPr>
          <w:rFonts w:ascii="Arial" w:hAnsi="Arial" w:cs="Arial"/>
          <w:b/>
          <w:bCs/>
          <w:sz w:val="24"/>
          <w:szCs w:val="24"/>
          <w:lang w:val="es-ES"/>
        </w:rPr>
        <w:t>.</w:t>
      </w:r>
      <w:r w:rsidR="009E62FA" w:rsidRPr="002D1D1E">
        <w:rPr>
          <w:rFonts w:ascii="Arial" w:hAnsi="Arial" w:cs="Arial"/>
          <w:b/>
          <w:bCs/>
          <w:sz w:val="24"/>
          <w:szCs w:val="24"/>
          <w:lang w:val="es-ES"/>
        </w:rPr>
        <w:t xml:space="preserve"> Presentación del </w:t>
      </w:r>
      <w:r w:rsidR="009E62FA" w:rsidRPr="002D1D1E">
        <w:rPr>
          <w:rFonts w:ascii="Arial" w:hAnsi="Arial" w:cs="Arial"/>
          <w:b/>
          <w:bCs/>
          <w:i/>
          <w:iCs/>
          <w:sz w:val="24"/>
          <w:szCs w:val="24"/>
          <w:lang w:val="es-ES"/>
        </w:rPr>
        <w:t xml:space="preserve">juicio de la ciudadanía. </w:t>
      </w:r>
      <w:r w:rsidR="009E62FA" w:rsidRPr="002D1D1E">
        <w:rPr>
          <w:rFonts w:ascii="Arial" w:hAnsi="Arial" w:cs="Arial"/>
          <w:sz w:val="24"/>
          <w:szCs w:val="24"/>
          <w:lang w:val="es-ES"/>
        </w:rPr>
        <w:t xml:space="preserve">El </w:t>
      </w:r>
      <w:r w:rsidR="0008186B">
        <w:rPr>
          <w:rFonts w:ascii="Arial" w:hAnsi="Arial" w:cs="Arial"/>
          <w:sz w:val="24"/>
          <w:szCs w:val="24"/>
          <w:lang w:val="es-ES"/>
        </w:rPr>
        <w:t>diez</w:t>
      </w:r>
      <w:r w:rsidR="009E62FA" w:rsidRPr="002D1D1E">
        <w:rPr>
          <w:rFonts w:ascii="Arial" w:hAnsi="Arial" w:cs="Arial"/>
          <w:sz w:val="24"/>
          <w:szCs w:val="24"/>
          <w:lang w:val="es-ES"/>
        </w:rPr>
        <w:t xml:space="preserve"> de </w:t>
      </w:r>
      <w:r w:rsidR="0008186B">
        <w:rPr>
          <w:rFonts w:ascii="Arial" w:hAnsi="Arial" w:cs="Arial"/>
          <w:sz w:val="24"/>
          <w:szCs w:val="24"/>
          <w:lang w:val="es-ES"/>
        </w:rPr>
        <w:t>junio</w:t>
      </w:r>
      <w:r w:rsidR="009E62FA" w:rsidRPr="002D1D1E">
        <w:rPr>
          <w:rFonts w:ascii="Arial" w:hAnsi="Arial" w:cs="Arial"/>
          <w:sz w:val="24"/>
          <w:szCs w:val="24"/>
          <w:lang w:val="es-ES"/>
        </w:rPr>
        <w:t xml:space="preserve">, </w:t>
      </w:r>
      <w:r w:rsidR="0008186B">
        <w:rPr>
          <w:rFonts w:ascii="Arial" w:hAnsi="Arial" w:cs="Arial"/>
          <w:sz w:val="24"/>
          <w:szCs w:val="24"/>
          <w:lang w:val="es-ES"/>
        </w:rPr>
        <w:t xml:space="preserve">el </w:t>
      </w:r>
      <w:r w:rsidR="009E62FA" w:rsidRPr="002D1D1E">
        <w:rPr>
          <w:rFonts w:ascii="Arial" w:hAnsi="Arial" w:cs="Arial"/>
          <w:i/>
          <w:iCs/>
          <w:sz w:val="24"/>
          <w:szCs w:val="24"/>
          <w:lang w:val="es-ES"/>
        </w:rPr>
        <w:t xml:space="preserve">actor </w:t>
      </w:r>
      <w:r w:rsidR="009E62FA" w:rsidRPr="002D1D1E">
        <w:rPr>
          <w:rFonts w:ascii="Arial" w:hAnsi="Arial" w:cs="Arial"/>
          <w:sz w:val="24"/>
          <w:szCs w:val="24"/>
          <w:lang w:val="es-ES"/>
        </w:rPr>
        <w:t xml:space="preserve">presentó ante </w:t>
      </w:r>
      <w:r w:rsidR="0008186B">
        <w:rPr>
          <w:rFonts w:ascii="Arial" w:hAnsi="Arial" w:cs="Arial"/>
          <w:sz w:val="24"/>
          <w:szCs w:val="24"/>
          <w:lang w:val="es-ES"/>
        </w:rPr>
        <w:t xml:space="preserve">la </w:t>
      </w:r>
      <w:r w:rsidR="0008186B">
        <w:rPr>
          <w:rFonts w:ascii="Arial" w:hAnsi="Arial" w:cs="Arial"/>
          <w:i/>
          <w:iCs/>
          <w:sz w:val="24"/>
          <w:szCs w:val="24"/>
          <w:lang w:val="es-ES"/>
        </w:rPr>
        <w:t>autoridad responsable</w:t>
      </w:r>
      <w:r w:rsidR="009E62FA" w:rsidRPr="002D1D1E">
        <w:rPr>
          <w:rFonts w:ascii="Arial" w:hAnsi="Arial" w:cs="Arial"/>
          <w:i/>
          <w:iCs/>
          <w:sz w:val="24"/>
          <w:szCs w:val="24"/>
          <w:lang w:val="es-ES"/>
        </w:rPr>
        <w:t xml:space="preserve"> </w:t>
      </w:r>
      <w:r w:rsidR="009E62FA" w:rsidRPr="002D1D1E">
        <w:rPr>
          <w:rFonts w:ascii="Arial" w:hAnsi="Arial" w:cs="Arial"/>
          <w:sz w:val="24"/>
          <w:szCs w:val="24"/>
          <w:lang w:val="es-ES"/>
        </w:rPr>
        <w:t xml:space="preserve">demanda por la omisión de </w:t>
      </w:r>
      <w:r w:rsidR="0008186B">
        <w:rPr>
          <w:rFonts w:ascii="Arial" w:hAnsi="Arial" w:cs="Arial"/>
          <w:sz w:val="24"/>
          <w:szCs w:val="24"/>
          <w:lang w:val="es-ES"/>
        </w:rPr>
        <w:t xml:space="preserve">dar respuesta a su escrito de </w:t>
      </w:r>
      <w:r w:rsidR="00A943A0">
        <w:rPr>
          <w:rFonts w:ascii="Arial" w:hAnsi="Arial" w:cs="Arial"/>
          <w:sz w:val="24"/>
          <w:szCs w:val="24"/>
          <w:lang w:val="es-ES"/>
        </w:rPr>
        <w:t>veintidós de abril</w:t>
      </w:r>
      <w:r w:rsidR="009E62FA" w:rsidRPr="002D1D1E">
        <w:rPr>
          <w:rStyle w:val="Refdenotaalpie"/>
          <w:rFonts w:ascii="Arial" w:hAnsi="Arial" w:cs="Arial"/>
          <w:sz w:val="24"/>
          <w:szCs w:val="24"/>
          <w:lang w:val="es-ES"/>
        </w:rPr>
        <w:footnoteReference w:id="5"/>
      </w:r>
      <w:r w:rsidR="009E62FA" w:rsidRPr="002D1D1E">
        <w:rPr>
          <w:rFonts w:ascii="Arial" w:hAnsi="Arial" w:cs="Arial"/>
          <w:sz w:val="24"/>
          <w:szCs w:val="24"/>
          <w:lang w:val="es-ES"/>
        </w:rPr>
        <w:t>.</w:t>
      </w:r>
    </w:p>
    <w:p w14:paraId="1F6BBD95" w14:textId="77777777" w:rsidR="009E62FA" w:rsidRPr="002D1D1E" w:rsidRDefault="009E62FA" w:rsidP="009E62FA">
      <w:pPr>
        <w:spacing w:after="0" w:line="360" w:lineRule="auto"/>
        <w:contextualSpacing/>
        <w:jc w:val="both"/>
        <w:rPr>
          <w:rFonts w:ascii="Arial" w:eastAsia="Times New Roman" w:hAnsi="Arial" w:cs="Arial"/>
          <w:sz w:val="24"/>
          <w:szCs w:val="24"/>
          <w:lang w:val="es-ES" w:eastAsia="es-ES"/>
        </w:rPr>
      </w:pPr>
    </w:p>
    <w:p w14:paraId="0354D0D4" w14:textId="5E28516D" w:rsidR="009E62FA" w:rsidRPr="002D1D1E" w:rsidRDefault="001E7CC9" w:rsidP="607326F4">
      <w:pPr>
        <w:spacing w:after="0" w:line="360" w:lineRule="auto"/>
        <w:contextualSpacing/>
        <w:jc w:val="both"/>
        <w:rPr>
          <w:rFonts w:ascii="Arial" w:eastAsia="Times New Roman" w:hAnsi="Arial" w:cs="Arial"/>
          <w:i/>
          <w:iCs/>
          <w:sz w:val="24"/>
          <w:szCs w:val="24"/>
          <w:lang w:val="es-ES" w:eastAsia="es-ES"/>
        </w:rPr>
      </w:pPr>
      <w:r w:rsidRPr="00E93B66">
        <w:rPr>
          <w:rFonts w:ascii="Arial" w:hAnsi="Arial" w:cs="Arial"/>
          <w:b/>
          <w:bCs/>
          <w:sz w:val="24"/>
          <w:szCs w:val="24"/>
          <w:lang w:val="es-ES"/>
        </w:rPr>
        <w:t>2</w:t>
      </w:r>
      <w:r w:rsidR="009E62FA" w:rsidRPr="00E93B66">
        <w:rPr>
          <w:rFonts w:ascii="Arial" w:hAnsi="Arial" w:cs="Arial"/>
          <w:b/>
          <w:bCs/>
          <w:sz w:val="24"/>
          <w:szCs w:val="24"/>
          <w:lang w:val="es-ES"/>
        </w:rPr>
        <w:t>.</w:t>
      </w:r>
      <w:r w:rsidR="0077521F" w:rsidRPr="00E93B66">
        <w:rPr>
          <w:rFonts w:ascii="Arial" w:hAnsi="Arial" w:cs="Arial"/>
          <w:b/>
          <w:bCs/>
          <w:sz w:val="24"/>
          <w:szCs w:val="24"/>
          <w:lang w:val="es-ES"/>
        </w:rPr>
        <w:t>5</w:t>
      </w:r>
      <w:r w:rsidR="009E62FA" w:rsidRPr="00E93B66">
        <w:rPr>
          <w:rFonts w:ascii="Arial" w:hAnsi="Arial" w:cs="Arial"/>
          <w:b/>
          <w:bCs/>
          <w:sz w:val="24"/>
          <w:szCs w:val="24"/>
          <w:lang w:val="es-ES"/>
        </w:rPr>
        <w:t>.</w:t>
      </w:r>
      <w:r w:rsidR="009E62FA" w:rsidRPr="002D1D1E">
        <w:rPr>
          <w:rFonts w:ascii="Arial" w:hAnsi="Arial" w:cs="Arial"/>
          <w:b/>
          <w:bCs/>
          <w:sz w:val="24"/>
          <w:szCs w:val="24"/>
          <w:lang w:val="es-ES"/>
        </w:rPr>
        <w:t xml:space="preserve"> </w:t>
      </w:r>
      <w:r w:rsidR="009E62FA" w:rsidRPr="002D1D1E">
        <w:rPr>
          <w:rFonts w:ascii="Arial" w:eastAsia="Times New Roman" w:hAnsi="Arial" w:cs="Arial"/>
          <w:b/>
          <w:bCs/>
          <w:sz w:val="24"/>
          <w:szCs w:val="24"/>
          <w:lang w:val="es-ES" w:eastAsia="es-ES"/>
        </w:rPr>
        <w:t xml:space="preserve">Recepción y turno de expediente. </w:t>
      </w:r>
      <w:r w:rsidR="0008186B">
        <w:rPr>
          <w:rFonts w:ascii="Arial" w:eastAsia="Times New Roman" w:hAnsi="Arial" w:cs="Arial"/>
          <w:sz w:val="24"/>
          <w:szCs w:val="24"/>
          <w:lang w:val="es-ES" w:eastAsia="es-ES"/>
        </w:rPr>
        <w:t>El dieciséis de junio</w:t>
      </w:r>
      <w:r w:rsidR="009E62FA" w:rsidRPr="002D1D1E">
        <w:rPr>
          <w:rFonts w:ascii="Arial" w:eastAsia="Times New Roman" w:hAnsi="Arial" w:cs="Arial"/>
          <w:sz w:val="24"/>
          <w:szCs w:val="24"/>
          <w:lang w:val="es-ES" w:eastAsia="es-ES"/>
        </w:rPr>
        <w:t>, la Magistrada Presidenta acordó registrarlo con la clave TEEM-JDC-</w:t>
      </w:r>
      <w:r w:rsidR="0008186B">
        <w:rPr>
          <w:rFonts w:ascii="Arial" w:eastAsia="Times New Roman" w:hAnsi="Arial" w:cs="Arial"/>
          <w:sz w:val="24"/>
          <w:szCs w:val="24"/>
          <w:lang w:val="es-ES" w:eastAsia="es-ES"/>
        </w:rPr>
        <w:t>062</w:t>
      </w:r>
      <w:r w:rsidR="009E62FA" w:rsidRPr="002D1D1E">
        <w:rPr>
          <w:rFonts w:ascii="Arial" w:eastAsia="Times New Roman" w:hAnsi="Arial" w:cs="Arial"/>
          <w:sz w:val="24"/>
          <w:szCs w:val="24"/>
          <w:lang w:val="es-ES" w:eastAsia="es-ES"/>
        </w:rPr>
        <w:t>/202</w:t>
      </w:r>
      <w:r w:rsidR="00896334" w:rsidRPr="002D1D1E">
        <w:rPr>
          <w:rFonts w:ascii="Arial" w:eastAsia="Times New Roman" w:hAnsi="Arial" w:cs="Arial"/>
          <w:sz w:val="24"/>
          <w:szCs w:val="24"/>
          <w:lang w:val="es-ES" w:eastAsia="es-ES"/>
        </w:rPr>
        <w:t>6</w:t>
      </w:r>
      <w:r w:rsidR="009E62FA" w:rsidRPr="002D1D1E">
        <w:rPr>
          <w:rFonts w:ascii="Arial" w:eastAsia="Times New Roman" w:hAnsi="Arial" w:cs="Arial"/>
          <w:sz w:val="24"/>
          <w:szCs w:val="24"/>
          <w:lang w:val="es-ES" w:eastAsia="es-ES"/>
        </w:rPr>
        <w:t xml:space="preserve"> y turnarlo a la Ponencia del Magistrado Eric López Villaseñor, para los efectos establecidos en el artículo 27, fracción I, de la </w:t>
      </w:r>
      <w:r w:rsidR="009E62FA" w:rsidRPr="002D1D1E">
        <w:rPr>
          <w:rFonts w:ascii="Arial" w:eastAsia="Times New Roman" w:hAnsi="Arial" w:cs="Arial"/>
          <w:i/>
          <w:iCs/>
          <w:sz w:val="24"/>
          <w:szCs w:val="24"/>
          <w:lang w:val="es-ES" w:eastAsia="es-ES"/>
        </w:rPr>
        <w:t>Ley de Justicia Electoral</w:t>
      </w:r>
      <w:r w:rsidR="009E62FA" w:rsidRPr="002D1D1E">
        <w:rPr>
          <w:rStyle w:val="Refdenotaalpie"/>
          <w:rFonts w:ascii="Arial" w:eastAsia="Times New Roman" w:hAnsi="Arial" w:cs="Arial"/>
          <w:sz w:val="24"/>
          <w:szCs w:val="24"/>
          <w:lang w:val="es-ES" w:eastAsia="es-ES"/>
        </w:rPr>
        <w:footnoteReference w:id="6"/>
      </w:r>
      <w:r w:rsidR="009E62FA" w:rsidRPr="002D1D1E">
        <w:rPr>
          <w:rFonts w:ascii="Arial" w:eastAsia="Times New Roman" w:hAnsi="Arial" w:cs="Arial"/>
          <w:i/>
          <w:iCs/>
          <w:sz w:val="24"/>
          <w:szCs w:val="24"/>
          <w:lang w:val="es-ES" w:eastAsia="es-ES"/>
        </w:rPr>
        <w:t>.</w:t>
      </w:r>
    </w:p>
    <w:p w14:paraId="67DC045E" w14:textId="77777777" w:rsidR="009E62FA" w:rsidRPr="002D1D1E" w:rsidRDefault="009E62FA" w:rsidP="607326F4">
      <w:pPr>
        <w:spacing w:after="0" w:line="360" w:lineRule="auto"/>
        <w:contextualSpacing/>
        <w:jc w:val="both"/>
        <w:rPr>
          <w:rFonts w:ascii="Arial" w:eastAsia="Times New Roman" w:hAnsi="Arial" w:cs="Arial"/>
          <w:i/>
          <w:iCs/>
          <w:sz w:val="24"/>
          <w:szCs w:val="24"/>
          <w:lang w:val="es-ES" w:eastAsia="es-ES"/>
        </w:rPr>
      </w:pPr>
    </w:p>
    <w:bookmarkEnd w:id="2"/>
    <w:p w14:paraId="7EA0828F" w14:textId="29B07297" w:rsidR="009E62FA" w:rsidRPr="002D1D1E" w:rsidRDefault="001E7CC9" w:rsidP="009E62FA">
      <w:pPr>
        <w:spacing w:after="0" w:line="360" w:lineRule="auto"/>
        <w:contextualSpacing/>
        <w:jc w:val="both"/>
        <w:rPr>
          <w:rFonts w:ascii="Arial" w:eastAsia="Times New Roman" w:hAnsi="Arial" w:cs="Arial"/>
          <w:sz w:val="24"/>
          <w:szCs w:val="24"/>
          <w:lang w:val="es-ES" w:eastAsia="es-ES"/>
        </w:rPr>
      </w:pPr>
      <w:r w:rsidRPr="00E93B66">
        <w:rPr>
          <w:rFonts w:ascii="Arial" w:eastAsia="Times New Roman" w:hAnsi="Arial" w:cs="Arial"/>
          <w:b/>
          <w:bCs/>
          <w:sz w:val="24"/>
          <w:szCs w:val="24"/>
          <w:lang w:val="es-ES" w:eastAsia="es-ES"/>
        </w:rPr>
        <w:t>2</w:t>
      </w:r>
      <w:r w:rsidR="009E62FA" w:rsidRPr="00E93B66">
        <w:rPr>
          <w:rFonts w:ascii="Arial" w:eastAsia="Times New Roman" w:hAnsi="Arial" w:cs="Arial"/>
          <w:b/>
          <w:bCs/>
          <w:sz w:val="24"/>
          <w:szCs w:val="24"/>
          <w:lang w:val="es-ES" w:eastAsia="es-ES"/>
        </w:rPr>
        <w:t>.</w:t>
      </w:r>
      <w:r w:rsidR="0077521F" w:rsidRPr="00E93B66">
        <w:rPr>
          <w:rFonts w:ascii="Arial" w:eastAsia="Times New Roman" w:hAnsi="Arial" w:cs="Arial"/>
          <w:b/>
          <w:bCs/>
          <w:sz w:val="24"/>
          <w:szCs w:val="24"/>
          <w:lang w:val="es-ES" w:eastAsia="es-ES"/>
        </w:rPr>
        <w:t>6</w:t>
      </w:r>
      <w:r w:rsidR="009E62FA" w:rsidRPr="00E93B66">
        <w:rPr>
          <w:rFonts w:ascii="Arial" w:eastAsia="Times New Roman" w:hAnsi="Arial" w:cs="Arial"/>
          <w:b/>
          <w:bCs/>
          <w:sz w:val="24"/>
          <w:szCs w:val="24"/>
          <w:lang w:val="es-ES" w:eastAsia="es-ES"/>
        </w:rPr>
        <w:t>.</w:t>
      </w:r>
      <w:r w:rsidR="009E62FA" w:rsidRPr="002D1D1E">
        <w:rPr>
          <w:rFonts w:ascii="Arial" w:eastAsia="Times New Roman" w:hAnsi="Arial" w:cs="Arial"/>
          <w:b/>
          <w:bCs/>
          <w:sz w:val="24"/>
          <w:szCs w:val="24"/>
          <w:lang w:val="es-ES" w:eastAsia="es-ES"/>
        </w:rPr>
        <w:t xml:space="preserve"> Radicación y </w:t>
      </w:r>
      <w:r w:rsidR="0008186B">
        <w:rPr>
          <w:rFonts w:ascii="Arial" w:eastAsia="Times New Roman" w:hAnsi="Arial" w:cs="Arial"/>
          <w:b/>
          <w:bCs/>
          <w:sz w:val="24"/>
          <w:szCs w:val="24"/>
          <w:lang w:val="es-ES" w:eastAsia="es-ES"/>
        </w:rPr>
        <w:t>cumplimiento de trámite de ley</w:t>
      </w:r>
      <w:r w:rsidR="009E62FA" w:rsidRPr="002D1D1E">
        <w:rPr>
          <w:rFonts w:ascii="Arial" w:eastAsia="Times New Roman" w:hAnsi="Arial" w:cs="Arial"/>
          <w:b/>
          <w:bCs/>
          <w:sz w:val="24"/>
          <w:szCs w:val="24"/>
          <w:lang w:val="es-ES" w:eastAsia="es-ES"/>
        </w:rPr>
        <w:t xml:space="preserve">. </w:t>
      </w:r>
      <w:r w:rsidR="009E62FA" w:rsidRPr="002D1D1E">
        <w:rPr>
          <w:rFonts w:ascii="Arial" w:eastAsia="Times New Roman" w:hAnsi="Arial" w:cs="Arial"/>
          <w:sz w:val="24"/>
          <w:szCs w:val="24"/>
          <w:lang w:val="es-ES" w:eastAsia="es-ES"/>
        </w:rPr>
        <w:t xml:space="preserve">El </w:t>
      </w:r>
      <w:r w:rsidR="0008186B">
        <w:rPr>
          <w:rFonts w:ascii="Arial" w:eastAsia="Times New Roman" w:hAnsi="Arial" w:cs="Arial"/>
          <w:sz w:val="24"/>
          <w:szCs w:val="24"/>
          <w:lang w:val="es-ES" w:eastAsia="es-ES"/>
        </w:rPr>
        <w:t>dieciocho</w:t>
      </w:r>
      <w:r w:rsidR="009E62FA" w:rsidRPr="002D1D1E">
        <w:rPr>
          <w:rFonts w:ascii="Arial" w:eastAsia="Times New Roman" w:hAnsi="Arial" w:cs="Arial"/>
          <w:sz w:val="24"/>
          <w:szCs w:val="24"/>
          <w:lang w:val="es-ES" w:eastAsia="es-ES"/>
        </w:rPr>
        <w:t xml:space="preserve"> de </w:t>
      </w:r>
      <w:r w:rsidR="0008186B">
        <w:rPr>
          <w:rFonts w:ascii="Arial" w:eastAsia="Times New Roman" w:hAnsi="Arial" w:cs="Arial"/>
          <w:sz w:val="24"/>
          <w:szCs w:val="24"/>
          <w:lang w:val="es-ES" w:eastAsia="es-ES"/>
        </w:rPr>
        <w:t>junio</w:t>
      </w:r>
      <w:r w:rsidR="009E62FA" w:rsidRPr="002D1D1E">
        <w:rPr>
          <w:rFonts w:ascii="Arial" w:eastAsia="Times New Roman" w:hAnsi="Arial" w:cs="Arial"/>
          <w:sz w:val="24"/>
          <w:szCs w:val="24"/>
          <w:lang w:val="es-ES" w:eastAsia="es-ES"/>
        </w:rPr>
        <w:t xml:space="preserve">, se radicó el expediente en la Ponencia Instructora y </w:t>
      </w:r>
      <w:r w:rsidR="0008186B">
        <w:rPr>
          <w:rFonts w:ascii="Arial" w:eastAsia="Times New Roman" w:hAnsi="Arial" w:cs="Arial"/>
          <w:sz w:val="24"/>
          <w:szCs w:val="24"/>
          <w:lang w:val="es-ES" w:eastAsia="es-ES"/>
        </w:rPr>
        <w:t xml:space="preserve">se tuvo </w:t>
      </w:r>
      <w:r w:rsidR="001E62E9">
        <w:rPr>
          <w:rFonts w:ascii="Arial" w:eastAsia="Times New Roman" w:hAnsi="Arial" w:cs="Arial"/>
          <w:sz w:val="24"/>
          <w:szCs w:val="24"/>
          <w:lang w:val="es-ES" w:eastAsia="es-ES"/>
        </w:rPr>
        <w:t xml:space="preserve">a la </w:t>
      </w:r>
      <w:r w:rsidR="001E62E9">
        <w:rPr>
          <w:rFonts w:ascii="Arial" w:eastAsia="Times New Roman" w:hAnsi="Arial" w:cs="Arial"/>
          <w:i/>
          <w:iCs/>
          <w:sz w:val="24"/>
          <w:szCs w:val="24"/>
          <w:lang w:val="es-ES" w:eastAsia="es-ES"/>
        </w:rPr>
        <w:t>autoridad responsable</w:t>
      </w:r>
      <w:r w:rsidR="001E62E9">
        <w:rPr>
          <w:rFonts w:ascii="Arial" w:eastAsia="Times New Roman" w:hAnsi="Arial" w:cs="Arial"/>
          <w:sz w:val="24"/>
          <w:szCs w:val="24"/>
          <w:lang w:val="es-ES" w:eastAsia="es-ES"/>
        </w:rPr>
        <w:t xml:space="preserve"> y al Presidente de la Mesa Directiva del </w:t>
      </w:r>
      <w:r w:rsidR="001E62E9" w:rsidRPr="00686834">
        <w:rPr>
          <w:rFonts w:ascii="Arial" w:eastAsia="Times New Roman" w:hAnsi="Arial" w:cs="Arial"/>
          <w:i/>
          <w:iCs/>
          <w:sz w:val="24"/>
          <w:szCs w:val="24"/>
          <w:lang w:val="es-ES" w:eastAsia="es-ES"/>
        </w:rPr>
        <w:t>Congreso</w:t>
      </w:r>
      <w:r w:rsidR="001E62E9">
        <w:rPr>
          <w:rFonts w:ascii="Arial" w:eastAsia="Times New Roman" w:hAnsi="Arial" w:cs="Arial"/>
          <w:sz w:val="24"/>
          <w:szCs w:val="24"/>
          <w:lang w:val="es-ES" w:eastAsia="es-ES"/>
        </w:rPr>
        <w:t xml:space="preserve"> </w:t>
      </w:r>
      <w:r w:rsidR="00C55FA1">
        <w:rPr>
          <w:rFonts w:ascii="Arial" w:eastAsia="Times New Roman" w:hAnsi="Arial" w:cs="Arial"/>
          <w:sz w:val="24"/>
          <w:szCs w:val="24"/>
          <w:lang w:val="es-ES" w:eastAsia="es-ES"/>
        </w:rPr>
        <w:t>cumpliendo con el trámite de ley</w:t>
      </w:r>
      <w:r w:rsidR="009E62FA" w:rsidRPr="002D1D1E">
        <w:rPr>
          <w:rFonts w:ascii="Arial" w:eastAsia="Times New Roman" w:hAnsi="Arial" w:cs="Arial"/>
          <w:sz w:val="24"/>
          <w:szCs w:val="24"/>
          <w:vertAlign w:val="superscript"/>
          <w:lang w:val="es-ES" w:eastAsia="es-ES"/>
        </w:rPr>
        <w:footnoteReference w:id="7"/>
      </w:r>
      <w:r w:rsidR="009E62FA" w:rsidRPr="002D1D1E">
        <w:rPr>
          <w:rFonts w:ascii="Arial" w:eastAsia="Times New Roman" w:hAnsi="Arial" w:cs="Arial"/>
          <w:sz w:val="24"/>
          <w:szCs w:val="24"/>
          <w:lang w:val="es-ES" w:eastAsia="es-ES"/>
        </w:rPr>
        <w:t>.</w:t>
      </w:r>
    </w:p>
    <w:p w14:paraId="6EBD94D1" w14:textId="77777777" w:rsidR="009E62FA" w:rsidRPr="002D1D1E" w:rsidRDefault="009E62FA" w:rsidP="009E62FA">
      <w:pPr>
        <w:spacing w:after="0" w:line="360" w:lineRule="auto"/>
        <w:contextualSpacing/>
        <w:jc w:val="both"/>
        <w:rPr>
          <w:rFonts w:ascii="Arial" w:eastAsia="Times New Roman" w:hAnsi="Arial" w:cs="Arial"/>
          <w:sz w:val="24"/>
          <w:szCs w:val="24"/>
          <w:lang w:val="es-ES" w:eastAsia="es-ES"/>
        </w:rPr>
      </w:pPr>
    </w:p>
    <w:p w14:paraId="6D3295DF" w14:textId="277F7752" w:rsidR="009E62FA" w:rsidRPr="002D1D1E" w:rsidRDefault="001E7CC9" w:rsidP="009E62FA">
      <w:pPr>
        <w:spacing w:after="0" w:line="360" w:lineRule="auto"/>
        <w:contextualSpacing/>
        <w:jc w:val="both"/>
        <w:rPr>
          <w:rFonts w:ascii="Arial" w:eastAsia="Times New Roman" w:hAnsi="Arial" w:cs="Arial"/>
          <w:sz w:val="24"/>
          <w:szCs w:val="24"/>
          <w:lang w:val="es-ES" w:eastAsia="es-ES"/>
        </w:rPr>
      </w:pPr>
      <w:r w:rsidRPr="00E93B66">
        <w:rPr>
          <w:rFonts w:ascii="Arial" w:eastAsia="Times New Roman" w:hAnsi="Arial" w:cs="Arial"/>
          <w:b/>
          <w:bCs/>
          <w:sz w:val="24"/>
          <w:szCs w:val="24"/>
          <w:lang w:val="es-ES" w:eastAsia="es-ES"/>
        </w:rPr>
        <w:t>2</w:t>
      </w:r>
      <w:r w:rsidR="009E62FA" w:rsidRPr="00E93B66">
        <w:rPr>
          <w:rFonts w:ascii="Arial" w:eastAsia="Times New Roman" w:hAnsi="Arial" w:cs="Arial"/>
          <w:b/>
          <w:bCs/>
          <w:sz w:val="24"/>
          <w:szCs w:val="24"/>
          <w:lang w:val="es-ES" w:eastAsia="es-ES"/>
        </w:rPr>
        <w:t>.</w:t>
      </w:r>
      <w:r w:rsidR="0077521F" w:rsidRPr="00E93B66">
        <w:rPr>
          <w:rFonts w:ascii="Arial" w:eastAsia="Times New Roman" w:hAnsi="Arial" w:cs="Arial"/>
          <w:b/>
          <w:bCs/>
          <w:sz w:val="24"/>
          <w:szCs w:val="24"/>
          <w:lang w:val="es-ES" w:eastAsia="es-ES"/>
        </w:rPr>
        <w:t>7</w:t>
      </w:r>
      <w:r w:rsidR="009E62FA" w:rsidRPr="00E93B66">
        <w:rPr>
          <w:rFonts w:ascii="Arial" w:eastAsia="Times New Roman" w:hAnsi="Arial" w:cs="Arial"/>
          <w:b/>
          <w:bCs/>
          <w:sz w:val="24"/>
          <w:szCs w:val="24"/>
          <w:lang w:val="es-ES" w:eastAsia="es-ES"/>
        </w:rPr>
        <w:t>.</w:t>
      </w:r>
      <w:r w:rsidR="009E62FA" w:rsidRPr="002D1D1E">
        <w:rPr>
          <w:rFonts w:ascii="Arial" w:eastAsia="Times New Roman" w:hAnsi="Arial" w:cs="Arial"/>
          <w:b/>
          <w:bCs/>
          <w:sz w:val="24"/>
          <w:szCs w:val="24"/>
          <w:lang w:val="es-ES" w:eastAsia="es-ES"/>
        </w:rPr>
        <w:t xml:space="preserve"> </w:t>
      </w:r>
      <w:r w:rsidR="00686834">
        <w:rPr>
          <w:rFonts w:ascii="Arial" w:eastAsia="Times New Roman" w:hAnsi="Arial" w:cs="Arial"/>
          <w:b/>
          <w:bCs/>
          <w:sz w:val="24"/>
          <w:szCs w:val="24"/>
          <w:lang w:val="es-ES" w:eastAsia="es-ES"/>
        </w:rPr>
        <w:t>A</w:t>
      </w:r>
      <w:r w:rsidR="00FB64E1">
        <w:rPr>
          <w:rFonts w:ascii="Arial" w:eastAsia="Times New Roman" w:hAnsi="Arial" w:cs="Arial"/>
          <w:b/>
          <w:bCs/>
          <w:sz w:val="24"/>
          <w:szCs w:val="24"/>
          <w:lang w:val="es-ES" w:eastAsia="es-ES"/>
        </w:rPr>
        <w:t>dmisión</w:t>
      </w:r>
      <w:r w:rsidR="009E62FA" w:rsidRPr="002D1D1E">
        <w:rPr>
          <w:rFonts w:ascii="Arial" w:eastAsia="Times New Roman" w:hAnsi="Arial" w:cs="Arial"/>
          <w:b/>
          <w:bCs/>
          <w:sz w:val="24"/>
          <w:szCs w:val="24"/>
          <w:lang w:val="es-ES" w:eastAsia="es-ES"/>
        </w:rPr>
        <w:t xml:space="preserve">. </w:t>
      </w:r>
      <w:r w:rsidR="00C40A91">
        <w:rPr>
          <w:rFonts w:ascii="Arial" w:eastAsia="Times New Roman" w:hAnsi="Arial" w:cs="Arial"/>
          <w:sz w:val="24"/>
          <w:szCs w:val="24"/>
          <w:lang w:val="es-ES" w:eastAsia="es-ES"/>
        </w:rPr>
        <w:t>El</w:t>
      </w:r>
      <w:r w:rsidR="009E62FA" w:rsidRPr="002D1D1E">
        <w:rPr>
          <w:rFonts w:ascii="Arial" w:eastAsia="Times New Roman" w:hAnsi="Arial" w:cs="Arial"/>
          <w:sz w:val="24"/>
          <w:szCs w:val="24"/>
          <w:lang w:val="es-ES" w:eastAsia="es-ES"/>
        </w:rPr>
        <w:t xml:space="preserve"> </w:t>
      </w:r>
      <w:r w:rsidR="006022A2">
        <w:rPr>
          <w:rFonts w:ascii="Arial" w:eastAsia="Times New Roman" w:hAnsi="Arial" w:cs="Arial"/>
          <w:sz w:val="24"/>
          <w:szCs w:val="24"/>
          <w:lang w:val="es-ES" w:eastAsia="es-ES"/>
        </w:rPr>
        <w:t>veinticinco de junio</w:t>
      </w:r>
      <w:r w:rsidR="009E62FA" w:rsidRPr="002D1D1E">
        <w:rPr>
          <w:rFonts w:ascii="Arial" w:eastAsia="Times New Roman" w:hAnsi="Arial" w:cs="Arial"/>
          <w:sz w:val="24"/>
          <w:szCs w:val="24"/>
          <w:lang w:val="es-ES" w:eastAsia="es-ES"/>
        </w:rPr>
        <w:t xml:space="preserve">, </w:t>
      </w:r>
      <w:r w:rsidR="00C40A91">
        <w:rPr>
          <w:rFonts w:ascii="Arial" w:eastAsia="Times New Roman" w:hAnsi="Arial" w:cs="Arial"/>
          <w:sz w:val="24"/>
          <w:szCs w:val="24"/>
          <w:lang w:val="es-ES" w:eastAsia="es-ES"/>
        </w:rPr>
        <w:t xml:space="preserve">se admitió </w:t>
      </w:r>
      <w:r w:rsidR="00B03F3E">
        <w:rPr>
          <w:rFonts w:ascii="Arial" w:eastAsia="Times New Roman" w:hAnsi="Arial" w:cs="Arial"/>
          <w:sz w:val="24"/>
          <w:szCs w:val="24"/>
          <w:lang w:val="es-ES" w:eastAsia="es-ES"/>
        </w:rPr>
        <w:t xml:space="preserve">el presente </w:t>
      </w:r>
      <w:r w:rsidR="00B03F3E">
        <w:rPr>
          <w:rFonts w:ascii="Arial" w:eastAsia="Times New Roman" w:hAnsi="Arial" w:cs="Arial"/>
          <w:i/>
          <w:iCs/>
          <w:sz w:val="24"/>
          <w:szCs w:val="24"/>
          <w:lang w:val="es-ES" w:eastAsia="es-ES"/>
        </w:rPr>
        <w:t>juicio de la ciudadanía</w:t>
      </w:r>
      <w:r w:rsidR="0059645D" w:rsidRPr="002D1D1E">
        <w:rPr>
          <w:rStyle w:val="Refdenotaalpie"/>
          <w:rFonts w:ascii="Arial" w:eastAsia="Times New Roman" w:hAnsi="Arial" w:cs="Arial"/>
          <w:sz w:val="24"/>
          <w:szCs w:val="24"/>
          <w:lang w:val="es-ES" w:eastAsia="es-ES"/>
        </w:rPr>
        <w:footnoteReference w:id="8"/>
      </w:r>
      <w:r w:rsidR="009639C3">
        <w:rPr>
          <w:rFonts w:ascii="Arial" w:eastAsia="Times New Roman" w:hAnsi="Arial" w:cs="Arial"/>
          <w:sz w:val="24"/>
          <w:szCs w:val="24"/>
          <w:lang w:val="es-ES" w:eastAsia="es-ES"/>
        </w:rPr>
        <w:t>.</w:t>
      </w:r>
    </w:p>
    <w:p w14:paraId="48AC8518" w14:textId="77777777" w:rsidR="009E62FA" w:rsidRPr="002D1D1E" w:rsidRDefault="009E62FA" w:rsidP="607326F4">
      <w:pPr>
        <w:spacing w:after="0" w:line="360" w:lineRule="auto"/>
        <w:contextualSpacing/>
        <w:jc w:val="both"/>
        <w:rPr>
          <w:rFonts w:ascii="Arial" w:eastAsia="Times New Roman" w:hAnsi="Arial" w:cs="Arial"/>
          <w:sz w:val="24"/>
          <w:szCs w:val="24"/>
          <w:lang w:val="es-ES" w:eastAsia="es-ES"/>
        </w:rPr>
      </w:pPr>
    </w:p>
    <w:p w14:paraId="185D817C" w14:textId="13F548D9" w:rsidR="009E62FA" w:rsidRDefault="001E7CC9" w:rsidP="29C65A3E">
      <w:pPr>
        <w:spacing w:after="0" w:line="360" w:lineRule="auto"/>
        <w:jc w:val="both"/>
        <w:rPr>
          <w:rFonts w:ascii="Arial" w:hAnsi="Arial" w:cs="Arial"/>
          <w:sz w:val="24"/>
          <w:szCs w:val="24"/>
          <w:lang w:val="es-ES"/>
        </w:rPr>
      </w:pPr>
      <w:r w:rsidRPr="00E93B66">
        <w:rPr>
          <w:rFonts w:ascii="Arial" w:eastAsia="Times New Roman" w:hAnsi="Arial" w:cs="Arial"/>
          <w:b/>
          <w:bCs/>
          <w:sz w:val="24"/>
          <w:szCs w:val="24"/>
          <w:lang w:val="es-ES" w:eastAsia="es-ES"/>
        </w:rPr>
        <w:t>2</w:t>
      </w:r>
      <w:r w:rsidR="009E62FA" w:rsidRPr="00E93B66">
        <w:rPr>
          <w:rFonts w:ascii="Arial" w:eastAsia="Times New Roman" w:hAnsi="Arial" w:cs="Arial"/>
          <w:b/>
          <w:bCs/>
          <w:sz w:val="24"/>
          <w:szCs w:val="24"/>
          <w:lang w:val="es-ES" w:eastAsia="es-ES"/>
        </w:rPr>
        <w:t>.</w:t>
      </w:r>
      <w:r w:rsidR="0077521F" w:rsidRPr="00E93B66">
        <w:rPr>
          <w:rFonts w:ascii="Arial" w:eastAsia="Times New Roman" w:hAnsi="Arial" w:cs="Arial"/>
          <w:b/>
          <w:bCs/>
          <w:sz w:val="24"/>
          <w:szCs w:val="24"/>
          <w:lang w:val="es-ES" w:eastAsia="es-ES"/>
        </w:rPr>
        <w:t>8</w:t>
      </w:r>
      <w:r w:rsidR="009E62FA" w:rsidRPr="00E93B66">
        <w:rPr>
          <w:rFonts w:ascii="Arial" w:eastAsia="Times New Roman" w:hAnsi="Arial" w:cs="Arial"/>
          <w:b/>
          <w:bCs/>
          <w:sz w:val="24"/>
          <w:szCs w:val="24"/>
          <w:lang w:val="es-ES" w:eastAsia="es-ES"/>
        </w:rPr>
        <w:t>.</w:t>
      </w:r>
      <w:r w:rsidR="009E62FA" w:rsidRPr="002D1D1E">
        <w:rPr>
          <w:rFonts w:ascii="Arial" w:eastAsia="Times New Roman" w:hAnsi="Arial" w:cs="Arial"/>
          <w:b/>
          <w:bCs/>
          <w:sz w:val="24"/>
          <w:szCs w:val="24"/>
          <w:lang w:val="es-ES" w:eastAsia="es-ES"/>
        </w:rPr>
        <w:t xml:space="preserve"> </w:t>
      </w:r>
      <w:r w:rsidR="002078C6">
        <w:rPr>
          <w:rFonts w:ascii="Arial" w:eastAsia="Arial" w:hAnsi="Arial" w:cs="Arial"/>
          <w:b/>
          <w:bCs/>
          <w:sz w:val="24"/>
          <w:szCs w:val="24"/>
          <w:lang w:val="es-ES"/>
        </w:rPr>
        <w:t>C</w:t>
      </w:r>
      <w:r w:rsidR="65E489DF" w:rsidRPr="002D1D1E">
        <w:rPr>
          <w:rFonts w:ascii="Arial" w:eastAsia="Arial" w:hAnsi="Arial" w:cs="Arial"/>
          <w:b/>
          <w:bCs/>
          <w:sz w:val="24"/>
          <w:szCs w:val="24"/>
          <w:lang w:val="es-ES"/>
        </w:rPr>
        <w:t>ierre de instrucción</w:t>
      </w:r>
      <w:r w:rsidR="009E62FA" w:rsidRPr="002D1D1E">
        <w:rPr>
          <w:rFonts w:ascii="Arial" w:eastAsia="Arial" w:hAnsi="Arial" w:cs="Arial"/>
          <w:b/>
          <w:bCs/>
          <w:sz w:val="24"/>
          <w:szCs w:val="24"/>
          <w:lang w:val="es-ES"/>
        </w:rPr>
        <w:t xml:space="preserve">. </w:t>
      </w:r>
      <w:r w:rsidR="00C855E9" w:rsidRPr="008120F8">
        <w:rPr>
          <w:rFonts w:ascii="Arial" w:hAnsi="Arial" w:cs="Arial"/>
          <w:sz w:val="24"/>
          <w:szCs w:val="24"/>
          <w:lang w:val="es-ES"/>
        </w:rPr>
        <w:t>En su momento</w:t>
      </w:r>
      <w:r w:rsidR="00C855E9">
        <w:rPr>
          <w:rFonts w:ascii="Arial" w:hAnsi="Arial" w:cs="Arial"/>
          <w:sz w:val="24"/>
          <w:szCs w:val="24"/>
          <w:lang w:val="es-ES"/>
        </w:rPr>
        <w:t>,</w:t>
      </w:r>
      <w:r w:rsidR="009E62FA" w:rsidRPr="002D1D1E">
        <w:rPr>
          <w:rFonts w:ascii="Arial" w:hAnsi="Arial" w:cs="Arial"/>
          <w:sz w:val="24"/>
          <w:szCs w:val="24"/>
          <w:lang w:val="es-ES"/>
        </w:rPr>
        <w:t xml:space="preserve"> </w:t>
      </w:r>
      <w:r w:rsidR="00197EA2">
        <w:rPr>
          <w:rFonts w:ascii="Arial" w:hAnsi="Arial" w:cs="Arial"/>
          <w:sz w:val="24"/>
          <w:szCs w:val="24"/>
          <w:lang w:val="es-ES"/>
        </w:rPr>
        <w:t xml:space="preserve">y al no existir diligencias pendientes </w:t>
      </w:r>
      <w:r w:rsidR="00887245">
        <w:rPr>
          <w:rFonts w:ascii="Arial" w:hAnsi="Arial" w:cs="Arial"/>
          <w:sz w:val="24"/>
          <w:szCs w:val="24"/>
          <w:lang w:val="es-ES"/>
        </w:rPr>
        <w:t xml:space="preserve">ni pruebas por desahogar, </w:t>
      </w:r>
      <w:r w:rsidR="009E62FA" w:rsidRPr="002D1D1E">
        <w:rPr>
          <w:rFonts w:ascii="Arial" w:hAnsi="Arial" w:cs="Arial"/>
          <w:sz w:val="24"/>
          <w:szCs w:val="24"/>
          <w:lang w:val="es-ES"/>
        </w:rPr>
        <w:t>se declaró cerrada la instrucción, quedando los autos en estado de dictar sentencia</w:t>
      </w:r>
      <w:r w:rsidR="009E62FA" w:rsidRPr="002D1D1E">
        <w:rPr>
          <w:rStyle w:val="Refdenotaalpie"/>
          <w:rFonts w:ascii="Arial" w:hAnsi="Arial" w:cs="Arial"/>
          <w:sz w:val="24"/>
          <w:szCs w:val="24"/>
          <w:lang w:val="es-ES"/>
        </w:rPr>
        <w:footnoteReference w:id="9"/>
      </w:r>
      <w:r w:rsidR="69973198" w:rsidRPr="002D1D1E">
        <w:rPr>
          <w:rFonts w:ascii="Arial" w:hAnsi="Arial" w:cs="Arial"/>
          <w:sz w:val="24"/>
          <w:szCs w:val="24"/>
          <w:lang w:val="es-ES"/>
        </w:rPr>
        <w:t>.</w:t>
      </w:r>
    </w:p>
    <w:p w14:paraId="5BE62F12" w14:textId="77777777" w:rsidR="00660C6E" w:rsidRDefault="00660C6E" w:rsidP="29C65A3E">
      <w:pPr>
        <w:spacing w:after="0" w:line="360" w:lineRule="auto"/>
        <w:jc w:val="both"/>
        <w:rPr>
          <w:rFonts w:ascii="Arial" w:hAnsi="Arial" w:cs="Arial"/>
          <w:sz w:val="24"/>
          <w:szCs w:val="24"/>
          <w:lang w:val="es-ES"/>
        </w:rPr>
      </w:pPr>
    </w:p>
    <w:p w14:paraId="4528B5A3" w14:textId="77777777" w:rsidR="00527E4A" w:rsidRPr="002D1D1E" w:rsidRDefault="00527E4A" w:rsidP="29C65A3E">
      <w:pPr>
        <w:spacing w:after="0" w:line="360" w:lineRule="auto"/>
        <w:jc w:val="both"/>
        <w:rPr>
          <w:rFonts w:ascii="Arial" w:hAnsi="Arial" w:cs="Arial"/>
          <w:sz w:val="24"/>
          <w:szCs w:val="24"/>
          <w:lang w:val="es-ES"/>
        </w:rPr>
      </w:pPr>
    </w:p>
    <w:p w14:paraId="77669F7E" w14:textId="0FFE6406" w:rsidR="00095A29" w:rsidRPr="002D1D1E" w:rsidRDefault="00782A1F" w:rsidP="00F902D3">
      <w:pPr>
        <w:pStyle w:val="Ttulo1"/>
        <w:jc w:val="center"/>
        <w:rPr>
          <w:rFonts w:ascii="Arial" w:hAnsi="Arial" w:cs="Arial"/>
          <w:b/>
          <w:bCs/>
          <w:color w:val="auto"/>
          <w:sz w:val="24"/>
          <w:szCs w:val="24"/>
          <w:lang w:val="es-ES"/>
        </w:rPr>
      </w:pPr>
      <w:bookmarkStart w:id="3" w:name="_Toc233893825"/>
      <w:r w:rsidRPr="002D1D1E">
        <w:rPr>
          <w:rFonts w:ascii="Arial" w:hAnsi="Arial" w:cs="Arial"/>
          <w:b/>
          <w:bCs/>
          <w:color w:val="auto"/>
          <w:sz w:val="24"/>
          <w:szCs w:val="24"/>
          <w:lang w:val="es-ES"/>
        </w:rPr>
        <w:lastRenderedPageBreak/>
        <w:t xml:space="preserve">III. </w:t>
      </w:r>
      <w:r w:rsidR="003B051B" w:rsidRPr="002D1D1E">
        <w:rPr>
          <w:rFonts w:ascii="Arial" w:hAnsi="Arial" w:cs="Arial"/>
          <w:b/>
          <w:bCs/>
          <w:color w:val="auto"/>
          <w:sz w:val="24"/>
          <w:szCs w:val="24"/>
          <w:lang w:val="es-ES"/>
        </w:rPr>
        <w:t>C</w:t>
      </w:r>
      <w:r w:rsidR="00D053BE" w:rsidRPr="002D1D1E">
        <w:rPr>
          <w:rFonts w:ascii="Arial" w:hAnsi="Arial" w:cs="Arial"/>
          <w:b/>
          <w:bCs/>
          <w:color w:val="auto"/>
          <w:sz w:val="24"/>
          <w:szCs w:val="24"/>
          <w:lang w:val="es-ES"/>
        </w:rPr>
        <w:t>OMPETENCIA</w:t>
      </w:r>
      <w:bookmarkEnd w:id="3"/>
    </w:p>
    <w:p w14:paraId="3E87A2A9" w14:textId="77777777" w:rsidR="00934775" w:rsidRPr="002D1D1E" w:rsidRDefault="00934775" w:rsidP="0059645D">
      <w:pPr>
        <w:spacing w:after="0" w:line="360" w:lineRule="auto"/>
        <w:contextualSpacing/>
        <w:jc w:val="both"/>
        <w:rPr>
          <w:rFonts w:ascii="Arial" w:hAnsi="Arial" w:cs="Arial"/>
          <w:sz w:val="24"/>
          <w:szCs w:val="24"/>
          <w:lang w:val="es-ES"/>
        </w:rPr>
      </w:pPr>
    </w:p>
    <w:p w14:paraId="140979F9" w14:textId="73B464DA" w:rsidR="00FD27D6" w:rsidRPr="00620C56" w:rsidRDefault="008219AD" w:rsidP="00620C56">
      <w:pPr>
        <w:spacing w:line="360" w:lineRule="auto"/>
        <w:jc w:val="both"/>
        <w:rPr>
          <w:rFonts w:ascii="Arial" w:hAnsi="Arial" w:cs="Arial"/>
          <w:sz w:val="24"/>
          <w:szCs w:val="24"/>
          <w:lang w:val="es-ES"/>
        </w:rPr>
      </w:pPr>
      <w:r w:rsidRPr="00620C56">
        <w:rPr>
          <w:rFonts w:ascii="Arial" w:hAnsi="Arial" w:cs="Arial"/>
          <w:sz w:val="24"/>
          <w:szCs w:val="24"/>
          <w:lang w:val="es-ES"/>
        </w:rPr>
        <w:t xml:space="preserve">Este </w:t>
      </w:r>
      <w:r w:rsidRPr="00620C56">
        <w:rPr>
          <w:rFonts w:ascii="Arial" w:hAnsi="Arial" w:cs="Arial"/>
          <w:i/>
          <w:iCs/>
          <w:sz w:val="24"/>
          <w:szCs w:val="24"/>
          <w:lang w:val="es-ES"/>
        </w:rPr>
        <w:t xml:space="preserve">Tribunal </w:t>
      </w:r>
      <w:r w:rsidRPr="00620C56">
        <w:rPr>
          <w:rFonts w:ascii="Arial" w:hAnsi="Arial" w:cs="Arial"/>
          <w:sz w:val="24"/>
          <w:szCs w:val="24"/>
          <w:lang w:val="es-ES"/>
        </w:rPr>
        <w:t>Electoral es competente para conocer y resolver del presente medio de impugnación</w:t>
      </w:r>
      <w:r w:rsidR="00302FFB" w:rsidRPr="00620C56">
        <w:rPr>
          <w:rFonts w:ascii="Arial" w:hAnsi="Arial" w:cs="Arial"/>
          <w:sz w:val="24"/>
          <w:szCs w:val="24"/>
          <w:lang w:val="es-ES"/>
        </w:rPr>
        <w:t xml:space="preserve">, de conformidad con lo establecido en los artículos </w:t>
      </w:r>
      <w:r w:rsidR="00FD27D6" w:rsidRPr="00620C56">
        <w:rPr>
          <w:rFonts w:ascii="Arial" w:hAnsi="Arial" w:cs="Arial"/>
          <w:sz w:val="24"/>
          <w:szCs w:val="24"/>
          <w:lang w:val="es-ES"/>
        </w:rPr>
        <w:t>98 A</w:t>
      </w:r>
      <w:r w:rsidR="0081338C" w:rsidRPr="00620C56">
        <w:rPr>
          <w:rFonts w:ascii="Arial" w:hAnsi="Arial" w:cs="Arial"/>
          <w:sz w:val="24"/>
          <w:szCs w:val="24"/>
          <w:lang w:val="es-ES"/>
        </w:rPr>
        <w:t xml:space="preserve"> </w:t>
      </w:r>
      <w:r w:rsidR="00FD27D6" w:rsidRPr="00620C56">
        <w:rPr>
          <w:rFonts w:ascii="Arial" w:hAnsi="Arial" w:cs="Arial"/>
          <w:sz w:val="24"/>
          <w:szCs w:val="24"/>
          <w:lang w:val="es-ES"/>
        </w:rPr>
        <w:t xml:space="preserve">de la </w:t>
      </w:r>
      <w:r w:rsidR="00FD27D6" w:rsidRPr="00620C56">
        <w:rPr>
          <w:rFonts w:ascii="Arial" w:hAnsi="Arial" w:cs="Arial"/>
          <w:i/>
          <w:iCs/>
          <w:sz w:val="24"/>
          <w:szCs w:val="24"/>
          <w:lang w:val="es-ES"/>
        </w:rPr>
        <w:t>Constitución</w:t>
      </w:r>
      <w:r w:rsidR="00DC2827" w:rsidRPr="00620C56">
        <w:rPr>
          <w:rFonts w:ascii="Arial" w:hAnsi="Arial" w:cs="Arial"/>
          <w:i/>
          <w:iCs/>
          <w:sz w:val="24"/>
          <w:szCs w:val="24"/>
          <w:lang w:val="es-ES"/>
        </w:rPr>
        <w:t xml:space="preserve"> </w:t>
      </w:r>
      <w:r w:rsidR="00BA6002" w:rsidRPr="00620C56">
        <w:rPr>
          <w:rFonts w:ascii="Arial" w:hAnsi="Arial" w:cs="Arial"/>
          <w:i/>
          <w:iCs/>
          <w:sz w:val="24"/>
          <w:szCs w:val="24"/>
          <w:lang w:val="es-ES"/>
        </w:rPr>
        <w:t>Local</w:t>
      </w:r>
      <w:r w:rsidR="00FD27D6" w:rsidRPr="00620C56">
        <w:rPr>
          <w:rFonts w:ascii="Arial" w:hAnsi="Arial" w:cs="Arial"/>
          <w:sz w:val="24"/>
          <w:szCs w:val="24"/>
          <w:lang w:val="es-ES"/>
        </w:rPr>
        <w:t>; 8</w:t>
      </w:r>
      <w:r w:rsidR="00DE0B73" w:rsidRPr="00620C56">
        <w:rPr>
          <w:rFonts w:ascii="Arial" w:hAnsi="Arial" w:cs="Arial"/>
          <w:sz w:val="24"/>
          <w:szCs w:val="24"/>
          <w:lang w:val="es-ES"/>
        </w:rPr>
        <w:t xml:space="preserve">, </w:t>
      </w:r>
      <w:r w:rsidR="00FD27D6" w:rsidRPr="00620C56">
        <w:rPr>
          <w:rFonts w:ascii="Arial" w:hAnsi="Arial" w:cs="Arial"/>
          <w:sz w:val="24"/>
          <w:szCs w:val="24"/>
          <w:lang w:val="es-ES"/>
        </w:rPr>
        <w:t>60, 64</w:t>
      </w:r>
      <w:r w:rsidR="00E2668C">
        <w:rPr>
          <w:rFonts w:ascii="Arial" w:hAnsi="Arial" w:cs="Arial"/>
          <w:sz w:val="24"/>
          <w:szCs w:val="24"/>
          <w:lang w:val="es-ES"/>
        </w:rPr>
        <w:t>,</w:t>
      </w:r>
      <w:r w:rsidR="00FD27D6" w:rsidRPr="00620C56">
        <w:rPr>
          <w:rFonts w:ascii="Arial" w:hAnsi="Arial" w:cs="Arial"/>
          <w:sz w:val="24"/>
          <w:szCs w:val="24"/>
          <w:lang w:val="es-ES"/>
        </w:rPr>
        <w:t xml:space="preserve"> fracción XIII y 66</w:t>
      </w:r>
      <w:r w:rsidR="00E2668C">
        <w:rPr>
          <w:rFonts w:ascii="Arial" w:hAnsi="Arial" w:cs="Arial"/>
          <w:sz w:val="24"/>
          <w:szCs w:val="24"/>
          <w:lang w:val="es-ES"/>
        </w:rPr>
        <w:t>,</w:t>
      </w:r>
      <w:r w:rsidR="00FD27D6" w:rsidRPr="00620C56">
        <w:rPr>
          <w:rFonts w:ascii="Arial" w:hAnsi="Arial" w:cs="Arial"/>
          <w:sz w:val="24"/>
          <w:szCs w:val="24"/>
          <w:lang w:val="es-ES"/>
        </w:rPr>
        <w:t xml:space="preserve"> fracciones II y III del </w:t>
      </w:r>
      <w:r w:rsidR="00FD27D6" w:rsidRPr="00620C56">
        <w:rPr>
          <w:rFonts w:ascii="Arial" w:hAnsi="Arial" w:cs="Arial"/>
          <w:i/>
          <w:iCs/>
          <w:sz w:val="24"/>
          <w:szCs w:val="24"/>
          <w:lang w:val="es-ES"/>
        </w:rPr>
        <w:t>Código Electoral</w:t>
      </w:r>
      <w:r w:rsidR="00FD27D6" w:rsidRPr="00620C56">
        <w:rPr>
          <w:rFonts w:ascii="Arial" w:hAnsi="Arial" w:cs="Arial"/>
          <w:sz w:val="24"/>
          <w:szCs w:val="24"/>
          <w:lang w:val="es-ES"/>
        </w:rPr>
        <w:t>; 5, 73, 74</w:t>
      </w:r>
      <w:r w:rsidR="00DE0B73" w:rsidRPr="00620C56">
        <w:rPr>
          <w:rFonts w:ascii="Arial" w:hAnsi="Arial" w:cs="Arial"/>
          <w:sz w:val="24"/>
          <w:szCs w:val="24"/>
          <w:lang w:val="es-ES"/>
        </w:rPr>
        <w:t xml:space="preserve"> </w:t>
      </w:r>
      <w:r w:rsidR="00FD27D6" w:rsidRPr="00620C56">
        <w:rPr>
          <w:rFonts w:ascii="Arial" w:hAnsi="Arial" w:cs="Arial"/>
          <w:sz w:val="24"/>
          <w:szCs w:val="24"/>
          <w:lang w:val="es-ES"/>
        </w:rPr>
        <w:t>inciso c) y 76</w:t>
      </w:r>
      <w:r w:rsidR="00E2668C">
        <w:rPr>
          <w:rFonts w:ascii="Arial" w:hAnsi="Arial" w:cs="Arial"/>
          <w:sz w:val="24"/>
          <w:szCs w:val="24"/>
          <w:lang w:val="es-ES"/>
        </w:rPr>
        <w:t>,</w:t>
      </w:r>
      <w:r w:rsidR="00FD27D6" w:rsidRPr="00620C56">
        <w:rPr>
          <w:rFonts w:ascii="Arial" w:hAnsi="Arial" w:cs="Arial"/>
          <w:sz w:val="24"/>
          <w:szCs w:val="24"/>
          <w:lang w:val="es-ES"/>
        </w:rPr>
        <w:t xml:space="preserve"> fracción </w:t>
      </w:r>
      <w:r w:rsidR="00462B53" w:rsidRPr="00620C56">
        <w:rPr>
          <w:rFonts w:ascii="Arial" w:hAnsi="Arial" w:cs="Arial"/>
          <w:sz w:val="24"/>
          <w:szCs w:val="24"/>
          <w:lang w:val="es-ES"/>
        </w:rPr>
        <w:t>V</w:t>
      </w:r>
      <w:r w:rsidR="00FD27D6" w:rsidRPr="00620C56">
        <w:rPr>
          <w:rFonts w:ascii="Arial" w:hAnsi="Arial" w:cs="Arial"/>
          <w:sz w:val="24"/>
          <w:szCs w:val="24"/>
          <w:lang w:val="es-ES"/>
        </w:rPr>
        <w:t xml:space="preserve"> de la </w:t>
      </w:r>
      <w:r w:rsidR="00FD27D6" w:rsidRPr="00620C56">
        <w:rPr>
          <w:rFonts w:ascii="Arial" w:hAnsi="Arial" w:cs="Arial"/>
          <w:i/>
          <w:iCs/>
          <w:sz w:val="24"/>
          <w:szCs w:val="24"/>
          <w:lang w:val="es-ES"/>
        </w:rPr>
        <w:t xml:space="preserve">Ley </w:t>
      </w:r>
      <w:r w:rsidR="00C8032D" w:rsidRPr="00620C56">
        <w:rPr>
          <w:rFonts w:ascii="Arial" w:hAnsi="Arial" w:cs="Arial"/>
          <w:i/>
          <w:iCs/>
          <w:sz w:val="24"/>
          <w:szCs w:val="24"/>
          <w:lang w:val="es-ES"/>
        </w:rPr>
        <w:t>de Justicia</w:t>
      </w:r>
      <w:r w:rsidR="00BA6002" w:rsidRPr="00620C56">
        <w:rPr>
          <w:rFonts w:ascii="Arial" w:hAnsi="Arial" w:cs="Arial"/>
          <w:i/>
          <w:iCs/>
          <w:sz w:val="24"/>
          <w:szCs w:val="24"/>
          <w:lang w:val="es-ES"/>
        </w:rPr>
        <w:t xml:space="preserve"> Electoral</w:t>
      </w:r>
      <w:r w:rsidR="00FD27D6" w:rsidRPr="00620C56">
        <w:rPr>
          <w:rFonts w:ascii="Arial" w:hAnsi="Arial" w:cs="Arial"/>
          <w:sz w:val="24"/>
          <w:szCs w:val="24"/>
          <w:lang w:val="es-ES"/>
        </w:rPr>
        <w:t>.</w:t>
      </w:r>
    </w:p>
    <w:p w14:paraId="2A5E0EE8" w14:textId="6B5AD05C" w:rsidR="00384DCB" w:rsidRDefault="00384DCB" w:rsidP="00384DCB">
      <w:pPr>
        <w:spacing w:line="360" w:lineRule="auto"/>
        <w:jc w:val="both"/>
        <w:rPr>
          <w:rFonts w:ascii="Arial" w:hAnsi="Arial" w:cs="Arial"/>
          <w:sz w:val="24"/>
          <w:szCs w:val="24"/>
          <w:lang w:val="es-ES"/>
        </w:rPr>
      </w:pPr>
      <w:r w:rsidRPr="00620C56">
        <w:rPr>
          <w:rFonts w:ascii="Arial" w:hAnsi="Arial" w:cs="Arial"/>
          <w:sz w:val="24"/>
          <w:szCs w:val="24"/>
          <w:lang w:val="es-ES"/>
        </w:rPr>
        <w:t xml:space="preserve">Lo anterior, en virtud de que se trata de un </w:t>
      </w:r>
      <w:r w:rsidRPr="00620C56">
        <w:rPr>
          <w:rFonts w:ascii="Arial" w:hAnsi="Arial" w:cs="Arial"/>
          <w:i/>
          <w:iCs/>
          <w:sz w:val="24"/>
          <w:szCs w:val="24"/>
          <w:lang w:val="es-ES"/>
        </w:rPr>
        <w:t xml:space="preserve">juicio de la ciudadanía </w:t>
      </w:r>
      <w:r w:rsidRPr="00620C56">
        <w:rPr>
          <w:rFonts w:ascii="Arial" w:hAnsi="Arial" w:cs="Arial"/>
          <w:sz w:val="24"/>
          <w:szCs w:val="24"/>
          <w:lang w:val="es-ES"/>
        </w:rPr>
        <w:t>promovido por un ciudadano por su propio derecho</w:t>
      </w:r>
      <w:r>
        <w:rPr>
          <w:rFonts w:ascii="Arial" w:hAnsi="Arial" w:cs="Arial"/>
          <w:sz w:val="24"/>
          <w:szCs w:val="24"/>
          <w:lang w:val="es-ES"/>
        </w:rPr>
        <w:t>, en su calidad de diputado local</w:t>
      </w:r>
      <w:r w:rsidRPr="00620C56">
        <w:rPr>
          <w:rFonts w:ascii="Arial" w:hAnsi="Arial" w:cs="Arial"/>
          <w:sz w:val="24"/>
          <w:szCs w:val="24"/>
          <w:lang w:val="es-ES"/>
        </w:rPr>
        <w:t xml:space="preserve">, en contra de la omisión </w:t>
      </w:r>
      <w:r>
        <w:rPr>
          <w:rFonts w:ascii="Arial" w:hAnsi="Arial" w:cs="Arial"/>
          <w:sz w:val="24"/>
          <w:szCs w:val="24"/>
          <w:lang w:val="es-ES"/>
        </w:rPr>
        <w:t xml:space="preserve">de respuesta </w:t>
      </w:r>
      <w:r w:rsidRPr="00620C56">
        <w:rPr>
          <w:rFonts w:ascii="Arial" w:hAnsi="Arial" w:cs="Arial"/>
          <w:sz w:val="24"/>
          <w:szCs w:val="24"/>
          <w:lang w:val="es-ES"/>
        </w:rPr>
        <w:t xml:space="preserve">de la </w:t>
      </w:r>
      <w:r w:rsidRPr="00620C56">
        <w:rPr>
          <w:rFonts w:ascii="Arial" w:hAnsi="Arial" w:cs="Arial"/>
          <w:i/>
          <w:iCs/>
          <w:sz w:val="24"/>
          <w:szCs w:val="24"/>
          <w:lang w:val="es-ES"/>
        </w:rPr>
        <w:t>autoridad responsable</w:t>
      </w:r>
      <w:r w:rsidRPr="00620C56">
        <w:rPr>
          <w:rFonts w:ascii="Arial" w:hAnsi="Arial" w:cs="Arial"/>
          <w:sz w:val="24"/>
          <w:szCs w:val="24"/>
          <w:lang w:val="es-ES"/>
        </w:rPr>
        <w:t>, lo que en su consideración vulnera su derecho político</w:t>
      </w:r>
      <w:r w:rsidR="00A25234">
        <w:rPr>
          <w:rFonts w:ascii="Arial" w:hAnsi="Arial" w:cs="Arial"/>
          <w:sz w:val="24"/>
          <w:szCs w:val="24"/>
          <w:lang w:val="es-ES"/>
        </w:rPr>
        <w:t>-</w:t>
      </w:r>
      <w:r w:rsidRPr="00620C56">
        <w:rPr>
          <w:rFonts w:ascii="Arial" w:hAnsi="Arial" w:cs="Arial"/>
          <w:sz w:val="24"/>
          <w:szCs w:val="24"/>
          <w:lang w:val="es-ES"/>
        </w:rPr>
        <w:t>electoral a ser votado en la vertiente del ejercicio del cargo.</w:t>
      </w:r>
    </w:p>
    <w:p w14:paraId="304EFC2B" w14:textId="4AADACB8" w:rsidR="00620C56" w:rsidRPr="00620C56" w:rsidRDefault="002179B5" w:rsidP="00620C56">
      <w:pPr>
        <w:spacing w:line="360" w:lineRule="auto"/>
        <w:jc w:val="both"/>
        <w:rPr>
          <w:rFonts w:ascii="Arial" w:eastAsia="Calibri" w:hAnsi="Arial" w:cs="Arial"/>
          <w:sz w:val="24"/>
          <w:szCs w:val="24"/>
          <w:lang w:val="es-ES_tradnl"/>
        </w:rPr>
      </w:pPr>
      <w:r>
        <w:rPr>
          <w:rFonts w:ascii="Arial" w:hAnsi="Arial" w:cs="Arial"/>
          <w:sz w:val="24"/>
          <w:szCs w:val="24"/>
          <w:lang w:val="es-ES"/>
        </w:rPr>
        <w:t xml:space="preserve">Además, </w:t>
      </w:r>
      <w:r w:rsidR="008051E1">
        <w:rPr>
          <w:rFonts w:ascii="Arial" w:hAnsi="Arial" w:cs="Arial"/>
          <w:sz w:val="24"/>
          <w:szCs w:val="24"/>
          <w:lang w:val="es-ES"/>
        </w:rPr>
        <w:t xml:space="preserve">se surte la competencia </w:t>
      </w:r>
      <w:r w:rsidR="00BA58BA">
        <w:rPr>
          <w:rFonts w:ascii="Arial" w:hAnsi="Arial" w:cs="Arial"/>
          <w:sz w:val="24"/>
          <w:szCs w:val="24"/>
          <w:lang w:val="es-ES"/>
        </w:rPr>
        <w:t>con base en lo establecido en</w:t>
      </w:r>
      <w:r w:rsidR="00620C56" w:rsidRPr="00620C56">
        <w:rPr>
          <w:rFonts w:ascii="Arial" w:hAnsi="Arial" w:cs="Arial"/>
          <w:sz w:val="24"/>
          <w:szCs w:val="24"/>
          <w:lang w:val="es-ES"/>
        </w:rPr>
        <w:t xml:space="preserve"> </w:t>
      </w:r>
      <w:r w:rsidR="00620C56" w:rsidRPr="00620C56">
        <w:rPr>
          <w:rFonts w:ascii="Arial" w:eastAsia="Calibri" w:hAnsi="Arial" w:cs="Arial"/>
          <w:sz w:val="24"/>
          <w:szCs w:val="24"/>
          <w:lang w:val="es-ES_tradnl"/>
        </w:rPr>
        <w:t>la jurisprudencia 2/2022</w:t>
      </w:r>
      <w:r w:rsidR="00041D55">
        <w:rPr>
          <w:rFonts w:ascii="Arial" w:eastAsia="Calibri" w:hAnsi="Arial" w:cs="Arial"/>
          <w:sz w:val="24"/>
          <w:szCs w:val="24"/>
          <w:lang w:val="es-ES_tradnl"/>
        </w:rPr>
        <w:t>,</w:t>
      </w:r>
      <w:r w:rsidR="00620C56" w:rsidRPr="00620C56">
        <w:rPr>
          <w:rFonts w:ascii="Arial" w:eastAsia="Calibri" w:hAnsi="Arial" w:cs="Arial"/>
          <w:sz w:val="24"/>
          <w:szCs w:val="24"/>
          <w:lang w:val="es-ES_tradnl"/>
        </w:rPr>
        <w:t xml:space="preserve"> de rubro: </w:t>
      </w:r>
      <w:r w:rsidR="00620C56" w:rsidRPr="00620C56">
        <w:rPr>
          <w:rFonts w:ascii="Arial" w:eastAsia="Calibri" w:hAnsi="Arial" w:cs="Arial"/>
          <w:b/>
          <w:bCs/>
          <w:sz w:val="24"/>
          <w:szCs w:val="24"/>
          <w:lang w:val="es-ES_tradnl"/>
        </w:rPr>
        <w:t>“ACTOS PARLAMENTARIOS. SON REVISABLES EN SEDE JURISDICCIONAL ELECTORAL, CUANDO VULNERAN EL DERECHO HUMANO DE ÍNDOLE POLÍTICO-ELECTORAL DE SER VOTADO, EN SU VERTIENTE DE EJERCICIO EFECTIVO DEL CARGO Y DE REPRESENTACIÓN DE LA CIUDADANÍA”</w:t>
      </w:r>
      <w:r w:rsidR="00620C56" w:rsidRPr="00620C56">
        <w:rPr>
          <w:rFonts w:ascii="Arial" w:eastAsia="Calibri" w:hAnsi="Arial" w:cs="Arial"/>
          <w:sz w:val="24"/>
          <w:szCs w:val="24"/>
          <w:lang w:val="es-ES_tradnl"/>
        </w:rPr>
        <w:t>.</w:t>
      </w:r>
    </w:p>
    <w:p w14:paraId="73C34281" w14:textId="13F529C6" w:rsidR="005009AE" w:rsidRDefault="005009AE" w:rsidP="005009AE">
      <w:pPr>
        <w:spacing w:line="360" w:lineRule="auto"/>
        <w:jc w:val="both"/>
        <w:rPr>
          <w:rFonts w:ascii="Arial" w:eastAsia="Calibri" w:hAnsi="Arial" w:cs="Arial"/>
          <w:bCs/>
          <w:sz w:val="24"/>
          <w:szCs w:val="24"/>
        </w:rPr>
      </w:pPr>
      <w:r w:rsidRPr="005009AE">
        <w:rPr>
          <w:rFonts w:ascii="Arial" w:eastAsia="Calibri" w:hAnsi="Arial" w:cs="Arial"/>
          <w:bCs/>
          <w:sz w:val="24"/>
          <w:szCs w:val="24"/>
        </w:rPr>
        <w:t xml:space="preserve">Criterio que establece </w:t>
      </w:r>
      <w:r w:rsidR="005320F9">
        <w:rPr>
          <w:rFonts w:ascii="Arial" w:eastAsia="Calibri" w:hAnsi="Arial" w:cs="Arial"/>
          <w:bCs/>
          <w:sz w:val="24"/>
          <w:szCs w:val="24"/>
        </w:rPr>
        <w:t>que</w:t>
      </w:r>
      <w:r w:rsidRPr="005009AE">
        <w:rPr>
          <w:rFonts w:ascii="Arial" w:eastAsia="Calibri" w:hAnsi="Arial" w:cs="Arial"/>
          <w:bCs/>
          <w:sz w:val="24"/>
          <w:szCs w:val="24"/>
        </w:rPr>
        <w:t xml:space="preserve"> el derecho </w:t>
      </w:r>
      <w:r w:rsidR="00050189">
        <w:rPr>
          <w:rFonts w:ascii="Arial" w:eastAsia="Calibri" w:hAnsi="Arial" w:cs="Arial"/>
          <w:bCs/>
          <w:sz w:val="24"/>
          <w:szCs w:val="24"/>
        </w:rPr>
        <w:t>de las personas a votar y ser votadas</w:t>
      </w:r>
      <w:r w:rsidRPr="005009AE">
        <w:rPr>
          <w:rFonts w:ascii="Arial" w:eastAsia="Calibri" w:hAnsi="Arial" w:cs="Arial"/>
          <w:bCs/>
          <w:sz w:val="24"/>
          <w:szCs w:val="24"/>
        </w:rPr>
        <w:t xml:space="preserve"> no se agota con el proceso electivo, lo cual abarca la </w:t>
      </w:r>
      <w:r w:rsidR="00160F2B" w:rsidRPr="005009AE">
        <w:rPr>
          <w:rFonts w:ascii="Arial" w:eastAsia="Calibri" w:hAnsi="Arial" w:cs="Arial"/>
          <w:bCs/>
          <w:sz w:val="24"/>
          <w:szCs w:val="24"/>
        </w:rPr>
        <w:t>participación</w:t>
      </w:r>
      <w:r w:rsidR="00933F05">
        <w:rPr>
          <w:rFonts w:ascii="Arial" w:eastAsia="Calibri" w:hAnsi="Arial" w:cs="Arial"/>
          <w:bCs/>
          <w:sz w:val="24"/>
          <w:szCs w:val="24"/>
        </w:rPr>
        <w:t xml:space="preserve"> </w:t>
      </w:r>
      <w:r w:rsidRPr="005009AE">
        <w:rPr>
          <w:rFonts w:ascii="Arial" w:eastAsia="Calibri" w:hAnsi="Arial" w:cs="Arial"/>
          <w:bCs/>
          <w:sz w:val="24"/>
          <w:szCs w:val="24"/>
        </w:rPr>
        <w:t>en las funciones legislativas, como la deliberación y la emisión del voto en las decisiones del órgano parlamentario, por lo cual</w:t>
      </w:r>
      <w:r w:rsidR="00933F05">
        <w:rPr>
          <w:rFonts w:ascii="Arial" w:eastAsia="Calibri" w:hAnsi="Arial" w:cs="Arial"/>
          <w:bCs/>
          <w:sz w:val="24"/>
          <w:szCs w:val="24"/>
        </w:rPr>
        <w:t xml:space="preserve">, </w:t>
      </w:r>
      <w:r w:rsidRPr="005009AE">
        <w:rPr>
          <w:rFonts w:ascii="Arial" w:eastAsia="Calibri" w:hAnsi="Arial" w:cs="Arial"/>
          <w:bCs/>
          <w:sz w:val="24"/>
          <w:szCs w:val="24"/>
        </w:rPr>
        <w:t>los tribunales electorales tienen competencia material para conocer actos que afecten el núcleo de la función parlamentaria</w:t>
      </w:r>
      <w:r w:rsidRPr="005009AE">
        <w:rPr>
          <w:rFonts w:ascii="Arial" w:eastAsia="Calibri" w:hAnsi="Arial" w:cs="Arial"/>
          <w:bCs/>
          <w:sz w:val="24"/>
          <w:szCs w:val="24"/>
          <w:vertAlign w:val="superscript"/>
        </w:rPr>
        <w:footnoteReference w:id="10"/>
      </w:r>
      <w:r w:rsidRPr="005009AE">
        <w:rPr>
          <w:rFonts w:ascii="Arial" w:eastAsia="Calibri" w:hAnsi="Arial" w:cs="Arial"/>
          <w:bCs/>
          <w:sz w:val="24"/>
          <w:szCs w:val="24"/>
        </w:rPr>
        <w:t>.</w:t>
      </w:r>
    </w:p>
    <w:p w14:paraId="13872FC3" w14:textId="2D46ADB8" w:rsidR="002B5AF4" w:rsidRPr="00932179" w:rsidRDefault="005B0209" w:rsidP="002B5AF4">
      <w:pPr>
        <w:pStyle w:val="Ttulo1"/>
        <w:jc w:val="center"/>
        <w:rPr>
          <w:rFonts w:ascii="Arial" w:eastAsia="Arial" w:hAnsi="Arial" w:cs="Arial"/>
          <w:b/>
          <w:bCs/>
          <w:color w:val="auto"/>
          <w:sz w:val="24"/>
          <w:szCs w:val="24"/>
          <w:lang w:val="es-ES"/>
        </w:rPr>
      </w:pPr>
      <w:bookmarkStart w:id="4" w:name="_Toc233893826"/>
      <w:r>
        <w:rPr>
          <w:rFonts w:ascii="Arial" w:eastAsia="Arial" w:hAnsi="Arial" w:cs="Arial"/>
          <w:b/>
          <w:bCs/>
          <w:color w:val="auto"/>
          <w:sz w:val="24"/>
          <w:szCs w:val="24"/>
          <w:lang w:val="es-ES"/>
        </w:rPr>
        <w:t>IV</w:t>
      </w:r>
      <w:r w:rsidR="002B5AF4" w:rsidRPr="00620DD9">
        <w:rPr>
          <w:rFonts w:ascii="Arial" w:eastAsia="Arial" w:hAnsi="Arial" w:cs="Arial"/>
          <w:b/>
          <w:bCs/>
          <w:color w:val="auto"/>
          <w:sz w:val="24"/>
          <w:szCs w:val="24"/>
          <w:lang w:val="es-ES"/>
        </w:rPr>
        <w:t xml:space="preserve">. </w:t>
      </w:r>
      <w:r w:rsidR="002B5AF4">
        <w:rPr>
          <w:rFonts w:ascii="Arial" w:eastAsia="Arial" w:hAnsi="Arial" w:cs="Arial"/>
          <w:b/>
          <w:bCs/>
          <w:color w:val="auto"/>
          <w:sz w:val="24"/>
          <w:szCs w:val="24"/>
          <w:lang w:val="es-ES"/>
        </w:rPr>
        <w:t>PRECISIÓN DE LA AUTORIDAD RESPONSABLE</w:t>
      </w:r>
      <w:bookmarkEnd w:id="4"/>
    </w:p>
    <w:p w14:paraId="444001F0" w14:textId="77777777" w:rsidR="002B5AF4" w:rsidRPr="00932179" w:rsidRDefault="002B5AF4" w:rsidP="002B5AF4">
      <w:pPr>
        <w:pStyle w:val="Prrafodelista"/>
        <w:suppressAutoHyphens/>
        <w:spacing w:after="0" w:line="360" w:lineRule="auto"/>
        <w:ind w:left="0"/>
        <w:jc w:val="center"/>
        <w:rPr>
          <w:rFonts w:ascii="Arial" w:eastAsia="Arial" w:hAnsi="Arial" w:cs="Arial"/>
          <w:sz w:val="24"/>
          <w:szCs w:val="24"/>
          <w:lang w:val="es-ES"/>
        </w:rPr>
      </w:pPr>
    </w:p>
    <w:p w14:paraId="66973392" w14:textId="673FBFD2" w:rsidR="002B5AF4" w:rsidRDefault="002B5AF4" w:rsidP="002B5AF4">
      <w:pPr>
        <w:spacing w:line="360" w:lineRule="auto"/>
        <w:jc w:val="both"/>
        <w:rPr>
          <w:rFonts w:ascii="Arial" w:eastAsia="Arial" w:hAnsi="Arial" w:cs="Arial"/>
          <w:sz w:val="24"/>
          <w:szCs w:val="24"/>
        </w:rPr>
      </w:pPr>
      <w:r>
        <w:rPr>
          <w:rFonts w:ascii="Arial" w:eastAsia="Arial" w:hAnsi="Arial" w:cs="Arial"/>
          <w:sz w:val="24"/>
          <w:szCs w:val="24"/>
        </w:rPr>
        <w:t xml:space="preserve">En el caso, resulta necesario precisar a quien se tendrá como autoridad responsable, y es que, si bien el </w:t>
      </w:r>
      <w:r w:rsidRPr="00262B6B">
        <w:rPr>
          <w:rFonts w:ascii="Arial" w:eastAsia="Arial" w:hAnsi="Arial" w:cs="Arial"/>
          <w:i/>
          <w:iCs/>
          <w:sz w:val="24"/>
          <w:szCs w:val="24"/>
        </w:rPr>
        <w:t>actor</w:t>
      </w:r>
      <w:r>
        <w:rPr>
          <w:rFonts w:ascii="Arial" w:eastAsia="Arial" w:hAnsi="Arial" w:cs="Arial"/>
          <w:sz w:val="24"/>
          <w:szCs w:val="24"/>
        </w:rPr>
        <w:t xml:space="preserve"> en su escrito de demanda señala de manera genérica al </w:t>
      </w:r>
      <w:r w:rsidRPr="00311251">
        <w:rPr>
          <w:rFonts w:ascii="Arial" w:eastAsia="Arial" w:hAnsi="Arial" w:cs="Arial"/>
          <w:i/>
          <w:iCs/>
          <w:sz w:val="24"/>
          <w:szCs w:val="24"/>
        </w:rPr>
        <w:t xml:space="preserve">Congreso </w:t>
      </w:r>
      <w:r>
        <w:rPr>
          <w:rFonts w:ascii="Arial" w:eastAsia="Arial" w:hAnsi="Arial" w:cs="Arial"/>
          <w:sz w:val="24"/>
          <w:szCs w:val="24"/>
        </w:rPr>
        <w:t xml:space="preserve">como autoridad responsable, y ante tal situación, tanto la Mesa Directiva de </w:t>
      </w:r>
      <w:r w:rsidR="0065076B">
        <w:rPr>
          <w:rFonts w:ascii="Arial" w:eastAsia="Arial" w:hAnsi="Arial" w:cs="Arial"/>
          <w:sz w:val="24"/>
          <w:szCs w:val="24"/>
        </w:rPr>
        <w:t>dicho órgano legislativo</w:t>
      </w:r>
      <w:r w:rsidRPr="0049448C">
        <w:rPr>
          <w:rFonts w:ascii="Arial" w:eastAsia="Arial" w:hAnsi="Arial" w:cs="Arial"/>
          <w:i/>
          <w:iCs/>
          <w:sz w:val="24"/>
          <w:szCs w:val="24"/>
        </w:rPr>
        <w:t xml:space="preserve"> </w:t>
      </w:r>
      <w:r>
        <w:rPr>
          <w:rFonts w:ascii="Arial" w:eastAsia="Arial" w:hAnsi="Arial" w:cs="Arial"/>
          <w:sz w:val="24"/>
          <w:szCs w:val="24"/>
        </w:rPr>
        <w:t xml:space="preserve">como la </w:t>
      </w:r>
      <w:r w:rsidRPr="0049448C">
        <w:rPr>
          <w:rFonts w:ascii="Arial" w:eastAsia="Arial" w:hAnsi="Arial" w:cs="Arial"/>
          <w:i/>
          <w:iCs/>
          <w:sz w:val="24"/>
          <w:szCs w:val="24"/>
        </w:rPr>
        <w:t>JUCOPO</w:t>
      </w:r>
      <w:r>
        <w:rPr>
          <w:rFonts w:ascii="Arial" w:eastAsia="Arial" w:hAnsi="Arial" w:cs="Arial"/>
          <w:sz w:val="24"/>
          <w:szCs w:val="24"/>
        </w:rPr>
        <w:t xml:space="preserve"> remitieron sus respectivos informes circunstanciados, lo procedente es tener como autoridad responsable únicamente a la </w:t>
      </w:r>
      <w:r w:rsidRPr="001F6A27">
        <w:rPr>
          <w:rFonts w:ascii="Arial" w:eastAsia="Arial" w:hAnsi="Arial" w:cs="Arial"/>
          <w:i/>
          <w:iCs/>
          <w:sz w:val="24"/>
          <w:szCs w:val="24"/>
        </w:rPr>
        <w:t>JUCOPO</w:t>
      </w:r>
      <w:r>
        <w:rPr>
          <w:rFonts w:ascii="Arial" w:eastAsia="Arial" w:hAnsi="Arial" w:cs="Arial"/>
          <w:sz w:val="24"/>
          <w:szCs w:val="24"/>
        </w:rPr>
        <w:t>.</w:t>
      </w:r>
    </w:p>
    <w:p w14:paraId="51A24AA5" w14:textId="4D966F63" w:rsidR="002B5AF4" w:rsidRPr="00EE4967" w:rsidRDefault="002B5AF4" w:rsidP="002B5AF4">
      <w:pPr>
        <w:spacing w:line="360" w:lineRule="auto"/>
        <w:jc w:val="both"/>
        <w:rPr>
          <w:rFonts w:ascii="Arial" w:eastAsia="Arial" w:hAnsi="Arial" w:cs="Arial"/>
          <w:sz w:val="24"/>
          <w:szCs w:val="24"/>
        </w:rPr>
      </w:pPr>
      <w:r w:rsidRPr="00C72581">
        <w:rPr>
          <w:rFonts w:ascii="Arial" w:eastAsia="Arial" w:hAnsi="Arial" w:cs="Arial"/>
          <w:sz w:val="24"/>
          <w:szCs w:val="24"/>
        </w:rPr>
        <w:lastRenderedPageBreak/>
        <w:t xml:space="preserve">Lo anterior, ya que el </w:t>
      </w:r>
      <w:r w:rsidRPr="00C72581">
        <w:rPr>
          <w:rFonts w:ascii="Arial" w:eastAsia="Arial" w:hAnsi="Arial" w:cs="Arial"/>
          <w:i/>
          <w:iCs/>
          <w:sz w:val="24"/>
          <w:szCs w:val="24"/>
        </w:rPr>
        <w:t>actor</w:t>
      </w:r>
      <w:r w:rsidRPr="00C72581">
        <w:rPr>
          <w:rFonts w:ascii="Arial" w:eastAsia="Arial" w:hAnsi="Arial" w:cs="Arial"/>
          <w:sz w:val="24"/>
          <w:szCs w:val="24"/>
        </w:rPr>
        <w:t xml:space="preserve"> controvierte la omisión de dar respuesta a su escrito de veintidós de abril, </w:t>
      </w:r>
      <w:r w:rsidRPr="00E93B66">
        <w:rPr>
          <w:rFonts w:ascii="Arial" w:eastAsia="Arial" w:hAnsi="Arial" w:cs="Arial"/>
          <w:sz w:val="24"/>
          <w:szCs w:val="24"/>
        </w:rPr>
        <w:t>mismo que fue dirigido</w:t>
      </w:r>
      <w:r w:rsidR="00156D52" w:rsidRPr="00E93B66">
        <w:rPr>
          <w:rFonts w:ascii="Arial" w:eastAsia="Arial" w:hAnsi="Arial" w:cs="Arial"/>
          <w:sz w:val="24"/>
          <w:szCs w:val="24"/>
        </w:rPr>
        <w:t xml:space="preserve"> únicamente a </w:t>
      </w:r>
      <w:r w:rsidR="00F50720" w:rsidRPr="00E93B66">
        <w:rPr>
          <w:rFonts w:ascii="Arial" w:eastAsia="Arial" w:hAnsi="Arial" w:cs="Arial"/>
          <w:sz w:val="24"/>
          <w:szCs w:val="24"/>
        </w:rPr>
        <w:t xml:space="preserve">la diputada Fabiola Alanís </w:t>
      </w:r>
      <w:r w:rsidR="00D71CB1" w:rsidRPr="00E93B66">
        <w:rPr>
          <w:rFonts w:ascii="Arial" w:eastAsia="Arial" w:hAnsi="Arial" w:cs="Arial"/>
          <w:sz w:val="24"/>
          <w:szCs w:val="24"/>
        </w:rPr>
        <w:t>Samano</w:t>
      </w:r>
      <w:r w:rsidR="006E1600" w:rsidRPr="00E93B66">
        <w:rPr>
          <w:rFonts w:ascii="Arial" w:eastAsia="Arial" w:hAnsi="Arial" w:cs="Arial"/>
          <w:sz w:val="24"/>
          <w:szCs w:val="24"/>
        </w:rPr>
        <w:t xml:space="preserve">, </w:t>
      </w:r>
      <w:r w:rsidR="003E61EC" w:rsidRPr="00E93B66">
        <w:rPr>
          <w:rFonts w:ascii="Arial" w:eastAsia="Arial" w:hAnsi="Arial" w:cs="Arial"/>
          <w:sz w:val="24"/>
          <w:szCs w:val="24"/>
        </w:rPr>
        <w:t>quien entonces presidía</w:t>
      </w:r>
      <w:r w:rsidR="006E1600" w:rsidRPr="00E93B66">
        <w:rPr>
          <w:rFonts w:ascii="Arial" w:eastAsia="Arial" w:hAnsi="Arial" w:cs="Arial"/>
          <w:sz w:val="24"/>
          <w:szCs w:val="24"/>
        </w:rPr>
        <w:t xml:space="preserve"> </w:t>
      </w:r>
      <w:r w:rsidRPr="00E93B66">
        <w:rPr>
          <w:rFonts w:ascii="Arial" w:eastAsia="Arial" w:hAnsi="Arial" w:cs="Arial"/>
          <w:sz w:val="24"/>
          <w:szCs w:val="24"/>
        </w:rPr>
        <w:t xml:space="preserve">la </w:t>
      </w:r>
      <w:r w:rsidRPr="00E93B66">
        <w:rPr>
          <w:rFonts w:ascii="Arial" w:eastAsia="Arial" w:hAnsi="Arial" w:cs="Arial"/>
          <w:i/>
          <w:sz w:val="24"/>
          <w:szCs w:val="24"/>
        </w:rPr>
        <w:t>JUCOPO</w:t>
      </w:r>
      <w:r w:rsidR="003E61EC" w:rsidRPr="00E93B66">
        <w:rPr>
          <w:rStyle w:val="Refdenotaalpie"/>
          <w:rFonts w:ascii="Arial" w:eastAsia="Arial" w:hAnsi="Arial" w:cs="Arial"/>
          <w:i/>
          <w:sz w:val="24"/>
          <w:szCs w:val="24"/>
        </w:rPr>
        <w:footnoteReference w:id="11"/>
      </w:r>
      <w:r w:rsidRPr="00E93B66">
        <w:rPr>
          <w:rFonts w:ascii="Arial" w:eastAsia="Arial" w:hAnsi="Arial" w:cs="Arial"/>
          <w:sz w:val="24"/>
          <w:szCs w:val="24"/>
        </w:rPr>
        <w:t>, como se advierte del acuse de recibo</w:t>
      </w:r>
      <w:r w:rsidR="00A35DF7" w:rsidRPr="00E93B66">
        <w:rPr>
          <w:rStyle w:val="Refdenotaalpie"/>
          <w:rFonts w:ascii="Arial" w:eastAsia="Arial" w:hAnsi="Arial" w:cs="Arial"/>
          <w:sz w:val="24"/>
          <w:szCs w:val="24"/>
        </w:rPr>
        <w:footnoteReference w:id="12"/>
      </w:r>
      <w:r w:rsidR="00876A1D" w:rsidRPr="00E93B66">
        <w:rPr>
          <w:rFonts w:ascii="Arial" w:eastAsia="Arial" w:hAnsi="Arial" w:cs="Arial"/>
          <w:i/>
          <w:iCs/>
          <w:sz w:val="24"/>
          <w:szCs w:val="24"/>
        </w:rPr>
        <w:t>.</w:t>
      </w:r>
      <w:r w:rsidR="007F4F27">
        <w:rPr>
          <w:rFonts w:ascii="Arial" w:eastAsia="Arial" w:hAnsi="Arial" w:cs="Arial"/>
          <w:i/>
          <w:iCs/>
          <w:sz w:val="24"/>
          <w:szCs w:val="24"/>
        </w:rPr>
        <w:t xml:space="preserve"> </w:t>
      </w:r>
      <w:r>
        <w:rPr>
          <w:rFonts w:ascii="Arial" w:eastAsia="Arial" w:hAnsi="Arial" w:cs="Arial"/>
          <w:sz w:val="24"/>
          <w:szCs w:val="24"/>
        </w:rPr>
        <w:t xml:space="preserve">Asimismo, del análisis integral de la demanda y de la identificación de la pretensión del </w:t>
      </w:r>
      <w:r w:rsidRPr="00F20D22">
        <w:rPr>
          <w:rFonts w:ascii="Arial" w:eastAsia="Arial" w:hAnsi="Arial" w:cs="Arial"/>
          <w:i/>
          <w:sz w:val="24"/>
          <w:szCs w:val="24"/>
        </w:rPr>
        <w:t>actor</w:t>
      </w:r>
      <w:r>
        <w:rPr>
          <w:rFonts w:ascii="Arial" w:eastAsia="Arial" w:hAnsi="Arial" w:cs="Arial"/>
          <w:sz w:val="24"/>
          <w:szCs w:val="24"/>
        </w:rPr>
        <w:t>, es posible concluir que</w:t>
      </w:r>
      <w:r w:rsidR="007B5178">
        <w:rPr>
          <w:rFonts w:ascii="Arial" w:eastAsia="Arial" w:hAnsi="Arial" w:cs="Arial"/>
          <w:sz w:val="24"/>
          <w:szCs w:val="24"/>
        </w:rPr>
        <w:t xml:space="preserve">, </w:t>
      </w:r>
      <w:r>
        <w:rPr>
          <w:rFonts w:ascii="Arial" w:eastAsia="Arial" w:hAnsi="Arial" w:cs="Arial"/>
          <w:sz w:val="24"/>
          <w:szCs w:val="24"/>
        </w:rPr>
        <w:t>es a es</w:t>
      </w:r>
      <w:r w:rsidR="00E0007B">
        <w:rPr>
          <w:rFonts w:ascii="Arial" w:eastAsia="Arial" w:hAnsi="Arial" w:cs="Arial"/>
          <w:sz w:val="24"/>
          <w:szCs w:val="24"/>
        </w:rPr>
        <w:t>ta</w:t>
      </w:r>
      <w:r>
        <w:rPr>
          <w:rFonts w:ascii="Arial" w:eastAsia="Arial" w:hAnsi="Arial" w:cs="Arial"/>
          <w:sz w:val="24"/>
          <w:szCs w:val="24"/>
        </w:rPr>
        <w:t xml:space="preserve"> última </w:t>
      </w:r>
      <w:r w:rsidR="00E0007B">
        <w:rPr>
          <w:rFonts w:ascii="Arial" w:eastAsia="Arial" w:hAnsi="Arial" w:cs="Arial"/>
          <w:sz w:val="24"/>
          <w:szCs w:val="24"/>
        </w:rPr>
        <w:t xml:space="preserve">a </w:t>
      </w:r>
      <w:r>
        <w:rPr>
          <w:rFonts w:ascii="Arial" w:eastAsia="Arial" w:hAnsi="Arial" w:cs="Arial"/>
          <w:sz w:val="24"/>
          <w:szCs w:val="24"/>
        </w:rPr>
        <w:t xml:space="preserve">quien atribuye directamente la omisión y de quien solicita a este </w:t>
      </w:r>
      <w:r w:rsidRPr="00F20D22">
        <w:rPr>
          <w:rFonts w:ascii="Arial" w:eastAsia="Arial" w:hAnsi="Arial" w:cs="Arial"/>
          <w:i/>
          <w:sz w:val="24"/>
          <w:szCs w:val="24"/>
        </w:rPr>
        <w:t>órgano jurisdiccional</w:t>
      </w:r>
      <w:r>
        <w:rPr>
          <w:rFonts w:ascii="Arial" w:eastAsia="Arial" w:hAnsi="Arial" w:cs="Arial"/>
          <w:sz w:val="24"/>
          <w:szCs w:val="24"/>
        </w:rPr>
        <w:t xml:space="preserve"> se ordene, en su caso, emita la respuesta correspondiente. En consecuencia, en</w:t>
      </w:r>
      <w:r w:rsidRPr="00EE4967">
        <w:rPr>
          <w:rFonts w:ascii="Arial" w:eastAsia="Arial" w:hAnsi="Arial" w:cs="Arial"/>
          <w:sz w:val="24"/>
          <w:szCs w:val="24"/>
        </w:rPr>
        <w:t xml:space="preserve"> el presente </w:t>
      </w:r>
      <w:r w:rsidRPr="00C45BD7">
        <w:rPr>
          <w:rFonts w:ascii="Arial" w:eastAsia="Arial" w:hAnsi="Arial" w:cs="Arial"/>
          <w:i/>
          <w:sz w:val="24"/>
          <w:szCs w:val="24"/>
        </w:rPr>
        <w:t>juicio de la ciudadanía</w:t>
      </w:r>
      <w:r w:rsidRPr="00EE4967">
        <w:rPr>
          <w:rFonts w:ascii="Arial" w:eastAsia="Arial" w:hAnsi="Arial" w:cs="Arial"/>
          <w:sz w:val="24"/>
          <w:szCs w:val="24"/>
        </w:rPr>
        <w:t xml:space="preserve"> se tendrá como </w:t>
      </w:r>
      <w:r>
        <w:rPr>
          <w:rFonts w:ascii="Arial" w:eastAsia="Arial" w:hAnsi="Arial" w:cs="Arial"/>
          <w:sz w:val="24"/>
          <w:szCs w:val="24"/>
        </w:rPr>
        <w:t>autoridad responsable</w:t>
      </w:r>
      <w:r w:rsidRPr="00EE4967">
        <w:rPr>
          <w:rFonts w:ascii="Arial" w:eastAsia="Arial" w:hAnsi="Arial" w:cs="Arial"/>
          <w:sz w:val="24"/>
          <w:szCs w:val="24"/>
        </w:rPr>
        <w:t xml:space="preserve"> únicamente </w:t>
      </w:r>
      <w:r>
        <w:rPr>
          <w:rFonts w:ascii="Arial" w:eastAsia="Arial" w:hAnsi="Arial" w:cs="Arial"/>
          <w:sz w:val="24"/>
          <w:szCs w:val="24"/>
        </w:rPr>
        <w:t xml:space="preserve">a la </w:t>
      </w:r>
      <w:r w:rsidRPr="00716CCD">
        <w:rPr>
          <w:rFonts w:ascii="Arial" w:eastAsia="Arial" w:hAnsi="Arial" w:cs="Arial"/>
          <w:i/>
          <w:iCs/>
          <w:sz w:val="24"/>
          <w:szCs w:val="24"/>
        </w:rPr>
        <w:t>JUCOPO</w:t>
      </w:r>
      <w:r>
        <w:rPr>
          <w:rFonts w:ascii="Arial" w:eastAsia="Arial" w:hAnsi="Arial" w:cs="Arial"/>
          <w:sz w:val="24"/>
          <w:szCs w:val="24"/>
        </w:rPr>
        <w:t>.</w:t>
      </w:r>
    </w:p>
    <w:p w14:paraId="10452ED2" w14:textId="62F602BB" w:rsidR="00095A29" w:rsidRPr="00A57606" w:rsidRDefault="00782A1F" w:rsidP="00F902D3">
      <w:pPr>
        <w:pStyle w:val="Ttulo1"/>
        <w:jc w:val="center"/>
        <w:rPr>
          <w:rFonts w:ascii="Arial" w:hAnsi="Arial" w:cs="Arial"/>
          <w:color w:val="000000" w:themeColor="text1"/>
          <w:sz w:val="24"/>
          <w:szCs w:val="24"/>
        </w:rPr>
      </w:pPr>
      <w:bookmarkStart w:id="5" w:name="_Toc233893827"/>
      <w:r w:rsidRPr="00A57606">
        <w:rPr>
          <w:rFonts w:ascii="Arial" w:hAnsi="Arial" w:cs="Arial"/>
          <w:b/>
          <w:bCs/>
          <w:color w:val="000000" w:themeColor="text1"/>
          <w:sz w:val="24"/>
          <w:szCs w:val="24"/>
        </w:rPr>
        <w:t>V.</w:t>
      </w:r>
      <w:r w:rsidR="004F161F" w:rsidRPr="00A57606">
        <w:rPr>
          <w:rFonts w:ascii="Arial" w:hAnsi="Arial" w:cs="Arial"/>
          <w:b/>
          <w:bCs/>
          <w:color w:val="000000" w:themeColor="text1"/>
          <w:sz w:val="24"/>
          <w:szCs w:val="24"/>
        </w:rPr>
        <w:t xml:space="preserve"> </w:t>
      </w:r>
      <w:r w:rsidR="00790442" w:rsidRPr="00A57606">
        <w:rPr>
          <w:rFonts w:ascii="Arial" w:hAnsi="Arial" w:cs="Arial"/>
          <w:b/>
          <w:bCs/>
          <w:color w:val="000000" w:themeColor="text1"/>
          <w:sz w:val="24"/>
          <w:szCs w:val="24"/>
        </w:rPr>
        <w:t>R</w:t>
      </w:r>
      <w:r w:rsidR="00D053BE" w:rsidRPr="00A57606">
        <w:rPr>
          <w:rFonts w:ascii="Arial" w:hAnsi="Arial" w:cs="Arial"/>
          <w:b/>
          <w:color w:val="000000" w:themeColor="text1"/>
          <w:sz w:val="24"/>
          <w:szCs w:val="24"/>
          <w:lang w:val="es-ES"/>
        </w:rPr>
        <w:t>EQUISITOS DE PROCEDENCIA</w:t>
      </w:r>
      <w:bookmarkEnd w:id="5"/>
    </w:p>
    <w:p w14:paraId="443CC9CD" w14:textId="77777777" w:rsidR="00266A00" w:rsidRPr="002D1D1E" w:rsidRDefault="00266A00" w:rsidP="00E0589A">
      <w:pPr>
        <w:spacing w:after="0" w:line="360" w:lineRule="auto"/>
        <w:contextualSpacing/>
        <w:jc w:val="both"/>
        <w:rPr>
          <w:rFonts w:ascii="Arial" w:hAnsi="Arial" w:cs="Arial"/>
          <w:sz w:val="24"/>
          <w:szCs w:val="24"/>
          <w:lang w:val="es-ES"/>
        </w:rPr>
      </w:pPr>
    </w:p>
    <w:p w14:paraId="3D0F1C74" w14:textId="5FB8E51F" w:rsidR="00790442" w:rsidRPr="002D1D1E" w:rsidRDefault="00095A29" w:rsidP="00790442">
      <w:pPr>
        <w:spacing w:after="0" w:line="360" w:lineRule="auto"/>
        <w:contextualSpacing/>
        <w:jc w:val="both"/>
        <w:rPr>
          <w:rFonts w:ascii="Arial" w:hAnsi="Arial" w:cs="Arial"/>
          <w:sz w:val="24"/>
          <w:szCs w:val="24"/>
          <w:lang w:val="es-ES"/>
        </w:rPr>
      </w:pPr>
      <w:r w:rsidRPr="002D1D1E">
        <w:rPr>
          <w:rFonts w:ascii="Arial" w:hAnsi="Arial" w:cs="Arial"/>
          <w:sz w:val="24"/>
          <w:szCs w:val="24"/>
          <w:lang w:val="es-ES"/>
        </w:rPr>
        <w:t>El</w:t>
      </w:r>
      <w:r w:rsidR="00F336F1" w:rsidRPr="002D1D1E">
        <w:rPr>
          <w:rFonts w:ascii="Arial" w:hAnsi="Arial" w:cs="Arial"/>
          <w:sz w:val="24"/>
          <w:szCs w:val="24"/>
          <w:lang w:val="es-ES"/>
        </w:rPr>
        <w:t xml:space="preserve"> presente</w:t>
      </w:r>
      <w:r w:rsidRPr="002D1D1E">
        <w:rPr>
          <w:rFonts w:ascii="Arial" w:hAnsi="Arial" w:cs="Arial"/>
          <w:sz w:val="24"/>
          <w:szCs w:val="24"/>
          <w:lang w:val="es-ES"/>
        </w:rPr>
        <w:t xml:space="preserve"> </w:t>
      </w:r>
      <w:r w:rsidR="00462E18" w:rsidRPr="002D1D1E">
        <w:rPr>
          <w:rFonts w:ascii="Arial" w:hAnsi="Arial" w:cs="Arial"/>
          <w:i/>
          <w:iCs/>
          <w:sz w:val="24"/>
          <w:szCs w:val="24"/>
          <w:lang w:val="es-ES"/>
        </w:rPr>
        <w:t>j</w:t>
      </w:r>
      <w:r w:rsidRPr="002D1D1E">
        <w:rPr>
          <w:rFonts w:ascii="Arial" w:hAnsi="Arial" w:cs="Arial"/>
          <w:i/>
          <w:iCs/>
          <w:sz w:val="24"/>
          <w:szCs w:val="24"/>
          <w:lang w:val="es-ES"/>
        </w:rPr>
        <w:t>uicio</w:t>
      </w:r>
      <w:r w:rsidR="00582199" w:rsidRPr="002D1D1E">
        <w:rPr>
          <w:rFonts w:ascii="Arial" w:hAnsi="Arial" w:cs="Arial"/>
          <w:i/>
          <w:iCs/>
          <w:sz w:val="24"/>
          <w:szCs w:val="24"/>
          <w:lang w:val="es-ES"/>
        </w:rPr>
        <w:t xml:space="preserve"> de la</w:t>
      </w:r>
      <w:r w:rsidRPr="002D1D1E">
        <w:rPr>
          <w:rFonts w:ascii="Arial" w:hAnsi="Arial" w:cs="Arial"/>
          <w:i/>
          <w:iCs/>
          <w:sz w:val="24"/>
          <w:szCs w:val="24"/>
          <w:lang w:val="es-ES"/>
        </w:rPr>
        <w:t xml:space="preserve"> </w:t>
      </w:r>
      <w:r w:rsidR="00F336F1" w:rsidRPr="002D1D1E">
        <w:rPr>
          <w:rFonts w:ascii="Arial" w:hAnsi="Arial" w:cs="Arial"/>
          <w:i/>
          <w:iCs/>
          <w:sz w:val="24"/>
          <w:szCs w:val="24"/>
          <w:lang w:val="es-ES"/>
        </w:rPr>
        <w:t>c</w:t>
      </w:r>
      <w:r w:rsidRPr="002D1D1E">
        <w:rPr>
          <w:rFonts w:ascii="Arial" w:hAnsi="Arial" w:cs="Arial"/>
          <w:i/>
          <w:iCs/>
          <w:sz w:val="24"/>
          <w:szCs w:val="24"/>
          <w:lang w:val="es-ES"/>
        </w:rPr>
        <w:t>iudadan</w:t>
      </w:r>
      <w:r w:rsidR="00582199" w:rsidRPr="002D1D1E">
        <w:rPr>
          <w:rFonts w:ascii="Arial" w:hAnsi="Arial" w:cs="Arial"/>
          <w:i/>
          <w:iCs/>
          <w:sz w:val="24"/>
          <w:szCs w:val="24"/>
          <w:lang w:val="es-ES"/>
        </w:rPr>
        <w:t>ía</w:t>
      </w:r>
      <w:r w:rsidRPr="002D1D1E">
        <w:rPr>
          <w:rFonts w:ascii="Arial" w:hAnsi="Arial" w:cs="Arial"/>
          <w:sz w:val="24"/>
          <w:szCs w:val="24"/>
          <w:lang w:val="es-ES"/>
        </w:rPr>
        <w:t xml:space="preserve"> reúne los requisitos de procedencia previstos </w:t>
      </w:r>
      <w:r w:rsidR="00DE0B73" w:rsidRPr="002D1D1E">
        <w:rPr>
          <w:rFonts w:ascii="Arial" w:hAnsi="Arial" w:cs="Arial"/>
          <w:sz w:val="24"/>
          <w:szCs w:val="24"/>
          <w:lang w:val="es-ES"/>
        </w:rPr>
        <w:t>en los artículos</w:t>
      </w:r>
      <w:r w:rsidRPr="002D1D1E">
        <w:rPr>
          <w:rFonts w:ascii="Arial" w:hAnsi="Arial" w:cs="Arial"/>
          <w:sz w:val="24"/>
          <w:szCs w:val="24"/>
          <w:lang w:val="es-ES"/>
        </w:rPr>
        <w:t xml:space="preserve"> 9, 10,</w:t>
      </w:r>
      <w:r w:rsidR="00E0589A" w:rsidRPr="002D1D1E">
        <w:rPr>
          <w:rFonts w:ascii="Arial" w:hAnsi="Arial" w:cs="Arial"/>
          <w:sz w:val="24"/>
          <w:szCs w:val="24"/>
          <w:lang w:val="es-ES"/>
        </w:rPr>
        <w:t xml:space="preserve"> 13 y</w:t>
      </w:r>
      <w:r w:rsidRPr="002D1D1E">
        <w:rPr>
          <w:rFonts w:ascii="Arial" w:hAnsi="Arial" w:cs="Arial"/>
          <w:sz w:val="24"/>
          <w:szCs w:val="24"/>
          <w:lang w:val="es-ES"/>
        </w:rPr>
        <w:t xml:space="preserve"> 15</w:t>
      </w:r>
      <w:r w:rsidR="00DE0B73" w:rsidRPr="002D1D1E">
        <w:rPr>
          <w:rFonts w:ascii="Arial" w:hAnsi="Arial" w:cs="Arial"/>
          <w:sz w:val="24"/>
          <w:szCs w:val="24"/>
          <w:lang w:val="es-ES"/>
        </w:rPr>
        <w:t xml:space="preserve"> </w:t>
      </w:r>
      <w:r w:rsidRPr="002D1D1E">
        <w:rPr>
          <w:rFonts w:ascii="Arial" w:hAnsi="Arial" w:cs="Arial"/>
          <w:sz w:val="24"/>
          <w:szCs w:val="24"/>
          <w:lang w:val="es-ES"/>
        </w:rPr>
        <w:t>fracción IV, 73 y 74 inciso c)</w:t>
      </w:r>
      <w:r w:rsidR="00DE0B73" w:rsidRPr="002D1D1E">
        <w:rPr>
          <w:rFonts w:ascii="Arial" w:hAnsi="Arial" w:cs="Arial"/>
          <w:sz w:val="24"/>
          <w:szCs w:val="24"/>
          <w:lang w:val="es-ES"/>
        </w:rPr>
        <w:t xml:space="preserve"> </w:t>
      </w:r>
      <w:r w:rsidRPr="002D1D1E">
        <w:rPr>
          <w:rFonts w:ascii="Arial" w:hAnsi="Arial" w:cs="Arial"/>
          <w:sz w:val="24"/>
          <w:szCs w:val="24"/>
          <w:lang w:val="es-ES"/>
        </w:rPr>
        <w:t xml:space="preserve">de la </w:t>
      </w:r>
      <w:r w:rsidRPr="002D1D1E">
        <w:rPr>
          <w:rFonts w:ascii="Arial" w:hAnsi="Arial" w:cs="Arial"/>
          <w:i/>
          <w:iCs/>
          <w:sz w:val="24"/>
          <w:szCs w:val="24"/>
          <w:lang w:val="es-ES"/>
        </w:rPr>
        <w:t>Ley de Justicia</w:t>
      </w:r>
      <w:r w:rsidR="00582199" w:rsidRPr="002D1D1E">
        <w:rPr>
          <w:rFonts w:ascii="Arial" w:hAnsi="Arial" w:cs="Arial"/>
          <w:i/>
          <w:iCs/>
          <w:sz w:val="24"/>
          <w:szCs w:val="24"/>
          <w:lang w:val="es-ES"/>
        </w:rPr>
        <w:t xml:space="preserve"> Electoral</w:t>
      </w:r>
      <w:r w:rsidRPr="002D1D1E">
        <w:rPr>
          <w:rFonts w:ascii="Arial" w:hAnsi="Arial" w:cs="Arial"/>
          <w:sz w:val="24"/>
          <w:szCs w:val="24"/>
          <w:lang w:val="es-ES"/>
        </w:rPr>
        <w:t>,</w:t>
      </w:r>
      <w:r w:rsidR="00DE0B73" w:rsidRPr="002D1D1E">
        <w:rPr>
          <w:rFonts w:ascii="Arial" w:hAnsi="Arial" w:cs="Arial"/>
          <w:sz w:val="24"/>
          <w:szCs w:val="24"/>
          <w:lang w:val="es-ES"/>
        </w:rPr>
        <w:t xml:space="preserve"> </w:t>
      </w:r>
      <w:r w:rsidR="00E0589A" w:rsidRPr="002D1D1E">
        <w:rPr>
          <w:rFonts w:ascii="Arial" w:hAnsi="Arial" w:cs="Arial"/>
          <w:sz w:val="24"/>
          <w:szCs w:val="24"/>
          <w:lang w:val="es-ES"/>
        </w:rPr>
        <w:t>como a continuación se precisa</w:t>
      </w:r>
      <w:r w:rsidR="00DE0B73" w:rsidRPr="002D1D1E">
        <w:rPr>
          <w:rFonts w:ascii="Arial" w:hAnsi="Arial" w:cs="Arial"/>
          <w:sz w:val="24"/>
          <w:szCs w:val="24"/>
          <w:lang w:val="es-ES"/>
        </w:rPr>
        <w:t>:</w:t>
      </w:r>
      <w:r w:rsidR="004A4905" w:rsidRPr="002D1D1E">
        <w:rPr>
          <w:rFonts w:ascii="Arial" w:hAnsi="Arial" w:cs="Arial"/>
          <w:sz w:val="24"/>
          <w:szCs w:val="24"/>
          <w:lang w:val="es-ES"/>
        </w:rPr>
        <w:t xml:space="preserve"> </w:t>
      </w:r>
    </w:p>
    <w:p w14:paraId="6C2014E2" w14:textId="77777777" w:rsidR="00790442" w:rsidRPr="002D1D1E" w:rsidRDefault="00790442" w:rsidP="00790442">
      <w:pPr>
        <w:spacing w:after="0" w:line="360" w:lineRule="auto"/>
        <w:contextualSpacing/>
        <w:jc w:val="both"/>
        <w:rPr>
          <w:rFonts w:ascii="Arial" w:hAnsi="Arial" w:cs="Arial"/>
          <w:sz w:val="24"/>
          <w:szCs w:val="24"/>
          <w:lang w:val="es-ES"/>
        </w:rPr>
      </w:pPr>
    </w:p>
    <w:p w14:paraId="3866582D" w14:textId="000D2B80" w:rsidR="00E7600D" w:rsidRPr="002D1D1E" w:rsidRDefault="00782A1F" w:rsidP="00790442">
      <w:pPr>
        <w:spacing w:after="0" w:line="360" w:lineRule="auto"/>
        <w:contextualSpacing/>
        <w:jc w:val="both"/>
        <w:rPr>
          <w:rFonts w:ascii="Arial" w:hAnsi="Arial" w:cs="Arial"/>
          <w:sz w:val="24"/>
          <w:szCs w:val="24"/>
          <w:lang w:val="es-ES"/>
        </w:rPr>
      </w:pPr>
      <w:r w:rsidRPr="002D1D1E">
        <w:rPr>
          <w:rFonts w:ascii="Arial" w:hAnsi="Arial" w:cs="Arial"/>
          <w:b/>
          <w:bCs/>
          <w:sz w:val="24"/>
          <w:szCs w:val="24"/>
          <w:lang w:val="es-ES"/>
        </w:rPr>
        <w:t xml:space="preserve">1. </w:t>
      </w:r>
      <w:r w:rsidR="00095A29" w:rsidRPr="002D1D1E">
        <w:rPr>
          <w:rFonts w:ascii="Arial" w:hAnsi="Arial" w:cs="Arial"/>
          <w:b/>
          <w:bCs/>
          <w:sz w:val="24"/>
          <w:szCs w:val="24"/>
          <w:lang w:val="es-ES"/>
        </w:rPr>
        <w:t xml:space="preserve">Oportunidad. </w:t>
      </w:r>
      <w:r w:rsidR="00EA3ED2">
        <w:rPr>
          <w:rFonts w:ascii="Arial" w:hAnsi="Arial" w:cs="Arial"/>
          <w:sz w:val="24"/>
          <w:szCs w:val="24"/>
          <w:lang w:val="es-ES"/>
        </w:rPr>
        <w:t>Es</w:t>
      </w:r>
      <w:r w:rsidR="001A3803">
        <w:rPr>
          <w:rFonts w:ascii="Arial" w:hAnsi="Arial" w:cs="Arial"/>
          <w:sz w:val="24"/>
          <w:szCs w:val="24"/>
          <w:lang w:val="es-ES"/>
        </w:rPr>
        <w:t xml:space="preserve"> </w:t>
      </w:r>
      <w:r w:rsidR="00EC0769">
        <w:rPr>
          <w:rFonts w:ascii="Arial" w:hAnsi="Arial" w:cs="Arial"/>
          <w:sz w:val="24"/>
          <w:szCs w:val="24"/>
          <w:lang w:val="es-ES"/>
        </w:rPr>
        <w:t>oportuna la demanda</w:t>
      </w:r>
      <w:r w:rsidR="001A3803">
        <w:rPr>
          <w:rFonts w:ascii="Arial" w:hAnsi="Arial" w:cs="Arial"/>
          <w:sz w:val="24"/>
          <w:szCs w:val="24"/>
          <w:lang w:val="es-ES"/>
        </w:rPr>
        <w:t>, a</w:t>
      </w:r>
      <w:r w:rsidR="00FA463D" w:rsidRPr="00FA463D">
        <w:rPr>
          <w:rFonts w:ascii="Arial" w:eastAsia="Calibri" w:hAnsi="Arial" w:cs="Arial"/>
          <w:sz w:val="24"/>
          <w:szCs w:val="24"/>
          <w:lang w:val="es-ES_tradnl"/>
        </w:rPr>
        <w:t xml:space="preserve">tendiendo a que </w:t>
      </w:r>
      <w:r w:rsidR="001A3803">
        <w:rPr>
          <w:rFonts w:ascii="Arial" w:eastAsia="Calibri" w:hAnsi="Arial" w:cs="Arial"/>
          <w:sz w:val="24"/>
          <w:szCs w:val="24"/>
          <w:lang w:val="es-ES_tradnl"/>
        </w:rPr>
        <w:t>se reclama</w:t>
      </w:r>
      <w:r w:rsidR="00FA463D" w:rsidRPr="00FA463D">
        <w:rPr>
          <w:rFonts w:ascii="Arial" w:eastAsia="Calibri" w:hAnsi="Arial" w:cs="Arial"/>
          <w:sz w:val="24"/>
          <w:szCs w:val="24"/>
          <w:lang w:val="es-ES_tradnl"/>
        </w:rPr>
        <w:t xml:space="preserve"> una presunta omisión</w:t>
      </w:r>
      <w:r w:rsidR="0058230E">
        <w:rPr>
          <w:rFonts w:ascii="Arial" w:eastAsia="Calibri" w:hAnsi="Arial" w:cs="Arial"/>
          <w:sz w:val="24"/>
          <w:szCs w:val="24"/>
          <w:lang w:val="es-ES_tradnl"/>
        </w:rPr>
        <w:t xml:space="preserve"> </w:t>
      </w:r>
      <w:r w:rsidR="00FA463D" w:rsidRPr="00FA463D">
        <w:rPr>
          <w:rFonts w:ascii="Arial" w:eastAsia="Calibri" w:hAnsi="Arial" w:cs="Arial"/>
          <w:sz w:val="24"/>
          <w:szCs w:val="24"/>
          <w:lang w:val="es-ES_tradnl"/>
        </w:rPr>
        <w:t>y, por consecuencia, se considera de tracto sucesivo,</w:t>
      </w:r>
      <w:r w:rsidR="001A3803">
        <w:rPr>
          <w:rFonts w:ascii="Arial" w:eastAsia="Calibri" w:hAnsi="Arial" w:cs="Arial"/>
          <w:sz w:val="24"/>
          <w:szCs w:val="24"/>
          <w:lang w:val="es-ES_tradnl"/>
        </w:rPr>
        <w:t xml:space="preserve"> es decir, se actualiza </w:t>
      </w:r>
      <w:r w:rsidR="001A3803" w:rsidRPr="002D1D1E">
        <w:rPr>
          <w:rFonts w:ascii="Arial" w:eastAsia="Arial" w:hAnsi="Arial" w:cs="Arial"/>
          <w:sz w:val="24"/>
          <w:szCs w:val="24"/>
          <w:lang w:val="es-ES"/>
        </w:rPr>
        <w:t>cada día que transcurre</w:t>
      </w:r>
      <w:r w:rsidR="001A3803">
        <w:rPr>
          <w:rFonts w:ascii="Arial" w:eastAsia="Calibri" w:hAnsi="Arial" w:cs="Arial"/>
          <w:sz w:val="24"/>
          <w:szCs w:val="24"/>
          <w:lang w:val="es-ES_tradnl"/>
        </w:rPr>
        <w:t>,</w:t>
      </w:r>
      <w:r w:rsidR="00FA463D" w:rsidRPr="00FA463D">
        <w:rPr>
          <w:rFonts w:ascii="Arial" w:eastAsia="Calibri" w:hAnsi="Arial" w:cs="Arial"/>
          <w:sz w:val="24"/>
          <w:szCs w:val="24"/>
          <w:lang w:val="es-ES_tradnl"/>
        </w:rPr>
        <w:t xml:space="preserve"> por lo que el plazo legal para impugnarlo no vence mientras subsista la obligación de la responsable y </w:t>
      </w:r>
      <w:r w:rsidR="00A14C41">
        <w:rPr>
          <w:rFonts w:ascii="Arial" w:eastAsia="Calibri" w:hAnsi="Arial" w:cs="Arial"/>
          <w:sz w:val="24"/>
          <w:szCs w:val="24"/>
          <w:lang w:val="es-ES_tradnl"/>
        </w:rPr>
        <w:t xml:space="preserve">en tanto no se demuestre haber cumplido con tal </w:t>
      </w:r>
      <w:r w:rsidR="002A0511">
        <w:rPr>
          <w:rFonts w:ascii="Arial" w:eastAsia="Calibri" w:hAnsi="Arial" w:cs="Arial"/>
          <w:sz w:val="24"/>
          <w:szCs w:val="24"/>
          <w:lang w:val="es-ES_tradnl"/>
        </w:rPr>
        <w:t>responsabilidad</w:t>
      </w:r>
      <w:r w:rsidR="00245DE9" w:rsidRPr="002D1D1E">
        <w:rPr>
          <w:rFonts w:ascii="Arial" w:eastAsia="Arial" w:hAnsi="Arial" w:cs="Arial"/>
          <w:sz w:val="24"/>
          <w:szCs w:val="24"/>
          <w:vertAlign w:val="superscript"/>
          <w:lang w:val="es-ES"/>
        </w:rPr>
        <w:footnoteReference w:id="13"/>
      </w:r>
      <w:r w:rsidR="00FB0364" w:rsidRPr="002D1D1E">
        <w:rPr>
          <w:rFonts w:ascii="Arial" w:hAnsi="Arial" w:cs="Arial"/>
          <w:sz w:val="24"/>
          <w:szCs w:val="24"/>
          <w:shd w:val="clear" w:color="auto" w:fill="FFFFFF"/>
        </w:rPr>
        <w:t>.</w:t>
      </w:r>
    </w:p>
    <w:p w14:paraId="180E4BCF" w14:textId="77777777" w:rsidR="008B0E79" w:rsidRPr="002D1D1E" w:rsidRDefault="008B0E79" w:rsidP="008B0E79">
      <w:pPr>
        <w:pStyle w:val="Prrafodelista"/>
        <w:suppressAutoHyphens/>
        <w:spacing w:after="0" w:line="360" w:lineRule="auto"/>
        <w:ind w:left="0"/>
        <w:jc w:val="both"/>
        <w:rPr>
          <w:rFonts w:ascii="Arial" w:hAnsi="Arial" w:cs="Arial"/>
          <w:sz w:val="24"/>
          <w:szCs w:val="24"/>
          <w:lang w:val="es-ES"/>
        </w:rPr>
      </w:pPr>
    </w:p>
    <w:p w14:paraId="564CB17A" w14:textId="21FF2679" w:rsidR="00DE0B73" w:rsidRPr="002D1D1E" w:rsidRDefault="00782A1F" w:rsidP="008B0E79">
      <w:pPr>
        <w:pStyle w:val="Prrafodelista"/>
        <w:suppressAutoHyphens/>
        <w:spacing w:after="0" w:line="360" w:lineRule="auto"/>
        <w:ind w:left="0"/>
        <w:jc w:val="both"/>
        <w:rPr>
          <w:rFonts w:ascii="Arial" w:hAnsi="Arial" w:cs="Arial"/>
          <w:sz w:val="24"/>
          <w:szCs w:val="24"/>
          <w:lang w:val="es-ES"/>
        </w:rPr>
      </w:pPr>
      <w:r w:rsidRPr="002D1D1E">
        <w:rPr>
          <w:rFonts w:ascii="Arial" w:hAnsi="Arial" w:cs="Arial"/>
          <w:b/>
          <w:sz w:val="24"/>
          <w:szCs w:val="24"/>
          <w:lang w:val="es-ES"/>
        </w:rPr>
        <w:t xml:space="preserve">2. </w:t>
      </w:r>
      <w:r w:rsidR="00095A29" w:rsidRPr="002D1D1E">
        <w:rPr>
          <w:rFonts w:ascii="Arial" w:hAnsi="Arial" w:cs="Arial"/>
          <w:b/>
          <w:sz w:val="24"/>
          <w:szCs w:val="24"/>
          <w:lang w:val="es-ES"/>
        </w:rPr>
        <w:t>Forma.</w:t>
      </w:r>
      <w:r w:rsidR="00BC3978" w:rsidRPr="002D1D1E">
        <w:rPr>
          <w:rFonts w:ascii="Arial" w:hAnsi="Arial" w:cs="Arial"/>
          <w:sz w:val="24"/>
          <w:szCs w:val="24"/>
          <w:lang w:val="es-ES"/>
        </w:rPr>
        <w:t xml:space="preserve"> </w:t>
      </w:r>
      <w:r w:rsidR="005A17AD" w:rsidRPr="002D1D1E">
        <w:rPr>
          <w:rFonts w:ascii="Arial" w:eastAsia="Arial" w:hAnsi="Arial" w:cs="Arial"/>
          <w:sz w:val="24"/>
          <w:szCs w:val="24"/>
          <w:lang w:val="es-ES"/>
        </w:rPr>
        <w:t>Se satisface, debido a que la demanda</w:t>
      </w:r>
      <w:r w:rsidR="005A17AD" w:rsidRPr="002D1D1E">
        <w:rPr>
          <w:rFonts w:ascii="Arial" w:eastAsia="Arial" w:hAnsi="Arial" w:cs="Arial"/>
          <w:b/>
          <w:sz w:val="24"/>
          <w:szCs w:val="24"/>
          <w:lang w:val="es-ES"/>
        </w:rPr>
        <w:t xml:space="preserve"> </w:t>
      </w:r>
      <w:r w:rsidR="005A17AD" w:rsidRPr="002D1D1E">
        <w:rPr>
          <w:rFonts w:ascii="Arial" w:eastAsia="Arial" w:hAnsi="Arial" w:cs="Arial"/>
          <w:sz w:val="24"/>
          <w:szCs w:val="24"/>
          <w:lang w:val="es-ES"/>
        </w:rPr>
        <w:t xml:space="preserve">se presentó por escrito y </w:t>
      </w:r>
      <w:r w:rsidR="00FB0364" w:rsidRPr="002D1D1E">
        <w:rPr>
          <w:rFonts w:ascii="Arial" w:eastAsia="Arial" w:hAnsi="Arial" w:cs="Arial"/>
          <w:sz w:val="24"/>
          <w:szCs w:val="24"/>
          <w:lang w:val="es-ES"/>
        </w:rPr>
        <w:t xml:space="preserve">se </w:t>
      </w:r>
      <w:r w:rsidR="005A17AD" w:rsidRPr="002D1D1E">
        <w:rPr>
          <w:rFonts w:ascii="Arial" w:eastAsia="Arial" w:hAnsi="Arial" w:cs="Arial"/>
          <w:sz w:val="24"/>
          <w:szCs w:val="24"/>
          <w:lang w:val="es-ES"/>
        </w:rPr>
        <w:t>precis</w:t>
      </w:r>
      <w:r w:rsidR="00FB0364" w:rsidRPr="002D1D1E">
        <w:rPr>
          <w:rFonts w:ascii="Arial" w:eastAsia="Arial" w:hAnsi="Arial" w:cs="Arial"/>
          <w:sz w:val="24"/>
          <w:szCs w:val="24"/>
          <w:lang w:val="es-ES"/>
        </w:rPr>
        <w:t>ó</w:t>
      </w:r>
      <w:r w:rsidR="005A17AD" w:rsidRPr="002D1D1E">
        <w:rPr>
          <w:rFonts w:ascii="Arial" w:eastAsia="Arial" w:hAnsi="Arial" w:cs="Arial"/>
          <w:sz w:val="24"/>
          <w:szCs w:val="24"/>
          <w:lang w:val="es-ES"/>
        </w:rPr>
        <w:t xml:space="preserve"> el nombre, firma y carácter con que comparece a juicio </w:t>
      </w:r>
      <w:r w:rsidR="003B59C5">
        <w:rPr>
          <w:rFonts w:ascii="Arial" w:eastAsia="Arial" w:hAnsi="Arial" w:cs="Arial"/>
          <w:sz w:val="24"/>
          <w:szCs w:val="24"/>
          <w:lang w:val="es-ES"/>
        </w:rPr>
        <w:t xml:space="preserve">el </w:t>
      </w:r>
      <w:r w:rsidR="003B59C5">
        <w:rPr>
          <w:rFonts w:ascii="Arial" w:eastAsia="Arial" w:hAnsi="Arial" w:cs="Arial"/>
          <w:i/>
          <w:iCs/>
          <w:sz w:val="24"/>
          <w:szCs w:val="24"/>
          <w:lang w:val="es-ES"/>
        </w:rPr>
        <w:t>actor</w:t>
      </w:r>
      <w:r w:rsidR="005A17AD" w:rsidRPr="002D1D1E">
        <w:rPr>
          <w:rFonts w:ascii="Arial" w:eastAsia="Arial" w:hAnsi="Arial" w:cs="Arial"/>
          <w:sz w:val="24"/>
          <w:szCs w:val="24"/>
          <w:lang w:val="es-ES"/>
        </w:rPr>
        <w:t xml:space="preserve">; el domicilio para recibir notificaciones; </w:t>
      </w:r>
      <w:r w:rsidR="00FB0364" w:rsidRPr="002D1D1E">
        <w:rPr>
          <w:rFonts w:ascii="Arial" w:eastAsia="Arial" w:hAnsi="Arial" w:cs="Arial"/>
          <w:sz w:val="24"/>
          <w:szCs w:val="24"/>
          <w:lang w:val="es-ES"/>
        </w:rPr>
        <w:t xml:space="preserve">se </w:t>
      </w:r>
      <w:r w:rsidR="005A17AD" w:rsidRPr="002D1D1E">
        <w:rPr>
          <w:rFonts w:ascii="Arial" w:eastAsia="Arial" w:hAnsi="Arial" w:cs="Arial"/>
          <w:sz w:val="24"/>
          <w:szCs w:val="24"/>
          <w:lang w:val="es-ES"/>
        </w:rPr>
        <w:t>identific</w:t>
      </w:r>
      <w:r w:rsidR="00FB0364" w:rsidRPr="002D1D1E">
        <w:rPr>
          <w:rFonts w:ascii="Arial" w:eastAsia="Arial" w:hAnsi="Arial" w:cs="Arial"/>
          <w:sz w:val="24"/>
          <w:szCs w:val="24"/>
          <w:lang w:val="es-ES"/>
        </w:rPr>
        <w:t>ó</w:t>
      </w:r>
      <w:r w:rsidR="005A17AD" w:rsidRPr="002D1D1E">
        <w:rPr>
          <w:rFonts w:ascii="Arial" w:eastAsia="Arial" w:hAnsi="Arial" w:cs="Arial"/>
          <w:sz w:val="24"/>
          <w:szCs w:val="24"/>
          <w:lang w:val="es-ES"/>
        </w:rPr>
        <w:t xml:space="preserve"> el acto impugnado, la </w:t>
      </w:r>
      <w:r w:rsidR="005A17AD" w:rsidRPr="002F0DD2">
        <w:rPr>
          <w:rFonts w:ascii="Arial" w:eastAsia="Arial" w:hAnsi="Arial" w:cs="Arial"/>
          <w:sz w:val="24"/>
          <w:szCs w:val="24"/>
          <w:lang w:val="es-ES"/>
        </w:rPr>
        <w:t>autoridad responsable</w:t>
      </w:r>
      <w:r w:rsidR="00FB0364" w:rsidRPr="002D1D1E">
        <w:rPr>
          <w:rFonts w:ascii="Arial" w:eastAsia="Arial" w:hAnsi="Arial" w:cs="Arial"/>
          <w:sz w:val="24"/>
          <w:szCs w:val="24"/>
          <w:lang w:val="es-ES"/>
        </w:rPr>
        <w:t xml:space="preserve">, se </w:t>
      </w:r>
      <w:r w:rsidR="005A17AD" w:rsidRPr="002D1D1E">
        <w:rPr>
          <w:rFonts w:ascii="Arial" w:eastAsia="Arial" w:hAnsi="Arial" w:cs="Arial"/>
          <w:sz w:val="24"/>
          <w:szCs w:val="24"/>
          <w:lang w:val="es-ES"/>
        </w:rPr>
        <w:t>exp</w:t>
      </w:r>
      <w:r w:rsidR="00FB0364" w:rsidRPr="002D1D1E">
        <w:rPr>
          <w:rFonts w:ascii="Arial" w:eastAsia="Arial" w:hAnsi="Arial" w:cs="Arial"/>
          <w:sz w:val="24"/>
          <w:szCs w:val="24"/>
          <w:lang w:val="es-ES"/>
        </w:rPr>
        <w:t xml:space="preserve">usieron </w:t>
      </w:r>
      <w:r w:rsidR="005A17AD" w:rsidRPr="002D1D1E">
        <w:rPr>
          <w:rFonts w:ascii="Arial" w:eastAsia="Arial" w:hAnsi="Arial" w:cs="Arial"/>
          <w:sz w:val="24"/>
          <w:szCs w:val="24"/>
          <w:lang w:val="es-ES"/>
        </w:rPr>
        <w:t xml:space="preserve">los hechos en los que se basa la impugnación, los agravios y preceptos presuntamente violados y </w:t>
      </w:r>
      <w:r w:rsidR="00FB0364" w:rsidRPr="002D1D1E">
        <w:rPr>
          <w:rFonts w:ascii="Arial" w:eastAsia="Arial" w:hAnsi="Arial" w:cs="Arial"/>
          <w:sz w:val="24"/>
          <w:szCs w:val="24"/>
          <w:lang w:val="es-ES"/>
        </w:rPr>
        <w:t xml:space="preserve">se </w:t>
      </w:r>
      <w:r w:rsidR="005A17AD" w:rsidRPr="002D1D1E">
        <w:rPr>
          <w:rFonts w:ascii="Arial" w:eastAsia="Arial" w:hAnsi="Arial" w:cs="Arial"/>
          <w:sz w:val="24"/>
          <w:szCs w:val="24"/>
          <w:lang w:val="es-ES"/>
        </w:rPr>
        <w:t>ofrec</w:t>
      </w:r>
      <w:r w:rsidR="00FB0364" w:rsidRPr="002D1D1E">
        <w:rPr>
          <w:rFonts w:ascii="Arial" w:eastAsia="Arial" w:hAnsi="Arial" w:cs="Arial"/>
          <w:sz w:val="24"/>
          <w:szCs w:val="24"/>
          <w:lang w:val="es-ES"/>
        </w:rPr>
        <w:t xml:space="preserve">ieron </w:t>
      </w:r>
      <w:r w:rsidR="005A17AD" w:rsidRPr="002D1D1E">
        <w:rPr>
          <w:rFonts w:ascii="Arial" w:eastAsia="Arial" w:hAnsi="Arial" w:cs="Arial"/>
          <w:sz w:val="24"/>
          <w:szCs w:val="24"/>
          <w:lang w:val="es-ES"/>
        </w:rPr>
        <w:t>pruebas.</w:t>
      </w:r>
    </w:p>
    <w:p w14:paraId="45CBC810" w14:textId="77777777" w:rsidR="00466DB3" w:rsidRPr="002D1D1E" w:rsidRDefault="00466DB3" w:rsidP="008B0E79">
      <w:pPr>
        <w:pStyle w:val="Prrafodelista"/>
        <w:suppressAutoHyphens/>
        <w:spacing w:after="0" w:line="360" w:lineRule="auto"/>
        <w:ind w:left="0"/>
        <w:jc w:val="both"/>
        <w:rPr>
          <w:rFonts w:ascii="Arial" w:hAnsi="Arial" w:cs="Arial"/>
          <w:sz w:val="24"/>
          <w:szCs w:val="24"/>
          <w:lang w:val="es-ES"/>
        </w:rPr>
      </w:pPr>
    </w:p>
    <w:p w14:paraId="2F7D1EC5" w14:textId="51505742" w:rsidR="00E07192" w:rsidRDefault="004F161F" w:rsidP="00E07192">
      <w:pPr>
        <w:tabs>
          <w:tab w:val="left" w:pos="1320"/>
          <w:tab w:val="center" w:pos="3853"/>
        </w:tabs>
        <w:spacing w:after="0" w:line="360" w:lineRule="auto"/>
        <w:jc w:val="both"/>
        <w:rPr>
          <w:rFonts w:ascii="Arial" w:eastAsia="Calibri" w:hAnsi="Arial" w:cs="Arial"/>
          <w:sz w:val="24"/>
          <w:szCs w:val="24"/>
          <w:lang w:eastAsia="es-MX"/>
        </w:rPr>
      </w:pPr>
      <w:r w:rsidRPr="00E07192">
        <w:rPr>
          <w:rFonts w:ascii="Arial" w:hAnsi="Arial" w:cs="Arial"/>
          <w:b/>
          <w:bCs/>
          <w:sz w:val="24"/>
          <w:szCs w:val="24"/>
          <w:lang w:val="es-ES"/>
        </w:rPr>
        <w:t xml:space="preserve">3. </w:t>
      </w:r>
      <w:r w:rsidR="00095A29" w:rsidRPr="00E07192">
        <w:rPr>
          <w:rFonts w:ascii="Arial" w:hAnsi="Arial" w:cs="Arial"/>
          <w:b/>
          <w:bCs/>
          <w:sz w:val="24"/>
          <w:szCs w:val="24"/>
          <w:lang w:val="es-ES"/>
        </w:rPr>
        <w:t>Legitimación</w:t>
      </w:r>
      <w:r w:rsidR="00FD4F24" w:rsidRPr="00E07192">
        <w:rPr>
          <w:rFonts w:ascii="Arial" w:hAnsi="Arial" w:cs="Arial"/>
          <w:b/>
          <w:bCs/>
          <w:sz w:val="24"/>
          <w:szCs w:val="24"/>
          <w:lang w:val="es-ES"/>
        </w:rPr>
        <w:t xml:space="preserve">. </w:t>
      </w:r>
      <w:r w:rsidR="00E07192" w:rsidRPr="00E07192">
        <w:rPr>
          <w:rFonts w:ascii="Arial" w:eastAsia="Calibri" w:hAnsi="Arial" w:cs="Arial"/>
          <w:sz w:val="24"/>
          <w:szCs w:val="24"/>
          <w:lang w:eastAsia="es-MX"/>
        </w:rPr>
        <w:t xml:space="preserve">Se satisface este requisito, pues de conformidad con lo previsto en los artículos 13 fracción I, 15 fracción IV y 74 inciso c) de la </w:t>
      </w:r>
      <w:r w:rsidR="00E07192" w:rsidRPr="00E07192">
        <w:rPr>
          <w:rFonts w:ascii="Arial" w:eastAsia="Calibri" w:hAnsi="Arial" w:cs="Arial"/>
          <w:i/>
          <w:iCs/>
          <w:sz w:val="24"/>
          <w:szCs w:val="24"/>
          <w:lang w:eastAsia="es-MX"/>
        </w:rPr>
        <w:t>Ley de Justicia</w:t>
      </w:r>
      <w:r w:rsidR="003B59C5">
        <w:rPr>
          <w:rFonts w:ascii="Arial" w:eastAsia="Calibri" w:hAnsi="Arial" w:cs="Arial"/>
          <w:i/>
          <w:iCs/>
          <w:sz w:val="24"/>
          <w:szCs w:val="24"/>
          <w:lang w:eastAsia="es-MX"/>
        </w:rPr>
        <w:t xml:space="preserve"> Electoral</w:t>
      </w:r>
      <w:r w:rsidR="00E07192" w:rsidRPr="00E07192">
        <w:rPr>
          <w:rFonts w:ascii="Arial" w:eastAsia="Calibri" w:hAnsi="Arial" w:cs="Arial"/>
          <w:sz w:val="24"/>
          <w:szCs w:val="24"/>
          <w:lang w:eastAsia="es-MX"/>
        </w:rPr>
        <w:t xml:space="preserve">, la demanda es promovida por </w:t>
      </w:r>
      <w:r w:rsidR="00E003C3">
        <w:rPr>
          <w:rFonts w:ascii="Arial" w:eastAsia="Calibri" w:hAnsi="Arial" w:cs="Arial"/>
          <w:sz w:val="24"/>
          <w:szCs w:val="24"/>
          <w:lang w:eastAsia="es-MX"/>
        </w:rPr>
        <w:t xml:space="preserve">un ciudadano en cuanto diputado local del </w:t>
      </w:r>
      <w:r w:rsidR="00E003C3">
        <w:rPr>
          <w:rFonts w:ascii="Arial" w:eastAsia="Calibri" w:hAnsi="Arial" w:cs="Arial"/>
          <w:i/>
          <w:iCs/>
          <w:sz w:val="24"/>
          <w:szCs w:val="24"/>
          <w:lang w:eastAsia="es-MX"/>
        </w:rPr>
        <w:t>Congreso</w:t>
      </w:r>
      <w:r w:rsidR="00E07192" w:rsidRPr="00E07192">
        <w:rPr>
          <w:rFonts w:ascii="Arial" w:eastAsia="Calibri" w:hAnsi="Arial" w:cs="Arial"/>
          <w:sz w:val="24"/>
          <w:szCs w:val="24"/>
          <w:lang w:eastAsia="es-MX"/>
        </w:rPr>
        <w:t>, quien se encuentra facultad</w:t>
      </w:r>
      <w:r w:rsidR="00E003C3">
        <w:rPr>
          <w:rFonts w:ascii="Arial" w:eastAsia="Calibri" w:hAnsi="Arial" w:cs="Arial"/>
          <w:sz w:val="24"/>
          <w:szCs w:val="24"/>
          <w:lang w:eastAsia="es-MX"/>
        </w:rPr>
        <w:t>o</w:t>
      </w:r>
      <w:r w:rsidR="00E07192" w:rsidRPr="00E07192">
        <w:rPr>
          <w:rFonts w:ascii="Arial" w:eastAsia="Calibri" w:hAnsi="Arial" w:cs="Arial"/>
          <w:sz w:val="24"/>
          <w:szCs w:val="24"/>
          <w:lang w:eastAsia="es-MX"/>
        </w:rPr>
        <w:t xml:space="preserve"> para promover el medio de impugnación </w:t>
      </w:r>
      <w:r w:rsidR="00E07192" w:rsidRPr="00E07192">
        <w:rPr>
          <w:rFonts w:ascii="Arial" w:eastAsia="Calibri" w:hAnsi="Arial" w:cs="Arial"/>
          <w:sz w:val="24"/>
          <w:szCs w:val="24"/>
          <w:lang w:eastAsia="es-MX"/>
        </w:rPr>
        <w:lastRenderedPageBreak/>
        <w:t>que se analiza.</w:t>
      </w:r>
      <w:r w:rsidR="0026162C">
        <w:rPr>
          <w:rFonts w:ascii="Arial" w:eastAsia="Calibri" w:hAnsi="Arial" w:cs="Arial"/>
          <w:sz w:val="24"/>
          <w:szCs w:val="24"/>
          <w:lang w:eastAsia="es-MX"/>
        </w:rPr>
        <w:t xml:space="preserve"> Además de </w:t>
      </w:r>
      <w:r w:rsidR="009D4E53">
        <w:rPr>
          <w:rFonts w:ascii="Arial" w:eastAsia="Calibri" w:hAnsi="Arial" w:cs="Arial"/>
          <w:sz w:val="24"/>
          <w:szCs w:val="24"/>
          <w:lang w:eastAsia="es-MX"/>
        </w:rPr>
        <w:t>habérsele</w:t>
      </w:r>
      <w:r w:rsidR="00422F18">
        <w:rPr>
          <w:rFonts w:ascii="Arial" w:eastAsia="Calibri" w:hAnsi="Arial" w:cs="Arial"/>
          <w:sz w:val="24"/>
          <w:szCs w:val="24"/>
          <w:lang w:eastAsia="es-MX"/>
        </w:rPr>
        <w:t xml:space="preserve"> reconocido por la </w:t>
      </w:r>
      <w:r w:rsidR="00422F18" w:rsidRPr="009D4E53">
        <w:rPr>
          <w:rFonts w:ascii="Arial" w:eastAsia="Calibri" w:hAnsi="Arial" w:cs="Arial"/>
          <w:i/>
          <w:iCs/>
          <w:sz w:val="24"/>
          <w:szCs w:val="24"/>
          <w:lang w:eastAsia="es-MX"/>
        </w:rPr>
        <w:t>autoridad responsable</w:t>
      </w:r>
      <w:r w:rsidR="00422F18">
        <w:rPr>
          <w:rFonts w:ascii="Arial" w:eastAsia="Calibri" w:hAnsi="Arial" w:cs="Arial"/>
          <w:sz w:val="24"/>
          <w:szCs w:val="24"/>
          <w:lang w:eastAsia="es-MX"/>
        </w:rPr>
        <w:t xml:space="preserve"> </w:t>
      </w:r>
      <w:r w:rsidR="00EA3ED2">
        <w:rPr>
          <w:rFonts w:ascii="Arial" w:eastAsia="Calibri" w:hAnsi="Arial" w:cs="Arial"/>
          <w:sz w:val="24"/>
          <w:szCs w:val="24"/>
          <w:lang w:eastAsia="es-MX"/>
        </w:rPr>
        <w:t xml:space="preserve">el carácter de diputado local </w:t>
      </w:r>
      <w:r w:rsidR="00422F18">
        <w:rPr>
          <w:rFonts w:ascii="Arial" w:eastAsia="Calibri" w:hAnsi="Arial" w:cs="Arial"/>
          <w:sz w:val="24"/>
          <w:szCs w:val="24"/>
          <w:lang w:eastAsia="es-MX"/>
        </w:rPr>
        <w:t xml:space="preserve">al momento de </w:t>
      </w:r>
      <w:r w:rsidR="009D4E53">
        <w:rPr>
          <w:rFonts w:ascii="Arial" w:eastAsia="Calibri" w:hAnsi="Arial" w:cs="Arial"/>
          <w:sz w:val="24"/>
          <w:szCs w:val="24"/>
          <w:lang w:eastAsia="es-MX"/>
        </w:rPr>
        <w:t>presentar su informe circunstanciado.</w:t>
      </w:r>
    </w:p>
    <w:p w14:paraId="009633ED" w14:textId="0E32CBBB" w:rsidR="00E07192" w:rsidRPr="00E07192" w:rsidRDefault="00E07192" w:rsidP="00E07192">
      <w:pPr>
        <w:pStyle w:val="Sinespaciado"/>
        <w:spacing w:line="360" w:lineRule="auto"/>
        <w:jc w:val="both"/>
        <w:rPr>
          <w:rFonts w:ascii="Arial" w:hAnsi="Arial" w:cs="Arial"/>
          <w:sz w:val="24"/>
          <w:szCs w:val="24"/>
          <w:lang w:val="es-ES_tradnl"/>
        </w:rPr>
      </w:pPr>
      <w:r w:rsidRPr="00E07192">
        <w:rPr>
          <w:rFonts w:ascii="Arial" w:hAnsi="Arial" w:cs="Arial"/>
          <w:b/>
          <w:bCs/>
          <w:sz w:val="24"/>
          <w:szCs w:val="24"/>
          <w:lang w:val="es-ES"/>
        </w:rPr>
        <w:t>4</w:t>
      </w:r>
      <w:r w:rsidR="00FD4F24" w:rsidRPr="00E07192">
        <w:rPr>
          <w:rFonts w:ascii="Arial" w:hAnsi="Arial" w:cs="Arial"/>
          <w:b/>
          <w:bCs/>
          <w:sz w:val="24"/>
          <w:szCs w:val="24"/>
          <w:lang w:val="es-ES"/>
        </w:rPr>
        <w:t>. I</w:t>
      </w:r>
      <w:r w:rsidR="008E31E1" w:rsidRPr="00E07192">
        <w:rPr>
          <w:rFonts w:ascii="Arial" w:hAnsi="Arial" w:cs="Arial"/>
          <w:b/>
          <w:bCs/>
          <w:sz w:val="24"/>
          <w:szCs w:val="24"/>
          <w:lang w:val="es-ES"/>
        </w:rPr>
        <w:t xml:space="preserve">nterés </w:t>
      </w:r>
      <w:r w:rsidR="00566307" w:rsidRPr="00E07192">
        <w:rPr>
          <w:rFonts w:ascii="Arial" w:hAnsi="Arial" w:cs="Arial"/>
          <w:b/>
          <w:bCs/>
          <w:sz w:val="24"/>
          <w:szCs w:val="24"/>
          <w:lang w:val="es-ES"/>
        </w:rPr>
        <w:t>j</w:t>
      </w:r>
      <w:r w:rsidR="008E31E1" w:rsidRPr="00E07192">
        <w:rPr>
          <w:rFonts w:ascii="Arial" w:hAnsi="Arial" w:cs="Arial"/>
          <w:b/>
          <w:bCs/>
          <w:sz w:val="24"/>
          <w:szCs w:val="24"/>
          <w:lang w:val="es-ES"/>
        </w:rPr>
        <w:t>urídico</w:t>
      </w:r>
      <w:r w:rsidR="00095A29" w:rsidRPr="00E07192">
        <w:rPr>
          <w:rFonts w:ascii="Arial" w:hAnsi="Arial" w:cs="Arial"/>
          <w:b/>
          <w:bCs/>
          <w:sz w:val="24"/>
          <w:szCs w:val="24"/>
          <w:lang w:val="es-ES"/>
        </w:rPr>
        <w:t>.</w:t>
      </w:r>
      <w:r w:rsidR="00095A29" w:rsidRPr="00E07192">
        <w:rPr>
          <w:rFonts w:ascii="Arial" w:hAnsi="Arial" w:cs="Arial"/>
          <w:sz w:val="24"/>
          <w:szCs w:val="24"/>
          <w:lang w:val="es-ES"/>
        </w:rPr>
        <w:t xml:space="preserve"> </w:t>
      </w:r>
      <w:r w:rsidRPr="00E07192">
        <w:rPr>
          <w:rFonts w:ascii="Arial" w:hAnsi="Arial" w:cs="Arial"/>
          <w:sz w:val="24"/>
          <w:szCs w:val="24"/>
          <w:lang w:val="es-ES_tradnl"/>
        </w:rPr>
        <w:t>De igual forma se encuentra colmado dicho requisito, ya que existe la condición de una afectación real y actual en la esfera jurídica de</w:t>
      </w:r>
      <w:r w:rsidR="00942A04">
        <w:rPr>
          <w:rFonts w:ascii="Arial" w:hAnsi="Arial" w:cs="Arial"/>
          <w:sz w:val="24"/>
          <w:szCs w:val="24"/>
          <w:lang w:val="es-ES_tradnl"/>
        </w:rPr>
        <w:t>l</w:t>
      </w:r>
      <w:r w:rsidRPr="00E07192">
        <w:rPr>
          <w:rFonts w:ascii="Arial" w:hAnsi="Arial" w:cs="Arial"/>
          <w:sz w:val="24"/>
          <w:szCs w:val="24"/>
          <w:lang w:val="es-ES_tradnl"/>
        </w:rPr>
        <w:t xml:space="preserve"> </w:t>
      </w:r>
      <w:r w:rsidRPr="00E07192">
        <w:rPr>
          <w:rFonts w:ascii="Arial" w:hAnsi="Arial" w:cs="Arial"/>
          <w:i/>
          <w:iCs/>
          <w:sz w:val="24"/>
          <w:szCs w:val="24"/>
          <w:lang w:val="es-ES_tradnl"/>
        </w:rPr>
        <w:t>actor</w:t>
      </w:r>
      <w:r w:rsidRPr="00E07192">
        <w:rPr>
          <w:rFonts w:ascii="Arial" w:hAnsi="Arial" w:cs="Arial"/>
          <w:sz w:val="24"/>
          <w:szCs w:val="24"/>
          <w:lang w:val="es-ES_tradnl"/>
        </w:rPr>
        <w:t xml:space="preserve">, y </w:t>
      </w:r>
      <w:r w:rsidR="00413CDB">
        <w:rPr>
          <w:rFonts w:ascii="Arial" w:hAnsi="Arial" w:cs="Arial"/>
          <w:sz w:val="24"/>
          <w:szCs w:val="24"/>
          <w:lang w:val="es-ES_tradnl"/>
        </w:rPr>
        <w:t>consecuentemente, a su</w:t>
      </w:r>
      <w:r w:rsidRPr="00E07192">
        <w:rPr>
          <w:rFonts w:ascii="Arial" w:hAnsi="Arial" w:cs="Arial"/>
          <w:sz w:val="24"/>
          <w:szCs w:val="24"/>
          <w:lang w:val="es-ES_tradnl"/>
        </w:rPr>
        <w:t xml:space="preserve"> derecho político-electoral </w:t>
      </w:r>
      <w:r w:rsidR="00413CDB">
        <w:rPr>
          <w:rFonts w:ascii="Arial" w:hAnsi="Arial" w:cs="Arial"/>
          <w:sz w:val="24"/>
          <w:szCs w:val="24"/>
          <w:lang w:val="es-ES_tradnl"/>
        </w:rPr>
        <w:t>del desempeño</w:t>
      </w:r>
      <w:r w:rsidRPr="00E07192">
        <w:rPr>
          <w:rFonts w:ascii="Arial" w:hAnsi="Arial" w:cs="Arial"/>
          <w:sz w:val="24"/>
          <w:szCs w:val="24"/>
          <w:lang w:val="es-ES_tradnl"/>
        </w:rPr>
        <w:t xml:space="preserve"> del cargo. Por tanto, es claro que cuenta con interés jurídico para promover el presente medio de impugnación</w:t>
      </w:r>
      <w:r w:rsidRPr="00E07192">
        <w:rPr>
          <w:rStyle w:val="Refdenotaalpie"/>
          <w:rFonts w:ascii="Arial" w:hAnsi="Arial" w:cs="Arial"/>
          <w:sz w:val="24"/>
          <w:szCs w:val="24"/>
        </w:rPr>
        <w:footnoteReference w:id="14"/>
      </w:r>
      <w:r w:rsidR="00E77DAD">
        <w:rPr>
          <w:rFonts w:ascii="Arial" w:hAnsi="Arial" w:cs="Arial"/>
          <w:sz w:val="24"/>
          <w:szCs w:val="24"/>
          <w:lang w:val="es-ES_tradnl"/>
        </w:rPr>
        <w:t>.</w:t>
      </w:r>
    </w:p>
    <w:p w14:paraId="70877879" w14:textId="77777777" w:rsidR="00DE0B73" w:rsidRPr="00E07192" w:rsidRDefault="00DE0B73" w:rsidP="00E07192">
      <w:pPr>
        <w:pStyle w:val="Prrafodelista"/>
        <w:suppressAutoHyphens/>
        <w:spacing w:after="0" w:line="360" w:lineRule="auto"/>
        <w:ind w:left="0"/>
        <w:jc w:val="both"/>
        <w:rPr>
          <w:rFonts w:ascii="Arial" w:hAnsi="Arial" w:cs="Arial"/>
          <w:b/>
          <w:bCs/>
          <w:sz w:val="24"/>
          <w:szCs w:val="24"/>
          <w:lang w:val="es-ES"/>
        </w:rPr>
      </w:pPr>
    </w:p>
    <w:p w14:paraId="25F152FF" w14:textId="33CE8FF4" w:rsidR="00AF1997" w:rsidRDefault="00E77DAD" w:rsidP="008B0E79">
      <w:pPr>
        <w:pStyle w:val="Prrafodelista"/>
        <w:suppressAutoHyphens/>
        <w:spacing w:after="0" w:line="360" w:lineRule="auto"/>
        <w:ind w:left="0"/>
        <w:jc w:val="both"/>
        <w:rPr>
          <w:rFonts w:ascii="Arial" w:eastAsia="Arial" w:hAnsi="Arial" w:cs="Arial"/>
          <w:sz w:val="24"/>
          <w:szCs w:val="24"/>
          <w:lang w:val="es-ES"/>
        </w:rPr>
      </w:pPr>
      <w:r>
        <w:rPr>
          <w:rFonts w:ascii="Arial" w:hAnsi="Arial" w:cs="Arial"/>
          <w:b/>
          <w:bCs/>
          <w:sz w:val="24"/>
          <w:szCs w:val="24"/>
          <w:lang w:val="es-ES"/>
        </w:rPr>
        <w:t>5</w:t>
      </w:r>
      <w:r w:rsidR="004F161F" w:rsidRPr="00E07192">
        <w:rPr>
          <w:rFonts w:ascii="Arial" w:hAnsi="Arial" w:cs="Arial"/>
          <w:b/>
          <w:bCs/>
          <w:sz w:val="24"/>
          <w:szCs w:val="24"/>
          <w:lang w:val="es-ES"/>
        </w:rPr>
        <w:t xml:space="preserve">. </w:t>
      </w:r>
      <w:r w:rsidR="00095A29" w:rsidRPr="00E07192">
        <w:rPr>
          <w:rFonts w:ascii="Arial" w:hAnsi="Arial" w:cs="Arial"/>
          <w:b/>
          <w:bCs/>
          <w:sz w:val="24"/>
          <w:szCs w:val="24"/>
          <w:lang w:val="es-ES"/>
        </w:rPr>
        <w:t>Definitividad.</w:t>
      </w:r>
      <w:r w:rsidR="00095A29" w:rsidRPr="00E07192">
        <w:rPr>
          <w:rFonts w:ascii="Arial" w:hAnsi="Arial" w:cs="Arial"/>
          <w:sz w:val="24"/>
          <w:szCs w:val="24"/>
          <w:lang w:val="es-ES"/>
        </w:rPr>
        <w:t xml:space="preserve"> </w:t>
      </w:r>
      <w:r w:rsidR="005A17AD" w:rsidRPr="00E07192">
        <w:rPr>
          <w:rFonts w:ascii="Arial" w:eastAsia="Arial" w:hAnsi="Arial" w:cs="Arial"/>
          <w:sz w:val="24"/>
          <w:szCs w:val="24"/>
          <w:lang w:val="es-ES"/>
        </w:rPr>
        <w:t>Se tiene por cumplido, porque no existe medio de defensa que</w:t>
      </w:r>
      <w:r w:rsidR="00FB0364" w:rsidRPr="00E07192">
        <w:rPr>
          <w:rFonts w:ascii="Arial" w:eastAsia="Arial" w:hAnsi="Arial" w:cs="Arial"/>
          <w:sz w:val="24"/>
          <w:szCs w:val="24"/>
          <w:lang w:val="es-ES"/>
        </w:rPr>
        <w:t xml:space="preserve"> el justiciable </w:t>
      </w:r>
      <w:r w:rsidR="005A17AD" w:rsidRPr="00E07192">
        <w:rPr>
          <w:rFonts w:ascii="Arial" w:eastAsia="Arial" w:hAnsi="Arial" w:cs="Arial"/>
          <w:sz w:val="24"/>
          <w:szCs w:val="24"/>
          <w:lang w:val="es-ES"/>
        </w:rPr>
        <w:t>deba agota</w:t>
      </w:r>
      <w:r w:rsidR="00FB0364" w:rsidRPr="00E07192">
        <w:rPr>
          <w:rFonts w:ascii="Arial" w:eastAsia="Arial" w:hAnsi="Arial" w:cs="Arial"/>
          <w:sz w:val="24"/>
          <w:szCs w:val="24"/>
          <w:lang w:val="es-ES"/>
        </w:rPr>
        <w:t>r</w:t>
      </w:r>
      <w:r w:rsidR="005A17AD" w:rsidRPr="00E07192">
        <w:rPr>
          <w:rFonts w:ascii="Arial" w:eastAsia="Arial" w:hAnsi="Arial" w:cs="Arial"/>
          <w:sz w:val="24"/>
          <w:szCs w:val="24"/>
          <w:lang w:val="es-ES"/>
        </w:rPr>
        <w:t xml:space="preserve"> previo a acudir a esta instancia.</w:t>
      </w:r>
    </w:p>
    <w:p w14:paraId="296AE5AA" w14:textId="0B8344A3" w:rsidR="00095A29" w:rsidRPr="0031693A" w:rsidRDefault="00963C9C" w:rsidP="00F902D3">
      <w:pPr>
        <w:pStyle w:val="Ttulo1"/>
        <w:jc w:val="center"/>
        <w:rPr>
          <w:rFonts w:ascii="Arial" w:hAnsi="Arial" w:cs="Arial"/>
          <w:b/>
          <w:color w:val="000000" w:themeColor="text1"/>
          <w:sz w:val="24"/>
          <w:szCs w:val="24"/>
          <w:lang w:val="es-ES"/>
        </w:rPr>
      </w:pPr>
      <w:bookmarkStart w:id="6" w:name="_Toc233893828"/>
      <w:r w:rsidRPr="0031693A">
        <w:rPr>
          <w:rFonts w:ascii="Arial" w:hAnsi="Arial" w:cs="Arial"/>
          <w:b/>
          <w:color w:val="000000" w:themeColor="text1"/>
          <w:sz w:val="24"/>
          <w:szCs w:val="24"/>
          <w:lang w:val="es-ES"/>
        </w:rPr>
        <w:t>V</w:t>
      </w:r>
      <w:r w:rsidR="00620DD9">
        <w:rPr>
          <w:rFonts w:ascii="Arial" w:hAnsi="Arial" w:cs="Arial"/>
          <w:b/>
          <w:color w:val="000000" w:themeColor="text1"/>
          <w:sz w:val="24"/>
          <w:szCs w:val="24"/>
          <w:lang w:val="es-ES"/>
        </w:rPr>
        <w:t>I</w:t>
      </w:r>
      <w:r w:rsidRPr="0031693A">
        <w:rPr>
          <w:rFonts w:ascii="Arial" w:hAnsi="Arial" w:cs="Arial"/>
          <w:b/>
          <w:color w:val="000000" w:themeColor="text1"/>
          <w:sz w:val="24"/>
          <w:szCs w:val="24"/>
          <w:lang w:val="es-ES"/>
        </w:rPr>
        <w:t xml:space="preserve">. </w:t>
      </w:r>
      <w:r w:rsidR="00A761B2" w:rsidRPr="0031693A">
        <w:rPr>
          <w:rFonts w:ascii="Arial" w:hAnsi="Arial" w:cs="Arial"/>
          <w:b/>
          <w:color w:val="000000" w:themeColor="text1"/>
          <w:sz w:val="24"/>
          <w:szCs w:val="24"/>
          <w:lang w:val="es-ES"/>
        </w:rPr>
        <w:t>ESTUDIO DE FONDO</w:t>
      </w:r>
      <w:bookmarkEnd w:id="6"/>
    </w:p>
    <w:p w14:paraId="2124A8F6" w14:textId="77777777" w:rsidR="00A55AC4" w:rsidRDefault="00A55AC4" w:rsidP="001F676B">
      <w:pPr>
        <w:spacing w:after="0" w:line="360" w:lineRule="auto"/>
        <w:rPr>
          <w:rFonts w:ascii="Arial" w:hAnsi="Arial" w:cs="Arial"/>
          <w:b/>
          <w:bCs/>
          <w:sz w:val="24"/>
          <w:szCs w:val="24"/>
          <w:lang w:val="es-ES"/>
        </w:rPr>
      </w:pPr>
    </w:p>
    <w:p w14:paraId="35AF042B" w14:textId="14905469" w:rsidR="001F676B" w:rsidRPr="00496E32" w:rsidRDefault="00F4568E" w:rsidP="00B80CAA">
      <w:pPr>
        <w:pStyle w:val="Ttulo2"/>
        <w:numPr>
          <w:ilvl w:val="0"/>
          <w:numId w:val="3"/>
        </w:numPr>
        <w:rPr>
          <w:rFonts w:ascii="Arial" w:hAnsi="Arial" w:cs="Arial"/>
          <w:b/>
          <w:bCs/>
          <w:sz w:val="24"/>
          <w:szCs w:val="24"/>
        </w:rPr>
      </w:pPr>
      <w:bookmarkStart w:id="7" w:name="_Toc233893829"/>
      <w:r w:rsidRPr="00496E32">
        <w:rPr>
          <w:rFonts w:ascii="Arial" w:hAnsi="Arial" w:cs="Arial"/>
          <w:b/>
          <w:bCs/>
          <w:color w:val="000000" w:themeColor="text1"/>
          <w:sz w:val="24"/>
          <w:szCs w:val="24"/>
        </w:rPr>
        <w:t>Planteamiento del problema</w:t>
      </w:r>
      <w:bookmarkEnd w:id="7"/>
    </w:p>
    <w:p w14:paraId="45B83D60" w14:textId="77777777" w:rsidR="001F676B" w:rsidRDefault="001F676B" w:rsidP="001F676B">
      <w:pPr>
        <w:spacing w:after="0" w:line="360" w:lineRule="auto"/>
        <w:jc w:val="both"/>
        <w:rPr>
          <w:rFonts w:ascii="Arial" w:eastAsia="Calibri" w:hAnsi="Arial" w:cs="Arial"/>
          <w:sz w:val="24"/>
          <w:szCs w:val="24"/>
          <w:lang w:eastAsia="es-MX"/>
        </w:rPr>
      </w:pPr>
    </w:p>
    <w:p w14:paraId="1A85754F" w14:textId="3CB8D529" w:rsidR="003132D6" w:rsidRDefault="000C435B" w:rsidP="001F676B">
      <w:pPr>
        <w:spacing w:line="360" w:lineRule="auto"/>
        <w:jc w:val="both"/>
        <w:rPr>
          <w:rFonts w:ascii="Arial" w:eastAsia="Calibri" w:hAnsi="Arial" w:cs="Arial"/>
          <w:sz w:val="24"/>
          <w:szCs w:val="24"/>
          <w:lang w:eastAsia="es-MX"/>
        </w:rPr>
      </w:pPr>
      <w:r>
        <w:rPr>
          <w:rFonts w:ascii="Arial" w:eastAsia="Calibri" w:hAnsi="Arial" w:cs="Arial"/>
          <w:sz w:val="24"/>
          <w:szCs w:val="24"/>
          <w:lang w:eastAsia="es-MX"/>
        </w:rPr>
        <w:t>El</w:t>
      </w:r>
      <w:r w:rsidR="00434B58">
        <w:rPr>
          <w:rFonts w:ascii="Arial" w:eastAsia="Calibri" w:hAnsi="Arial" w:cs="Arial"/>
          <w:sz w:val="24"/>
          <w:szCs w:val="24"/>
          <w:lang w:eastAsia="es-MX"/>
        </w:rPr>
        <w:t xml:space="preserve"> </w:t>
      </w:r>
      <w:r w:rsidR="00434B58" w:rsidRPr="0030102D">
        <w:rPr>
          <w:rFonts w:ascii="Arial" w:eastAsia="Calibri" w:hAnsi="Arial" w:cs="Arial"/>
          <w:i/>
          <w:iCs/>
          <w:sz w:val="24"/>
          <w:szCs w:val="24"/>
          <w:lang w:eastAsia="es-MX"/>
        </w:rPr>
        <w:t>actor</w:t>
      </w:r>
      <w:r w:rsidR="0040690E">
        <w:rPr>
          <w:rFonts w:ascii="Arial" w:eastAsia="Calibri" w:hAnsi="Arial" w:cs="Arial"/>
          <w:sz w:val="24"/>
          <w:szCs w:val="24"/>
          <w:lang w:eastAsia="es-MX"/>
        </w:rPr>
        <w:t xml:space="preserve"> </w:t>
      </w:r>
      <w:r w:rsidR="0015157C">
        <w:rPr>
          <w:rFonts w:ascii="Arial" w:eastAsia="Calibri" w:hAnsi="Arial" w:cs="Arial"/>
          <w:sz w:val="24"/>
          <w:szCs w:val="24"/>
          <w:lang w:eastAsia="es-MX"/>
        </w:rPr>
        <w:t xml:space="preserve">se duele </w:t>
      </w:r>
      <w:r>
        <w:rPr>
          <w:rFonts w:ascii="Arial" w:eastAsia="Calibri" w:hAnsi="Arial" w:cs="Arial"/>
          <w:sz w:val="24"/>
          <w:szCs w:val="24"/>
          <w:lang w:eastAsia="es-MX"/>
        </w:rPr>
        <w:t xml:space="preserve">esencialmente </w:t>
      </w:r>
      <w:r w:rsidR="0015157C">
        <w:rPr>
          <w:rFonts w:ascii="Arial" w:eastAsia="Calibri" w:hAnsi="Arial" w:cs="Arial"/>
          <w:sz w:val="24"/>
          <w:szCs w:val="24"/>
          <w:lang w:eastAsia="es-MX"/>
        </w:rPr>
        <w:t xml:space="preserve">de la omisión por parte de la </w:t>
      </w:r>
      <w:r w:rsidR="0015157C" w:rsidRPr="00F83B60">
        <w:rPr>
          <w:rFonts w:ascii="Arial" w:eastAsia="Calibri" w:hAnsi="Arial" w:cs="Arial"/>
          <w:i/>
          <w:iCs/>
          <w:sz w:val="24"/>
          <w:szCs w:val="24"/>
          <w:lang w:eastAsia="es-MX"/>
        </w:rPr>
        <w:t xml:space="preserve">autoridad </w:t>
      </w:r>
      <w:r w:rsidR="0015157C" w:rsidRPr="0030102D">
        <w:rPr>
          <w:rFonts w:ascii="Arial" w:eastAsia="Calibri" w:hAnsi="Arial" w:cs="Arial"/>
          <w:i/>
          <w:iCs/>
          <w:sz w:val="24"/>
          <w:szCs w:val="24"/>
          <w:lang w:eastAsia="es-MX"/>
        </w:rPr>
        <w:t>responsable</w:t>
      </w:r>
      <w:r w:rsidR="0015157C">
        <w:rPr>
          <w:rFonts w:ascii="Arial" w:eastAsia="Calibri" w:hAnsi="Arial" w:cs="Arial"/>
          <w:sz w:val="24"/>
          <w:szCs w:val="24"/>
          <w:lang w:eastAsia="es-MX"/>
        </w:rPr>
        <w:t xml:space="preserve"> </w:t>
      </w:r>
      <w:r w:rsidR="00951B0C">
        <w:rPr>
          <w:rFonts w:ascii="Arial" w:eastAsia="Calibri" w:hAnsi="Arial" w:cs="Arial"/>
          <w:sz w:val="24"/>
          <w:szCs w:val="24"/>
          <w:lang w:eastAsia="es-MX"/>
        </w:rPr>
        <w:t>de</w:t>
      </w:r>
      <w:r w:rsidR="0015157C">
        <w:rPr>
          <w:rFonts w:ascii="Arial" w:eastAsia="Calibri" w:hAnsi="Arial" w:cs="Arial"/>
          <w:sz w:val="24"/>
          <w:szCs w:val="24"/>
          <w:lang w:eastAsia="es-MX"/>
        </w:rPr>
        <w:t xml:space="preserve"> darle respuesta a su escrito de solicitud </w:t>
      </w:r>
      <w:r w:rsidR="00AC7004">
        <w:rPr>
          <w:rFonts w:ascii="Arial" w:eastAsia="Calibri" w:hAnsi="Arial" w:cs="Arial"/>
          <w:sz w:val="24"/>
          <w:szCs w:val="24"/>
          <w:lang w:eastAsia="es-MX"/>
        </w:rPr>
        <w:t xml:space="preserve">para integrarse a la </w:t>
      </w:r>
      <w:r w:rsidR="00176E07">
        <w:rPr>
          <w:rFonts w:ascii="Arial" w:eastAsia="Calibri" w:hAnsi="Arial" w:cs="Arial"/>
          <w:i/>
          <w:iCs/>
          <w:sz w:val="24"/>
          <w:szCs w:val="24"/>
          <w:lang w:eastAsia="es-MX"/>
        </w:rPr>
        <w:t>JUCOPO</w:t>
      </w:r>
      <w:r w:rsidR="004E7E3B">
        <w:rPr>
          <w:rFonts w:ascii="Arial" w:eastAsia="Calibri" w:hAnsi="Arial" w:cs="Arial"/>
          <w:sz w:val="24"/>
          <w:szCs w:val="24"/>
          <w:lang w:eastAsia="es-MX"/>
        </w:rPr>
        <w:t xml:space="preserve">, </w:t>
      </w:r>
      <w:r w:rsidR="00BD7F7B">
        <w:rPr>
          <w:rFonts w:ascii="Arial" w:eastAsia="Calibri" w:hAnsi="Arial" w:cs="Arial"/>
          <w:sz w:val="24"/>
          <w:szCs w:val="24"/>
          <w:lang w:eastAsia="es-MX"/>
        </w:rPr>
        <w:t xml:space="preserve">mismo que </w:t>
      </w:r>
      <w:r w:rsidR="0015157C">
        <w:rPr>
          <w:rFonts w:ascii="Arial" w:eastAsia="Calibri" w:hAnsi="Arial" w:cs="Arial"/>
          <w:sz w:val="24"/>
          <w:szCs w:val="24"/>
          <w:lang w:eastAsia="es-MX"/>
        </w:rPr>
        <w:t>present</w:t>
      </w:r>
      <w:r w:rsidR="00BD7F7B">
        <w:rPr>
          <w:rFonts w:ascii="Arial" w:eastAsia="Calibri" w:hAnsi="Arial" w:cs="Arial"/>
          <w:sz w:val="24"/>
          <w:szCs w:val="24"/>
          <w:lang w:eastAsia="es-MX"/>
        </w:rPr>
        <w:t>ó</w:t>
      </w:r>
      <w:r w:rsidR="0015157C">
        <w:rPr>
          <w:rFonts w:ascii="Arial" w:eastAsia="Calibri" w:hAnsi="Arial" w:cs="Arial"/>
          <w:sz w:val="24"/>
          <w:szCs w:val="24"/>
          <w:lang w:eastAsia="es-MX"/>
        </w:rPr>
        <w:t xml:space="preserve"> el </w:t>
      </w:r>
      <w:r w:rsidR="00AC7004">
        <w:rPr>
          <w:rFonts w:ascii="Arial" w:eastAsia="Calibri" w:hAnsi="Arial" w:cs="Arial"/>
          <w:sz w:val="24"/>
          <w:szCs w:val="24"/>
          <w:lang w:eastAsia="es-MX"/>
        </w:rPr>
        <w:t>veintidós</w:t>
      </w:r>
      <w:r w:rsidR="001706CF">
        <w:rPr>
          <w:rFonts w:ascii="Arial" w:eastAsia="Calibri" w:hAnsi="Arial" w:cs="Arial"/>
          <w:sz w:val="24"/>
          <w:szCs w:val="24"/>
          <w:lang w:eastAsia="es-MX"/>
        </w:rPr>
        <w:t xml:space="preserve"> de </w:t>
      </w:r>
      <w:r w:rsidR="00AC7004">
        <w:rPr>
          <w:rFonts w:ascii="Arial" w:eastAsia="Calibri" w:hAnsi="Arial" w:cs="Arial"/>
          <w:sz w:val="24"/>
          <w:szCs w:val="24"/>
          <w:lang w:eastAsia="es-MX"/>
        </w:rPr>
        <w:t>abril</w:t>
      </w:r>
      <w:r w:rsidR="001706CF">
        <w:rPr>
          <w:rFonts w:ascii="Arial" w:eastAsia="Calibri" w:hAnsi="Arial" w:cs="Arial"/>
          <w:sz w:val="24"/>
          <w:szCs w:val="24"/>
          <w:lang w:eastAsia="es-MX"/>
        </w:rPr>
        <w:t xml:space="preserve">, </w:t>
      </w:r>
      <w:r w:rsidR="008205E6">
        <w:rPr>
          <w:rFonts w:ascii="Arial" w:eastAsia="Calibri" w:hAnsi="Arial" w:cs="Arial"/>
          <w:sz w:val="24"/>
          <w:szCs w:val="24"/>
          <w:lang w:eastAsia="es-MX"/>
        </w:rPr>
        <w:t>toda vez que es el único diputado que no tiene representación</w:t>
      </w:r>
      <w:r w:rsidR="00943D58">
        <w:rPr>
          <w:rFonts w:ascii="Arial" w:eastAsia="Calibri" w:hAnsi="Arial" w:cs="Arial"/>
          <w:sz w:val="24"/>
          <w:szCs w:val="24"/>
          <w:lang w:eastAsia="es-MX"/>
        </w:rPr>
        <w:t xml:space="preserve"> ante dicho órgano</w:t>
      </w:r>
      <w:r w:rsidR="008673E9">
        <w:rPr>
          <w:rFonts w:ascii="Arial" w:eastAsia="Calibri" w:hAnsi="Arial" w:cs="Arial"/>
          <w:sz w:val="24"/>
          <w:szCs w:val="24"/>
          <w:lang w:eastAsia="es-MX"/>
        </w:rPr>
        <w:t>.</w:t>
      </w:r>
    </w:p>
    <w:p w14:paraId="5AD1C8B2" w14:textId="2AC37982" w:rsidR="00D46FCA" w:rsidRDefault="00931D45" w:rsidP="001F676B">
      <w:pPr>
        <w:spacing w:line="360" w:lineRule="auto"/>
        <w:jc w:val="both"/>
        <w:rPr>
          <w:rFonts w:ascii="Arial" w:eastAsia="Calibri" w:hAnsi="Arial" w:cs="Arial"/>
          <w:sz w:val="24"/>
          <w:szCs w:val="24"/>
          <w:lang w:eastAsia="es-MX"/>
        </w:rPr>
      </w:pPr>
      <w:r>
        <w:rPr>
          <w:rFonts w:ascii="Arial" w:eastAsia="Calibri" w:hAnsi="Arial" w:cs="Arial"/>
          <w:sz w:val="24"/>
          <w:szCs w:val="24"/>
          <w:lang w:eastAsia="es-MX"/>
        </w:rPr>
        <w:t>Lo anterior</w:t>
      </w:r>
      <w:r w:rsidR="007E78DE">
        <w:rPr>
          <w:rFonts w:ascii="Arial" w:eastAsia="Calibri" w:hAnsi="Arial" w:cs="Arial"/>
          <w:sz w:val="24"/>
          <w:szCs w:val="24"/>
          <w:lang w:eastAsia="es-MX"/>
        </w:rPr>
        <w:t xml:space="preserve"> </w:t>
      </w:r>
      <w:r w:rsidR="00B26898">
        <w:rPr>
          <w:rFonts w:ascii="Arial" w:eastAsia="Calibri" w:hAnsi="Arial" w:cs="Arial"/>
          <w:sz w:val="24"/>
          <w:szCs w:val="24"/>
          <w:lang w:eastAsia="es-MX"/>
        </w:rPr>
        <w:t>lo sustenta</w:t>
      </w:r>
      <w:r w:rsidR="007E78DE">
        <w:rPr>
          <w:rFonts w:ascii="Arial" w:eastAsia="Calibri" w:hAnsi="Arial" w:cs="Arial"/>
          <w:sz w:val="24"/>
          <w:szCs w:val="24"/>
          <w:lang w:eastAsia="es-MX"/>
        </w:rPr>
        <w:t>, de manera medular</w:t>
      </w:r>
      <w:r w:rsidR="001E7CC9" w:rsidRPr="00E93B66">
        <w:rPr>
          <w:rStyle w:val="Refdenotaalpie"/>
          <w:rFonts w:ascii="Arial" w:eastAsia="Calibri" w:hAnsi="Arial" w:cs="Arial"/>
          <w:sz w:val="24"/>
          <w:szCs w:val="24"/>
          <w:lang w:eastAsia="es-MX"/>
        </w:rPr>
        <w:footnoteReference w:id="15"/>
      </w:r>
      <w:r w:rsidR="007E78DE">
        <w:rPr>
          <w:rFonts w:ascii="Arial" w:eastAsia="Calibri" w:hAnsi="Arial" w:cs="Arial"/>
          <w:sz w:val="24"/>
          <w:szCs w:val="24"/>
          <w:lang w:eastAsia="es-MX"/>
        </w:rPr>
        <w:t>,</w:t>
      </w:r>
      <w:r w:rsidR="00B26898">
        <w:rPr>
          <w:rFonts w:ascii="Arial" w:eastAsia="Calibri" w:hAnsi="Arial" w:cs="Arial"/>
          <w:sz w:val="24"/>
          <w:szCs w:val="24"/>
          <w:lang w:eastAsia="es-MX"/>
        </w:rPr>
        <w:t xml:space="preserve"> en </w:t>
      </w:r>
      <w:r w:rsidR="00B02778">
        <w:rPr>
          <w:rFonts w:ascii="Arial" w:eastAsia="Calibri" w:hAnsi="Arial" w:cs="Arial"/>
          <w:sz w:val="24"/>
          <w:szCs w:val="24"/>
          <w:lang w:eastAsia="es-MX"/>
        </w:rPr>
        <w:t>el</w:t>
      </w:r>
      <w:r w:rsidR="007E78DE">
        <w:rPr>
          <w:rFonts w:ascii="Arial" w:eastAsia="Calibri" w:hAnsi="Arial" w:cs="Arial"/>
          <w:sz w:val="24"/>
          <w:szCs w:val="24"/>
          <w:lang w:eastAsia="es-MX"/>
        </w:rPr>
        <w:t xml:space="preserve"> siguiente motivo de disenso</w:t>
      </w:r>
      <w:r w:rsidR="00566798">
        <w:rPr>
          <w:rFonts w:ascii="Arial" w:eastAsia="Calibri" w:hAnsi="Arial" w:cs="Arial"/>
          <w:sz w:val="24"/>
          <w:szCs w:val="24"/>
          <w:lang w:eastAsia="es-MX"/>
        </w:rPr>
        <w:t>:</w:t>
      </w:r>
    </w:p>
    <w:p w14:paraId="4090D321" w14:textId="35BABD0D" w:rsidR="0059149E" w:rsidRDefault="005541B8" w:rsidP="00B80CAA">
      <w:pPr>
        <w:numPr>
          <w:ilvl w:val="0"/>
          <w:numId w:val="2"/>
        </w:numPr>
        <w:spacing w:line="360" w:lineRule="auto"/>
        <w:jc w:val="both"/>
        <w:rPr>
          <w:rFonts w:ascii="Arial" w:eastAsia="Calibri" w:hAnsi="Arial" w:cs="Arial"/>
          <w:sz w:val="24"/>
          <w:szCs w:val="24"/>
          <w:lang w:eastAsia="es-MX"/>
        </w:rPr>
      </w:pPr>
      <w:r>
        <w:rPr>
          <w:rFonts w:ascii="Arial" w:eastAsia="Calibri" w:hAnsi="Arial" w:cs="Arial"/>
          <w:sz w:val="24"/>
          <w:szCs w:val="24"/>
          <w:lang w:eastAsia="es-MX"/>
        </w:rPr>
        <w:t xml:space="preserve">La </w:t>
      </w:r>
      <w:r w:rsidRPr="00751133">
        <w:rPr>
          <w:rFonts w:ascii="Arial" w:eastAsia="Calibri" w:hAnsi="Arial" w:cs="Arial"/>
          <w:i/>
          <w:iCs/>
          <w:sz w:val="24"/>
          <w:szCs w:val="24"/>
          <w:lang w:eastAsia="es-MX"/>
        </w:rPr>
        <w:t>autoridad responsable</w:t>
      </w:r>
      <w:r>
        <w:rPr>
          <w:rFonts w:ascii="Arial" w:eastAsia="Calibri" w:hAnsi="Arial" w:cs="Arial"/>
          <w:sz w:val="24"/>
          <w:szCs w:val="24"/>
          <w:lang w:eastAsia="es-MX"/>
        </w:rPr>
        <w:t xml:space="preserve"> </w:t>
      </w:r>
      <w:r w:rsidRPr="005541B8">
        <w:rPr>
          <w:rFonts w:ascii="Arial" w:eastAsia="Calibri" w:hAnsi="Arial" w:cs="Arial"/>
          <w:sz w:val="24"/>
          <w:szCs w:val="24"/>
          <w:lang w:eastAsia="es-MX"/>
        </w:rPr>
        <w:t>vulnera su derecho político</w:t>
      </w:r>
      <w:r w:rsidR="007E78DE">
        <w:rPr>
          <w:rFonts w:ascii="Arial" w:eastAsia="Calibri" w:hAnsi="Arial" w:cs="Arial"/>
          <w:sz w:val="24"/>
          <w:szCs w:val="24"/>
          <w:lang w:eastAsia="es-MX"/>
        </w:rPr>
        <w:t>-</w:t>
      </w:r>
      <w:r w:rsidRPr="005541B8">
        <w:rPr>
          <w:rFonts w:ascii="Arial" w:eastAsia="Calibri" w:hAnsi="Arial" w:cs="Arial"/>
          <w:sz w:val="24"/>
          <w:szCs w:val="24"/>
          <w:lang w:eastAsia="es-MX"/>
        </w:rPr>
        <w:t xml:space="preserve">electoral de </w:t>
      </w:r>
      <w:r w:rsidR="00B02778">
        <w:rPr>
          <w:rFonts w:ascii="Arial" w:eastAsia="Calibri" w:hAnsi="Arial" w:cs="Arial"/>
          <w:sz w:val="24"/>
          <w:szCs w:val="24"/>
          <w:lang w:eastAsia="es-MX"/>
        </w:rPr>
        <w:t>ejercicio del cargo</w:t>
      </w:r>
      <w:r w:rsidR="006654F0">
        <w:rPr>
          <w:rFonts w:ascii="Arial" w:eastAsia="Calibri" w:hAnsi="Arial" w:cs="Arial"/>
          <w:sz w:val="24"/>
          <w:szCs w:val="24"/>
          <w:lang w:eastAsia="es-MX"/>
        </w:rPr>
        <w:t>,</w:t>
      </w:r>
      <w:r w:rsidRPr="005541B8">
        <w:rPr>
          <w:rFonts w:ascii="Arial" w:eastAsia="Calibri" w:hAnsi="Arial" w:cs="Arial"/>
          <w:sz w:val="24"/>
          <w:szCs w:val="24"/>
          <w:lang w:eastAsia="es-MX"/>
        </w:rPr>
        <w:t xml:space="preserve"> </w:t>
      </w:r>
      <w:r w:rsidR="0064589D">
        <w:rPr>
          <w:rFonts w:ascii="Arial" w:eastAsia="Calibri" w:hAnsi="Arial" w:cs="Arial"/>
          <w:sz w:val="24"/>
          <w:szCs w:val="24"/>
          <w:lang w:eastAsia="es-MX"/>
        </w:rPr>
        <w:t>derivado de la omisión de dar</w:t>
      </w:r>
      <w:r w:rsidR="006654F0">
        <w:rPr>
          <w:rFonts w:ascii="Arial" w:eastAsia="Calibri" w:hAnsi="Arial" w:cs="Arial"/>
          <w:sz w:val="24"/>
          <w:szCs w:val="24"/>
          <w:lang w:eastAsia="es-MX"/>
        </w:rPr>
        <w:t>le</w:t>
      </w:r>
      <w:r w:rsidR="0064589D">
        <w:rPr>
          <w:rFonts w:ascii="Arial" w:eastAsia="Calibri" w:hAnsi="Arial" w:cs="Arial"/>
          <w:sz w:val="24"/>
          <w:szCs w:val="24"/>
          <w:lang w:eastAsia="es-MX"/>
        </w:rPr>
        <w:t xml:space="preserve"> respuesta </w:t>
      </w:r>
      <w:r w:rsidR="00E91810">
        <w:rPr>
          <w:rFonts w:ascii="Arial" w:eastAsia="Calibri" w:hAnsi="Arial" w:cs="Arial"/>
          <w:sz w:val="24"/>
          <w:szCs w:val="24"/>
          <w:lang w:eastAsia="es-MX"/>
        </w:rPr>
        <w:t xml:space="preserve">a su </w:t>
      </w:r>
      <w:r w:rsidR="00BB2B6D">
        <w:rPr>
          <w:rFonts w:ascii="Arial" w:eastAsia="Calibri" w:hAnsi="Arial" w:cs="Arial"/>
          <w:sz w:val="24"/>
          <w:szCs w:val="24"/>
          <w:lang w:eastAsia="es-MX"/>
        </w:rPr>
        <w:t>escrito</w:t>
      </w:r>
      <w:r w:rsidR="00E91810">
        <w:rPr>
          <w:rFonts w:ascii="Arial" w:eastAsia="Calibri" w:hAnsi="Arial" w:cs="Arial"/>
          <w:sz w:val="24"/>
          <w:szCs w:val="24"/>
          <w:lang w:eastAsia="es-MX"/>
        </w:rPr>
        <w:t xml:space="preserve"> de veintidós de abril, por el que solicitó su incorporación </w:t>
      </w:r>
      <w:r w:rsidR="00ED4AD6">
        <w:rPr>
          <w:rFonts w:ascii="Arial" w:eastAsia="Calibri" w:hAnsi="Arial" w:cs="Arial"/>
          <w:sz w:val="24"/>
          <w:szCs w:val="24"/>
          <w:lang w:eastAsia="es-MX"/>
        </w:rPr>
        <w:t xml:space="preserve">a la </w:t>
      </w:r>
      <w:r w:rsidR="00176E07">
        <w:rPr>
          <w:rFonts w:ascii="Arial" w:eastAsia="Calibri" w:hAnsi="Arial" w:cs="Arial"/>
          <w:i/>
          <w:iCs/>
          <w:sz w:val="24"/>
          <w:szCs w:val="24"/>
          <w:lang w:eastAsia="es-MX"/>
        </w:rPr>
        <w:t>JUCOPO</w:t>
      </w:r>
      <w:r w:rsidR="009A257D" w:rsidRPr="009A257D">
        <w:rPr>
          <w:rFonts w:ascii="Arial" w:eastAsia="Calibri" w:hAnsi="Arial" w:cs="Arial"/>
          <w:i/>
          <w:iCs/>
          <w:sz w:val="24"/>
          <w:szCs w:val="24"/>
          <w:lang w:eastAsia="es-MX"/>
        </w:rPr>
        <w:t>.</w:t>
      </w:r>
      <w:r w:rsidR="009A257D">
        <w:rPr>
          <w:rFonts w:ascii="Arial" w:eastAsia="Calibri" w:hAnsi="Arial" w:cs="Arial"/>
          <w:i/>
          <w:iCs/>
          <w:sz w:val="24"/>
          <w:szCs w:val="24"/>
          <w:lang w:eastAsia="es-MX"/>
        </w:rPr>
        <w:t xml:space="preserve"> </w:t>
      </w:r>
      <w:r w:rsidR="00A5349F">
        <w:rPr>
          <w:rFonts w:ascii="Arial" w:eastAsia="Calibri" w:hAnsi="Arial" w:cs="Arial"/>
          <w:sz w:val="24"/>
          <w:szCs w:val="24"/>
          <w:lang w:eastAsia="es-MX"/>
        </w:rPr>
        <w:t>P</w:t>
      </w:r>
      <w:r w:rsidR="00D2441B">
        <w:rPr>
          <w:rFonts w:ascii="Arial" w:eastAsia="Calibri" w:hAnsi="Arial" w:cs="Arial"/>
          <w:sz w:val="24"/>
          <w:szCs w:val="24"/>
          <w:lang w:eastAsia="es-MX"/>
        </w:rPr>
        <w:t>or lo que</w:t>
      </w:r>
      <w:r w:rsidR="00163991">
        <w:rPr>
          <w:rFonts w:ascii="Arial" w:eastAsia="Calibri" w:hAnsi="Arial" w:cs="Arial"/>
          <w:sz w:val="24"/>
          <w:szCs w:val="24"/>
          <w:lang w:eastAsia="es-MX"/>
        </w:rPr>
        <w:t xml:space="preserve">, </w:t>
      </w:r>
      <w:r w:rsidR="00D2441B">
        <w:rPr>
          <w:rFonts w:ascii="Arial" w:eastAsia="Calibri" w:hAnsi="Arial" w:cs="Arial"/>
          <w:sz w:val="24"/>
          <w:szCs w:val="24"/>
          <w:lang w:eastAsia="es-MX"/>
        </w:rPr>
        <w:t>al no recibir respuesta por un periodo de más de veinte días</w:t>
      </w:r>
      <w:r w:rsidR="005F268E">
        <w:rPr>
          <w:rFonts w:ascii="Arial" w:eastAsia="Calibri" w:hAnsi="Arial" w:cs="Arial"/>
          <w:sz w:val="24"/>
          <w:szCs w:val="24"/>
          <w:lang w:eastAsia="es-MX"/>
        </w:rPr>
        <w:t>, y</w:t>
      </w:r>
      <w:r w:rsidR="004866EC">
        <w:rPr>
          <w:rFonts w:ascii="Arial" w:eastAsia="Calibri" w:hAnsi="Arial" w:cs="Arial"/>
          <w:sz w:val="24"/>
          <w:szCs w:val="24"/>
          <w:lang w:eastAsia="es-MX"/>
        </w:rPr>
        <w:t xml:space="preserve"> aun y cuando</w:t>
      </w:r>
      <w:r w:rsidR="005F268E">
        <w:rPr>
          <w:rFonts w:ascii="Arial" w:eastAsia="Calibri" w:hAnsi="Arial" w:cs="Arial"/>
          <w:sz w:val="24"/>
          <w:szCs w:val="24"/>
          <w:lang w:eastAsia="es-MX"/>
        </w:rPr>
        <w:t xml:space="preserve"> en ese lapso</w:t>
      </w:r>
      <w:r w:rsidR="004866EC">
        <w:rPr>
          <w:rFonts w:ascii="Arial" w:eastAsia="Calibri" w:hAnsi="Arial" w:cs="Arial"/>
          <w:sz w:val="24"/>
          <w:szCs w:val="24"/>
          <w:lang w:eastAsia="es-MX"/>
        </w:rPr>
        <w:t xml:space="preserve"> </w:t>
      </w:r>
      <w:r w:rsidR="001534FC">
        <w:rPr>
          <w:rFonts w:ascii="Arial" w:eastAsia="Calibri" w:hAnsi="Arial" w:cs="Arial"/>
          <w:sz w:val="24"/>
          <w:szCs w:val="24"/>
          <w:lang w:eastAsia="es-MX"/>
        </w:rPr>
        <w:t>transcurrieron</w:t>
      </w:r>
      <w:r w:rsidR="00166C22">
        <w:rPr>
          <w:rFonts w:ascii="Arial" w:eastAsia="Calibri" w:hAnsi="Arial" w:cs="Arial"/>
          <w:sz w:val="24"/>
          <w:szCs w:val="24"/>
          <w:lang w:eastAsia="es-MX"/>
        </w:rPr>
        <w:t xml:space="preserve"> </w:t>
      </w:r>
      <w:r w:rsidR="001C40B4">
        <w:rPr>
          <w:rFonts w:ascii="Arial" w:eastAsia="Calibri" w:hAnsi="Arial" w:cs="Arial"/>
          <w:sz w:val="24"/>
          <w:szCs w:val="24"/>
          <w:lang w:eastAsia="es-MX"/>
        </w:rPr>
        <w:t>diversas</w:t>
      </w:r>
      <w:r w:rsidR="00166C22">
        <w:rPr>
          <w:rFonts w:ascii="Arial" w:eastAsia="Calibri" w:hAnsi="Arial" w:cs="Arial"/>
          <w:sz w:val="24"/>
          <w:szCs w:val="24"/>
          <w:lang w:eastAsia="es-MX"/>
        </w:rPr>
        <w:t xml:space="preserve"> sesiones legislativas, </w:t>
      </w:r>
      <w:r w:rsidR="00DE15FE">
        <w:rPr>
          <w:rFonts w:ascii="Arial" w:eastAsia="Calibri" w:hAnsi="Arial" w:cs="Arial"/>
          <w:sz w:val="24"/>
          <w:szCs w:val="24"/>
          <w:lang w:eastAsia="es-MX"/>
        </w:rPr>
        <w:t xml:space="preserve">obstaculiza sus </w:t>
      </w:r>
      <w:r w:rsidR="00F44184">
        <w:rPr>
          <w:rFonts w:ascii="Arial" w:eastAsia="Calibri" w:hAnsi="Arial" w:cs="Arial"/>
          <w:sz w:val="24"/>
          <w:szCs w:val="24"/>
          <w:lang w:eastAsia="es-MX"/>
        </w:rPr>
        <w:t>funciones</w:t>
      </w:r>
      <w:r w:rsidR="00DE15FE">
        <w:rPr>
          <w:rFonts w:ascii="Arial" w:eastAsia="Calibri" w:hAnsi="Arial" w:cs="Arial"/>
          <w:sz w:val="24"/>
          <w:szCs w:val="24"/>
          <w:lang w:eastAsia="es-MX"/>
        </w:rPr>
        <w:t xml:space="preserve"> de representación popular</w:t>
      </w:r>
      <w:r w:rsidRPr="005541B8">
        <w:rPr>
          <w:rFonts w:ascii="Arial" w:eastAsia="Calibri" w:hAnsi="Arial" w:cs="Arial"/>
          <w:sz w:val="24"/>
          <w:szCs w:val="24"/>
          <w:lang w:eastAsia="es-MX"/>
        </w:rPr>
        <w:t>.</w:t>
      </w:r>
    </w:p>
    <w:p w14:paraId="1BD99AA7" w14:textId="4AFCFC90" w:rsidR="00C9073F" w:rsidRPr="00496E32" w:rsidRDefault="00A55AC4" w:rsidP="00B80CAA">
      <w:pPr>
        <w:pStyle w:val="Ttulo2"/>
        <w:numPr>
          <w:ilvl w:val="0"/>
          <w:numId w:val="3"/>
        </w:numPr>
        <w:rPr>
          <w:rFonts w:ascii="Arial" w:hAnsi="Arial" w:cs="Arial"/>
          <w:b/>
          <w:bCs/>
          <w:color w:val="000000" w:themeColor="text1"/>
          <w:sz w:val="24"/>
          <w:szCs w:val="24"/>
        </w:rPr>
      </w:pPr>
      <w:bookmarkStart w:id="8" w:name="_Toc233893830"/>
      <w:r w:rsidRPr="00496E32">
        <w:rPr>
          <w:rFonts w:ascii="Arial" w:hAnsi="Arial" w:cs="Arial"/>
          <w:b/>
          <w:bCs/>
          <w:color w:val="000000" w:themeColor="text1"/>
          <w:sz w:val="24"/>
          <w:szCs w:val="24"/>
        </w:rPr>
        <w:t>Pretensión</w:t>
      </w:r>
      <w:bookmarkEnd w:id="8"/>
      <w:r w:rsidR="00BA016B" w:rsidRPr="00496E32">
        <w:rPr>
          <w:rFonts w:ascii="Arial" w:hAnsi="Arial" w:cs="Arial"/>
          <w:b/>
          <w:bCs/>
          <w:color w:val="000000" w:themeColor="text1"/>
          <w:sz w:val="24"/>
          <w:szCs w:val="24"/>
        </w:rPr>
        <w:t xml:space="preserve"> </w:t>
      </w:r>
    </w:p>
    <w:p w14:paraId="7D5EC88E" w14:textId="77777777" w:rsidR="00C9073F" w:rsidRPr="002D1D1E" w:rsidRDefault="00C9073F" w:rsidP="00F963EA">
      <w:pPr>
        <w:spacing w:after="0" w:line="360" w:lineRule="auto"/>
        <w:contextualSpacing/>
        <w:rPr>
          <w:rFonts w:ascii="Arial" w:hAnsi="Arial" w:cs="Arial"/>
          <w:b/>
          <w:bCs/>
          <w:sz w:val="24"/>
          <w:szCs w:val="24"/>
        </w:rPr>
      </w:pPr>
    </w:p>
    <w:p w14:paraId="3F7B0C38" w14:textId="6E66B7CD" w:rsidR="001937D0" w:rsidRPr="002D1D1E" w:rsidRDefault="001E1934" w:rsidP="001937D0">
      <w:pPr>
        <w:spacing w:after="0" w:line="360" w:lineRule="auto"/>
        <w:contextualSpacing/>
        <w:jc w:val="both"/>
        <w:rPr>
          <w:rFonts w:ascii="Arial" w:hAnsi="Arial" w:cs="Arial"/>
          <w:sz w:val="24"/>
          <w:szCs w:val="24"/>
        </w:rPr>
      </w:pPr>
      <w:r>
        <w:rPr>
          <w:rFonts w:ascii="Arial" w:hAnsi="Arial" w:cs="Arial"/>
          <w:sz w:val="24"/>
          <w:szCs w:val="24"/>
        </w:rPr>
        <w:t>Por tanto</w:t>
      </w:r>
      <w:r w:rsidR="001937D0" w:rsidRPr="002D1D1E">
        <w:rPr>
          <w:rFonts w:ascii="Arial" w:hAnsi="Arial" w:cs="Arial"/>
          <w:sz w:val="24"/>
          <w:szCs w:val="24"/>
        </w:rPr>
        <w:t>, la pretensión de</w:t>
      </w:r>
      <w:r w:rsidR="002701BF">
        <w:rPr>
          <w:rFonts w:ascii="Arial" w:hAnsi="Arial" w:cs="Arial"/>
          <w:sz w:val="24"/>
          <w:szCs w:val="24"/>
        </w:rPr>
        <w:t xml:space="preserve">l </w:t>
      </w:r>
      <w:r w:rsidR="0044687F" w:rsidRPr="002D1D1E">
        <w:rPr>
          <w:rFonts w:ascii="Arial" w:hAnsi="Arial" w:cs="Arial"/>
          <w:i/>
          <w:iCs/>
          <w:sz w:val="24"/>
          <w:szCs w:val="24"/>
        </w:rPr>
        <w:t>a</w:t>
      </w:r>
      <w:r w:rsidR="001937D0" w:rsidRPr="002D1D1E">
        <w:rPr>
          <w:rFonts w:ascii="Arial" w:hAnsi="Arial" w:cs="Arial"/>
          <w:i/>
          <w:iCs/>
          <w:sz w:val="24"/>
          <w:szCs w:val="24"/>
        </w:rPr>
        <w:t>ctor</w:t>
      </w:r>
      <w:r w:rsidR="001937D0" w:rsidRPr="002D1D1E">
        <w:rPr>
          <w:rFonts w:ascii="Arial" w:hAnsi="Arial" w:cs="Arial"/>
          <w:sz w:val="24"/>
          <w:szCs w:val="24"/>
        </w:rPr>
        <w:t xml:space="preserve"> </w:t>
      </w:r>
      <w:r w:rsidR="00D35670">
        <w:rPr>
          <w:rFonts w:ascii="Arial" w:hAnsi="Arial" w:cs="Arial"/>
          <w:sz w:val="24"/>
          <w:szCs w:val="24"/>
        </w:rPr>
        <w:t xml:space="preserve">radica </w:t>
      </w:r>
      <w:r w:rsidR="001937D0" w:rsidRPr="002D1D1E">
        <w:rPr>
          <w:rFonts w:ascii="Arial" w:hAnsi="Arial" w:cs="Arial"/>
          <w:sz w:val="24"/>
          <w:szCs w:val="24"/>
        </w:rPr>
        <w:t>en</w:t>
      </w:r>
      <w:r w:rsidR="00E10201">
        <w:rPr>
          <w:rFonts w:ascii="Arial" w:hAnsi="Arial" w:cs="Arial"/>
          <w:sz w:val="24"/>
          <w:szCs w:val="24"/>
        </w:rPr>
        <w:t xml:space="preserve"> </w:t>
      </w:r>
      <w:r w:rsidR="007C75A1">
        <w:rPr>
          <w:rFonts w:ascii="Arial" w:hAnsi="Arial" w:cs="Arial"/>
          <w:sz w:val="24"/>
          <w:szCs w:val="24"/>
        </w:rPr>
        <w:t xml:space="preserve">que este </w:t>
      </w:r>
      <w:r w:rsidR="007C75A1" w:rsidRPr="007C75A1">
        <w:rPr>
          <w:rFonts w:ascii="Arial" w:hAnsi="Arial" w:cs="Arial"/>
          <w:i/>
          <w:iCs/>
          <w:sz w:val="24"/>
          <w:szCs w:val="24"/>
        </w:rPr>
        <w:t>Tribunal Electoral</w:t>
      </w:r>
      <w:r w:rsidR="00E10201">
        <w:rPr>
          <w:rFonts w:ascii="Arial" w:hAnsi="Arial" w:cs="Arial"/>
          <w:sz w:val="24"/>
          <w:szCs w:val="24"/>
        </w:rPr>
        <w:t xml:space="preserve"> </w:t>
      </w:r>
      <w:r w:rsidR="007C75A1">
        <w:rPr>
          <w:rFonts w:ascii="Arial" w:hAnsi="Arial" w:cs="Arial"/>
          <w:sz w:val="24"/>
          <w:szCs w:val="24"/>
        </w:rPr>
        <w:t xml:space="preserve">declare </w:t>
      </w:r>
      <w:r w:rsidR="00E10201">
        <w:rPr>
          <w:rFonts w:ascii="Arial" w:hAnsi="Arial" w:cs="Arial"/>
          <w:sz w:val="24"/>
          <w:szCs w:val="24"/>
        </w:rPr>
        <w:t>fundada la omisión</w:t>
      </w:r>
      <w:r w:rsidR="00713CB5">
        <w:rPr>
          <w:rFonts w:ascii="Arial" w:hAnsi="Arial" w:cs="Arial"/>
          <w:sz w:val="24"/>
          <w:szCs w:val="24"/>
        </w:rPr>
        <w:t xml:space="preserve"> planteada y </w:t>
      </w:r>
      <w:r w:rsidR="001937D0" w:rsidRPr="002D1D1E">
        <w:rPr>
          <w:rFonts w:ascii="Arial" w:hAnsi="Arial" w:cs="Arial"/>
          <w:sz w:val="24"/>
          <w:szCs w:val="24"/>
        </w:rPr>
        <w:t xml:space="preserve">se le restituya su derecho político-electoral </w:t>
      </w:r>
      <w:r w:rsidR="00056EDA">
        <w:rPr>
          <w:rFonts w:ascii="Arial" w:hAnsi="Arial" w:cs="Arial"/>
          <w:sz w:val="24"/>
          <w:szCs w:val="24"/>
        </w:rPr>
        <w:t>en</w:t>
      </w:r>
      <w:r w:rsidR="001937D0" w:rsidRPr="002D1D1E">
        <w:rPr>
          <w:rFonts w:ascii="Arial" w:hAnsi="Arial" w:cs="Arial"/>
          <w:sz w:val="24"/>
          <w:szCs w:val="24"/>
        </w:rPr>
        <w:t xml:space="preserve"> la </w:t>
      </w:r>
      <w:r w:rsidR="001937D0" w:rsidRPr="002D1D1E">
        <w:rPr>
          <w:rFonts w:ascii="Arial" w:hAnsi="Arial" w:cs="Arial"/>
          <w:sz w:val="24"/>
          <w:szCs w:val="24"/>
        </w:rPr>
        <w:lastRenderedPageBreak/>
        <w:t>vertiente de ejercicio del cargo</w:t>
      </w:r>
      <w:r w:rsidR="002B0AF0">
        <w:rPr>
          <w:rFonts w:ascii="Arial" w:hAnsi="Arial" w:cs="Arial"/>
          <w:sz w:val="24"/>
          <w:szCs w:val="24"/>
        </w:rPr>
        <w:t xml:space="preserve"> que aduce fue vulnerado y, en consecuencia, se ordene a la </w:t>
      </w:r>
      <w:r w:rsidR="002B0AF0" w:rsidRPr="002B0AF0">
        <w:rPr>
          <w:rFonts w:ascii="Arial" w:hAnsi="Arial" w:cs="Arial"/>
          <w:i/>
          <w:iCs/>
          <w:sz w:val="24"/>
          <w:szCs w:val="24"/>
        </w:rPr>
        <w:t>autoridad responsable</w:t>
      </w:r>
      <w:r w:rsidR="002B0AF0">
        <w:rPr>
          <w:rFonts w:ascii="Arial" w:hAnsi="Arial" w:cs="Arial"/>
          <w:sz w:val="24"/>
          <w:szCs w:val="24"/>
        </w:rPr>
        <w:t xml:space="preserve"> </w:t>
      </w:r>
      <w:r w:rsidR="00731D90">
        <w:rPr>
          <w:rFonts w:ascii="Arial" w:hAnsi="Arial" w:cs="Arial"/>
          <w:sz w:val="24"/>
          <w:szCs w:val="24"/>
        </w:rPr>
        <w:t xml:space="preserve">contestar </w:t>
      </w:r>
      <w:r w:rsidR="007012AE">
        <w:rPr>
          <w:rFonts w:ascii="Arial" w:hAnsi="Arial" w:cs="Arial"/>
          <w:sz w:val="24"/>
          <w:szCs w:val="24"/>
        </w:rPr>
        <w:t>su escrito de veintidós de abril</w:t>
      </w:r>
      <w:r w:rsidR="00AA3062">
        <w:rPr>
          <w:rFonts w:ascii="Arial" w:hAnsi="Arial" w:cs="Arial"/>
          <w:sz w:val="24"/>
          <w:szCs w:val="24"/>
        </w:rPr>
        <w:t>.</w:t>
      </w:r>
    </w:p>
    <w:p w14:paraId="43296C18" w14:textId="3C3AD0BD" w:rsidR="00027B15" w:rsidRPr="00496E32" w:rsidRDefault="00C23504" w:rsidP="00B80CAA">
      <w:pPr>
        <w:pStyle w:val="Ttulo2"/>
        <w:numPr>
          <w:ilvl w:val="0"/>
          <w:numId w:val="3"/>
        </w:numPr>
        <w:rPr>
          <w:rFonts w:ascii="Arial" w:hAnsi="Arial" w:cs="Arial"/>
          <w:b/>
          <w:bCs/>
          <w:color w:val="000000" w:themeColor="text1"/>
          <w:sz w:val="24"/>
          <w:szCs w:val="24"/>
        </w:rPr>
      </w:pPr>
      <w:r w:rsidRPr="00496E32">
        <w:rPr>
          <w:rFonts w:ascii="Arial" w:hAnsi="Arial" w:cs="Arial"/>
          <w:b/>
          <w:bCs/>
          <w:color w:val="000000" w:themeColor="text1"/>
          <w:sz w:val="24"/>
          <w:szCs w:val="24"/>
        </w:rPr>
        <w:t xml:space="preserve"> </w:t>
      </w:r>
      <w:bookmarkStart w:id="9" w:name="_Toc233893831"/>
      <w:r w:rsidR="002A631E" w:rsidRPr="00496E32">
        <w:rPr>
          <w:rFonts w:ascii="Arial" w:hAnsi="Arial" w:cs="Arial"/>
          <w:b/>
          <w:bCs/>
          <w:color w:val="000000" w:themeColor="text1"/>
          <w:sz w:val="24"/>
          <w:szCs w:val="24"/>
        </w:rPr>
        <w:t>Cuestión jurídica por resolver</w:t>
      </w:r>
      <w:bookmarkEnd w:id="9"/>
      <w:r w:rsidR="001323DF" w:rsidRPr="00496E32">
        <w:rPr>
          <w:rFonts w:ascii="Arial" w:hAnsi="Arial" w:cs="Arial"/>
          <w:b/>
          <w:bCs/>
          <w:color w:val="000000" w:themeColor="text1"/>
          <w:sz w:val="24"/>
          <w:szCs w:val="24"/>
        </w:rPr>
        <w:t xml:space="preserve"> </w:t>
      </w:r>
    </w:p>
    <w:p w14:paraId="48422D47" w14:textId="77777777" w:rsidR="001937D0" w:rsidRPr="002D1D1E" w:rsidRDefault="001937D0" w:rsidP="00F955CA">
      <w:pPr>
        <w:spacing w:after="0" w:line="360" w:lineRule="auto"/>
        <w:contextualSpacing/>
        <w:jc w:val="both"/>
        <w:rPr>
          <w:rFonts w:ascii="Arial" w:hAnsi="Arial" w:cs="Arial"/>
          <w:sz w:val="24"/>
          <w:szCs w:val="24"/>
        </w:rPr>
      </w:pPr>
    </w:p>
    <w:p w14:paraId="6C9D547A" w14:textId="7557B64B" w:rsidR="000837DF" w:rsidRPr="002D1D1E" w:rsidRDefault="00080CC8" w:rsidP="007A5D63">
      <w:pPr>
        <w:shd w:val="clear" w:color="auto" w:fill="FFFFFF" w:themeFill="background1"/>
        <w:spacing w:after="0" w:line="360" w:lineRule="auto"/>
        <w:contextualSpacing/>
        <w:jc w:val="both"/>
        <w:rPr>
          <w:rFonts w:ascii="Arial" w:eastAsia="Arial" w:hAnsi="Arial" w:cs="Arial"/>
          <w:i/>
          <w:iCs/>
          <w:sz w:val="24"/>
          <w:szCs w:val="24"/>
        </w:rPr>
      </w:pPr>
      <w:r>
        <w:rPr>
          <w:rFonts w:ascii="Arial" w:hAnsi="Arial" w:cs="Arial"/>
          <w:sz w:val="24"/>
          <w:szCs w:val="24"/>
        </w:rPr>
        <w:t>En co</w:t>
      </w:r>
      <w:r w:rsidR="00EB4EFE">
        <w:rPr>
          <w:rFonts w:ascii="Arial" w:hAnsi="Arial" w:cs="Arial"/>
          <w:sz w:val="24"/>
          <w:szCs w:val="24"/>
        </w:rPr>
        <w:t>nsecuencia,</w:t>
      </w:r>
      <w:r w:rsidR="00EC64BD">
        <w:rPr>
          <w:rFonts w:ascii="Arial" w:hAnsi="Arial" w:cs="Arial"/>
          <w:sz w:val="24"/>
          <w:szCs w:val="24"/>
        </w:rPr>
        <w:t xml:space="preserve"> la cuestión jurídica a resolver </w:t>
      </w:r>
      <w:r w:rsidR="00D35670">
        <w:rPr>
          <w:rFonts w:ascii="Arial" w:hAnsi="Arial" w:cs="Arial"/>
          <w:sz w:val="24"/>
          <w:szCs w:val="24"/>
        </w:rPr>
        <w:t>c</w:t>
      </w:r>
      <w:r w:rsidR="00F955CA" w:rsidRPr="002D1D1E">
        <w:rPr>
          <w:rFonts w:ascii="Arial" w:hAnsi="Arial" w:cs="Arial"/>
          <w:sz w:val="24"/>
          <w:szCs w:val="24"/>
        </w:rPr>
        <w:t>onsiste en determinar si</w:t>
      </w:r>
      <w:r w:rsidR="00D35670">
        <w:rPr>
          <w:rFonts w:ascii="Arial" w:hAnsi="Arial" w:cs="Arial"/>
          <w:sz w:val="24"/>
          <w:szCs w:val="24"/>
        </w:rPr>
        <w:t>, efectivamente,</w:t>
      </w:r>
      <w:r w:rsidR="00F955CA" w:rsidRPr="002D1D1E">
        <w:rPr>
          <w:rFonts w:ascii="Arial" w:hAnsi="Arial" w:cs="Arial"/>
          <w:sz w:val="24"/>
          <w:szCs w:val="24"/>
        </w:rPr>
        <w:t xml:space="preserve"> la </w:t>
      </w:r>
      <w:r w:rsidR="0048026A" w:rsidRPr="002D1D1E">
        <w:rPr>
          <w:rFonts w:ascii="Arial" w:hAnsi="Arial" w:cs="Arial"/>
          <w:i/>
          <w:iCs/>
          <w:sz w:val="24"/>
          <w:szCs w:val="24"/>
        </w:rPr>
        <w:t>a</w:t>
      </w:r>
      <w:r w:rsidR="00F955CA" w:rsidRPr="002D1D1E">
        <w:rPr>
          <w:rFonts w:ascii="Arial" w:hAnsi="Arial" w:cs="Arial"/>
          <w:i/>
          <w:iCs/>
          <w:sz w:val="24"/>
          <w:szCs w:val="24"/>
        </w:rPr>
        <w:t>utoridad responsable</w:t>
      </w:r>
      <w:r w:rsidR="00F955CA" w:rsidRPr="002D1D1E">
        <w:rPr>
          <w:rFonts w:ascii="Arial" w:hAnsi="Arial" w:cs="Arial"/>
          <w:sz w:val="24"/>
          <w:szCs w:val="24"/>
        </w:rPr>
        <w:t xml:space="preserve"> </w:t>
      </w:r>
      <w:r w:rsidR="00D35670">
        <w:rPr>
          <w:rFonts w:ascii="Arial" w:hAnsi="Arial" w:cs="Arial"/>
          <w:sz w:val="24"/>
          <w:szCs w:val="24"/>
        </w:rPr>
        <w:t>incurri</w:t>
      </w:r>
      <w:r w:rsidR="002A737C">
        <w:rPr>
          <w:rFonts w:ascii="Arial" w:hAnsi="Arial" w:cs="Arial"/>
          <w:sz w:val="24"/>
          <w:szCs w:val="24"/>
        </w:rPr>
        <w:t>ó</w:t>
      </w:r>
      <w:r w:rsidR="00D35670">
        <w:rPr>
          <w:rFonts w:ascii="Arial" w:hAnsi="Arial" w:cs="Arial"/>
          <w:sz w:val="24"/>
          <w:szCs w:val="24"/>
        </w:rPr>
        <w:t xml:space="preserve"> en una omisión de</w:t>
      </w:r>
      <w:r w:rsidR="00F955CA" w:rsidRPr="002D1D1E">
        <w:rPr>
          <w:rFonts w:ascii="Arial" w:hAnsi="Arial" w:cs="Arial"/>
          <w:sz w:val="24"/>
          <w:szCs w:val="24"/>
        </w:rPr>
        <w:t xml:space="preserve"> dar respuesta a la solicitud </w:t>
      </w:r>
      <w:r w:rsidR="00EB4EFE">
        <w:rPr>
          <w:rFonts w:ascii="Arial" w:hAnsi="Arial" w:cs="Arial"/>
          <w:sz w:val="24"/>
          <w:szCs w:val="24"/>
        </w:rPr>
        <w:t>que le fuera formulada el</w:t>
      </w:r>
      <w:r w:rsidR="00B26F44" w:rsidRPr="002D1D1E">
        <w:rPr>
          <w:rFonts w:ascii="Arial" w:hAnsi="Arial" w:cs="Arial"/>
          <w:sz w:val="24"/>
          <w:szCs w:val="24"/>
        </w:rPr>
        <w:t xml:space="preserve"> </w:t>
      </w:r>
      <w:r w:rsidR="00EB4EFE">
        <w:rPr>
          <w:rFonts w:ascii="Arial" w:hAnsi="Arial" w:cs="Arial"/>
          <w:sz w:val="24"/>
          <w:szCs w:val="24"/>
        </w:rPr>
        <w:t>veintidós</w:t>
      </w:r>
      <w:r w:rsidR="00B26F44" w:rsidRPr="002D1D1E">
        <w:rPr>
          <w:rFonts w:ascii="Arial" w:hAnsi="Arial" w:cs="Arial"/>
          <w:sz w:val="24"/>
          <w:szCs w:val="24"/>
        </w:rPr>
        <w:t xml:space="preserve"> de </w:t>
      </w:r>
      <w:r w:rsidR="00EB4EFE">
        <w:rPr>
          <w:rFonts w:ascii="Arial" w:hAnsi="Arial" w:cs="Arial"/>
          <w:sz w:val="24"/>
          <w:szCs w:val="24"/>
        </w:rPr>
        <w:t>abril</w:t>
      </w:r>
      <w:r w:rsidR="00A43EB0">
        <w:rPr>
          <w:rFonts w:ascii="Arial" w:hAnsi="Arial" w:cs="Arial"/>
          <w:sz w:val="24"/>
          <w:szCs w:val="24"/>
        </w:rPr>
        <w:t xml:space="preserve"> </w:t>
      </w:r>
      <w:r w:rsidR="00506A46">
        <w:rPr>
          <w:rFonts w:ascii="Arial" w:hAnsi="Arial" w:cs="Arial"/>
          <w:sz w:val="24"/>
          <w:szCs w:val="24"/>
        </w:rPr>
        <w:t>por el</w:t>
      </w:r>
      <w:r w:rsidR="002B4B9B">
        <w:rPr>
          <w:rFonts w:ascii="Arial" w:hAnsi="Arial" w:cs="Arial"/>
          <w:sz w:val="24"/>
          <w:szCs w:val="24"/>
        </w:rPr>
        <w:t xml:space="preserve"> </w:t>
      </w:r>
      <w:r w:rsidR="002B4B9B" w:rsidRPr="002B4B9B">
        <w:rPr>
          <w:rFonts w:ascii="Arial" w:hAnsi="Arial" w:cs="Arial"/>
          <w:i/>
          <w:iCs/>
          <w:sz w:val="24"/>
          <w:szCs w:val="24"/>
        </w:rPr>
        <w:t>actor</w:t>
      </w:r>
      <w:r w:rsidR="00B26F44" w:rsidRPr="002D1D1E">
        <w:rPr>
          <w:rFonts w:ascii="Arial" w:hAnsi="Arial" w:cs="Arial"/>
          <w:sz w:val="24"/>
          <w:szCs w:val="24"/>
        </w:rPr>
        <w:t xml:space="preserve"> </w:t>
      </w:r>
      <w:r w:rsidR="00F955CA" w:rsidRPr="002D1D1E">
        <w:rPr>
          <w:rFonts w:ascii="Arial" w:hAnsi="Arial" w:cs="Arial"/>
          <w:sz w:val="24"/>
          <w:szCs w:val="24"/>
        </w:rPr>
        <w:t>y</w:t>
      </w:r>
      <w:r w:rsidR="00F21857">
        <w:rPr>
          <w:rFonts w:ascii="Arial" w:hAnsi="Arial" w:cs="Arial"/>
          <w:sz w:val="24"/>
          <w:szCs w:val="24"/>
        </w:rPr>
        <w:t>,</w:t>
      </w:r>
      <w:r w:rsidR="00F955CA" w:rsidRPr="002D1D1E">
        <w:rPr>
          <w:rFonts w:ascii="Arial" w:hAnsi="Arial" w:cs="Arial"/>
          <w:sz w:val="24"/>
          <w:szCs w:val="24"/>
        </w:rPr>
        <w:t xml:space="preserve"> derivado de lo anterior, </w:t>
      </w:r>
      <w:r w:rsidR="00804500">
        <w:rPr>
          <w:rFonts w:ascii="Arial" w:hAnsi="Arial" w:cs="Arial"/>
          <w:sz w:val="24"/>
          <w:szCs w:val="24"/>
        </w:rPr>
        <w:t xml:space="preserve">si se </w:t>
      </w:r>
      <w:r w:rsidR="002B4B9B">
        <w:rPr>
          <w:rFonts w:ascii="Arial" w:hAnsi="Arial" w:cs="Arial"/>
          <w:sz w:val="24"/>
          <w:szCs w:val="24"/>
        </w:rPr>
        <w:t>actualiz</w:t>
      </w:r>
      <w:r w:rsidR="00B85A8B">
        <w:rPr>
          <w:rFonts w:ascii="Arial" w:hAnsi="Arial" w:cs="Arial"/>
          <w:sz w:val="24"/>
          <w:szCs w:val="24"/>
        </w:rPr>
        <w:t xml:space="preserve">ó una </w:t>
      </w:r>
      <w:r w:rsidR="00C044C8">
        <w:rPr>
          <w:rFonts w:ascii="Arial" w:hAnsi="Arial" w:cs="Arial"/>
          <w:sz w:val="24"/>
          <w:szCs w:val="24"/>
        </w:rPr>
        <w:t>afectación</w:t>
      </w:r>
      <w:r w:rsidR="00B85A8B">
        <w:rPr>
          <w:rFonts w:ascii="Arial" w:hAnsi="Arial" w:cs="Arial"/>
          <w:sz w:val="24"/>
          <w:szCs w:val="24"/>
        </w:rPr>
        <w:t xml:space="preserve"> a su derecho </w:t>
      </w:r>
      <w:r w:rsidR="00563A4B">
        <w:rPr>
          <w:rFonts w:ascii="Arial" w:hAnsi="Arial" w:cs="Arial"/>
          <w:sz w:val="24"/>
          <w:szCs w:val="24"/>
        </w:rPr>
        <w:t>po</w:t>
      </w:r>
      <w:r w:rsidR="00521888">
        <w:rPr>
          <w:rFonts w:ascii="Arial" w:hAnsi="Arial" w:cs="Arial"/>
          <w:sz w:val="24"/>
          <w:szCs w:val="24"/>
        </w:rPr>
        <w:t>lítico-electoral del desempe</w:t>
      </w:r>
      <w:r w:rsidR="00E2183E">
        <w:rPr>
          <w:rFonts w:ascii="Arial" w:hAnsi="Arial" w:cs="Arial"/>
          <w:sz w:val="24"/>
          <w:szCs w:val="24"/>
        </w:rPr>
        <w:t xml:space="preserve">ño </w:t>
      </w:r>
      <w:r w:rsidR="00C044C8">
        <w:rPr>
          <w:rFonts w:ascii="Arial" w:hAnsi="Arial" w:cs="Arial"/>
          <w:sz w:val="24"/>
          <w:szCs w:val="24"/>
        </w:rPr>
        <w:t>del cargo</w:t>
      </w:r>
      <w:r w:rsidR="00506A46">
        <w:rPr>
          <w:rFonts w:ascii="Arial" w:hAnsi="Arial" w:cs="Arial"/>
          <w:sz w:val="24"/>
          <w:szCs w:val="24"/>
        </w:rPr>
        <w:t>.</w:t>
      </w:r>
    </w:p>
    <w:p w14:paraId="18AE1701" w14:textId="77777777" w:rsidR="00976BFC" w:rsidRPr="002D1D1E" w:rsidRDefault="00976BFC" w:rsidP="00F963EA">
      <w:pPr>
        <w:shd w:val="clear" w:color="auto" w:fill="FFFFFF" w:themeFill="background1"/>
        <w:spacing w:after="0" w:line="360" w:lineRule="auto"/>
        <w:contextualSpacing/>
        <w:jc w:val="both"/>
        <w:rPr>
          <w:rFonts w:ascii="Arial" w:eastAsia="Arial" w:hAnsi="Arial" w:cs="Arial"/>
          <w:sz w:val="24"/>
          <w:szCs w:val="24"/>
          <w:lang w:val="es-ES"/>
        </w:rPr>
      </w:pPr>
    </w:p>
    <w:p w14:paraId="71891721" w14:textId="54D86461" w:rsidR="00707C36" w:rsidRPr="00F902D3" w:rsidRDefault="00C9073F" w:rsidP="00B80CAA">
      <w:pPr>
        <w:pStyle w:val="Ttulo2"/>
        <w:numPr>
          <w:ilvl w:val="0"/>
          <w:numId w:val="1"/>
        </w:numPr>
        <w:rPr>
          <w:rFonts w:ascii="Arial" w:hAnsi="Arial" w:cs="Arial"/>
          <w:b/>
          <w:bCs/>
          <w:color w:val="000000" w:themeColor="text1"/>
          <w:sz w:val="24"/>
          <w:szCs w:val="24"/>
          <w:lang w:val="es-ES"/>
        </w:rPr>
      </w:pPr>
      <w:bookmarkStart w:id="10" w:name="_Toc233893832"/>
      <w:r w:rsidRPr="00F902D3">
        <w:rPr>
          <w:rFonts w:ascii="Arial" w:hAnsi="Arial" w:cs="Arial"/>
          <w:b/>
          <w:bCs/>
          <w:color w:val="000000" w:themeColor="text1"/>
          <w:sz w:val="24"/>
          <w:szCs w:val="24"/>
          <w:lang w:val="es-ES"/>
        </w:rPr>
        <w:t>Marco normativo</w:t>
      </w:r>
      <w:bookmarkEnd w:id="10"/>
    </w:p>
    <w:p w14:paraId="43A9FF73" w14:textId="77777777" w:rsidR="00C9073F" w:rsidRPr="007C62FF" w:rsidRDefault="00C9073F" w:rsidP="00C9073F">
      <w:pPr>
        <w:pStyle w:val="Prrafodelista"/>
        <w:spacing w:after="0" w:line="360" w:lineRule="auto"/>
        <w:ind w:left="0"/>
        <w:jc w:val="both"/>
        <w:rPr>
          <w:rFonts w:ascii="Arial" w:hAnsi="Arial" w:cs="Arial"/>
          <w:b/>
          <w:sz w:val="24"/>
          <w:szCs w:val="24"/>
          <w:lang w:val="es-ES"/>
        </w:rPr>
      </w:pPr>
    </w:p>
    <w:p w14:paraId="1DC51F25" w14:textId="3590F3A0" w:rsidR="007451EE" w:rsidRPr="00C0654D" w:rsidRDefault="007451EE" w:rsidP="007451EE">
      <w:pPr>
        <w:pStyle w:val="Prrafodelista"/>
        <w:numPr>
          <w:ilvl w:val="0"/>
          <w:numId w:val="4"/>
        </w:numPr>
        <w:tabs>
          <w:tab w:val="left" w:pos="1320"/>
          <w:tab w:val="center" w:pos="3853"/>
        </w:tabs>
        <w:spacing w:line="360" w:lineRule="auto"/>
        <w:jc w:val="both"/>
        <w:rPr>
          <w:rFonts w:ascii="Arial" w:hAnsi="Arial" w:cs="Arial"/>
          <w:sz w:val="24"/>
          <w:szCs w:val="24"/>
          <w:lang w:eastAsia="es-MX"/>
        </w:rPr>
      </w:pPr>
      <w:r>
        <w:rPr>
          <w:rFonts w:ascii="Arial" w:eastAsia="Arial" w:hAnsi="Arial" w:cs="Arial"/>
          <w:b/>
          <w:bCs/>
          <w:color w:val="000000"/>
          <w:sz w:val="24"/>
          <w:szCs w:val="24"/>
        </w:rPr>
        <w:t xml:space="preserve">Derecho de </w:t>
      </w:r>
      <w:r w:rsidR="00924BA1">
        <w:rPr>
          <w:rFonts w:ascii="Arial" w:eastAsia="Arial" w:hAnsi="Arial" w:cs="Arial"/>
          <w:b/>
          <w:bCs/>
          <w:color w:val="000000"/>
          <w:sz w:val="24"/>
          <w:szCs w:val="24"/>
        </w:rPr>
        <w:t>petición</w:t>
      </w:r>
    </w:p>
    <w:p w14:paraId="507E70C2" w14:textId="7993CFF5" w:rsidR="00F930B8" w:rsidRPr="00F930B8" w:rsidRDefault="00F930B8" w:rsidP="00F930B8">
      <w:pPr>
        <w:widowControl w:val="0"/>
        <w:tabs>
          <w:tab w:val="left" w:pos="567"/>
        </w:tabs>
        <w:autoSpaceDE w:val="0"/>
        <w:autoSpaceDN w:val="0"/>
        <w:spacing w:line="360" w:lineRule="auto"/>
        <w:ind w:right="-40"/>
        <w:jc w:val="both"/>
        <w:rPr>
          <w:rFonts w:ascii="Arial" w:hAnsi="Arial" w:cs="Arial"/>
          <w:color w:val="000000" w:themeColor="text1"/>
          <w:kern w:val="2"/>
          <w:sz w:val="24"/>
          <w:szCs w:val="24"/>
          <w:lang w:eastAsia="es-MX"/>
          <w14:ligatures w14:val="standardContextual"/>
        </w:rPr>
      </w:pPr>
      <w:r w:rsidRPr="00F930B8">
        <w:rPr>
          <w:rFonts w:ascii="Arial" w:hAnsi="Arial" w:cs="Arial"/>
          <w:color w:val="000000" w:themeColor="text1"/>
          <w:kern w:val="2"/>
          <w:sz w:val="24"/>
          <w:szCs w:val="24"/>
          <w:lang w:eastAsia="es-MX"/>
          <w14:ligatures w14:val="standardContextual"/>
        </w:rPr>
        <w:t xml:space="preserve">El artículo 8° de la </w:t>
      </w:r>
      <w:r w:rsidRPr="00F930B8">
        <w:rPr>
          <w:rFonts w:ascii="Arial" w:hAnsi="Arial" w:cs="Arial"/>
          <w:i/>
          <w:iCs/>
          <w:color w:val="000000" w:themeColor="text1"/>
          <w:kern w:val="2"/>
          <w:sz w:val="24"/>
          <w:szCs w:val="24"/>
          <w:lang w:eastAsia="es-MX"/>
          <w14:ligatures w14:val="standardContextual"/>
        </w:rPr>
        <w:t>Constitución General</w:t>
      </w:r>
      <w:r w:rsidRPr="00F930B8">
        <w:rPr>
          <w:rFonts w:ascii="Arial" w:hAnsi="Arial" w:cs="Arial"/>
          <w:color w:val="000000" w:themeColor="text1"/>
          <w:kern w:val="2"/>
          <w:sz w:val="24"/>
          <w:szCs w:val="24"/>
          <w:lang w:eastAsia="es-MX"/>
          <w14:ligatures w14:val="standardContextual"/>
        </w:rPr>
        <w:t xml:space="preserve">, establece que todos los funcionarios y empleados públicos deben respetarlo, y que a toda petición debe recaer un acuerdo escrito de la autoridad a quien se haya dirigido, la cual tiene la obligación de hacerlo del conocimiento del peticionario en breve </w:t>
      </w:r>
      <w:r w:rsidRPr="00E93B66">
        <w:rPr>
          <w:rFonts w:ascii="Arial" w:hAnsi="Arial" w:cs="Arial"/>
          <w:color w:val="000000" w:themeColor="text1"/>
          <w:kern w:val="2"/>
          <w:sz w:val="24"/>
          <w:szCs w:val="24"/>
          <w:lang w:eastAsia="es-MX"/>
          <w14:ligatures w14:val="standardContextual"/>
        </w:rPr>
        <w:t>t</w:t>
      </w:r>
      <w:r w:rsidR="001E7CC9" w:rsidRPr="00E93B66">
        <w:rPr>
          <w:rFonts w:ascii="Arial" w:hAnsi="Arial" w:cs="Arial"/>
          <w:color w:val="000000" w:themeColor="text1"/>
          <w:kern w:val="2"/>
          <w:sz w:val="24"/>
          <w:szCs w:val="24"/>
          <w:lang w:eastAsia="es-MX"/>
          <w14:ligatures w14:val="standardContextual"/>
        </w:rPr>
        <w:t>é</w:t>
      </w:r>
      <w:r w:rsidRPr="00E93B66">
        <w:rPr>
          <w:rFonts w:ascii="Arial" w:hAnsi="Arial" w:cs="Arial"/>
          <w:color w:val="000000" w:themeColor="text1"/>
          <w:kern w:val="2"/>
          <w:sz w:val="24"/>
          <w:szCs w:val="24"/>
          <w:lang w:eastAsia="es-MX"/>
          <w14:ligatures w14:val="standardContextual"/>
        </w:rPr>
        <w:t>r</w:t>
      </w:r>
      <w:r w:rsidRPr="00F930B8">
        <w:rPr>
          <w:rFonts w:ascii="Arial" w:hAnsi="Arial" w:cs="Arial"/>
          <w:color w:val="000000" w:themeColor="text1"/>
          <w:kern w:val="2"/>
          <w:sz w:val="24"/>
          <w:szCs w:val="24"/>
          <w:lang w:eastAsia="es-MX"/>
          <w14:ligatures w14:val="standardContextual"/>
        </w:rPr>
        <w:t>mino.</w:t>
      </w:r>
    </w:p>
    <w:p w14:paraId="4CB69397" w14:textId="77777777" w:rsidR="00F930B8" w:rsidRPr="00F930B8" w:rsidRDefault="00F930B8" w:rsidP="00F930B8">
      <w:pPr>
        <w:widowControl w:val="0"/>
        <w:tabs>
          <w:tab w:val="left" w:pos="567"/>
        </w:tabs>
        <w:autoSpaceDE w:val="0"/>
        <w:autoSpaceDN w:val="0"/>
        <w:spacing w:line="360" w:lineRule="auto"/>
        <w:ind w:right="-40"/>
        <w:jc w:val="both"/>
        <w:rPr>
          <w:rFonts w:ascii="Arial" w:hAnsi="Arial" w:cs="Arial"/>
          <w:color w:val="000000" w:themeColor="text1"/>
          <w:kern w:val="2"/>
          <w:sz w:val="24"/>
          <w:szCs w:val="24"/>
          <w:lang w:eastAsia="es-MX"/>
          <w14:ligatures w14:val="standardContextual"/>
        </w:rPr>
      </w:pPr>
      <w:r w:rsidRPr="00F930B8">
        <w:rPr>
          <w:rFonts w:ascii="Arial" w:hAnsi="Arial" w:cs="Arial"/>
          <w:color w:val="000000" w:themeColor="text1"/>
          <w:kern w:val="2"/>
          <w:sz w:val="24"/>
          <w:szCs w:val="24"/>
          <w:lang w:eastAsia="es-MX"/>
          <w14:ligatures w14:val="standardContextual"/>
        </w:rPr>
        <w:t xml:space="preserve">Al respecto, la </w:t>
      </w:r>
      <w:r w:rsidRPr="00F930B8">
        <w:rPr>
          <w:rFonts w:ascii="Arial" w:hAnsi="Arial" w:cs="Arial"/>
          <w:i/>
          <w:iCs/>
          <w:color w:val="000000" w:themeColor="text1"/>
          <w:kern w:val="2"/>
          <w:sz w:val="24"/>
          <w:szCs w:val="24"/>
          <w:lang w:eastAsia="es-MX"/>
          <w14:ligatures w14:val="standardContextual"/>
        </w:rPr>
        <w:t>Sala Superior</w:t>
      </w:r>
      <w:r w:rsidRPr="00F930B8">
        <w:rPr>
          <w:rFonts w:ascii="Arial" w:hAnsi="Arial" w:cs="Arial"/>
          <w:color w:val="000000" w:themeColor="text1"/>
          <w:kern w:val="2"/>
          <w:sz w:val="24"/>
          <w:szCs w:val="24"/>
          <w:lang w:eastAsia="es-MX"/>
          <w14:ligatures w14:val="standardContextual"/>
        </w:rPr>
        <w:t xml:space="preserve"> ha sostenido que este derecho constituye un instrumento de participación ciudadana en los asuntos públicos, que se configura como una herramienta de exigibilidad y </w:t>
      </w:r>
      <w:proofErr w:type="spellStart"/>
      <w:r w:rsidRPr="00F930B8">
        <w:rPr>
          <w:rFonts w:ascii="Arial" w:hAnsi="Arial" w:cs="Arial"/>
          <w:color w:val="000000" w:themeColor="text1"/>
          <w:kern w:val="2"/>
          <w:sz w:val="24"/>
          <w:szCs w:val="24"/>
          <w:lang w:eastAsia="es-MX"/>
          <w14:ligatures w14:val="standardContextual"/>
        </w:rPr>
        <w:t>justiciabilidad</w:t>
      </w:r>
      <w:proofErr w:type="spellEnd"/>
      <w:r w:rsidRPr="00F930B8">
        <w:rPr>
          <w:rFonts w:ascii="Arial" w:hAnsi="Arial" w:cs="Arial"/>
          <w:color w:val="000000" w:themeColor="text1"/>
          <w:kern w:val="2"/>
          <w:sz w:val="24"/>
          <w:szCs w:val="24"/>
          <w:lang w:eastAsia="es-MX"/>
          <w14:ligatures w14:val="standardContextual"/>
        </w:rPr>
        <w:t xml:space="preserve"> para garantizar cualquier derecho frente a la estructura estatal.</w:t>
      </w:r>
    </w:p>
    <w:p w14:paraId="7009C42F" w14:textId="77777777" w:rsidR="00F930B8" w:rsidRPr="00F930B8" w:rsidRDefault="00F930B8" w:rsidP="00F930B8">
      <w:pPr>
        <w:widowControl w:val="0"/>
        <w:tabs>
          <w:tab w:val="left" w:pos="567"/>
        </w:tabs>
        <w:autoSpaceDE w:val="0"/>
        <w:autoSpaceDN w:val="0"/>
        <w:spacing w:line="360" w:lineRule="auto"/>
        <w:ind w:right="-40"/>
        <w:jc w:val="both"/>
        <w:rPr>
          <w:rFonts w:ascii="Arial" w:hAnsi="Arial" w:cs="Arial"/>
          <w:color w:val="000000" w:themeColor="text1"/>
          <w:kern w:val="2"/>
          <w:sz w:val="24"/>
          <w:szCs w:val="24"/>
          <w:lang w:eastAsia="es-MX"/>
          <w14:ligatures w14:val="standardContextual"/>
        </w:rPr>
      </w:pPr>
      <w:r w:rsidRPr="00F930B8">
        <w:rPr>
          <w:rFonts w:ascii="Arial" w:hAnsi="Arial" w:cs="Arial"/>
          <w:color w:val="000000" w:themeColor="text1"/>
          <w:kern w:val="2"/>
          <w:sz w:val="24"/>
          <w:szCs w:val="24"/>
          <w:lang w:eastAsia="es-MX"/>
          <w14:ligatures w14:val="standardContextual"/>
        </w:rPr>
        <w:t>Así, tratándose de personas que ocupan un cargo de elección popular, las peticiones que presenten requieren de una protección especial o reforzada, dado que lo solicitado guarda íntima relación con la colectividad que representa.</w:t>
      </w:r>
    </w:p>
    <w:p w14:paraId="52FEC85F" w14:textId="77777777" w:rsidR="00F930B8" w:rsidRPr="00F930B8" w:rsidRDefault="00F930B8" w:rsidP="00F930B8">
      <w:pPr>
        <w:widowControl w:val="0"/>
        <w:tabs>
          <w:tab w:val="left" w:pos="567"/>
        </w:tabs>
        <w:autoSpaceDE w:val="0"/>
        <w:autoSpaceDN w:val="0"/>
        <w:spacing w:line="360" w:lineRule="auto"/>
        <w:ind w:right="-40"/>
        <w:jc w:val="both"/>
        <w:rPr>
          <w:rFonts w:ascii="Arial" w:hAnsi="Arial" w:cs="Arial"/>
          <w:color w:val="000000" w:themeColor="text1"/>
          <w:kern w:val="2"/>
          <w:sz w:val="24"/>
          <w:szCs w:val="24"/>
          <w:lang w:eastAsia="es-MX"/>
          <w14:ligatures w14:val="standardContextual"/>
        </w:rPr>
      </w:pPr>
      <w:r w:rsidRPr="00F930B8">
        <w:rPr>
          <w:rFonts w:ascii="Arial" w:hAnsi="Arial" w:cs="Arial"/>
          <w:color w:val="000000" w:themeColor="text1"/>
          <w:kern w:val="2"/>
          <w:sz w:val="24"/>
          <w:szCs w:val="24"/>
          <w:lang w:eastAsia="es-MX"/>
          <w14:ligatures w14:val="standardContextual"/>
        </w:rPr>
        <w:t>En tal virtud, la falta de respuesta a sus peticiones implica realizar un examen para determinar si existe o no una afectación al libre ejercicio y desempeño del cargo que, en su caso, ejerza.</w:t>
      </w:r>
    </w:p>
    <w:p w14:paraId="7610670B" w14:textId="77777777" w:rsidR="00F930B8" w:rsidRPr="00F930B8" w:rsidRDefault="00F930B8" w:rsidP="00F930B8">
      <w:pPr>
        <w:widowControl w:val="0"/>
        <w:tabs>
          <w:tab w:val="left" w:pos="567"/>
        </w:tabs>
        <w:autoSpaceDE w:val="0"/>
        <w:autoSpaceDN w:val="0"/>
        <w:spacing w:line="360" w:lineRule="auto"/>
        <w:ind w:right="-40"/>
        <w:jc w:val="both"/>
        <w:rPr>
          <w:rFonts w:ascii="Arial" w:hAnsi="Arial" w:cs="Arial"/>
          <w:color w:val="000000" w:themeColor="text1"/>
          <w:kern w:val="2"/>
          <w:sz w:val="24"/>
          <w:szCs w:val="24"/>
          <w:lang w:eastAsia="es-MX"/>
          <w14:ligatures w14:val="standardContextual"/>
        </w:rPr>
      </w:pPr>
      <w:r w:rsidRPr="00F930B8">
        <w:rPr>
          <w:rFonts w:ascii="Arial" w:hAnsi="Arial" w:cs="Arial"/>
          <w:color w:val="000000" w:themeColor="text1"/>
          <w:kern w:val="2"/>
          <w:sz w:val="24"/>
          <w:szCs w:val="24"/>
          <w:lang w:eastAsia="es-MX"/>
          <w14:ligatures w14:val="standardContextual"/>
        </w:rPr>
        <w:t>Esto, porque la salvaguarda del derecho al desempeño del cargo implica velar no solo porque se brinde una respuesta ante una solicitud, sino que tiene alcances más amplios, consistentes en proporcionar las herramientas necesarias para el ejercicio de sus funciones y garantizar de forma potenciada, atento al cargo que ostenta, la posibilidad de requerir y obtener la información, documentación y respuesta a las solicitudes y peticiones para la toma de decisiones en favor de la ciudadanía.</w:t>
      </w:r>
    </w:p>
    <w:p w14:paraId="0B8F1190" w14:textId="00A327D7" w:rsidR="00F930B8" w:rsidRPr="00F930B8" w:rsidRDefault="00F930B8" w:rsidP="00F930B8">
      <w:pPr>
        <w:widowControl w:val="0"/>
        <w:tabs>
          <w:tab w:val="left" w:pos="567"/>
        </w:tabs>
        <w:autoSpaceDE w:val="0"/>
        <w:autoSpaceDN w:val="0"/>
        <w:spacing w:line="360" w:lineRule="auto"/>
        <w:ind w:right="-40"/>
        <w:jc w:val="both"/>
        <w:rPr>
          <w:rFonts w:ascii="Arial" w:hAnsi="Arial" w:cs="Arial"/>
          <w:color w:val="000000" w:themeColor="text1"/>
          <w:kern w:val="2"/>
          <w:sz w:val="24"/>
          <w:szCs w:val="24"/>
          <w:lang w:eastAsia="es-MX"/>
          <w14:ligatures w14:val="standardContextual"/>
        </w:rPr>
      </w:pPr>
      <w:r w:rsidRPr="00F930B8">
        <w:rPr>
          <w:rFonts w:ascii="Arial" w:hAnsi="Arial" w:cs="Arial"/>
          <w:color w:val="000000" w:themeColor="text1"/>
          <w:kern w:val="2"/>
          <w:sz w:val="24"/>
          <w:szCs w:val="24"/>
          <w:lang w:eastAsia="es-MX"/>
          <w14:ligatures w14:val="standardContextual"/>
        </w:rPr>
        <w:lastRenderedPageBreak/>
        <w:t>De esta manera, el derecho de petición engloba el deber de los funcionarios públicos de contestar una petición, cuando sea planteada por escrito, de manera pacífica y respetuosa.</w:t>
      </w:r>
      <w:r w:rsidR="009A2F88">
        <w:rPr>
          <w:rFonts w:ascii="Arial" w:hAnsi="Arial" w:cs="Arial"/>
          <w:color w:val="000000" w:themeColor="text1"/>
          <w:kern w:val="2"/>
          <w:sz w:val="24"/>
          <w:szCs w:val="24"/>
          <w:lang w:eastAsia="es-MX"/>
          <w14:ligatures w14:val="standardContextual"/>
        </w:rPr>
        <w:t xml:space="preserve"> </w:t>
      </w:r>
      <w:r w:rsidRPr="00F930B8">
        <w:rPr>
          <w:rFonts w:ascii="Arial" w:hAnsi="Arial" w:cs="Arial"/>
          <w:color w:val="000000" w:themeColor="text1"/>
          <w:kern w:val="2"/>
          <w:sz w:val="24"/>
          <w:szCs w:val="24"/>
          <w:lang w:eastAsia="es-MX"/>
          <w14:ligatures w14:val="standardContextual"/>
        </w:rPr>
        <w:t>Para observar ese derecho, a toda petición formulada deberá recaer un acuerdo por escrito de la autoridad competente, y éste deberá comunicarse al peticionario, en un término breve</w:t>
      </w:r>
      <w:r w:rsidR="009A2F88">
        <w:rPr>
          <w:rStyle w:val="Refdenotaalpie"/>
          <w:rFonts w:ascii="Arial" w:hAnsi="Arial" w:cs="Arial"/>
          <w:color w:val="000000" w:themeColor="text1"/>
          <w:kern w:val="2"/>
          <w:sz w:val="24"/>
          <w:szCs w:val="24"/>
          <w:lang w:eastAsia="es-MX"/>
          <w14:ligatures w14:val="standardContextual"/>
        </w:rPr>
        <w:footnoteReference w:id="16"/>
      </w:r>
      <w:r w:rsidRPr="00F930B8">
        <w:rPr>
          <w:rFonts w:ascii="Arial" w:hAnsi="Arial" w:cs="Arial"/>
          <w:color w:val="000000" w:themeColor="text1"/>
          <w:kern w:val="2"/>
          <w:sz w:val="24"/>
          <w:szCs w:val="24"/>
          <w:lang w:eastAsia="es-MX"/>
          <w14:ligatures w14:val="standardContextual"/>
        </w:rPr>
        <w:t>.</w:t>
      </w:r>
    </w:p>
    <w:p w14:paraId="109ACC22" w14:textId="4373BD58" w:rsidR="00CD38D7" w:rsidRDefault="00C75B0C" w:rsidP="00F930B8">
      <w:pPr>
        <w:widowControl w:val="0"/>
        <w:tabs>
          <w:tab w:val="left" w:pos="567"/>
        </w:tabs>
        <w:autoSpaceDE w:val="0"/>
        <w:autoSpaceDN w:val="0"/>
        <w:spacing w:line="360" w:lineRule="auto"/>
        <w:ind w:right="-40"/>
        <w:jc w:val="both"/>
        <w:rPr>
          <w:rFonts w:ascii="Arial" w:hAnsi="Arial" w:cs="Arial"/>
          <w:color w:val="000000" w:themeColor="text1"/>
          <w:kern w:val="2"/>
          <w:sz w:val="24"/>
          <w:szCs w:val="24"/>
          <w:lang w:eastAsia="es-MX"/>
          <w14:ligatures w14:val="standardContextual"/>
        </w:rPr>
      </w:pPr>
      <w:r>
        <w:rPr>
          <w:rFonts w:ascii="Arial" w:hAnsi="Arial" w:cs="Arial"/>
          <w:color w:val="000000" w:themeColor="text1"/>
          <w:kern w:val="2"/>
          <w:sz w:val="24"/>
          <w:szCs w:val="24"/>
          <w:lang w:eastAsia="es-MX"/>
          <w14:ligatures w14:val="standardContextual"/>
        </w:rPr>
        <w:t>Asimismo</w:t>
      </w:r>
      <w:r w:rsidR="00950D1C">
        <w:rPr>
          <w:rFonts w:ascii="Arial" w:hAnsi="Arial" w:cs="Arial"/>
          <w:color w:val="000000" w:themeColor="text1"/>
          <w:kern w:val="2"/>
          <w:sz w:val="24"/>
          <w:szCs w:val="24"/>
          <w:lang w:eastAsia="es-MX"/>
          <w14:ligatures w14:val="standardContextual"/>
        </w:rPr>
        <w:t>, p</w:t>
      </w:r>
      <w:r w:rsidR="000157CC" w:rsidRPr="000157CC">
        <w:rPr>
          <w:rFonts w:ascii="Arial" w:hAnsi="Arial" w:cs="Arial"/>
          <w:color w:val="000000" w:themeColor="text1"/>
          <w:kern w:val="2"/>
          <w:sz w:val="24"/>
          <w:szCs w:val="24"/>
          <w:lang w:eastAsia="es-MX"/>
          <w14:ligatures w14:val="standardContextual"/>
        </w:rPr>
        <w:t xml:space="preserve">ara que la respuesta que formule la autoridad satisfaga plenamente el derecho de petición, </w:t>
      </w:r>
      <w:r w:rsidR="000157CC">
        <w:rPr>
          <w:rFonts w:ascii="Arial" w:hAnsi="Arial" w:cs="Arial"/>
          <w:color w:val="000000" w:themeColor="text1"/>
          <w:kern w:val="2"/>
          <w:sz w:val="24"/>
          <w:szCs w:val="24"/>
          <w:lang w:eastAsia="es-MX"/>
          <w14:ligatures w14:val="standardContextual"/>
        </w:rPr>
        <w:t xml:space="preserve">se </w:t>
      </w:r>
      <w:r w:rsidR="000157CC" w:rsidRPr="000157CC">
        <w:rPr>
          <w:rFonts w:ascii="Arial" w:hAnsi="Arial" w:cs="Arial"/>
          <w:color w:val="000000" w:themeColor="text1"/>
          <w:kern w:val="2"/>
          <w:sz w:val="24"/>
          <w:szCs w:val="24"/>
          <w:lang w:eastAsia="es-MX"/>
          <w14:ligatures w14:val="standardContextual"/>
        </w:rPr>
        <w:t xml:space="preserve">debe cumplir con elementos mínimos que implican: </w:t>
      </w:r>
    </w:p>
    <w:p w14:paraId="1AF9E10B" w14:textId="6B9AF428" w:rsidR="00CD38D7" w:rsidRDefault="000157CC" w:rsidP="00F930B8">
      <w:pPr>
        <w:widowControl w:val="0"/>
        <w:tabs>
          <w:tab w:val="left" w:pos="567"/>
        </w:tabs>
        <w:autoSpaceDE w:val="0"/>
        <w:autoSpaceDN w:val="0"/>
        <w:spacing w:line="360" w:lineRule="auto"/>
        <w:ind w:right="-40"/>
        <w:jc w:val="both"/>
        <w:rPr>
          <w:rFonts w:ascii="Arial" w:hAnsi="Arial" w:cs="Arial"/>
          <w:color w:val="000000" w:themeColor="text1"/>
          <w:kern w:val="2"/>
          <w:sz w:val="24"/>
          <w:szCs w:val="24"/>
          <w:lang w:eastAsia="es-MX"/>
          <w14:ligatures w14:val="standardContextual"/>
        </w:rPr>
      </w:pPr>
      <w:r w:rsidRPr="000157CC">
        <w:rPr>
          <w:rFonts w:ascii="Arial" w:hAnsi="Arial" w:cs="Arial"/>
          <w:color w:val="000000" w:themeColor="text1"/>
          <w:kern w:val="2"/>
          <w:sz w:val="24"/>
          <w:szCs w:val="24"/>
          <w:lang w:eastAsia="es-MX"/>
          <w14:ligatures w14:val="standardContextual"/>
        </w:rPr>
        <w:t xml:space="preserve">a) </w:t>
      </w:r>
      <w:r w:rsidR="00F73BF6">
        <w:rPr>
          <w:rFonts w:ascii="Arial" w:hAnsi="Arial" w:cs="Arial"/>
          <w:color w:val="000000" w:themeColor="text1"/>
          <w:kern w:val="2"/>
          <w:sz w:val="24"/>
          <w:szCs w:val="24"/>
          <w:lang w:eastAsia="es-MX"/>
          <w14:ligatures w14:val="standardContextual"/>
        </w:rPr>
        <w:t>L</w:t>
      </w:r>
      <w:r w:rsidRPr="000157CC">
        <w:rPr>
          <w:rFonts w:ascii="Arial" w:hAnsi="Arial" w:cs="Arial"/>
          <w:color w:val="000000" w:themeColor="text1"/>
          <w:kern w:val="2"/>
          <w:sz w:val="24"/>
          <w:szCs w:val="24"/>
          <w:lang w:eastAsia="es-MX"/>
          <w14:ligatures w14:val="standardContextual"/>
        </w:rPr>
        <w:t xml:space="preserve">a recepción y tramitación de la petición; </w:t>
      </w:r>
    </w:p>
    <w:p w14:paraId="277D72AD" w14:textId="2D71E76F" w:rsidR="003A1B71" w:rsidRDefault="000157CC" w:rsidP="00F930B8">
      <w:pPr>
        <w:widowControl w:val="0"/>
        <w:tabs>
          <w:tab w:val="left" w:pos="567"/>
        </w:tabs>
        <w:autoSpaceDE w:val="0"/>
        <w:autoSpaceDN w:val="0"/>
        <w:spacing w:line="360" w:lineRule="auto"/>
        <w:ind w:right="-40"/>
        <w:jc w:val="both"/>
        <w:rPr>
          <w:rFonts w:ascii="Arial" w:hAnsi="Arial" w:cs="Arial"/>
          <w:color w:val="000000" w:themeColor="text1"/>
          <w:kern w:val="2"/>
          <w:sz w:val="24"/>
          <w:szCs w:val="24"/>
          <w:lang w:eastAsia="es-MX"/>
          <w14:ligatures w14:val="standardContextual"/>
        </w:rPr>
      </w:pPr>
      <w:r w:rsidRPr="000157CC">
        <w:rPr>
          <w:rFonts w:ascii="Arial" w:hAnsi="Arial" w:cs="Arial"/>
          <w:color w:val="000000" w:themeColor="text1"/>
          <w:kern w:val="2"/>
          <w:sz w:val="24"/>
          <w:szCs w:val="24"/>
          <w:lang w:eastAsia="es-MX"/>
          <w14:ligatures w14:val="standardContextual"/>
        </w:rPr>
        <w:t xml:space="preserve">b) </w:t>
      </w:r>
      <w:r w:rsidR="00F73BF6">
        <w:rPr>
          <w:rFonts w:ascii="Arial" w:hAnsi="Arial" w:cs="Arial"/>
          <w:color w:val="000000" w:themeColor="text1"/>
          <w:kern w:val="2"/>
          <w:sz w:val="24"/>
          <w:szCs w:val="24"/>
          <w:lang w:eastAsia="es-MX"/>
          <w14:ligatures w14:val="standardContextual"/>
        </w:rPr>
        <w:t>L</w:t>
      </w:r>
      <w:r w:rsidRPr="000157CC">
        <w:rPr>
          <w:rFonts w:ascii="Arial" w:hAnsi="Arial" w:cs="Arial"/>
          <w:color w:val="000000" w:themeColor="text1"/>
          <w:kern w:val="2"/>
          <w:sz w:val="24"/>
          <w:szCs w:val="24"/>
          <w:lang w:eastAsia="es-MX"/>
          <w14:ligatures w14:val="standardContextual"/>
        </w:rPr>
        <w:t xml:space="preserve">a evaluación material conforme a la naturaleza de lo pedido; </w:t>
      </w:r>
    </w:p>
    <w:p w14:paraId="62614E9D" w14:textId="70C94EDB" w:rsidR="003A1B71" w:rsidRDefault="000157CC" w:rsidP="00F930B8">
      <w:pPr>
        <w:widowControl w:val="0"/>
        <w:tabs>
          <w:tab w:val="left" w:pos="567"/>
        </w:tabs>
        <w:autoSpaceDE w:val="0"/>
        <w:autoSpaceDN w:val="0"/>
        <w:spacing w:line="360" w:lineRule="auto"/>
        <w:ind w:right="-40"/>
        <w:jc w:val="both"/>
        <w:rPr>
          <w:rFonts w:ascii="Arial" w:hAnsi="Arial" w:cs="Arial"/>
          <w:color w:val="000000" w:themeColor="text1"/>
          <w:kern w:val="2"/>
          <w:sz w:val="24"/>
          <w:szCs w:val="24"/>
          <w:lang w:eastAsia="es-MX"/>
          <w14:ligatures w14:val="standardContextual"/>
        </w:rPr>
      </w:pPr>
      <w:r w:rsidRPr="000157CC">
        <w:rPr>
          <w:rFonts w:ascii="Arial" w:hAnsi="Arial" w:cs="Arial"/>
          <w:color w:val="000000" w:themeColor="text1"/>
          <w:kern w:val="2"/>
          <w:sz w:val="24"/>
          <w:szCs w:val="24"/>
          <w:lang w:eastAsia="es-MX"/>
          <w14:ligatures w14:val="standardContextual"/>
        </w:rPr>
        <w:t xml:space="preserve">c) </w:t>
      </w:r>
      <w:r w:rsidR="00F73BF6">
        <w:rPr>
          <w:rFonts w:ascii="Arial" w:hAnsi="Arial" w:cs="Arial"/>
          <w:color w:val="000000" w:themeColor="text1"/>
          <w:kern w:val="2"/>
          <w:sz w:val="24"/>
          <w:szCs w:val="24"/>
          <w:lang w:eastAsia="es-MX"/>
          <w14:ligatures w14:val="standardContextual"/>
        </w:rPr>
        <w:t>E</w:t>
      </w:r>
      <w:r w:rsidRPr="000157CC">
        <w:rPr>
          <w:rFonts w:ascii="Arial" w:hAnsi="Arial" w:cs="Arial"/>
          <w:color w:val="000000" w:themeColor="text1"/>
          <w:kern w:val="2"/>
          <w:sz w:val="24"/>
          <w:szCs w:val="24"/>
          <w:lang w:eastAsia="es-MX"/>
          <w14:ligatures w14:val="standardContextual"/>
        </w:rPr>
        <w:t xml:space="preserve">l pronunciamiento de la autoridad, por escrito, que resuelva el asunto de fondo de manera efectiva, clara, precisa y congruente con lo solicitado, salvaguardando el debido proceso, la seguridad jurídica y certeza del peticionario, y </w:t>
      </w:r>
    </w:p>
    <w:p w14:paraId="27B55B12" w14:textId="2293C264" w:rsidR="00445D87" w:rsidRDefault="000157CC" w:rsidP="00F930B8">
      <w:pPr>
        <w:widowControl w:val="0"/>
        <w:tabs>
          <w:tab w:val="left" w:pos="567"/>
        </w:tabs>
        <w:autoSpaceDE w:val="0"/>
        <w:autoSpaceDN w:val="0"/>
        <w:spacing w:line="360" w:lineRule="auto"/>
        <w:ind w:right="-40"/>
        <w:jc w:val="both"/>
        <w:rPr>
          <w:rFonts w:ascii="Arial" w:hAnsi="Arial" w:cs="Arial"/>
          <w:color w:val="000000" w:themeColor="text1"/>
          <w:kern w:val="2"/>
          <w:sz w:val="24"/>
          <w:szCs w:val="24"/>
          <w:lang w:eastAsia="es-MX"/>
          <w14:ligatures w14:val="standardContextual"/>
        </w:rPr>
      </w:pPr>
      <w:r w:rsidRPr="000157CC">
        <w:rPr>
          <w:rFonts w:ascii="Arial" w:hAnsi="Arial" w:cs="Arial"/>
          <w:color w:val="000000" w:themeColor="text1"/>
          <w:kern w:val="2"/>
          <w:sz w:val="24"/>
          <w:szCs w:val="24"/>
          <w:lang w:eastAsia="es-MX"/>
          <w14:ligatures w14:val="standardContextual"/>
        </w:rPr>
        <w:t xml:space="preserve">d) </w:t>
      </w:r>
      <w:r w:rsidR="00F73BF6">
        <w:rPr>
          <w:rFonts w:ascii="Arial" w:hAnsi="Arial" w:cs="Arial"/>
          <w:color w:val="000000" w:themeColor="text1"/>
          <w:kern w:val="2"/>
          <w:sz w:val="24"/>
          <w:szCs w:val="24"/>
          <w:lang w:eastAsia="es-MX"/>
          <w14:ligatures w14:val="standardContextual"/>
        </w:rPr>
        <w:t>S</w:t>
      </w:r>
      <w:r w:rsidRPr="000157CC">
        <w:rPr>
          <w:rFonts w:ascii="Arial" w:hAnsi="Arial" w:cs="Arial"/>
          <w:color w:val="000000" w:themeColor="text1"/>
          <w:kern w:val="2"/>
          <w:sz w:val="24"/>
          <w:szCs w:val="24"/>
          <w:lang w:eastAsia="es-MX"/>
          <w14:ligatures w14:val="standardContextual"/>
        </w:rPr>
        <w:t>u comunicación al interesado</w:t>
      </w:r>
      <w:r w:rsidR="00151468">
        <w:rPr>
          <w:rStyle w:val="Refdenotaalpie"/>
          <w:rFonts w:ascii="Arial" w:hAnsi="Arial" w:cs="Arial"/>
          <w:color w:val="000000" w:themeColor="text1"/>
          <w:kern w:val="2"/>
          <w:sz w:val="24"/>
          <w:szCs w:val="24"/>
          <w:lang w:eastAsia="es-MX"/>
          <w14:ligatures w14:val="standardContextual"/>
        </w:rPr>
        <w:footnoteReference w:id="17"/>
      </w:r>
      <w:r w:rsidRPr="000157CC">
        <w:rPr>
          <w:rFonts w:ascii="Arial" w:hAnsi="Arial" w:cs="Arial"/>
          <w:color w:val="000000" w:themeColor="text1"/>
          <w:kern w:val="2"/>
          <w:sz w:val="24"/>
          <w:szCs w:val="24"/>
          <w:lang w:eastAsia="es-MX"/>
          <w14:ligatures w14:val="standardContextual"/>
        </w:rPr>
        <w:t xml:space="preserve">. </w:t>
      </w:r>
    </w:p>
    <w:p w14:paraId="4DF4207B" w14:textId="5B477E7C" w:rsidR="00CE1C3A" w:rsidRDefault="008E59C7" w:rsidP="00F930B8">
      <w:pPr>
        <w:widowControl w:val="0"/>
        <w:tabs>
          <w:tab w:val="left" w:pos="567"/>
        </w:tabs>
        <w:autoSpaceDE w:val="0"/>
        <w:autoSpaceDN w:val="0"/>
        <w:spacing w:line="360" w:lineRule="auto"/>
        <w:ind w:right="-40"/>
        <w:jc w:val="both"/>
        <w:rPr>
          <w:rFonts w:ascii="Arial" w:hAnsi="Arial" w:cs="Arial"/>
          <w:color w:val="000000" w:themeColor="text1"/>
          <w:kern w:val="2"/>
          <w:sz w:val="24"/>
          <w:szCs w:val="24"/>
          <w:lang w:eastAsia="es-MX"/>
          <w14:ligatures w14:val="standardContextual"/>
        </w:rPr>
      </w:pPr>
      <w:r>
        <w:rPr>
          <w:rFonts w:ascii="Arial" w:hAnsi="Arial" w:cs="Arial"/>
          <w:color w:val="000000" w:themeColor="text1"/>
          <w:kern w:val="2"/>
          <w:sz w:val="24"/>
          <w:szCs w:val="24"/>
          <w:lang w:eastAsia="es-MX"/>
          <w14:ligatures w14:val="standardContextual"/>
        </w:rPr>
        <w:t xml:space="preserve">Por otro lado, </w:t>
      </w:r>
      <w:r w:rsidR="00166609">
        <w:rPr>
          <w:rFonts w:ascii="Arial" w:hAnsi="Arial" w:cs="Arial"/>
          <w:color w:val="000000" w:themeColor="text1"/>
          <w:kern w:val="2"/>
          <w:sz w:val="24"/>
          <w:szCs w:val="24"/>
          <w:lang w:eastAsia="es-MX"/>
          <w14:ligatures w14:val="standardContextual"/>
        </w:rPr>
        <w:t xml:space="preserve">la </w:t>
      </w:r>
      <w:r w:rsidR="00166609">
        <w:rPr>
          <w:rFonts w:ascii="Arial" w:hAnsi="Arial" w:cs="Arial"/>
          <w:i/>
          <w:iCs/>
          <w:color w:val="000000" w:themeColor="text1"/>
          <w:kern w:val="2"/>
          <w:sz w:val="24"/>
          <w:szCs w:val="24"/>
          <w:lang w:eastAsia="es-MX"/>
          <w14:ligatures w14:val="standardContextual"/>
        </w:rPr>
        <w:t xml:space="preserve">Sala </w:t>
      </w:r>
      <w:r w:rsidR="007B7905">
        <w:rPr>
          <w:rFonts w:ascii="Arial" w:hAnsi="Arial" w:cs="Arial"/>
          <w:i/>
          <w:iCs/>
          <w:color w:val="000000" w:themeColor="text1"/>
          <w:kern w:val="2"/>
          <w:sz w:val="24"/>
          <w:szCs w:val="24"/>
          <w:lang w:eastAsia="es-MX"/>
          <w14:ligatures w14:val="standardContextual"/>
        </w:rPr>
        <w:t>Superior</w:t>
      </w:r>
      <w:r w:rsidR="00570EFB">
        <w:rPr>
          <w:rStyle w:val="Refdenotaalpie"/>
          <w:rFonts w:ascii="Arial" w:hAnsi="Arial" w:cs="Arial"/>
          <w:i/>
          <w:iCs/>
          <w:color w:val="000000" w:themeColor="text1"/>
          <w:kern w:val="2"/>
          <w:sz w:val="24"/>
          <w:szCs w:val="24"/>
          <w:lang w:eastAsia="es-MX"/>
          <w14:ligatures w14:val="standardContextual"/>
        </w:rPr>
        <w:footnoteReference w:id="18"/>
      </w:r>
      <w:r w:rsidR="007B7905">
        <w:rPr>
          <w:rFonts w:ascii="Arial" w:hAnsi="Arial" w:cs="Arial"/>
          <w:i/>
          <w:iCs/>
          <w:color w:val="000000" w:themeColor="text1"/>
          <w:kern w:val="2"/>
          <w:sz w:val="24"/>
          <w:szCs w:val="24"/>
          <w:lang w:eastAsia="es-MX"/>
          <w14:ligatures w14:val="standardContextual"/>
        </w:rPr>
        <w:t xml:space="preserve"> </w:t>
      </w:r>
      <w:r w:rsidR="007B7905">
        <w:rPr>
          <w:rFonts w:ascii="Arial" w:hAnsi="Arial" w:cs="Arial"/>
          <w:color w:val="000000" w:themeColor="text1"/>
          <w:kern w:val="2"/>
          <w:sz w:val="24"/>
          <w:szCs w:val="24"/>
          <w:lang w:eastAsia="es-MX"/>
          <w14:ligatures w14:val="standardContextual"/>
        </w:rPr>
        <w:t xml:space="preserve">ha señalado que el derecho de </w:t>
      </w:r>
      <w:r w:rsidR="002A0D04">
        <w:rPr>
          <w:rFonts w:ascii="Arial" w:hAnsi="Arial" w:cs="Arial"/>
          <w:color w:val="000000" w:themeColor="text1"/>
          <w:kern w:val="2"/>
          <w:sz w:val="24"/>
          <w:szCs w:val="24"/>
          <w:lang w:eastAsia="es-MX"/>
          <w14:ligatures w14:val="standardContextual"/>
        </w:rPr>
        <w:t xml:space="preserve">petición </w:t>
      </w:r>
      <w:r w:rsidR="00624039" w:rsidRPr="00624039">
        <w:rPr>
          <w:rFonts w:ascii="Arial" w:hAnsi="Arial" w:cs="Arial"/>
          <w:color w:val="000000" w:themeColor="text1"/>
          <w:kern w:val="2"/>
          <w:sz w:val="24"/>
          <w:szCs w:val="24"/>
          <w:lang w:eastAsia="es-MX"/>
          <w14:ligatures w14:val="standardContextual"/>
        </w:rPr>
        <w:t xml:space="preserve">impone a la autoridad la obligación de responder al peticionario en "breve término". </w:t>
      </w:r>
      <w:r w:rsidR="009C586B">
        <w:rPr>
          <w:rFonts w:ascii="Arial" w:hAnsi="Arial" w:cs="Arial"/>
          <w:color w:val="000000" w:themeColor="text1"/>
          <w:kern w:val="2"/>
          <w:sz w:val="24"/>
          <w:szCs w:val="24"/>
          <w:lang w:eastAsia="es-MX"/>
          <w14:ligatures w14:val="standardContextual"/>
        </w:rPr>
        <w:t xml:space="preserve">En </w:t>
      </w:r>
      <w:r w:rsidR="00624039" w:rsidRPr="00624039">
        <w:rPr>
          <w:rFonts w:ascii="Arial" w:hAnsi="Arial" w:cs="Arial"/>
          <w:color w:val="000000" w:themeColor="text1"/>
          <w:kern w:val="2"/>
          <w:sz w:val="24"/>
          <w:szCs w:val="24"/>
          <w:lang w:eastAsia="es-MX"/>
          <w14:ligatures w14:val="standardContextual"/>
        </w:rPr>
        <w:t xml:space="preserve">materia electoral </w:t>
      </w:r>
      <w:r w:rsidR="00F73BF6">
        <w:rPr>
          <w:rFonts w:ascii="Arial" w:hAnsi="Arial" w:cs="Arial"/>
          <w:color w:val="000000" w:themeColor="text1"/>
          <w:kern w:val="2"/>
          <w:sz w:val="24"/>
          <w:szCs w:val="24"/>
          <w:lang w:eastAsia="es-MX"/>
          <w14:ligatures w14:val="standardContextual"/>
        </w:rPr>
        <w:t>adquiere</w:t>
      </w:r>
      <w:r w:rsidR="00624039" w:rsidRPr="00624039">
        <w:rPr>
          <w:rFonts w:ascii="Arial" w:hAnsi="Arial" w:cs="Arial"/>
          <w:color w:val="000000" w:themeColor="text1"/>
          <w:kern w:val="2"/>
          <w:sz w:val="24"/>
          <w:szCs w:val="24"/>
          <w:lang w:eastAsia="es-MX"/>
          <w14:ligatures w14:val="standardContextual"/>
        </w:rPr>
        <w:t xml:space="preserve"> una connotación específica, más aún en los procesos electorales, durante los cuales todos los días y horas son hábiles, aunado a que la legislación adjetiva electoral precisa plazos brevísimos para la interposición oportuna de los medios de impugnación. </w:t>
      </w:r>
    </w:p>
    <w:p w14:paraId="2A21CEEF" w14:textId="0C37A651" w:rsidR="008E59C7" w:rsidRDefault="00624039" w:rsidP="00F930B8">
      <w:pPr>
        <w:widowControl w:val="0"/>
        <w:tabs>
          <w:tab w:val="left" w:pos="567"/>
        </w:tabs>
        <w:autoSpaceDE w:val="0"/>
        <w:autoSpaceDN w:val="0"/>
        <w:spacing w:line="360" w:lineRule="auto"/>
        <w:ind w:right="-40"/>
        <w:jc w:val="both"/>
        <w:rPr>
          <w:rFonts w:ascii="Arial" w:hAnsi="Arial" w:cs="Arial"/>
          <w:color w:val="000000" w:themeColor="text1"/>
          <w:kern w:val="2"/>
          <w:sz w:val="24"/>
          <w:szCs w:val="24"/>
          <w:lang w:eastAsia="es-MX"/>
          <w14:ligatures w14:val="standardContextual"/>
        </w:rPr>
      </w:pPr>
      <w:r w:rsidRPr="00624039">
        <w:rPr>
          <w:rFonts w:ascii="Arial" w:hAnsi="Arial" w:cs="Arial"/>
          <w:color w:val="000000" w:themeColor="text1"/>
          <w:kern w:val="2"/>
          <w:sz w:val="24"/>
          <w:szCs w:val="24"/>
          <w:lang w:eastAsia="es-MX"/>
          <w14:ligatures w14:val="standardContextual"/>
        </w:rPr>
        <w:t xml:space="preserve">Por tanto, para determinar el “breve término” a que se refiere el dispositivo constitucional, debe tomarse en cuenta, en cada caso, esas circunstancias y con base en ello dar respuesta oportuna. </w:t>
      </w:r>
      <w:r w:rsidR="00731579">
        <w:rPr>
          <w:rFonts w:ascii="Arial" w:hAnsi="Arial" w:cs="Arial"/>
          <w:color w:val="000000" w:themeColor="text1"/>
          <w:kern w:val="2"/>
          <w:sz w:val="24"/>
          <w:szCs w:val="24"/>
          <w:lang w:eastAsia="es-MX"/>
          <w14:ligatures w14:val="standardContextual"/>
        </w:rPr>
        <w:t xml:space="preserve"> </w:t>
      </w:r>
    </w:p>
    <w:p w14:paraId="3A1D4043" w14:textId="27B4C47D" w:rsidR="00BD2C59" w:rsidRDefault="00CE1C3A" w:rsidP="00151468">
      <w:pPr>
        <w:widowControl w:val="0"/>
        <w:tabs>
          <w:tab w:val="left" w:pos="567"/>
        </w:tabs>
        <w:autoSpaceDE w:val="0"/>
        <w:autoSpaceDN w:val="0"/>
        <w:spacing w:line="360" w:lineRule="auto"/>
        <w:ind w:right="-40"/>
        <w:jc w:val="both"/>
        <w:rPr>
          <w:rFonts w:ascii="Arial" w:eastAsia="Arial MT" w:hAnsi="Arial" w:cs="Arial"/>
          <w:sz w:val="24"/>
          <w:szCs w:val="24"/>
          <w:lang w:val="es-ES"/>
        </w:rPr>
      </w:pPr>
      <w:r>
        <w:rPr>
          <w:rFonts w:ascii="Arial" w:eastAsia="Arial MT" w:hAnsi="Arial" w:cs="Arial"/>
          <w:sz w:val="24"/>
          <w:szCs w:val="24"/>
          <w:lang w:val="es-ES"/>
        </w:rPr>
        <w:t xml:space="preserve">Finalmente, </w:t>
      </w:r>
      <w:r w:rsidR="007C5204">
        <w:rPr>
          <w:rFonts w:ascii="Arial" w:eastAsia="Arial MT" w:hAnsi="Arial" w:cs="Arial"/>
          <w:sz w:val="24"/>
          <w:szCs w:val="24"/>
          <w:lang w:val="es-ES"/>
        </w:rPr>
        <w:t xml:space="preserve">para tener por colmado el derecho de petición, </w:t>
      </w:r>
      <w:r w:rsidR="00CF0B9C" w:rsidRPr="00CF0B9C">
        <w:rPr>
          <w:rFonts w:ascii="Arial" w:eastAsia="Arial MT" w:hAnsi="Arial" w:cs="Arial"/>
          <w:sz w:val="24"/>
          <w:szCs w:val="24"/>
        </w:rPr>
        <w:t xml:space="preserve">no basta la emisión de una resolución o acuerdo por parte de la autoridad y su debida notificación al peticionario, sino que al realizar el examen de la respuesta, el juzgador debe salvaguardar el debido proceso, la seguridad jurídica y certeza del peticionario, corroborando la existencia de elementos suficientes que lleven a la convicción de que la contestación cumple con el requisito de congruencia, consistente en la </w:t>
      </w:r>
      <w:r w:rsidR="00CF0B9C" w:rsidRPr="00CF0B9C">
        <w:rPr>
          <w:rFonts w:ascii="Arial" w:eastAsia="Arial MT" w:hAnsi="Arial" w:cs="Arial"/>
          <w:sz w:val="24"/>
          <w:szCs w:val="24"/>
        </w:rPr>
        <w:lastRenderedPageBreak/>
        <w:t>correspondencia formal entre la solicitud planteada y la respuesta otorgada por la autoridad, sin que ello implique la revisión de la legalidad material del contenido de la respuesta</w:t>
      </w:r>
      <w:r w:rsidR="00141808">
        <w:rPr>
          <w:rStyle w:val="Refdenotaalpie"/>
          <w:rFonts w:ascii="Arial" w:eastAsia="Arial MT" w:hAnsi="Arial" w:cs="Arial"/>
          <w:sz w:val="24"/>
          <w:szCs w:val="24"/>
        </w:rPr>
        <w:footnoteReference w:id="19"/>
      </w:r>
      <w:r w:rsidR="00CF0B9C" w:rsidRPr="00CF0B9C">
        <w:rPr>
          <w:rFonts w:ascii="Arial" w:eastAsia="Arial MT" w:hAnsi="Arial" w:cs="Arial"/>
          <w:sz w:val="24"/>
          <w:szCs w:val="24"/>
        </w:rPr>
        <w:t>.</w:t>
      </w:r>
    </w:p>
    <w:p w14:paraId="29A85A20" w14:textId="0F37169F" w:rsidR="007C62FF" w:rsidRPr="00C0654D" w:rsidRDefault="007C62FF" w:rsidP="00BD2C59">
      <w:pPr>
        <w:pStyle w:val="Prrafodelista"/>
        <w:widowControl w:val="0"/>
        <w:numPr>
          <w:ilvl w:val="0"/>
          <w:numId w:val="4"/>
        </w:numPr>
        <w:tabs>
          <w:tab w:val="left" w:pos="567"/>
        </w:tabs>
        <w:autoSpaceDE w:val="0"/>
        <w:autoSpaceDN w:val="0"/>
        <w:spacing w:line="360" w:lineRule="auto"/>
        <w:ind w:right="-40"/>
        <w:jc w:val="both"/>
        <w:rPr>
          <w:rFonts w:ascii="Arial" w:hAnsi="Arial" w:cs="Arial"/>
          <w:sz w:val="24"/>
          <w:szCs w:val="24"/>
          <w:lang w:eastAsia="es-MX"/>
        </w:rPr>
      </w:pPr>
      <w:r w:rsidRPr="00C0654D">
        <w:rPr>
          <w:rFonts w:ascii="Arial" w:eastAsia="Arial" w:hAnsi="Arial" w:cs="Arial"/>
          <w:b/>
          <w:bCs/>
          <w:color w:val="000000"/>
          <w:sz w:val="24"/>
          <w:szCs w:val="24"/>
        </w:rPr>
        <w:t>Derecho de acceso y ejercicio del cargo</w:t>
      </w:r>
    </w:p>
    <w:p w14:paraId="33A66D6A" w14:textId="3AB467CC" w:rsidR="007C62FF" w:rsidRPr="007C62FF" w:rsidRDefault="00EA4EF2" w:rsidP="007C62FF">
      <w:pPr>
        <w:widowControl w:val="0"/>
        <w:tabs>
          <w:tab w:val="left" w:pos="567"/>
        </w:tabs>
        <w:autoSpaceDE w:val="0"/>
        <w:autoSpaceDN w:val="0"/>
        <w:spacing w:line="360" w:lineRule="auto"/>
        <w:ind w:right="-40"/>
        <w:jc w:val="both"/>
        <w:rPr>
          <w:rFonts w:ascii="Arial" w:eastAsia="Arial" w:hAnsi="Arial" w:cs="Arial"/>
          <w:sz w:val="24"/>
          <w:szCs w:val="24"/>
        </w:rPr>
      </w:pPr>
      <w:r>
        <w:rPr>
          <w:rFonts w:ascii="Arial" w:eastAsia="Arial" w:hAnsi="Arial" w:cs="Arial"/>
          <w:sz w:val="24"/>
          <w:szCs w:val="24"/>
        </w:rPr>
        <w:t>C</w:t>
      </w:r>
      <w:r w:rsidR="007C62FF" w:rsidRPr="007C62FF">
        <w:rPr>
          <w:rFonts w:ascii="Arial" w:eastAsia="Arial" w:hAnsi="Arial" w:cs="Arial"/>
          <w:sz w:val="24"/>
          <w:szCs w:val="24"/>
        </w:rPr>
        <w:t xml:space="preserve">omo lo ha señalado la </w:t>
      </w:r>
      <w:r w:rsidR="007C62FF" w:rsidRPr="007C62FF">
        <w:rPr>
          <w:rFonts w:ascii="Arial" w:eastAsia="Arial" w:hAnsi="Arial" w:cs="Arial"/>
          <w:i/>
          <w:sz w:val="24"/>
          <w:szCs w:val="24"/>
        </w:rPr>
        <w:t>Sala Superior</w:t>
      </w:r>
      <w:r w:rsidR="007C62FF" w:rsidRPr="007C62FF">
        <w:rPr>
          <w:rFonts w:ascii="Arial" w:eastAsia="Arial" w:hAnsi="Arial" w:cs="Arial"/>
          <w:sz w:val="24"/>
          <w:szCs w:val="24"/>
        </w:rPr>
        <w:t>, el derecho a ser votado no se circunscribe a la posibilidad de acceder a un cargo de elección popular en un proceso electoral, sino que también incluye el que pueda, de resultar electo o electa, ocupar dicho cargo y mantenerse en él, así como el ejercicio y disfrute de los derechos inherentes al mismo</w:t>
      </w:r>
      <w:r w:rsidR="007C62FF" w:rsidRPr="007C62FF">
        <w:rPr>
          <w:rFonts w:ascii="Arial" w:eastAsia="Arial" w:hAnsi="Arial" w:cs="Arial"/>
          <w:sz w:val="24"/>
          <w:szCs w:val="24"/>
          <w:vertAlign w:val="superscript"/>
        </w:rPr>
        <w:footnoteReference w:id="20"/>
      </w:r>
      <w:r w:rsidR="005376DA">
        <w:rPr>
          <w:rFonts w:ascii="Arial" w:eastAsia="Arial" w:hAnsi="Arial" w:cs="Arial"/>
          <w:sz w:val="24"/>
          <w:szCs w:val="24"/>
        </w:rPr>
        <w:t>.</w:t>
      </w:r>
    </w:p>
    <w:p w14:paraId="74FF06E0" w14:textId="2795CAB5" w:rsidR="007C62FF" w:rsidRPr="007C62FF" w:rsidRDefault="007C62FF" w:rsidP="007C62FF">
      <w:pPr>
        <w:widowControl w:val="0"/>
        <w:tabs>
          <w:tab w:val="left" w:pos="567"/>
        </w:tabs>
        <w:autoSpaceDE w:val="0"/>
        <w:autoSpaceDN w:val="0"/>
        <w:spacing w:line="360" w:lineRule="auto"/>
        <w:ind w:right="-40"/>
        <w:jc w:val="both"/>
        <w:rPr>
          <w:rFonts w:ascii="Arial" w:eastAsia="Arial" w:hAnsi="Arial" w:cs="Arial"/>
          <w:sz w:val="24"/>
          <w:szCs w:val="24"/>
        </w:rPr>
      </w:pPr>
      <w:r w:rsidRPr="007C62FF">
        <w:rPr>
          <w:rFonts w:ascii="Arial" w:eastAsia="Arial" w:hAnsi="Arial" w:cs="Arial"/>
          <w:sz w:val="24"/>
          <w:szCs w:val="24"/>
        </w:rPr>
        <w:t>Lo anterior, se traduce en que el derecho a ser votado debe ser garantizado, a fin de que el cargo obtenido sea efectivamente asumido y que, durante él, no se impida, obstaculice o dificulte su adecuado desarrollo</w:t>
      </w:r>
      <w:r w:rsidRPr="007C62FF">
        <w:rPr>
          <w:rFonts w:ascii="Arial" w:eastAsia="Arial" w:hAnsi="Arial" w:cs="Arial"/>
          <w:sz w:val="24"/>
          <w:szCs w:val="24"/>
          <w:vertAlign w:val="superscript"/>
        </w:rPr>
        <w:footnoteReference w:id="21"/>
      </w:r>
      <w:r w:rsidR="005376DA">
        <w:rPr>
          <w:rFonts w:ascii="Arial" w:eastAsia="Arial" w:hAnsi="Arial" w:cs="Arial"/>
          <w:sz w:val="24"/>
          <w:szCs w:val="24"/>
        </w:rPr>
        <w:t>.</w:t>
      </w:r>
    </w:p>
    <w:p w14:paraId="011B0FA7" w14:textId="011FE2A7" w:rsidR="007C62FF" w:rsidRPr="007C62FF" w:rsidRDefault="007C62FF" w:rsidP="009D5B79">
      <w:pPr>
        <w:widowControl w:val="0"/>
        <w:tabs>
          <w:tab w:val="left" w:pos="567"/>
        </w:tabs>
        <w:autoSpaceDE w:val="0"/>
        <w:autoSpaceDN w:val="0"/>
        <w:spacing w:after="0" w:line="360" w:lineRule="auto"/>
        <w:ind w:right="-40"/>
        <w:jc w:val="both"/>
        <w:rPr>
          <w:rFonts w:ascii="Arial" w:eastAsia="Arial MT" w:hAnsi="Arial" w:cs="Arial"/>
          <w:sz w:val="24"/>
          <w:szCs w:val="24"/>
        </w:rPr>
      </w:pPr>
      <w:r w:rsidRPr="007C62FF">
        <w:rPr>
          <w:rFonts w:ascii="Arial" w:eastAsia="Arial MT" w:hAnsi="Arial" w:cs="Arial"/>
          <w:sz w:val="24"/>
          <w:szCs w:val="24"/>
        </w:rPr>
        <w:t xml:space="preserve">Por tanto, resulta inconcuso que el derecho de la ciudadanía para ocupar el cargo para el que fueron electos, así como su permanencia y ejercicio, debe ser objeto de tutela judicial mediante el </w:t>
      </w:r>
      <w:r w:rsidR="002235E8">
        <w:rPr>
          <w:rFonts w:ascii="Arial" w:eastAsia="Arial MT" w:hAnsi="Arial" w:cs="Arial"/>
          <w:i/>
          <w:iCs/>
          <w:sz w:val="24"/>
          <w:szCs w:val="24"/>
        </w:rPr>
        <w:t>juicio de la ciudadanía</w:t>
      </w:r>
      <w:r w:rsidRPr="007C62FF">
        <w:rPr>
          <w:rFonts w:ascii="Arial" w:eastAsia="Arial MT" w:hAnsi="Arial" w:cs="Arial"/>
          <w:i/>
          <w:iCs/>
          <w:sz w:val="24"/>
          <w:szCs w:val="24"/>
        </w:rPr>
        <w:t>,</w:t>
      </w:r>
      <w:r w:rsidRPr="007C62FF">
        <w:rPr>
          <w:rFonts w:ascii="Arial" w:eastAsia="Arial MT" w:hAnsi="Arial" w:cs="Arial"/>
          <w:sz w:val="24"/>
          <w:szCs w:val="24"/>
        </w:rPr>
        <w:t xml:space="preserve"> que es el medio jurisdiccional establecido por el legislador para ese efecto.</w:t>
      </w:r>
    </w:p>
    <w:p w14:paraId="54A1D062" w14:textId="77777777" w:rsidR="009D5B79" w:rsidRDefault="009D5B79" w:rsidP="009D5B79">
      <w:pPr>
        <w:pStyle w:val="paragraph"/>
        <w:spacing w:before="0" w:beforeAutospacing="0" w:after="0" w:afterAutospacing="0" w:line="360" w:lineRule="auto"/>
        <w:contextualSpacing/>
        <w:jc w:val="both"/>
        <w:rPr>
          <w:rFonts w:ascii="Arial" w:hAnsi="Arial" w:cs="Arial"/>
          <w:b/>
          <w:bCs/>
          <w:lang w:val="es-ES_tradnl" w:eastAsia="en-US"/>
        </w:rPr>
      </w:pPr>
    </w:p>
    <w:p w14:paraId="66BE8047" w14:textId="7B9427F9" w:rsidR="005C1863" w:rsidRPr="004F6593" w:rsidRDefault="00C9073F" w:rsidP="00B80CAA">
      <w:pPr>
        <w:pStyle w:val="Ttulo2"/>
        <w:numPr>
          <w:ilvl w:val="0"/>
          <w:numId w:val="1"/>
        </w:numPr>
        <w:rPr>
          <w:rFonts w:ascii="Arial" w:eastAsia="Calibri" w:hAnsi="Arial" w:cs="Arial"/>
          <w:b/>
          <w:bCs/>
          <w:color w:val="000000" w:themeColor="text1"/>
          <w:sz w:val="24"/>
          <w:szCs w:val="24"/>
          <w:lang w:eastAsia="es-MX"/>
        </w:rPr>
      </w:pPr>
      <w:bookmarkStart w:id="11" w:name="_Toc233893833"/>
      <w:r w:rsidRPr="004F6593">
        <w:rPr>
          <w:rFonts w:ascii="Arial" w:eastAsia="Calibri" w:hAnsi="Arial" w:cs="Arial"/>
          <w:b/>
          <w:bCs/>
          <w:color w:val="000000" w:themeColor="text1"/>
          <w:sz w:val="24"/>
          <w:szCs w:val="24"/>
          <w:lang w:eastAsia="es-MX"/>
        </w:rPr>
        <w:t>Caso concreto</w:t>
      </w:r>
      <w:bookmarkEnd w:id="11"/>
    </w:p>
    <w:p w14:paraId="0FA7346C" w14:textId="77777777" w:rsidR="002B08F7" w:rsidRDefault="002B08F7" w:rsidP="002B08F7">
      <w:pPr>
        <w:spacing w:after="0" w:line="360" w:lineRule="auto"/>
        <w:contextualSpacing/>
        <w:jc w:val="both"/>
        <w:rPr>
          <w:rFonts w:ascii="Arial" w:eastAsia="Calibri" w:hAnsi="Arial" w:cs="Arial"/>
          <w:bCs/>
          <w:sz w:val="24"/>
          <w:szCs w:val="24"/>
        </w:rPr>
      </w:pPr>
    </w:p>
    <w:p w14:paraId="4FEECA04" w14:textId="731855F3" w:rsidR="00C9747C" w:rsidRDefault="004F0DE8" w:rsidP="00110713">
      <w:pPr>
        <w:tabs>
          <w:tab w:val="left" w:pos="4380"/>
        </w:tabs>
        <w:spacing w:after="0" w:line="360" w:lineRule="auto"/>
        <w:jc w:val="both"/>
        <w:rPr>
          <w:rFonts w:ascii="Arial" w:eastAsia="Calibri" w:hAnsi="Arial" w:cs="Arial"/>
          <w:bCs/>
          <w:sz w:val="24"/>
          <w:szCs w:val="24"/>
        </w:rPr>
      </w:pPr>
      <w:r>
        <w:rPr>
          <w:rFonts w:ascii="Arial" w:eastAsia="Calibri" w:hAnsi="Arial" w:cs="Arial"/>
          <w:bCs/>
          <w:sz w:val="24"/>
          <w:szCs w:val="24"/>
        </w:rPr>
        <w:t xml:space="preserve">En principio, </w:t>
      </w:r>
      <w:r w:rsidR="00967317">
        <w:rPr>
          <w:rFonts w:ascii="Arial" w:eastAsia="Calibri" w:hAnsi="Arial" w:cs="Arial"/>
          <w:bCs/>
          <w:sz w:val="24"/>
          <w:szCs w:val="24"/>
        </w:rPr>
        <w:t>se precisa</w:t>
      </w:r>
      <w:r w:rsidR="00C9747C">
        <w:rPr>
          <w:rFonts w:ascii="Arial" w:eastAsia="Calibri" w:hAnsi="Arial" w:cs="Arial"/>
          <w:bCs/>
          <w:sz w:val="24"/>
          <w:szCs w:val="24"/>
        </w:rPr>
        <w:t xml:space="preserve"> que para tener por vulnerado el derecho político-electoral </w:t>
      </w:r>
      <w:r w:rsidR="005A73BE">
        <w:rPr>
          <w:rFonts w:ascii="Arial" w:eastAsia="Calibri" w:hAnsi="Arial" w:cs="Arial"/>
          <w:bCs/>
          <w:sz w:val="24"/>
          <w:szCs w:val="24"/>
        </w:rPr>
        <w:t>del</w:t>
      </w:r>
      <w:r w:rsidR="00C9747C">
        <w:rPr>
          <w:rFonts w:ascii="Arial" w:eastAsia="Calibri" w:hAnsi="Arial" w:cs="Arial"/>
          <w:bCs/>
          <w:sz w:val="24"/>
          <w:szCs w:val="24"/>
        </w:rPr>
        <w:t xml:space="preserve"> </w:t>
      </w:r>
      <w:r w:rsidR="00C9747C">
        <w:rPr>
          <w:rFonts w:ascii="Arial" w:eastAsia="Calibri" w:hAnsi="Arial" w:cs="Arial"/>
          <w:bCs/>
          <w:i/>
          <w:iCs/>
          <w:sz w:val="24"/>
          <w:szCs w:val="24"/>
        </w:rPr>
        <w:t xml:space="preserve">actor, </w:t>
      </w:r>
      <w:r w:rsidR="004B705F">
        <w:rPr>
          <w:rFonts w:ascii="Arial" w:eastAsia="Calibri" w:hAnsi="Arial" w:cs="Arial"/>
          <w:bCs/>
          <w:sz w:val="24"/>
          <w:szCs w:val="24"/>
        </w:rPr>
        <w:t>por un lado</w:t>
      </w:r>
      <w:r w:rsidR="00F529B4">
        <w:rPr>
          <w:rFonts w:ascii="Arial" w:eastAsia="Calibri" w:hAnsi="Arial" w:cs="Arial"/>
          <w:bCs/>
          <w:sz w:val="24"/>
          <w:szCs w:val="24"/>
        </w:rPr>
        <w:t xml:space="preserve">, </w:t>
      </w:r>
      <w:r w:rsidR="00C9747C">
        <w:rPr>
          <w:rFonts w:ascii="Arial" w:eastAsia="Calibri" w:hAnsi="Arial" w:cs="Arial"/>
          <w:bCs/>
          <w:sz w:val="24"/>
          <w:szCs w:val="24"/>
        </w:rPr>
        <w:t xml:space="preserve">es </w:t>
      </w:r>
      <w:r w:rsidR="00555E1F">
        <w:rPr>
          <w:rFonts w:ascii="Arial" w:eastAsia="Calibri" w:hAnsi="Arial" w:cs="Arial"/>
          <w:bCs/>
          <w:sz w:val="24"/>
          <w:szCs w:val="24"/>
        </w:rPr>
        <w:t>necesario</w:t>
      </w:r>
      <w:r w:rsidR="00C9747C">
        <w:rPr>
          <w:rFonts w:ascii="Arial" w:eastAsia="Calibri" w:hAnsi="Arial" w:cs="Arial"/>
          <w:bCs/>
          <w:sz w:val="24"/>
          <w:szCs w:val="24"/>
        </w:rPr>
        <w:t xml:space="preserve"> </w:t>
      </w:r>
      <w:r w:rsidR="0016380C">
        <w:rPr>
          <w:rFonts w:ascii="Arial" w:eastAsia="Calibri" w:hAnsi="Arial" w:cs="Arial"/>
          <w:bCs/>
          <w:sz w:val="24"/>
          <w:szCs w:val="24"/>
        </w:rPr>
        <w:t>tener por acreditada</w:t>
      </w:r>
      <w:r w:rsidR="00C9747C">
        <w:rPr>
          <w:rFonts w:ascii="Arial" w:eastAsia="Calibri" w:hAnsi="Arial" w:cs="Arial"/>
          <w:bCs/>
          <w:sz w:val="24"/>
          <w:szCs w:val="24"/>
        </w:rPr>
        <w:t xml:space="preserve"> </w:t>
      </w:r>
      <w:r w:rsidR="00F529B4">
        <w:rPr>
          <w:rFonts w:ascii="Arial" w:eastAsia="Calibri" w:hAnsi="Arial" w:cs="Arial"/>
          <w:bCs/>
          <w:sz w:val="24"/>
          <w:szCs w:val="24"/>
        </w:rPr>
        <w:t>la existencia de</w:t>
      </w:r>
      <w:r w:rsidR="00C9747C">
        <w:rPr>
          <w:rFonts w:ascii="Arial" w:eastAsia="Calibri" w:hAnsi="Arial" w:cs="Arial"/>
          <w:bCs/>
          <w:sz w:val="24"/>
          <w:szCs w:val="24"/>
        </w:rPr>
        <w:t xml:space="preserve"> la solicitud de </w:t>
      </w:r>
      <w:r w:rsidR="00FD629B">
        <w:rPr>
          <w:rFonts w:ascii="Arial" w:eastAsia="Calibri" w:hAnsi="Arial" w:cs="Arial"/>
          <w:bCs/>
          <w:sz w:val="24"/>
          <w:szCs w:val="24"/>
        </w:rPr>
        <w:t>veintidós</w:t>
      </w:r>
      <w:r w:rsidR="00C9747C">
        <w:rPr>
          <w:rFonts w:ascii="Arial" w:eastAsia="Calibri" w:hAnsi="Arial" w:cs="Arial"/>
          <w:bCs/>
          <w:sz w:val="24"/>
          <w:szCs w:val="24"/>
        </w:rPr>
        <w:t xml:space="preserve"> de </w:t>
      </w:r>
      <w:r w:rsidR="00FD629B">
        <w:rPr>
          <w:rFonts w:ascii="Arial" w:eastAsia="Calibri" w:hAnsi="Arial" w:cs="Arial"/>
          <w:bCs/>
          <w:sz w:val="24"/>
          <w:szCs w:val="24"/>
        </w:rPr>
        <w:t>abril</w:t>
      </w:r>
      <w:r w:rsidR="00A8238F">
        <w:rPr>
          <w:rFonts w:ascii="Arial" w:eastAsia="Calibri" w:hAnsi="Arial" w:cs="Arial"/>
          <w:bCs/>
          <w:sz w:val="24"/>
          <w:szCs w:val="24"/>
        </w:rPr>
        <w:t>,</w:t>
      </w:r>
      <w:r w:rsidR="00C9747C">
        <w:rPr>
          <w:rFonts w:ascii="Arial" w:eastAsia="Calibri" w:hAnsi="Arial" w:cs="Arial"/>
          <w:bCs/>
          <w:sz w:val="24"/>
          <w:szCs w:val="24"/>
        </w:rPr>
        <w:t xml:space="preserve"> vinculada al desempeño efectivo de su cargo como </w:t>
      </w:r>
      <w:r w:rsidR="00FD629B">
        <w:rPr>
          <w:rFonts w:ascii="Arial" w:eastAsia="Calibri" w:hAnsi="Arial" w:cs="Arial"/>
          <w:bCs/>
          <w:sz w:val="24"/>
          <w:szCs w:val="24"/>
        </w:rPr>
        <w:t>diputado</w:t>
      </w:r>
      <w:r w:rsidR="00A708B8">
        <w:rPr>
          <w:rFonts w:ascii="Arial" w:eastAsia="Calibri" w:hAnsi="Arial" w:cs="Arial"/>
          <w:bCs/>
          <w:sz w:val="24"/>
          <w:szCs w:val="24"/>
        </w:rPr>
        <w:t xml:space="preserve"> local</w:t>
      </w:r>
      <w:r w:rsidR="00C9747C">
        <w:rPr>
          <w:rFonts w:ascii="Arial" w:eastAsia="Calibri" w:hAnsi="Arial" w:cs="Arial"/>
          <w:bCs/>
          <w:sz w:val="24"/>
          <w:szCs w:val="24"/>
        </w:rPr>
        <w:t xml:space="preserve">. En segundo término, la existencia de la omisión de la </w:t>
      </w:r>
      <w:r w:rsidR="00C9747C">
        <w:rPr>
          <w:rFonts w:ascii="Arial" w:eastAsia="Calibri" w:hAnsi="Arial" w:cs="Arial"/>
          <w:bCs/>
          <w:i/>
          <w:iCs/>
          <w:sz w:val="24"/>
          <w:szCs w:val="24"/>
        </w:rPr>
        <w:t xml:space="preserve">autoridad responsable </w:t>
      </w:r>
      <w:r w:rsidR="00C9747C">
        <w:rPr>
          <w:rFonts w:ascii="Arial" w:eastAsia="Calibri" w:hAnsi="Arial" w:cs="Arial"/>
          <w:bCs/>
          <w:sz w:val="24"/>
          <w:szCs w:val="24"/>
        </w:rPr>
        <w:t xml:space="preserve">de contestar </w:t>
      </w:r>
      <w:r w:rsidR="00F529B4">
        <w:rPr>
          <w:rFonts w:ascii="Arial" w:eastAsia="Calibri" w:hAnsi="Arial" w:cs="Arial"/>
          <w:bCs/>
          <w:sz w:val="24"/>
          <w:szCs w:val="24"/>
        </w:rPr>
        <w:t>tal</w:t>
      </w:r>
      <w:r w:rsidR="00C9747C">
        <w:rPr>
          <w:rFonts w:ascii="Arial" w:eastAsia="Calibri" w:hAnsi="Arial" w:cs="Arial"/>
          <w:bCs/>
          <w:sz w:val="24"/>
          <w:szCs w:val="24"/>
        </w:rPr>
        <w:t xml:space="preserve"> solicitud</w:t>
      </w:r>
      <w:r w:rsidR="00C9747C">
        <w:rPr>
          <w:rFonts w:ascii="Arial" w:eastAsia="Calibri" w:hAnsi="Arial" w:cs="Arial"/>
          <w:bCs/>
          <w:i/>
          <w:iCs/>
          <w:sz w:val="24"/>
          <w:szCs w:val="24"/>
        </w:rPr>
        <w:t xml:space="preserve">. </w:t>
      </w:r>
      <w:r w:rsidR="00C9747C">
        <w:rPr>
          <w:rFonts w:ascii="Arial" w:eastAsia="Calibri" w:hAnsi="Arial" w:cs="Arial"/>
          <w:bCs/>
          <w:sz w:val="24"/>
          <w:szCs w:val="24"/>
        </w:rPr>
        <w:t xml:space="preserve">Lo anterior, a efecto de contar con los elementos </w:t>
      </w:r>
      <w:r w:rsidR="00344B8A">
        <w:rPr>
          <w:rFonts w:ascii="Arial" w:eastAsia="Calibri" w:hAnsi="Arial" w:cs="Arial"/>
          <w:bCs/>
          <w:sz w:val="24"/>
          <w:szCs w:val="24"/>
        </w:rPr>
        <w:t xml:space="preserve">indispensables </w:t>
      </w:r>
      <w:r w:rsidR="00C9747C">
        <w:rPr>
          <w:rFonts w:ascii="Arial" w:eastAsia="Calibri" w:hAnsi="Arial" w:cs="Arial"/>
          <w:bCs/>
          <w:sz w:val="24"/>
          <w:szCs w:val="24"/>
        </w:rPr>
        <w:t xml:space="preserve">para analizar </w:t>
      </w:r>
      <w:r w:rsidR="00F76011">
        <w:rPr>
          <w:rFonts w:ascii="Arial" w:eastAsia="Calibri" w:hAnsi="Arial" w:cs="Arial"/>
          <w:bCs/>
          <w:sz w:val="24"/>
          <w:szCs w:val="24"/>
        </w:rPr>
        <w:t xml:space="preserve">la </w:t>
      </w:r>
      <w:r w:rsidR="00C9747C">
        <w:rPr>
          <w:rFonts w:ascii="Arial" w:eastAsia="Calibri" w:hAnsi="Arial" w:cs="Arial"/>
          <w:bCs/>
          <w:sz w:val="24"/>
          <w:szCs w:val="24"/>
        </w:rPr>
        <w:t>posible transgresión o no de su derecho político-electora</w:t>
      </w:r>
      <w:r w:rsidR="00110713">
        <w:rPr>
          <w:rFonts w:ascii="Arial" w:eastAsia="Calibri" w:hAnsi="Arial" w:cs="Arial"/>
          <w:bCs/>
          <w:sz w:val="24"/>
          <w:szCs w:val="24"/>
        </w:rPr>
        <w:t>l invocado.</w:t>
      </w:r>
    </w:p>
    <w:p w14:paraId="7A9EAADF" w14:textId="77777777" w:rsidR="00110713" w:rsidRDefault="00110713" w:rsidP="00110713">
      <w:pPr>
        <w:tabs>
          <w:tab w:val="left" w:pos="4380"/>
        </w:tabs>
        <w:spacing w:after="0" w:line="360" w:lineRule="auto"/>
        <w:jc w:val="both"/>
        <w:rPr>
          <w:rFonts w:ascii="Arial" w:eastAsia="Calibri" w:hAnsi="Arial" w:cs="Arial"/>
          <w:bCs/>
          <w:sz w:val="24"/>
          <w:szCs w:val="24"/>
        </w:rPr>
      </w:pPr>
    </w:p>
    <w:p w14:paraId="462E3B73" w14:textId="633E0A6C" w:rsidR="00C9747C" w:rsidRPr="00F902D3" w:rsidRDefault="00FE24FF" w:rsidP="00E81012">
      <w:pPr>
        <w:pStyle w:val="Ttulo2"/>
        <w:ind w:left="360"/>
        <w:jc w:val="both"/>
        <w:rPr>
          <w:rFonts w:ascii="Arial" w:eastAsia="Calibri" w:hAnsi="Arial" w:cs="Arial"/>
          <w:b/>
          <w:i/>
          <w:iCs/>
          <w:color w:val="000000" w:themeColor="text1"/>
          <w:sz w:val="24"/>
          <w:szCs w:val="24"/>
        </w:rPr>
      </w:pPr>
      <w:bookmarkStart w:id="12" w:name="_Toc233893834"/>
      <w:r>
        <w:rPr>
          <w:rFonts w:ascii="Arial" w:eastAsia="Calibri" w:hAnsi="Arial" w:cs="Arial"/>
          <w:b/>
          <w:color w:val="000000" w:themeColor="text1"/>
          <w:sz w:val="24"/>
          <w:szCs w:val="24"/>
        </w:rPr>
        <w:t>5.1.</w:t>
      </w:r>
      <w:r w:rsidR="00C9747C" w:rsidRPr="00F376F3">
        <w:rPr>
          <w:rFonts w:ascii="Arial" w:eastAsia="Calibri" w:hAnsi="Arial" w:cs="Arial"/>
          <w:b/>
          <w:color w:val="000000" w:themeColor="text1"/>
          <w:sz w:val="24"/>
          <w:szCs w:val="24"/>
        </w:rPr>
        <w:t xml:space="preserve"> Existencia de la solicitud de</w:t>
      </w:r>
      <w:r w:rsidR="00EA3ED2">
        <w:rPr>
          <w:rFonts w:ascii="Arial" w:eastAsia="Calibri" w:hAnsi="Arial" w:cs="Arial"/>
          <w:b/>
          <w:color w:val="000000" w:themeColor="text1"/>
          <w:sz w:val="24"/>
          <w:szCs w:val="24"/>
        </w:rPr>
        <w:t>l</w:t>
      </w:r>
      <w:r w:rsidR="00C9747C" w:rsidRPr="00F376F3">
        <w:rPr>
          <w:rFonts w:ascii="Arial" w:eastAsia="Calibri" w:hAnsi="Arial" w:cs="Arial"/>
          <w:b/>
          <w:color w:val="000000" w:themeColor="text1"/>
          <w:sz w:val="24"/>
          <w:szCs w:val="24"/>
        </w:rPr>
        <w:t xml:space="preserve"> </w:t>
      </w:r>
      <w:r w:rsidR="00C9747C" w:rsidRPr="00F376F3">
        <w:rPr>
          <w:rFonts w:ascii="Arial" w:eastAsia="Calibri" w:hAnsi="Arial" w:cs="Arial"/>
          <w:b/>
          <w:i/>
          <w:color w:val="000000" w:themeColor="text1"/>
          <w:sz w:val="24"/>
          <w:szCs w:val="24"/>
        </w:rPr>
        <w:t>actor</w:t>
      </w:r>
      <w:bookmarkEnd w:id="12"/>
    </w:p>
    <w:p w14:paraId="7F6F7B41" w14:textId="77777777" w:rsidR="00F902D3" w:rsidRDefault="00F902D3" w:rsidP="00110713">
      <w:pPr>
        <w:tabs>
          <w:tab w:val="left" w:pos="4380"/>
        </w:tabs>
        <w:spacing w:after="0" w:line="360" w:lineRule="auto"/>
        <w:jc w:val="both"/>
        <w:rPr>
          <w:rFonts w:ascii="Arial" w:eastAsia="Calibri" w:hAnsi="Arial" w:cs="Arial"/>
          <w:bCs/>
          <w:sz w:val="24"/>
          <w:szCs w:val="24"/>
        </w:rPr>
      </w:pPr>
    </w:p>
    <w:p w14:paraId="5E3679DE" w14:textId="176DB198" w:rsidR="009D4986" w:rsidRPr="00C22CB6" w:rsidRDefault="00EF1D5E" w:rsidP="009D4986">
      <w:pPr>
        <w:spacing w:line="360" w:lineRule="auto"/>
        <w:contextualSpacing/>
        <w:jc w:val="both"/>
        <w:textAlignment w:val="baseline"/>
        <w:rPr>
          <w:rFonts w:ascii="Arial" w:hAnsi="Arial" w:cs="Arial"/>
          <w:sz w:val="24"/>
          <w:szCs w:val="24"/>
          <w:lang w:val="es-ES" w:eastAsia="es-MX"/>
        </w:rPr>
      </w:pPr>
      <w:r>
        <w:rPr>
          <w:rFonts w:ascii="Arial" w:eastAsia="Calibri" w:hAnsi="Arial" w:cs="Arial"/>
          <w:bCs/>
          <w:sz w:val="24"/>
          <w:szCs w:val="24"/>
          <w:lang w:val="es-ES"/>
        </w:rPr>
        <w:lastRenderedPageBreak/>
        <w:t>De las constancias del expediente</w:t>
      </w:r>
      <w:r w:rsidR="00921CD0">
        <w:rPr>
          <w:rFonts w:ascii="Arial" w:eastAsia="Calibri" w:hAnsi="Arial" w:cs="Arial"/>
          <w:bCs/>
          <w:sz w:val="24"/>
          <w:szCs w:val="24"/>
          <w:lang w:val="es-ES"/>
        </w:rPr>
        <w:t>, s</w:t>
      </w:r>
      <w:r w:rsidR="009D4986">
        <w:rPr>
          <w:rFonts w:ascii="Arial" w:eastAsia="Calibri" w:hAnsi="Arial" w:cs="Arial"/>
          <w:bCs/>
          <w:sz w:val="24"/>
          <w:szCs w:val="24"/>
          <w:lang w:val="es-ES"/>
        </w:rPr>
        <w:t xml:space="preserve">e tiene acreditado que el </w:t>
      </w:r>
      <w:r w:rsidR="009D4986">
        <w:rPr>
          <w:rFonts w:ascii="Arial" w:eastAsia="Calibri" w:hAnsi="Arial" w:cs="Arial"/>
          <w:bCs/>
          <w:i/>
          <w:iCs/>
          <w:sz w:val="24"/>
          <w:szCs w:val="24"/>
          <w:lang w:val="es-ES"/>
        </w:rPr>
        <w:t xml:space="preserve">actor </w:t>
      </w:r>
      <w:r w:rsidR="009D4986">
        <w:rPr>
          <w:rFonts w:ascii="Arial" w:eastAsia="Calibri" w:hAnsi="Arial" w:cs="Arial"/>
          <w:bCs/>
          <w:sz w:val="24"/>
          <w:szCs w:val="24"/>
          <w:lang w:val="es-ES"/>
        </w:rPr>
        <w:t xml:space="preserve">presentó una solicitud dirigida a la </w:t>
      </w:r>
      <w:r w:rsidR="009D4986">
        <w:rPr>
          <w:rFonts w:ascii="Arial" w:eastAsia="Calibri" w:hAnsi="Arial" w:cs="Arial"/>
          <w:bCs/>
          <w:i/>
          <w:iCs/>
          <w:sz w:val="24"/>
          <w:szCs w:val="24"/>
          <w:lang w:val="es-ES"/>
        </w:rPr>
        <w:t>autoridad responsable,</w:t>
      </w:r>
      <w:r w:rsidR="009D4986">
        <w:rPr>
          <w:rFonts w:ascii="Arial" w:eastAsia="Calibri" w:hAnsi="Arial" w:cs="Arial"/>
          <w:bCs/>
          <w:sz w:val="24"/>
          <w:szCs w:val="24"/>
          <w:lang w:val="es-ES"/>
        </w:rPr>
        <w:t xml:space="preserve"> </w:t>
      </w:r>
      <w:r w:rsidR="009D4986">
        <w:rPr>
          <w:rFonts w:ascii="Arial" w:hAnsi="Arial" w:cs="Arial"/>
          <w:sz w:val="24"/>
          <w:szCs w:val="24"/>
          <w:lang w:eastAsia="es-MX"/>
        </w:rPr>
        <w:t xml:space="preserve">misma que </w:t>
      </w:r>
      <w:r w:rsidR="009D4986" w:rsidRPr="00B3173B">
        <w:rPr>
          <w:rFonts w:ascii="Arial" w:hAnsi="Arial" w:cs="Arial"/>
          <w:sz w:val="24"/>
          <w:szCs w:val="24"/>
          <w:lang w:val="es-ES" w:eastAsia="es-MX"/>
        </w:rPr>
        <w:t xml:space="preserve">se relaciona con </w:t>
      </w:r>
      <w:r w:rsidR="009D4986">
        <w:rPr>
          <w:rFonts w:ascii="Arial" w:hAnsi="Arial" w:cs="Arial"/>
          <w:sz w:val="24"/>
          <w:szCs w:val="24"/>
          <w:lang w:val="es-ES" w:eastAsia="es-MX"/>
        </w:rPr>
        <w:t>su</w:t>
      </w:r>
      <w:r w:rsidR="007B49AB">
        <w:rPr>
          <w:rFonts w:ascii="Arial" w:hAnsi="Arial" w:cs="Arial"/>
          <w:sz w:val="24"/>
          <w:szCs w:val="24"/>
          <w:lang w:val="es-ES" w:eastAsia="es-MX"/>
        </w:rPr>
        <w:t xml:space="preserve"> ejercicio efectivo del cargo, al solicitar su </w:t>
      </w:r>
      <w:r w:rsidR="009D4986">
        <w:rPr>
          <w:rFonts w:ascii="Arial" w:hAnsi="Arial" w:cs="Arial"/>
          <w:sz w:val="24"/>
          <w:szCs w:val="24"/>
          <w:lang w:val="es-ES" w:eastAsia="es-MX"/>
        </w:rPr>
        <w:t xml:space="preserve">integración a la </w:t>
      </w:r>
      <w:r w:rsidR="009D4986">
        <w:rPr>
          <w:rFonts w:ascii="Arial" w:hAnsi="Arial" w:cs="Arial"/>
          <w:i/>
          <w:iCs/>
          <w:sz w:val="24"/>
          <w:szCs w:val="24"/>
          <w:lang w:val="es-ES" w:eastAsia="es-MX"/>
        </w:rPr>
        <w:t xml:space="preserve">JUCOPO </w:t>
      </w:r>
      <w:r w:rsidR="009D4986">
        <w:rPr>
          <w:rFonts w:ascii="Arial" w:hAnsi="Arial" w:cs="Arial"/>
          <w:sz w:val="24"/>
          <w:szCs w:val="24"/>
          <w:lang w:val="es-ES" w:eastAsia="es-MX"/>
        </w:rPr>
        <w:t xml:space="preserve">como diputado independiente. Para mejor ilustración se inserta </w:t>
      </w:r>
      <w:r w:rsidR="00C04CE8">
        <w:rPr>
          <w:rFonts w:ascii="Arial" w:hAnsi="Arial" w:cs="Arial"/>
          <w:sz w:val="24"/>
          <w:szCs w:val="24"/>
          <w:lang w:val="es-ES" w:eastAsia="es-MX"/>
        </w:rPr>
        <w:t>la imagen del escrito de veintidós de abril</w:t>
      </w:r>
      <w:r w:rsidR="009D4986">
        <w:rPr>
          <w:rFonts w:ascii="Arial" w:hAnsi="Arial" w:cs="Arial"/>
          <w:sz w:val="24"/>
          <w:szCs w:val="24"/>
          <w:lang w:val="es-ES" w:eastAsia="es-MX"/>
        </w:rPr>
        <w:t>:</w:t>
      </w:r>
    </w:p>
    <w:p w14:paraId="2A6EB314" w14:textId="0280930A" w:rsidR="009D4986" w:rsidRDefault="009D4986" w:rsidP="009D4986">
      <w:pPr>
        <w:tabs>
          <w:tab w:val="left" w:pos="4380"/>
        </w:tabs>
        <w:spacing w:after="0" w:line="360" w:lineRule="auto"/>
        <w:jc w:val="center"/>
        <w:rPr>
          <w:rFonts w:ascii="Arial" w:eastAsia="Calibri" w:hAnsi="Arial" w:cs="Arial"/>
          <w:bCs/>
          <w:sz w:val="24"/>
          <w:szCs w:val="24"/>
        </w:rPr>
      </w:pPr>
      <w:r w:rsidRPr="00651CFF">
        <w:rPr>
          <w:rFonts w:ascii="Arial" w:eastAsia="Calibri" w:hAnsi="Arial" w:cs="Arial"/>
          <w:bCs/>
          <w:noProof/>
          <w:sz w:val="24"/>
          <w:szCs w:val="24"/>
        </w:rPr>
        <w:drawing>
          <wp:inline distT="0" distB="0" distL="0" distR="0" wp14:anchorId="1995A08E" wp14:editId="716AC36B">
            <wp:extent cx="3857625" cy="5543707"/>
            <wp:effectExtent l="76200" t="76200" r="123825" b="133350"/>
            <wp:docPr id="20008030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803010" name=""/>
                    <pic:cNvPicPr/>
                  </pic:nvPicPr>
                  <pic:blipFill rotWithShape="1">
                    <a:blip r:embed="rId8"/>
                    <a:srcRect t="2818" b="10957"/>
                    <a:stretch>
                      <a:fillRect/>
                    </a:stretch>
                  </pic:blipFill>
                  <pic:spPr bwMode="auto">
                    <a:xfrm>
                      <a:off x="0" y="0"/>
                      <a:ext cx="4006550" cy="57577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0EF4AEE" w14:textId="77777777" w:rsidR="009D4986" w:rsidRDefault="009D4986" w:rsidP="00110713">
      <w:pPr>
        <w:tabs>
          <w:tab w:val="left" w:pos="4380"/>
        </w:tabs>
        <w:spacing w:after="0" w:line="360" w:lineRule="auto"/>
        <w:jc w:val="both"/>
        <w:rPr>
          <w:rFonts w:ascii="Arial" w:eastAsia="Calibri" w:hAnsi="Arial" w:cs="Arial"/>
          <w:bCs/>
          <w:sz w:val="24"/>
          <w:szCs w:val="24"/>
        </w:rPr>
      </w:pPr>
    </w:p>
    <w:p w14:paraId="17E176EE" w14:textId="4D9B73A8" w:rsidR="00940BFD" w:rsidRDefault="00053B02" w:rsidP="00940BFD">
      <w:pPr>
        <w:tabs>
          <w:tab w:val="left" w:pos="4380"/>
        </w:tabs>
        <w:spacing w:after="0" w:line="360" w:lineRule="auto"/>
        <w:jc w:val="both"/>
        <w:rPr>
          <w:rFonts w:ascii="Arial" w:eastAsia="Calibri" w:hAnsi="Arial" w:cs="Arial"/>
          <w:bCs/>
          <w:sz w:val="24"/>
          <w:szCs w:val="24"/>
        </w:rPr>
      </w:pPr>
      <w:r>
        <w:rPr>
          <w:rFonts w:ascii="Arial" w:eastAsia="Calibri" w:hAnsi="Arial" w:cs="Arial"/>
          <w:bCs/>
          <w:sz w:val="24"/>
          <w:szCs w:val="24"/>
        </w:rPr>
        <w:t xml:space="preserve">Documental </w:t>
      </w:r>
      <w:r w:rsidR="0097396E">
        <w:rPr>
          <w:rFonts w:ascii="Arial" w:eastAsia="Calibri" w:hAnsi="Arial" w:cs="Arial"/>
          <w:bCs/>
          <w:sz w:val="24"/>
          <w:szCs w:val="24"/>
        </w:rPr>
        <w:t>consistente en el acuse de recibo de veintidós de abril</w:t>
      </w:r>
      <w:r w:rsidR="009E422F">
        <w:rPr>
          <w:rFonts w:ascii="Arial" w:eastAsia="Calibri" w:hAnsi="Arial" w:cs="Arial"/>
          <w:bCs/>
          <w:sz w:val="24"/>
          <w:szCs w:val="24"/>
        </w:rPr>
        <w:t>,</w:t>
      </w:r>
      <w:r w:rsidR="00917F87">
        <w:rPr>
          <w:rFonts w:ascii="Arial" w:eastAsia="Calibri" w:hAnsi="Arial" w:cs="Arial"/>
          <w:bCs/>
          <w:sz w:val="24"/>
          <w:szCs w:val="24"/>
        </w:rPr>
        <w:t xml:space="preserve"> mis</w:t>
      </w:r>
      <w:r w:rsidR="009E422F">
        <w:rPr>
          <w:rFonts w:ascii="Arial" w:eastAsia="Calibri" w:hAnsi="Arial" w:cs="Arial"/>
          <w:bCs/>
          <w:sz w:val="24"/>
          <w:szCs w:val="24"/>
        </w:rPr>
        <w:t>ma que</w:t>
      </w:r>
      <w:r w:rsidR="00940BFD" w:rsidRPr="00940BFD">
        <w:rPr>
          <w:rFonts w:ascii="Arial" w:eastAsia="Calibri" w:hAnsi="Arial" w:cs="Arial"/>
          <w:bCs/>
          <w:sz w:val="24"/>
          <w:szCs w:val="24"/>
        </w:rPr>
        <w:t xml:space="preserve">, de conformidad con los artículos 18, y 22, fracción IV, de la </w:t>
      </w:r>
      <w:r w:rsidR="00940BFD" w:rsidRPr="00940BFD">
        <w:rPr>
          <w:rFonts w:ascii="Arial" w:eastAsia="Calibri" w:hAnsi="Arial" w:cs="Arial"/>
          <w:bCs/>
          <w:i/>
          <w:iCs/>
          <w:sz w:val="24"/>
          <w:szCs w:val="24"/>
        </w:rPr>
        <w:t xml:space="preserve">Ley </w:t>
      </w:r>
      <w:r w:rsidR="00D16029">
        <w:rPr>
          <w:rFonts w:ascii="Arial" w:eastAsia="Calibri" w:hAnsi="Arial" w:cs="Arial"/>
          <w:bCs/>
          <w:i/>
          <w:iCs/>
          <w:sz w:val="24"/>
          <w:szCs w:val="24"/>
        </w:rPr>
        <w:t xml:space="preserve">de Justicia </w:t>
      </w:r>
      <w:r w:rsidR="00940BFD" w:rsidRPr="00940BFD">
        <w:rPr>
          <w:rFonts w:ascii="Arial" w:eastAsia="Calibri" w:hAnsi="Arial" w:cs="Arial"/>
          <w:bCs/>
          <w:i/>
          <w:iCs/>
          <w:sz w:val="24"/>
          <w:szCs w:val="24"/>
        </w:rPr>
        <w:t>Electoral</w:t>
      </w:r>
      <w:r w:rsidR="00940BFD" w:rsidRPr="00940BFD">
        <w:rPr>
          <w:rFonts w:ascii="Arial" w:eastAsia="Calibri" w:hAnsi="Arial" w:cs="Arial"/>
          <w:bCs/>
          <w:sz w:val="24"/>
          <w:szCs w:val="24"/>
        </w:rPr>
        <w:t xml:space="preserve">, es una documental privada que merece valor probatorio pleno, al haber sido aportada por </w:t>
      </w:r>
      <w:r w:rsidR="00D16029">
        <w:rPr>
          <w:rFonts w:ascii="Arial" w:eastAsia="Calibri" w:hAnsi="Arial" w:cs="Arial"/>
          <w:bCs/>
          <w:sz w:val="24"/>
          <w:szCs w:val="24"/>
        </w:rPr>
        <w:t xml:space="preserve">el </w:t>
      </w:r>
      <w:r w:rsidR="00D16029">
        <w:rPr>
          <w:rFonts w:ascii="Arial" w:eastAsia="Calibri" w:hAnsi="Arial" w:cs="Arial"/>
          <w:bCs/>
          <w:i/>
          <w:iCs/>
          <w:sz w:val="24"/>
          <w:szCs w:val="24"/>
        </w:rPr>
        <w:t xml:space="preserve">actor </w:t>
      </w:r>
      <w:r w:rsidR="00E33924">
        <w:rPr>
          <w:rFonts w:ascii="Arial" w:eastAsia="Calibri" w:hAnsi="Arial" w:cs="Arial"/>
          <w:bCs/>
          <w:sz w:val="24"/>
          <w:szCs w:val="24"/>
        </w:rPr>
        <w:t>en su escrito de demanda</w:t>
      </w:r>
      <w:r w:rsidR="00940BFD" w:rsidRPr="00940BFD">
        <w:rPr>
          <w:rFonts w:ascii="Arial" w:eastAsia="Calibri" w:hAnsi="Arial" w:cs="Arial"/>
          <w:bCs/>
          <w:sz w:val="24"/>
          <w:szCs w:val="24"/>
        </w:rPr>
        <w:t xml:space="preserve">, la cual no fue objetada por la </w:t>
      </w:r>
      <w:r w:rsidR="00E33924">
        <w:rPr>
          <w:rFonts w:ascii="Arial" w:eastAsia="Calibri" w:hAnsi="Arial" w:cs="Arial"/>
          <w:bCs/>
          <w:i/>
          <w:iCs/>
          <w:sz w:val="24"/>
          <w:szCs w:val="24"/>
        </w:rPr>
        <w:t>a</w:t>
      </w:r>
      <w:r w:rsidR="00940BFD" w:rsidRPr="00940BFD">
        <w:rPr>
          <w:rFonts w:ascii="Arial" w:eastAsia="Calibri" w:hAnsi="Arial" w:cs="Arial"/>
          <w:bCs/>
          <w:i/>
          <w:iCs/>
          <w:sz w:val="24"/>
          <w:szCs w:val="24"/>
        </w:rPr>
        <w:t xml:space="preserve">utoridad responsable </w:t>
      </w:r>
      <w:r w:rsidR="00940BFD" w:rsidRPr="00940BFD">
        <w:rPr>
          <w:rFonts w:ascii="Arial" w:eastAsia="Calibri" w:hAnsi="Arial" w:cs="Arial"/>
          <w:bCs/>
          <w:sz w:val="24"/>
          <w:szCs w:val="24"/>
        </w:rPr>
        <w:t xml:space="preserve">en su informe circunstanciado, además de ser coincidentes con las afirmaciones planteadas </w:t>
      </w:r>
      <w:r w:rsidR="00E33924">
        <w:rPr>
          <w:rFonts w:ascii="Arial" w:eastAsia="Calibri" w:hAnsi="Arial" w:cs="Arial"/>
          <w:bCs/>
          <w:sz w:val="24"/>
          <w:szCs w:val="24"/>
        </w:rPr>
        <w:t>por el</w:t>
      </w:r>
      <w:r w:rsidR="00F036B9">
        <w:rPr>
          <w:rFonts w:ascii="Arial" w:eastAsia="Calibri" w:hAnsi="Arial" w:cs="Arial"/>
          <w:bCs/>
          <w:sz w:val="24"/>
          <w:szCs w:val="24"/>
        </w:rPr>
        <w:t xml:space="preserve"> </w:t>
      </w:r>
      <w:r w:rsidR="00F036B9">
        <w:rPr>
          <w:rFonts w:ascii="Arial" w:eastAsia="Calibri" w:hAnsi="Arial" w:cs="Arial"/>
          <w:bCs/>
          <w:i/>
          <w:iCs/>
          <w:sz w:val="24"/>
          <w:szCs w:val="24"/>
        </w:rPr>
        <w:t>actor</w:t>
      </w:r>
      <w:r w:rsidR="00940BFD" w:rsidRPr="00940BFD">
        <w:rPr>
          <w:rFonts w:ascii="Arial" w:eastAsia="Calibri" w:hAnsi="Arial" w:cs="Arial"/>
          <w:bCs/>
          <w:i/>
          <w:iCs/>
          <w:sz w:val="24"/>
          <w:szCs w:val="24"/>
        </w:rPr>
        <w:t xml:space="preserve"> </w:t>
      </w:r>
      <w:r w:rsidR="00940BFD" w:rsidRPr="00940BFD">
        <w:rPr>
          <w:rFonts w:ascii="Arial" w:eastAsia="Calibri" w:hAnsi="Arial" w:cs="Arial"/>
          <w:bCs/>
          <w:sz w:val="24"/>
          <w:szCs w:val="24"/>
        </w:rPr>
        <w:t xml:space="preserve">en su demanda; es decir, genera </w:t>
      </w:r>
      <w:r w:rsidR="00940BFD" w:rsidRPr="00940BFD">
        <w:rPr>
          <w:rFonts w:ascii="Arial" w:eastAsia="Calibri" w:hAnsi="Arial" w:cs="Arial"/>
          <w:bCs/>
          <w:sz w:val="24"/>
          <w:szCs w:val="24"/>
        </w:rPr>
        <w:lastRenderedPageBreak/>
        <w:t>convicción sobre su existencia y veracidad de su contenido, al haber sido reconocid</w:t>
      </w:r>
      <w:r w:rsidR="00491D33">
        <w:rPr>
          <w:rFonts w:ascii="Arial" w:eastAsia="Calibri" w:hAnsi="Arial" w:cs="Arial"/>
          <w:bCs/>
          <w:sz w:val="24"/>
          <w:szCs w:val="24"/>
        </w:rPr>
        <w:t>a su solicitud</w:t>
      </w:r>
      <w:r w:rsidR="00940BFD" w:rsidRPr="00940BFD">
        <w:rPr>
          <w:rFonts w:ascii="Arial" w:eastAsia="Calibri" w:hAnsi="Arial" w:cs="Arial"/>
          <w:bCs/>
          <w:sz w:val="24"/>
          <w:szCs w:val="24"/>
        </w:rPr>
        <w:t xml:space="preserve"> por la </w:t>
      </w:r>
      <w:r w:rsidR="00F036B9">
        <w:rPr>
          <w:rFonts w:ascii="Arial" w:eastAsia="Calibri" w:hAnsi="Arial" w:cs="Arial"/>
          <w:bCs/>
          <w:i/>
          <w:iCs/>
          <w:sz w:val="24"/>
          <w:szCs w:val="24"/>
        </w:rPr>
        <w:t>a</w:t>
      </w:r>
      <w:r w:rsidR="00940BFD" w:rsidRPr="00940BFD">
        <w:rPr>
          <w:rFonts w:ascii="Arial" w:eastAsia="Calibri" w:hAnsi="Arial" w:cs="Arial"/>
          <w:bCs/>
          <w:i/>
          <w:iCs/>
          <w:sz w:val="24"/>
          <w:szCs w:val="24"/>
        </w:rPr>
        <w:t xml:space="preserve">utoridad responsable </w:t>
      </w:r>
      <w:r w:rsidR="00940BFD" w:rsidRPr="00940BFD">
        <w:rPr>
          <w:rFonts w:ascii="Arial" w:eastAsia="Calibri" w:hAnsi="Arial" w:cs="Arial"/>
          <w:bCs/>
          <w:sz w:val="24"/>
          <w:szCs w:val="24"/>
        </w:rPr>
        <w:t>en su informe circunstanciado.</w:t>
      </w:r>
    </w:p>
    <w:p w14:paraId="62E89267" w14:textId="77777777" w:rsidR="007C731A" w:rsidRDefault="007C731A" w:rsidP="00940BFD">
      <w:pPr>
        <w:tabs>
          <w:tab w:val="left" w:pos="4380"/>
        </w:tabs>
        <w:spacing w:after="0" w:line="360" w:lineRule="auto"/>
        <w:jc w:val="both"/>
        <w:rPr>
          <w:rFonts w:ascii="Arial" w:eastAsia="Calibri" w:hAnsi="Arial" w:cs="Arial"/>
          <w:bCs/>
          <w:sz w:val="24"/>
          <w:szCs w:val="24"/>
        </w:rPr>
      </w:pPr>
    </w:p>
    <w:p w14:paraId="0136E66C" w14:textId="6C2290BD" w:rsidR="009A1915" w:rsidRPr="00093858" w:rsidRDefault="00FE24FF" w:rsidP="00E81012">
      <w:pPr>
        <w:pStyle w:val="Ttulo2"/>
        <w:spacing w:line="360" w:lineRule="auto"/>
        <w:ind w:left="360"/>
        <w:jc w:val="both"/>
        <w:rPr>
          <w:rFonts w:ascii="Arial" w:eastAsia="Calibri" w:hAnsi="Arial" w:cs="Arial"/>
          <w:b/>
          <w:i/>
          <w:iCs/>
          <w:color w:val="000000" w:themeColor="text1"/>
          <w:sz w:val="24"/>
          <w:szCs w:val="24"/>
        </w:rPr>
      </w:pPr>
      <w:bookmarkStart w:id="13" w:name="_Toc233893835"/>
      <w:r>
        <w:rPr>
          <w:rFonts w:ascii="Arial" w:eastAsia="Calibri" w:hAnsi="Arial" w:cs="Arial"/>
          <w:b/>
          <w:color w:val="000000" w:themeColor="text1"/>
          <w:sz w:val="24"/>
          <w:szCs w:val="24"/>
        </w:rPr>
        <w:t>5.2.</w:t>
      </w:r>
      <w:r w:rsidR="009A1915" w:rsidRPr="00F902D3">
        <w:rPr>
          <w:rFonts w:ascii="Arial" w:eastAsia="Calibri" w:hAnsi="Arial" w:cs="Arial"/>
          <w:b/>
          <w:color w:val="000000" w:themeColor="text1"/>
          <w:sz w:val="24"/>
          <w:szCs w:val="24"/>
        </w:rPr>
        <w:t xml:space="preserve"> </w:t>
      </w:r>
      <w:r w:rsidR="00E679A4">
        <w:rPr>
          <w:rFonts w:ascii="Arial" w:eastAsia="Calibri" w:hAnsi="Arial" w:cs="Arial"/>
          <w:b/>
          <w:color w:val="000000" w:themeColor="text1"/>
          <w:sz w:val="24"/>
          <w:szCs w:val="24"/>
        </w:rPr>
        <w:t>Existencia</w:t>
      </w:r>
      <w:r w:rsidR="009A1915" w:rsidRPr="00F902D3">
        <w:rPr>
          <w:rFonts w:ascii="Arial" w:eastAsia="Calibri" w:hAnsi="Arial" w:cs="Arial"/>
          <w:b/>
          <w:color w:val="000000" w:themeColor="text1"/>
          <w:sz w:val="24"/>
          <w:szCs w:val="24"/>
        </w:rPr>
        <w:t xml:space="preserve"> de la omisión de dar respuesta</w:t>
      </w:r>
      <w:r w:rsidR="00093858">
        <w:rPr>
          <w:rFonts w:ascii="Arial" w:eastAsia="Calibri" w:hAnsi="Arial" w:cs="Arial"/>
          <w:b/>
          <w:color w:val="000000" w:themeColor="text1"/>
          <w:sz w:val="24"/>
          <w:szCs w:val="24"/>
        </w:rPr>
        <w:t xml:space="preserve"> por la </w:t>
      </w:r>
      <w:r w:rsidR="00093858">
        <w:rPr>
          <w:rFonts w:ascii="Arial" w:eastAsia="Calibri" w:hAnsi="Arial" w:cs="Arial"/>
          <w:b/>
          <w:i/>
          <w:iCs/>
          <w:color w:val="000000" w:themeColor="text1"/>
          <w:sz w:val="24"/>
          <w:szCs w:val="24"/>
        </w:rPr>
        <w:t>autoridad responsable</w:t>
      </w:r>
      <w:bookmarkEnd w:id="13"/>
    </w:p>
    <w:p w14:paraId="3674EA80" w14:textId="77777777" w:rsidR="00F902D3" w:rsidRDefault="00F902D3" w:rsidP="0002715C">
      <w:pPr>
        <w:tabs>
          <w:tab w:val="left" w:pos="4380"/>
        </w:tabs>
        <w:spacing w:after="0" w:line="360" w:lineRule="auto"/>
        <w:jc w:val="both"/>
        <w:rPr>
          <w:rFonts w:ascii="Arial" w:eastAsia="Calibri" w:hAnsi="Arial" w:cs="Arial"/>
          <w:bCs/>
          <w:sz w:val="24"/>
          <w:szCs w:val="24"/>
        </w:rPr>
      </w:pPr>
    </w:p>
    <w:p w14:paraId="6CAE00CC" w14:textId="350B0C9D" w:rsidR="009A1915" w:rsidRDefault="000023A8" w:rsidP="00F720E4">
      <w:pPr>
        <w:tabs>
          <w:tab w:val="left" w:pos="4380"/>
        </w:tabs>
        <w:spacing w:line="360" w:lineRule="auto"/>
        <w:jc w:val="both"/>
        <w:rPr>
          <w:rFonts w:ascii="Arial" w:eastAsia="Calibri" w:hAnsi="Arial" w:cs="Arial"/>
          <w:bCs/>
          <w:sz w:val="24"/>
          <w:szCs w:val="24"/>
        </w:rPr>
      </w:pPr>
      <w:r>
        <w:rPr>
          <w:rFonts w:ascii="Arial" w:eastAsia="Calibri" w:hAnsi="Arial" w:cs="Arial"/>
          <w:bCs/>
          <w:sz w:val="24"/>
          <w:szCs w:val="24"/>
        </w:rPr>
        <w:t xml:space="preserve">Este </w:t>
      </w:r>
      <w:r>
        <w:rPr>
          <w:rFonts w:ascii="Arial" w:eastAsia="Calibri" w:hAnsi="Arial" w:cs="Arial"/>
          <w:bCs/>
          <w:i/>
          <w:iCs/>
          <w:sz w:val="24"/>
          <w:szCs w:val="24"/>
        </w:rPr>
        <w:t xml:space="preserve">Tribunal Electoral </w:t>
      </w:r>
      <w:r w:rsidR="00DE2986">
        <w:rPr>
          <w:rFonts w:ascii="Arial" w:eastAsia="Calibri" w:hAnsi="Arial" w:cs="Arial"/>
          <w:bCs/>
          <w:sz w:val="24"/>
          <w:szCs w:val="24"/>
        </w:rPr>
        <w:t>determina</w:t>
      </w:r>
      <w:r>
        <w:rPr>
          <w:rFonts w:ascii="Arial" w:eastAsia="Calibri" w:hAnsi="Arial" w:cs="Arial"/>
          <w:bCs/>
          <w:sz w:val="24"/>
          <w:szCs w:val="24"/>
        </w:rPr>
        <w:t xml:space="preserve"> </w:t>
      </w:r>
      <w:r w:rsidR="00093858">
        <w:rPr>
          <w:rFonts w:ascii="Arial" w:eastAsia="Calibri" w:hAnsi="Arial" w:cs="Arial"/>
          <w:bCs/>
          <w:sz w:val="24"/>
          <w:szCs w:val="24"/>
        </w:rPr>
        <w:t xml:space="preserve">la </w:t>
      </w:r>
      <w:r w:rsidR="00093858">
        <w:rPr>
          <w:rFonts w:ascii="Arial" w:eastAsia="Calibri" w:hAnsi="Arial" w:cs="Arial"/>
          <w:b/>
          <w:sz w:val="24"/>
          <w:szCs w:val="24"/>
        </w:rPr>
        <w:t>existencia</w:t>
      </w:r>
      <w:r w:rsidR="0024796A">
        <w:rPr>
          <w:rFonts w:ascii="Arial" w:eastAsia="Calibri" w:hAnsi="Arial" w:cs="Arial"/>
          <w:b/>
          <w:sz w:val="24"/>
          <w:szCs w:val="24"/>
        </w:rPr>
        <w:t xml:space="preserve"> </w:t>
      </w:r>
      <w:r w:rsidR="0024796A">
        <w:rPr>
          <w:rFonts w:ascii="Arial" w:eastAsia="Calibri" w:hAnsi="Arial" w:cs="Arial"/>
          <w:bCs/>
          <w:sz w:val="24"/>
          <w:szCs w:val="24"/>
        </w:rPr>
        <w:t>de la</w:t>
      </w:r>
      <w:r w:rsidRPr="00DE2986">
        <w:rPr>
          <w:rFonts w:ascii="Arial" w:eastAsia="Calibri" w:hAnsi="Arial" w:cs="Arial"/>
          <w:b/>
          <w:sz w:val="24"/>
          <w:szCs w:val="24"/>
        </w:rPr>
        <w:t xml:space="preserve"> </w:t>
      </w:r>
      <w:r w:rsidRPr="0024796A">
        <w:rPr>
          <w:rFonts w:ascii="Arial" w:eastAsia="Calibri" w:hAnsi="Arial" w:cs="Arial"/>
          <w:bCs/>
          <w:sz w:val="24"/>
          <w:szCs w:val="24"/>
        </w:rPr>
        <w:t>omisión</w:t>
      </w:r>
      <w:r>
        <w:rPr>
          <w:rFonts w:ascii="Arial" w:eastAsia="Calibri" w:hAnsi="Arial" w:cs="Arial"/>
          <w:bCs/>
          <w:sz w:val="24"/>
          <w:szCs w:val="24"/>
        </w:rPr>
        <w:t xml:space="preserve"> de dar respuesta </w:t>
      </w:r>
      <w:r w:rsidR="00377D77">
        <w:rPr>
          <w:rFonts w:ascii="Arial" w:eastAsia="Calibri" w:hAnsi="Arial" w:cs="Arial"/>
          <w:bCs/>
          <w:sz w:val="24"/>
          <w:szCs w:val="24"/>
        </w:rPr>
        <w:t xml:space="preserve">al escrito de veintidós de abril que presentó el </w:t>
      </w:r>
      <w:r w:rsidR="00377D77">
        <w:rPr>
          <w:rFonts w:ascii="Arial" w:eastAsia="Calibri" w:hAnsi="Arial" w:cs="Arial"/>
          <w:bCs/>
          <w:i/>
          <w:iCs/>
          <w:sz w:val="24"/>
          <w:szCs w:val="24"/>
        </w:rPr>
        <w:t>acto</w:t>
      </w:r>
      <w:r w:rsidR="00E80CC8">
        <w:rPr>
          <w:rFonts w:ascii="Arial" w:eastAsia="Calibri" w:hAnsi="Arial" w:cs="Arial"/>
          <w:bCs/>
          <w:i/>
          <w:iCs/>
          <w:sz w:val="24"/>
          <w:szCs w:val="24"/>
        </w:rPr>
        <w:t>r</w:t>
      </w:r>
      <w:r w:rsidR="008B1AAE">
        <w:rPr>
          <w:rFonts w:ascii="Arial" w:eastAsia="Calibri" w:hAnsi="Arial" w:cs="Arial"/>
          <w:bCs/>
          <w:i/>
          <w:iCs/>
          <w:sz w:val="24"/>
          <w:szCs w:val="24"/>
        </w:rPr>
        <w:t xml:space="preserve">, </w:t>
      </w:r>
      <w:r w:rsidR="008B1AAE">
        <w:rPr>
          <w:rFonts w:ascii="Arial" w:eastAsia="Calibri" w:hAnsi="Arial" w:cs="Arial"/>
          <w:bCs/>
          <w:sz w:val="24"/>
          <w:szCs w:val="24"/>
        </w:rPr>
        <w:t>p</w:t>
      </w:r>
      <w:r w:rsidR="004C770A">
        <w:rPr>
          <w:rFonts w:ascii="Arial" w:eastAsia="Calibri" w:hAnsi="Arial" w:cs="Arial"/>
          <w:bCs/>
          <w:sz w:val="24"/>
          <w:szCs w:val="24"/>
        </w:rPr>
        <w:t xml:space="preserve">or parte de la </w:t>
      </w:r>
      <w:r w:rsidR="004C770A">
        <w:rPr>
          <w:rFonts w:ascii="Arial" w:eastAsia="Calibri" w:hAnsi="Arial" w:cs="Arial"/>
          <w:bCs/>
          <w:i/>
          <w:iCs/>
          <w:sz w:val="24"/>
          <w:szCs w:val="24"/>
        </w:rPr>
        <w:t>autoridad responsable</w:t>
      </w:r>
      <w:r>
        <w:rPr>
          <w:rFonts w:ascii="Arial" w:eastAsia="Calibri" w:hAnsi="Arial" w:cs="Arial"/>
          <w:bCs/>
          <w:sz w:val="24"/>
          <w:szCs w:val="24"/>
        </w:rPr>
        <w:t xml:space="preserve">, </w:t>
      </w:r>
      <w:r w:rsidR="00520D47">
        <w:rPr>
          <w:rFonts w:ascii="Arial" w:eastAsia="Calibri" w:hAnsi="Arial" w:cs="Arial"/>
          <w:bCs/>
          <w:sz w:val="24"/>
          <w:szCs w:val="24"/>
        </w:rPr>
        <w:t xml:space="preserve">lo que a su consideración </w:t>
      </w:r>
      <w:r w:rsidR="00CA22E8">
        <w:rPr>
          <w:rFonts w:ascii="Arial" w:eastAsia="Calibri" w:hAnsi="Arial" w:cs="Arial"/>
          <w:bCs/>
          <w:sz w:val="24"/>
          <w:szCs w:val="24"/>
        </w:rPr>
        <w:t xml:space="preserve">transgrede </w:t>
      </w:r>
      <w:r w:rsidR="00A72729">
        <w:rPr>
          <w:rFonts w:ascii="Arial" w:eastAsia="Calibri" w:hAnsi="Arial" w:cs="Arial"/>
          <w:bCs/>
          <w:sz w:val="24"/>
          <w:szCs w:val="24"/>
        </w:rPr>
        <w:t>su derecho político</w:t>
      </w:r>
      <w:r w:rsidR="00E24A1F">
        <w:rPr>
          <w:rFonts w:ascii="Arial" w:eastAsia="Calibri" w:hAnsi="Arial" w:cs="Arial"/>
          <w:bCs/>
          <w:sz w:val="24"/>
          <w:szCs w:val="24"/>
        </w:rPr>
        <w:t xml:space="preserve">-electoral </w:t>
      </w:r>
      <w:r w:rsidR="00782950">
        <w:rPr>
          <w:rFonts w:ascii="Arial" w:eastAsia="Calibri" w:hAnsi="Arial" w:cs="Arial"/>
          <w:bCs/>
          <w:sz w:val="24"/>
          <w:szCs w:val="24"/>
        </w:rPr>
        <w:t>de ser votado en la</w:t>
      </w:r>
      <w:r w:rsidR="00E24A1F">
        <w:rPr>
          <w:rFonts w:ascii="Arial" w:eastAsia="Calibri" w:hAnsi="Arial" w:cs="Arial"/>
          <w:bCs/>
          <w:sz w:val="24"/>
          <w:szCs w:val="24"/>
        </w:rPr>
        <w:t xml:space="preserve"> vertiente del ejercicio </w:t>
      </w:r>
      <w:r w:rsidR="00AF139D">
        <w:rPr>
          <w:rFonts w:ascii="Arial" w:eastAsia="Calibri" w:hAnsi="Arial" w:cs="Arial"/>
          <w:bCs/>
          <w:sz w:val="24"/>
          <w:szCs w:val="24"/>
        </w:rPr>
        <w:t>del cargo</w:t>
      </w:r>
      <w:r w:rsidR="0099323B">
        <w:rPr>
          <w:rFonts w:ascii="Arial" w:eastAsia="Calibri" w:hAnsi="Arial" w:cs="Arial"/>
          <w:bCs/>
          <w:sz w:val="24"/>
          <w:szCs w:val="24"/>
        </w:rPr>
        <w:t>,</w:t>
      </w:r>
      <w:r w:rsidR="00F53767">
        <w:rPr>
          <w:rFonts w:ascii="Arial" w:eastAsia="Calibri" w:hAnsi="Arial" w:cs="Arial"/>
          <w:bCs/>
          <w:sz w:val="24"/>
          <w:szCs w:val="24"/>
        </w:rPr>
        <w:t xml:space="preserve"> </w:t>
      </w:r>
      <w:r>
        <w:rPr>
          <w:rFonts w:ascii="Arial" w:eastAsia="Calibri" w:hAnsi="Arial" w:cs="Arial"/>
          <w:bCs/>
          <w:sz w:val="24"/>
          <w:szCs w:val="24"/>
        </w:rPr>
        <w:t>por las razones que se exponen a continuación.</w:t>
      </w:r>
    </w:p>
    <w:p w14:paraId="64E05427" w14:textId="47D995E9" w:rsidR="009A6F86" w:rsidRDefault="008A6325" w:rsidP="00F720E4">
      <w:pPr>
        <w:tabs>
          <w:tab w:val="left" w:pos="4380"/>
        </w:tabs>
        <w:spacing w:line="360" w:lineRule="auto"/>
        <w:jc w:val="both"/>
        <w:rPr>
          <w:rFonts w:ascii="Arial" w:eastAsia="Calibri" w:hAnsi="Arial" w:cs="Arial"/>
          <w:bCs/>
          <w:sz w:val="24"/>
          <w:szCs w:val="24"/>
        </w:rPr>
      </w:pPr>
      <w:r>
        <w:rPr>
          <w:rFonts w:ascii="Arial" w:eastAsia="Calibri" w:hAnsi="Arial" w:cs="Arial"/>
          <w:bCs/>
          <w:sz w:val="24"/>
          <w:szCs w:val="24"/>
        </w:rPr>
        <w:t>En primer término,</w:t>
      </w:r>
      <w:r w:rsidR="00D96A1F">
        <w:rPr>
          <w:rFonts w:ascii="Arial" w:eastAsia="Calibri" w:hAnsi="Arial" w:cs="Arial"/>
          <w:bCs/>
          <w:sz w:val="24"/>
          <w:szCs w:val="24"/>
        </w:rPr>
        <w:t xml:space="preserve"> </w:t>
      </w:r>
      <w:r w:rsidR="00246C6B" w:rsidRPr="00246C6B">
        <w:rPr>
          <w:rFonts w:ascii="Arial" w:eastAsia="Calibri" w:hAnsi="Arial" w:cs="Arial"/>
          <w:bCs/>
          <w:sz w:val="24"/>
          <w:szCs w:val="24"/>
        </w:rPr>
        <w:t>del informe circunstanciado</w:t>
      </w:r>
      <w:r w:rsidR="00246C6B">
        <w:rPr>
          <w:rStyle w:val="Refdenotaalpie"/>
          <w:rFonts w:ascii="Arial" w:eastAsia="Calibri" w:hAnsi="Arial" w:cs="Arial"/>
          <w:bCs/>
          <w:sz w:val="24"/>
          <w:szCs w:val="24"/>
        </w:rPr>
        <w:footnoteReference w:id="22"/>
      </w:r>
      <w:r w:rsidR="00246C6B" w:rsidRPr="00246C6B">
        <w:rPr>
          <w:rFonts w:ascii="Arial" w:eastAsia="Calibri" w:hAnsi="Arial" w:cs="Arial"/>
          <w:bCs/>
          <w:sz w:val="24"/>
          <w:szCs w:val="24"/>
        </w:rPr>
        <w:t xml:space="preserve"> no se desprende que la </w:t>
      </w:r>
      <w:r w:rsidR="00FF5AD1">
        <w:rPr>
          <w:rFonts w:ascii="Arial" w:eastAsia="Calibri" w:hAnsi="Arial" w:cs="Arial"/>
          <w:bCs/>
          <w:i/>
          <w:iCs/>
          <w:sz w:val="24"/>
          <w:szCs w:val="24"/>
        </w:rPr>
        <w:t>a</w:t>
      </w:r>
      <w:r w:rsidR="00246C6B" w:rsidRPr="00246C6B">
        <w:rPr>
          <w:rFonts w:ascii="Arial" w:eastAsia="Calibri" w:hAnsi="Arial" w:cs="Arial"/>
          <w:bCs/>
          <w:i/>
          <w:iCs/>
          <w:sz w:val="24"/>
          <w:szCs w:val="24"/>
        </w:rPr>
        <w:t>utoridad responsable</w:t>
      </w:r>
      <w:r w:rsidR="00246C6B" w:rsidRPr="00246C6B">
        <w:rPr>
          <w:rFonts w:ascii="Arial" w:eastAsia="Calibri" w:hAnsi="Arial" w:cs="Arial"/>
          <w:bCs/>
          <w:sz w:val="24"/>
          <w:szCs w:val="24"/>
        </w:rPr>
        <w:t xml:space="preserve"> haya </w:t>
      </w:r>
      <w:r w:rsidR="006A43FA">
        <w:rPr>
          <w:rFonts w:ascii="Arial" w:eastAsia="Calibri" w:hAnsi="Arial" w:cs="Arial"/>
          <w:bCs/>
          <w:sz w:val="24"/>
          <w:szCs w:val="24"/>
        </w:rPr>
        <w:t>vertido</w:t>
      </w:r>
      <w:r w:rsidR="00246C6B" w:rsidRPr="00246C6B">
        <w:rPr>
          <w:rFonts w:ascii="Arial" w:eastAsia="Calibri" w:hAnsi="Arial" w:cs="Arial"/>
          <w:bCs/>
          <w:sz w:val="24"/>
          <w:szCs w:val="24"/>
        </w:rPr>
        <w:t xml:space="preserve"> argumentos </w:t>
      </w:r>
      <w:r w:rsidR="005207A5">
        <w:rPr>
          <w:rFonts w:ascii="Arial" w:eastAsia="Calibri" w:hAnsi="Arial" w:cs="Arial"/>
          <w:bCs/>
          <w:sz w:val="24"/>
          <w:szCs w:val="24"/>
        </w:rPr>
        <w:t xml:space="preserve">o que haya ofrecido </w:t>
      </w:r>
      <w:r w:rsidR="005207A5" w:rsidRPr="00246C6B">
        <w:rPr>
          <w:rFonts w:ascii="Arial" w:eastAsia="Calibri" w:hAnsi="Arial" w:cs="Arial"/>
          <w:bCs/>
          <w:sz w:val="24"/>
          <w:szCs w:val="24"/>
        </w:rPr>
        <w:t>prueba alguna</w:t>
      </w:r>
      <w:r w:rsidR="00246C6B" w:rsidRPr="00246C6B">
        <w:rPr>
          <w:rFonts w:ascii="Arial" w:eastAsia="Calibri" w:hAnsi="Arial" w:cs="Arial"/>
          <w:bCs/>
          <w:sz w:val="24"/>
          <w:szCs w:val="24"/>
        </w:rPr>
        <w:t xml:space="preserve"> en torno a demostrar que ha dado contestación </w:t>
      </w:r>
      <w:r w:rsidR="00C8534A">
        <w:rPr>
          <w:rFonts w:ascii="Arial" w:eastAsia="Calibri" w:hAnsi="Arial" w:cs="Arial"/>
          <w:bCs/>
          <w:sz w:val="24"/>
          <w:szCs w:val="24"/>
        </w:rPr>
        <w:t xml:space="preserve">al escrito presentado por el </w:t>
      </w:r>
      <w:r w:rsidR="00C8534A" w:rsidRPr="00C8534A">
        <w:rPr>
          <w:rFonts w:ascii="Arial" w:eastAsia="Calibri" w:hAnsi="Arial" w:cs="Arial"/>
          <w:bCs/>
          <w:i/>
          <w:iCs/>
          <w:sz w:val="24"/>
          <w:szCs w:val="24"/>
        </w:rPr>
        <w:t>actor</w:t>
      </w:r>
      <w:r w:rsidR="00246C6B" w:rsidRPr="00246C6B">
        <w:rPr>
          <w:rFonts w:ascii="Arial" w:eastAsia="Calibri" w:hAnsi="Arial" w:cs="Arial"/>
          <w:bCs/>
          <w:sz w:val="24"/>
          <w:szCs w:val="24"/>
        </w:rPr>
        <w:t>, que l</w:t>
      </w:r>
      <w:r w:rsidR="00C8534A">
        <w:rPr>
          <w:rFonts w:ascii="Arial" w:eastAsia="Calibri" w:hAnsi="Arial" w:cs="Arial"/>
          <w:bCs/>
          <w:sz w:val="24"/>
          <w:szCs w:val="24"/>
        </w:rPr>
        <w:t>o</w:t>
      </w:r>
      <w:r w:rsidR="00246C6B" w:rsidRPr="00246C6B">
        <w:rPr>
          <w:rFonts w:ascii="Arial" w:eastAsia="Calibri" w:hAnsi="Arial" w:cs="Arial"/>
          <w:bCs/>
          <w:sz w:val="24"/>
          <w:szCs w:val="24"/>
        </w:rPr>
        <w:t xml:space="preserve"> haya desconocido, o bien, que formulara algún impedimento para eximir su carga de responder</w:t>
      </w:r>
      <w:r w:rsidR="006A43FA">
        <w:rPr>
          <w:rFonts w:ascii="Arial" w:eastAsia="Calibri" w:hAnsi="Arial" w:cs="Arial"/>
          <w:bCs/>
          <w:sz w:val="24"/>
          <w:szCs w:val="24"/>
        </w:rPr>
        <w:t>, por el contrario,</w:t>
      </w:r>
      <w:r w:rsidR="00246C6B">
        <w:rPr>
          <w:rFonts w:ascii="Arial" w:eastAsia="Calibri" w:hAnsi="Arial" w:cs="Arial"/>
          <w:bCs/>
          <w:sz w:val="24"/>
          <w:szCs w:val="24"/>
        </w:rPr>
        <w:t xml:space="preserve"> </w:t>
      </w:r>
      <w:r w:rsidR="00D96A1F">
        <w:rPr>
          <w:rFonts w:ascii="Arial" w:eastAsia="Calibri" w:hAnsi="Arial" w:cs="Arial"/>
          <w:bCs/>
          <w:sz w:val="24"/>
          <w:szCs w:val="24"/>
        </w:rPr>
        <w:t xml:space="preserve">reconoce que no se ha emitido respuesta alguna a lo solicitado por el </w:t>
      </w:r>
      <w:r w:rsidR="00D96A1F">
        <w:rPr>
          <w:rFonts w:ascii="Arial" w:eastAsia="Calibri" w:hAnsi="Arial" w:cs="Arial"/>
          <w:bCs/>
          <w:i/>
          <w:iCs/>
          <w:sz w:val="24"/>
          <w:szCs w:val="24"/>
        </w:rPr>
        <w:t xml:space="preserve">actor </w:t>
      </w:r>
      <w:r w:rsidR="003E36AE">
        <w:rPr>
          <w:rFonts w:ascii="Arial" w:eastAsia="Calibri" w:hAnsi="Arial" w:cs="Arial"/>
          <w:bCs/>
          <w:sz w:val="24"/>
          <w:szCs w:val="24"/>
        </w:rPr>
        <w:t>como se cita a continuación:</w:t>
      </w:r>
    </w:p>
    <w:p w14:paraId="216C2029" w14:textId="166DBD0E" w:rsidR="00812181" w:rsidRPr="00E85011" w:rsidRDefault="00812181" w:rsidP="00FA3E4B">
      <w:pPr>
        <w:tabs>
          <w:tab w:val="left" w:pos="1320"/>
          <w:tab w:val="center" w:pos="3853"/>
        </w:tabs>
        <w:spacing w:line="480" w:lineRule="auto"/>
        <w:ind w:left="1134" w:right="1325"/>
        <w:jc w:val="both"/>
        <w:rPr>
          <w:rFonts w:ascii="Arial" w:hAnsi="Arial" w:cs="Arial"/>
          <w:i/>
          <w:iCs/>
          <w:sz w:val="22"/>
          <w:szCs w:val="22"/>
        </w:rPr>
      </w:pPr>
      <w:r w:rsidRPr="00E85011">
        <w:rPr>
          <w:rFonts w:ascii="Arial" w:hAnsi="Arial" w:cs="Arial"/>
          <w:i/>
          <w:iCs/>
          <w:sz w:val="22"/>
          <w:szCs w:val="22"/>
        </w:rPr>
        <w:t xml:space="preserve">“… </w:t>
      </w:r>
      <w:r w:rsidR="00497589" w:rsidRPr="00E85011">
        <w:rPr>
          <w:rFonts w:ascii="Arial" w:hAnsi="Arial" w:cs="Arial"/>
          <w:i/>
          <w:iCs/>
          <w:sz w:val="22"/>
          <w:szCs w:val="22"/>
        </w:rPr>
        <w:t>e</w:t>
      </w:r>
      <w:r w:rsidR="00D65971" w:rsidRPr="00E85011">
        <w:rPr>
          <w:rFonts w:ascii="Arial" w:hAnsi="Arial" w:cs="Arial"/>
          <w:i/>
          <w:iCs/>
          <w:sz w:val="22"/>
          <w:szCs w:val="22"/>
        </w:rPr>
        <w:t xml:space="preserve">ste órgano integrante del Poder Legislativo </w:t>
      </w:r>
      <w:r w:rsidR="008A6CBF" w:rsidRPr="00E85011">
        <w:rPr>
          <w:rFonts w:ascii="Arial" w:hAnsi="Arial" w:cs="Arial"/>
          <w:i/>
          <w:iCs/>
          <w:sz w:val="22"/>
          <w:szCs w:val="22"/>
        </w:rPr>
        <w:t>se encuentra en estudio de su solicitud</w:t>
      </w:r>
      <w:r w:rsidR="001E67F8" w:rsidRPr="00E85011">
        <w:rPr>
          <w:rFonts w:ascii="Arial" w:hAnsi="Arial" w:cs="Arial"/>
          <w:i/>
          <w:iCs/>
          <w:sz w:val="22"/>
          <w:szCs w:val="22"/>
        </w:rPr>
        <w:t xml:space="preserve">, sin que esto constituya </w:t>
      </w:r>
      <w:r w:rsidR="002F4826" w:rsidRPr="00E85011">
        <w:rPr>
          <w:rFonts w:ascii="Arial" w:hAnsi="Arial" w:cs="Arial"/>
          <w:i/>
          <w:iCs/>
          <w:sz w:val="22"/>
          <w:szCs w:val="22"/>
        </w:rPr>
        <w:t>violentar su esfera jurídica</w:t>
      </w:r>
      <w:r w:rsidR="00383ECE" w:rsidRPr="00E85011">
        <w:rPr>
          <w:rFonts w:ascii="Arial" w:hAnsi="Arial" w:cs="Arial"/>
          <w:i/>
          <w:iCs/>
          <w:sz w:val="22"/>
          <w:szCs w:val="22"/>
        </w:rPr>
        <w:t>…</w:t>
      </w:r>
      <w:r w:rsidR="00FA3E4B" w:rsidRPr="00E85011">
        <w:rPr>
          <w:rFonts w:ascii="Arial" w:hAnsi="Arial" w:cs="Arial"/>
          <w:i/>
          <w:iCs/>
          <w:sz w:val="22"/>
          <w:szCs w:val="22"/>
        </w:rPr>
        <w:t>”</w:t>
      </w:r>
    </w:p>
    <w:p w14:paraId="0BE4FB77" w14:textId="5603C6B3" w:rsidR="00D17662" w:rsidRDefault="000832BD" w:rsidP="008238CA">
      <w:pPr>
        <w:tabs>
          <w:tab w:val="left" w:pos="4380"/>
        </w:tabs>
        <w:spacing w:line="360" w:lineRule="auto"/>
        <w:jc w:val="both"/>
        <w:rPr>
          <w:rFonts w:ascii="Arial" w:eastAsia="Calibri" w:hAnsi="Arial" w:cs="Arial"/>
          <w:bCs/>
          <w:sz w:val="24"/>
          <w:szCs w:val="24"/>
        </w:rPr>
      </w:pPr>
      <w:r>
        <w:rPr>
          <w:rFonts w:ascii="Arial" w:eastAsia="Calibri" w:hAnsi="Arial" w:cs="Arial"/>
          <w:bCs/>
          <w:sz w:val="24"/>
          <w:szCs w:val="24"/>
        </w:rPr>
        <w:t xml:space="preserve">Como se advierte, </w:t>
      </w:r>
      <w:r w:rsidR="00264772">
        <w:rPr>
          <w:rFonts w:ascii="Arial" w:eastAsia="Calibri" w:hAnsi="Arial" w:cs="Arial"/>
          <w:bCs/>
          <w:sz w:val="24"/>
          <w:szCs w:val="24"/>
        </w:rPr>
        <w:t>l</w:t>
      </w:r>
      <w:r w:rsidR="000023A8">
        <w:rPr>
          <w:rFonts w:ascii="Arial" w:eastAsia="Calibri" w:hAnsi="Arial" w:cs="Arial"/>
          <w:bCs/>
          <w:sz w:val="24"/>
          <w:szCs w:val="24"/>
        </w:rPr>
        <w:t xml:space="preserve">a </w:t>
      </w:r>
      <w:r w:rsidR="000023A8">
        <w:rPr>
          <w:rFonts w:ascii="Arial" w:eastAsia="Calibri" w:hAnsi="Arial" w:cs="Arial"/>
          <w:bCs/>
          <w:i/>
          <w:iCs/>
          <w:sz w:val="24"/>
          <w:szCs w:val="24"/>
        </w:rPr>
        <w:t>autoridad responsable</w:t>
      </w:r>
      <w:r w:rsidR="00C95276">
        <w:rPr>
          <w:rFonts w:ascii="Arial" w:eastAsia="Calibri" w:hAnsi="Arial" w:cs="Arial"/>
          <w:bCs/>
          <w:i/>
          <w:iCs/>
          <w:sz w:val="24"/>
          <w:szCs w:val="24"/>
        </w:rPr>
        <w:t xml:space="preserve"> </w:t>
      </w:r>
      <w:r w:rsidR="00C95276">
        <w:rPr>
          <w:rFonts w:ascii="Arial" w:eastAsia="Calibri" w:hAnsi="Arial" w:cs="Arial"/>
          <w:bCs/>
          <w:sz w:val="24"/>
          <w:szCs w:val="24"/>
        </w:rPr>
        <w:t>reconoce que, hasta este momento, no ha brindado respuesta alguna a la solicitud que nos ocupa, además,</w:t>
      </w:r>
      <w:r w:rsidR="000023A8">
        <w:rPr>
          <w:rFonts w:ascii="Arial" w:eastAsia="Calibri" w:hAnsi="Arial" w:cs="Arial"/>
          <w:bCs/>
          <w:i/>
          <w:iCs/>
          <w:sz w:val="24"/>
          <w:szCs w:val="24"/>
        </w:rPr>
        <w:t xml:space="preserve"> </w:t>
      </w:r>
      <w:r w:rsidR="00D64751">
        <w:rPr>
          <w:rFonts w:ascii="Arial" w:eastAsia="Calibri" w:hAnsi="Arial" w:cs="Arial"/>
          <w:bCs/>
          <w:sz w:val="24"/>
          <w:szCs w:val="24"/>
        </w:rPr>
        <w:t>refirió</w:t>
      </w:r>
      <w:r w:rsidR="000023A8">
        <w:rPr>
          <w:rFonts w:ascii="Arial" w:eastAsia="Calibri" w:hAnsi="Arial" w:cs="Arial"/>
          <w:bCs/>
          <w:sz w:val="24"/>
          <w:szCs w:val="24"/>
        </w:rPr>
        <w:t xml:space="preserve"> que </w:t>
      </w:r>
      <w:r w:rsidR="0097293E">
        <w:rPr>
          <w:rFonts w:ascii="Arial" w:eastAsia="Calibri" w:hAnsi="Arial" w:cs="Arial"/>
          <w:bCs/>
          <w:sz w:val="24"/>
          <w:szCs w:val="24"/>
        </w:rPr>
        <w:t xml:space="preserve">la omisión </w:t>
      </w:r>
      <w:r w:rsidR="00C04EDB">
        <w:rPr>
          <w:rFonts w:ascii="Arial" w:eastAsia="Calibri" w:hAnsi="Arial" w:cs="Arial"/>
          <w:bCs/>
          <w:sz w:val="24"/>
          <w:szCs w:val="24"/>
        </w:rPr>
        <w:t>que se le atribuye</w:t>
      </w:r>
      <w:r w:rsidR="000023A8">
        <w:rPr>
          <w:rFonts w:ascii="Arial" w:eastAsia="Calibri" w:hAnsi="Arial" w:cs="Arial"/>
          <w:bCs/>
          <w:i/>
          <w:iCs/>
          <w:sz w:val="24"/>
          <w:szCs w:val="24"/>
        </w:rPr>
        <w:t xml:space="preserve"> </w:t>
      </w:r>
      <w:r w:rsidR="007D6A3D">
        <w:rPr>
          <w:rFonts w:ascii="Arial" w:eastAsia="Calibri" w:hAnsi="Arial" w:cs="Arial"/>
          <w:bCs/>
          <w:sz w:val="24"/>
          <w:szCs w:val="24"/>
        </w:rPr>
        <w:t xml:space="preserve">no transgrede </w:t>
      </w:r>
      <w:r w:rsidR="00CB3152">
        <w:rPr>
          <w:rFonts w:ascii="Arial" w:eastAsia="Calibri" w:hAnsi="Arial" w:cs="Arial"/>
          <w:bCs/>
          <w:sz w:val="24"/>
          <w:szCs w:val="24"/>
        </w:rPr>
        <w:t>los derechos político-electorales</w:t>
      </w:r>
      <w:r w:rsidR="00C04EDB">
        <w:rPr>
          <w:rFonts w:ascii="Arial" w:eastAsia="Calibri" w:hAnsi="Arial" w:cs="Arial"/>
          <w:bCs/>
          <w:sz w:val="24"/>
          <w:szCs w:val="24"/>
        </w:rPr>
        <w:t xml:space="preserve"> del </w:t>
      </w:r>
      <w:r w:rsidR="00C04EDB" w:rsidRPr="00C04EDB">
        <w:rPr>
          <w:rFonts w:ascii="Arial" w:eastAsia="Calibri" w:hAnsi="Arial" w:cs="Arial"/>
          <w:bCs/>
          <w:i/>
          <w:iCs/>
          <w:sz w:val="24"/>
          <w:szCs w:val="24"/>
        </w:rPr>
        <w:t>actor</w:t>
      </w:r>
      <w:r w:rsidR="004D66A0">
        <w:rPr>
          <w:rFonts w:ascii="Arial" w:eastAsia="Calibri" w:hAnsi="Arial" w:cs="Arial"/>
          <w:bCs/>
          <w:sz w:val="24"/>
          <w:szCs w:val="24"/>
        </w:rPr>
        <w:t xml:space="preserve">, toda vez que en la </w:t>
      </w:r>
      <w:r w:rsidR="004D66A0">
        <w:rPr>
          <w:rFonts w:ascii="Arial" w:eastAsia="Calibri" w:hAnsi="Arial" w:cs="Arial"/>
          <w:bCs/>
          <w:i/>
          <w:iCs/>
          <w:sz w:val="24"/>
          <w:szCs w:val="24"/>
        </w:rPr>
        <w:t xml:space="preserve">Ley Orgánica del Congreso </w:t>
      </w:r>
      <w:r w:rsidR="00291921">
        <w:rPr>
          <w:rFonts w:ascii="Arial" w:eastAsia="Calibri" w:hAnsi="Arial" w:cs="Arial"/>
          <w:bCs/>
          <w:sz w:val="24"/>
          <w:szCs w:val="24"/>
        </w:rPr>
        <w:t xml:space="preserve">no </w:t>
      </w:r>
      <w:r w:rsidR="008F1E6C">
        <w:rPr>
          <w:rFonts w:ascii="Arial" w:eastAsia="Calibri" w:hAnsi="Arial" w:cs="Arial"/>
          <w:bCs/>
          <w:sz w:val="24"/>
          <w:szCs w:val="24"/>
        </w:rPr>
        <w:t xml:space="preserve">se </w:t>
      </w:r>
      <w:r w:rsidR="00291921">
        <w:rPr>
          <w:rFonts w:ascii="Arial" w:eastAsia="Calibri" w:hAnsi="Arial" w:cs="Arial"/>
          <w:bCs/>
          <w:sz w:val="24"/>
          <w:szCs w:val="24"/>
        </w:rPr>
        <w:t xml:space="preserve">establece </w:t>
      </w:r>
      <w:r w:rsidR="00E410A6">
        <w:rPr>
          <w:rFonts w:ascii="Arial" w:eastAsia="Calibri" w:hAnsi="Arial" w:cs="Arial"/>
          <w:bCs/>
          <w:sz w:val="24"/>
          <w:szCs w:val="24"/>
        </w:rPr>
        <w:t xml:space="preserve">un plazo determinado </w:t>
      </w:r>
      <w:r w:rsidR="00A75F62">
        <w:rPr>
          <w:rFonts w:ascii="Arial" w:eastAsia="Calibri" w:hAnsi="Arial" w:cs="Arial"/>
          <w:bCs/>
          <w:sz w:val="24"/>
          <w:szCs w:val="24"/>
        </w:rPr>
        <w:t xml:space="preserve">para dar respuesta a este tipo de </w:t>
      </w:r>
      <w:r w:rsidR="002E7723">
        <w:rPr>
          <w:rFonts w:ascii="Arial" w:eastAsia="Calibri" w:hAnsi="Arial" w:cs="Arial"/>
          <w:bCs/>
          <w:sz w:val="24"/>
          <w:szCs w:val="24"/>
        </w:rPr>
        <w:t>peticiones</w:t>
      </w:r>
      <w:r w:rsidR="00394BB4">
        <w:rPr>
          <w:rFonts w:ascii="Arial" w:eastAsia="Calibri" w:hAnsi="Arial" w:cs="Arial"/>
          <w:bCs/>
          <w:sz w:val="24"/>
          <w:szCs w:val="24"/>
        </w:rPr>
        <w:t xml:space="preserve">, por lo que </w:t>
      </w:r>
      <w:r w:rsidR="00FA2EB7">
        <w:rPr>
          <w:rFonts w:ascii="Arial" w:eastAsia="Calibri" w:hAnsi="Arial" w:cs="Arial"/>
          <w:bCs/>
          <w:sz w:val="24"/>
          <w:szCs w:val="24"/>
        </w:rPr>
        <w:t xml:space="preserve">actualmente </w:t>
      </w:r>
      <w:r w:rsidR="00394BB4">
        <w:rPr>
          <w:rFonts w:ascii="Arial" w:eastAsia="Calibri" w:hAnsi="Arial" w:cs="Arial"/>
          <w:bCs/>
          <w:sz w:val="24"/>
          <w:szCs w:val="24"/>
        </w:rPr>
        <w:t>se encuentra</w:t>
      </w:r>
      <w:r w:rsidR="005C5AE0">
        <w:rPr>
          <w:rFonts w:ascii="Arial" w:eastAsia="Calibri" w:hAnsi="Arial" w:cs="Arial"/>
          <w:bCs/>
          <w:sz w:val="24"/>
          <w:szCs w:val="24"/>
        </w:rPr>
        <w:t xml:space="preserve"> realizando</w:t>
      </w:r>
      <w:r w:rsidR="002C1A3C">
        <w:rPr>
          <w:rFonts w:ascii="Arial" w:eastAsia="Calibri" w:hAnsi="Arial" w:cs="Arial"/>
          <w:bCs/>
          <w:sz w:val="24"/>
          <w:szCs w:val="24"/>
        </w:rPr>
        <w:t xml:space="preserve"> el estudio respecto </w:t>
      </w:r>
      <w:r w:rsidR="005C5AE0">
        <w:rPr>
          <w:rFonts w:ascii="Arial" w:eastAsia="Calibri" w:hAnsi="Arial" w:cs="Arial"/>
          <w:bCs/>
          <w:sz w:val="24"/>
          <w:szCs w:val="24"/>
        </w:rPr>
        <w:t>la</w:t>
      </w:r>
      <w:r w:rsidR="002C1A3C">
        <w:rPr>
          <w:rFonts w:ascii="Arial" w:eastAsia="Calibri" w:hAnsi="Arial" w:cs="Arial"/>
          <w:bCs/>
          <w:sz w:val="24"/>
          <w:szCs w:val="24"/>
        </w:rPr>
        <w:t xml:space="preserve"> solicitud</w:t>
      </w:r>
      <w:r w:rsidR="005C5AE0">
        <w:rPr>
          <w:rFonts w:ascii="Arial" w:eastAsia="Calibri" w:hAnsi="Arial" w:cs="Arial"/>
          <w:bCs/>
          <w:sz w:val="24"/>
          <w:szCs w:val="24"/>
        </w:rPr>
        <w:t>.</w:t>
      </w:r>
    </w:p>
    <w:p w14:paraId="60604112" w14:textId="3BE99CE5" w:rsidR="008A5128" w:rsidRDefault="00C82A68" w:rsidP="008A40FC">
      <w:pPr>
        <w:tabs>
          <w:tab w:val="left" w:pos="4380"/>
        </w:tabs>
        <w:spacing w:line="360" w:lineRule="auto"/>
        <w:jc w:val="both"/>
        <w:rPr>
          <w:rFonts w:ascii="Arial" w:eastAsia="Calibri" w:hAnsi="Arial" w:cs="Arial"/>
          <w:bCs/>
          <w:sz w:val="24"/>
          <w:szCs w:val="24"/>
        </w:rPr>
      </w:pPr>
      <w:r>
        <w:rPr>
          <w:rFonts w:ascii="Arial" w:eastAsia="Calibri" w:hAnsi="Arial" w:cs="Arial"/>
          <w:bCs/>
          <w:sz w:val="24"/>
          <w:szCs w:val="24"/>
        </w:rPr>
        <w:t>En esa misma línea</w:t>
      </w:r>
      <w:r w:rsidR="00185997">
        <w:rPr>
          <w:rFonts w:ascii="Arial" w:eastAsia="Calibri" w:hAnsi="Arial" w:cs="Arial"/>
          <w:bCs/>
          <w:i/>
          <w:iCs/>
          <w:sz w:val="24"/>
          <w:szCs w:val="24"/>
        </w:rPr>
        <w:t xml:space="preserve">, </w:t>
      </w:r>
      <w:r w:rsidR="005C5AE0">
        <w:rPr>
          <w:rFonts w:ascii="Arial" w:eastAsia="Calibri" w:hAnsi="Arial" w:cs="Arial"/>
          <w:bCs/>
          <w:sz w:val="24"/>
          <w:szCs w:val="24"/>
        </w:rPr>
        <w:t xml:space="preserve">refiere la </w:t>
      </w:r>
      <w:r w:rsidR="005C5AE0">
        <w:rPr>
          <w:rFonts w:ascii="Arial" w:eastAsia="Calibri" w:hAnsi="Arial" w:cs="Arial"/>
          <w:bCs/>
          <w:i/>
          <w:iCs/>
          <w:sz w:val="24"/>
          <w:szCs w:val="24"/>
        </w:rPr>
        <w:t xml:space="preserve">autoridad responsable </w:t>
      </w:r>
      <w:r w:rsidR="005C5AE0">
        <w:rPr>
          <w:rFonts w:ascii="Arial" w:eastAsia="Calibri" w:hAnsi="Arial" w:cs="Arial"/>
          <w:bCs/>
          <w:sz w:val="24"/>
          <w:szCs w:val="24"/>
        </w:rPr>
        <w:t xml:space="preserve">que </w:t>
      </w:r>
      <w:r w:rsidR="0022396C">
        <w:rPr>
          <w:rFonts w:ascii="Arial" w:eastAsia="Calibri" w:hAnsi="Arial" w:cs="Arial"/>
          <w:bCs/>
          <w:sz w:val="24"/>
          <w:szCs w:val="24"/>
        </w:rPr>
        <w:t>su actuar</w:t>
      </w:r>
      <w:r w:rsidR="00410671">
        <w:rPr>
          <w:rFonts w:ascii="Arial" w:eastAsia="Calibri" w:hAnsi="Arial" w:cs="Arial"/>
          <w:bCs/>
          <w:sz w:val="24"/>
          <w:szCs w:val="24"/>
        </w:rPr>
        <w:t xml:space="preserve"> </w:t>
      </w:r>
      <w:r w:rsidR="00DC2FBC">
        <w:rPr>
          <w:rFonts w:ascii="Arial" w:eastAsia="Calibri" w:hAnsi="Arial" w:cs="Arial"/>
          <w:bCs/>
          <w:sz w:val="24"/>
          <w:szCs w:val="24"/>
        </w:rPr>
        <w:t xml:space="preserve">no constituye </w:t>
      </w:r>
      <w:r w:rsidR="00035556">
        <w:rPr>
          <w:rFonts w:ascii="Arial" w:eastAsia="Calibri" w:hAnsi="Arial" w:cs="Arial"/>
          <w:bCs/>
          <w:sz w:val="24"/>
          <w:szCs w:val="24"/>
        </w:rPr>
        <w:t>una limitación</w:t>
      </w:r>
      <w:r w:rsidR="007D002D">
        <w:rPr>
          <w:rFonts w:ascii="Arial" w:eastAsia="Calibri" w:hAnsi="Arial" w:cs="Arial"/>
          <w:bCs/>
          <w:sz w:val="24"/>
          <w:szCs w:val="24"/>
        </w:rPr>
        <w:t xml:space="preserve"> al cargo del </w:t>
      </w:r>
      <w:r w:rsidR="007D002D">
        <w:rPr>
          <w:rFonts w:ascii="Arial" w:eastAsia="Calibri" w:hAnsi="Arial" w:cs="Arial"/>
          <w:bCs/>
          <w:i/>
          <w:iCs/>
          <w:sz w:val="24"/>
          <w:szCs w:val="24"/>
        </w:rPr>
        <w:t>actor</w:t>
      </w:r>
      <w:r w:rsidR="002D7176">
        <w:rPr>
          <w:rFonts w:ascii="Arial" w:eastAsia="Calibri" w:hAnsi="Arial" w:cs="Arial"/>
          <w:bCs/>
          <w:sz w:val="24"/>
          <w:szCs w:val="24"/>
        </w:rPr>
        <w:t xml:space="preserve">, </w:t>
      </w:r>
      <w:r w:rsidR="00C501A2">
        <w:rPr>
          <w:rFonts w:ascii="Arial" w:eastAsia="Calibri" w:hAnsi="Arial" w:cs="Arial"/>
          <w:bCs/>
          <w:sz w:val="24"/>
          <w:szCs w:val="24"/>
        </w:rPr>
        <w:t xml:space="preserve">en virtud de </w:t>
      </w:r>
      <w:r w:rsidR="000618E5">
        <w:rPr>
          <w:rFonts w:ascii="Arial" w:eastAsia="Calibri" w:hAnsi="Arial" w:cs="Arial"/>
          <w:bCs/>
          <w:sz w:val="24"/>
          <w:szCs w:val="24"/>
        </w:rPr>
        <w:t>que,</w:t>
      </w:r>
      <w:r w:rsidR="00185997">
        <w:rPr>
          <w:rFonts w:ascii="Arial" w:eastAsia="Calibri" w:hAnsi="Arial" w:cs="Arial"/>
          <w:bCs/>
          <w:sz w:val="24"/>
          <w:szCs w:val="24"/>
        </w:rPr>
        <w:t xml:space="preserve"> en</w:t>
      </w:r>
      <w:r w:rsidR="00705B35">
        <w:rPr>
          <w:rFonts w:ascii="Arial" w:eastAsia="Calibri" w:hAnsi="Arial" w:cs="Arial"/>
          <w:bCs/>
          <w:sz w:val="24"/>
          <w:szCs w:val="24"/>
        </w:rPr>
        <w:t xml:space="preserve"> los asuntos</w:t>
      </w:r>
      <w:r w:rsidR="000C16AD">
        <w:rPr>
          <w:rFonts w:ascii="Arial" w:eastAsia="Calibri" w:hAnsi="Arial" w:cs="Arial"/>
          <w:bCs/>
          <w:sz w:val="24"/>
          <w:szCs w:val="24"/>
        </w:rPr>
        <w:t xml:space="preserve"> como dictámenes, nombramientos o trabajos legislativos</w:t>
      </w:r>
      <w:r w:rsidR="00B01351">
        <w:rPr>
          <w:rFonts w:ascii="Arial" w:eastAsia="Calibri" w:hAnsi="Arial" w:cs="Arial"/>
          <w:bCs/>
          <w:sz w:val="24"/>
          <w:szCs w:val="24"/>
        </w:rPr>
        <w:t xml:space="preserve">, no </w:t>
      </w:r>
      <w:r w:rsidR="004D5CA6">
        <w:rPr>
          <w:rFonts w:ascii="Arial" w:eastAsia="Calibri" w:hAnsi="Arial" w:cs="Arial"/>
          <w:bCs/>
          <w:sz w:val="24"/>
          <w:szCs w:val="24"/>
        </w:rPr>
        <w:t xml:space="preserve">se </w:t>
      </w:r>
      <w:r w:rsidR="00B01351">
        <w:rPr>
          <w:rFonts w:ascii="Arial" w:eastAsia="Calibri" w:hAnsi="Arial" w:cs="Arial"/>
          <w:bCs/>
          <w:sz w:val="24"/>
          <w:szCs w:val="24"/>
        </w:rPr>
        <w:t>le h</w:t>
      </w:r>
      <w:r w:rsidR="00C501A2">
        <w:rPr>
          <w:rFonts w:ascii="Arial" w:eastAsia="Calibri" w:hAnsi="Arial" w:cs="Arial"/>
          <w:bCs/>
          <w:sz w:val="24"/>
          <w:szCs w:val="24"/>
        </w:rPr>
        <w:t>a</w:t>
      </w:r>
      <w:r w:rsidR="000B0FE7">
        <w:rPr>
          <w:rFonts w:ascii="Arial" w:eastAsia="Calibri" w:hAnsi="Arial" w:cs="Arial"/>
          <w:bCs/>
          <w:sz w:val="24"/>
          <w:szCs w:val="24"/>
        </w:rPr>
        <w:t xml:space="preserve"> restringido su derecho</w:t>
      </w:r>
      <w:r w:rsidR="00991C48">
        <w:rPr>
          <w:rFonts w:ascii="Arial" w:eastAsia="Calibri" w:hAnsi="Arial" w:cs="Arial"/>
          <w:bCs/>
          <w:sz w:val="24"/>
          <w:szCs w:val="24"/>
        </w:rPr>
        <w:t xml:space="preserve">, </w:t>
      </w:r>
      <w:r w:rsidR="00C501A2">
        <w:rPr>
          <w:rFonts w:ascii="Arial" w:eastAsia="Calibri" w:hAnsi="Arial" w:cs="Arial"/>
          <w:bCs/>
          <w:sz w:val="24"/>
          <w:szCs w:val="24"/>
        </w:rPr>
        <w:t>ya que</w:t>
      </w:r>
      <w:r w:rsidR="009B6B10">
        <w:rPr>
          <w:rFonts w:ascii="Arial" w:eastAsia="Calibri" w:hAnsi="Arial" w:cs="Arial"/>
          <w:bCs/>
          <w:sz w:val="24"/>
          <w:szCs w:val="24"/>
        </w:rPr>
        <w:t xml:space="preserve"> realiza votaciones nominales, votaciones económicas</w:t>
      </w:r>
      <w:r w:rsidR="00FE1878">
        <w:rPr>
          <w:rFonts w:ascii="Arial" w:eastAsia="Calibri" w:hAnsi="Arial" w:cs="Arial"/>
          <w:bCs/>
          <w:sz w:val="24"/>
          <w:szCs w:val="24"/>
        </w:rPr>
        <w:t>, realiza p</w:t>
      </w:r>
      <w:r w:rsidR="003275D2">
        <w:rPr>
          <w:rFonts w:ascii="Arial" w:eastAsia="Calibri" w:hAnsi="Arial" w:cs="Arial"/>
          <w:bCs/>
          <w:sz w:val="24"/>
          <w:szCs w:val="24"/>
        </w:rPr>
        <w:t>osicionamientos</w:t>
      </w:r>
      <w:r w:rsidR="001E7CC9">
        <w:rPr>
          <w:rFonts w:ascii="Arial" w:eastAsia="Calibri" w:hAnsi="Arial" w:cs="Arial"/>
          <w:bCs/>
          <w:sz w:val="24"/>
          <w:szCs w:val="24"/>
        </w:rPr>
        <w:t xml:space="preserve"> </w:t>
      </w:r>
      <w:r w:rsidR="001E7CC9" w:rsidRPr="001E7CC9">
        <w:rPr>
          <w:rFonts w:ascii="Arial" w:eastAsia="Calibri" w:hAnsi="Arial" w:cs="Arial"/>
          <w:bCs/>
          <w:sz w:val="24"/>
          <w:szCs w:val="24"/>
          <w:highlight w:val="lightGray"/>
        </w:rPr>
        <w:t>y</w:t>
      </w:r>
      <w:r w:rsidR="00416ACA">
        <w:rPr>
          <w:rFonts w:ascii="Arial" w:eastAsia="Calibri" w:hAnsi="Arial" w:cs="Arial"/>
          <w:bCs/>
          <w:sz w:val="24"/>
          <w:szCs w:val="24"/>
        </w:rPr>
        <w:t xml:space="preserve"> </w:t>
      </w:r>
      <w:r w:rsidR="000F220C">
        <w:rPr>
          <w:rFonts w:ascii="Arial" w:eastAsia="Calibri" w:hAnsi="Arial" w:cs="Arial"/>
          <w:bCs/>
          <w:sz w:val="24"/>
          <w:szCs w:val="24"/>
        </w:rPr>
        <w:t xml:space="preserve">aborda la tribuna </w:t>
      </w:r>
      <w:r w:rsidR="004A7C77">
        <w:rPr>
          <w:rFonts w:ascii="Arial" w:eastAsia="Calibri" w:hAnsi="Arial" w:cs="Arial"/>
          <w:bCs/>
          <w:sz w:val="24"/>
          <w:szCs w:val="24"/>
        </w:rPr>
        <w:t>legislativa</w:t>
      </w:r>
      <w:r w:rsidR="004D473E">
        <w:rPr>
          <w:rFonts w:ascii="Arial" w:eastAsia="Calibri" w:hAnsi="Arial" w:cs="Arial"/>
          <w:bCs/>
          <w:sz w:val="24"/>
          <w:szCs w:val="24"/>
        </w:rPr>
        <w:t>. P</w:t>
      </w:r>
      <w:r w:rsidR="00CD6221">
        <w:rPr>
          <w:rFonts w:ascii="Arial" w:eastAsia="Calibri" w:hAnsi="Arial" w:cs="Arial"/>
          <w:bCs/>
          <w:sz w:val="24"/>
          <w:szCs w:val="24"/>
        </w:rPr>
        <w:t xml:space="preserve">or lo </w:t>
      </w:r>
      <w:r w:rsidR="00280273">
        <w:rPr>
          <w:rFonts w:ascii="Arial" w:eastAsia="Calibri" w:hAnsi="Arial" w:cs="Arial"/>
          <w:bCs/>
          <w:sz w:val="24"/>
          <w:szCs w:val="24"/>
        </w:rPr>
        <w:t>tanto,</w:t>
      </w:r>
      <w:r w:rsidR="00CD6221">
        <w:rPr>
          <w:rFonts w:ascii="Arial" w:eastAsia="Calibri" w:hAnsi="Arial" w:cs="Arial"/>
          <w:bCs/>
          <w:sz w:val="24"/>
          <w:szCs w:val="24"/>
        </w:rPr>
        <w:t xml:space="preserve"> no </w:t>
      </w:r>
      <w:r w:rsidR="00715491">
        <w:rPr>
          <w:rFonts w:ascii="Arial" w:eastAsia="Calibri" w:hAnsi="Arial" w:cs="Arial"/>
          <w:bCs/>
          <w:sz w:val="24"/>
          <w:szCs w:val="24"/>
        </w:rPr>
        <w:t>existe</w:t>
      </w:r>
      <w:r w:rsidR="00280273">
        <w:rPr>
          <w:rFonts w:ascii="Arial" w:eastAsia="Calibri" w:hAnsi="Arial" w:cs="Arial"/>
          <w:bCs/>
          <w:sz w:val="24"/>
          <w:szCs w:val="24"/>
        </w:rPr>
        <w:t>n</w:t>
      </w:r>
      <w:r w:rsidR="00715491">
        <w:rPr>
          <w:rFonts w:ascii="Arial" w:eastAsia="Calibri" w:hAnsi="Arial" w:cs="Arial"/>
          <w:bCs/>
          <w:sz w:val="24"/>
          <w:szCs w:val="24"/>
        </w:rPr>
        <w:t xml:space="preserve"> restricciones </w:t>
      </w:r>
      <w:r w:rsidR="006D605E">
        <w:rPr>
          <w:rFonts w:ascii="Arial" w:eastAsia="Calibri" w:hAnsi="Arial" w:cs="Arial"/>
          <w:bCs/>
          <w:sz w:val="24"/>
          <w:szCs w:val="24"/>
        </w:rPr>
        <w:t xml:space="preserve">a su derecho </w:t>
      </w:r>
      <w:r w:rsidR="001069CF">
        <w:rPr>
          <w:rFonts w:ascii="Arial" w:eastAsia="Calibri" w:hAnsi="Arial" w:cs="Arial"/>
          <w:bCs/>
          <w:sz w:val="24"/>
          <w:szCs w:val="24"/>
        </w:rPr>
        <w:t>político</w:t>
      </w:r>
      <w:r w:rsidR="00527A4A">
        <w:rPr>
          <w:rFonts w:ascii="Arial" w:eastAsia="Calibri" w:hAnsi="Arial" w:cs="Arial"/>
          <w:bCs/>
          <w:sz w:val="24"/>
          <w:szCs w:val="24"/>
        </w:rPr>
        <w:t xml:space="preserve">-electoral en la vertiente del </w:t>
      </w:r>
      <w:r w:rsidR="006D605E">
        <w:rPr>
          <w:rFonts w:ascii="Arial" w:eastAsia="Calibri" w:hAnsi="Arial" w:cs="Arial"/>
          <w:bCs/>
          <w:sz w:val="24"/>
          <w:szCs w:val="24"/>
        </w:rPr>
        <w:t>ejercicio del cargo</w:t>
      </w:r>
      <w:r w:rsidR="002D7176">
        <w:rPr>
          <w:rFonts w:ascii="Arial" w:eastAsia="Calibri" w:hAnsi="Arial" w:cs="Arial"/>
          <w:bCs/>
          <w:sz w:val="24"/>
          <w:szCs w:val="24"/>
        </w:rPr>
        <w:t>.</w:t>
      </w:r>
    </w:p>
    <w:p w14:paraId="202A3B2A" w14:textId="77777777" w:rsidR="009B0103" w:rsidRDefault="00D05D0E" w:rsidP="00DD3DDF">
      <w:pPr>
        <w:tabs>
          <w:tab w:val="left" w:pos="4380"/>
        </w:tabs>
        <w:spacing w:line="360" w:lineRule="auto"/>
        <w:jc w:val="both"/>
        <w:rPr>
          <w:rFonts w:ascii="Arial" w:eastAsia="Calibri" w:hAnsi="Arial" w:cs="Arial"/>
          <w:bCs/>
          <w:sz w:val="24"/>
          <w:szCs w:val="24"/>
        </w:rPr>
      </w:pPr>
      <w:r>
        <w:rPr>
          <w:rFonts w:ascii="Arial" w:eastAsia="Calibri" w:hAnsi="Arial" w:cs="Arial"/>
          <w:bCs/>
          <w:sz w:val="24"/>
          <w:szCs w:val="24"/>
        </w:rPr>
        <w:lastRenderedPageBreak/>
        <w:t>Ahora bien</w:t>
      </w:r>
      <w:r w:rsidR="00DD3DDF" w:rsidRPr="00DD3DDF">
        <w:rPr>
          <w:rFonts w:ascii="Arial" w:eastAsia="Calibri" w:hAnsi="Arial" w:cs="Arial"/>
          <w:bCs/>
          <w:sz w:val="24"/>
          <w:szCs w:val="24"/>
        </w:rPr>
        <w:t>,</w:t>
      </w:r>
      <w:r w:rsidR="00080028">
        <w:rPr>
          <w:rFonts w:ascii="Arial" w:eastAsia="Calibri" w:hAnsi="Arial" w:cs="Arial"/>
          <w:bCs/>
          <w:sz w:val="24"/>
          <w:szCs w:val="24"/>
        </w:rPr>
        <w:t xml:space="preserve"> </w:t>
      </w:r>
      <w:r w:rsidR="000A7DBB">
        <w:rPr>
          <w:rFonts w:ascii="Arial" w:eastAsia="Calibri" w:hAnsi="Arial" w:cs="Arial"/>
          <w:bCs/>
          <w:sz w:val="24"/>
          <w:szCs w:val="24"/>
        </w:rPr>
        <w:t>en</w:t>
      </w:r>
      <w:r w:rsidR="001620EA">
        <w:rPr>
          <w:rFonts w:ascii="Arial" w:eastAsia="Calibri" w:hAnsi="Arial" w:cs="Arial"/>
          <w:bCs/>
          <w:sz w:val="24"/>
          <w:szCs w:val="24"/>
        </w:rPr>
        <w:t xml:space="preserve"> consideración de este </w:t>
      </w:r>
      <w:r w:rsidR="001620EA" w:rsidRPr="001620EA">
        <w:rPr>
          <w:rFonts w:ascii="Arial" w:eastAsia="Calibri" w:hAnsi="Arial" w:cs="Arial"/>
          <w:bCs/>
          <w:i/>
          <w:iCs/>
          <w:sz w:val="24"/>
          <w:szCs w:val="24"/>
        </w:rPr>
        <w:t>órgano jurisdiccional</w:t>
      </w:r>
      <w:r w:rsidR="000A7DBB">
        <w:rPr>
          <w:rFonts w:ascii="Arial" w:eastAsia="Calibri" w:hAnsi="Arial" w:cs="Arial"/>
          <w:bCs/>
          <w:i/>
          <w:iCs/>
          <w:sz w:val="24"/>
          <w:szCs w:val="24"/>
        </w:rPr>
        <w:t>,</w:t>
      </w:r>
      <w:r w:rsidR="00DD3DDF" w:rsidRPr="00DD3DDF">
        <w:rPr>
          <w:rFonts w:ascii="Arial" w:eastAsia="Calibri" w:hAnsi="Arial" w:cs="Arial"/>
          <w:bCs/>
          <w:sz w:val="24"/>
          <w:szCs w:val="24"/>
        </w:rPr>
        <w:t xml:space="preserve"> en términos de lo previsto por el artículo 21 de la </w:t>
      </w:r>
      <w:r w:rsidR="00DD3DDF" w:rsidRPr="00DD3DDF">
        <w:rPr>
          <w:rFonts w:ascii="Arial" w:eastAsia="Calibri" w:hAnsi="Arial" w:cs="Arial"/>
          <w:bCs/>
          <w:i/>
          <w:iCs/>
          <w:sz w:val="24"/>
          <w:szCs w:val="24"/>
        </w:rPr>
        <w:t xml:space="preserve">Ley </w:t>
      </w:r>
      <w:r>
        <w:rPr>
          <w:rFonts w:ascii="Arial" w:eastAsia="Calibri" w:hAnsi="Arial" w:cs="Arial"/>
          <w:bCs/>
          <w:i/>
          <w:iCs/>
          <w:sz w:val="24"/>
          <w:szCs w:val="24"/>
        </w:rPr>
        <w:t xml:space="preserve">de Justicia </w:t>
      </w:r>
      <w:r w:rsidR="00DD3DDF" w:rsidRPr="00DD3DDF">
        <w:rPr>
          <w:rFonts w:ascii="Arial" w:eastAsia="Calibri" w:hAnsi="Arial" w:cs="Arial"/>
          <w:bCs/>
          <w:i/>
          <w:iCs/>
          <w:sz w:val="24"/>
          <w:szCs w:val="24"/>
        </w:rPr>
        <w:t>Electoral,</w:t>
      </w:r>
      <w:r w:rsidR="00DD3DDF" w:rsidRPr="00DD3DDF">
        <w:rPr>
          <w:rFonts w:ascii="Arial" w:eastAsia="Calibri" w:hAnsi="Arial" w:cs="Arial"/>
          <w:bCs/>
          <w:sz w:val="24"/>
          <w:szCs w:val="24"/>
        </w:rPr>
        <w:t xml:space="preserve"> resulta indubitable que no se ha emitido una respuesta por escrito, congruente con lo solicitado en ejercicio del derecho de petición</w:t>
      </w:r>
      <w:r w:rsidR="005F272B">
        <w:rPr>
          <w:rFonts w:ascii="Arial" w:eastAsia="Calibri" w:hAnsi="Arial" w:cs="Arial"/>
          <w:bCs/>
          <w:sz w:val="24"/>
          <w:szCs w:val="24"/>
        </w:rPr>
        <w:t xml:space="preserve">, </w:t>
      </w:r>
      <w:r w:rsidR="00DD3DDF" w:rsidRPr="00DD3DDF">
        <w:rPr>
          <w:rFonts w:ascii="Arial" w:eastAsia="Calibri" w:hAnsi="Arial" w:cs="Arial"/>
          <w:bCs/>
          <w:sz w:val="24"/>
          <w:szCs w:val="24"/>
        </w:rPr>
        <w:t xml:space="preserve">en consecuencia, se evidencia una vulneración al derecho de ser votado </w:t>
      </w:r>
      <w:r w:rsidR="003E77B8">
        <w:rPr>
          <w:rFonts w:ascii="Arial" w:eastAsia="Calibri" w:hAnsi="Arial" w:cs="Arial"/>
          <w:bCs/>
          <w:sz w:val="24"/>
          <w:szCs w:val="24"/>
        </w:rPr>
        <w:t xml:space="preserve">del </w:t>
      </w:r>
      <w:r w:rsidR="003E77B8">
        <w:rPr>
          <w:rFonts w:ascii="Arial" w:eastAsia="Calibri" w:hAnsi="Arial" w:cs="Arial"/>
          <w:bCs/>
          <w:i/>
          <w:iCs/>
          <w:sz w:val="24"/>
          <w:szCs w:val="24"/>
        </w:rPr>
        <w:t>actor</w:t>
      </w:r>
      <w:r w:rsidR="009B0103">
        <w:rPr>
          <w:rFonts w:ascii="Arial" w:eastAsia="Calibri" w:hAnsi="Arial" w:cs="Arial"/>
          <w:bCs/>
          <w:sz w:val="24"/>
          <w:szCs w:val="24"/>
        </w:rPr>
        <w:t>.</w:t>
      </w:r>
      <w:r w:rsidR="003E77B8">
        <w:rPr>
          <w:rFonts w:ascii="Arial" w:eastAsia="Calibri" w:hAnsi="Arial" w:cs="Arial"/>
          <w:bCs/>
          <w:sz w:val="24"/>
          <w:szCs w:val="24"/>
        </w:rPr>
        <w:t xml:space="preserve"> </w:t>
      </w:r>
    </w:p>
    <w:p w14:paraId="0ED0B224" w14:textId="7802235C" w:rsidR="009B0103" w:rsidRDefault="009B0103" w:rsidP="009B0103">
      <w:pPr>
        <w:tabs>
          <w:tab w:val="left" w:pos="4380"/>
        </w:tabs>
        <w:spacing w:line="360" w:lineRule="auto"/>
        <w:jc w:val="both"/>
        <w:rPr>
          <w:rFonts w:ascii="Arial" w:eastAsia="Calibri" w:hAnsi="Arial" w:cs="Arial"/>
          <w:bCs/>
          <w:sz w:val="24"/>
          <w:szCs w:val="24"/>
          <w:lang w:val="es-ES"/>
        </w:rPr>
      </w:pPr>
      <w:r>
        <w:rPr>
          <w:rFonts w:ascii="Arial" w:eastAsia="Calibri" w:hAnsi="Arial" w:cs="Arial"/>
          <w:bCs/>
          <w:sz w:val="24"/>
          <w:szCs w:val="24"/>
        </w:rPr>
        <w:t xml:space="preserve">De manera que, contrario a </w:t>
      </w:r>
      <w:r w:rsidRPr="00E93B66">
        <w:rPr>
          <w:rFonts w:ascii="Arial" w:eastAsia="Calibri" w:hAnsi="Arial" w:cs="Arial"/>
          <w:bCs/>
          <w:sz w:val="24"/>
          <w:szCs w:val="24"/>
        </w:rPr>
        <w:t>l</w:t>
      </w:r>
      <w:r w:rsidR="001E7CC9" w:rsidRPr="00E93B66">
        <w:rPr>
          <w:rFonts w:ascii="Arial" w:eastAsia="Calibri" w:hAnsi="Arial" w:cs="Arial"/>
          <w:bCs/>
          <w:sz w:val="24"/>
          <w:szCs w:val="24"/>
        </w:rPr>
        <w:t>o</w:t>
      </w:r>
      <w:r>
        <w:rPr>
          <w:rFonts w:ascii="Arial" w:eastAsia="Calibri" w:hAnsi="Arial" w:cs="Arial"/>
          <w:bCs/>
          <w:sz w:val="24"/>
          <w:szCs w:val="24"/>
        </w:rPr>
        <w:t xml:space="preserve"> manifestado por la </w:t>
      </w:r>
      <w:r w:rsidRPr="001E5CA4">
        <w:rPr>
          <w:rFonts w:ascii="Arial" w:eastAsia="Calibri" w:hAnsi="Arial" w:cs="Arial"/>
          <w:bCs/>
          <w:i/>
          <w:iCs/>
          <w:sz w:val="24"/>
          <w:szCs w:val="24"/>
        </w:rPr>
        <w:t>autoridad responsable</w:t>
      </w:r>
      <w:r>
        <w:rPr>
          <w:rFonts w:ascii="Arial" w:eastAsia="Calibri" w:hAnsi="Arial" w:cs="Arial"/>
          <w:bCs/>
          <w:i/>
          <w:iCs/>
          <w:sz w:val="24"/>
          <w:szCs w:val="24"/>
        </w:rPr>
        <w:t>,</w:t>
      </w:r>
      <w:r>
        <w:rPr>
          <w:rFonts w:ascii="Arial" w:eastAsia="Calibri" w:hAnsi="Arial" w:cs="Arial"/>
          <w:bCs/>
          <w:sz w:val="24"/>
          <w:szCs w:val="24"/>
        </w:rPr>
        <w:t xml:space="preserve"> en el sentido de que no se le ha vulnerado derecho político-electoral alguno, pues realiza votaciones nominales y económicas, fija posicionamientos y aborda la tribuna legislativa, </w:t>
      </w:r>
      <w:r w:rsidRPr="009A1915">
        <w:rPr>
          <w:rFonts w:ascii="Arial" w:eastAsia="Calibri" w:hAnsi="Arial" w:cs="Arial"/>
          <w:bCs/>
          <w:sz w:val="24"/>
          <w:szCs w:val="24"/>
          <w:lang w:val="es-ES"/>
        </w:rPr>
        <w:t xml:space="preserve">este </w:t>
      </w:r>
      <w:r w:rsidRPr="009A1915">
        <w:rPr>
          <w:rFonts w:ascii="Arial" w:eastAsia="Calibri" w:hAnsi="Arial" w:cs="Arial"/>
          <w:bCs/>
          <w:i/>
          <w:sz w:val="24"/>
          <w:szCs w:val="24"/>
          <w:lang w:val="es-ES"/>
        </w:rPr>
        <w:t>órgano jurisdiccional</w:t>
      </w:r>
      <w:r w:rsidRPr="009A1915">
        <w:rPr>
          <w:rFonts w:ascii="Arial" w:eastAsia="Calibri" w:hAnsi="Arial" w:cs="Arial"/>
          <w:bCs/>
          <w:sz w:val="24"/>
          <w:szCs w:val="24"/>
          <w:lang w:val="es-ES"/>
        </w:rPr>
        <w:t xml:space="preserve"> considera</w:t>
      </w:r>
      <w:r>
        <w:rPr>
          <w:rFonts w:ascii="Arial" w:eastAsia="Calibri" w:hAnsi="Arial" w:cs="Arial"/>
          <w:bCs/>
          <w:sz w:val="24"/>
          <w:szCs w:val="24"/>
        </w:rPr>
        <w:t xml:space="preserve"> que la petición planteada,</w:t>
      </w:r>
      <w:r>
        <w:rPr>
          <w:rFonts w:ascii="Arial" w:eastAsia="Calibri" w:hAnsi="Arial" w:cs="Arial"/>
          <w:sz w:val="24"/>
          <w:szCs w:val="24"/>
        </w:rPr>
        <w:t xml:space="preserve"> </w:t>
      </w:r>
      <w:r>
        <w:rPr>
          <w:rFonts w:ascii="Arial" w:eastAsia="Calibri" w:hAnsi="Arial" w:cs="Arial"/>
          <w:bCs/>
          <w:sz w:val="24"/>
          <w:szCs w:val="24"/>
          <w:lang w:val="es-ES"/>
        </w:rPr>
        <w:t>está relacionada</w:t>
      </w:r>
      <w:r w:rsidRPr="009A1915">
        <w:rPr>
          <w:rFonts w:ascii="Arial" w:eastAsia="Calibri" w:hAnsi="Arial" w:cs="Arial"/>
          <w:bCs/>
          <w:sz w:val="24"/>
          <w:szCs w:val="24"/>
          <w:lang w:val="es-ES"/>
        </w:rPr>
        <w:t xml:space="preserve"> con las atribuciones y derechos inherentes al cargo que actualmente desempeña </w:t>
      </w:r>
      <w:r>
        <w:rPr>
          <w:rFonts w:ascii="Arial" w:eastAsia="Calibri" w:hAnsi="Arial" w:cs="Arial"/>
          <w:bCs/>
          <w:sz w:val="24"/>
          <w:szCs w:val="24"/>
          <w:lang w:val="es-ES"/>
        </w:rPr>
        <w:t>como</w:t>
      </w:r>
      <w:r w:rsidRPr="009A1915">
        <w:rPr>
          <w:rFonts w:ascii="Arial" w:eastAsia="Calibri" w:hAnsi="Arial" w:cs="Arial"/>
          <w:bCs/>
          <w:sz w:val="24"/>
          <w:szCs w:val="24"/>
          <w:lang w:val="es-ES"/>
        </w:rPr>
        <w:t xml:space="preserve"> </w:t>
      </w:r>
      <w:r>
        <w:rPr>
          <w:rFonts w:ascii="Arial" w:eastAsia="Calibri" w:hAnsi="Arial" w:cs="Arial"/>
          <w:bCs/>
          <w:iCs/>
          <w:sz w:val="24"/>
          <w:szCs w:val="24"/>
          <w:lang w:val="es-ES"/>
        </w:rPr>
        <w:t>diputado local</w:t>
      </w:r>
      <w:r w:rsidRPr="009A1915">
        <w:rPr>
          <w:rFonts w:ascii="Arial" w:eastAsia="Calibri" w:hAnsi="Arial" w:cs="Arial"/>
          <w:bCs/>
          <w:i/>
          <w:sz w:val="24"/>
          <w:szCs w:val="24"/>
          <w:lang w:val="es-ES"/>
        </w:rPr>
        <w:t xml:space="preserve">, </w:t>
      </w:r>
      <w:r w:rsidRPr="009A1915">
        <w:rPr>
          <w:rFonts w:ascii="Arial" w:eastAsia="Calibri" w:hAnsi="Arial" w:cs="Arial"/>
          <w:bCs/>
          <w:sz w:val="24"/>
          <w:szCs w:val="24"/>
          <w:lang w:val="es-ES"/>
        </w:rPr>
        <w:t xml:space="preserve">de conformidad con lo previsto en </w:t>
      </w:r>
      <w:r>
        <w:rPr>
          <w:rFonts w:ascii="Arial" w:eastAsia="Calibri" w:hAnsi="Arial" w:cs="Arial"/>
          <w:bCs/>
          <w:sz w:val="24"/>
          <w:szCs w:val="24"/>
          <w:lang w:val="es-ES"/>
        </w:rPr>
        <w:t>los</w:t>
      </w:r>
      <w:r w:rsidRPr="009A1915">
        <w:rPr>
          <w:rFonts w:ascii="Arial" w:eastAsia="Calibri" w:hAnsi="Arial" w:cs="Arial"/>
          <w:bCs/>
          <w:sz w:val="24"/>
          <w:szCs w:val="24"/>
          <w:lang w:val="es-ES"/>
        </w:rPr>
        <w:t xml:space="preserve"> </w:t>
      </w:r>
      <w:r>
        <w:rPr>
          <w:rFonts w:ascii="Arial" w:eastAsia="Calibri" w:hAnsi="Arial" w:cs="Arial"/>
          <w:bCs/>
          <w:sz w:val="24"/>
          <w:szCs w:val="24"/>
          <w:lang w:val="es-ES"/>
        </w:rPr>
        <w:t>artículos</w:t>
      </w:r>
      <w:r w:rsidRPr="009A1915">
        <w:rPr>
          <w:rFonts w:ascii="Arial" w:eastAsia="Calibri" w:hAnsi="Arial" w:cs="Arial"/>
          <w:bCs/>
          <w:sz w:val="24"/>
          <w:szCs w:val="24"/>
          <w:lang w:val="es-ES"/>
        </w:rPr>
        <w:t xml:space="preserve"> </w:t>
      </w:r>
      <w:r>
        <w:rPr>
          <w:rFonts w:ascii="Arial" w:eastAsia="Calibri" w:hAnsi="Arial" w:cs="Arial"/>
          <w:bCs/>
          <w:sz w:val="24"/>
          <w:szCs w:val="24"/>
          <w:lang w:val="es-ES"/>
        </w:rPr>
        <w:t xml:space="preserve">41 y 42 de la </w:t>
      </w:r>
      <w:r>
        <w:rPr>
          <w:rFonts w:ascii="Arial" w:eastAsia="Calibri" w:hAnsi="Arial" w:cs="Arial"/>
          <w:bCs/>
          <w:i/>
          <w:iCs/>
          <w:sz w:val="24"/>
          <w:szCs w:val="24"/>
          <w:lang w:val="es-ES"/>
        </w:rPr>
        <w:t>Ley Orgánica del Congreso</w:t>
      </w:r>
      <w:r>
        <w:rPr>
          <w:rFonts w:ascii="Arial" w:eastAsia="Calibri" w:hAnsi="Arial" w:cs="Arial"/>
          <w:bCs/>
          <w:i/>
          <w:sz w:val="24"/>
          <w:szCs w:val="24"/>
          <w:lang w:val="es-ES"/>
        </w:rPr>
        <w:t xml:space="preserve">, </w:t>
      </w:r>
      <w:r w:rsidRPr="00E93B66">
        <w:rPr>
          <w:rFonts w:ascii="Arial" w:eastAsia="Calibri" w:hAnsi="Arial" w:cs="Arial"/>
          <w:sz w:val="24"/>
          <w:szCs w:val="24"/>
          <w:lang w:val="es-ES"/>
        </w:rPr>
        <w:t xml:space="preserve">ya que </w:t>
      </w:r>
      <w:r w:rsidR="00461413" w:rsidRPr="00E93B66">
        <w:rPr>
          <w:rFonts w:ascii="Arial" w:eastAsia="Calibri" w:hAnsi="Arial" w:cs="Arial"/>
          <w:sz w:val="24"/>
          <w:szCs w:val="24"/>
          <w:lang w:val="es-ES"/>
        </w:rPr>
        <w:t>podría incidir</w:t>
      </w:r>
      <w:r w:rsidRPr="00E93B66">
        <w:rPr>
          <w:rFonts w:ascii="Arial" w:eastAsia="Calibri" w:hAnsi="Arial" w:cs="Arial"/>
          <w:sz w:val="24"/>
          <w:szCs w:val="24"/>
          <w:lang w:val="es-ES"/>
        </w:rPr>
        <w:t xml:space="preserve"> con el ejercicio de la representación política y toma de decisiones</w:t>
      </w:r>
      <w:r w:rsidRPr="00E93B66">
        <w:rPr>
          <w:rFonts w:ascii="Arial" w:eastAsia="Calibri" w:hAnsi="Arial" w:cs="Arial"/>
          <w:bCs/>
          <w:sz w:val="24"/>
          <w:szCs w:val="24"/>
          <w:lang w:val="es-ES"/>
        </w:rPr>
        <w:t xml:space="preserve"> al interior del </w:t>
      </w:r>
      <w:r w:rsidRPr="00E93B66">
        <w:rPr>
          <w:rFonts w:ascii="Arial" w:eastAsia="Calibri" w:hAnsi="Arial" w:cs="Arial"/>
          <w:bCs/>
          <w:i/>
          <w:iCs/>
          <w:sz w:val="24"/>
          <w:szCs w:val="24"/>
          <w:lang w:val="es-ES"/>
        </w:rPr>
        <w:t>Congreso</w:t>
      </w:r>
      <w:r w:rsidR="006B3E66" w:rsidRPr="00E93B66">
        <w:rPr>
          <w:rFonts w:ascii="Arial" w:eastAsia="Calibri" w:hAnsi="Arial" w:cs="Arial"/>
          <w:bCs/>
          <w:sz w:val="24"/>
          <w:szCs w:val="24"/>
          <w:lang w:val="es-ES"/>
        </w:rPr>
        <w:t>, por tanto,</w:t>
      </w:r>
      <w:r w:rsidR="00904397" w:rsidRPr="00E93B66">
        <w:rPr>
          <w:rFonts w:ascii="Arial" w:eastAsia="Calibri" w:hAnsi="Arial" w:cs="Arial"/>
          <w:bCs/>
          <w:sz w:val="24"/>
          <w:szCs w:val="24"/>
          <w:lang w:val="es-ES"/>
        </w:rPr>
        <w:t xml:space="preserve"> </w:t>
      </w:r>
      <w:r w:rsidR="00DD389D" w:rsidRPr="00E93B66">
        <w:rPr>
          <w:rFonts w:ascii="Arial" w:eastAsia="Calibri" w:hAnsi="Arial" w:cs="Arial"/>
          <w:bCs/>
          <w:sz w:val="24"/>
          <w:szCs w:val="24"/>
          <w:lang w:val="es-ES"/>
        </w:rPr>
        <w:t>la</w:t>
      </w:r>
      <w:r w:rsidR="00593E11" w:rsidRPr="00E93B66">
        <w:rPr>
          <w:rFonts w:ascii="Arial" w:eastAsia="Calibri" w:hAnsi="Arial" w:cs="Arial"/>
          <w:bCs/>
          <w:sz w:val="24"/>
          <w:szCs w:val="24"/>
          <w:lang w:val="es-ES"/>
        </w:rPr>
        <w:t xml:space="preserve"> omisión</w:t>
      </w:r>
      <w:r w:rsidR="001E7CC9" w:rsidRPr="00E93B66">
        <w:rPr>
          <w:rFonts w:ascii="Arial" w:eastAsia="Calibri" w:hAnsi="Arial" w:cs="Arial"/>
          <w:bCs/>
          <w:sz w:val="24"/>
          <w:szCs w:val="24"/>
          <w:lang w:val="es-ES"/>
        </w:rPr>
        <w:t xml:space="preserve"> de respuesta</w:t>
      </w:r>
      <w:r w:rsidR="00593E11" w:rsidRPr="00E93B66">
        <w:rPr>
          <w:rFonts w:ascii="Arial" w:eastAsia="Calibri" w:hAnsi="Arial" w:cs="Arial"/>
          <w:bCs/>
          <w:sz w:val="24"/>
          <w:szCs w:val="24"/>
          <w:lang w:val="es-ES"/>
        </w:rPr>
        <w:t xml:space="preserve">, por </w:t>
      </w:r>
      <w:r w:rsidR="001E7CC9" w:rsidRPr="00E93B66">
        <w:rPr>
          <w:rFonts w:ascii="Arial" w:eastAsia="Calibri" w:hAnsi="Arial" w:cs="Arial"/>
          <w:bCs/>
          <w:sz w:val="24"/>
          <w:szCs w:val="24"/>
          <w:lang w:val="es-ES"/>
        </w:rPr>
        <w:t>sí</w:t>
      </w:r>
      <w:r w:rsidR="00593E11" w:rsidRPr="00E93B66">
        <w:rPr>
          <w:rFonts w:ascii="Arial" w:eastAsia="Calibri" w:hAnsi="Arial" w:cs="Arial"/>
          <w:bCs/>
          <w:sz w:val="24"/>
          <w:szCs w:val="24"/>
          <w:lang w:val="es-ES"/>
        </w:rPr>
        <w:t xml:space="preserve"> misma, actualiza una afectación al derecho</w:t>
      </w:r>
      <w:r w:rsidR="001E7CC9" w:rsidRPr="00E93B66">
        <w:rPr>
          <w:rFonts w:ascii="Arial" w:eastAsia="Calibri" w:hAnsi="Arial" w:cs="Arial"/>
          <w:bCs/>
          <w:sz w:val="24"/>
          <w:szCs w:val="24"/>
          <w:lang w:val="es-ES"/>
        </w:rPr>
        <w:t xml:space="preserve"> político-electoral de ser votado, en la vertiente de</w:t>
      </w:r>
      <w:r w:rsidR="00593E11" w:rsidRPr="00E93B66">
        <w:rPr>
          <w:rFonts w:ascii="Arial" w:eastAsia="Calibri" w:hAnsi="Arial" w:cs="Arial"/>
          <w:bCs/>
          <w:sz w:val="24"/>
          <w:szCs w:val="24"/>
          <w:lang w:val="es-ES"/>
        </w:rPr>
        <w:t xml:space="preserve"> desempeño del cargo del </w:t>
      </w:r>
      <w:r w:rsidR="00593E11" w:rsidRPr="00E93B66">
        <w:rPr>
          <w:rFonts w:ascii="Arial" w:eastAsia="Calibri" w:hAnsi="Arial" w:cs="Arial"/>
          <w:bCs/>
          <w:i/>
          <w:iCs/>
          <w:sz w:val="24"/>
          <w:szCs w:val="24"/>
          <w:lang w:val="es-ES"/>
        </w:rPr>
        <w:t>actor</w:t>
      </w:r>
      <w:r w:rsidR="00593E11" w:rsidRPr="00E93B66">
        <w:rPr>
          <w:rFonts w:ascii="Arial" w:eastAsia="Calibri" w:hAnsi="Arial" w:cs="Arial"/>
          <w:bCs/>
          <w:sz w:val="24"/>
          <w:szCs w:val="24"/>
          <w:lang w:val="es-ES"/>
        </w:rPr>
        <w:t>.</w:t>
      </w:r>
    </w:p>
    <w:p w14:paraId="6328CCAE" w14:textId="273151A7" w:rsidR="00DD3DDF" w:rsidRPr="00DD3DDF" w:rsidRDefault="00904397" w:rsidP="00DD3DDF">
      <w:pPr>
        <w:tabs>
          <w:tab w:val="left" w:pos="4380"/>
        </w:tabs>
        <w:spacing w:line="360" w:lineRule="auto"/>
        <w:jc w:val="both"/>
        <w:rPr>
          <w:rFonts w:ascii="Arial" w:eastAsia="Calibri" w:hAnsi="Arial" w:cs="Arial"/>
          <w:bCs/>
          <w:sz w:val="24"/>
          <w:szCs w:val="24"/>
        </w:rPr>
      </w:pPr>
      <w:r>
        <w:rPr>
          <w:rFonts w:ascii="Arial" w:eastAsia="Calibri" w:hAnsi="Arial" w:cs="Arial"/>
          <w:bCs/>
          <w:sz w:val="24"/>
          <w:szCs w:val="24"/>
        </w:rPr>
        <w:t xml:space="preserve">Lo anterior, toda vez </w:t>
      </w:r>
      <w:r w:rsidR="003E77B8">
        <w:rPr>
          <w:rFonts w:ascii="Arial" w:eastAsia="Calibri" w:hAnsi="Arial" w:cs="Arial"/>
          <w:bCs/>
          <w:sz w:val="24"/>
          <w:szCs w:val="24"/>
        </w:rPr>
        <w:t>que este</w:t>
      </w:r>
      <w:r w:rsidR="00DD3DDF" w:rsidRPr="00DD3DDF">
        <w:rPr>
          <w:rFonts w:ascii="Arial" w:eastAsia="Calibri" w:hAnsi="Arial" w:cs="Arial"/>
          <w:bCs/>
          <w:sz w:val="24"/>
          <w:szCs w:val="24"/>
        </w:rPr>
        <w:t xml:space="preserve"> derecho incluye la posibilidad de que, en su carácter de representante popular, goce de una serie de facultades que le permit</w:t>
      </w:r>
      <w:r w:rsidR="003E1D58">
        <w:rPr>
          <w:rFonts w:ascii="Arial" w:eastAsia="Calibri" w:hAnsi="Arial" w:cs="Arial"/>
          <w:bCs/>
          <w:sz w:val="24"/>
          <w:szCs w:val="24"/>
        </w:rPr>
        <w:t>a</w:t>
      </w:r>
      <w:r w:rsidR="00DD3DDF" w:rsidRPr="00DD3DDF">
        <w:rPr>
          <w:rFonts w:ascii="Arial" w:eastAsia="Calibri" w:hAnsi="Arial" w:cs="Arial"/>
          <w:bCs/>
          <w:sz w:val="24"/>
          <w:szCs w:val="24"/>
        </w:rPr>
        <w:t xml:space="preserve"> ejercer ese cargo, como </w:t>
      </w:r>
      <w:r w:rsidR="00F0439E">
        <w:rPr>
          <w:rFonts w:ascii="Arial" w:eastAsia="Calibri" w:hAnsi="Arial" w:cs="Arial"/>
          <w:bCs/>
          <w:sz w:val="24"/>
          <w:szCs w:val="24"/>
        </w:rPr>
        <w:t xml:space="preserve">lo </w:t>
      </w:r>
      <w:r w:rsidR="00DD3DDF" w:rsidRPr="00DD3DDF">
        <w:rPr>
          <w:rFonts w:ascii="Arial" w:eastAsia="Calibri" w:hAnsi="Arial" w:cs="Arial"/>
          <w:bCs/>
          <w:sz w:val="24"/>
          <w:szCs w:val="24"/>
        </w:rPr>
        <w:t xml:space="preserve">es plantear en ejercicio de su derecho de petición, </w:t>
      </w:r>
      <w:r w:rsidR="00A91EB5">
        <w:rPr>
          <w:rFonts w:ascii="Arial" w:eastAsia="Calibri" w:hAnsi="Arial" w:cs="Arial"/>
          <w:bCs/>
          <w:sz w:val="24"/>
          <w:szCs w:val="24"/>
        </w:rPr>
        <w:t>solicitud para</w:t>
      </w:r>
      <w:r w:rsidR="00783BB4">
        <w:rPr>
          <w:rFonts w:ascii="Arial" w:eastAsia="Calibri" w:hAnsi="Arial" w:cs="Arial"/>
          <w:bCs/>
          <w:sz w:val="24"/>
          <w:szCs w:val="24"/>
        </w:rPr>
        <w:t xml:space="preserve"> que se tome en cuenta su integración a la </w:t>
      </w:r>
      <w:r w:rsidR="00783BB4">
        <w:rPr>
          <w:rFonts w:ascii="Arial" w:eastAsia="Calibri" w:hAnsi="Arial" w:cs="Arial"/>
          <w:bCs/>
          <w:i/>
          <w:iCs/>
          <w:sz w:val="24"/>
          <w:szCs w:val="24"/>
        </w:rPr>
        <w:t>JUCOPO</w:t>
      </w:r>
      <w:r w:rsidR="00DD3DDF" w:rsidRPr="00DD3DDF">
        <w:rPr>
          <w:rFonts w:ascii="Arial" w:eastAsia="Calibri" w:hAnsi="Arial" w:cs="Arial"/>
          <w:bCs/>
          <w:sz w:val="24"/>
          <w:szCs w:val="24"/>
        </w:rPr>
        <w:t>.</w:t>
      </w:r>
    </w:p>
    <w:p w14:paraId="6429A920" w14:textId="078A1B09" w:rsidR="00097071" w:rsidRPr="00E93B66" w:rsidRDefault="009F1E92" w:rsidP="00097071">
      <w:pPr>
        <w:tabs>
          <w:tab w:val="left" w:pos="4380"/>
        </w:tabs>
        <w:spacing w:line="360" w:lineRule="auto"/>
        <w:jc w:val="both"/>
        <w:rPr>
          <w:rFonts w:ascii="Arial" w:eastAsia="Calibri" w:hAnsi="Arial" w:cs="Arial"/>
          <w:bCs/>
          <w:sz w:val="24"/>
          <w:szCs w:val="24"/>
        </w:rPr>
      </w:pPr>
      <w:r>
        <w:rPr>
          <w:rFonts w:ascii="Arial" w:eastAsia="Calibri" w:hAnsi="Arial" w:cs="Arial"/>
          <w:bCs/>
          <w:sz w:val="24"/>
          <w:szCs w:val="24"/>
        </w:rPr>
        <w:t>Esto es</w:t>
      </w:r>
      <w:r w:rsidR="00097071" w:rsidRPr="00097071">
        <w:rPr>
          <w:rFonts w:ascii="Arial" w:eastAsia="Calibri" w:hAnsi="Arial" w:cs="Arial"/>
          <w:bCs/>
          <w:sz w:val="24"/>
          <w:szCs w:val="24"/>
        </w:rPr>
        <w:t>, en el caso concreto</w:t>
      </w:r>
      <w:r w:rsidR="00826AA5">
        <w:rPr>
          <w:rFonts w:ascii="Arial" w:eastAsia="Calibri" w:hAnsi="Arial" w:cs="Arial"/>
          <w:bCs/>
          <w:sz w:val="24"/>
          <w:szCs w:val="24"/>
        </w:rPr>
        <w:t xml:space="preserve">, </w:t>
      </w:r>
      <w:r w:rsidR="002A02FC">
        <w:rPr>
          <w:rFonts w:ascii="Arial" w:eastAsia="Calibri" w:hAnsi="Arial" w:cs="Arial"/>
          <w:bCs/>
          <w:sz w:val="24"/>
          <w:szCs w:val="24"/>
        </w:rPr>
        <w:t xml:space="preserve">el </w:t>
      </w:r>
      <w:r w:rsidR="002A02FC">
        <w:rPr>
          <w:rFonts w:ascii="Arial" w:eastAsia="Calibri" w:hAnsi="Arial" w:cs="Arial"/>
          <w:bCs/>
          <w:i/>
          <w:iCs/>
          <w:sz w:val="24"/>
          <w:szCs w:val="24"/>
        </w:rPr>
        <w:t xml:space="preserve">actor </w:t>
      </w:r>
      <w:r w:rsidR="002A02FC">
        <w:rPr>
          <w:rFonts w:ascii="Arial" w:eastAsia="Calibri" w:hAnsi="Arial" w:cs="Arial"/>
          <w:bCs/>
          <w:sz w:val="24"/>
          <w:szCs w:val="24"/>
        </w:rPr>
        <w:t>en su carácter de diputado local</w:t>
      </w:r>
      <w:r w:rsidR="00097071" w:rsidRPr="00097071">
        <w:rPr>
          <w:rFonts w:ascii="Arial" w:eastAsia="Calibri" w:hAnsi="Arial" w:cs="Arial"/>
          <w:bCs/>
          <w:sz w:val="24"/>
          <w:szCs w:val="24"/>
        </w:rPr>
        <w:t xml:space="preserve"> </w:t>
      </w:r>
      <w:r w:rsidR="002A02FC">
        <w:rPr>
          <w:rFonts w:ascii="Arial" w:eastAsia="Calibri" w:hAnsi="Arial" w:cs="Arial"/>
          <w:bCs/>
          <w:sz w:val="24"/>
          <w:szCs w:val="24"/>
        </w:rPr>
        <w:t>ejerció</w:t>
      </w:r>
      <w:r w:rsidR="00097071" w:rsidRPr="00097071">
        <w:rPr>
          <w:rFonts w:ascii="Arial" w:eastAsia="Calibri" w:hAnsi="Arial" w:cs="Arial"/>
          <w:bCs/>
          <w:sz w:val="24"/>
          <w:szCs w:val="24"/>
        </w:rPr>
        <w:t xml:space="preserve"> su derecho de petición</w:t>
      </w:r>
      <w:r w:rsidR="002A02FC">
        <w:rPr>
          <w:rFonts w:ascii="Arial" w:eastAsia="Calibri" w:hAnsi="Arial" w:cs="Arial"/>
          <w:bCs/>
          <w:sz w:val="24"/>
          <w:szCs w:val="24"/>
        </w:rPr>
        <w:t xml:space="preserve">, </w:t>
      </w:r>
      <w:r w:rsidR="004134C4">
        <w:rPr>
          <w:rFonts w:ascii="Arial" w:eastAsia="Calibri" w:hAnsi="Arial" w:cs="Arial"/>
          <w:bCs/>
          <w:sz w:val="24"/>
          <w:szCs w:val="24"/>
        </w:rPr>
        <w:t xml:space="preserve">ya que </w:t>
      </w:r>
      <w:r w:rsidR="00097071" w:rsidRPr="00097071">
        <w:rPr>
          <w:rFonts w:ascii="Arial" w:eastAsia="Calibri" w:hAnsi="Arial" w:cs="Arial"/>
          <w:bCs/>
          <w:sz w:val="24"/>
          <w:szCs w:val="24"/>
        </w:rPr>
        <w:t>forma parte del</w:t>
      </w:r>
      <w:r w:rsidR="004134C4">
        <w:rPr>
          <w:rFonts w:ascii="Arial" w:eastAsia="Calibri" w:hAnsi="Arial" w:cs="Arial"/>
          <w:bCs/>
          <w:sz w:val="24"/>
          <w:szCs w:val="24"/>
        </w:rPr>
        <w:t xml:space="preserve"> </w:t>
      </w:r>
      <w:r w:rsidR="004134C4">
        <w:rPr>
          <w:rFonts w:ascii="Arial" w:eastAsia="Calibri" w:hAnsi="Arial" w:cs="Arial"/>
          <w:bCs/>
          <w:i/>
          <w:iCs/>
          <w:sz w:val="24"/>
          <w:szCs w:val="24"/>
        </w:rPr>
        <w:t>Congreso</w:t>
      </w:r>
      <w:r w:rsidR="00097071" w:rsidRPr="00097071">
        <w:rPr>
          <w:rFonts w:ascii="Arial" w:eastAsia="Calibri" w:hAnsi="Arial" w:cs="Arial"/>
          <w:bCs/>
          <w:sz w:val="24"/>
          <w:szCs w:val="24"/>
        </w:rPr>
        <w:t>, entonces</w:t>
      </w:r>
      <w:r w:rsidR="008F47C5">
        <w:rPr>
          <w:rFonts w:ascii="Arial" w:eastAsia="Calibri" w:hAnsi="Arial" w:cs="Arial"/>
          <w:bCs/>
          <w:sz w:val="24"/>
          <w:szCs w:val="24"/>
        </w:rPr>
        <w:t>,</w:t>
      </w:r>
      <w:r w:rsidR="00097071" w:rsidRPr="00097071">
        <w:rPr>
          <w:rFonts w:ascii="Arial" w:eastAsia="Calibri" w:hAnsi="Arial" w:cs="Arial"/>
          <w:bCs/>
          <w:sz w:val="24"/>
          <w:szCs w:val="24"/>
        </w:rPr>
        <w:t xml:space="preserve"> con la omisión de responder la solicitud planteada</w:t>
      </w:r>
      <w:r w:rsidR="00484AC4">
        <w:rPr>
          <w:rFonts w:ascii="Arial" w:eastAsia="Calibri" w:hAnsi="Arial" w:cs="Arial"/>
          <w:bCs/>
          <w:sz w:val="24"/>
          <w:szCs w:val="24"/>
        </w:rPr>
        <w:t xml:space="preserve">, </w:t>
      </w:r>
      <w:r w:rsidR="00097071" w:rsidRPr="00097071">
        <w:rPr>
          <w:rFonts w:ascii="Arial" w:eastAsia="Calibri" w:hAnsi="Arial" w:cs="Arial"/>
          <w:bCs/>
          <w:sz w:val="24"/>
          <w:szCs w:val="24"/>
        </w:rPr>
        <w:t xml:space="preserve">se ha vulnerado su derecho político-electoral de ser votado en su vertiente del ejercicio del cargo, lo cual implica la posibilidad de que </w:t>
      </w:r>
      <w:r w:rsidR="00484AC4">
        <w:rPr>
          <w:rFonts w:ascii="Arial" w:eastAsia="Calibri" w:hAnsi="Arial" w:cs="Arial"/>
          <w:bCs/>
          <w:sz w:val="24"/>
          <w:szCs w:val="24"/>
        </w:rPr>
        <w:t xml:space="preserve">el </w:t>
      </w:r>
      <w:r w:rsidR="00484AC4">
        <w:rPr>
          <w:rFonts w:ascii="Arial" w:eastAsia="Calibri" w:hAnsi="Arial" w:cs="Arial"/>
          <w:bCs/>
          <w:i/>
          <w:iCs/>
          <w:sz w:val="24"/>
          <w:szCs w:val="24"/>
        </w:rPr>
        <w:t>actor</w:t>
      </w:r>
      <w:r w:rsidR="00097071" w:rsidRPr="00097071">
        <w:rPr>
          <w:rFonts w:ascii="Arial" w:eastAsia="Calibri" w:hAnsi="Arial" w:cs="Arial"/>
          <w:bCs/>
          <w:sz w:val="24"/>
          <w:szCs w:val="24"/>
        </w:rPr>
        <w:t xml:space="preserve"> no ejerzan su cargo con todas las atribuciones que la ciudadanía le confirió al elegirlo mediante </w:t>
      </w:r>
      <w:r w:rsidR="001E7CC9" w:rsidRPr="00E93B66">
        <w:rPr>
          <w:rFonts w:ascii="Arial" w:eastAsia="Calibri" w:hAnsi="Arial" w:cs="Arial"/>
          <w:bCs/>
          <w:sz w:val="24"/>
          <w:szCs w:val="24"/>
        </w:rPr>
        <w:t>voto</w:t>
      </w:r>
      <w:r w:rsidR="00097071" w:rsidRPr="00E93B66">
        <w:rPr>
          <w:rFonts w:ascii="Arial" w:eastAsia="Calibri" w:hAnsi="Arial" w:cs="Arial"/>
          <w:bCs/>
          <w:sz w:val="24"/>
          <w:szCs w:val="24"/>
        </w:rPr>
        <w:t xml:space="preserve"> popular.</w:t>
      </w:r>
    </w:p>
    <w:p w14:paraId="44DA325A" w14:textId="355203A3" w:rsidR="00A17C7F" w:rsidRPr="00E93B66" w:rsidRDefault="00766CD7" w:rsidP="00097071">
      <w:pPr>
        <w:tabs>
          <w:tab w:val="left" w:pos="4380"/>
        </w:tabs>
        <w:spacing w:line="360" w:lineRule="auto"/>
        <w:jc w:val="both"/>
        <w:rPr>
          <w:rFonts w:ascii="Arial" w:eastAsia="Calibri" w:hAnsi="Arial" w:cs="Arial"/>
          <w:bCs/>
          <w:sz w:val="24"/>
          <w:szCs w:val="24"/>
        </w:rPr>
      </w:pPr>
      <w:r w:rsidRPr="00E93B66">
        <w:rPr>
          <w:rFonts w:ascii="Arial" w:eastAsia="Calibri" w:hAnsi="Arial" w:cs="Arial"/>
          <w:bCs/>
          <w:sz w:val="24"/>
          <w:szCs w:val="24"/>
        </w:rPr>
        <w:t>Ahora bien, con respecto a la manifestación</w:t>
      </w:r>
      <w:r w:rsidR="00AC3131" w:rsidRPr="00E93B66">
        <w:rPr>
          <w:rFonts w:ascii="Arial" w:eastAsia="Calibri" w:hAnsi="Arial" w:cs="Arial"/>
          <w:bCs/>
          <w:sz w:val="24"/>
          <w:szCs w:val="24"/>
        </w:rPr>
        <w:t xml:space="preserve"> de la </w:t>
      </w:r>
      <w:r w:rsidR="00AC3131" w:rsidRPr="00E93B66">
        <w:rPr>
          <w:rFonts w:ascii="Arial" w:eastAsia="Calibri" w:hAnsi="Arial" w:cs="Arial"/>
          <w:bCs/>
          <w:i/>
          <w:iCs/>
          <w:sz w:val="24"/>
          <w:szCs w:val="24"/>
        </w:rPr>
        <w:t>autoridad responsable</w:t>
      </w:r>
      <w:r w:rsidR="00AC3131" w:rsidRPr="00E93B66">
        <w:rPr>
          <w:rFonts w:ascii="Arial" w:eastAsia="Calibri" w:hAnsi="Arial" w:cs="Arial"/>
          <w:bCs/>
          <w:sz w:val="24"/>
          <w:szCs w:val="24"/>
        </w:rPr>
        <w:t>, en el sentido</w:t>
      </w:r>
      <w:r w:rsidRPr="00E93B66">
        <w:rPr>
          <w:rFonts w:ascii="Arial" w:eastAsia="Calibri" w:hAnsi="Arial" w:cs="Arial"/>
          <w:bCs/>
          <w:sz w:val="24"/>
          <w:szCs w:val="24"/>
        </w:rPr>
        <w:t xml:space="preserve"> de que</w:t>
      </w:r>
      <w:r w:rsidR="00AC3131" w:rsidRPr="00E93B66">
        <w:rPr>
          <w:rFonts w:ascii="Arial" w:eastAsia="Calibri" w:hAnsi="Arial" w:cs="Arial"/>
          <w:bCs/>
          <w:sz w:val="24"/>
          <w:szCs w:val="24"/>
        </w:rPr>
        <w:t xml:space="preserve"> la omisión que se le atribuye</w:t>
      </w:r>
      <w:r w:rsidR="00AC3131" w:rsidRPr="00E93B66">
        <w:rPr>
          <w:rFonts w:ascii="Arial" w:eastAsia="Calibri" w:hAnsi="Arial" w:cs="Arial"/>
          <w:bCs/>
          <w:i/>
          <w:iCs/>
          <w:sz w:val="24"/>
          <w:szCs w:val="24"/>
        </w:rPr>
        <w:t xml:space="preserve"> </w:t>
      </w:r>
      <w:r w:rsidR="00AC3131" w:rsidRPr="00E93B66">
        <w:rPr>
          <w:rFonts w:ascii="Arial" w:eastAsia="Calibri" w:hAnsi="Arial" w:cs="Arial"/>
          <w:bCs/>
          <w:sz w:val="24"/>
          <w:szCs w:val="24"/>
        </w:rPr>
        <w:t xml:space="preserve">no transgrede los derechos político-electorales del </w:t>
      </w:r>
      <w:r w:rsidR="00AC3131" w:rsidRPr="00E93B66">
        <w:rPr>
          <w:rFonts w:ascii="Arial" w:eastAsia="Calibri" w:hAnsi="Arial" w:cs="Arial"/>
          <w:bCs/>
          <w:i/>
          <w:iCs/>
          <w:sz w:val="24"/>
          <w:szCs w:val="24"/>
        </w:rPr>
        <w:t>actor</w:t>
      </w:r>
      <w:r w:rsidR="00AC3131" w:rsidRPr="00E93B66">
        <w:rPr>
          <w:rFonts w:ascii="Arial" w:eastAsia="Calibri" w:hAnsi="Arial" w:cs="Arial"/>
          <w:bCs/>
          <w:sz w:val="24"/>
          <w:szCs w:val="24"/>
        </w:rPr>
        <w:t xml:space="preserve">, toda vez que en la </w:t>
      </w:r>
      <w:r w:rsidR="00AC3131" w:rsidRPr="00E93B66">
        <w:rPr>
          <w:rFonts w:ascii="Arial" w:eastAsia="Calibri" w:hAnsi="Arial" w:cs="Arial"/>
          <w:bCs/>
          <w:i/>
          <w:iCs/>
          <w:sz w:val="24"/>
          <w:szCs w:val="24"/>
        </w:rPr>
        <w:t xml:space="preserve">Ley Orgánica del Congreso </w:t>
      </w:r>
      <w:r w:rsidR="00AC3131" w:rsidRPr="00E93B66">
        <w:rPr>
          <w:rFonts w:ascii="Arial" w:eastAsia="Calibri" w:hAnsi="Arial" w:cs="Arial"/>
          <w:bCs/>
          <w:sz w:val="24"/>
          <w:szCs w:val="24"/>
        </w:rPr>
        <w:t>no se establece un plazo determinado para dar respuesta a este tipo de peticiones</w:t>
      </w:r>
      <w:r w:rsidR="00A17C7F" w:rsidRPr="00E93B66">
        <w:rPr>
          <w:rFonts w:ascii="Arial" w:eastAsia="Calibri" w:hAnsi="Arial" w:cs="Arial"/>
          <w:bCs/>
          <w:sz w:val="24"/>
          <w:szCs w:val="24"/>
        </w:rPr>
        <w:t xml:space="preserve">, este </w:t>
      </w:r>
      <w:r w:rsidR="00A17C7F" w:rsidRPr="00E93B66">
        <w:rPr>
          <w:rFonts w:ascii="Arial" w:eastAsia="Calibri" w:hAnsi="Arial" w:cs="Arial"/>
          <w:bCs/>
          <w:i/>
          <w:iCs/>
          <w:sz w:val="24"/>
          <w:szCs w:val="24"/>
        </w:rPr>
        <w:t>órgano jurisdiccional</w:t>
      </w:r>
      <w:r w:rsidR="00A17C7F" w:rsidRPr="00E93B66">
        <w:rPr>
          <w:rFonts w:ascii="Arial" w:eastAsia="Calibri" w:hAnsi="Arial" w:cs="Arial"/>
          <w:bCs/>
          <w:sz w:val="24"/>
          <w:szCs w:val="24"/>
        </w:rPr>
        <w:t xml:space="preserve"> considera que no le asiste la razón.</w:t>
      </w:r>
      <w:r w:rsidR="00DD2A05" w:rsidRPr="00E93B66">
        <w:rPr>
          <w:rFonts w:ascii="Arial" w:eastAsia="Calibri" w:hAnsi="Arial" w:cs="Arial"/>
          <w:bCs/>
          <w:sz w:val="24"/>
          <w:szCs w:val="24"/>
        </w:rPr>
        <w:t xml:space="preserve"> </w:t>
      </w:r>
    </w:p>
    <w:p w14:paraId="55A75919" w14:textId="0C414B8C" w:rsidR="00BE65B6" w:rsidRPr="00E93B66" w:rsidRDefault="001E0332" w:rsidP="00800134">
      <w:pPr>
        <w:tabs>
          <w:tab w:val="left" w:pos="4380"/>
        </w:tabs>
        <w:spacing w:line="360" w:lineRule="auto"/>
        <w:jc w:val="both"/>
        <w:rPr>
          <w:rFonts w:ascii="Arial" w:eastAsia="Calibri" w:hAnsi="Arial" w:cs="Arial"/>
          <w:bCs/>
          <w:sz w:val="24"/>
          <w:szCs w:val="24"/>
        </w:rPr>
      </w:pPr>
      <w:r w:rsidRPr="00E93B66">
        <w:rPr>
          <w:rFonts w:ascii="Arial" w:eastAsia="Calibri" w:hAnsi="Arial" w:cs="Arial"/>
          <w:bCs/>
          <w:sz w:val="24"/>
          <w:szCs w:val="24"/>
        </w:rPr>
        <w:t xml:space="preserve">Ello, pues si bien dicha normativa no prevé un plazo </w:t>
      </w:r>
      <w:r w:rsidR="00B16221" w:rsidRPr="00E93B66">
        <w:rPr>
          <w:rFonts w:ascii="Arial" w:eastAsia="Calibri" w:hAnsi="Arial" w:cs="Arial"/>
          <w:bCs/>
          <w:sz w:val="24"/>
          <w:szCs w:val="24"/>
        </w:rPr>
        <w:t>específico</w:t>
      </w:r>
      <w:r w:rsidRPr="00E93B66">
        <w:rPr>
          <w:rFonts w:ascii="Arial" w:eastAsia="Calibri" w:hAnsi="Arial" w:cs="Arial"/>
          <w:bCs/>
          <w:sz w:val="24"/>
          <w:szCs w:val="24"/>
        </w:rPr>
        <w:t xml:space="preserve"> para tal efecto, la responsable pierde de vista que el </w:t>
      </w:r>
      <w:r w:rsidRPr="00E93B66">
        <w:rPr>
          <w:rFonts w:ascii="Arial" w:eastAsia="Calibri" w:hAnsi="Arial" w:cs="Arial"/>
          <w:bCs/>
          <w:i/>
          <w:iCs/>
          <w:sz w:val="24"/>
          <w:szCs w:val="24"/>
        </w:rPr>
        <w:t>actor</w:t>
      </w:r>
      <w:r w:rsidRPr="00E93B66">
        <w:rPr>
          <w:rFonts w:ascii="Arial" w:eastAsia="Calibri" w:hAnsi="Arial" w:cs="Arial"/>
          <w:bCs/>
          <w:sz w:val="24"/>
          <w:szCs w:val="24"/>
        </w:rPr>
        <w:t xml:space="preserve"> </w:t>
      </w:r>
      <w:r w:rsidR="00B16221" w:rsidRPr="00E93B66">
        <w:rPr>
          <w:rFonts w:ascii="Arial" w:eastAsia="Calibri" w:hAnsi="Arial" w:cs="Arial"/>
          <w:bCs/>
          <w:sz w:val="24"/>
          <w:szCs w:val="24"/>
        </w:rPr>
        <w:t xml:space="preserve">ejerció su derecho de petición consagrado en la </w:t>
      </w:r>
      <w:r w:rsidR="00B16221" w:rsidRPr="00E93B66">
        <w:rPr>
          <w:rFonts w:ascii="Arial" w:eastAsia="Calibri" w:hAnsi="Arial" w:cs="Arial"/>
          <w:bCs/>
          <w:i/>
          <w:iCs/>
          <w:sz w:val="24"/>
          <w:szCs w:val="24"/>
        </w:rPr>
        <w:t>Constitución General</w:t>
      </w:r>
      <w:r w:rsidR="00DB310B" w:rsidRPr="00E93B66">
        <w:rPr>
          <w:rFonts w:ascii="Arial" w:eastAsia="Calibri" w:hAnsi="Arial" w:cs="Arial"/>
          <w:bCs/>
          <w:i/>
          <w:iCs/>
          <w:sz w:val="24"/>
          <w:szCs w:val="24"/>
        </w:rPr>
        <w:t>,</w:t>
      </w:r>
      <w:r w:rsidR="003E22B5" w:rsidRPr="00E93B66">
        <w:rPr>
          <w:rFonts w:ascii="Arial" w:eastAsia="Calibri" w:hAnsi="Arial" w:cs="Arial"/>
          <w:bCs/>
          <w:i/>
          <w:iCs/>
          <w:sz w:val="24"/>
          <w:szCs w:val="24"/>
        </w:rPr>
        <w:t xml:space="preserve"> </w:t>
      </w:r>
      <w:r w:rsidR="003E22B5" w:rsidRPr="00E93B66">
        <w:rPr>
          <w:rFonts w:ascii="Arial" w:eastAsia="Calibri" w:hAnsi="Arial" w:cs="Arial"/>
          <w:bCs/>
          <w:sz w:val="24"/>
          <w:szCs w:val="24"/>
        </w:rPr>
        <w:t>y regulado</w:t>
      </w:r>
      <w:r w:rsidR="00347DC0" w:rsidRPr="00E93B66">
        <w:rPr>
          <w:rFonts w:ascii="Arial" w:eastAsia="Calibri" w:hAnsi="Arial" w:cs="Arial"/>
          <w:bCs/>
          <w:sz w:val="24"/>
          <w:szCs w:val="24"/>
        </w:rPr>
        <w:t xml:space="preserve"> además</w:t>
      </w:r>
      <w:r w:rsidR="00DB310B" w:rsidRPr="00E93B66">
        <w:rPr>
          <w:rFonts w:ascii="Arial" w:eastAsia="Calibri" w:hAnsi="Arial" w:cs="Arial"/>
          <w:bCs/>
          <w:sz w:val="24"/>
          <w:szCs w:val="24"/>
        </w:rPr>
        <w:t>,</w:t>
      </w:r>
      <w:r w:rsidR="00347DC0" w:rsidRPr="00E93B66">
        <w:rPr>
          <w:rFonts w:ascii="Arial" w:eastAsia="Calibri" w:hAnsi="Arial" w:cs="Arial"/>
          <w:bCs/>
          <w:sz w:val="24"/>
          <w:szCs w:val="24"/>
        </w:rPr>
        <w:t xml:space="preserve"> como se expuso en el apartado </w:t>
      </w:r>
      <w:r w:rsidR="00347DC0" w:rsidRPr="00E93B66">
        <w:rPr>
          <w:rFonts w:ascii="Arial" w:eastAsia="Calibri" w:hAnsi="Arial" w:cs="Arial"/>
          <w:bCs/>
          <w:sz w:val="24"/>
          <w:szCs w:val="24"/>
        </w:rPr>
        <w:lastRenderedPageBreak/>
        <w:t>correspondiente de la presente sentencia, por tanto,</w:t>
      </w:r>
      <w:r w:rsidR="00097071" w:rsidRPr="00E93B66">
        <w:rPr>
          <w:rFonts w:ascii="Arial" w:eastAsia="Calibri" w:hAnsi="Arial" w:cs="Arial"/>
          <w:bCs/>
          <w:sz w:val="24"/>
          <w:szCs w:val="24"/>
        </w:rPr>
        <w:t xml:space="preserve"> se </w:t>
      </w:r>
      <w:r w:rsidR="00BB64D8" w:rsidRPr="00E93B66">
        <w:rPr>
          <w:rFonts w:ascii="Arial" w:eastAsia="Calibri" w:hAnsi="Arial" w:cs="Arial"/>
          <w:bCs/>
          <w:sz w:val="24"/>
          <w:szCs w:val="24"/>
        </w:rPr>
        <w:t>acredit</w:t>
      </w:r>
      <w:r w:rsidR="001E7CC9" w:rsidRPr="00E93B66">
        <w:rPr>
          <w:rFonts w:ascii="Arial" w:eastAsia="Calibri" w:hAnsi="Arial" w:cs="Arial"/>
          <w:bCs/>
          <w:sz w:val="24"/>
          <w:szCs w:val="24"/>
        </w:rPr>
        <w:t>a</w:t>
      </w:r>
      <w:r w:rsidR="00097071" w:rsidRPr="00E93B66">
        <w:rPr>
          <w:rFonts w:ascii="Arial" w:eastAsia="Calibri" w:hAnsi="Arial" w:cs="Arial"/>
          <w:bCs/>
          <w:sz w:val="24"/>
          <w:szCs w:val="24"/>
        </w:rPr>
        <w:t xml:space="preserve"> que la </w:t>
      </w:r>
      <w:r w:rsidR="00BB64D8" w:rsidRPr="00E93B66">
        <w:rPr>
          <w:rFonts w:ascii="Arial" w:eastAsia="Calibri" w:hAnsi="Arial" w:cs="Arial"/>
          <w:bCs/>
          <w:i/>
          <w:iCs/>
          <w:sz w:val="24"/>
          <w:szCs w:val="24"/>
        </w:rPr>
        <w:t>a</w:t>
      </w:r>
      <w:r w:rsidR="00097071" w:rsidRPr="00E93B66">
        <w:rPr>
          <w:rFonts w:ascii="Arial" w:eastAsia="Calibri" w:hAnsi="Arial" w:cs="Arial"/>
          <w:bCs/>
          <w:i/>
          <w:iCs/>
          <w:sz w:val="24"/>
          <w:szCs w:val="24"/>
        </w:rPr>
        <w:t xml:space="preserve">utoridad responsable </w:t>
      </w:r>
      <w:r w:rsidR="00097071" w:rsidRPr="00E93B66">
        <w:rPr>
          <w:rFonts w:ascii="Arial" w:eastAsia="Calibri" w:hAnsi="Arial" w:cs="Arial"/>
          <w:bCs/>
          <w:sz w:val="24"/>
          <w:szCs w:val="24"/>
        </w:rPr>
        <w:t xml:space="preserve">no ha dado contestación a la petición </w:t>
      </w:r>
      <w:r w:rsidR="00031D54" w:rsidRPr="00E93B66">
        <w:rPr>
          <w:rFonts w:ascii="Arial" w:eastAsia="Calibri" w:hAnsi="Arial" w:cs="Arial"/>
          <w:bCs/>
          <w:sz w:val="24"/>
          <w:szCs w:val="24"/>
        </w:rPr>
        <w:t xml:space="preserve">del </w:t>
      </w:r>
      <w:r w:rsidR="00031D54" w:rsidRPr="00E93B66">
        <w:rPr>
          <w:rFonts w:ascii="Arial" w:eastAsia="Calibri" w:hAnsi="Arial" w:cs="Arial"/>
          <w:bCs/>
          <w:i/>
          <w:iCs/>
          <w:sz w:val="24"/>
          <w:szCs w:val="24"/>
        </w:rPr>
        <w:t>actor</w:t>
      </w:r>
      <w:r w:rsidR="00097071" w:rsidRPr="00E93B66">
        <w:rPr>
          <w:rFonts w:ascii="Arial" w:eastAsia="Calibri" w:hAnsi="Arial" w:cs="Arial"/>
          <w:bCs/>
          <w:sz w:val="24"/>
          <w:szCs w:val="24"/>
        </w:rPr>
        <w:t xml:space="preserve"> dentro de un </w:t>
      </w:r>
      <w:r w:rsidR="001E7CC9" w:rsidRPr="00E93B66">
        <w:rPr>
          <w:rFonts w:ascii="Arial" w:eastAsia="Calibri" w:hAnsi="Arial" w:cs="Arial"/>
          <w:bCs/>
          <w:sz w:val="24"/>
          <w:szCs w:val="24"/>
        </w:rPr>
        <w:t>breve término</w:t>
      </w:r>
      <w:r w:rsidR="00097071" w:rsidRPr="00E93B66">
        <w:rPr>
          <w:rFonts w:ascii="Arial" w:eastAsia="Calibri" w:hAnsi="Arial" w:cs="Arial"/>
          <w:bCs/>
          <w:sz w:val="24"/>
          <w:szCs w:val="24"/>
        </w:rPr>
        <w:t>, pues de la recepción del citado escrito</w:t>
      </w:r>
      <w:r w:rsidR="007C3DD7" w:rsidRPr="00E93B66">
        <w:rPr>
          <w:rFonts w:ascii="Arial" w:eastAsia="Calibri" w:hAnsi="Arial" w:cs="Arial"/>
          <w:bCs/>
          <w:sz w:val="24"/>
          <w:szCs w:val="24"/>
        </w:rPr>
        <w:t xml:space="preserve"> a la fecha</w:t>
      </w:r>
      <w:r w:rsidR="00097071" w:rsidRPr="00E93B66">
        <w:rPr>
          <w:rFonts w:ascii="Arial" w:eastAsia="Calibri" w:hAnsi="Arial" w:cs="Arial"/>
          <w:bCs/>
          <w:sz w:val="24"/>
          <w:szCs w:val="24"/>
        </w:rPr>
        <w:t>, ha</w:t>
      </w:r>
      <w:r w:rsidR="00884DD4" w:rsidRPr="00E93B66">
        <w:rPr>
          <w:rFonts w:ascii="Arial" w:eastAsia="Calibri" w:hAnsi="Arial" w:cs="Arial"/>
          <w:bCs/>
          <w:sz w:val="24"/>
          <w:szCs w:val="24"/>
        </w:rPr>
        <w:t>n</w:t>
      </w:r>
      <w:r w:rsidR="00097071" w:rsidRPr="00E93B66">
        <w:rPr>
          <w:rFonts w:ascii="Arial" w:eastAsia="Calibri" w:hAnsi="Arial" w:cs="Arial"/>
          <w:bCs/>
          <w:sz w:val="24"/>
          <w:szCs w:val="24"/>
        </w:rPr>
        <w:t xml:space="preserve"> trascurrido alrededor</w:t>
      </w:r>
      <w:r w:rsidR="00097071" w:rsidRPr="00097071">
        <w:rPr>
          <w:rFonts w:ascii="Arial" w:eastAsia="Calibri" w:hAnsi="Arial" w:cs="Arial"/>
          <w:bCs/>
          <w:sz w:val="24"/>
          <w:szCs w:val="24"/>
        </w:rPr>
        <w:t xml:space="preserve"> </w:t>
      </w:r>
      <w:r w:rsidR="00097071" w:rsidRPr="00E93B66">
        <w:rPr>
          <w:rFonts w:ascii="Arial" w:eastAsia="Calibri" w:hAnsi="Arial" w:cs="Arial"/>
          <w:bCs/>
          <w:sz w:val="24"/>
          <w:szCs w:val="24"/>
        </w:rPr>
        <w:t xml:space="preserve">de </w:t>
      </w:r>
      <w:r w:rsidR="00E309D9" w:rsidRPr="00E93B66">
        <w:rPr>
          <w:rFonts w:ascii="Arial" w:eastAsia="Calibri" w:hAnsi="Arial" w:cs="Arial"/>
          <w:bCs/>
          <w:sz w:val="24"/>
          <w:szCs w:val="24"/>
        </w:rPr>
        <w:t>dos</w:t>
      </w:r>
      <w:r w:rsidR="008F38AD" w:rsidRPr="00E93B66">
        <w:rPr>
          <w:rFonts w:ascii="Arial" w:eastAsia="Calibri" w:hAnsi="Arial" w:cs="Arial"/>
          <w:bCs/>
          <w:sz w:val="24"/>
          <w:szCs w:val="24"/>
        </w:rPr>
        <w:t xml:space="preserve"> mes</w:t>
      </w:r>
      <w:r w:rsidR="00E309D9" w:rsidRPr="00E93B66">
        <w:rPr>
          <w:rFonts w:ascii="Arial" w:eastAsia="Calibri" w:hAnsi="Arial" w:cs="Arial"/>
          <w:bCs/>
          <w:sz w:val="24"/>
          <w:szCs w:val="24"/>
        </w:rPr>
        <w:t>es</w:t>
      </w:r>
      <w:r w:rsidR="00097071" w:rsidRPr="00E93B66">
        <w:rPr>
          <w:rFonts w:ascii="Arial" w:eastAsia="Calibri" w:hAnsi="Arial" w:cs="Arial"/>
          <w:bCs/>
          <w:sz w:val="24"/>
          <w:szCs w:val="24"/>
        </w:rPr>
        <w:t xml:space="preserve">, </w:t>
      </w:r>
      <w:r w:rsidR="001E7CC9" w:rsidRPr="00E93B66">
        <w:rPr>
          <w:rFonts w:ascii="Arial" w:eastAsia="Calibri" w:hAnsi="Arial" w:cs="Arial"/>
          <w:bCs/>
          <w:sz w:val="24"/>
          <w:szCs w:val="24"/>
        </w:rPr>
        <w:t>lo cual se considera excede</w:t>
      </w:r>
      <w:r w:rsidR="008C13FF" w:rsidRPr="00E93B66">
        <w:rPr>
          <w:rFonts w:ascii="Arial" w:eastAsia="Calibri" w:hAnsi="Arial" w:cs="Arial"/>
          <w:bCs/>
          <w:sz w:val="24"/>
          <w:szCs w:val="24"/>
        </w:rPr>
        <w:t xml:space="preserve"> en demasía </w:t>
      </w:r>
      <w:r w:rsidR="001E7CC9" w:rsidRPr="00E93B66">
        <w:rPr>
          <w:rFonts w:ascii="Arial" w:eastAsia="Calibri" w:hAnsi="Arial" w:cs="Arial"/>
          <w:bCs/>
          <w:sz w:val="24"/>
          <w:szCs w:val="24"/>
        </w:rPr>
        <w:t xml:space="preserve">el tiempo en el que la responsable debe </w:t>
      </w:r>
      <w:r w:rsidR="00097071" w:rsidRPr="00E93B66">
        <w:rPr>
          <w:rFonts w:ascii="Arial" w:eastAsia="Calibri" w:hAnsi="Arial" w:cs="Arial"/>
          <w:bCs/>
          <w:sz w:val="24"/>
          <w:szCs w:val="24"/>
        </w:rPr>
        <w:t xml:space="preserve">emitir </w:t>
      </w:r>
      <w:r w:rsidR="00146795" w:rsidRPr="00E93B66">
        <w:rPr>
          <w:rFonts w:ascii="Arial" w:eastAsia="Calibri" w:hAnsi="Arial" w:cs="Arial"/>
          <w:bCs/>
          <w:sz w:val="24"/>
          <w:szCs w:val="24"/>
        </w:rPr>
        <w:t>la</w:t>
      </w:r>
      <w:r w:rsidR="00097071" w:rsidRPr="00E93B66">
        <w:rPr>
          <w:rFonts w:ascii="Arial" w:eastAsia="Calibri" w:hAnsi="Arial" w:cs="Arial"/>
          <w:bCs/>
          <w:sz w:val="24"/>
          <w:szCs w:val="24"/>
        </w:rPr>
        <w:t xml:space="preserve"> respuesta correspondiente</w:t>
      </w:r>
      <w:r w:rsidR="00893AC4" w:rsidRPr="00E93B66">
        <w:rPr>
          <w:rFonts w:ascii="Arial" w:eastAsia="Calibri" w:hAnsi="Arial" w:cs="Arial"/>
          <w:bCs/>
          <w:sz w:val="24"/>
          <w:szCs w:val="24"/>
        </w:rPr>
        <w:t xml:space="preserve">, ello, </w:t>
      </w:r>
      <w:r w:rsidR="00893AC4" w:rsidRPr="00E93B66">
        <w:rPr>
          <w:rFonts w:ascii="Arial" w:eastAsia="Calibri" w:hAnsi="Arial" w:cs="Arial"/>
          <w:sz w:val="24"/>
          <w:szCs w:val="24"/>
        </w:rPr>
        <w:t xml:space="preserve">pues </w:t>
      </w:r>
      <w:r w:rsidR="008B22CF" w:rsidRPr="00E93B66">
        <w:rPr>
          <w:rFonts w:ascii="Arial" w:eastAsia="Calibri" w:hAnsi="Arial" w:cs="Arial"/>
          <w:sz w:val="24"/>
          <w:szCs w:val="24"/>
        </w:rPr>
        <w:t xml:space="preserve">el transcurso del tiempo podría traducirse en una afectación </w:t>
      </w:r>
      <w:r w:rsidR="005A45A0" w:rsidRPr="00E93B66">
        <w:rPr>
          <w:rFonts w:ascii="Arial" w:eastAsia="Calibri" w:hAnsi="Arial" w:cs="Arial"/>
          <w:sz w:val="24"/>
          <w:szCs w:val="24"/>
        </w:rPr>
        <w:t>a los derechos político</w:t>
      </w:r>
      <w:r w:rsidR="0099038B" w:rsidRPr="00E93B66">
        <w:rPr>
          <w:rFonts w:ascii="Arial" w:eastAsia="Calibri" w:hAnsi="Arial" w:cs="Arial"/>
          <w:sz w:val="24"/>
          <w:szCs w:val="24"/>
        </w:rPr>
        <w:t xml:space="preserve">-electorales del actor, toda vez que la </w:t>
      </w:r>
      <w:r w:rsidR="00187FB1" w:rsidRPr="00E93B66">
        <w:rPr>
          <w:rFonts w:ascii="Arial" w:eastAsia="Calibri" w:hAnsi="Arial" w:cs="Arial"/>
          <w:sz w:val="24"/>
          <w:szCs w:val="24"/>
        </w:rPr>
        <w:t xml:space="preserve">solicitud planteada se encuentra </w:t>
      </w:r>
      <w:r w:rsidR="007335A8" w:rsidRPr="00E93B66">
        <w:rPr>
          <w:rFonts w:ascii="Arial" w:eastAsia="Calibri" w:hAnsi="Arial" w:cs="Arial"/>
          <w:sz w:val="24"/>
          <w:szCs w:val="24"/>
        </w:rPr>
        <w:t xml:space="preserve">vinculada con la intención de </w:t>
      </w:r>
      <w:r w:rsidR="00A549E5" w:rsidRPr="00E93B66">
        <w:rPr>
          <w:rFonts w:ascii="Arial" w:eastAsia="Calibri" w:hAnsi="Arial" w:cs="Arial"/>
          <w:sz w:val="24"/>
          <w:szCs w:val="24"/>
        </w:rPr>
        <w:t>formar parte de un órgano</w:t>
      </w:r>
      <w:r w:rsidR="00FA23CC" w:rsidRPr="00E93B66">
        <w:rPr>
          <w:rFonts w:ascii="Arial" w:eastAsia="Calibri" w:hAnsi="Arial" w:cs="Arial"/>
          <w:sz w:val="24"/>
          <w:szCs w:val="24"/>
        </w:rPr>
        <w:t xml:space="preserve"> fundamental en la</w:t>
      </w:r>
      <w:r w:rsidR="00E64330" w:rsidRPr="00E93B66">
        <w:rPr>
          <w:rFonts w:ascii="Arial" w:eastAsia="Calibri" w:hAnsi="Arial" w:cs="Arial"/>
          <w:sz w:val="24"/>
          <w:szCs w:val="24"/>
        </w:rPr>
        <w:t xml:space="preserve">s </w:t>
      </w:r>
      <w:r w:rsidR="00FE0785" w:rsidRPr="00E93B66">
        <w:rPr>
          <w:rFonts w:ascii="Arial" w:eastAsia="Calibri" w:hAnsi="Arial" w:cs="Arial"/>
          <w:sz w:val="24"/>
          <w:szCs w:val="24"/>
        </w:rPr>
        <w:t xml:space="preserve">actividades </w:t>
      </w:r>
      <w:r w:rsidR="00BE65B6" w:rsidRPr="00E93B66">
        <w:rPr>
          <w:rFonts w:ascii="Arial" w:eastAsia="Calibri" w:hAnsi="Arial" w:cs="Arial"/>
          <w:sz w:val="24"/>
          <w:szCs w:val="24"/>
        </w:rPr>
        <w:t xml:space="preserve">al interior del </w:t>
      </w:r>
      <w:r w:rsidR="00BE65B6" w:rsidRPr="00E93B66">
        <w:rPr>
          <w:rFonts w:ascii="Arial" w:eastAsia="Calibri" w:hAnsi="Arial" w:cs="Arial"/>
          <w:i/>
          <w:sz w:val="24"/>
          <w:szCs w:val="24"/>
        </w:rPr>
        <w:t>Congreso</w:t>
      </w:r>
      <w:r w:rsidR="00BE65B6" w:rsidRPr="00E93B66">
        <w:rPr>
          <w:rFonts w:ascii="Arial" w:eastAsia="Calibri" w:hAnsi="Arial" w:cs="Arial"/>
          <w:sz w:val="24"/>
          <w:szCs w:val="24"/>
        </w:rPr>
        <w:t>.</w:t>
      </w:r>
    </w:p>
    <w:p w14:paraId="72EDEA56" w14:textId="0CF2B21A" w:rsidR="00800134" w:rsidRPr="00800134" w:rsidRDefault="00065671" w:rsidP="00800134">
      <w:pPr>
        <w:tabs>
          <w:tab w:val="left" w:pos="4380"/>
        </w:tabs>
        <w:spacing w:line="360" w:lineRule="auto"/>
        <w:jc w:val="both"/>
        <w:rPr>
          <w:rFonts w:ascii="Arial" w:eastAsia="Calibri" w:hAnsi="Arial" w:cs="Arial"/>
          <w:bCs/>
          <w:sz w:val="24"/>
          <w:szCs w:val="24"/>
        </w:rPr>
      </w:pPr>
      <w:r w:rsidRPr="00E93B66">
        <w:rPr>
          <w:rFonts w:ascii="Arial" w:eastAsia="Calibri" w:hAnsi="Arial" w:cs="Arial"/>
          <w:bCs/>
          <w:sz w:val="24"/>
          <w:szCs w:val="24"/>
        </w:rPr>
        <w:t>Estimar lo contrario</w:t>
      </w:r>
      <w:r w:rsidR="00800134" w:rsidRPr="00E93B66">
        <w:rPr>
          <w:rFonts w:ascii="Arial" w:eastAsia="Calibri" w:hAnsi="Arial" w:cs="Arial"/>
          <w:bCs/>
          <w:sz w:val="24"/>
          <w:szCs w:val="24"/>
        </w:rPr>
        <w:t xml:space="preserve">, </w:t>
      </w:r>
      <w:r w:rsidRPr="00E93B66">
        <w:rPr>
          <w:rFonts w:ascii="Arial" w:eastAsia="Calibri" w:hAnsi="Arial" w:cs="Arial"/>
          <w:bCs/>
          <w:sz w:val="24"/>
          <w:szCs w:val="24"/>
        </w:rPr>
        <w:t xml:space="preserve">implicaría hacer nugatorio el </w:t>
      </w:r>
      <w:r w:rsidR="00800134" w:rsidRPr="00E93B66">
        <w:rPr>
          <w:rFonts w:ascii="Arial" w:eastAsia="Calibri" w:hAnsi="Arial" w:cs="Arial"/>
          <w:bCs/>
          <w:sz w:val="24"/>
          <w:szCs w:val="24"/>
        </w:rPr>
        <w:t>derecho humano de petición, ya que</w:t>
      </w:r>
      <w:r w:rsidR="00915296" w:rsidRPr="00E93B66">
        <w:rPr>
          <w:rFonts w:ascii="Arial" w:eastAsia="Calibri" w:hAnsi="Arial" w:cs="Arial"/>
          <w:bCs/>
          <w:sz w:val="24"/>
          <w:szCs w:val="24"/>
        </w:rPr>
        <w:t>, por un lado,</w:t>
      </w:r>
      <w:r w:rsidR="00800134" w:rsidRPr="00E93B66">
        <w:rPr>
          <w:rFonts w:ascii="Arial" w:eastAsia="Calibri" w:hAnsi="Arial" w:cs="Arial"/>
          <w:bCs/>
          <w:sz w:val="24"/>
          <w:szCs w:val="24"/>
        </w:rPr>
        <w:t xml:space="preserve"> se generaría un menoscabo a la garantía de acceso a los asuntos públicos por parte de la ciudadanía y</w:t>
      </w:r>
      <w:r w:rsidR="00FD5664" w:rsidRPr="00E93B66">
        <w:rPr>
          <w:rFonts w:ascii="Arial" w:eastAsia="Calibri" w:hAnsi="Arial" w:cs="Arial"/>
          <w:bCs/>
          <w:sz w:val="24"/>
          <w:szCs w:val="24"/>
        </w:rPr>
        <w:t>,</w:t>
      </w:r>
      <w:r w:rsidR="00800134" w:rsidRPr="00E93B66">
        <w:rPr>
          <w:rFonts w:ascii="Arial" w:eastAsia="Calibri" w:hAnsi="Arial" w:cs="Arial"/>
          <w:bCs/>
          <w:sz w:val="24"/>
          <w:szCs w:val="24"/>
        </w:rPr>
        <w:t xml:space="preserve"> en el caso particular </w:t>
      </w:r>
      <w:r w:rsidR="00C12B7E" w:rsidRPr="00E93B66">
        <w:rPr>
          <w:rFonts w:ascii="Arial" w:eastAsia="Calibri" w:hAnsi="Arial" w:cs="Arial"/>
          <w:bCs/>
          <w:sz w:val="24"/>
          <w:szCs w:val="24"/>
        </w:rPr>
        <w:t xml:space="preserve">del </w:t>
      </w:r>
      <w:r w:rsidR="005F2D58" w:rsidRPr="00E93B66">
        <w:rPr>
          <w:rFonts w:ascii="Arial" w:eastAsia="Calibri" w:hAnsi="Arial" w:cs="Arial"/>
          <w:bCs/>
          <w:i/>
          <w:iCs/>
          <w:sz w:val="24"/>
          <w:szCs w:val="24"/>
        </w:rPr>
        <w:t>actor</w:t>
      </w:r>
      <w:r w:rsidR="00FD5664" w:rsidRPr="00E93B66">
        <w:rPr>
          <w:rFonts w:ascii="Arial" w:eastAsia="Calibri" w:hAnsi="Arial" w:cs="Arial"/>
          <w:bCs/>
          <w:sz w:val="24"/>
          <w:szCs w:val="24"/>
        </w:rPr>
        <w:t>,</w:t>
      </w:r>
      <w:r w:rsidR="00800134" w:rsidRPr="00E93B66">
        <w:rPr>
          <w:rFonts w:ascii="Arial" w:eastAsia="Calibri" w:hAnsi="Arial" w:cs="Arial"/>
          <w:bCs/>
          <w:sz w:val="24"/>
          <w:szCs w:val="24"/>
        </w:rPr>
        <w:t xml:space="preserve"> en su derecho de recibir </w:t>
      </w:r>
      <w:r w:rsidR="00FE45C6" w:rsidRPr="00E93B66">
        <w:rPr>
          <w:rFonts w:ascii="Arial" w:eastAsia="Calibri" w:hAnsi="Arial" w:cs="Arial"/>
          <w:bCs/>
          <w:sz w:val="24"/>
          <w:szCs w:val="24"/>
        </w:rPr>
        <w:t>una respuesta a la petición planteada</w:t>
      </w:r>
      <w:r w:rsidR="00383443" w:rsidRPr="00E93B66">
        <w:rPr>
          <w:rFonts w:ascii="Arial" w:eastAsia="Calibri" w:hAnsi="Arial" w:cs="Arial"/>
          <w:bCs/>
          <w:sz w:val="24"/>
          <w:szCs w:val="24"/>
        </w:rPr>
        <w:t xml:space="preserve"> </w:t>
      </w:r>
      <w:r w:rsidR="00100493" w:rsidRPr="00E93B66">
        <w:rPr>
          <w:rFonts w:ascii="Arial" w:eastAsia="Calibri" w:hAnsi="Arial" w:cs="Arial"/>
          <w:bCs/>
          <w:sz w:val="24"/>
          <w:szCs w:val="24"/>
        </w:rPr>
        <w:t xml:space="preserve">con las </w:t>
      </w:r>
      <w:r w:rsidR="000E5A25" w:rsidRPr="00E93B66">
        <w:rPr>
          <w:rFonts w:ascii="Arial" w:eastAsia="Calibri" w:hAnsi="Arial" w:cs="Arial"/>
          <w:bCs/>
          <w:sz w:val="24"/>
          <w:szCs w:val="24"/>
        </w:rPr>
        <w:t>ex</w:t>
      </w:r>
      <w:r w:rsidR="00C111B5" w:rsidRPr="00E93B66">
        <w:rPr>
          <w:rFonts w:ascii="Arial" w:eastAsia="Calibri" w:hAnsi="Arial" w:cs="Arial"/>
          <w:bCs/>
          <w:sz w:val="24"/>
          <w:szCs w:val="24"/>
        </w:rPr>
        <w:t>igencias que ella conlleva</w:t>
      </w:r>
      <w:r w:rsidR="001E7CC9" w:rsidRPr="00E93B66">
        <w:rPr>
          <w:rFonts w:ascii="Arial" w:eastAsia="Calibri" w:hAnsi="Arial" w:cs="Arial"/>
          <w:bCs/>
          <w:sz w:val="24"/>
          <w:szCs w:val="24"/>
        </w:rPr>
        <w:t>; lo que tran</w:t>
      </w:r>
      <w:r w:rsidR="00AD50C7" w:rsidRPr="00E93B66">
        <w:rPr>
          <w:rFonts w:ascii="Arial" w:eastAsia="Calibri" w:hAnsi="Arial" w:cs="Arial"/>
          <w:bCs/>
          <w:sz w:val="24"/>
          <w:szCs w:val="24"/>
        </w:rPr>
        <w:t>sgrede el ejercicio del cargo para el cual fue electo.</w:t>
      </w:r>
    </w:p>
    <w:p w14:paraId="0CE7C440" w14:textId="71BA763A" w:rsidR="00097071" w:rsidRPr="00E93B66" w:rsidRDefault="00373FE2" w:rsidP="00097071">
      <w:pPr>
        <w:tabs>
          <w:tab w:val="left" w:pos="4380"/>
        </w:tabs>
        <w:spacing w:line="360" w:lineRule="auto"/>
        <w:jc w:val="both"/>
        <w:rPr>
          <w:rFonts w:ascii="Arial" w:eastAsia="Calibri" w:hAnsi="Arial" w:cs="Arial"/>
          <w:bCs/>
          <w:sz w:val="24"/>
          <w:szCs w:val="24"/>
        </w:rPr>
      </w:pPr>
      <w:r w:rsidRPr="00E93B66">
        <w:rPr>
          <w:rFonts w:ascii="Arial" w:eastAsia="Calibri" w:hAnsi="Arial" w:cs="Arial"/>
          <w:bCs/>
          <w:sz w:val="24"/>
          <w:szCs w:val="24"/>
        </w:rPr>
        <w:t xml:space="preserve">Aunado a que, </w:t>
      </w:r>
      <w:r w:rsidR="00CB7A45" w:rsidRPr="00E93B66">
        <w:rPr>
          <w:rFonts w:ascii="Arial" w:eastAsia="Calibri" w:hAnsi="Arial" w:cs="Arial"/>
          <w:bCs/>
          <w:sz w:val="24"/>
          <w:szCs w:val="24"/>
        </w:rPr>
        <w:t xml:space="preserve">de autos no se desprende que la responsable </w:t>
      </w:r>
      <w:r w:rsidR="00517357" w:rsidRPr="00E93B66">
        <w:rPr>
          <w:rFonts w:ascii="Arial" w:eastAsia="Calibri" w:hAnsi="Arial" w:cs="Arial"/>
          <w:bCs/>
          <w:sz w:val="24"/>
          <w:szCs w:val="24"/>
        </w:rPr>
        <w:t>informara</w:t>
      </w:r>
      <w:r w:rsidR="004F782B" w:rsidRPr="00E93B66">
        <w:rPr>
          <w:rFonts w:ascii="Arial" w:eastAsia="Calibri" w:hAnsi="Arial" w:cs="Arial"/>
          <w:bCs/>
          <w:sz w:val="24"/>
          <w:szCs w:val="24"/>
        </w:rPr>
        <w:t xml:space="preserve"> </w:t>
      </w:r>
      <w:r w:rsidR="00C606C0" w:rsidRPr="00E93B66">
        <w:rPr>
          <w:rFonts w:ascii="Arial" w:eastAsia="Calibri" w:hAnsi="Arial" w:cs="Arial"/>
          <w:bCs/>
          <w:sz w:val="24"/>
          <w:szCs w:val="24"/>
        </w:rPr>
        <w:t xml:space="preserve">al </w:t>
      </w:r>
      <w:r w:rsidR="00C606C0" w:rsidRPr="00E93B66">
        <w:rPr>
          <w:rFonts w:ascii="Arial" w:eastAsia="Calibri" w:hAnsi="Arial" w:cs="Arial"/>
          <w:bCs/>
          <w:i/>
          <w:iCs/>
          <w:sz w:val="24"/>
          <w:szCs w:val="24"/>
        </w:rPr>
        <w:t xml:space="preserve">actor </w:t>
      </w:r>
      <w:r w:rsidR="001362C1" w:rsidRPr="00E93B66">
        <w:rPr>
          <w:rFonts w:ascii="Arial" w:eastAsia="Calibri" w:hAnsi="Arial" w:cs="Arial"/>
          <w:bCs/>
          <w:sz w:val="24"/>
          <w:szCs w:val="24"/>
        </w:rPr>
        <w:t xml:space="preserve">el trámite que se le haya dado a su </w:t>
      </w:r>
      <w:r w:rsidR="00C606C0" w:rsidRPr="00E93B66">
        <w:rPr>
          <w:rFonts w:ascii="Arial" w:eastAsia="Calibri" w:hAnsi="Arial" w:cs="Arial"/>
          <w:bCs/>
          <w:sz w:val="24"/>
          <w:szCs w:val="24"/>
        </w:rPr>
        <w:t xml:space="preserve">petición, o bien, el avance con respecto a su </w:t>
      </w:r>
      <w:r w:rsidR="00D63DBF" w:rsidRPr="00E93B66">
        <w:rPr>
          <w:rFonts w:ascii="Arial" w:eastAsia="Calibri" w:hAnsi="Arial" w:cs="Arial"/>
          <w:bCs/>
          <w:sz w:val="24"/>
          <w:szCs w:val="24"/>
        </w:rPr>
        <w:t>petición, pues</w:t>
      </w:r>
      <w:r w:rsidR="00C606C0" w:rsidRPr="00E93B66">
        <w:rPr>
          <w:rFonts w:ascii="Arial" w:eastAsia="Calibri" w:hAnsi="Arial" w:cs="Arial"/>
          <w:bCs/>
          <w:sz w:val="24"/>
          <w:szCs w:val="24"/>
        </w:rPr>
        <w:t xml:space="preserve"> </w:t>
      </w:r>
      <w:r w:rsidR="00523E8B" w:rsidRPr="00E93B66">
        <w:rPr>
          <w:rFonts w:ascii="Arial" w:eastAsia="Calibri" w:hAnsi="Arial" w:cs="Arial"/>
          <w:bCs/>
          <w:sz w:val="24"/>
          <w:szCs w:val="24"/>
        </w:rPr>
        <w:t xml:space="preserve">el artículo 8 de la </w:t>
      </w:r>
      <w:r w:rsidR="00D969BF" w:rsidRPr="00E93B66">
        <w:rPr>
          <w:rFonts w:ascii="Arial" w:eastAsia="Calibri" w:hAnsi="Arial" w:cs="Arial"/>
          <w:bCs/>
          <w:sz w:val="24"/>
          <w:szCs w:val="24"/>
        </w:rPr>
        <w:t>citada ley suprema</w:t>
      </w:r>
      <w:r w:rsidR="00523E8B" w:rsidRPr="00E93B66">
        <w:rPr>
          <w:rFonts w:ascii="Arial" w:eastAsia="Calibri" w:hAnsi="Arial" w:cs="Arial"/>
          <w:bCs/>
          <w:sz w:val="24"/>
          <w:szCs w:val="24"/>
        </w:rPr>
        <w:t xml:space="preserve"> refiere, entre otras cuestiones, que </w:t>
      </w:r>
      <w:r w:rsidR="007638FD" w:rsidRPr="00E93B66">
        <w:rPr>
          <w:rFonts w:ascii="Arial" w:eastAsia="Calibri" w:hAnsi="Arial" w:cs="Arial"/>
          <w:bCs/>
          <w:sz w:val="24"/>
          <w:szCs w:val="24"/>
        </w:rPr>
        <w:t>el</w:t>
      </w:r>
      <w:r w:rsidR="00523E8B" w:rsidRPr="00E93B66">
        <w:rPr>
          <w:rFonts w:ascii="Arial" w:eastAsia="Calibri" w:hAnsi="Arial" w:cs="Arial"/>
          <w:bCs/>
          <w:sz w:val="24"/>
          <w:szCs w:val="24"/>
        </w:rPr>
        <w:t xml:space="preserve"> derecho </w:t>
      </w:r>
      <w:r w:rsidR="00660E55" w:rsidRPr="00E93B66">
        <w:rPr>
          <w:rFonts w:ascii="Arial" w:eastAsia="Calibri" w:hAnsi="Arial" w:cs="Arial"/>
          <w:bCs/>
          <w:sz w:val="24"/>
          <w:szCs w:val="24"/>
        </w:rPr>
        <w:t>de</w:t>
      </w:r>
      <w:r w:rsidR="00523E8B" w:rsidRPr="00E93B66">
        <w:rPr>
          <w:rFonts w:ascii="Arial" w:eastAsia="Calibri" w:hAnsi="Arial" w:cs="Arial"/>
          <w:bCs/>
          <w:sz w:val="24"/>
          <w:szCs w:val="24"/>
        </w:rPr>
        <w:t xml:space="preserve"> los gobernados </w:t>
      </w:r>
      <w:r w:rsidR="007638FD" w:rsidRPr="00E93B66">
        <w:rPr>
          <w:rFonts w:ascii="Arial" w:eastAsia="Calibri" w:hAnsi="Arial" w:cs="Arial"/>
          <w:bCs/>
          <w:sz w:val="24"/>
          <w:szCs w:val="24"/>
        </w:rPr>
        <w:t xml:space="preserve">no se constriñe a </w:t>
      </w:r>
      <w:r w:rsidR="00523E8B" w:rsidRPr="00E93B66">
        <w:rPr>
          <w:rFonts w:ascii="Arial" w:eastAsia="Calibri" w:hAnsi="Arial" w:cs="Arial"/>
          <w:bCs/>
          <w:sz w:val="24"/>
          <w:szCs w:val="24"/>
        </w:rPr>
        <w:t xml:space="preserve">conocer la resolución definitiva que pone fin a su petición, sino también a los </w:t>
      </w:r>
      <w:r w:rsidR="007638FD" w:rsidRPr="00E93B66">
        <w:rPr>
          <w:rFonts w:ascii="Arial" w:eastAsia="Calibri" w:hAnsi="Arial" w:cs="Arial"/>
          <w:bCs/>
          <w:sz w:val="24"/>
          <w:szCs w:val="24"/>
        </w:rPr>
        <w:t>trámites relativos a sus peticiones,</w:t>
      </w:r>
      <w:r w:rsidR="00D63DBF" w:rsidRPr="00E93B66">
        <w:rPr>
          <w:rFonts w:ascii="Arial" w:eastAsia="Calibri" w:hAnsi="Arial" w:cs="Arial"/>
          <w:bCs/>
          <w:sz w:val="24"/>
          <w:szCs w:val="24"/>
        </w:rPr>
        <w:t xml:space="preserve"> lo que en la especie no ocurrió.</w:t>
      </w:r>
      <w:r w:rsidR="00097071" w:rsidRPr="00E93B66">
        <w:rPr>
          <w:rFonts w:ascii="Arial" w:eastAsia="Calibri" w:hAnsi="Arial" w:cs="Arial"/>
          <w:bCs/>
          <w:sz w:val="24"/>
          <w:szCs w:val="24"/>
        </w:rPr>
        <w:t xml:space="preserve"> </w:t>
      </w:r>
      <w:r w:rsidR="00D63DBF" w:rsidRPr="00E93B66">
        <w:rPr>
          <w:rFonts w:ascii="Arial" w:eastAsia="Calibri" w:hAnsi="Arial" w:cs="Arial"/>
          <w:bCs/>
          <w:sz w:val="24"/>
          <w:szCs w:val="24"/>
        </w:rPr>
        <w:t>De</w:t>
      </w:r>
      <w:r w:rsidR="00097071" w:rsidRPr="00E93B66">
        <w:rPr>
          <w:rFonts w:ascii="Arial" w:eastAsia="Calibri" w:hAnsi="Arial" w:cs="Arial"/>
          <w:bCs/>
          <w:sz w:val="24"/>
          <w:szCs w:val="24"/>
        </w:rPr>
        <w:t xml:space="preserve"> ahí que</w:t>
      </w:r>
      <w:r w:rsidR="00CB437F" w:rsidRPr="00E93B66">
        <w:rPr>
          <w:rFonts w:ascii="Arial" w:eastAsia="Calibri" w:hAnsi="Arial" w:cs="Arial"/>
          <w:bCs/>
          <w:sz w:val="24"/>
          <w:szCs w:val="24"/>
        </w:rPr>
        <w:t>,</w:t>
      </w:r>
      <w:r w:rsidR="00097071" w:rsidRPr="00E93B66">
        <w:rPr>
          <w:rFonts w:ascii="Arial" w:eastAsia="Calibri" w:hAnsi="Arial" w:cs="Arial"/>
          <w:bCs/>
          <w:sz w:val="24"/>
          <w:szCs w:val="24"/>
        </w:rPr>
        <w:t xml:space="preserve"> su manifestación relativa a que </w:t>
      </w:r>
      <w:r w:rsidR="00617BBA" w:rsidRPr="00E93B66">
        <w:rPr>
          <w:rFonts w:ascii="Arial" w:eastAsia="Calibri" w:hAnsi="Arial" w:cs="Arial"/>
          <w:bCs/>
          <w:sz w:val="24"/>
          <w:szCs w:val="24"/>
        </w:rPr>
        <w:t xml:space="preserve">no se advierte un plazo establecido, </w:t>
      </w:r>
      <w:r w:rsidR="00D55ADF" w:rsidRPr="00E93B66">
        <w:rPr>
          <w:rFonts w:ascii="Arial" w:eastAsia="Calibri" w:hAnsi="Arial" w:cs="Arial"/>
          <w:bCs/>
          <w:sz w:val="24"/>
          <w:szCs w:val="24"/>
        </w:rPr>
        <w:t>así como que se encuentra en análisis</w:t>
      </w:r>
      <w:r w:rsidR="00CB437F" w:rsidRPr="00E93B66">
        <w:rPr>
          <w:rFonts w:ascii="Arial" w:eastAsia="Calibri" w:hAnsi="Arial" w:cs="Arial"/>
          <w:bCs/>
          <w:sz w:val="24"/>
          <w:szCs w:val="24"/>
        </w:rPr>
        <w:t xml:space="preserve"> la solicitud planteada</w:t>
      </w:r>
      <w:r w:rsidR="00D55ADF" w:rsidRPr="00E93B66">
        <w:rPr>
          <w:rFonts w:ascii="Arial" w:eastAsia="Calibri" w:hAnsi="Arial" w:cs="Arial"/>
          <w:bCs/>
          <w:sz w:val="24"/>
          <w:szCs w:val="24"/>
        </w:rPr>
        <w:t xml:space="preserve">, </w:t>
      </w:r>
      <w:r w:rsidR="00AD50C7" w:rsidRPr="00E93B66">
        <w:rPr>
          <w:rFonts w:ascii="Arial" w:eastAsia="Calibri" w:hAnsi="Arial" w:cs="Arial"/>
          <w:bCs/>
          <w:sz w:val="24"/>
          <w:szCs w:val="24"/>
        </w:rPr>
        <w:t>no resulta suficiente para justificar la omisión de respuesta al escrito presentado</w:t>
      </w:r>
      <w:r w:rsidR="00B73094" w:rsidRPr="00E93B66">
        <w:rPr>
          <w:rStyle w:val="Refdenotaalpie"/>
          <w:rFonts w:ascii="Arial" w:eastAsia="Calibri" w:hAnsi="Arial" w:cs="Arial"/>
          <w:bCs/>
          <w:sz w:val="24"/>
          <w:szCs w:val="24"/>
        </w:rPr>
        <w:footnoteReference w:id="23"/>
      </w:r>
      <w:r w:rsidR="00097071" w:rsidRPr="00E93B66">
        <w:rPr>
          <w:rFonts w:ascii="Arial" w:eastAsia="Calibri" w:hAnsi="Arial" w:cs="Arial"/>
          <w:bCs/>
          <w:sz w:val="24"/>
          <w:szCs w:val="24"/>
        </w:rPr>
        <w:t>.</w:t>
      </w:r>
    </w:p>
    <w:p w14:paraId="3B9CAF39" w14:textId="49C13E23" w:rsidR="00097071" w:rsidRDefault="00097071" w:rsidP="00097071">
      <w:pPr>
        <w:tabs>
          <w:tab w:val="left" w:pos="4380"/>
        </w:tabs>
        <w:spacing w:line="360" w:lineRule="auto"/>
        <w:jc w:val="both"/>
        <w:rPr>
          <w:rFonts w:ascii="Arial" w:eastAsia="Calibri" w:hAnsi="Arial" w:cs="Arial"/>
          <w:bCs/>
          <w:sz w:val="24"/>
          <w:szCs w:val="24"/>
        </w:rPr>
      </w:pPr>
      <w:r w:rsidRPr="00E93B66">
        <w:rPr>
          <w:rFonts w:ascii="Arial" w:eastAsia="Calibri" w:hAnsi="Arial" w:cs="Arial"/>
          <w:bCs/>
          <w:sz w:val="24"/>
          <w:szCs w:val="24"/>
        </w:rPr>
        <w:t xml:space="preserve">En consecuencia, </w:t>
      </w:r>
      <w:r w:rsidR="0009648B" w:rsidRPr="00E93B66">
        <w:rPr>
          <w:rFonts w:ascii="Arial" w:eastAsia="Calibri" w:hAnsi="Arial" w:cs="Arial"/>
          <w:bCs/>
          <w:sz w:val="24"/>
          <w:szCs w:val="24"/>
          <w:lang w:val="es-ES"/>
        </w:rPr>
        <w:t>a efecto</w:t>
      </w:r>
      <w:r w:rsidRPr="00E93B66">
        <w:rPr>
          <w:rFonts w:ascii="Arial" w:eastAsia="Calibri" w:hAnsi="Arial" w:cs="Arial"/>
          <w:bCs/>
          <w:sz w:val="24"/>
          <w:szCs w:val="24"/>
          <w:lang w:val="es-ES"/>
        </w:rPr>
        <w:t xml:space="preserve"> de restituir </w:t>
      </w:r>
      <w:r w:rsidR="0009648B" w:rsidRPr="00E93B66">
        <w:rPr>
          <w:rFonts w:ascii="Arial" w:eastAsia="Calibri" w:hAnsi="Arial" w:cs="Arial"/>
          <w:bCs/>
          <w:sz w:val="24"/>
          <w:szCs w:val="24"/>
          <w:lang w:val="es-ES"/>
        </w:rPr>
        <w:t xml:space="preserve">al </w:t>
      </w:r>
      <w:r w:rsidR="0009648B" w:rsidRPr="00E93B66">
        <w:rPr>
          <w:rFonts w:ascii="Arial" w:eastAsia="Calibri" w:hAnsi="Arial" w:cs="Arial"/>
          <w:bCs/>
          <w:i/>
          <w:iCs/>
          <w:sz w:val="24"/>
          <w:szCs w:val="24"/>
          <w:lang w:val="es-ES"/>
        </w:rPr>
        <w:t>actor</w:t>
      </w:r>
      <w:r w:rsidRPr="00E93B66">
        <w:rPr>
          <w:rFonts w:ascii="Arial" w:eastAsia="Calibri" w:hAnsi="Arial" w:cs="Arial"/>
          <w:bCs/>
          <w:sz w:val="24"/>
          <w:szCs w:val="24"/>
          <w:lang w:val="es-ES"/>
        </w:rPr>
        <w:t xml:space="preserve"> el derecho</w:t>
      </w:r>
      <w:r w:rsidR="006F6F83" w:rsidRPr="00E93B66">
        <w:rPr>
          <w:rFonts w:ascii="Arial" w:eastAsia="Calibri" w:hAnsi="Arial" w:cs="Arial"/>
          <w:bCs/>
          <w:sz w:val="24"/>
          <w:szCs w:val="24"/>
          <w:lang w:val="es-ES"/>
        </w:rPr>
        <w:t xml:space="preserve"> político-electoral</w:t>
      </w:r>
      <w:r w:rsidRPr="00E93B66">
        <w:rPr>
          <w:rFonts w:ascii="Arial" w:eastAsia="Calibri" w:hAnsi="Arial" w:cs="Arial"/>
          <w:bCs/>
          <w:sz w:val="24"/>
          <w:szCs w:val="24"/>
          <w:lang w:val="es-ES"/>
        </w:rPr>
        <w:t xml:space="preserve"> vulnerado, resulta necesario que la </w:t>
      </w:r>
      <w:r w:rsidR="0009648B" w:rsidRPr="00E93B66">
        <w:rPr>
          <w:rFonts w:ascii="Arial" w:eastAsia="Calibri" w:hAnsi="Arial" w:cs="Arial"/>
          <w:bCs/>
          <w:i/>
          <w:iCs/>
          <w:sz w:val="24"/>
          <w:szCs w:val="24"/>
          <w:lang w:val="es-ES"/>
        </w:rPr>
        <w:t>a</w:t>
      </w:r>
      <w:r w:rsidRPr="00E93B66">
        <w:rPr>
          <w:rFonts w:ascii="Arial" w:eastAsia="Calibri" w:hAnsi="Arial" w:cs="Arial"/>
          <w:bCs/>
          <w:i/>
          <w:iCs/>
          <w:sz w:val="24"/>
          <w:szCs w:val="24"/>
          <w:lang w:val="es-ES"/>
        </w:rPr>
        <w:t xml:space="preserve">utoridad responsable </w:t>
      </w:r>
      <w:r w:rsidRPr="00E93B66">
        <w:rPr>
          <w:rFonts w:ascii="Arial" w:eastAsia="Calibri" w:hAnsi="Arial" w:cs="Arial"/>
          <w:bCs/>
          <w:sz w:val="24"/>
          <w:szCs w:val="24"/>
          <w:lang w:val="es-ES"/>
        </w:rPr>
        <w:t xml:space="preserve">cumpla con su obligación de emitir una respuesta en términos de los establecido en el artículo 8° de la </w:t>
      </w:r>
      <w:r w:rsidRPr="00E93B66">
        <w:rPr>
          <w:rFonts w:ascii="Arial" w:eastAsia="Calibri" w:hAnsi="Arial" w:cs="Arial"/>
          <w:bCs/>
          <w:i/>
          <w:iCs/>
          <w:sz w:val="24"/>
          <w:szCs w:val="24"/>
          <w:lang w:val="es-ES"/>
        </w:rPr>
        <w:t xml:space="preserve">Constitución General, </w:t>
      </w:r>
      <w:r w:rsidRPr="00E93B66">
        <w:rPr>
          <w:rFonts w:ascii="Arial" w:eastAsia="Calibri" w:hAnsi="Arial" w:cs="Arial"/>
          <w:bCs/>
          <w:sz w:val="24"/>
          <w:szCs w:val="24"/>
          <w:lang w:val="es-ES"/>
        </w:rPr>
        <w:t>esto es, por escrito</w:t>
      </w:r>
      <w:r w:rsidR="005D1DAE" w:rsidRPr="00E93B66">
        <w:rPr>
          <w:rFonts w:ascii="Arial" w:eastAsia="Calibri" w:hAnsi="Arial" w:cs="Arial"/>
          <w:bCs/>
          <w:sz w:val="24"/>
          <w:szCs w:val="24"/>
          <w:lang w:val="es-ES"/>
        </w:rPr>
        <w:t>,</w:t>
      </w:r>
      <w:r w:rsidR="0068459F" w:rsidRPr="00E93B66">
        <w:rPr>
          <w:rFonts w:ascii="Arial" w:eastAsia="Calibri" w:hAnsi="Arial" w:cs="Arial"/>
          <w:bCs/>
          <w:sz w:val="24"/>
          <w:szCs w:val="24"/>
          <w:lang w:val="es-ES"/>
        </w:rPr>
        <w:t xml:space="preserve"> </w:t>
      </w:r>
      <w:r w:rsidR="005D1DAE" w:rsidRPr="00E93B66">
        <w:rPr>
          <w:rFonts w:ascii="Arial" w:eastAsia="Calibri" w:hAnsi="Arial" w:cs="Arial"/>
          <w:bCs/>
          <w:sz w:val="24"/>
          <w:szCs w:val="24"/>
          <w:lang w:val="es-ES"/>
        </w:rPr>
        <w:t>en breve t</w:t>
      </w:r>
      <w:r w:rsidR="00AD50C7" w:rsidRPr="00E93B66">
        <w:rPr>
          <w:rFonts w:ascii="Arial" w:eastAsia="Calibri" w:hAnsi="Arial" w:cs="Arial"/>
          <w:bCs/>
          <w:sz w:val="24"/>
          <w:szCs w:val="24"/>
          <w:lang w:val="es-ES"/>
        </w:rPr>
        <w:t>é</w:t>
      </w:r>
      <w:r w:rsidR="005D1DAE" w:rsidRPr="00E93B66">
        <w:rPr>
          <w:rFonts w:ascii="Arial" w:eastAsia="Calibri" w:hAnsi="Arial" w:cs="Arial"/>
          <w:bCs/>
          <w:sz w:val="24"/>
          <w:szCs w:val="24"/>
          <w:lang w:val="es-ES"/>
        </w:rPr>
        <w:t xml:space="preserve">rmino </w:t>
      </w:r>
      <w:r w:rsidR="0068459F" w:rsidRPr="00E93B66">
        <w:rPr>
          <w:rFonts w:ascii="Arial" w:eastAsia="Calibri" w:hAnsi="Arial" w:cs="Arial"/>
          <w:bCs/>
          <w:sz w:val="24"/>
          <w:szCs w:val="24"/>
          <w:lang w:val="es-ES"/>
        </w:rPr>
        <w:t>y</w:t>
      </w:r>
      <w:r w:rsidRPr="00E93B66">
        <w:rPr>
          <w:rFonts w:ascii="Arial" w:eastAsia="Calibri" w:hAnsi="Arial" w:cs="Arial"/>
          <w:bCs/>
          <w:sz w:val="24"/>
          <w:szCs w:val="24"/>
          <w:lang w:val="es-ES"/>
        </w:rPr>
        <w:t xml:space="preserve"> de forma congruente con lo solicitado</w:t>
      </w:r>
      <w:r w:rsidR="00CC25AE" w:rsidRPr="00E93B66">
        <w:rPr>
          <w:rFonts w:ascii="Arial" w:eastAsia="Calibri" w:hAnsi="Arial" w:cs="Arial"/>
          <w:bCs/>
          <w:sz w:val="24"/>
          <w:szCs w:val="24"/>
          <w:lang w:val="es-ES"/>
        </w:rPr>
        <w:t xml:space="preserve">, </w:t>
      </w:r>
      <w:r w:rsidR="00B502B0" w:rsidRPr="00E93B66">
        <w:rPr>
          <w:rFonts w:ascii="Arial" w:eastAsia="Calibri" w:hAnsi="Arial" w:cs="Arial"/>
          <w:bCs/>
          <w:sz w:val="24"/>
          <w:szCs w:val="24"/>
          <w:lang w:val="es-ES"/>
        </w:rPr>
        <w:t>s</w:t>
      </w:r>
      <w:r w:rsidR="00B502B0" w:rsidRPr="00E93B66">
        <w:rPr>
          <w:rFonts w:ascii="Arial" w:eastAsia="Calibri" w:hAnsi="Arial" w:cs="Arial"/>
          <w:bCs/>
          <w:sz w:val="24"/>
          <w:szCs w:val="24"/>
        </w:rPr>
        <w:t>in que ello implique vulnerar la facultad de las autoridades para emitir una respuesta con base en las consideraciones que estimen pertinentes.</w:t>
      </w:r>
    </w:p>
    <w:p w14:paraId="4E8D6305" w14:textId="77777777" w:rsidR="00EC520D" w:rsidRPr="00097071" w:rsidRDefault="00EC520D" w:rsidP="00097071">
      <w:pPr>
        <w:tabs>
          <w:tab w:val="left" w:pos="4380"/>
        </w:tabs>
        <w:spacing w:line="360" w:lineRule="auto"/>
        <w:jc w:val="both"/>
        <w:rPr>
          <w:rFonts w:ascii="Arial" w:eastAsia="Calibri" w:hAnsi="Arial" w:cs="Arial"/>
          <w:bCs/>
          <w:sz w:val="24"/>
          <w:szCs w:val="24"/>
        </w:rPr>
      </w:pPr>
    </w:p>
    <w:p w14:paraId="07A9C390" w14:textId="45ECDE0E" w:rsidR="0075521F" w:rsidRPr="00C418C8" w:rsidRDefault="0075521F" w:rsidP="0075521F">
      <w:pPr>
        <w:pStyle w:val="Ttulo1"/>
        <w:jc w:val="center"/>
        <w:rPr>
          <w:rFonts w:ascii="Arial" w:eastAsia="Times New Roman" w:hAnsi="Arial" w:cs="Arial"/>
          <w:color w:val="000000" w:themeColor="text1"/>
          <w:sz w:val="24"/>
          <w:szCs w:val="24"/>
          <w:lang w:eastAsia="es-MX"/>
        </w:rPr>
      </w:pPr>
      <w:bookmarkStart w:id="14" w:name="_Toc233893836"/>
      <w:r w:rsidRPr="00C418C8">
        <w:rPr>
          <w:rFonts w:ascii="Arial" w:eastAsia="Times New Roman" w:hAnsi="Arial" w:cs="Arial"/>
          <w:b/>
          <w:bCs/>
          <w:color w:val="000000" w:themeColor="text1"/>
          <w:sz w:val="24"/>
          <w:szCs w:val="24"/>
          <w:lang w:eastAsia="es-MX"/>
        </w:rPr>
        <w:lastRenderedPageBreak/>
        <w:t xml:space="preserve">VII. </w:t>
      </w:r>
      <w:r w:rsidR="00D94724">
        <w:rPr>
          <w:rFonts w:ascii="Arial" w:eastAsia="Times New Roman" w:hAnsi="Arial" w:cs="Arial"/>
          <w:b/>
          <w:bCs/>
          <w:color w:val="000000" w:themeColor="text1"/>
          <w:sz w:val="24"/>
          <w:szCs w:val="24"/>
          <w:lang w:eastAsia="es-MX"/>
        </w:rPr>
        <w:t>EFECTOS</w:t>
      </w:r>
      <w:r w:rsidR="00014AC7">
        <w:rPr>
          <w:rFonts w:ascii="Arial" w:eastAsia="Times New Roman" w:hAnsi="Arial" w:cs="Arial"/>
          <w:b/>
          <w:bCs/>
          <w:color w:val="000000" w:themeColor="text1"/>
          <w:sz w:val="24"/>
          <w:szCs w:val="24"/>
          <w:lang w:eastAsia="es-MX"/>
        </w:rPr>
        <w:t xml:space="preserve"> DE LA SENTENCIA</w:t>
      </w:r>
      <w:bookmarkEnd w:id="14"/>
    </w:p>
    <w:p w14:paraId="0C2EF8B0" w14:textId="77777777" w:rsidR="00E37D71" w:rsidRDefault="00E37D71" w:rsidP="00B3173B">
      <w:pPr>
        <w:spacing w:line="360" w:lineRule="auto"/>
        <w:contextualSpacing/>
        <w:jc w:val="both"/>
        <w:rPr>
          <w:rFonts w:ascii="Arial" w:eastAsia="Calibri" w:hAnsi="Arial" w:cs="Arial"/>
          <w:iCs/>
          <w:sz w:val="24"/>
          <w:szCs w:val="24"/>
        </w:rPr>
      </w:pPr>
    </w:p>
    <w:p w14:paraId="71C93169" w14:textId="2655FA89" w:rsidR="008F0571" w:rsidRPr="008F0571" w:rsidRDefault="00DD7C7A" w:rsidP="008F0571">
      <w:pPr>
        <w:spacing w:line="360" w:lineRule="auto"/>
        <w:contextualSpacing/>
        <w:jc w:val="both"/>
        <w:rPr>
          <w:rFonts w:ascii="Arial" w:eastAsia="Calibri" w:hAnsi="Arial" w:cs="Arial"/>
          <w:bCs/>
          <w:iCs/>
          <w:sz w:val="24"/>
          <w:szCs w:val="24"/>
        </w:rPr>
      </w:pPr>
      <w:r>
        <w:rPr>
          <w:rFonts w:ascii="Arial" w:eastAsia="Calibri" w:hAnsi="Arial" w:cs="Arial"/>
          <w:bCs/>
          <w:iCs/>
          <w:sz w:val="24"/>
          <w:szCs w:val="24"/>
        </w:rPr>
        <w:t xml:space="preserve">Toda vez que se acreditó </w:t>
      </w:r>
      <w:r w:rsidR="0091435F">
        <w:rPr>
          <w:rFonts w:ascii="Arial" w:eastAsia="Calibri" w:hAnsi="Arial" w:cs="Arial"/>
          <w:bCs/>
          <w:iCs/>
          <w:sz w:val="24"/>
          <w:szCs w:val="24"/>
        </w:rPr>
        <w:t xml:space="preserve">la omisión </w:t>
      </w:r>
      <w:r w:rsidR="00E15B59">
        <w:rPr>
          <w:rFonts w:ascii="Arial" w:eastAsia="Calibri" w:hAnsi="Arial" w:cs="Arial"/>
          <w:bCs/>
          <w:iCs/>
          <w:sz w:val="24"/>
          <w:szCs w:val="24"/>
        </w:rPr>
        <w:t xml:space="preserve">reprochada y la consecuente afectación al </w:t>
      </w:r>
      <w:r w:rsidR="0025074F">
        <w:rPr>
          <w:rFonts w:ascii="Arial" w:eastAsia="Calibri" w:hAnsi="Arial" w:cs="Arial"/>
          <w:bCs/>
          <w:iCs/>
          <w:sz w:val="24"/>
          <w:szCs w:val="24"/>
        </w:rPr>
        <w:t>desempeño del cargo</w:t>
      </w:r>
      <w:r w:rsidR="005C516F">
        <w:rPr>
          <w:rFonts w:ascii="Arial" w:eastAsia="Calibri" w:hAnsi="Arial" w:cs="Arial"/>
          <w:bCs/>
          <w:iCs/>
          <w:sz w:val="24"/>
          <w:szCs w:val="24"/>
        </w:rPr>
        <w:t xml:space="preserve"> del </w:t>
      </w:r>
      <w:r w:rsidR="005C516F" w:rsidRPr="0025074F">
        <w:rPr>
          <w:rFonts w:ascii="Arial" w:eastAsia="Calibri" w:hAnsi="Arial" w:cs="Arial"/>
          <w:bCs/>
          <w:i/>
          <w:sz w:val="24"/>
          <w:szCs w:val="24"/>
        </w:rPr>
        <w:t>actor</w:t>
      </w:r>
      <w:r w:rsidR="005C516F">
        <w:rPr>
          <w:rFonts w:ascii="Arial" w:eastAsia="Calibri" w:hAnsi="Arial" w:cs="Arial"/>
          <w:bCs/>
          <w:iCs/>
          <w:sz w:val="24"/>
          <w:szCs w:val="24"/>
        </w:rPr>
        <w:t>,</w:t>
      </w:r>
      <w:r w:rsidR="008D0991" w:rsidRPr="008F0571">
        <w:rPr>
          <w:rFonts w:ascii="Arial" w:eastAsia="Calibri" w:hAnsi="Arial" w:cs="Arial"/>
          <w:bCs/>
          <w:iCs/>
          <w:sz w:val="24"/>
          <w:szCs w:val="24"/>
        </w:rPr>
        <w:t xml:space="preserve"> </w:t>
      </w:r>
      <w:r w:rsidR="008D0991">
        <w:rPr>
          <w:rFonts w:ascii="Arial" w:eastAsia="Calibri" w:hAnsi="Arial" w:cs="Arial"/>
          <w:bCs/>
          <w:iCs/>
          <w:sz w:val="24"/>
          <w:szCs w:val="24"/>
        </w:rPr>
        <w:t>c</w:t>
      </w:r>
      <w:r w:rsidR="008F0571" w:rsidRPr="008F0571">
        <w:rPr>
          <w:rFonts w:ascii="Arial" w:eastAsia="Calibri" w:hAnsi="Arial" w:cs="Arial"/>
          <w:bCs/>
          <w:iCs/>
          <w:sz w:val="24"/>
          <w:szCs w:val="24"/>
        </w:rPr>
        <w:t xml:space="preserve">on la finalidad de </w:t>
      </w:r>
      <w:r w:rsidR="00835E95">
        <w:rPr>
          <w:rFonts w:ascii="Arial" w:eastAsia="Calibri" w:hAnsi="Arial" w:cs="Arial"/>
          <w:bCs/>
          <w:iCs/>
          <w:sz w:val="24"/>
          <w:szCs w:val="24"/>
        </w:rPr>
        <w:t>restituirle en el de</w:t>
      </w:r>
      <w:r w:rsidR="0025074F">
        <w:rPr>
          <w:rFonts w:ascii="Arial" w:eastAsia="Calibri" w:hAnsi="Arial" w:cs="Arial"/>
          <w:bCs/>
          <w:iCs/>
          <w:sz w:val="24"/>
          <w:szCs w:val="24"/>
        </w:rPr>
        <w:t>recho vulnerado</w:t>
      </w:r>
      <w:r w:rsidR="008F0571" w:rsidRPr="008F0571">
        <w:rPr>
          <w:rFonts w:ascii="Arial" w:eastAsia="Calibri" w:hAnsi="Arial" w:cs="Arial"/>
          <w:bCs/>
          <w:iCs/>
          <w:sz w:val="24"/>
          <w:szCs w:val="24"/>
        </w:rPr>
        <w:t xml:space="preserve">, </w:t>
      </w:r>
      <w:r w:rsidR="00EC7469">
        <w:rPr>
          <w:rFonts w:ascii="Arial" w:eastAsia="Calibri" w:hAnsi="Arial" w:cs="Arial"/>
          <w:bCs/>
          <w:iCs/>
          <w:sz w:val="24"/>
          <w:szCs w:val="24"/>
        </w:rPr>
        <w:t>lo</w:t>
      </w:r>
      <w:r w:rsidR="00593B6A">
        <w:rPr>
          <w:rFonts w:ascii="Arial" w:eastAsia="Calibri" w:hAnsi="Arial" w:cs="Arial"/>
          <w:bCs/>
          <w:iCs/>
          <w:sz w:val="24"/>
          <w:szCs w:val="24"/>
        </w:rPr>
        <w:t xml:space="preserve"> </w:t>
      </w:r>
      <w:r w:rsidR="008F0571" w:rsidRPr="008F0571">
        <w:rPr>
          <w:rFonts w:ascii="Arial" w:eastAsia="Calibri" w:hAnsi="Arial" w:cs="Arial"/>
          <w:bCs/>
          <w:iCs/>
          <w:sz w:val="24"/>
          <w:szCs w:val="24"/>
        </w:rPr>
        <w:t>procede</w:t>
      </w:r>
      <w:r w:rsidR="00593B6A">
        <w:rPr>
          <w:rFonts w:ascii="Arial" w:eastAsia="Calibri" w:hAnsi="Arial" w:cs="Arial"/>
          <w:bCs/>
          <w:iCs/>
          <w:sz w:val="24"/>
          <w:szCs w:val="24"/>
        </w:rPr>
        <w:t>nte</w:t>
      </w:r>
      <w:r w:rsidR="008F0571" w:rsidRPr="008F0571">
        <w:rPr>
          <w:rFonts w:ascii="Arial" w:eastAsia="Calibri" w:hAnsi="Arial" w:cs="Arial"/>
          <w:bCs/>
          <w:iCs/>
          <w:sz w:val="24"/>
          <w:szCs w:val="24"/>
        </w:rPr>
        <w:t xml:space="preserve"> </w:t>
      </w:r>
      <w:r w:rsidR="00CA021C">
        <w:rPr>
          <w:rFonts w:ascii="Arial" w:eastAsia="Calibri" w:hAnsi="Arial" w:cs="Arial"/>
          <w:bCs/>
          <w:iCs/>
          <w:sz w:val="24"/>
          <w:szCs w:val="24"/>
        </w:rPr>
        <w:t xml:space="preserve">es </w:t>
      </w:r>
      <w:r w:rsidR="008F0571" w:rsidRPr="008F0571">
        <w:rPr>
          <w:rFonts w:ascii="Arial" w:eastAsia="Calibri" w:hAnsi="Arial" w:cs="Arial"/>
          <w:bCs/>
          <w:iCs/>
          <w:sz w:val="24"/>
          <w:szCs w:val="24"/>
        </w:rPr>
        <w:t xml:space="preserve">ordenar a la </w:t>
      </w:r>
      <w:r w:rsidR="00593B6A">
        <w:rPr>
          <w:rFonts w:ascii="Arial" w:eastAsia="Calibri" w:hAnsi="Arial" w:cs="Arial"/>
          <w:bCs/>
          <w:i/>
          <w:iCs/>
          <w:sz w:val="24"/>
          <w:szCs w:val="24"/>
        </w:rPr>
        <w:t>a</w:t>
      </w:r>
      <w:r w:rsidR="008F0571" w:rsidRPr="008F0571">
        <w:rPr>
          <w:rFonts w:ascii="Arial" w:eastAsia="Calibri" w:hAnsi="Arial" w:cs="Arial"/>
          <w:bCs/>
          <w:i/>
          <w:iCs/>
          <w:sz w:val="24"/>
          <w:szCs w:val="24"/>
        </w:rPr>
        <w:t xml:space="preserve">utoridad responsable </w:t>
      </w:r>
      <w:r w:rsidR="008F0571" w:rsidRPr="008F0571">
        <w:rPr>
          <w:rFonts w:ascii="Arial" w:eastAsia="Calibri" w:hAnsi="Arial" w:cs="Arial"/>
          <w:bCs/>
          <w:iCs/>
          <w:sz w:val="24"/>
          <w:szCs w:val="24"/>
        </w:rPr>
        <w:t>que</w:t>
      </w:r>
      <w:r w:rsidR="008D0991">
        <w:rPr>
          <w:rFonts w:ascii="Arial" w:eastAsia="Calibri" w:hAnsi="Arial" w:cs="Arial"/>
          <w:bCs/>
          <w:iCs/>
          <w:sz w:val="24"/>
          <w:szCs w:val="24"/>
        </w:rPr>
        <w:t xml:space="preserve"> </w:t>
      </w:r>
      <w:r w:rsidR="008F0571" w:rsidRPr="008F0571">
        <w:rPr>
          <w:rFonts w:ascii="Arial" w:eastAsia="Calibri" w:hAnsi="Arial" w:cs="Arial"/>
          <w:bCs/>
          <w:iCs/>
          <w:sz w:val="24"/>
          <w:szCs w:val="24"/>
        </w:rPr>
        <w:t>realice lo siguiente:</w:t>
      </w:r>
    </w:p>
    <w:p w14:paraId="4E7979C3" w14:textId="77777777" w:rsidR="008F0571" w:rsidRPr="008F0571" w:rsidRDefault="008F0571" w:rsidP="008F0571">
      <w:pPr>
        <w:spacing w:line="360" w:lineRule="auto"/>
        <w:contextualSpacing/>
        <w:jc w:val="both"/>
        <w:rPr>
          <w:rFonts w:ascii="Arial" w:eastAsia="Calibri" w:hAnsi="Arial" w:cs="Arial"/>
          <w:bCs/>
          <w:iCs/>
          <w:sz w:val="24"/>
          <w:szCs w:val="24"/>
        </w:rPr>
      </w:pPr>
    </w:p>
    <w:p w14:paraId="4ADBEF5D" w14:textId="2F8218BE" w:rsidR="008F0571" w:rsidRPr="00E93B66" w:rsidRDefault="007770E2" w:rsidP="00470D5E">
      <w:pPr>
        <w:numPr>
          <w:ilvl w:val="0"/>
          <w:numId w:val="5"/>
        </w:numPr>
        <w:spacing w:line="360" w:lineRule="auto"/>
        <w:contextualSpacing/>
        <w:jc w:val="both"/>
        <w:rPr>
          <w:rFonts w:ascii="Arial" w:eastAsia="Calibri" w:hAnsi="Arial" w:cs="Arial"/>
          <w:sz w:val="24"/>
          <w:szCs w:val="24"/>
        </w:rPr>
      </w:pPr>
      <w:r w:rsidRPr="00E93B66">
        <w:rPr>
          <w:rFonts w:ascii="Arial" w:eastAsia="Calibri" w:hAnsi="Arial" w:cs="Arial"/>
          <w:sz w:val="24"/>
          <w:szCs w:val="24"/>
        </w:rPr>
        <w:t>Dentro del plazo de cinco días</w:t>
      </w:r>
      <w:r w:rsidR="00B22FE6" w:rsidRPr="00E93B66">
        <w:rPr>
          <w:rFonts w:ascii="Arial" w:eastAsia="Calibri" w:hAnsi="Arial" w:cs="Arial"/>
          <w:sz w:val="24"/>
          <w:szCs w:val="24"/>
        </w:rPr>
        <w:t>, contados a partir de la notificación del presente fallo,</w:t>
      </w:r>
      <w:r w:rsidRPr="00E93B66">
        <w:rPr>
          <w:rFonts w:ascii="Arial" w:eastAsia="Calibri" w:hAnsi="Arial" w:cs="Arial"/>
          <w:sz w:val="24"/>
          <w:szCs w:val="24"/>
        </w:rPr>
        <w:t xml:space="preserve"> </w:t>
      </w:r>
      <w:r w:rsidR="00294C02" w:rsidRPr="00E93B66">
        <w:rPr>
          <w:rFonts w:ascii="Arial" w:eastAsia="Calibri" w:hAnsi="Arial" w:cs="Arial"/>
          <w:sz w:val="24"/>
          <w:szCs w:val="24"/>
        </w:rPr>
        <w:t xml:space="preserve">emita al </w:t>
      </w:r>
      <w:r w:rsidR="00294C02" w:rsidRPr="00E93B66">
        <w:rPr>
          <w:rFonts w:ascii="Arial" w:eastAsia="Calibri" w:hAnsi="Arial" w:cs="Arial"/>
          <w:i/>
          <w:sz w:val="24"/>
          <w:szCs w:val="24"/>
        </w:rPr>
        <w:t>actor</w:t>
      </w:r>
      <w:r w:rsidR="00294C02" w:rsidRPr="00E93B66">
        <w:rPr>
          <w:rFonts w:ascii="Arial" w:eastAsia="Calibri" w:hAnsi="Arial" w:cs="Arial"/>
          <w:sz w:val="24"/>
          <w:szCs w:val="24"/>
        </w:rPr>
        <w:t xml:space="preserve"> la respuesta que </w:t>
      </w:r>
      <w:r w:rsidR="008F0571" w:rsidRPr="00E93B66">
        <w:rPr>
          <w:rFonts w:ascii="Arial" w:eastAsia="Calibri" w:hAnsi="Arial" w:cs="Arial"/>
          <w:sz w:val="24"/>
          <w:szCs w:val="24"/>
        </w:rPr>
        <w:t>corresponda</w:t>
      </w:r>
      <w:r w:rsidR="007467EB" w:rsidRPr="00E93B66">
        <w:rPr>
          <w:rFonts w:ascii="Arial" w:eastAsia="Calibri" w:hAnsi="Arial" w:cs="Arial"/>
          <w:sz w:val="24"/>
          <w:szCs w:val="24"/>
        </w:rPr>
        <w:t xml:space="preserve"> </w:t>
      </w:r>
      <w:r w:rsidR="00F70FF5" w:rsidRPr="00E93B66">
        <w:rPr>
          <w:rFonts w:ascii="Arial" w:eastAsia="Calibri" w:hAnsi="Arial" w:cs="Arial"/>
          <w:sz w:val="24"/>
          <w:szCs w:val="24"/>
        </w:rPr>
        <w:t>conforme a lo exigido por el derecho de petición</w:t>
      </w:r>
      <w:r w:rsidR="001E43B7" w:rsidRPr="00E93B66">
        <w:rPr>
          <w:rFonts w:ascii="Arial" w:eastAsia="Calibri" w:hAnsi="Arial" w:cs="Arial"/>
          <w:sz w:val="24"/>
          <w:szCs w:val="24"/>
        </w:rPr>
        <w:t xml:space="preserve"> </w:t>
      </w:r>
      <w:r w:rsidR="00963659" w:rsidRPr="00E93B66">
        <w:rPr>
          <w:rFonts w:ascii="Arial" w:eastAsia="Calibri" w:hAnsi="Arial" w:cs="Arial"/>
          <w:sz w:val="24"/>
          <w:szCs w:val="24"/>
        </w:rPr>
        <w:t>analizado en el cuerpo de la presente sentencia</w:t>
      </w:r>
      <w:r w:rsidR="004E7A90" w:rsidRPr="00E93B66">
        <w:rPr>
          <w:rFonts w:ascii="Arial" w:eastAsia="Calibri" w:hAnsi="Arial" w:cs="Arial"/>
          <w:i/>
          <w:sz w:val="24"/>
          <w:szCs w:val="24"/>
        </w:rPr>
        <w:t>.</w:t>
      </w:r>
    </w:p>
    <w:p w14:paraId="6B5E1986" w14:textId="77777777" w:rsidR="004B201F" w:rsidRPr="00AD50C7" w:rsidRDefault="004B201F" w:rsidP="004B201F">
      <w:pPr>
        <w:spacing w:line="360" w:lineRule="auto"/>
        <w:contextualSpacing/>
        <w:jc w:val="both"/>
        <w:rPr>
          <w:rFonts w:ascii="Arial" w:eastAsia="Calibri" w:hAnsi="Arial" w:cs="Arial"/>
          <w:bCs/>
          <w:iCs/>
          <w:sz w:val="24"/>
          <w:szCs w:val="24"/>
        </w:rPr>
      </w:pPr>
    </w:p>
    <w:p w14:paraId="6BC5F33A" w14:textId="6D8DD5BC" w:rsidR="008F0571" w:rsidRPr="008F0571" w:rsidRDefault="008F0571" w:rsidP="00E70A37">
      <w:pPr>
        <w:numPr>
          <w:ilvl w:val="0"/>
          <w:numId w:val="5"/>
        </w:numPr>
        <w:spacing w:line="360" w:lineRule="auto"/>
        <w:contextualSpacing/>
        <w:jc w:val="both"/>
        <w:rPr>
          <w:rFonts w:ascii="Arial" w:eastAsia="Calibri" w:hAnsi="Arial" w:cs="Arial"/>
          <w:bCs/>
          <w:iCs/>
          <w:sz w:val="24"/>
          <w:szCs w:val="24"/>
        </w:rPr>
      </w:pPr>
      <w:r w:rsidRPr="008F0571">
        <w:rPr>
          <w:rFonts w:ascii="Arial" w:eastAsia="Calibri" w:hAnsi="Arial" w:cs="Arial"/>
          <w:bCs/>
          <w:iCs/>
          <w:sz w:val="24"/>
          <w:szCs w:val="24"/>
        </w:rPr>
        <w:t xml:space="preserve">Informar a este </w:t>
      </w:r>
      <w:r w:rsidRPr="00D545CE">
        <w:rPr>
          <w:rFonts w:ascii="Arial" w:eastAsia="Calibri" w:hAnsi="Arial" w:cs="Arial"/>
          <w:bCs/>
          <w:i/>
          <w:sz w:val="24"/>
          <w:szCs w:val="24"/>
        </w:rPr>
        <w:t>órgano jurisdiccional</w:t>
      </w:r>
      <w:r w:rsidRPr="008F0571">
        <w:rPr>
          <w:rFonts w:ascii="Arial" w:eastAsia="Calibri" w:hAnsi="Arial" w:cs="Arial"/>
          <w:bCs/>
          <w:iCs/>
          <w:sz w:val="24"/>
          <w:szCs w:val="24"/>
        </w:rPr>
        <w:t xml:space="preserve"> sobre el cumplimiento dado al presente fallo, dentro del plazo de las veinticuatro horas siguientes al momento en que </w:t>
      </w:r>
      <w:r w:rsidR="007C4320">
        <w:rPr>
          <w:rFonts w:ascii="Arial" w:eastAsia="Calibri" w:hAnsi="Arial" w:cs="Arial"/>
          <w:bCs/>
          <w:iCs/>
          <w:sz w:val="24"/>
          <w:szCs w:val="24"/>
        </w:rPr>
        <w:t xml:space="preserve">se haya </w:t>
      </w:r>
      <w:r w:rsidR="00B0158A">
        <w:rPr>
          <w:rFonts w:ascii="Arial" w:eastAsia="Calibri" w:hAnsi="Arial" w:cs="Arial"/>
          <w:bCs/>
          <w:iCs/>
          <w:sz w:val="24"/>
          <w:szCs w:val="24"/>
        </w:rPr>
        <w:t xml:space="preserve">cumplimentado </w:t>
      </w:r>
      <w:r w:rsidR="00281662">
        <w:rPr>
          <w:rFonts w:ascii="Arial" w:eastAsia="Calibri" w:hAnsi="Arial" w:cs="Arial"/>
          <w:bCs/>
          <w:iCs/>
          <w:sz w:val="24"/>
          <w:szCs w:val="24"/>
        </w:rPr>
        <w:t>el punto que antecede</w:t>
      </w:r>
      <w:r w:rsidRPr="008F0571">
        <w:rPr>
          <w:rFonts w:ascii="Arial" w:eastAsia="Calibri" w:hAnsi="Arial" w:cs="Arial"/>
          <w:bCs/>
          <w:iCs/>
          <w:sz w:val="24"/>
          <w:szCs w:val="24"/>
        </w:rPr>
        <w:t xml:space="preserve">, </w:t>
      </w:r>
      <w:r w:rsidR="00D31117">
        <w:rPr>
          <w:rFonts w:ascii="Arial" w:eastAsia="Calibri" w:hAnsi="Arial" w:cs="Arial"/>
          <w:bCs/>
          <w:iCs/>
          <w:sz w:val="24"/>
          <w:szCs w:val="24"/>
        </w:rPr>
        <w:t>allegando</w:t>
      </w:r>
      <w:r w:rsidRPr="008F0571">
        <w:rPr>
          <w:rFonts w:ascii="Arial" w:eastAsia="Calibri" w:hAnsi="Arial" w:cs="Arial"/>
          <w:bCs/>
          <w:iCs/>
          <w:sz w:val="24"/>
          <w:szCs w:val="24"/>
        </w:rPr>
        <w:t xml:space="preserve"> copia certificada de las constancias que lo acrediten fehacientemente.</w:t>
      </w:r>
    </w:p>
    <w:p w14:paraId="2410E4B8" w14:textId="77777777" w:rsidR="008F0571" w:rsidRPr="008F0571" w:rsidRDefault="008F0571" w:rsidP="00E70A37">
      <w:pPr>
        <w:spacing w:line="360" w:lineRule="auto"/>
        <w:contextualSpacing/>
        <w:jc w:val="both"/>
        <w:rPr>
          <w:rFonts w:ascii="Arial" w:eastAsia="Calibri" w:hAnsi="Arial" w:cs="Arial"/>
          <w:bCs/>
          <w:iCs/>
          <w:sz w:val="24"/>
          <w:szCs w:val="24"/>
        </w:rPr>
      </w:pPr>
    </w:p>
    <w:p w14:paraId="37232902" w14:textId="74B24221" w:rsidR="008F0571" w:rsidRPr="008F0571" w:rsidRDefault="008F0571" w:rsidP="00E70A37">
      <w:pPr>
        <w:numPr>
          <w:ilvl w:val="0"/>
          <w:numId w:val="5"/>
        </w:numPr>
        <w:spacing w:line="360" w:lineRule="auto"/>
        <w:contextualSpacing/>
        <w:jc w:val="both"/>
        <w:rPr>
          <w:rFonts w:ascii="Arial" w:eastAsia="Calibri" w:hAnsi="Arial" w:cs="Arial"/>
          <w:bCs/>
          <w:iCs/>
          <w:sz w:val="24"/>
          <w:szCs w:val="24"/>
        </w:rPr>
      </w:pPr>
      <w:r w:rsidRPr="008F0571">
        <w:rPr>
          <w:rFonts w:ascii="Arial" w:eastAsia="Calibri" w:hAnsi="Arial" w:cs="Arial"/>
          <w:bCs/>
          <w:iCs/>
          <w:sz w:val="24"/>
          <w:szCs w:val="24"/>
        </w:rPr>
        <w:t xml:space="preserve">Se apercibe a la </w:t>
      </w:r>
      <w:r w:rsidR="00D545CE">
        <w:rPr>
          <w:rFonts w:ascii="Arial" w:eastAsia="Calibri" w:hAnsi="Arial" w:cs="Arial"/>
          <w:bCs/>
          <w:i/>
          <w:iCs/>
          <w:sz w:val="24"/>
          <w:szCs w:val="24"/>
        </w:rPr>
        <w:t>a</w:t>
      </w:r>
      <w:r w:rsidRPr="008F0571">
        <w:rPr>
          <w:rFonts w:ascii="Arial" w:eastAsia="Calibri" w:hAnsi="Arial" w:cs="Arial"/>
          <w:bCs/>
          <w:i/>
          <w:iCs/>
          <w:sz w:val="24"/>
          <w:szCs w:val="24"/>
        </w:rPr>
        <w:t>utoridad responsable</w:t>
      </w:r>
      <w:r w:rsidRPr="008F0571">
        <w:rPr>
          <w:rFonts w:ascii="Arial" w:eastAsia="Calibri" w:hAnsi="Arial" w:cs="Arial"/>
          <w:bCs/>
          <w:iCs/>
          <w:sz w:val="24"/>
          <w:szCs w:val="24"/>
        </w:rPr>
        <w:t xml:space="preserve"> que, en caso de no dar cumplimiento a esta </w:t>
      </w:r>
      <w:r w:rsidRPr="00E93B66">
        <w:rPr>
          <w:rFonts w:ascii="Arial" w:eastAsia="Calibri" w:hAnsi="Arial" w:cs="Arial"/>
          <w:bCs/>
          <w:iCs/>
          <w:sz w:val="24"/>
          <w:szCs w:val="24"/>
        </w:rPr>
        <w:t xml:space="preserve">determinación en los términos establecidos, se le aplicará la medida de apremio </w:t>
      </w:r>
      <w:r w:rsidR="00AD50C7" w:rsidRPr="00E93B66">
        <w:rPr>
          <w:rFonts w:ascii="Arial" w:eastAsia="Calibri" w:hAnsi="Arial" w:cs="Arial"/>
          <w:bCs/>
          <w:iCs/>
          <w:sz w:val="24"/>
          <w:szCs w:val="24"/>
        </w:rPr>
        <w:t>correspondiente</w:t>
      </w:r>
      <w:r w:rsidRPr="00E93B66">
        <w:rPr>
          <w:rFonts w:ascii="Arial" w:eastAsia="Calibri" w:hAnsi="Arial" w:cs="Arial"/>
          <w:bCs/>
          <w:iCs/>
          <w:sz w:val="24"/>
          <w:szCs w:val="24"/>
        </w:rPr>
        <w:t xml:space="preserve">, </w:t>
      </w:r>
      <w:r w:rsidR="00AD50C7" w:rsidRPr="00E93B66">
        <w:rPr>
          <w:rFonts w:ascii="Arial" w:eastAsia="Calibri" w:hAnsi="Arial" w:cs="Arial"/>
          <w:bCs/>
          <w:iCs/>
          <w:sz w:val="24"/>
          <w:szCs w:val="24"/>
        </w:rPr>
        <w:t xml:space="preserve">consistente en una multa; </w:t>
      </w:r>
      <w:r w:rsidRPr="00E93B66">
        <w:rPr>
          <w:rFonts w:ascii="Arial" w:eastAsia="Calibri" w:hAnsi="Arial" w:cs="Arial"/>
          <w:bCs/>
          <w:iCs/>
          <w:sz w:val="24"/>
          <w:szCs w:val="24"/>
        </w:rPr>
        <w:t xml:space="preserve">de conformidad con el artículo 44, fracción I de la </w:t>
      </w:r>
      <w:r w:rsidRPr="00E93B66">
        <w:rPr>
          <w:rFonts w:ascii="Arial" w:eastAsia="Calibri" w:hAnsi="Arial" w:cs="Arial"/>
          <w:bCs/>
          <w:i/>
          <w:iCs/>
          <w:sz w:val="24"/>
          <w:szCs w:val="24"/>
        </w:rPr>
        <w:t xml:space="preserve">Ley </w:t>
      </w:r>
      <w:r w:rsidR="00975913" w:rsidRPr="00E93B66">
        <w:rPr>
          <w:rFonts w:ascii="Arial" w:eastAsia="Calibri" w:hAnsi="Arial" w:cs="Arial"/>
          <w:bCs/>
          <w:i/>
          <w:iCs/>
          <w:sz w:val="24"/>
          <w:szCs w:val="24"/>
        </w:rPr>
        <w:t xml:space="preserve">de Justicia </w:t>
      </w:r>
      <w:r w:rsidRPr="00E93B66">
        <w:rPr>
          <w:rFonts w:ascii="Arial" w:eastAsia="Calibri" w:hAnsi="Arial" w:cs="Arial"/>
          <w:bCs/>
          <w:i/>
          <w:iCs/>
          <w:sz w:val="24"/>
          <w:szCs w:val="24"/>
        </w:rPr>
        <w:t>Electoral</w:t>
      </w:r>
      <w:r w:rsidRPr="00E93B66">
        <w:rPr>
          <w:rFonts w:ascii="Arial" w:eastAsia="Calibri" w:hAnsi="Arial" w:cs="Arial"/>
          <w:bCs/>
          <w:iCs/>
          <w:sz w:val="24"/>
          <w:szCs w:val="24"/>
        </w:rPr>
        <w:t>.</w:t>
      </w:r>
    </w:p>
    <w:p w14:paraId="5B5FA09B" w14:textId="77777777" w:rsidR="004D4C77" w:rsidRDefault="004D4C77" w:rsidP="00B3173B">
      <w:pPr>
        <w:spacing w:line="360" w:lineRule="auto"/>
        <w:contextualSpacing/>
        <w:jc w:val="both"/>
        <w:rPr>
          <w:rFonts w:ascii="Arial" w:eastAsia="Calibri" w:hAnsi="Arial" w:cs="Arial"/>
          <w:iCs/>
          <w:sz w:val="24"/>
          <w:szCs w:val="24"/>
        </w:rPr>
      </w:pPr>
    </w:p>
    <w:p w14:paraId="1636CFC6" w14:textId="4171E6A6" w:rsidR="00FD6CC1" w:rsidRPr="00097071" w:rsidRDefault="00FD6CC1" w:rsidP="00FD6CC1">
      <w:pPr>
        <w:tabs>
          <w:tab w:val="left" w:pos="4380"/>
        </w:tabs>
        <w:spacing w:line="360" w:lineRule="auto"/>
        <w:jc w:val="both"/>
        <w:rPr>
          <w:rFonts w:ascii="Arial" w:eastAsia="Calibri" w:hAnsi="Arial" w:cs="Arial"/>
          <w:bCs/>
          <w:sz w:val="24"/>
          <w:szCs w:val="24"/>
        </w:rPr>
      </w:pPr>
      <w:r w:rsidRPr="00E93B66">
        <w:rPr>
          <w:rFonts w:ascii="Arial" w:eastAsia="Calibri" w:hAnsi="Arial" w:cs="Arial"/>
          <w:sz w:val="24"/>
          <w:szCs w:val="24"/>
        </w:rPr>
        <w:t xml:space="preserve">Finalmente, con respecto a la solicitud que realiza el </w:t>
      </w:r>
      <w:r w:rsidRPr="00E93B66">
        <w:rPr>
          <w:rFonts w:ascii="Arial" w:eastAsia="Calibri" w:hAnsi="Arial" w:cs="Arial"/>
          <w:i/>
          <w:sz w:val="24"/>
          <w:szCs w:val="24"/>
        </w:rPr>
        <w:t xml:space="preserve">actor </w:t>
      </w:r>
      <w:r w:rsidR="0066170E" w:rsidRPr="00E93B66">
        <w:rPr>
          <w:rFonts w:ascii="Arial" w:eastAsia="Calibri" w:hAnsi="Arial" w:cs="Arial"/>
          <w:sz w:val="24"/>
          <w:szCs w:val="24"/>
        </w:rPr>
        <w:t>en el sentido</w:t>
      </w:r>
      <w:r w:rsidRPr="00E93B66">
        <w:rPr>
          <w:rFonts w:ascii="Arial" w:eastAsia="Calibri" w:hAnsi="Arial" w:cs="Arial"/>
          <w:sz w:val="24"/>
          <w:szCs w:val="24"/>
        </w:rPr>
        <w:t xml:space="preserve"> de que se </w:t>
      </w:r>
      <w:r w:rsidR="002C6F05" w:rsidRPr="00E93B66">
        <w:rPr>
          <w:rFonts w:ascii="Arial" w:eastAsia="Calibri" w:hAnsi="Arial" w:cs="Arial"/>
          <w:sz w:val="24"/>
          <w:szCs w:val="24"/>
        </w:rPr>
        <w:t>ordene</w:t>
      </w:r>
      <w:r w:rsidRPr="00E93B66">
        <w:rPr>
          <w:rFonts w:ascii="Arial" w:eastAsia="Calibri" w:hAnsi="Arial" w:cs="Arial"/>
          <w:sz w:val="24"/>
          <w:szCs w:val="24"/>
        </w:rPr>
        <w:t xml:space="preserve"> a la Mesa Directiva del </w:t>
      </w:r>
      <w:r w:rsidRPr="00E93B66">
        <w:rPr>
          <w:rFonts w:ascii="Arial" w:eastAsia="Calibri" w:hAnsi="Arial" w:cs="Arial"/>
          <w:i/>
          <w:sz w:val="24"/>
          <w:szCs w:val="24"/>
        </w:rPr>
        <w:t>Congreso</w:t>
      </w:r>
      <w:r w:rsidRPr="00E93B66">
        <w:rPr>
          <w:rFonts w:ascii="Arial" w:eastAsia="Calibri" w:hAnsi="Arial" w:cs="Arial"/>
          <w:sz w:val="24"/>
          <w:szCs w:val="24"/>
        </w:rPr>
        <w:t xml:space="preserve"> para que</w:t>
      </w:r>
      <w:r w:rsidRPr="00E93B66">
        <w:rPr>
          <w:rFonts w:ascii="Arial" w:eastAsia="Calibri" w:hAnsi="Arial" w:cs="Arial"/>
          <w:i/>
          <w:sz w:val="24"/>
          <w:szCs w:val="24"/>
        </w:rPr>
        <w:t xml:space="preserve"> </w:t>
      </w:r>
      <w:r w:rsidRPr="00E93B66">
        <w:rPr>
          <w:rFonts w:ascii="Arial" w:eastAsia="Calibri" w:hAnsi="Arial" w:cs="Arial"/>
          <w:sz w:val="24"/>
          <w:szCs w:val="24"/>
        </w:rPr>
        <w:t xml:space="preserve">verifique el cumplimiento de las acciones realizadas por la </w:t>
      </w:r>
      <w:r w:rsidRPr="00E93B66">
        <w:rPr>
          <w:rFonts w:ascii="Arial" w:eastAsia="Calibri" w:hAnsi="Arial" w:cs="Arial"/>
          <w:i/>
          <w:sz w:val="24"/>
          <w:szCs w:val="24"/>
        </w:rPr>
        <w:t>JUCOPO</w:t>
      </w:r>
      <w:r w:rsidRPr="00E93B66">
        <w:rPr>
          <w:rFonts w:ascii="Arial" w:eastAsia="Calibri" w:hAnsi="Arial" w:cs="Arial"/>
          <w:sz w:val="24"/>
          <w:szCs w:val="24"/>
        </w:rPr>
        <w:t xml:space="preserve">, debe decirse que resulta inatendible tal planteamiento, toda vez que es este </w:t>
      </w:r>
      <w:r w:rsidRPr="00E93B66">
        <w:rPr>
          <w:rFonts w:ascii="Arial" w:eastAsia="Calibri" w:hAnsi="Arial" w:cs="Arial"/>
          <w:i/>
          <w:sz w:val="24"/>
          <w:szCs w:val="24"/>
        </w:rPr>
        <w:t>Tribunal Electoral</w:t>
      </w:r>
      <w:r w:rsidRPr="00E93B66">
        <w:rPr>
          <w:rFonts w:ascii="Arial" w:eastAsia="Calibri" w:hAnsi="Arial" w:cs="Arial"/>
          <w:sz w:val="24"/>
          <w:szCs w:val="24"/>
        </w:rPr>
        <w:t xml:space="preserve"> quien</w:t>
      </w:r>
      <w:r w:rsidR="00BE1FB9" w:rsidRPr="00E93B66">
        <w:rPr>
          <w:rFonts w:ascii="Arial" w:eastAsia="Calibri" w:hAnsi="Arial" w:cs="Arial"/>
          <w:sz w:val="24"/>
          <w:szCs w:val="24"/>
        </w:rPr>
        <w:t xml:space="preserve"> se encuentra facultado para</w:t>
      </w:r>
      <w:r w:rsidRPr="00E93B66">
        <w:rPr>
          <w:rFonts w:ascii="Arial" w:eastAsia="Calibri" w:hAnsi="Arial" w:cs="Arial"/>
          <w:sz w:val="24"/>
          <w:szCs w:val="24"/>
        </w:rPr>
        <w:t xml:space="preserve"> </w:t>
      </w:r>
      <w:r w:rsidR="0058210C" w:rsidRPr="00E93B66">
        <w:rPr>
          <w:rFonts w:ascii="Arial" w:eastAsia="Calibri" w:hAnsi="Arial" w:cs="Arial"/>
          <w:sz w:val="24"/>
          <w:szCs w:val="24"/>
        </w:rPr>
        <w:t xml:space="preserve">vigilar </w:t>
      </w:r>
      <w:r w:rsidRPr="00E93B66">
        <w:rPr>
          <w:rFonts w:ascii="Arial" w:eastAsia="Calibri" w:hAnsi="Arial" w:cs="Arial"/>
          <w:sz w:val="24"/>
          <w:szCs w:val="24"/>
        </w:rPr>
        <w:t xml:space="preserve">el acatamiento de sus </w:t>
      </w:r>
      <w:r w:rsidR="008E7AED" w:rsidRPr="00E93B66">
        <w:rPr>
          <w:rFonts w:ascii="Arial" w:eastAsia="Calibri" w:hAnsi="Arial" w:cs="Arial"/>
          <w:sz w:val="24"/>
          <w:szCs w:val="24"/>
        </w:rPr>
        <w:t>determinaciones</w:t>
      </w:r>
      <w:r w:rsidR="0058210C" w:rsidRPr="00E93B66">
        <w:rPr>
          <w:rStyle w:val="Refdenotaalpie"/>
          <w:rFonts w:ascii="Arial" w:eastAsia="Calibri" w:hAnsi="Arial" w:cs="Arial"/>
          <w:sz w:val="24"/>
          <w:szCs w:val="24"/>
        </w:rPr>
        <w:footnoteReference w:id="24"/>
      </w:r>
      <w:r w:rsidRPr="00E93B66">
        <w:rPr>
          <w:rFonts w:ascii="Arial" w:eastAsia="Calibri" w:hAnsi="Arial" w:cs="Arial"/>
          <w:i/>
          <w:sz w:val="24"/>
          <w:szCs w:val="24"/>
        </w:rPr>
        <w:t xml:space="preserve">, </w:t>
      </w:r>
      <w:r w:rsidRPr="00E93B66">
        <w:rPr>
          <w:rFonts w:ascii="Arial" w:eastAsia="Calibri" w:hAnsi="Arial" w:cs="Arial"/>
          <w:sz w:val="24"/>
          <w:szCs w:val="24"/>
        </w:rPr>
        <w:t xml:space="preserve">por lo tanto, dígasele al </w:t>
      </w:r>
      <w:r w:rsidRPr="00E93B66">
        <w:rPr>
          <w:rFonts w:ascii="Arial" w:eastAsia="Calibri" w:hAnsi="Arial" w:cs="Arial"/>
          <w:i/>
          <w:sz w:val="24"/>
          <w:szCs w:val="24"/>
        </w:rPr>
        <w:t xml:space="preserve">actor </w:t>
      </w:r>
      <w:r w:rsidRPr="00E93B66">
        <w:rPr>
          <w:rFonts w:ascii="Arial" w:eastAsia="Calibri" w:hAnsi="Arial" w:cs="Arial"/>
          <w:sz w:val="24"/>
          <w:szCs w:val="24"/>
        </w:rPr>
        <w:t>que no ha lugar con lo solicitado.</w:t>
      </w:r>
    </w:p>
    <w:p w14:paraId="47FB2632" w14:textId="4407EA3F" w:rsidR="00B3173B" w:rsidRDefault="00B3173B" w:rsidP="00B3173B">
      <w:pPr>
        <w:spacing w:line="360" w:lineRule="auto"/>
        <w:ind w:right="-35"/>
        <w:contextualSpacing/>
        <w:jc w:val="both"/>
        <w:rPr>
          <w:rFonts w:ascii="Arial" w:eastAsia="Arial" w:hAnsi="Arial" w:cs="Arial"/>
          <w:sz w:val="24"/>
          <w:szCs w:val="24"/>
          <w:lang w:eastAsia="es-MX"/>
        </w:rPr>
      </w:pPr>
      <w:r w:rsidRPr="00B3173B">
        <w:rPr>
          <w:rFonts w:ascii="Arial" w:eastAsia="Arial" w:hAnsi="Arial" w:cs="Arial"/>
          <w:sz w:val="24"/>
          <w:szCs w:val="24"/>
          <w:lang w:eastAsia="es-MX"/>
        </w:rPr>
        <w:t>Por lo expuesto y fundado, se emiten los siguientes:</w:t>
      </w:r>
    </w:p>
    <w:p w14:paraId="5E53E0CF" w14:textId="77777777" w:rsidR="00EC520D" w:rsidRDefault="00EC520D" w:rsidP="00B3173B">
      <w:pPr>
        <w:spacing w:line="360" w:lineRule="auto"/>
        <w:ind w:right="-35"/>
        <w:contextualSpacing/>
        <w:jc w:val="both"/>
        <w:rPr>
          <w:rFonts w:ascii="Arial" w:eastAsia="Arial" w:hAnsi="Arial" w:cs="Arial"/>
          <w:sz w:val="24"/>
          <w:szCs w:val="24"/>
          <w:lang w:eastAsia="es-MX"/>
        </w:rPr>
      </w:pPr>
    </w:p>
    <w:p w14:paraId="59F23B37" w14:textId="77777777" w:rsidR="00EC520D" w:rsidRDefault="00EC520D" w:rsidP="00B3173B">
      <w:pPr>
        <w:spacing w:line="360" w:lineRule="auto"/>
        <w:ind w:right="-35"/>
        <w:contextualSpacing/>
        <w:jc w:val="both"/>
        <w:rPr>
          <w:rFonts w:ascii="Arial" w:eastAsia="Arial" w:hAnsi="Arial" w:cs="Arial"/>
          <w:sz w:val="24"/>
          <w:szCs w:val="24"/>
          <w:lang w:eastAsia="es-MX"/>
        </w:rPr>
      </w:pPr>
    </w:p>
    <w:p w14:paraId="767DBAC9" w14:textId="77777777" w:rsidR="00EC520D" w:rsidRPr="00B3173B" w:rsidRDefault="00EC520D" w:rsidP="00B3173B">
      <w:pPr>
        <w:spacing w:line="360" w:lineRule="auto"/>
        <w:ind w:right="-35"/>
        <w:contextualSpacing/>
        <w:jc w:val="both"/>
        <w:rPr>
          <w:rFonts w:ascii="Arial" w:eastAsia="Arial" w:hAnsi="Arial" w:cs="Arial"/>
          <w:sz w:val="24"/>
          <w:szCs w:val="24"/>
          <w:lang w:eastAsia="es-MX"/>
        </w:rPr>
      </w:pPr>
    </w:p>
    <w:p w14:paraId="09B9D38A" w14:textId="14198437" w:rsidR="00C21C37" w:rsidRPr="00C418C8" w:rsidRDefault="00CF0939" w:rsidP="00F902D3">
      <w:pPr>
        <w:pStyle w:val="Ttulo1"/>
        <w:jc w:val="center"/>
        <w:rPr>
          <w:rFonts w:ascii="Arial" w:eastAsia="Times New Roman" w:hAnsi="Arial" w:cs="Arial"/>
          <w:color w:val="000000" w:themeColor="text1"/>
          <w:sz w:val="24"/>
          <w:szCs w:val="24"/>
          <w:lang w:eastAsia="es-MX"/>
        </w:rPr>
      </w:pPr>
      <w:bookmarkStart w:id="15" w:name="_Toc233893837"/>
      <w:r>
        <w:rPr>
          <w:rFonts w:ascii="Arial" w:eastAsia="Times New Roman" w:hAnsi="Arial" w:cs="Arial"/>
          <w:b/>
          <w:bCs/>
          <w:color w:val="000000" w:themeColor="text1"/>
          <w:sz w:val="24"/>
          <w:szCs w:val="24"/>
          <w:lang w:eastAsia="es-MX"/>
        </w:rPr>
        <w:lastRenderedPageBreak/>
        <w:t>VIII</w:t>
      </w:r>
      <w:r w:rsidR="00C21C37" w:rsidRPr="00C418C8">
        <w:rPr>
          <w:rFonts w:ascii="Arial" w:eastAsia="Times New Roman" w:hAnsi="Arial" w:cs="Arial"/>
          <w:b/>
          <w:bCs/>
          <w:color w:val="000000" w:themeColor="text1"/>
          <w:sz w:val="24"/>
          <w:szCs w:val="24"/>
          <w:lang w:eastAsia="es-MX"/>
        </w:rPr>
        <w:t>. R</w:t>
      </w:r>
      <w:r w:rsidR="008A0F7B" w:rsidRPr="00C418C8">
        <w:rPr>
          <w:rFonts w:ascii="Arial" w:eastAsia="Times New Roman" w:hAnsi="Arial" w:cs="Arial"/>
          <w:b/>
          <w:bCs/>
          <w:color w:val="000000" w:themeColor="text1"/>
          <w:sz w:val="24"/>
          <w:szCs w:val="24"/>
          <w:lang w:eastAsia="es-MX"/>
        </w:rPr>
        <w:t>ESOLUTIVO</w:t>
      </w:r>
      <w:r w:rsidR="00095587">
        <w:rPr>
          <w:rFonts w:ascii="Arial" w:eastAsia="Times New Roman" w:hAnsi="Arial" w:cs="Arial"/>
          <w:b/>
          <w:bCs/>
          <w:color w:val="000000" w:themeColor="text1"/>
          <w:sz w:val="24"/>
          <w:szCs w:val="24"/>
          <w:lang w:eastAsia="es-MX"/>
        </w:rPr>
        <w:t>S</w:t>
      </w:r>
      <w:bookmarkEnd w:id="15"/>
    </w:p>
    <w:p w14:paraId="38F50F94" w14:textId="1F6E65FF" w:rsidR="00C21C37" w:rsidRPr="00923855" w:rsidRDefault="00C21C37" w:rsidP="00F963EA">
      <w:pPr>
        <w:spacing w:after="0" w:line="360" w:lineRule="auto"/>
        <w:contextualSpacing/>
        <w:jc w:val="both"/>
        <w:textAlignment w:val="baseline"/>
        <w:rPr>
          <w:rFonts w:ascii="Arial" w:eastAsia="Times New Roman" w:hAnsi="Arial" w:cs="Arial"/>
          <w:sz w:val="24"/>
          <w:szCs w:val="24"/>
          <w:lang w:eastAsia="es-MX"/>
        </w:rPr>
      </w:pPr>
    </w:p>
    <w:p w14:paraId="75B431ED" w14:textId="306F0339" w:rsidR="001F2E13" w:rsidRPr="001F2E13" w:rsidRDefault="001F2E13" w:rsidP="001F2E13">
      <w:pPr>
        <w:tabs>
          <w:tab w:val="left" w:pos="4380"/>
        </w:tabs>
        <w:spacing w:line="360" w:lineRule="auto"/>
        <w:jc w:val="both"/>
        <w:rPr>
          <w:rFonts w:ascii="Arial" w:eastAsia="Times New Roman" w:hAnsi="Arial" w:cs="Arial"/>
          <w:sz w:val="24"/>
          <w:szCs w:val="24"/>
          <w:lang w:val="es-ES" w:eastAsia="es-MX"/>
        </w:rPr>
      </w:pPr>
      <w:r w:rsidRPr="001F2E13">
        <w:rPr>
          <w:rFonts w:ascii="Arial" w:eastAsia="Times New Roman" w:hAnsi="Arial" w:cs="Arial"/>
          <w:b/>
          <w:bCs/>
          <w:sz w:val="24"/>
          <w:szCs w:val="24"/>
          <w:lang w:val="es-ES" w:eastAsia="es-MX"/>
        </w:rPr>
        <w:t>PRIMERO.</w:t>
      </w:r>
      <w:r w:rsidRPr="001F2E13">
        <w:rPr>
          <w:rFonts w:ascii="Arial" w:eastAsia="Times New Roman" w:hAnsi="Arial" w:cs="Arial"/>
          <w:sz w:val="24"/>
          <w:szCs w:val="24"/>
          <w:lang w:val="es-ES" w:eastAsia="es-MX"/>
        </w:rPr>
        <w:t xml:space="preserve"> </w:t>
      </w:r>
      <w:r w:rsidR="00432F2A">
        <w:rPr>
          <w:rFonts w:ascii="Arial" w:eastAsia="Times New Roman" w:hAnsi="Arial" w:cs="Arial"/>
          <w:sz w:val="24"/>
          <w:szCs w:val="24"/>
          <w:lang w:val="es-ES" w:eastAsia="es-MX"/>
        </w:rPr>
        <w:t>Se declara la</w:t>
      </w:r>
      <w:r w:rsidR="003F716E">
        <w:rPr>
          <w:rFonts w:ascii="Arial" w:eastAsia="Times New Roman" w:hAnsi="Arial" w:cs="Arial"/>
          <w:sz w:val="24"/>
          <w:szCs w:val="24"/>
          <w:lang w:val="es-ES" w:eastAsia="es-MX"/>
        </w:rPr>
        <w:t xml:space="preserve"> </w:t>
      </w:r>
      <w:r w:rsidR="003F716E" w:rsidRPr="003F716E">
        <w:rPr>
          <w:rFonts w:ascii="Arial" w:eastAsia="Times New Roman" w:hAnsi="Arial" w:cs="Arial"/>
          <w:b/>
          <w:bCs/>
          <w:sz w:val="24"/>
          <w:szCs w:val="24"/>
          <w:lang w:val="es-ES" w:eastAsia="es-MX"/>
        </w:rPr>
        <w:t>existen</w:t>
      </w:r>
      <w:r w:rsidR="00432F2A">
        <w:rPr>
          <w:rFonts w:ascii="Arial" w:eastAsia="Times New Roman" w:hAnsi="Arial" w:cs="Arial"/>
          <w:b/>
          <w:bCs/>
          <w:sz w:val="24"/>
          <w:szCs w:val="24"/>
          <w:lang w:val="es-ES" w:eastAsia="es-MX"/>
        </w:rPr>
        <w:t xml:space="preserve">cia </w:t>
      </w:r>
      <w:r w:rsidR="00432F2A">
        <w:rPr>
          <w:rFonts w:ascii="Arial" w:eastAsia="Times New Roman" w:hAnsi="Arial" w:cs="Arial"/>
          <w:sz w:val="24"/>
          <w:szCs w:val="24"/>
          <w:lang w:val="es-ES" w:eastAsia="es-MX"/>
        </w:rPr>
        <w:t>de</w:t>
      </w:r>
      <w:r w:rsidR="003F716E">
        <w:rPr>
          <w:rFonts w:ascii="Arial" w:eastAsia="Times New Roman" w:hAnsi="Arial" w:cs="Arial"/>
          <w:sz w:val="24"/>
          <w:szCs w:val="24"/>
          <w:lang w:val="es-ES" w:eastAsia="es-MX"/>
        </w:rPr>
        <w:t xml:space="preserve"> la omisión atribuida a la Presidencia de la </w:t>
      </w:r>
      <w:r w:rsidR="0043674C" w:rsidRPr="0043674C">
        <w:rPr>
          <w:rFonts w:ascii="Arial" w:eastAsia="Times New Roman" w:hAnsi="Arial" w:cs="Arial"/>
          <w:i/>
          <w:iCs/>
          <w:sz w:val="24"/>
          <w:szCs w:val="24"/>
          <w:lang w:val="es-ES" w:eastAsia="es-MX"/>
        </w:rPr>
        <w:t>JUCOPO</w:t>
      </w:r>
      <w:r w:rsidR="00907258">
        <w:rPr>
          <w:rFonts w:ascii="Arial" w:eastAsia="Times New Roman" w:hAnsi="Arial" w:cs="Arial"/>
          <w:sz w:val="24"/>
          <w:szCs w:val="24"/>
          <w:lang w:val="es-ES" w:eastAsia="es-MX"/>
        </w:rPr>
        <w:t xml:space="preserve"> </w:t>
      </w:r>
      <w:r w:rsidR="003F716E">
        <w:rPr>
          <w:rFonts w:ascii="Arial" w:eastAsia="Times New Roman" w:hAnsi="Arial" w:cs="Arial"/>
          <w:sz w:val="24"/>
          <w:szCs w:val="24"/>
          <w:lang w:val="es-ES" w:eastAsia="es-MX"/>
        </w:rPr>
        <w:t>y</w:t>
      </w:r>
      <w:r w:rsidR="00907258">
        <w:rPr>
          <w:rFonts w:ascii="Arial" w:eastAsia="Times New Roman" w:hAnsi="Arial" w:cs="Arial"/>
          <w:sz w:val="24"/>
          <w:szCs w:val="24"/>
          <w:lang w:val="es-ES" w:eastAsia="es-MX"/>
        </w:rPr>
        <w:t>,</w:t>
      </w:r>
      <w:r w:rsidR="003F716E">
        <w:rPr>
          <w:rFonts w:ascii="Arial" w:eastAsia="Times New Roman" w:hAnsi="Arial" w:cs="Arial"/>
          <w:sz w:val="24"/>
          <w:szCs w:val="24"/>
          <w:lang w:val="es-ES" w:eastAsia="es-MX"/>
        </w:rPr>
        <w:t xml:space="preserve"> por consecuencia</w:t>
      </w:r>
      <w:r w:rsidR="005F124B">
        <w:rPr>
          <w:rFonts w:ascii="Arial" w:eastAsia="Times New Roman" w:hAnsi="Arial" w:cs="Arial"/>
          <w:sz w:val="24"/>
          <w:szCs w:val="24"/>
          <w:lang w:val="es-ES" w:eastAsia="es-MX"/>
        </w:rPr>
        <w:t>,</w:t>
      </w:r>
      <w:r w:rsidR="003F716E">
        <w:rPr>
          <w:rFonts w:ascii="Arial" w:eastAsia="Times New Roman" w:hAnsi="Arial" w:cs="Arial"/>
          <w:sz w:val="24"/>
          <w:szCs w:val="24"/>
          <w:lang w:val="es-ES" w:eastAsia="es-MX"/>
        </w:rPr>
        <w:t xml:space="preserve"> </w:t>
      </w:r>
      <w:r w:rsidRPr="001F2E13">
        <w:rPr>
          <w:rFonts w:ascii="Arial" w:eastAsia="Times New Roman" w:hAnsi="Arial" w:cs="Arial"/>
          <w:sz w:val="24"/>
          <w:szCs w:val="24"/>
          <w:lang w:val="es-ES" w:eastAsia="es-MX"/>
        </w:rPr>
        <w:t xml:space="preserve">la </w:t>
      </w:r>
      <w:r w:rsidR="003F716E">
        <w:rPr>
          <w:rFonts w:ascii="Arial" w:eastAsia="Times New Roman" w:hAnsi="Arial" w:cs="Arial"/>
          <w:sz w:val="24"/>
          <w:szCs w:val="24"/>
          <w:lang w:val="es-ES" w:eastAsia="es-MX"/>
        </w:rPr>
        <w:t>vulneración</w:t>
      </w:r>
      <w:r w:rsidRPr="001F2E13">
        <w:rPr>
          <w:rFonts w:ascii="Arial" w:eastAsia="Times New Roman" w:hAnsi="Arial" w:cs="Arial"/>
          <w:sz w:val="24"/>
          <w:szCs w:val="24"/>
          <w:lang w:val="es-ES" w:eastAsia="es-MX"/>
        </w:rPr>
        <w:t xml:space="preserve"> </w:t>
      </w:r>
      <w:r w:rsidR="00A02BBC" w:rsidRPr="00A02BBC">
        <w:rPr>
          <w:rFonts w:ascii="Arial" w:eastAsia="Times New Roman" w:hAnsi="Arial" w:cs="Arial"/>
          <w:sz w:val="24"/>
          <w:szCs w:val="24"/>
          <w:lang w:val="es-ES" w:eastAsia="es-MX"/>
        </w:rPr>
        <w:t xml:space="preserve">al derecho político-electoral de ser votado en su vertiente del ejercicio del cargo </w:t>
      </w:r>
      <w:r w:rsidR="00F97A0B">
        <w:rPr>
          <w:rFonts w:ascii="Arial" w:eastAsia="Times New Roman" w:hAnsi="Arial" w:cs="Arial"/>
          <w:sz w:val="24"/>
          <w:szCs w:val="24"/>
          <w:lang w:val="es-ES" w:eastAsia="es-MX"/>
        </w:rPr>
        <w:t xml:space="preserve">del </w:t>
      </w:r>
      <w:r w:rsidR="00F97A0B" w:rsidRPr="00B703BC">
        <w:rPr>
          <w:rFonts w:ascii="Arial" w:eastAsia="Times New Roman" w:hAnsi="Arial" w:cs="Arial"/>
          <w:sz w:val="24"/>
          <w:szCs w:val="24"/>
          <w:lang w:val="es-ES" w:eastAsia="es-MX"/>
        </w:rPr>
        <w:t>actor</w:t>
      </w:r>
      <w:bookmarkStart w:id="16" w:name="_Hlk144978307"/>
      <w:r w:rsidR="002102F2">
        <w:rPr>
          <w:rFonts w:ascii="Arial" w:eastAsia="Times New Roman" w:hAnsi="Arial" w:cs="Arial"/>
          <w:sz w:val="24"/>
          <w:szCs w:val="24"/>
          <w:lang w:val="es-ES" w:eastAsia="es-MX"/>
        </w:rPr>
        <w:t>.</w:t>
      </w:r>
    </w:p>
    <w:bookmarkEnd w:id="16"/>
    <w:p w14:paraId="2D968FB9" w14:textId="5CD2ECB5" w:rsidR="001F2E13" w:rsidRPr="001F2E13" w:rsidRDefault="001F2E13" w:rsidP="001F2E13">
      <w:pPr>
        <w:tabs>
          <w:tab w:val="left" w:pos="4380"/>
        </w:tabs>
        <w:spacing w:line="360" w:lineRule="auto"/>
        <w:jc w:val="both"/>
        <w:rPr>
          <w:rFonts w:ascii="Arial" w:eastAsia="Times New Roman" w:hAnsi="Arial" w:cs="Arial"/>
          <w:sz w:val="24"/>
          <w:szCs w:val="24"/>
          <w:lang w:val="es-ES" w:eastAsia="es-MX"/>
        </w:rPr>
      </w:pPr>
      <w:r w:rsidRPr="001F2E13">
        <w:rPr>
          <w:rFonts w:ascii="Arial" w:eastAsia="Times New Roman" w:hAnsi="Arial" w:cs="Arial"/>
          <w:b/>
          <w:bCs/>
          <w:sz w:val="24"/>
          <w:szCs w:val="24"/>
          <w:lang w:val="es-ES" w:eastAsia="es-MX"/>
        </w:rPr>
        <w:t>SEGUNDO.</w:t>
      </w:r>
      <w:r w:rsidRPr="001F2E13">
        <w:rPr>
          <w:rFonts w:ascii="Arial" w:eastAsia="Times New Roman" w:hAnsi="Arial" w:cs="Arial"/>
          <w:sz w:val="24"/>
          <w:szCs w:val="24"/>
          <w:lang w:val="es-ES" w:eastAsia="es-MX"/>
        </w:rPr>
        <w:t xml:space="preserve"> Se </w:t>
      </w:r>
      <w:r w:rsidRPr="00E47C00">
        <w:rPr>
          <w:rFonts w:ascii="Arial" w:eastAsia="Times New Roman" w:hAnsi="Arial" w:cs="Arial"/>
          <w:b/>
          <w:sz w:val="24"/>
          <w:szCs w:val="24"/>
          <w:lang w:val="es-ES" w:eastAsia="es-MX"/>
        </w:rPr>
        <w:t>ordena</w:t>
      </w:r>
      <w:r w:rsidRPr="001F2E13">
        <w:rPr>
          <w:rFonts w:ascii="Arial" w:eastAsia="Times New Roman" w:hAnsi="Arial" w:cs="Arial"/>
          <w:sz w:val="24"/>
          <w:szCs w:val="24"/>
          <w:lang w:val="es-ES" w:eastAsia="es-MX"/>
        </w:rPr>
        <w:t xml:space="preserve"> a la autoridad responsable </w:t>
      </w:r>
      <w:r w:rsidR="00E47C00">
        <w:rPr>
          <w:rFonts w:ascii="Arial" w:eastAsia="Times New Roman" w:hAnsi="Arial" w:cs="Arial"/>
          <w:sz w:val="24"/>
          <w:szCs w:val="24"/>
          <w:lang w:val="es-ES" w:eastAsia="es-MX"/>
        </w:rPr>
        <w:t>proceda conforme al</w:t>
      </w:r>
      <w:r w:rsidRPr="001F2E13">
        <w:rPr>
          <w:rFonts w:ascii="Arial" w:eastAsia="Times New Roman" w:hAnsi="Arial" w:cs="Arial"/>
          <w:sz w:val="24"/>
          <w:szCs w:val="24"/>
          <w:lang w:val="es-ES" w:eastAsia="es-MX"/>
        </w:rPr>
        <w:t xml:space="preserve"> apartado de efectos del presente fallo.</w:t>
      </w:r>
    </w:p>
    <w:p w14:paraId="5A0993C9" w14:textId="376F7002" w:rsidR="00A725E1" w:rsidRDefault="00C21C37" w:rsidP="00F963EA">
      <w:pPr>
        <w:spacing w:after="0" w:line="360" w:lineRule="auto"/>
        <w:contextualSpacing/>
        <w:jc w:val="both"/>
        <w:textAlignment w:val="baseline"/>
        <w:rPr>
          <w:rFonts w:ascii="Arial" w:eastAsia="Times New Roman" w:hAnsi="Arial" w:cs="Arial"/>
          <w:sz w:val="24"/>
          <w:szCs w:val="24"/>
          <w:lang w:eastAsia="es-MX"/>
        </w:rPr>
      </w:pPr>
      <w:r w:rsidRPr="00923855">
        <w:rPr>
          <w:rFonts w:ascii="Arial" w:eastAsia="Times New Roman" w:hAnsi="Arial" w:cs="Arial"/>
          <w:sz w:val="24"/>
          <w:szCs w:val="24"/>
          <w:lang w:eastAsia="es-MX"/>
        </w:rPr>
        <w:t> </w:t>
      </w:r>
      <w:r w:rsidRPr="00923855">
        <w:rPr>
          <w:rFonts w:ascii="Arial" w:eastAsia="Times New Roman" w:hAnsi="Arial" w:cs="Arial"/>
          <w:b/>
          <w:bCs/>
          <w:sz w:val="24"/>
          <w:szCs w:val="24"/>
          <w:lang w:eastAsia="es-MX"/>
        </w:rPr>
        <w:t xml:space="preserve">NOTIFÍQUESE. Personalmente </w:t>
      </w:r>
      <w:r w:rsidR="00C666E2">
        <w:rPr>
          <w:rFonts w:ascii="Arial" w:eastAsia="Times New Roman" w:hAnsi="Arial" w:cs="Arial"/>
          <w:sz w:val="24"/>
          <w:szCs w:val="24"/>
          <w:lang w:eastAsia="es-MX"/>
        </w:rPr>
        <w:t>al actor</w:t>
      </w:r>
      <w:r w:rsidR="00EA2382">
        <w:rPr>
          <w:rFonts w:ascii="Arial" w:eastAsia="Times New Roman" w:hAnsi="Arial" w:cs="Arial"/>
          <w:sz w:val="24"/>
          <w:szCs w:val="24"/>
          <w:lang w:eastAsia="es-MX"/>
        </w:rPr>
        <w:t>,</w:t>
      </w:r>
      <w:r w:rsidRPr="00923855">
        <w:rPr>
          <w:rFonts w:ascii="Arial" w:eastAsia="Times New Roman" w:hAnsi="Arial" w:cs="Arial"/>
          <w:sz w:val="24"/>
          <w:szCs w:val="24"/>
          <w:lang w:eastAsia="es-MX"/>
        </w:rPr>
        <w:t xml:space="preserve"> </w:t>
      </w:r>
      <w:r w:rsidRPr="00923855">
        <w:rPr>
          <w:rFonts w:ascii="Arial" w:eastAsia="Times New Roman" w:hAnsi="Arial" w:cs="Arial"/>
          <w:b/>
          <w:bCs/>
          <w:sz w:val="24"/>
          <w:szCs w:val="24"/>
          <w:lang w:eastAsia="es-MX"/>
        </w:rPr>
        <w:t>por oficio</w:t>
      </w:r>
      <w:r w:rsidRPr="00923855">
        <w:rPr>
          <w:rFonts w:ascii="Arial" w:eastAsia="Times New Roman" w:hAnsi="Arial" w:cs="Arial"/>
          <w:sz w:val="24"/>
          <w:szCs w:val="24"/>
          <w:lang w:eastAsia="es-MX"/>
        </w:rPr>
        <w:t xml:space="preserve"> </w:t>
      </w:r>
      <w:r w:rsidR="00C412A9">
        <w:rPr>
          <w:rFonts w:ascii="Arial" w:eastAsia="Times New Roman" w:hAnsi="Arial" w:cs="Arial"/>
          <w:sz w:val="24"/>
          <w:szCs w:val="24"/>
          <w:lang w:eastAsia="es-MX"/>
        </w:rPr>
        <w:t xml:space="preserve">a la </w:t>
      </w:r>
      <w:r w:rsidR="00C412A9">
        <w:rPr>
          <w:rFonts w:ascii="Arial" w:eastAsia="Times New Roman" w:hAnsi="Arial" w:cs="Arial"/>
          <w:i/>
          <w:iCs/>
          <w:sz w:val="24"/>
          <w:szCs w:val="24"/>
          <w:lang w:eastAsia="es-MX"/>
        </w:rPr>
        <w:t>autoridad responsable</w:t>
      </w:r>
      <w:r w:rsidR="00EA2382">
        <w:rPr>
          <w:rFonts w:ascii="Arial" w:eastAsia="Times New Roman" w:hAnsi="Arial" w:cs="Arial"/>
          <w:i/>
          <w:iCs/>
          <w:sz w:val="24"/>
          <w:szCs w:val="24"/>
          <w:lang w:eastAsia="es-MX"/>
        </w:rPr>
        <w:t xml:space="preserve"> </w:t>
      </w:r>
      <w:r w:rsidR="00EA2382">
        <w:rPr>
          <w:rFonts w:ascii="Arial" w:eastAsia="Times New Roman" w:hAnsi="Arial" w:cs="Arial"/>
          <w:sz w:val="24"/>
          <w:szCs w:val="24"/>
          <w:lang w:eastAsia="es-MX"/>
        </w:rPr>
        <w:t xml:space="preserve">y a la Presidencia de la Mesa Directiva del </w:t>
      </w:r>
      <w:r w:rsidR="00EA2382" w:rsidRPr="00EA2382">
        <w:rPr>
          <w:rFonts w:ascii="Arial" w:eastAsia="Times New Roman" w:hAnsi="Arial" w:cs="Arial"/>
          <w:i/>
          <w:iCs/>
          <w:sz w:val="24"/>
          <w:szCs w:val="24"/>
          <w:lang w:eastAsia="es-MX"/>
        </w:rPr>
        <w:t xml:space="preserve">Congreso </w:t>
      </w:r>
      <w:r w:rsidRPr="00923855">
        <w:rPr>
          <w:rFonts w:ascii="Arial" w:eastAsia="Times New Roman" w:hAnsi="Arial" w:cs="Arial"/>
          <w:sz w:val="24"/>
          <w:szCs w:val="24"/>
          <w:lang w:eastAsia="es-MX"/>
        </w:rPr>
        <w:t xml:space="preserve">y, </w:t>
      </w:r>
      <w:r w:rsidRPr="00923855">
        <w:rPr>
          <w:rFonts w:ascii="Arial" w:eastAsia="Times New Roman" w:hAnsi="Arial" w:cs="Arial"/>
          <w:b/>
          <w:bCs/>
          <w:sz w:val="24"/>
          <w:szCs w:val="24"/>
          <w:lang w:eastAsia="es-MX"/>
        </w:rPr>
        <w:t>por estrados</w:t>
      </w:r>
      <w:r w:rsidR="00EA2382">
        <w:rPr>
          <w:rFonts w:ascii="Arial" w:eastAsia="Times New Roman" w:hAnsi="Arial" w:cs="Arial"/>
          <w:b/>
          <w:bCs/>
          <w:sz w:val="24"/>
          <w:szCs w:val="24"/>
          <w:lang w:eastAsia="es-MX"/>
        </w:rPr>
        <w:t>,</w:t>
      </w:r>
      <w:r w:rsidRPr="00923855">
        <w:rPr>
          <w:rFonts w:ascii="Arial" w:eastAsia="Times New Roman" w:hAnsi="Arial" w:cs="Arial"/>
          <w:sz w:val="24"/>
          <w:szCs w:val="24"/>
          <w:lang w:eastAsia="es-MX"/>
        </w:rPr>
        <w:t xml:space="preserve"> a los demás interesados. Lo anterior, de conformidad con lo dispuesto en los artículos 37, fracciones I, II y III, 38 y 39 de la Ley de Justicia en Materia Electoral y de Participación Ciudadana del Estado de Michoacán de Ocampo, así como en los diversos 137, 139 y 14</w:t>
      </w:r>
      <w:r w:rsidR="00EE59F6">
        <w:rPr>
          <w:rFonts w:ascii="Arial" w:eastAsia="Times New Roman" w:hAnsi="Arial" w:cs="Arial"/>
          <w:sz w:val="24"/>
          <w:szCs w:val="24"/>
          <w:lang w:eastAsia="es-MX"/>
        </w:rPr>
        <w:t>0</w:t>
      </w:r>
      <w:r w:rsidRPr="00923855">
        <w:rPr>
          <w:rFonts w:ascii="Arial" w:eastAsia="Times New Roman" w:hAnsi="Arial" w:cs="Arial"/>
          <w:sz w:val="24"/>
          <w:szCs w:val="24"/>
          <w:lang w:eastAsia="es-MX"/>
        </w:rPr>
        <w:t>, del Reglamento Interior del Tribunal Electoral del Estado.</w:t>
      </w:r>
      <w:r w:rsidR="009A4FB2" w:rsidRPr="00923855">
        <w:rPr>
          <w:rFonts w:ascii="Arial" w:eastAsia="Times New Roman" w:hAnsi="Arial" w:cs="Arial"/>
          <w:sz w:val="24"/>
          <w:szCs w:val="24"/>
          <w:lang w:eastAsia="es-MX"/>
        </w:rPr>
        <w:t xml:space="preserve"> </w:t>
      </w:r>
    </w:p>
    <w:p w14:paraId="4A4670DC" w14:textId="77777777" w:rsidR="00A725E1" w:rsidRDefault="00A725E1" w:rsidP="00F963EA">
      <w:pPr>
        <w:spacing w:after="0" w:line="360" w:lineRule="auto"/>
        <w:contextualSpacing/>
        <w:jc w:val="both"/>
        <w:textAlignment w:val="baseline"/>
        <w:rPr>
          <w:rFonts w:ascii="Arial" w:eastAsia="Times New Roman" w:hAnsi="Arial" w:cs="Arial"/>
          <w:sz w:val="24"/>
          <w:szCs w:val="24"/>
          <w:lang w:eastAsia="es-MX"/>
        </w:rPr>
      </w:pPr>
    </w:p>
    <w:p w14:paraId="7B8CD783" w14:textId="3C775D63" w:rsidR="00C21C37" w:rsidRPr="00923855" w:rsidRDefault="00C21C37" w:rsidP="00F963EA">
      <w:pPr>
        <w:spacing w:after="0" w:line="360" w:lineRule="auto"/>
        <w:contextualSpacing/>
        <w:jc w:val="both"/>
        <w:textAlignment w:val="baseline"/>
        <w:rPr>
          <w:rFonts w:ascii="Arial" w:eastAsia="Times New Roman" w:hAnsi="Arial" w:cs="Arial"/>
          <w:sz w:val="24"/>
          <w:szCs w:val="24"/>
          <w:lang w:eastAsia="es-MX"/>
        </w:rPr>
      </w:pPr>
      <w:r w:rsidRPr="00923855">
        <w:rPr>
          <w:rFonts w:ascii="Arial" w:eastAsia="Times New Roman" w:hAnsi="Arial" w:cs="Arial"/>
          <w:sz w:val="24"/>
          <w:szCs w:val="24"/>
          <w:lang w:eastAsia="es-MX"/>
        </w:rPr>
        <w:t>En su oportunidad, archívese e</w:t>
      </w:r>
      <w:r w:rsidR="00872A92" w:rsidRPr="00923855">
        <w:rPr>
          <w:rFonts w:ascii="Arial" w:eastAsia="Times New Roman" w:hAnsi="Arial" w:cs="Arial"/>
          <w:sz w:val="24"/>
          <w:szCs w:val="24"/>
          <w:lang w:eastAsia="es-MX"/>
        </w:rPr>
        <w:t xml:space="preserve">l </w:t>
      </w:r>
      <w:r w:rsidRPr="00923855">
        <w:rPr>
          <w:rFonts w:ascii="Arial" w:eastAsia="Times New Roman" w:hAnsi="Arial" w:cs="Arial"/>
          <w:sz w:val="24"/>
          <w:szCs w:val="24"/>
          <w:lang w:eastAsia="es-MX"/>
        </w:rPr>
        <w:t xml:space="preserve">expediente como asunto </w:t>
      </w:r>
      <w:r w:rsidR="00872A92" w:rsidRPr="00923855">
        <w:rPr>
          <w:rFonts w:ascii="Arial" w:eastAsia="Times New Roman" w:hAnsi="Arial" w:cs="Arial"/>
          <w:sz w:val="24"/>
          <w:szCs w:val="24"/>
          <w:lang w:eastAsia="es-MX"/>
        </w:rPr>
        <w:t xml:space="preserve">totalmente </w:t>
      </w:r>
      <w:r w:rsidRPr="00923855">
        <w:rPr>
          <w:rFonts w:ascii="Arial" w:eastAsia="Times New Roman" w:hAnsi="Arial" w:cs="Arial"/>
          <w:sz w:val="24"/>
          <w:szCs w:val="24"/>
          <w:lang w:eastAsia="es-MX"/>
        </w:rPr>
        <w:t>concluido. </w:t>
      </w:r>
    </w:p>
    <w:p w14:paraId="6534C901" w14:textId="77777777" w:rsidR="00C21C37" w:rsidRPr="00923855" w:rsidRDefault="00C21C37" w:rsidP="00F963EA">
      <w:pPr>
        <w:spacing w:after="0" w:line="360" w:lineRule="auto"/>
        <w:contextualSpacing/>
        <w:jc w:val="both"/>
        <w:textAlignment w:val="baseline"/>
        <w:rPr>
          <w:rFonts w:ascii="Arial" w:eastAsia="Times New Roman" w:hAnsi="Arial" w:cs="Arial"/>
          <w:sz w:val="24"/>
          <w:szCs w:val="24"/>
          <w:lang w:eastAsia="es-MX"/>
        </w:rPr>
      </w:pPr>
      <w:r w:rsidRPr="00923855">
        <w:rPr>
          <w:rFonts w:ascii="Arial" w:eastAsia="Times New Roman" w:hAnsi="Arial" w:cs="Arial"/>
          <w:sz w:val="24"/>
          <w:szCs w:val="24"/>
          <w:lang w:eastAsia="es-MX"/>
        </w:rPr>
        <w:t> </w:t>
      </w:r>
    </w:p>
    <w:p w14:paraId="46A1B671" w14:textId="0FCEC9F3" w:rsidR="00934775" w:rsidRDefault="00C21C37" w:rsidP="00F963EA">
      <w:pPr>
        <w:spacing w:after="0" w:line="360" w:lineRule="auto"/>
        <w:contextualSpacing/>
        <w:jc w:val="both"/>
        <w:textAlignment w:val="baseline"/>
        <w:rPr>
          <w:rFonts w:ascii="Arial" w:eastAsia="Times New Roman" w:hAnsi="Arial" w:cs="Arial"/>
          <w:b/>
          <w:bCs/>
          <w:sz w:val="24"/>
          <w:szCs w:val="24"/>
          <w:lang w:eastAsia="es-MX"/>
        </w:rPr>
      </w:pPr>
      <w:r w:rsidRPr="00923855">
        <w:rPr>
          <w:rFonts w:ascii="Arial" w:eastAsia="Times New Roman" w:hAnsi="Arial" w:cs="Arial"/>
          <w:sz w:val="24"/>
          <w:szCs w:val="24"/>
          <w:lang w:eastAsia="es-MX"/>
        </w:rPr>
        <w:t xml:space="preserve">Así, </w:t>
      </w:r>
      <w:r w:rsidR="009A4FB2" w:rsidRPr="00923855">
        <w:rPr>
          <w:rFonts w:ascii="Arial" w:eastAsia="Times New Roman" w:hAnsi="Arial" w:cs="Arial"/>
          <w:sz w:val="24"/>
          <w:szCs w:val="24"/>
          <w:lang w:eastAsia="es-MX"/>
        </w:rPr>
        <w:t xml:space="preserve">en sesión pública </w:t>
      </w:r>
      <w:r w:rsidR="00E93B66">
        <w:rPr>
          <w:rFonts w:ascii="Arial" w:eastAsia="Times New Roman" w:hAnsi="Arial" w:cs="Arial"/>
          <w:sz w:val="24"/>
          <w:szCs w:val="24"/>
          <w:lang w:eastAsia="es-MX"/>
        </w:rPr>
        <w:t>presencial</w:t>
      </w:r>
      <w:r w:rsidR="00933AD8">
        <w:rPr>
          <w:rFonts w:ascii="Arial" w:eastAsia="Times New Roman" w:hAnsi="Arial" w:cs="Arial"/>
          <w:sz w:val="24"/>
          <w:szCs w:val="24"/>
          <w:lang w:eastAsia="es-MX"/>
        </w:rPr>
        <w:t xml:space="preserve"> </w:t>
      </w:r>
      <w:r w:rsidR="00D74667">
        <w:rPr>
          <w:rFonts w:ascii="Arial" w:eastAsia="Times New Roman" w:hAnsi="Arial" w:cs="Arial"/>
          <w:sz w:val="24"/>
          <w:szCs w:val="24"/>
          <w:lang w:eastAsia="es-MX"/>
        </w:rPr>
        <w:t xml:space="preserve">celebrada el día de </w:t>
      </w:r>
      <w:r w:rsidR="00044359">
        <w:rPr>
          <w:rFonts w:ascii="Arial" w:eastAsia="Times New Roman" w:hAnsi="Arial" w:cs="Arial"/>
          <w:sz w:val="24"/>
          <w:szCs w:val="24"/>
          <w:lang w:eastAsia="es-MX"/>
        </w:rPr>
        <w:t>hoy</w:t>
      </w:r>
      <w:r w:rsidR="009A4FB2" w:rsidRPr="00923855">
        <w:rPr>
          <w:rFonts w:ascii="Arial" w:eastAsia="Times New Roman" w:hAnsi="Arial" w:cs="Arial"/>
          <w:sz w:val="24"/>
          <w:szCs w:val="24"/>
          <w:lang w:eastAsia="es-MX"/>
        </w:rPr>
        <w:t xml:space="preserve">, </w:t>
      </w:r>
      <w:r w:rsidRPr="00923855">
        <w:rPr>
          <w:rFonts w:ascii="Arial" w:eastAsia="Times New Roman" w:hAnsi="Arial" w:cs="Arial"/>
          <w:sz w:val="24"/>
          <w:szCs w:val="24"/>
          <w:lang w:eastAsia="es-MX"/>
        </w:rPr>
        <w:t xml:space="preserve">a </w:t>
      </w:r>
      <w:r w:rsidR="00CB2058">
        <w:rPr>
          <w:rFonts w:ascii="Arial" w:eastAsia="Times New Roman" w:hAnsi="Arial" w:cs="Arial"/>
          <w:sz w:val="24"/>
          <w:szCs w:val="24"/>
          <w:lang w:eastAsia="es-MX"/>
        </w:rPr>
        <w:t xml:space="preserve">las </w:t>
      </w:r>
      <w:r w:rsidR="00FA3AA4">
        <w:rPr>
          <w:rFonts w:ascii="Arial" w:eastAsia="Times New Roman" w:hAnsi="Arial" w:cs="Arial"/>
          <w:sz w:val="24"/>
          <w:szCs w:val="24"/>
          <w:lang w:eastAsia="es-MX"/>
        </w:rPr>
        <w:t>quince</w:t>
      </w:r>
      <w:r w:rsidR="00E15ACD" w:rsidRPr="00923855">
        <w:rPr>
          <w:rFonts w:ascii="Arial" w:eastAsia="Times New Roman" w:hAnsi="Arial" w:cs="Arial"/>
          <w:sz w:val="24"/>
          <w:szCs w:val="24"/>
          <w:lang w:eastAsia="es-MX"/>
        </w:rPr>
        <w:t xml:space="preserve"> </w:t>
      </w:r>
      <w:r w:rsidRPr="00923855">
        <w:rPr>
          <w:rFonts w:ascii="Arial" w:eastAsia="Times New Roman" w:hAnsi="Arial" w:cs="Arial"/>
          <w:sz w:val="24"/>
          <w:szCs w:val="24"/>
          <w:lang w:eastAsia="es-MX"/>
        </w:rPr>
        <w:t xml:space="preserve">horas con </w:t>
      </w:r>
      <w:r w:rsidR="00F32B44">
        <w:rPr>
          <w:rFonts w:ascii="Arial" w:eastAsia="Times New Roman" w:hAnsi="Arial" w:cs="Arial"/>
          <w:sz w:val="24"/>
          <w:szCs w:val="24"/>
          <w:lang w:eastAsia="es-MX"/>
        </w:rPr>
        <w:t>veintiséis</w:t>
      </w:r>
      <w:r w:rsidR="00976BFC" w:rsidRPr="00923855">
        <w:rPr>
          <w:rFonts w:ascii="Arial" w:eastAsia="Times New Roman" w:hAnsi="Arial" w:cs="Arial"/>
          <w:sz w:val="24"/>
          <w:szCs w:val="24"/>
          <w:lang w:eastAsia="es-MX"/>
        </w:rPr>
        <w:t xml:space="preserve"> </w:t>
      </w:r>
      <w:r w:rsidRPr="00923855">
        <w:rPr>
          <w:rFonts w:ascii="Arial" w:eastAsia="Times New Roman" w:hAnsi="Arial" w:cs="Arial"/>
          <w:sz w:val="24"/>
          <w:szCs w:val="24"/>
          <w:lang w:eastAsia="es-MX"/>
        </w:rPr>
        <w:t xml:space="preserve">minutos, </w:t>
      </w:r>
      <w:r w:rsidR="00D54EE5" w:rsidRPr="00923855">
        <w:rPr>
          <w:rFonts w:ascii="Arial" w:eastAsia="Times New Roman" w:hAnsi="Arial" w:cs="Arial"/>
          <w:sz w:val="24"/>
          <w:szCs w:val="24"/>
          <w:lang w:eastAsia="es-MX"/>
        </w:rPr>
        <w:t xml:space="preserve">por </w:t>
      </w:r>
      <w:r w:rsidR="00044359" w:rsidRPr="00FA3AA4">
        <w:rPr>
          <w:rFonts w:ascii="Arial" w:eastAsia="Times New Roman" w:hAnsi="Arial" w:cs="Arial"/>
          <w:sz w:val="24"/>
          <w:szCs w:val="24"/>
          <w:lang w:eastAsia="es-MX"/>
        </w:rPr>
        <w:t>unanimidad</w:t>
      </w:r>
      <w:r w:rsidR="0089724E" w:rsidRPr="00923855">
        <w:rPr>
          <w:rFonts w:ascii="Arial" w:eastAsia="Times New Roman" w:hAnsi="Arial" w:cs="Arial"/>
          <w:sz w:val="24"/>
          <w:szCs w:val="24"/>
          <w:lang w:eastAsia="es-MX"/>
        </w:rPr>
        <w:t xml:space="preserve"> </w:t>
      </w:r>
      <w:r w:rsidR="00D54EE5" w:rsidRPr="00923855">
        <w:rPr>
          <w:rFonts w:ascii="Arial" w:eastAsia="Times New Roman" w:hAnsi="Arial" w:cs="Arial"/>
          <w:sz w:val="24"/>
          <w:szCs w:val="24"/>
          <w:lang w:eastAsia="es-MX"/>
        </w:rPr>
        <w:t xml:space="preserve">de votos, </w:t>
      </w:r>
      <w:r w:rsidRPr="00923855">
        <w:rPr>
          <w:rFonts w:ascii="Arial" w:eastAsia="Times New Roman" w:hAnsi="Arial" w:cs="Arial"/>
          <w:sz w:val="24"/>
          <w:szCs w:val="24"/>
          <w:lang w:eastAsia="es-MX"/>
        </w:rPr>
        <w:t xml:space="preserve">lo resolvieron y </w:t>
      </w:r>
      <w:r w:rsidR="00C66CEE">
        <w:rPr>
          <w:rFonts w:ascii="Arial" w:eastAsia="Times New Roman" w:hAnsi="Arial" w:cs="Arial"/>
          <w:sz w:val="24"/>
          <w:szCs w:val="24"/>
          <w:lang w:eastAsia="es-MX"/>
        </w:rPr>
        <w:t xml:space="preserve">firman las </w:t>
      </w:r>
      <w:r w:rsidR="00D74667">
        <w:rPr>
          <w:rFonts w:ascii="Arial" w:eastAsia="Times New Roman" w:hAnsi="Arial" w:cs="Arial"/>
          <w:sz w:val="24"/>
          <w:szCs w:val="24"/>
          <w:lang w:eastAsia="es-MX"/>
        </w:rPr>
        <w:t>M</w:t>
      </w:r>
      <w:r w:rsidR="00C66CEE">
        <w:rPr>
          <w:rFonts w:ascii="Arial" w:eastAsia="Times New Roman" w:hAnsi="Arial" w:cs="Arial"/>
          <w:sz w:val="24"/>
          <w:szCs w:val="24"/>
          <w:lang w:eastAsia="es-MX"/>
        </w:rPr>
        <w:t>agistraturas</w:t>
      </w:r>
      <w:r w:rsidRPr="00923855">
        <w:rPr>
          <w:rFonts w:ascii="Arial" w:eastAsia="Times New Roman" w:hAnsi="Arial" w:cs="Arial"/>
          <w:sz w:val="24"/>
          <w:szCs w:val="24"/>
          <w:lang w:eastAsia="es-MX"/>
        </w:rPr>
        <w:t xml:space="preserve"> </w:t>
      </w:r>
      <w:r w:rsidR="00D74667">
        <w:rPr>
          <w:rFonts w:ascii="Arial" w:eastAsia="Times New Roman" w:hAnsi="Arial" w:cs="Arial"/>
          <w:sz w:val="24"/>
          <w:szCs w:val="24"/>
          <w:lang w:eastAsia="es-MX"/>
        </w:rPr>
        <w:t>I</w:t>
      </w:r>
      <w:r w:rsidRPr="00923855">
        <w:rPr>
          <w:rFonts w:ascii="Arial" w:eastAsia="Times New Roman" w:hAnsi="Arial" w:cs="Arial"/>
          <w:sz w:val="24"/>
          <w:szCs w:val="24"/>
          <w:lang w:eastAsia="es-MX"/>
        </w:rPr>
        <w:t xml:space="preserve">ntegrantes del Pleno del Tribunal Electoral del Estado, </w:t>
      </w:r>
      <w:r w:rsidR="00AC615F">
        <w:rPr>
          <w:rFonts w:ascii="Arial" w:eastAsia="Times New Roman" w:hAnsi="Arial" w:cs="Arial"/>
          <w:sz w:val="24"/>
          <w:szCs w:val="24"/>
          <w:lang w:eastAsia="es-MX"/>
        </w:rPr>
        <w:t xml:space="preserve">la </w:t>
      </w:r>
      <w:r w:rsidRPr="00923855">
        <w:rPr>
          <w:rFonts w:ascii="Arial" w:eastAsia="Times New Roman" w:hAnsi="Arial" w:cs="Arial"/>
          <w:sz w:val="24"/>
          <w:szCs w:val="24"/>
          <w:lang w:eastAsia="es-MX"/>
        </w:rPr>
        <w:t>Magistrada Presidenta A</w:t>
      </w:r>
      <w:r w:rsidR="00036E26" w:rsidRPr="00923855">
        <w:rPr>
          <w:rFonts w:ascii="Arial" w:eastAsia="Times New Roman" w:hAnsi="Arial" w:cs="Arial"/>
          <w:sz w:val="24"/>
          <w:szCs w:val="24"/>
          <w:lang w:eastAsia="es-MX"/>
        </w:rPr>
        <w:t>melí Gissel Navarro Lepe</w:t>
      </w:r>
      <w:r w:rsidRPr="00923855">
        <w:rPr>
          <w:rFonts w:ascii="Arial" w:eastAsia="Times New Roman" w:hAnsi="Arial" w:cs="Arial"/>
          <w:sz w:val="24"/>
          <w:szCs w:val="24"/>
          <w:lang w:eastAsia="es-MX"/>
        </w:rPr>
        <w:t>,</w:t>
      </w:r>
      <w:r w:rsidR="00C71BD8" w:rsidRPr="00923855">
        <w:rPr>
          <w:rFonts w:ascii="Arial" w:eastAsia="Times New Roman" w:hAnsi="Arial" w:cs="Arial"/>
          <w:sz w:val="24"/>
          <w:szCs w:val="24"/>
          <w:lang w:eastAsia="es-MX"/>
        </w:rPr>
        <w:t xml:space="preserve"> </w:t>
      </w:r>
      <w:r w:rsidR="00AC615F">
        <w:rPr>
          <w:rFonts w:ascii="Arial" w:eastAsia="Times New Roman" w:hAnsi="Arial" w:cs="Arial"/>
          <w:sz w:val="24"/>
          <w:szCs w:val="24"/>
          <w:lang w:eastAsia="es-MX"/>
        </w:rPr>
        <w:t xml:space="preserve">las </w:t>
      </w:r>
      <w:r w:rsidRPr="00923855">
        <w:rPr>
          <w:rFonts w:ascii="Arial" w:eastAsia="Times New Roman" w:hAnsi="Arial" w:cs="Arial"/>
          <w:sz w:val="24"/>
          <w:szCs w:val="24"/>
          <w:lang w:eastAsia="es-MX"/>
        </w:rPr>
        <w:t>Magistr</w:t>
      </w:r>
      <w:r w:rsidR="009A4FB2" w:rsidRPr="00923855">
        <w:rPr>
          <w:rFonts w:ascii="Arial" w:eastAsia="Times New Roman" w:hAnsi="Arial" w:cs="Arial"/>
          <w:sz w:val="24"/>
          <w:szCs w:val="24"/>
          <w:lang w:eastAsia="es-MX"/>
        </w:rPr>
        <w:t>adas</w:t>
      </w:r>
      <w:r w:rsidR="00C71BD8" w:rsidRPr="00923855">
        <w:rPr>
          <w:rFonts w:ascii="Arial" w:eastAsia="Times New Roman" w:hAnsi="Arial" w:cs="Arial"/>
          <w:sz w:val="24"/>
          <w:szCs w:val="24"/>
          <w:lang w:eastAsia="es-MX"/>
        </w:rPr>
        <w:t xml:space="preserve"> </w:t>
      </w:r>
      <w:proofErr w:type="spellStart"/>
      <w:r w:rsidRPr="00923855">
        <w:rPr>
          <w:rFonts w:ascii="Arial" w:eastAsia="Times New Roman" w:hAnsi="Arial" w:cs="Arial"/>
          <w:sz w:val="24"/>
          <w:szCs w:val="24"/>
          <w:lang w:eastAsia="es-MX"/>
        </w:rPr>
        <w:t>Yurisha</w:t>
      </w:r>
      <w:proofErr w:type="spellEnd"/>
      <w:r w:rsidRPr="00923855">
        <w:rPr>
          <w:rFonts w:ascii="Arial" w:eastAsia="Times New Roman" w:hAnsi="Arial" w:cs="Arial"/>
          <w:sz w:val="24"/>
          <w:szCs w:val="24"/>
          <w:lang w:eastAsia="es-MX"/>
        </w:rPr>
        <w:t xml:space="preserve"> Andrade Morales</w:t>
      </w:r>
      <w:r w:rsidR="00C71BD8" w:rsidRPr="00923855">
        <w:rPr>
          <w:rFonts w:ascii="Arial" w:eastAsia="Times New Roman" w:hAnsi="Arial" w:cs="Arial"/>
          <w:sz w:val="24"/>
          <w:szCs w:val="24"/>
          <w:lang w:eastAsia="es-MX"/>
        </w:rPr>
        <w:t>,</w:t>
      </w:r>
      <w:r w:rsidR="009A669D" w:rsidRPr="00923855">
        <w:rPr>
          <w:rFonts w:ascii="Arial" w:eastAsia="Times New Roman" w:hAnsi="Arial" w:cs="Arial"/>
          <w:sz w:val="24"/>
          <w:szCs w:val="24"/>
          <w:lang w:eastAsia="es-MX"/>
        </w:rPr>
        <w:t xml:space="preserve"> Alma Rosa Bahena Villalobos</w:t>
      </w:r>
      <w:r w:rsidR="00527E4A">
        <w:rPr>
          <w:rFonts w:ascii="Arial" w:eastAsia="Times New Roman" w:hAnsi="Arial" w:cs="Arial"/>
          <w:sz w:val="24"/>
          <w:szCs w:val="24"/>
          <w:lang w:eastAsia="es-MX"/>
        </w:rPr>
        <w:t>, así como</w:t>
      </w:r>
      <w:r w:rsidR="00933AD8">
        <w:rPr>
          <w:rFonts w:ascii="Arial" w:eastAsia="Times New Roman" w:hAnsi="Arial" w:cs="Arial"/>
          <w:sz w:val="24"/>
          <w:szCs w:val="24"/>
          <w:lang w:eastAsia="es-MX"/>
        </w:rPr>
        <w:t xml:space="preserve"> los</w:t>
      </w:r>
      <w:r w:rsidR="009A4FB2" w:rsidRPr="00923855">
        <w:rPr>
          <w:rFonts w:ascii="Arial" w:eastAsia="Times New Roman" w:hAnsi="Arial" w:cs="Arial"/>
          <w:sz w:val="24"/>
          <w:szCs w:val="24"/>
          <w:lang w:eastAsia="es-MX"/>
        </w:rPr>
        <w:t xml:space="preserve"> Magistrados </w:t>
      </w:r>
      <w:r w:rsidR="00792F85" w:rsidRPr="00923855">
        <w:rPr>
          <w:rFonts w:ascii="Arial" w:eastAsia="Times New Roman" w:hAnsi="Arial" w:cs="Arial"/>
          <w:sz w:val="24"/>
          <w:szCs w:val="24"/>
          <w:lang w:eastAsia="es-MX"/>
        </w:rPr>
        <w:t>Adrián Hernández Pinedo</w:t>
      </w:r>
      <w:r w:rsidR="009A669D" w:rsidRPr="00923855">
        <w:rPr>
          <w:rFonts w:ascii="Arial" w:eastAsia="Times New Roman" w:hAnsi="Arial" w:cs="Arial"/>
          <w:sz w:val="24"/>
          <w:szCs w:val="24"/>
          <w:lang w:eastAsia="es-MX"/>
        </w:rPr>
        <w:t xml:space="preserve"> y</w:t>
      </w:r>
      <w:r w:rsidR="00C71BD8" w:rsidRPr="00923855">
        <w:rPr>
          <w:rFonts w:ascii="Arial" w:eastAsia="Times New Roman" w:hAnsi="Arial" w:cs="Arial"/>
          <w:sz w:val="24"/>
          <w:szCs w:val="24"/>
          <w:lang w:eastAsia="es-MX"/>
        </w:rPr>
        <w:t xml:space="preserve"> </w:t>
      </w:r>
      <w:r w:rsidR="00792F85" w:rsidRPr="00923855">
        <w:rPr>
          <w:rFonts w:ascii="Arial" w:eastAsia="Times New Roman" w:hAnsi="Arial" w:cs="Arial"/>
          <w:sz w:val="24"/>
          <w:szCs w:val="24"/>
          <w:lang w:eastAsia="es-MX"/>
        </w:rPr>
        <w:t>Eric López Villaseñor</w:t>
      </w:r>
      <w:r w:rsidR="00933AD8">
        <w:rPr>
          <w:rFonts w:ascii="Arial" w:eastAsia="Times New Roman" w:hAnsi="Arial" w:cs="Arial"/>
          <w:sz w:val="24"/>
          <w:szCs w:val="24"/>
          <w:lang w:eastAsia="es-MX"/>
        </w:rPr>
        <w:t xml:space="preserve"> –</w:t>
      </w:r>
      <w:r w:rsidR="00792F85" w:rsidRPr="00923855">
        <w:rPr>
          <w:rFonts w:ascii="Arial" w:eastAsia="Times New Roman" w:hAnsi="Arial" w:cs="Arial"/>
          <w:i/>
          <w:iCs/>
          <w:sz w:val="24"/>
          <w:szCs w:val="24"/>
          <w:lang w:eastAsia="es-MX"/>
        </w:rPr>
        <w:t>quien fue ponente</w:t>
      </w:r>
      <w:r w:rsidR="00933AD8">
        <w:rPr>
          <w:rFonts w:ascii="Arial" w:eastAsia="Times New Roman" w:hAnsi="Arial" w:cs="Arial"/>
          <w:i/>
          <w:iCs/>
          <w:sz w:val="24"/>
          <w:szCs w:val="24"/>
          <w:lang w:eastAsia="es-MX"/>
        </w:rPr>
        <w:t>–</w:t>
      </w:r>
      <w:r w:rsidR="00FA3AA4">
        <w:rPr>
          <w:rFonts w:ascii="Arial" w:eastAsia="Times New Roman" w:hAnsi="Arial" w:cs="Arial"/>
          <w:i/>
          <w:iCs/>
          <w:sz w:val="24"/>
          <w:szCs w:val="24"/>
          <w:lang w:eastAsia="es-MX"/>
        </w:rPr>
        <w:t xml:space="preserve"> </w:t>
      </w:r>
      <w:r w:rsidRPr="00923855">
        <w:rPr>
          <w:rFonts w:ascii="Arial" w:eastAsia="Times New Roman" w:hAnsi="Arial" w:cs="Arial"/>
          <w:sz w:val="24"/>
          <w:szCs w:val="24"/>
          <w:lang w:eastAsia="es-MX"/>
        </w:rPr>
        <w:t>ante el Secretario</w:t>
      </w:r>
      <w:r w:rsidR="0039720A" w:rsidRPr="00923855">
        <w:rPr>
          <w:rFonts w:ascii="Arial" w:eastAsia="Times New Roman" w:hAnsi="Arial" w:cs="Arial"/>
          <w:sz w:val="24"/>
          <w:szCs w:val="24"/>
          <w:lang w:eastAsia="es-MX"/>
        </w:rPr>
        <w:t xml:space="preserve"> </w:t>
      </w:r>
      <w:r w:rsidRPr="00923855">
        <w:rPr>
          <w:rFonts w:ascii="Arial" w:eastAsia="Times New Roman" w:hAnsi="Arial" w:cs="Arial"/>
          <w:sz w:val="24"/>
          <w:szCs w:val="24"/>
          <w:lang w:eastAsia="es-MX"/>
        </w:rPr>
        <w:t xml:space="preserve">General de Acuerdos, </w:t>
      </w:r>
      <w:r w:rsidR="00775C9B">
        <w:rPr>
          <w:rFonts w:ascii="Arial" w:eastAsia="Times New Roman" w:hAnsi="Arial" w:cs="Arial"/>
          <w:sz w:val="24"/>
          <w:szCs w:val="24"/>
          <w:lang w:eastAsia="es-MX"/>
        </w:rPr>
        <w:t>Víctor Hugo Arroyo Sandoval</w:t>
      </w:r>
      <w:r w:rsidRPr="00923855">
        <w:rPr>
          <w:rFonts w:ascii="Arial" w:eastAsia="Times New Roman" w:hAnsi="Arial" w:cs="Arial"/>
          <w:sz w:val="24"/>
          <w:szCs w:val="24"/>
          <w:lang w:eastAsia="es-MX"/>
        </w:rPr>
        <w:t xml:space="preserve">, quien autoriza y </w:t>
      </w:r>
      <w:r w:rsidRPr="00577EBD">
        <w:rPr>
          <w:rFonts w:ascii="Arial" w:eastAsia="Times New Roman" w:hAnsi="Arial" w:cs="Arial"/>
          <w:b/>
          <w:bCs/>
          <w:sz w:val="24"/>
          <w:szCs w:val="24"/>
          <w:lang w:eastAsia="es-MX"/>
        </w:rPr>
        <w:t>da fe.</w:t>
      </w:r>
    </w:p>
    <w:p w14:paraId="2856C9FD" w14:textId="77777777" w:rsidR="004772BC" w:rsidRDefault="004772BC" w:rsidP="00F963EA">
      <w:pPr>
        <w:spacing w:after="0" w:line="360" w:lineRule="auto"/>
        <w:contextualSpacing/>
        <w:jc w:val="both"/>
        <w:textAlignment w:val="baseline"/>
        <w:rPr>
          <w:rFonts w:ascii="Arial" w:eastAsia="Times New Roman" w:hAnsi="Arial" w:cs="Arial"/>
          <w:b/>
          <w:bCs/>
          <w:sz w:val="24"/>
          <w:szCs w:val="24"/>
          <w:lang w:eastAsia="es-MX"/>
        </w:rPr>
      </w:pPr>
    </w:p>
    <w:tbl>
      <w:tblPr>
        <w:tblW w:w="8364" w:type="dxa"/>
        <w:tblLayout w:type="fixed"/>
        <w:tblLook w:val="0400" w:firstRow="0" w:lastRow="0" w:firstColumn="0" w:lastColumn="0" w:noHBand="0" w:noVBand="1"/>
      </w:tblPr>
      <w:tblGrid>
        <w:gridCol w:w="3960"/>
        <w:gridCol w:w="4404"/>
      </w:tblGrid>
      <w:tr w:rsidR="004772BC" w:rsidRPr="00436091" w14:paraId="5FB1A21D" w14:textId="77777777" w:rsidTr="00437865">
        <w:trPr>
          <w:trHeight w:val="2053"/>
        </w:trPr>
        <w:tc>
          <w:tcPr>
            <w:tcW w:w="8364" w:type="dxa"/>
            <w:gridSpan w:val="2"/>
          </w:tcPr>
          <w:p w14:paraId="2DB3367D" w14:textId="77777777" w:rsidR="004772BC" w:rsidRPr="00131F73" w:rsidRDefault="004772BC" w:rsidP="00437865">
            <w:pPr>
              <w:pStyle w:val="Normal0"/>
              <w:spacing w:after="280" w:line="240" w:lineRule="auto"/>
              <w:jc w:val="center"/>
              <w:rPr>
                <w:rFonts w:ascii="Arial" w:eastAsia="Arial" w:hAnsi="Arial" w:cs="Arial"/>
                <w:b/>
                <w:sz w:val="24"/>
                <w:szCs w:val="24"/>
                <w:lang w:val="pt-PT"/>
              </w:rPr>
            </w:pPr>
            <w:r w:rsidRPr="00131F73">
              <w:rPr>
                <w:rFonts w:ascii="Arial" w:eastAsia="Arial" w:hAnsi="Arial" w:cs="Arial"/>
                <w:b/>
                <w:sz w:val="24"/>
                <w:szCs w:val="24"/>
                <w:lang w:val="pt-PT"/>
              </w:rPr>
              <w:t>MAGISTRADA PRESIDENTA</w:t>
            </w:r>
          </w:p>
          <w:p w14:paraId="4F3E18B9" w14:textId="77777777" w:rsidR="004772BC" w:rsidRDefault="004772BC" w:rsidP="00437865">
            <w:pPr>
              <w:pStyle w:val="Normal0"/>
              <w:spacing w:before="280" w:after="280" w:line="240" w:lineRule="auto"/>
              <w:rPr>
                <w:rFonts w:ascii="Arial" w:eastAsia="Arial" w:hAnsi="Arial" w:cs="Arial"/>
                <w:b/>
                <w:sz w:val="24"/>
                <w:szCs w:val="24"/>
                <w:lang w:val="pt-PT"/>
              </w:rPr>
            </w:pPr>
          </w:p>
          <w:p w14:paraId="1C475DB5" w14:textId="77777777" w:rsidR="004772BC" w:rsidRPr="00131F73" w:rsidRDefault="004772BC" w:rsidP="00437865">
            <w:pPr>
              <w:pStyle w:val="Normal0"/>
              <w:spacing w:before="280" w:after="280" w:line="240" w:lineRule="auto"/>
              <w:rPr>
                <w:rFonts w:ascii="Arial" w:eastAsia="Arial" w:hAnsi="Arial" w:cs="Arial"/>
                <w:b/>
                <w:sz w:val="24"/>
                <w:szCs w:val="24"/>
                <w:lang w:val="pt-PT"/>
              </w:rPr>
            </w:pPr>
          </w:p>
          <w:p w14:paraId="3A635587" w14:textId="77777777" w:rsidR="004772BC" w:rsidRDefault="004772BC" w:rsidP="004772BC">
            <w:pPr>
              <w:pStyle w:val="Normal0"/>
              <w:spacing w:before="280" w:after="280" w:line="240" w:lineRule="auto"/>
              <w:jc w:val="center"/>
              <w:rPr>
                <w:rFonts w:ascii="Arial" w:eastAsia="Arial" w:hAnsi="Arial" w:cs="Arial"/>
                <w:b/>
                <w:sz w:val="24"/>
                <w:szCs w:val="24"/>
                <w:lang w:val="pt-PT"/>
              </w:rPr>
            </w:pPr>
            <w:r w:rsidRPr="00131F73">
              <w:rPr>
                <w:rFonts w:ascii="Arial" w:eastAsia="Arial" w:hAnsi="Arial" w:cs="Arial"/>
                <w:b/>
                <w:sz w:val="24"/>
                <w:szCs w:val="24"/>
                <w:lang w:val="pt-PT"/>
              </w:rPr>
              <w:t>AMELÍ GISSEL NAVARRO LEPE</w:t>
            </w:r>
          </w:p>
          <w:p w14:paraId="36511579" w14:textId="3AFB6096" w:rsidR="004772BC" w:rsidRPr="00131F73" w:rsidRDefault="004772BC" w:rsidP="004772BC">
            <w:pPr>
              <w:pStyle w:val="Normal0"/>
              <w:spacing w:before="280" w:after="280" w:line="240" w:lineRule="auto"/>
              <w:jc w:val="center"/>
              <w:rPr>
                <w:rFonts w:ascii="Arial" w:eastAsia="Arial" w:hAnsi="Arial" w:cs="Arial"/>
                <w:b/>
                <w:sz w:val="24"/>
                <w:szCs w:val="24"/>
                <w:lang w:val="pt-PT"/>
              </w:rPr>
            </w:pPr>
          </w:p>
        </w:tc>
      </w:tr>
      <w:tr w:rsidR="004772BC" w:rsidRPr="00131F73" w14:paraId="10AD99EA" w14:textId="77777777" w:rsidTr="00437865">
        <w:trPr>
          <w:trHeight w:val="2479"/>
        </w:trPr>
        <w:tc>
          <w:tcPr>
            <w:tcW w:w="3960" w:type="dxa"/>
          </w:tcPr>
          <w:p w14:paraId="3CA52699" w14:textId="77777777" w:rsidR="004772BC" w:rsidRPr="00131F73" w:rsidRDefault="004772BC" w:rsidP="00437865">
            <w:pPr>
              <w:pStyle w:val="Normal0"/>
              <w:spacing w:after="280" w:line="240" w:lineRule="auto"/>
              <w:jc w:val="center"/>
              <w:rPr>
                <w:rFonts w:ascii="Arial" w:eastAsia="Arial" w:hAnsi="Arial" w:cs="Arial"/>
                <w:b/>
                <w:sz w:val="24"/>
                <w:szCs w:val="24"/>
              </w:rPr>
            </w:pPr>
            <w:r w:rsidRPr="00131F73">
              <w:rPr>
                <w:rFonts w:ascii="Arial" w:eastAsia="Arial" w:hAnsi="Arial" w:cs="Arial"/>
                <w:b/>
                <w:sz w:val="24"/>
                <w:szCs w:val="24"/>
              </w:rPr>
              <w:lastRenderedPageBreak/>
              <w:t>MAGISTRADA</w:t>
            </w:r>
          </w:p>
          <w:p w14:paraId="26C6A349" w14:textId="77777777" w:rsidR="004772BC" w:rsidRDefault="004772BC" w:rsidP="00437865">
            <w:pPr>
              <w:pStyle w:val="Normal0"/>
              <w:spacing w:after="280" w:line="240" w:lineRule="auto"/>
              <w:rPr>
                <w:rFonts w:ascii="Arial" w:eastAsia="Arial" w:hAnsi="Arial" w:cs="Arial"/>
                <w:b/>
                <w:sz w:val="24"/>
                <w:szCs w:val="24"/>
              </w:rPr>
            </w:pPr>
          </w:p>
          <w:p w14:paraId="2D72E9FB" w14:textId="77777777" w:rsidR="004772BC" w:rsidRPr="00131F73" w:rsidRDefault="004772BC" w:rsidP="00437865">
            <w:pPr>
              <w:pStyle w:val="Normal0"/>
              <w:spacing w:after="280" w:line="240" w:lineRule="auto"/>
              <w:rPr>
                <w:rFonts w:ascii="Arial" w:eastAsia="Arial" w:hAnsi="Arial" w:cs="Arial"/>
                <w:b/>
                <w:sz w:val="24"/>
                <w:szCs w:val="24"/>
              </w:rPr>
            </w:pPr>
          </w:p>
          <w:p w14:paraId="2C872072" w14:textId="77777777" w:rsidR="004772BC" w:rsidRPr="00131F73" w:rsidRDefault="004772BC" w:rsidP="00437865">
            <w:pPr>
              <w:pStyle w:val="Normal0"/>
              <w:spacing w:after="280" w:line="240" w:lineRule="auto"/>
              <w:jc w:val="center"/>
              <w:rPr>
                <w:rFonts w:ascii="Arial" w:eastAsia="Arial" w:hAnsi="Arial" w:cs="Arial"/>
                <w:b/>
                <w:sz w:val="24"/>
                <w:szCs w:val="24"/>
              </w:rPr>
            </w:pPr>
            <w:r w:rsidRPr="00131F73">
              <w:rPr>
                <w:rFonts w:ascii="Arial" w:eastAsia="Arial" w:hAnsi="Arial" w:cs="Arial"/>
                <w:b/>
                <w:sz w:val="24"/>
                <w:szCs w:val="24"/>
              </w:rPr>
              <w:t>YURISHA ANDRADE MORALES</w:t>
            </w:r>
          </w:p>
        </w:tc>
        <w:tc>
          <w:tcPr>
            <w:tcW w:w="4404" w:type="dxa"/>
          </w:tcPr>
          <w:p w14:paraId="56F47C38" w14:textId="77777777" w:rsidR="004772BC" w:rsidRPr="00131F73" w:rsidRDefault="004772BC" w:rsidP="00437865">
            <w:pPr>
              <w:pStyle w:val="Normal0"/>
              <w:spacing w:after="280" w:line="240" w:lineRule="auto"/>
              <w:jc w:val="center"/>
              <w:rPr>
                <w:rFonts w:ascii="Arial" w:eastAsia="Arial" w:hAnsi="Arial" w:cs="Arial"/>
                <w:b/>
                <w:sz w:val="24"/>
                <w:szCs w:val="24"/>
              </w:rPr>
            </w:pPr>
            <w:r w:rsidRPr="00131F73">
              <w:rPr>
                <w:rFonts w:ascii="Arial" w:eastAsia="Arial" w:hAnsi="Arial" w:cs="Arial"/>
                <w:b/>
                <w:sz w:val="24"/>
                <w:szCs w:val="24"/>
              </w:rPr>
              <w:t>MAGISTRADA</w:t>
            </w:r>
          </w:p>
          <w:p w14:paraId="7C4E6321" w14:textId="77777777" w:rsidR="004772BC" w:rsidRDefault="004772BC" w:rsidP="00437865">
            <w:pPr>
              <w:pStyle w:val="Normal0"/>
              <w:spacing w:after="280" w:line="240" w:lineRule="auto"/>
              <w:rPr>
                <w:rFonts w:ascii="Arial" w:eastAsia="Arial" w:hAnsi="Arial" w:cs="Arial"/>
                <w:b/>
                <w:sz w:val="24"/>
                <w:szCs w:val="24"/>
              </w:rPr>
            </w:pPr>
          </w:p>
          <w:p w14:paraId="663DF3AE" w14:textId="77777777" w:rsidR="004772BC" w:rsidRPr="00131F73" w:rsidRDefault="004772BC" w:rsidP="00437865">
            <w:pPr>
              <w:pStyle w:val="Normal0"/>
              <w:spacing w:after="280" w:line="240" w:lineRule="auto"/>
              <w:rPr>
                <w:rFonts w:ascii="Arial" w:eastAsia="Arial" w:hAnsi="Arial" w:cs="Arial"/>
                <w:b/>
                <w:sz w:val="24"/>
                <w:szCs w:val="24"/>
              </w:rPr>
            </w:pPr>
          </w:p>
          <w:p w14:paraId="71BA3C70" w14:textId="77777777" w:rsidR="004772BC" w:rsidRPr="00131F73" w:rsidRDefault="004772BC" w:rsidP="00437865">
            <w:pPr>
              <w:pStyle w:val="Normal0"/>
              <w:spacing w:after="280" w:line="240" w:lineRule="auto"/>
              <w:jc w:val="center"/>
              <w:rPr>
                <w:rFonts w:ascii="Arial" w:eastAsia="Arial" w:hAnsi="Arial" w:cs="Arial"/>
                <w:b/>
                <w:sz w:val="24"/>
                <w:szCs w:val="24"/>
              </w:rPr>
            </w:pPr>
            <w:r w:rsidRPr="00131F73">
              <w:rPr>
                <w:rFonts w:ascii="Arial" w:eastAsia="Arial" w:hAnsi="Arial" w:cs="Arial"/>
                <w:b/>
                <w:sz w:val="24"/>
                <w:szCs w:val="24"/>
              </w:rPr>
              <w:t>ALMA ROSA BAHENA VILLALOBOS</w:t>
            </w:r>
          </w:p>
        </w:tc>
      </w:tr>
      <w:tr w:rsidR="004772BC" w:rsidRPr="00131F73" w14:paraId="2E7B1CB7" w14:textId="77777777" w:rsidTr="00437865">
        <w:trPr>
          <w:trHeight w:val="1994"/>
        </w:trPr>
        <w:tc>
          <w:tcPr>
            <w:tcW w:w="3960" w:type="dxa"/>
          </w:tcPr>
          <w:p w14:paraId="6EF657FC" w14:textId="77777777" w:rsidR="004772BC" w:rsidRDefault="004772BC" w:rsidP="00437865">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7B9A3E4D" w14:textId="77777777" w:rsidR="004772BC" w:rsidRPr="00131F73" w:rsidRDefault="004772BC" w:rsidP="00437865">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131F73">
              <w:rPr>
                <w:rFonts w:ascii="Arial" w:eastAsia="Arial" w:hAnsi="Arial" w:cs="Arial"/>
                <w:b/>
                <w:color w:val="000000"/>
                <w:sz w:val="24"/>
                <w:szCs w:val="24"/>
              </w:rPr>
              <w:t>MAGISTRADO</w:t>
            </w:r>
          </w:p>
          <w:p w14:paraId="67551591" w14:textId="77777777" w:rsidR="004772BC" w:rsidRPr="00131F73" w:rsidRDefault="004772BC" w:rsidP="00437865">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462956C8" w14:textId="77777777" w:rsidR="004772BC" w:rsidRDefault="004772BC" w:rsidP="00437865">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3AF32134" w14:textId="77777777" w:rsidR="004772BC" w:rsidRDefault="004772BC" w:rsidP="00437865">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1C4DACF9" w14:textId="77777777" w:rsidR="004772BC" w:rsidRPr="00131F73" w:rsidRDefault="004772BC" w:rsidP="00437865">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6AF18134" w14:textId="77777777" w:rsidR="004772BC" w:rsidRPr="00131F73" w:rsidRDefault="004772BC" w:rsidP="00437865">
            <w:pPr>
              <w:pStyle w:val="Normal0"/>
              <w:spacing w:after="280" w:line="240" w:lineRule="auto"/>
              <w:jc w:val="center"/>
              <w:rPr>
                <w:rFonts w:ascii="Arial" w:eastAsia="Arial" w:hAnsi="Arial" w:cs="Arial"/>
                <w:b/>
                <w:sz w:val="24"/>
                <w:szCs w:val="24"/>
              </w:rPr>
            </w:pPr>
            <w:r w:rsidRPr="00131F73">
              <w:rPr>
                <w:rFonts w:ascii="Arial" w:eastAsia="Arial" w:hAnsi="Arial" w:cs="Arial"/>
                <w:b/>
                <w:sz w:val="24"/>
                <w:szCs w:val="24"/>
              </w:rPr>
              <w:t>ADRIÁN HERNÁNDEZ PINEDO</w:t>
            </w:r>
          </w:p>
        </w:tc>
        <w:tc>
          <w:tcPr>
            <w:tcW w:w="4404" w:type="dxa"/>
          </w:tcPr>
          <w:p w14:paraId="4DF6A34C" w14:textId="77777777" w:rsidR="004772BC" w:rsidRDefault="004772BC" w:rsidP="00437865">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09E37ABF" w14:textId="77777777" w:rsidR="004772BC" w:rsidRPr="00131F73" w:rsidRDefault="004772BC" w:rsidP="00437865">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131F73">
              <w:rPr>
                <w:rFonts w:ascii="Arial" w:eastAsia="Arial" w:hAnsi="Arial" w:cs="Arial"/>
                <w:b/>
                <w:color w:val="000000"/>
                <w:sz w:val="24"/>
                <w:szCs w:val="24"/>
              </w:rPr>
              <w:t>MAGISTRADO</w:t>
            </w:r>
          </w:p>
          <w:p w14:paraId="76E8A695" w14:textId="77777777" w:rsidR="004772BC" w:rsidRDefault="004772BC" w:rsidP="00437865">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564BA0FB" w14:textId="77777777" w:rsidR="004772BC" w:rsidRDefault="004772BC" w:rsidP="00437865">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2E6BAAF4" w14:textId="77777777" w:rsidR="004772BC" w:rsidRPr="00131F73" w:rsidRDefault="004772BC" w:rsidP="00437865">
            <w:pPr>
              <w:pStyle w:val="Normal0"/>
              <w:pBdr>
                <w:top w:val="nil"/>
                <w:left w:val="nil"/>
                <w:bottom w:val="nil"/>
                <w:right w:val="nil"/>
                <w:between w:val="nil"/>
              </w:pBdr>
              <w:spacing w:after="0" w:line="240" w:lineRule="auto"/>
              <w:rPr>
                <w:rFonts w:ascii="Arial" w:eastAsia="Arial" w:hAnsi="Arial" w:cs="Arial"/>
                <w:b/>
                <w:color w:val="000000"/>
                <w:sz w:val="24"/>
                <w:szCs w:val="24"/>
              </w:rPr>
            </w:pPr>
          </w:p>
          <w:p w14:paraId="738A3073" w14:textId="77777777" w:rsidR="004772BC" w:rsidRPr="00131F73" w:rsidRDefault="004772BC" w:rsidP="00437865">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17719581" w14:textId="77777777" w:rsidR="004772BC" w:rsidRDefault="004772BC" w:rsidP="00437865">
            <w:pPr>
              <w:pStyle w:val="Normal0"/>
              <w:spacing w:after="280" w:line="240" w:lineRule="auto"/>
              <w:jc w:val="center"/>
              <w:rPr>
                <w:rFonts w:ascii="Arial" w:eastAsia="Arial" w:hAnsi="Arial" w:cs="Arial"/>
                <w:b/>
                <w:sz w:val="24"/>
                <w:szCs w:val="24"/>
              </w:rPr>
            </w:pPr>
            <w:r w:rsidRPr="00131F73">
              <w:rPr>
                <w:rFonts w:ascii="Arial" w:eastAsia="Arial" w:hAnsi="Arial" w:cs="Arial"/>
                <w:b/>
                <w:sz w:val="24"/>
                <w:szCs w:val="24"/>
              </w:rPr>
              <w:t>ERIC LÓPEZ VILLASEÑOR</w:t>
            </w:r>
          </w:p>
          <w:p w14:paraId="26D0AC9F" w14:textId="77777777" w:rsidR="004772BC" w:rsidRPr="00131F73" w:rsidRDefault="004772BC" w:rsidP="00437865">
            <w:pPr>
              <w:pStyle w:val="Normal0"/>
              <w:spacing w:after="280" w:line="240" w:lineRule="auto"/>
              <w:jc w:val="center"/>
              <w:rPr>
                <w:rFonts w:ascii="Arial" w:eastAsia="Arial" w:hAnsi="Arial" w:cs="Arial"/>
                <w:b/>
                <w:sz w:val="24"/>
                <w:szCs w:val="24"/>
              </w:rPr>
            </w:pPr>
          </w:p>
        </w:tc>
      </w:tr>
      <w:tr w:rsidR="004772BC" w:rsidRPr="00131F73" w14:paraId="13E59CAC" w14:textId="77777777" w:rsidTr="00437865">
        <w:trPr>
          <w:trHeight w:val="324"/>
        </w:trPr>
        <w:tc>
          <w:tcPr>
            <w:tcW w:w="8364" w:type="dxa"/>
            <w:gridSpan w:val="2"/>
          </w:tcPr>
          <w:p w14:paraId="10DC5E0D" w14:textId="77777777" w:rsidR="004772BC" w:rsidRDefault="004772BC" w:rsidP="004772BC">
            <w:pPr>
              <w:pStyle w:val="Normal0"/>
              <w:spacing w:after="0" w:line="240" w:lineRule="auto"/>
              <w:jc w:val="center"/>
              <w:rPr>
                <w:rFonts w:ascii="Arial" w:eastAsia="Arial" w:hAnsi="Arial" w:cs="Arial"/>
                <w:b/>
                <w:sz w:val="24"/>
                <w:szCs w:val="24"/>
              </w:rPr>
            </w:pPr>
          </w:p>
          <w:p w14:paraId="41BD78BB" w14:textId="0B1A73E2" w:rsidR="004772BC" w:rsidRDefault="004772BC" w:rsidP="004772BC">
            <w:pPr>
              <w:pStyle w:val="Normal0"/>
              <w:spacing w:after="0" w:line="240" w:lineRule="auto"/>
              <w:jc w:val="center"/>
              <w:rPr>
                <w:rFonts w:ascii="Arial" w:eastAsia="Arial" w:hAnsi="Arial" w:cs="Arial"/>
                <w:b/>
                <w:sz w:val="24"/>
                <w:szCs w:val="24"/>
              </w:rPr>
            </w:pPr>
            <w:r w:rsidRPr="00131F73">
              <w:rPr>
                <w:rFonts w:ascii="Arial" w:eastAsia="Arial" w:hAnsi="Arial" w:cs="Arial"/>
                <w:b/>
                <w:sz w:val="24"/>
                <w:szCs w:val="24"/>
              </w:rPr>
              <w:t>SECRETARIO GENERAL DE ACUERDO</w:t>
            </w:r>
            <w:r>
              <w:rPr>
                <w:rFonts w:ascii="Arial" w:eastAsia="Arial" w:hAnsi="Arial" w:cs="Arial"/>
                <w:b/>
                <w:sz w:val="24"/>
                <w:szCs w:val="24"/>
              </w:rPr>
              <w:t>S</w:t>
            </w:r>
          </w:p>
          <w:p w14:paraId="4955DB1E" w14:textId="77777777" w:rsidR="004772BC" w:rsidRDefault="004772BC" w:rsidP="004772BC">
            <w:pPr>
              <w:pStyle w:val="Normal0"/>
              <w:spacing w:after="0" w:line="240" w:lineRule="auto"/>
              <w:jc w:val="center"/>
              <w:rPr>
                <w:rFonts w:ascii="Arial" w:eastAsia="Arial" w:hAnsi="Arial" w:cs="Arial"/>
                <w:b/>
                <w:sz w:val="24"/>
                <w:szCs w:val="24"/>
              </w:rPr>
            </w:pPr>
          </w:p>
          <w:p w14:paraId="5DC6A48A" w14:textId="77777777" w:rsidR="004772BC" w:rsidRDefault="004772BC" w:rsidP="004772BC">
            <w:pPr>
              <w:pStyle w:val="Normal0"/>
              <w:spacing w:after="0" w:line="240" w:lineRule="auto"/>
              <w:jc w:val="center"/>
              <w:rPr>
                <w:rFonts w:ascii="Arial" w:eastAsia="Arial" w:hAnsi="Arial" w:cs="Arial"/>
                <w:b/>
                <w:sz w:val="24"/>
                <w:szCs w:val="24"/>
              </w:rPr>
            </w:pPr>
          </w:p>
          <w:p w14:paraId="1B9A5779" w14:textId="77777777" w:rsidR="004772BC" w:rsidRPr="00131F73" w:rsidRDefault="004772BC" w:rsidP="004772BC">
            <w:pPr>
              <w:pStyle w:val="Normal0"/>
              <w:spacing w:after="280" w:line="240" w:lineRule="auto"/>
              <w:jc w:val="center"/>
              <w:rPr>
                <w:rFonts w:ascii="Arial" w:eastAsia="Arial" w:hAnsi="Arial" w:cs="Arial"/>
                <w:b/>
                <w:sz w:val="24"/>
                <w:szCs w:val="24"/>
              </w:rPr>
            </w:pPr>
          </w:p>
          <w:p w14:paraId="1CCD87F6" w14:textId="77777777" w:rsidR="004772BC" w:rsidRPr="00131F73" w:rsidRDefault="004772BC" w:rsidP="00437865">
            <w:pPr>
              <w:pStyle w:val="Normal0"/>
              <w:spacing w:before="280" w:line="240" w:lineRule="auto"/>
              <w:jc w:val="center"/>
              <w:rPr>
                <w:rFonts w:ascii="Arial" w:eastAsia="Arial" w:hAnsi="Arial" w:cs="Arial"/>
                <w:b/>
                <w:sz w:val="24"/>
                <w:szCs w:val="24"/>
              </w:rPr>
            </w:pPr>
            <w:r w:rsidRPr="00131F73">
              <w:rPr>
                <w:rFonts w:ascii="Arial" w:eastAsia="Arial" w:hAnsi="Arial" w:cs="Arial"/>
                <w:b/>
                <w:sz w:val="24"/>
                <w:szCs w:val="24"/>
              </w:rPr>
              <w:t xml:space="preserve">VÌCTOR HUGO ARROYO SANDOVAL </w:t>
            </w:r>
          </w:p>
        </w:tc>
      </w:tr>
    </w:tbl>
    <w:p w14:paraId="6D286EB1" w14:textId="77777777" w:rsidR="00775C9B" w:rsidRPr="00D45DB1" w:rsidRDefault="00775C9B" w:rsidP="00F963EA">
      <w:pPr>
        <w:spacing w:after="0" w:line="360" w:lineRule="auto"/>
        <w:contextualSpacing/>
        <w:jc w:val="both"/>
        <w:textAlignment w:val="baseline"/>
        <w:rPr>
          <w:rFonts w:ascii="Arial" w:eastAsia="Times New Roman" w:hAnsi="Arial" w:cs="Arial"/>
          <w:b/>
          <w:bCs/>
          <w:sz w:val="24"/>
          <w:szCs w:val="24"/>
          <w:lang w:eastAsia="es-MX"/>
        </w:rPr>
      </w:pPr>
    </w:p>
    <w:p w14:paraId="1C44991A" w14:textId="3D923876" w:rsidR="00FF60F8" w:rsidRDefault="00FF60F8" w:rsidP="00FF60F8">
      <w:pPr>
        <w:spacing w:after="0" w:line="240" w:lineRule="auto"/>
        <w:contextualSpacing/>
        <w:jc w:val="both"/>
        <w:rPr>
          <w:rFonts w:ascii="Arial Narrow" w:eastAsia="Arial Narrow" w:hAnsi="Arial Narrow" w:cs="Arial"/>
          <w:b/>
          <w:bCs/>
          <w:sz w:val="20"/>
          <w:szCs w:val="20"/>
        </w:rPr>
      </w:pPr>
      <w:r w:rsidRPr="004772BC">
        <w:rPr>
          <w:rFonts w:ascii="Arial Narrow" w:eastAsia="Arial Narrow" w:hAnsi="Arial Narrow" w:cs="Arial"/>
          <w:sz w:val="20"/>
          <w:szCs w:val="20"/>
        </w:rPr>
        <w:t>El suscrito Víctor Hugo Arroyo Sandoval, Secretario General de Acuerdos del Tribunal Electoral del Estado, con fundamento en los artículos 69, fracción VII, del Código Electoral del Estado y 66, fracciones I y II, del Reglamento Interior del Tribunal Electoral del Estado, hago constar que las firmas</w:t>
      </w:r>
      <w:r w:rsidR="00527E4A">
        <w:rPr>
          <w:rFonts w:ascii="Arial Narrow" w:eastAsia="Arial Narrow" w:hAnsi="Arial Narrow" w:cs="Arial"/>
          <w:sz w:val="20"/>
          <w:szCs w:val="20"/>
        </w:rPr>
        <w:t xml:space="preserve"> electrónicas </w:t>
      </w:r>
      <w:r w:rsidRPr="004772BC">
        <w:rPr>
          <w:rFonts w:ascii="Arial Narrow" w:eastAsia="Arial Narrow" w:hAnsi="Arial Narrow" w:cs="Arial"/>
          <w:sz w:val="20"/>
          <w:szCs w:val="20"/>
        </w:rPr>
        <w:t xml:space="preserve">que obran en el presente documento corresponden a la sentencia emitida por el Pleno del Tribunal Electoral del Estado, en sesión pública celebrada el </w:t>
      </w:r>
      <w:r w:rsidR="00044359" w:rsidRPr="004772BC">
        <w:rPr>
          <w:rFonts w:ascii="Arial Narrow" w:eastAsia="Arial Narrow" w:hAnsi="Arial Narrow" w:cs="Arial"/>
          <w:sz w:val="20"/>
          <w:szCs w:val="20"/>
        </w:rPr>
        <w:t>dos</w:t>
      </w:r>
      <w:r w:rsidRPr="004772BC">
        <w:rPr>
          <w:rFonts w:ascii="Arial Narrow" w:eastAsia="Arial Narrow" w:hAnsi="Arial Narrow" w:cs="Arial"/>
          <w:sz w:val="20"/>
          <w:szCs w:val="20"/>
        </w:rPr>
        <w:t xml:space="preserve"> de </w:t>
      </w:r>
      <w:r w:rsidR="00044359" w:rsidRPr="004772BC">
        <w:rPr>
          <w:rFonts w:ascii="Arial Narrow" w:eastAsia="Arial Narrow" w:hAnsi="Arial Narrow" w:cs="Arial"/>
          <w:sz w:val="20"/>
          <w:szCs w:val="20"/>
        </w:rPr>
        <w:t>julio</w:t>
      </w:r>
      <w:r w:rsidRPr="004772BC">
        <w:rPr>
          <w:rFonts w:ascii="Arial Narrow" w:eastAsia="Arial Narrow" w:hAnsi="Arial Narrow" w:cs="Arial"/>
          <w:sz w:val="20"/>
          <w:szCs w:val="20"/>
        </w:rPr>
        <w:t xml:space="preserve"> de  dos mil veintiséis, dentro del Juicio para la Protección de los Derechos Político-Electorales del Ciudadano identificado con la clave </w:t>
      </w:r>
      <w:r w:rsidRPr="004772BC">
        <w:rPr>
          <w:rFonts w:ascii="Arial Narrow" w:eastAsia="Arial Narrow" w:hAnsi="Arial Narrow" w:cs="Arial"/>
          <w:b/>
          <w:bCs/>
          <w:sz w:val="20"/>
          <w:szCs w:val="20"/>
        </w:rPr>
        <w:t>TEEM-JDC-</w:t>
      </w:r>
      <w:r w:rsidR="00C854A4" w:rsidRPr="004772BC">
        <w:rPr>
          <w:rFonts w:ascii="Arial Narrow" w:eastAsia="Arial Narrow" w:hAnsi="Arial Narrow" w:cs="Arial"/>
          <w:b/>
          <w:bCs/>
          <w:sz w:val="20"/>
          <w:szCs w:val="20"/>
        </w:rPr>
        <w:t>062</w:t>
      </w:r>
      <w:r w:rsidRPr="004772BC">
        <w:rPr>
          <w:rFonts w:ascii="Arial Narrow" w:eastAsia="Arial Narrow" w:hAnsi="Arial Narrow" w:cs="Arial"/>
          <w:b/>
          <w:bCs/>
          <w:sz w:val="20"/>
          <w:szCs w:val="20"/>
        </w:rPr>
        <w:t>/2026</w:t>
      </w:r>
      <w:r w:rsidRPr="004772BC">
        <w:rPr>
          <w:rFonts w:ascii="Arial Narrow" w:eastAsia="Arial Narrow" w:hAnsi="Arial Narrow" w:cs="Arial"/>
          <w:sz w:val="20"/>
          <w:szCs w:val="20"/>
        </w:rPr>
        <w:t xml:space="preserve">, </w:t>
      </w:r>
      <w:r w:rsidR="00527E4A">
        <w:rPr>
          <w:rFonts w:ascii="Arial Narrow" w:eastAsia="Arial Narrow" w:hAnsi="Arial Narrow" w:cs="Arial"/>
          <w:sz w:val="20"/>
          <w:szCs w:val="20"/>
        </w:rPr>
        <w:t>documento que</w:t>
      </w:r>
      <w:r w:rsidRPr="004772BC">
        <w:rPr>
          <w:rFonts w:ascii="Arial Narrow" w:eastAsia="Arial Narrow" w:hAnsi="Arial Narrow" w:cs="Arial"/>
          <w:sz w:val="20"/>
          <w:szCs w:val="20"/>
        </w:rPr>
        <w:t xml:space="preserve"> consta de </w:t>
      </w:r>
      <w:r w:rsidR="00044359" w:rsidRPr="004772BC">
        <w:rPr>
          <w:rFonts w:ascii="Arial Narrow" w:eastAsia="Arial Narrow" w:hAnsi="Arial Narrow" w:cs="Arial"/>
          <w:sz w:val="20"/>
          <w:szCs w:val="20"/>
        </w:rPr>
        <w:t>dieciséis</w:t>
      </w:r>
      <w:r w:rsidRPr="004772BC">
        <w:rPr>
          <w:rFonts w:ascii="Arial Narrow" w:eastAsia="Arial Narrow" w:hAnsi="Arial Narrow" w:cs="Arial"/>
          <w:sz w:val="20"/>
          <w:szCs w:val="20"/>
        </w:rPr>
        <w:t xml:space="preserve"> páginas, incluida la presente</w:t>
      </w:r>
      <w:r w:rsidR="00527E4A">
        <w:rPr>
          <w:rFonts w:ascii="Arial Narrow" w:eastAsia="Arial Narrow" w:hAnsi="Arial Narrow" w:cs="Arial"/>
          <w:sz w:val="20"/>
          <w:szCs w:val="20"/>
        </w:rPr>
        <w:t xml:space="preserve">; mismo que se firma de manera electrónica. </w:t>
      </w:r>
      <w:r w:rsidRPr="004772BC">
        <w:rPr>
          <w:rFonts w:ascii="Arial Narrow" w:eastAsia="Arial Narrow" w:hAnsi="Arial Narrow" w:cs="Arial"/>
          <w:b/>
          <w:bCs/>
          <w:sz w:val="20"/>
          <w:szCs w:val="20"/>
        </w:rPr>
        <w:t>Doy fe.</w:t>
      </w:r>
    </w:p>
    <w:p w14:paraId="0DC991A2" w14:textId="77777777" w:rsidR="00527E4A" w:rsidRPr="004772BC" w:rsidRDefault="00527E4A" w:rsidP="00FF60F8">
      <w:pPr>
        <w:spacing w:after="0" w:line="240" w:lineRule="auto"/>
        <w:contextualSpacing/>
        <w:jc w:val="both"/>
        <w:rPr>
          <w:rFonts w:ascii="Arial Narrow" w:eastAsia="Arial Narrow" w:hAnsi="Arial Narrow" w:cs="Arial"/>
          <w:sz w:val="20"/>
          <w:szCs w:val="20"/>
        </w:rPr>
      </w:pPr>
    </w:p>
    <w:p w14:paraId="0EB24E25" w14:textId="77777777" w:rsidR="00FF60F8" w:rsidRPr="004772BC" w:rsidRDefault="00FF60F8" w:rsidP="00FF60F8">
      <w:pPr>
        <w:spacing w:after="0" w:line="240" w:lineRule="auto"/>
        <w:contextualSpacing/>
        <w:jc w:val="both"/>
        <w:rPr>
          <w:rFonts w:ascii="Arial Narrow" w:eastAsia="Arial Narrow" w:hAnsi="Arial Narrow" w:cs="Arial"/>
          <w:sz w:val="20"/>
          <w:szCs w:val="20"/>
        </w:rPr>
      </w:pPr>
    </w:p>
    <w:p w14:paraId="696C90CB" w14:textId="77777777" w:rsidR="00FF60F8" w:rsidRPr="004772BC" w:rsidRDefault="00FF60F8" w:rsidP="00FF60F8">
      <w:pPr>
        <w:spacing w:after="0" w:line="240" w:lineRule="auto"/>
        <w:contextualSpacing/>
        <w:jc w:val="both"/>
        <w:rPr>
          <w:rFonts w:ascii="Arial Narrow" w:eastAsia="Arial Narrow" w:hAnsi="Arial Narrow" w:cs="Arial"/>
          <w:b/>
          <w:bCs/>
          <w:sz w:val="20"/>
          <w:szCs w:val="20"/>
        </w:rPr>
      </w:pPr>
      <w:r w:rsidRPr="004772BC">
        <w:rPr>
          <w:rFonts w:ascii="Arial Narrow" w:eastAsia="Arial Narrow" w:hAnsi="Arial Narrow" w:cs="Arial"/>
          <w:b/>
          <w:bCs/>
          <w:sz w:val="20"/>
          <w:szCs w:val="20"/>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2B019252" w14:textId="77777777" w:rsidR="002966D6" w:rsidRDefault="002966D6" w:rsidP="00696C17">
      <w:pPr>
        <w:spacing w:after="0" w:line="240" w:lineRule="auto"/>
        <w:contextualSpacing/>
        <w:jc w:val="both"/>
        <w:rPr>
          <w:rFonts w:ascii="Arial" w:eastAsia="Arial Narrow" w:hAnsi="Arial" w:cs="Arial"/>
          <w:sz w:val="18"/>
          <w:szCs w:val="18"/>
        </w:rPr>
      </w:pPr>
    </w:p>
    <w:sectPr w:rsidR="002966D6" w:rsidSect="00D74667">
      <w:headerReference w:type="default" r:id="rId9"/>
      <w:footerReference w:type="default" r:id="rId10"/>
      <w:headerReference w:type="first" r:id="rId11"/>
      <w:footerReference w:type="first" r:id="rId12"/>
      <w:pgSz w:w="12240" w:h="18720" w:code="14"/>
      <w:pgMar w:top="1276" w:right="1134" w:bottom="1418" w:left="2268" w:header="141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EC4D3" w14:textId="77777777" w:rsidR="00566245" w:rsidRDefault="00566245" w:rsidP="00095A29">
      <w:pPr>
        <w:spacing w:after="0" w:line="240" w:lineRule="auto"/>
      </w:pPr>
      <w:r>
        <w:separator/>
      </w:r>
    </w:p>
  </w:endnote>
  <w:endnote w:type="continuationSeparator" w:id="0">
    <w:p w14:paraId="22A58EB0" w14:textId="77777777" w:rsidR="00566245" w:rsidRDefault="00566245" w:rsidP="0009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84109"/>
      <w:docPartObj>
        <w:docPartGallery w:val="Page Numbers (Bottom of Page)"/>
        <w:docPartUnique/>
      </w:docPartObj>
    </w:sdtPr>
    <w:sdtEndPr>
      <w:rPr>
        <w:rFonts w:ascii="Arial" w:hAnsi="Arial" w:cs="Arial"/>
        <w:sz w:val="20"/>
        <w:szCs w:val="20"/>
      </w:rPr>
    </w:sdtEndPr>
    <w:sdtContent>
      <w:p w14:paraId="62812F52" w14:textId="6FE24223" w:rsidR="007C5D1A" w:rsidRPr="00181C6E" w:rsidRDefault="007C5D1A">
        <w:pPr>
          <w:pStyle w:val="Piedepgina"/>
          <w:jc w:val="right"/>
          <w:rPr>
            <w:rFonts w:ascii="Arial" w:hAnsi="Arial" w:cs="Arial"/>
            <w:sz w:val="20"/>
            <w:szCs w:val="20"/>
          </w:rPr>
        </w:pPr>
        <w:r w:rsidRPr="00181C6E">
          <w:rPr>
            <w:rFonts w:ascii="Arial" w:hAnsi="Arial" w:cs="Arial"/>
            <w:sz w:val="20"/>
            <w:szCs w:val="20"/>
          </w:rPr>
          <w:fldChar w:fldCharType="begin"/>
        </w:r>
        <w:r w:rsidRPr="00181C6E">
          <w:rPr>
            <w:rFonts w:ascii="Arial" w:hAnsi="Arial" w:cs="Arial"/>
            <w:sz w:val="20"/>
            <w:szCs w:val="20"/>
          </w:rPr>
          <w:instrText>PAGE   \* MERGEFORMAT</w:instrText>
        </w:r>
        <w:r w:rsidRPr="00181C6E">
          <w:rPr>
            <w:rFonts w:ascii="Arial" w:hAnsi="Arial" w:cs="Arial"/>
            <w:sz w:val="20"/>
            <w:szCs w:val="20"/>
          </w:rPr>
          <w:fldChar w:fldCharType="separate"/>
        </w:r>
        <w:r w:rsidRPr="00181C6E">
          <w:rPr>
            <w:rFonts w:ascii="Arial" w:hAnsi="Arial" w:cs="Arial"/>
            <w:sz w:val="20"/>
            <w:szCs w:val="20"/>
            <w:lang w:val="es-ES"/>
          </w:rPr>
          <w:t>2</w:t>
        </w:r>
        <w:r w:rsidRPr="00181C6E">
          <w:rPr>
            <w:rFonts w:ascii="Arial" w:hAnsi="Arial" w:cs="Arial"/>
            <w:sz w:val="20"/>
            <w:szCs w:val="20"/>
          </w:rPr>
          <w:fldChar w:fldCharType="end"/>
        </w:r>
      </w:p>
    </w:sdtContent>
  </w:sdt>
  <w:p w14:paraId="2135EE03" w14:textId="24AE3B5C" w:rsidR="00C36E22" w:rsidRPr="007C5D1A" w:rsidRDefault="00C36E22" w:rsidP="007C5D1A">
    <w:pPr>
      <w:pStyle w:val="Piedepgina"/>
      <w:tabs>
        <w:tab w:val="clear" w:pos="8838"/>
      </w:tabs>
      <w:spacing w:after="0" w:line="360" w:lineRule="auto"/>
      <w:rPr>
        <w:rFonts w:ascii="Arial" w:hAnsi="Arial" w:cs="Arial"/>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96E70" w14:textId="77777777" w:rsidR="00C36E22" w:rsidRDefault="008F3794" w:rsidP="00CB6D00">
    <w:pPr>
      <w:pStyle w:val="Piedepgina"/>
      <w:tabs>
        <w:tab w:val="clear" w:pos="4419"/>
        <w:tab w:val="clear" w:pos="8838"/>
        <w:tab w:val="left" w:pos="1640"/>
      </w:tabs>
    </w:pPr>
    <w:r>
      <w:tab/>
    </w:r>
  </w:p>
  <w:p w14:paraId="76DE80FF" w14:textId="77777777" w:rsidR="00C36E22" w:rsidRDefault="00C36E22">
    <w:pPr>
      <w:pStyle w:val="Piedepgina"/>
    </w:pPr>
  </w:p>
  <w:p w14:paraId="5107AD53" w14:textId="77777777" w:rsidR="00C36E22" w:rsidRDefault="00C36E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8A308" w14:textId="77777777" w:rsidR="00566245" w:rsidRDefault="00566245" w:rsidP="00095A29">
      <w:pPr>
        <w:spacing w:after="0" w:line="240" w:lineRule="auto"/>
      </w:pPr>
      <w:r>
        <w:separator/>
      </w:r>
    </w:p>
  </w:footnote>
  <w:footnote w:type="continuationSeparator" w:id="0">
    <w:p w14:paraId="7979F4A8" w14:textId="77777777" w:rsidR="00566245" w:rsidRDefault="00566245" w:rsidP="00095A29">
      <w:pPr>
        <w:spacing w:after="0" w:line="240" w:lineRule="auto"/>
      </w:pPr>
      <w:r>
        <w:continuationSeparator/>
      </w:r>
    </w:p>
  </w:footnote>
  <w:footnote w:id="1">
    <w:p w14:paraId="76791AF1" w14:textId="36227CB4" w:rsidR="009E62FA" w:rsidRPr="00015F92" w:rsidRDefault="009E62FA" w:rsidP="009E62FA">
      <w:pPr>
        <w:pStyle w:val="Textonotapie"/>
        <w:jc w:val="both"/>
        <w:rPr>
          <w:rFonts w:ascii="Arial Narrow" w:hAnsi="Arial Narrow" w:cs="Arial"/>
        </w:rPr>
      </w:pPr>
      <w:r w:rsidRPr="00015F92">
        <w:rPr>
          <w:rStyle w:val="Refdenotaalpie"/>
          <w:rFonts w:ascii="Arial Narrow" w:hAnsi="Arial Narrow" w:cs="Arial"/>
        </w:rPr>
        <w:footnoteRef/>
      </w:r>
      <w:r w:rsidRPr="00015F92">
        <w:rPr>
          <w:rFonts w:ascii="Arial Narrow" w:hAnsi="Arial Narrow" w:cs="Arial"/>
        </w:rPr>
        <w:t xml:space="preserve"> En adelante, todas las fechas que se indiquen corresponden a dos mil </w:t>
      </w:r>
      <w:r w:rsidR="0024798D">
        <w:rPr>
          <w:rFonts w:ascii="Arial Narrow" w:hAnsi="Arial Narrow" w:cs="Arial"/>
        </w:rPr>
        <w:t>veintiséis</w:t>
      </w:r>
      <w:r w:rsidRPr="00015F92">
        <w:rPr>
          <w:rFonts w:ascii="Arial Narrow" w:hAnsi="Arial Narrow" w:cs="Arial"/>
        </w:rPr>
        <w:t>, salvo señalamiento expreso.</w:t>
      </w:r>
    </w:p>
  </w:footnote>
  <w:footnote w:id="2">
    <w:p w14:paraId="393622EA" w14:textId="7E2E7458" w:rsidR="00E4355B" w:rsidRPr="00426D91" w:rsidRDefault="00E4355B">
      <w:pPr>
        <w:pStyle w:val="Textonotapie"/>
        <w:rPr>
          <w:rFonts w:ascii="Arial Narrow" w:hAnsi="Arial Narrow"/>
          <w:lang w:val="es-ES"/>
        </w:rPr>
      </w:pPr>
      <w:r w:rsidRPr="00426D91">
        <w:rPr>
          <w:rStyle w:val="Refdenotaalpie"/>
          <w:rFonts w:ascii="Arial Narrow" w:hAnsi="Arial Narrow"/>
        </w:rPr>
        <w:footnoteRef/>
      </w:r>
      <w:r w:rsidRPr="00426D91">
        <w:rPr>
          <w:rFonts w:ascii="Arial Narrow" w:hAnsi="Arial Narrow"/>
        </w:rPr>
        <w:t xml:space="preserve"> </w:t>
      </w:r>
      <w:r w:rsidRPr="00426D91">
        <w:rPr>
          <w:rFonts w:ascii="Arial Narrow" w:hAnsi="Arial Narrow"/>
          <w:lang w:val="es-ES"/>
        </w:rPr>
        <w:t xml:space="preserve">Foja </w:t>
      </w:r>
      <w:r w:rsidR="00B11C1D" w:rsidRPr="00426D91">
        <w:rPr>
          <w:rFonts w:ascii="Arial Narrow" w:hAnsi="Arial Narrow"/>
          <w:lang w:val="es-ES"/>
        </w:rPr>
        <w:t>18.</w:t>
      </w:r>
    </w:p>
  </w:footnote>
  <w:footnote w:id="3">
    <w:p w14:paraId="023E69A3" w14:textId="3375A04D" w:rsidR="0015719D" w:rsidRPr="004772BC" w:rsidRDefault="0015719D" w:rsidP="0096799C">
      <w:pPr>
        <w:pStyle w:val="Textonotapie"/>
        <w:jc w:val="both"/>
        <w:rPr>
          <w:rFonts w:ascii="Arial Narrow" w:hAnsi="Arial Narrow"/>
        </w:rPr>
      </w:pPr>
      <w:r w:rsidRPr="004772BC">
        <w:rPr>
          <w:rStyle w:val="Refdenotaalpie"/>
          <w:rFonts w:ascii="Arial Narrow" w:hAnsi="Arial Narrow"/>
        </w:rPr>
        <w:footnoteRef/>
      </w:r>
      <w:r w:rsidRPr="004772BC">
        <w:rPr>
          <w:rFonts w:ascii="Arial Narrow" w:hAnsi="Arial Narrow"/>
        </w:rPr>
        <w:t xml:space="preserve"> Como se advierte del acta de la sesión solemne celebrada el quince de septiembre de dos mil veinticuatro, consultable en: </w:t>
      </w:r>
      <w:hyperlink r:id="rId1" w:history="1">
        <w:r w:rsidRPr="004772BC">
          <w:rPr>
            <w:rStyle w:val="Hipervnculo"/>
            <w:rFonts w:ascii="Arial Narrow" w:hAnsi="Arial Narrow"/>
          </w:rPr>
          <w:t>http://congresomich.gob.mx/file/ACTA-%C3%9ANICA-15-SEPT-2024_.pdf</w:t>
        </w:r>
      </w:hyperlink>
      <w:r w:rsidRPr="004772BC">
        <w:rPr>
          <w:rFonts w:ascii="Arial Narrow" w:hAnsi="Arial Narrow"/>
        </w:rPr>
        <w:t xml:space="preserve"> </w:t>
      </w:r>
    </w:p>
  </w:footnote>
  <w:footnote w:id="4">
    <w:p w14:paraId="6245CAA7" w14:textId="35E2F3C3" w:rsidR="00686834" w:rsidRPr="004772BC" w:rsidRDefault="00686834" w:rsidP="0096799C">
      <w:pPr>
        <w:pStyle w:val="Textonotapie"/>
        <w:jc w:val="both"/>
        <w:rPr>
          <w:rFonts w:ascii="Arial Narrow" w:hAnsi="Arial Narrow"/>
        </w:rPr>
      </w:pPr>
      <w:r w:rsidRPr="004772BC">
        <w:rPr>
          <w:rStyle w:val="Refdenotaalpie"/>
          <w:rFonts w:ascii="Arial Narrow" w:hAnsi="Arial Narrow"/>
        </w:rPr>
        <w:footnoteRef/>
      </w:r>
      <w:r w:rsidRPr="004772BC">
        <w:rPr>
          <w:rFonts w:ascii="Arial Narrow" w:hAnsi="Arial Narrow"/>
        </w:rPr>
        <w:t xml:space="preserve"> Fojas 14 a la 17.</w:t>
      </w:r>
    </w:p>
  </w:footnote>
  <w:footnote w:id="5">
    <w:p w14:paraId="1683144C" w14:textId="1DB83795" w:rsidR="009E62FA" w:rsidRPr="004772BC" w:rsidRDefault="009E62FA" w:rsidP="009E62FA">
      <w:pPr>
        <w:pStyle w:val="Textonotapie"/>
        <w:jc w:val="both"/>
        <w:rPr>
          <w:rFonts w:ascii="Arial Narrow" w:hAnsi="Arial Narrow" w:cs="Arial"/>
          <w:highlight w:val="yellow"/>
        </w:rPr>
      </w:pPr>
      <w:r w:rsidRPr="004772BC">
        <w:rPr>
          <w:rStyle w:val="Refdenotaalpie"/>
          <w:rFonts w:ascii="Arial Narrow" w:eastAsia="Arial Narrow" w:hAnsi="Arial Narrow" w:cs="Arial"/>
        </w:rPr>
        <w:footnoteRef/>
      </w:r>
      <w:r w:rsidRPr="004772BC">
        <w:rPr>
          <w:rFonts w:ascii="Arial Narrow" w:eastAsia="Arial Narrow" w:hAnsi="Arial Narrow" w:cs="Arial"/>
        </w:rPr>
        <w:t xml:space="preserve"> Foja</w:t>
      </w:r>
      <w:r w:rsidR="00896334" w:rsidRPr="004772BC">
        <w:rPr>
          <w:rFonts w:ascii="Arial Narrow" w:eastAsia="Arial Narrow" w:hAnsi="Arial Narrow" w:cs="Arial"/>
        </w:rPr>
        <w:t>s</w:t>
      </w:r>
      <w:r w:rsidRPr="004772BC">
        <w:rPr>
          <w:rFonts w:ascii="Arial Narrow" w:eastAsia="Arial Narrow" w:hAnsi="Arial Narrow" w:cs="Arial"/>
        </w:rPr>
        <w:t xml:space="preserve"> </w:t>
      </w:r>
      <w:r w:rsidR="00686834" w:rsidRPr="004772BC">
        <w:rPr>
          <w:rFonts w:ascii="Arial Narrow" w:eastAsia="Arial Narrow" w:hAnsi="Arial Narrow" w:cs="Arial"/>
        </w:rPr>
        <w:t>8</w:t>
      </w:r>
      <w:r w:rsidR="00896334" w:rsidRPr="004772BC">
        <w:rPr>
          <w:rFonts w:ascii="Arial Narrow" w:eastAsia="Arial Narrow" w:hAnsi="Arial Narrow" w:cs="Arial"/>
        </w:rPr>
        <w:t xml:space="preserve"> a la </w:t>
      </w:r>
      <w:r w:rsidR="00686834" w:rsidRPr="004772BC">
        <w:rPr>
          <w:rFonts w:ascii="Arial Narrow" w:eastAsia="Arial Narrow" w:hAnsi="Arial Narrow" w:cs="Arial"/>
        </w:rPr>
        <w:t>13</w:t>
      </w:r>
      <w:r w:rsidRPr="004772BC">
        <w:rPr>
          <w:rFonts w:ascii="Arial Narrow" w:eastAsia="Arial Narrow" w:hAnsi="Arial Narrow" w:cs="Arial"/>
        </w:rPr>
        <w:t>.</w:t>
      </w:r>
    </w:p>
  </w:footnote>
  <w:footnote w:id="6">
    <w:p w14:paraId="3DAE723D" w14:textId="76BED9A4" w:rsidR="009E62FA" w:rsidRPr="004772BC" w:rsidRDefault="009E62FA" w:rsidP="009E62FA">
      <w:pPr>
        <w:pStyle w:val="Textonotapie"/>
        <w:rPr>
          <w:rFonts w:ascii="Arial Narrow" w:hAnsi="Arial Narrow" w:cs="Arial"/>
          <w:highlight w:val="yellow"/>
        </w:rPr>
      </w:pPr>
      <w:r w:rsidRPr="004772BC">
        <w:rPr>
          <w:rStyle w:val="Refdenotaalpie"/>
          <w:rFonts w:ascii="Arial Narrow" w:eastAsia="Arial Narrow" w:hAnsi="Arial Narrow" w:cs="Arial"/>
        </w:rPr>
        <w:footnoteRef/>
      </w:r>
      <w:r w:rsidRPr="004772BC">
        <w:rPr>
          <w:rFonts w:ascii="Arial Narrow" w:eastAsia="Arial Narrow" w:hAnsi="Arial Narrow" w:cs="Arial"/>
        </w:rPr>
        <w:t xml:space="preserve"> Foja </w:t>
      </w:r>
      <w:r w:rsidR="004640CC" w:rsidRPr="004772BC">
        <w:rPr>
          <w:rFonts w:ascii="Arial Narrow" w:eastAsia="Arial Narrow" w:hAnsi="Arial Narrow" w:cs="Arial"/>
        </w:rPr>
        <w:t>55</w:t>
      </w:r>
      <w:r w:rsidR="009706A3" w:rsidRPr="004772BC">
        <w:rPr>
          <w:rFonts w:ascii="Arial Narrow" w:eastAsia="Arial Narrow" w:hAnsi="Arial Narrow" w:cs="Arial"/>
        </w:rPr>
        <w:t>.</w:t>
      </w:r>
    </w:p>
  </w:footnote>
  <w:footnote w:id="7">
    <w:p w14:paraId="686164B3" w14:textId="5F34224E" w:rsidR="009E62FA" w:rsidRPr="004772BC" w:rsidRDefault="009E62FA" w:rsidP="009E62FA">
      <w:pPr>
        <w:spacing w:after="0" w:line="240" w:lineRule="auto"/>
        <w:jc w:val="both"/>
        <w:rPr>
          <w:rFonts w:ascii="Arial Narrow" w:eastAsia="Arial Narrow" w:hAnsi="Arial Narrow" w:cs="Arial"/>
          <w:color w:val="000000"/>
          <w:sz w:val="20"/>
          <w:szCs w:val="20"/>
          <w:highlight w:val="yellow"/>
        </w:rPr>
      </w:pPr>
      <w:r w:rsidRPr="004772BC">
        <w:rPr>
          <w:rFonts w:ascii="Arial Narrow" w:eastAsia="Arial Narrow" w:hAnsi="Arial Narrow" w:cs="Arial"/>
          <w:sz w:val="20"/>
          <w:szCs w:val="20"/>
          <w:vertAlign w:val="superscript"/>
        </w:rPr>
        <w:footnoteRef/>
      </w:r>
      <w:r w:rsidRPr="004772BC">
        <w:rPr>
          <w:rFonts w:ascii="Arial Narrow" w:eastAsia="Arial Narrow" w:hAnsi="Arial Narrow" w:cs="Arial"/>
          <w:color w:val="000000"/>
          <w:sz w:val="20"/>
          <w:szCs w:val="20"/>
        </w:rPr>
        <w:t xml:space="preserve"> Fojas</w:t>
      </w:r>
      <w:r w:rsidR="007D030A" w:rsidRPr="004772BC">
        <w:rPr>
          <w:rFonts w:ascii="Arial Narrow" w:eastAsia="Arial Narrow" w:hAnsi="Arial Narrow" w:cs="Arial"/>
          <w:color w:val="000000"/>
          <w:sz w:val="20"/>
          <w:szCs w:val="20"/>
        </w:rPr>
        <w:t xml:space="preserve"> </w:t>
      </w:r>
      <w:r w:rsidR="00296541" w:rsidRPr="004772BC">
        <w:rPr>
          <w:rFonts w:ascii="Arial Narrow" w:eastAsia="Arial Narrow" w:hAnsi="Arial Narrow" w:cs="Arial"/>
          <w:color w:val="000000"/>
          <w:sz w:val="20"/>
          <w:szCs w:val="20"/>
        </w:rPr>
        <w:t>57 a la 59</w:t>
      </w:r>
      <w:r w:rsidRPr="004772BC">
        <w:rPr>
          <w:rFonts w:ascii="Arial Narrow" w:eastAsia="Arial Narrow" w:hAnsi="Arial Narrow" w:cs="Arial"/>
          <w:color w:val="000000"/>
          <w:sz w:val="20"/>
          <w:szCs w:val="20"/>
        </w:rPr>
        <w:t>.</w:t>
      </w:r>
    </w:p>
  </w:footnote>
  <w:footnote w:id="8">
    <w:p w14:paraId="5098B5BF" w14:textId="5EA3F6A3" w:rsidR="0059645D" w:rsidRPr="004772BC" w:rsidRDefault="0059645D" w:rsidP="0059645D">
      <w:pPr>
        <w:pStyle w:val="Textonotapie"/>
        <w:rPr>
          <w:rFonts w:ascii="Arial Narrow" w:hAnsi="Arial Narrow" w:cs="Arial"/>
          <w:highlight w:val="yellow"/>
        </w:rPr>
      </w:pPr>
      <w:r w:rsidRPr="004772BC">
        <w:rPr>
          <w:rStyle w:val="Refdenotaalpie"/>
          <w:rFonts w:ascii="Arial Narrow" w:hAnsi="Arial Narrow" w:cs="Arial"/>
        </w:rPr>
        <w:footnoteRef/>
      </w:r>
      <w:r w:rsidRPr="004772BC">
        <w:rPr>
          <w:rFonts w:ascii="Arial Narrow" w:hAnsi="Arial Narrow" w:cs="Arial"/>
        </w:rPr>
        <w:t xml:space="preserve"> Foja </w:t>
      </w:r>
      <w:r w:rsidR="00AD50C7" w:rsidRPr="004772BC">
        <w:rPr>
          <w:rFonts w:ascii="Arial Narrow" w:hAnsi="Arial Narrow" w:cs="Arial"/>
        </w:rPr>
        <w:t>67.</w:t>
      </w:r>
    </w:p>
  </w:footnote>
  <w:footnote w:id="9">
    <w:p w14:paraId="659179A6" w14:textId="64B2F466" w:rsidR="009E62FA" w:rsidRPr="00BC73CB" w:rsidRDefault="009E62FA" w:rsidP="607326F4">
      <w:pPr>
        <w:pStyle w:val="Textonotapie"/>
        <w:jc w:val="both"/>
        <w:rPr>
          <w:rFonts w:ascii="Arial Narrow" w:hAnsi="Arial Narrow" w:cs="Arial"/>
        </w:rPr>
      </w:pPr>
      <w:r w:rsidRPr="004772BC">
        <w:rPr>
          <w:rStyle w:val="Refdenotaalpie"/>
          <w:rFonts w:ascii="Arial Narrow" w:hAnsi="Arial Narrow" w:cs="Arial"/>
        </w:rPr>
        <w:footnoteRef/>
      </w:r>
      <w:r w:rsidR="607326F4" w:rsidRPr="004772BC">
        <w:rPr>
          <w:rFonts w:ascii="Arial Narrow" w:hAnsi="Arial Narrow" w:cs="Arial"/>
        </w:rPr>
        <w:t xml:space="preserve"> </w:t>
      </w:r>
      <w:r w:rsidR="0059645D" w:rsidRPr="004772BC">
        <w:rPr>
          <w:rFonts w:ascii="Arial Narrow" w:hAnsi="Arial Narrow" w:cs="Arial"/>
        </w:rPr>
        <w:t>Foja</w:t>
      </w:r>
      <w:r w:rsidR="607326F4" w:rsidRPr="004772BC">
        <w:rPr>
          <w:rFonts w:ascii="Arial Narrow" w:hAnsi="Arial Narrow" w:cs="Arial"/>
        </w:rPr>
        <w:t xml:space="preserve"> </w:t>
      </w:r>
      <w:r w:rsidR="00E93B66" w:rsidRPr="004772BC">
        <w:rPr>
          <w:rFonts w:ascii="Arial Narrow" w:hAnsi="Arial Narrow" w:cs="Arial"/>
        </w:rPr>
        <w:t>78</w:t>
      </w:r>
      <w:r w:rsidR="607326F4" w:rsidRPr="004772BC">
        <w:rPr>
          <w:rFonts w:ascii="Arial Narrow" w:hAnsi="Arial Narrow" w:cs="Arial"/>
        </w:rPr>
        <w:t>.</w:t>
      </w:r>
    </w:p>
  </w:footnote>
  <w:footnote w:id="10">
    <w:p w14:paraId="24DB44A7" w14:textId="77777777" w:rsidR="005009AE" w:rsidRPr="00D754FA" w:rsidRDefault="005009AE" w:rsidP="005009AE">
      <w:pPr>
        <w:pStyle w:val="Textonotapie"/>
        <w:jc w:val="both"/>
        <w:rPr>
          <w:rFonts w:ascii="Arial Narrow" w:hAnsi="Arial Narrow" w:cs="Arial"/>
          <w:lang w:val="es-ES"/>
        </w:rPr>
      </w:pPr>
      <w:r w:rsidRPr="00D754FA">
        <w:rPr>
          <w:rStyle w:val="Refdenotaalpie"/>
          <w:rFonts w:ascii="Arial Narrow" w:hAnsi="Arial Narrow" w:cs="Arial"/>
        </w:rPr>
        <w:footnoteRef/>
      </w:r>
      <w:r w:rsidRPr="00D754FA">
        <w:rPr>
          <w:rFonts w:ascii="Arial Narrow" w:hAnsi="Arial Narrow" w:cs="Arial"/>
        </w:rPr>
        <w:t xml:space="preserve"> Esta interpretación es además congruente con lo resuelto por el Pleno de la Suprema Corte de Justicia de la Nación en la Acción de Inconstitucionalidad 62/2022, resuelta el veintidós de agosto de dos mil veintidós, en la que se reconoció que los actos parlamentarios </w:t>
      </w:r>
      <w:proofErr w:type="spellStart"/>
      <w:r w:rsidRPr="00D754FA">
        <w:rPr>
          <w:rFonts w:ascii="Arial Narrow" w:hAnsi="Arial Narrow" w:cs="Arial"/>
        </w:rPr>
        <w:t>intralegislativos</w:t>
      </w:r>
      <w:proofErr w:type="spellEnd"/>
      <w:r w:rsidRPr="00D754FA">
        <w:rPr>
          <w:rFonts w:ascii="Arial Narrow" w:hAnsi="Arial Narrow" w:cs="Arial"/>
        </w:rPr>
        <w:t xml:space="preserve"> que sean susceptibles de lesionar algún derecho humano pueden ser objeto de revisión judicial.</w:t>
      </w:r>
    </w:p>
  </w:footnote>
  <w:footnote w:id="11">
    <w:p w14:paraId="0B725F0F" w14:textId="1629492E" w:rsidR="003E61EC" w:rsidRPr="004772BC" w:rsidRDefault="003E61EC" w:rsidP="00DF1B29">
      <w:pPr>
        <w:pStyle w:val="Textonotapie"/>
        <w:jc w:val="both"/>
        <w:rPr>
          <w:rFonts w:ascii="Arial Narrow" w:hAnsi="Arial Narrow"/>
        </w:rPr>
      </w:pPr>
      <w:r w:rsidRPr="004772BC">
        <w:rPr>
          <w:rStyle w:val="Refdenotaalpie"/>
          <w:rFonts w:ascii="Arial Narrow" w:hAnsi="Arial Narrow"/>
        </w:rPr>
        <w:footnoteRef/>
      </w:r>
      <w:r w:rsidR="00DF1B29" w:rsidRPr="004772BC">
        <w:rPr>
          <w:rFonts w:ascii="Arial Narrow" w:hAnsi="Arial Narrow"/>
        </w:rPr>
        <w:t xml:space="preserve"> </w:t>
      </w:r>
      <w:r w:rsidRPr="004772BC">
        <w:rPr>
          <w:rFonts w:ascii="Arial Narrow" w:hAnsi="Arial Narrow"/>
        </w:rPr>
        <w:t xml:space="preserve">Pues es un hecho notorio que, a partir del diecisiete de junio, hubo un cambio en la presidencia de la </w:t>
      </w:r>
      <w:r w:rsidRPr="004772BC">
        <w:rPr>
          <w:rFonts w:ascii="Arial Narrow" w:hAnsi="Arial Narrow"/>
          <w:i/>
        </w:rPr>
        <w:t>JUCOPO</w:t>
      </w:r>
      <w:r w:rsidRPr="004772BC">
        <w:rPr>
          <w:rFonts w:ascii="Arial Narrow" w:hAnsi="Arial Narrow"/>
        </w:rPr>
        <w:t xml:space="preserve">, como se advierte del comunicado 0541/2026 emitido por la Coordinación de Comunicación Social del </w:t>
      </w:r>
      <w:r w:rsidRPr="004772BC">
        <w:rPr>
          <w:rFonts w:ascii="Arial Narrow" w:hAnsi="Arial Narrow"/>
          <w:i/>
        </w:rPr>
        <w:t>Congreso,</w:t>
      </w:r>
      <w:r w:rsidR="007F4F27" w:rsidRPr="004772BC">
        <w:rPr>
          <w:rFonts w:ascii="Arial Narrow" w:hAnsi="Arial Narrow"/>
          <w:i/>
        </w:rPr>
        <w:t xml:space="preserve"> </w:t>
      </w:r>
      <w:r w:rsidR="007F4F27" w:rsidRPr="004772BC">
        <w:rPr>
          <w:rFonts w:ascii="Arial Narrow" w:hAnsi="Arial Narrow"/>
        </w:rPr>
        <w:t>visible en</w:t>
      </w:r>
      <w:r w:rsidR="002873CF" w:rsidRPr="004772BC">
        <w:rPr>
          <w:rFonts w:ascii="Arial Narrow" w:hAnsi="Arial Narrow"/>
        </w:rPr>
        <w:t>:</w:t>
      </w:r>
      <w:r w:rsidR="007F4F27" w:rsidRPr="004772BC">
        <w:rPr>
          <w:rFonts w:ascii="Arial Narrow" w:hAnsi="Arial Narrow"/>
        </w:rPr>
        <w:t xml:space="preserve"> </w:t>
      </w:r>
      <w:hyperlink r:id="rId2" w:history="1">
        <w:r w:rsidR="007F4F27" w:rsidRPr="004772BC">
          <w:rPr>
            <w:rStyle w:val="Hipervnculo"/>
            <w:rFonts w:ascii="Arial Narrow" w:hAnsi="Arial Narrow"/>
            <w:lang w:val="es-ES"/>
          </w:rPr>
          <w:t>https://congresomich.site/se-reestructura-la-junta-de-coordinacion-politica-de-la-76-legislatura/</w:t>
        </w:r>
      </w:hyperlink>
    </w:p>
  </w:footnote>
  <w:footnote w:id="12">
    <w:p w14:paraId="69523A79" w14:textId="7EBF90C0" w:rsidR="00A35DF7" w:rsidRPr="004772BC" w:rsidRDefault="00A35DF7" w:rsidP="00DF1B29">
      <w:pPr>
        <w:pStyle w:val="Textonotapie"/>
        <w:jc w:val="both"/>
        <w:rPr>
          <w:rFonts w:ascii="Arial Narrow" w:hAnsi="Arial Narrow"/>
        </w:rPr>
      </w:pPr>
      <w:r w:rsidRPr="004772BC">
        <w:rPr>
          <w:rStyle w:val="Refdenotaalpie"/>
          <w:rFonts w:ascii="Arial Narrow" w:hAnsi="Arial Narrow"/>
        </w:rPr>
        <w:footnoteRef/>
      </w:r>
      <w:r w:rsidRPr="004772BC">
        <w:rPr>
          <w:rFonts w:ascii="Arial Narrow" w:hAnsi="Arial Narrow"/>
        </w:rPr>
        <w:t xml:space="preserve"> </w:t>
      </w:r>
      <w:r w:rsidR="00466DB3" w:rsidRPr="004772BC">
        <w:rPr>
          <w:rFonts w:ascii="Arial Narrow" w:hAnsi="Arial Narrow"/>
        </w:rPr>
        <w:t xml:space="preserve">Foja </w:t>
      </w:r>
      <w:r w:rsidR="00926949" w:rsidRPr="004772BC">
        <w:rPr>
          <w:rFonts w:ascii="Arial Narrow" w:hAnsi="Arial Narrow"/>
        </w:rPr>
        <w:t>14.</w:t>
      </w:r>
    </w:p>
  </w:footnote>
  <w:footnote w:id="13">
    <w:p w14:paraId="17323D26" w14:textId="28865F53" w:rsidR="00245DE9" w:rsidRPr="000D6348" w:rsidRDefault="00245DE9" w:rsidP="00DF1B29">
      <w:pPr>
        <w:pBdr>
          <w:top w:val="nil"/>
          <w:left w:val="nil"/>
          <w:bottom w:val="nil"/>
          <w:right w:val="nil"/>
          <w:between w:val="nil"/>
        </w:pBdr>
        <w:spacing w:after="0" w:line="240" w:lineRule="auto"/>
        <w:jc w:val="both"/>
        <w:rPr>
          <w:rFonts w:ascii="Arial Narrow" w:eastAsia="Arial Narrow" w:hAnsi="Arial Narrow" w:cs="Arial"/>
          <w:color w:val="000000"/>
          <w:sz w:val="20"/>
          <w:szCs w:val="20"/>
        </w:rPr>
      </w:pPr>
      <w:r w:rsidRPr="004772BC">
        <w:rPr>
          <w:rFonts w:ascii="Arial Narrow" w:hAnsi="Arial Narrow" w:cs="Arial"/>
          <w:sz w:val="20"/>
          <w:szCs w:val="20"/>
          <w:vertAlign w:val="superscript"/>
        </w:rPr>
        <w:footnoteRef/>
      </w:r>
      <w:r w:rsidRPr="004772BC">
        <w:rPr>
          <w:rFonts w:ascii="Arial Narrow" w:eastAsia="Arial Narrow" w:hAnsi="Arial Narrow" w:cs="Arial"/>
          <w:color w:val="000000"/>
          <w:sz w:val="20"/>
          <w:szCs w:val="20"/>
        </w:rPr>
        <w:t xml:space="preserve"> De conformidad con la Jurisprudencia 15/2011, emitida por la Sala Superior, de rubro: </w:t>
      </w:r>
      <w:r w:rsidR="0096799C" w:rsidRPr="004772BC">
        <w:rPr>
          <w:rFonts w:ascii="Arial Narrow" w:eastAsia="Arial Narrow" w:hAnsi="Arial Narrow" w:cs="Arial"/>
          <w:color w:val="000000"/>
          <w:sz w:val="20"/>
          <w:szCs w:val="20"/>
        </w:rPr>
        <w:t>“</w:t>
      </w:r>
      <w:r w:rsidRPr="004772BC">
        <w:rPr>
          <w:rFonts w:ascii="Arial Narrow" w:eastAsia="Arial Narrow" w:hAnsi="Arial Narrow" w:cs="Arial"/>
          <w:b/>
          <w:color w:val="000000"/>
          <w:sz w:val="20"/>
          <w:szCs w:val="20"/>
        </w:rPr>
        <w:t>PLAZO PARA PRESENTAR UN MEDIO DE IMPUGNACIÓN, TRATÁNDOSE DE OMISIONES</w:t>
      </w:r>
      <w:r w:rsidR="0096799C" w:rsidRPr="004772BC">
        <w:rPr>
          <w:rFonts w:ascii="Arial Narrow" w:eastAsia="Arial Narrow" w:hAnsi="Arial Narrow" w:cs="Arial"/>
          <w:b/>
          <w:color w:val="000000"/>
          <w:sz w:val="20"/>
          <w:szCs w:val="20"/>
        </w:rPr>
        <w:t>”</w:t>
      </w:r>
      <w:r w:rsidRPr="004772BC">
        <w:rPr>
          <w:rFonts w:ascii="Arial Narrow" w:eastAsia="Arial Narrow" w:hAnsi="Arial Narrow" w:cs="Arial"/>
          <w:b/>
          <w:color w:val="000000"/>
          <w:sz w:val="20"/>
          <w:szCs w:val="20"/>
        </w:rPr>
        <w:t>.</w:t>
      </w:r>
      <w:r w:rsidRPr="000D6348">
        <w:rPr>
          <w:rFonts w:ascii="Arial Narrow" w:eastAsia="Arial Narrow" w:hAnsi="Arial Narrow" w:cs="Arial"/>
          <w:b/>
          <w:color w:val="000000"/>
          <w:sz w:val="20"/>
          <w:szCs w:val="20"/>
        </w:rPr>
        <w:t xml:space="preserve"> </w:t>
      </w:r>
    </w:p>
  </w:footnote>
  <w:footnote w:id="14">
    <w:p w14:paraId="0BBBEFB0" w14:textId="77777777" w:rsidR="00E07192" w:rsidRPr="004772BC" w:rsidRDefault="00E07192" w:rsidP="00E07192">
      <w:pPr>
        <w:pStyle w:val="Textonotapie"/>
        <w:jc w:val="both"/>
        <w:rPr>
          <w:rFonts w:ascii="Arial Narrow" w:hAnsi="Arial Narrow" w:cs="Arial"/>
        </w:rPr>
      </w:pPr>
      <w:r w:rsidRPr="004772BC">
        <w:rPr>
          <w:rStyle w:val="Refdenotaalpie"/>
          <w:rFonts w:ascii="Arial Narrow" w:hAnsi="Arial Narrow" w:cs="Arial"/>
        </w:rPr>
        <w:footnoteRef/>
      </w:r>
      <w:r w:rsidRPr="004772BC">
        <w:rPr>
          <w:rFonts w:ascii="Arial Narrow" w:hAnsi="Arial Narrow" w:cs="Arial"/>
        </w:rPr>
        <w:t xml:space="preserve"> Resulta aplicable la Jurisprudencia 7/2002 de </w:t>
      </w:r>
      <w:r w:rsidRPr="004772BC">
        <w:rPr>
          <w:rFonts w:ascii="Arial Narrow" w:hAnsi="Arial Narrow" w:cs="Arial"/>
          <w:i/>
          <w:iCs/>
        </w:rPr>
        <w:t>Sala Superior</w:t>
      </w:r>
      <w:r w:rsidRPr="004772BC">
        <w:rPr>
          <w:rFonts w:ascii="Arial Narrow" w:hAnsi="Arial Narrow" w:cs="Arial"/>
        </w:rPr>
        <w:t xml:space="preserve"> de rubro: </w:t>
      </w:r>
      <w:r w:rsidRPr="004772BC">
        <w:rPr>
          <w:rFonts w:ascii="Arial Narrow" w:hAnsi="Arial Narrow" w:cs="Arial"/>
          <w:b/>
          <w:bCs/>
        </w:rPr>
        <w:t>“INTERÉS JURÍDICO DIRECTO PARA PROMOVER MEDIOS DE IMPUGNACIÓN. REQUISITOS PARA SU SURTIMIENTO”.</w:t>
      </w:r>
    </w:p>
  </w:footnote>
  <w:footnote w:id="15">
    <w:p w14:paraId="0D3EBDA7" w14:textId="04CB6C9A" w:rsidR="001E7CC9" w:rsidRPr="001E7CC9" w:rsidRDefault="001E7CC9" w:rsidP="00AD50C7">
      <w:pPr>
        <w:pStyle w:val="Textonotapie"/>
        <w:jc w:val="both"/>
        <w:rPr>
          <w:lang w:val="es-ES"/>
        </w:rPr>
      </w:pPr>
      <w:r w:rsidRPr="004772BC">
        <w:rPr>
          <w:rStyle w:val="Refdenotaalpie"/>
          <w:rFonts w:ascii="Arial Narrow" w:hAnsi="Arial Narrow"/>
        </w:rPr>
        <w:footnoteRef/>
      </w:r>
      <w:r w:rsidRPr="004772BC">
        <w:rPr>
          <w:rFonts w:ascii="Arial Narrow" w:hAnsi="Arial Narrow"/>
        </w:rPr>
        <w:t xml:space="preserve"> </w:t>
      </w:r>
      <w:r w:rsidRPr="004772BC">
        <w:rPr>
          <w:rFonts w:ascii="Arial Narrow" w:eastAsia="Calibri" w:hAnsi="Arial Narrow" w:cs="Arial"/>
          <w:lang w:eastAsia="es-MX"/>
        </w:rPr>
        <w:t xml:space="preserve">Al respecto, resulta orientadora la jurisprudencia número 2ª./J.58/2010, sustentada por la Segunda Sala de la Suprema Corte de Justicia de la Nación, de rubro: </w:t>
      </w:r>
      <w:r w:rsidRPr="004772BC">
        <w:rPr>
          <w:rFonts w:ascii="Arial Narrow" w:eastAsia="Calibri" w:hAnsi="Arial Narrow" w:cs="Arial"/>
          <w:b/>
          <w:bCs/>
          <w:lang w:eastAsia="es-MX"/>
        </w:rPr>
        <w:t>“CONCEPTOS DE VIOLACIÓN O AGRAVIOS. PARA CUMPLIR CON LOS PRINCIPIOS DE CONGRUENCIA Y EXHAUSTIVIDAD EN LAS SENTENCIAS DE AMPARO ES INNECESARIA SU TRANSCRIPCIÓN”.</w:t>
      </w:r>
    </w:p>
  </w:footnote>
  <w:footnote w:id="16">
    <w:p w14:paraId="0E3C25A5" w14:textId="540BC9F0" w:rsidR="009A2F88" w:rsidRPr="00CF5BC8" w:rsidRDefault="009A2F88" w:rsidP="009A2F88">
      <w:pPr>
        <w:pStyle w:val="Textonotapie"/>
        <w:jc w:val="both"/>
        <w:rPr>
          <w:rFonts w:ascii="Arial Narrow" w:hAnsi="Arial Narrow"/>
          <w:lang w:val="es-ES"/>
        </w:rPr>
      </w:pPr>
      <w:r w:rsidRPr="00CF5BC8">
        <w:rPr>
          <w:rStyle w:val="Refdenotaalpie"/>
          <w:rFonts w:ascii="Arial Narrow" w:hAnsi="Arial Narrow"/>
        </w:rPr>
        <w:footnoteRef/>
      </w:r>
      <w:r w:rsidRPr="00CF5BC8">
        <w:rPr>
          <w:rFonts w:ascii="Arial Narrow" w:hAnsi="Arial Narrow"/>
        </w:rPr>
        <w:t xml:space="preserve"> Conforme a lo establecido en la </w:t>
      </w:r>
      <w:r w:rsidRPr="00CF5BC8">
        <w:rPr>
          <w:rFonts w:ascii="Arial Narrow" w:eastAsia="Arial MT" w:hAnsi="Arial Narrow" w:cs="Arial"/>
          <w:lang w:val="es-ES"/>
        </w:rPr>
        <w:t>jurisprudencia</w:t>
      </w:r>
      <w:r w:rsidRPr="009A2F88">
        <w:rPr>
          <w:rFonts w:ascii="Arial Narrow" w:eastAsia="Arial MT" w:hAnsi="Arial Narrow" w:cs="Arial"/>
          <w:lang w:val="es-ES"/>
        </w:rPr>
        <w:t xml:space="preserve"> 2/2013, de rubro: </w:t>
      </w:r>
      <w:r w:rsidRPr="009A2F88">
        <w:rPr>
          <w:rFonts w:ascii="Arial Narrow" w:eastAsia="Arial MT" w:hAnsi="Arial Narrow" w:cs="Arial"/>
          <w:b/>
          <w:bCs/>
          <w:lang w:val="es-ES"/>
        </w:rPr>
        <w:t>“PETICIÓN EN MATERIA POLÍTICA. LA RESPUESTA SE DEBE NOTIFICAR PERSONALMENTE EN EL DOMICILIO SEÑALADO POR EL PETICIONARIO”.</w:t>
      </w:r>
    </w:p>
  </w:footnote>
  <w:footnote w:id="17">
    <w:p w14:paraId="22176BB5" w14:textId="77777777" w:rsidR="00151468" w:rsidRPr="00CF5BC8" w:rsidRDefault="00151468" w:rsidP="00CF5BC8">
      <w:pPr>
        <w:pStyle w:val="Textonotapie"/>
        <w:jc w:val="both"/>
        <w:rPr>
          <w:rFonts w:ascii="Arial Narrow" w:hAnsi="Arial Narrow"/>
          <w:lang w:val="es-ES"/>
        </w:rPr>
      </w:pPr>
      <w:r w:rsidRPr="00CF5BC8">
        <w:rPr>
          <w:rStyle w:val="Refdenotaalpie"/>
          <w:rFonts w:ascii="Arial Narrow" w:hAnsi="Arial Narrow"/>
        </w:rPr>
        <w:footnoteRef/>
      </w:r>
      <w:r w:rsidRPr="00CF5BC8">
        <w:rPr>
          <w:rFonts w:ascii="Arial Narrow" w:hAnsi="Arial Narrow"/>
        </w:rPr>
        <w:t xml:space="preserve"> Conforme a lo establecido en la jurisprudencia 39/2024, de rubro: </w:t>
      </w:r>
      <w:r w:rsidRPr="00CF5BC8">
        <w:rPr>
          <w:rFonts w:ascii="Arial Narrow" w:hAnsi="Arial Narrow"/>
          <w:b/>
        </w:rPr>
        <w:t>“DERECHO DE PETICIÓN. ELEMENTOS PARA SU PLENO EJERCICIO Y EFECTIVA MATERIALIZACIÓN”.</w:t>
      </w:r>
    </w:p>
  </w:footnote>
  <w:footnote w:id="18">
    <w:p w14:paraId="7B89DBC1" w14:textId="4ADA3F99" w:rsidR="00570EFB" w:rsidRPr="00151468" w:rsidRDefault="00570EFB" w:rsidP="00151468">
      <w:pPr>
        <w:pStyle w:val="Textonotapie"/>
        <w:jc w:val="both"/>
        <w:rPr>
          <w:rFonts w:ascii="Arial Narrow" w:hAnsi="Arial Narrow"/>
          <w:lang w:val="es-ES"/>
        </w:rPr>
      </w:pPr>
      <w:r w:rsidRPr="00151468">
        <w:rPr>
          <w:rStyle w:val="Refdenotaalpie"/>
          <w:rFonts w:ascii="Arial Narrow" w:hAnsi="Arial Narrow"/>
        </w:rPr>
        <w:footnoteRef/>
      </w:r>
      <w:r w:rsidRPr="00151468">
        <w:rPr>
          <w:rFonts w:ascii="Arial Narrow" w:hAnsi="Arial Narrow"/>
        </w:rPr>
        <w:t xml:space="preserve"> </w:t>
      </w:r>
      <w:r w:rsidRPr="00151468">
        <w:rPr>
          <w:rFonts w:ascii="Arial Narrow" w:hAnsi="Arial Narrow"/>
          <w:lang w:val="es-ES"/>
        </w:rPr>
        <w:t xml:space="preserve">Conforme </w:t>
      </w:r>
      <w:r w:rsidR="000C5967" w:rsidRPr="00151468">
        <w:rPr>
          <w:rFonts w:ascii="Arial Narrow" w:hAnsi="Arial Narrow"/>
          <w:lang w:val="es-ES"/>
        </w:rPr>
        <w:t>a lo establecido en la jurisprudencia 32/2010</w:t>
      </w:r>
      <w:r w:rsidR="008B449D" w:rsidRPr="00151468">
        <w:rPr>
          <w:rFonts w:ascii="Arial Narrow" w:hAnsi="Arial Narrow"/>
          <w:lang w:val="es-ES"/>
        </w:rPr>
        <w:t>, de rubro:</w:t>
      </w:r>
      <w:r w:rsidR="000C5967" w:rsidRPr="00151468">
        <w:rPr>
          <w:rFonts w:ascii="Arial Narrow" w:hAnsi="Arial Narrow"/>
          <w:lang w:val="es-ES"/>
        </w:rPr>
        <w:t xml:space="preserve"> </w:t>
      </w:r>
      <w:r w:rsidR="00151468" w:rsidRPr="00151468">
        <w:rPr>
          <w:rFonts w:ascii="Arial Narrow" w:hAnsi="Arial Narrow"/>
          <w:lang w:val="es-ES"/>
        </w:rPr>
        <w:t>“</w:t>
      </w:r>
      <w:r w:rsidR="00151468" w:rsidRPr="00151468">
        <w:rPr>
          <w:rFonts w:ascii="Arial Narrow" w:hAnsi="Arial Narrow"/>
          <w:b/>
          <w:bCs/>
        </w:rPr>
        <w:t>DERECHO DE PETICIÓN EN MATERIA ELECTORAL. LA EXPRESIÓN “BREVE TÉRMINO” ADQUIERE CONNOTACIÓN ESPECÍFICA EN CADA CASO”.</w:t>
      </w:r>
    </w:p>
  </w:footnote>
  <w:footnote w:id="19">
    <w:p w14:paraId="5CE2AA27" w14:textId="457FE396" w:rsidR="00141808" w:rsidRPr="00950D1C" w:rsidRDefault="00141808" w:rsidP="00950D1C">
      <w:pPr>
        <w:pStyle w:val="Textonotapie"/>
        <w:jc w:val="both"/>
        <w:rPr>
          <w:rFonts w:ascii="Arial Narrow" w:hAnsi="Arial Narrow"/>
          <w:lang w:val="es-ES"/>
        </w:rPr>
      </w:pPr>
      <w:r w:rsidRPr="00950D1C">
        <w:rPr>
          <w:rStyle w:val="Refdenotaalpie"/>
          <w:rFonts w:ascii="Arial Narrow" w:hAnsi="Arial Narrow"/>
        </w:rPr>
        <w:footnoteRef/>
      </w:r>
      <w:r w:rsidRPr="00950D1C">
        <w:rPr>
          <w:rFonts w:ascii="Arial Narrow" w:hAnsi="Arial Narrow"/>
        </w:rPr>
        <w:t xml:space="preserve"> </w:t>
      </w:r>
      <w:r w:rsidRPr="00950D1C">
        <w:rPr>
          <w:rFonts w:ascii="Arial Narrow" w:hAnsi="Arial Narrow"/>
          <w:lang w:val="es-ES"/>
        </w:rPr>
        <w:t>Conforme a lo establecido en la tesis II/2016</w:t>
      </w:r>
      <w:r w:rsidR="00897C69" w:rsidRPr="00950D1C">
        <w:rPr>
          <w:rFonts w:ascii="Arial Narrow" w:hAnsi="Arial Narrow"/>
          <w:lang w:val="es-ES"/>
        </w:rPr>
        <w:t xml:space="preserve">, de rubro: </w:t>
      </w:r>
      <w:r w:rsidR="00950D1C" w:rsidRPr="00950D1C">
        <w:rPr>
          <w:rFonts w:ascii="Arial Narrow" w:hAnsi="Arial Narrow"/>
          <w:b/>
          <w:bCs/>
          <w:lang w:val="es-ES"/>
        </w:rPr>
        <w:t>“</w:t>
      </w:r>
      <w:r w:rsidR="00950D1C" w:rsidRPr="00950D1C">
        <w:rPr>
          <w:rFonts w:ascii="Arial Narrow" w:hAnsi="Arial Narrow"/>
          <w:b/>
          <w:bCs/>
        </w:rPr>
        <w:t>DERECHO DE PETICIÓN. ELEMENTOS QUE DEBE CONSIDERAR EL JUZGADOR PARA TENERLO COLMADO”.</w:t>
      </w:r>
    </w:p>
  </w:footnote>
  <w:footnote w:id="20">
    <w:p w14:paraId="28D34061" w14:textId="77777777" w:rsidR="007C62FF" w:rsidRPr="0096799C" w:rsidRDefault="007C62FF" w:rsidP="007C62FF">
      <w:pPr>
        <w:pStyle w:val="Textonotapie"/>
        <w:jc w:val="both"/>
        <w:rPr>
          <w:rFonts w:ascii="Arial Narrow" w:hAnsi="Arial Narrow" w:cs="Arial"/>
        </w:rPr>
      </w:pPr>
      <w:r w:rsidRPr="0096799C">
        <w:rPr>
          <w:rStyle w:val="Refdenotaalpie"/>
          <w:rFonts w:ascii="Arial Narrow" w:hAnsi="Arial Narrow" w:cs="Arial"/>
        </w:rPr>
        <w:footnoteRef/>
      </w:r>
      <w:r w:rsidRPr="0096799C">
        <w:rPr>
          <w:rFonts w:ascii="Arial Narrow" w:hAnsi="Arial Narrow" w:cs="Arial"/>
        </w:rPr>
        <w:t xml:space="preserve"> Ello, acorde con la jurisprudencia 27/2002, de rubro: </w:t>
      </w:r>
      <w:r w:rsidRPr="0096799C">
        <w:rPr>
          <w:rFonts w:ascii="Arial Narrow" w:hAnsi="Arial Narrow" w:cs="Arial"/>
          <w:b/>
        </w:rPr>
        <w:t>“DERECHO DE VOTAR Y SER VOTADO. SU TELEOLOGÍA Y ELEMENTOS QUE LO INTEGRAN”.</w:t>
      </w:r>
    </w:p>
  </w:footnote>
  <w:footnote w:id="21">
    <w:p w14:paraId="4B598196" w14:textId="17344E3B" w:rsidR="007C62FF" w:rsidRPr="0096799C" w:rsidRDefault="007C62FF" w:rsidP="007C62FF">
      <w:pPr>
        <w:pStyle w:val="Textonotapie"/>
        <w:jc w:val="both"/>
        <w:rPr>
          <w:rFonts w:ascii="Arial Narrow" w:hAnsi="Arial Narrow" w:cs="Arial"/>
        </w:rPr>
      </w:pPr>
      <w:r w:rsidRPr="0096799C">
        <w:rPr>
          <w:rStyle w:val="Refdenotaalpie"/>
          <w:rFonts w:ascii="Arial Narrow" w:hAnsi="Arial Narrow" w:cs="Arial"/>
        </w:rPr>
        <w:footnoteRef/>
      </w:r>
      <w:r w:rsidRPr="0096799C">
        <w:rPr>
          <w:rFonts w:ascii="Arial Narrow" w:hAnsi="Arial Narrow" w:cs="Arial"/>
        </w:rPr>
        <w:t xml:space="preserve"> Ello, tal como lo ha establecido la misma </w:t>
      </w:r>
      <w:r w:rsidRPr="0096799C">
        <w:rPr>
          <w:rFonts w:ascii="Arial Narrow" w:hAnsi="Arial Narrow" w:cs="Arial"/>
          <w:i/>
        </w:rPr>
        <w:t>Sala Superior</w:t>
      </w:r>
      <w:r w:rsidRPr="0096799C">
        <w:rPr>
          <w:rFonts w:ascii="Arial Narrow" w:hAnsi="Arial Narrow" w:cs="Arial"/>
        </w:rPr>
        <w:t xml:space="preserve">, en la jurisprudencia 20/2010, </w:t>
      </w:r>
      <w:r w:rsidR="009A5067">
        <w:rPr>
          <w:rFonts w:ascii="Arial Narrow" w:hAnsi="Arial Narrow" w:cs="Arial"/>
        </w:rPr>
        <w:t>de rubro</w:t>
      </w:r>
      <w:r w:rsidRPr="0096799C">
        <w:rPr>
          <w:rFonts w:ascii="Arial Narrow" w:hAnsi="Arial Narrow" w:cs="Arial"/>
        </w:rPr>
        <w:t xml:space="preserve">: </w:t>
      </w:r>
      <w:r w:rsidRPr="0096799C">
        <w:rPr>
          <w:rFonts w:ascii="Arial Narrow" w:hAnsi="Arial Narrow" w:cs="Arial"/>
          <w:b/>
        </w:rPr>
        <w:t>“DERECHO POLÍTICO ELECTORAL A SER VOTADO. INCLUYE EL DERECHO A OCUPAR Y DESEMPEÑAR EL CARGO”.</w:t>
      </w:r>
    </w:p>
  </w:footnote>
  <w:footnote w:id="22">
    <w:p w14:paraId="43B0B5B1" w14:textId="77777777" w:rsidR="00246C6B" w:rsidRPr="00943C12" w:rsidRDefault="00246C6B" w:rsidP="00246C6B">
      <w:pPr>
        <w:pStyle w:val="Textonotapie"/>
        <w:rPr>
          <w:rFonts w:ascii="Arial Narrow" w:hAnsi="Arial Narrow"/>
          <w:lang w:val="es-ES"/>
        </w:rPr>
      </w:pPr>
      <w:r w:rsidRPr="00943C12">
        <w:rPr>
          <w:rStyle w:val="Refdenotaalpie"/>
          <w:rFonts w:ascii="Arial Narrow" w:hAnsi="Arial Narrow"/>
        </w:rPr>
        <w:footnoteRef/>
      </w:r>
      <w:r w:rsidRPr="00943C12">
        <w:rPr>
          <w:rFonts w:ascii="Arial Narrow" w:hAnsi="Arial Narrow"/>
        </w:rPr>
        <w:t xml:space="preserve"> Foja 23.</w:t>
      </w:r>
    </w:p>
  </w:footnote>
  <w:footnote w:id="23">
    <w:p w14:paraId="025ECFFC" w14:textId="752306F7" w:rsidR="00B73094" w:rsidRPr="008F008C" w:rsidRDefault="00B73094" w:rsidP="008F008C">
      <w:pPr>
        <w:pStyle w:val="Textonotapie"/>
        <w:jc w:val="both"/>
        <w:rPr>
          <w:rFonts w:ascii="Arial Narrow" w:hAnsi="Arial Narrow"/>
        </w:rPr>
      </w:pPr>
      <w:r w:rsidRPr="008F008C">
        <w:rPr>
          <w:rStyle w:val="Refdenotaalpie"/>
          <w:rFonts w:ascii="Arial Narrow" w:hAnsi="Arial Narrow"/>
        </w:rPr>
        <w:footnoteRef/>
      </w:r>
      <w:r w:rsidRPr="008F008C">
        <w:rPr>
          <w:rFonts w:ascii="Arial Narrow" w:hAnsi="Arial Narrow"/>
        </w:rPr>
        <w:t xml:space="preserve"> Criterio sostenido en la sentencia recaída al expediente SUP-JDC-370/2018, así como en la tesis aislada, emitida por la Segunda Sala de la Suprema Corte de Justicia de la Nación, del rubro: </w:t>
      </w:r>
      <w:r w:rsidRPr="008F008C">
        <w:rPr>
          <w:rFonts w:ascii="Arial Narrow" w:hAnsi="Arial Narrow"/>
          <w:b/>
          <w:bCs/>
        </w:rPr>
        <w:t>“PETICIÓN, DERECHO DE. CORRESPONDE A LA AUTORIDAD COMUNICAR AL INTERESADO, EN BREVE TERMINO, TANTO LA RESOLUCIÓN DEFINITIVA COMO, EN SU CASO, LOS TRÁMITES RELATIVOS A SU PETICIÓN.”</w:t>
      </w:r>
    </w:p>
  </w:footnote>
  <w:footnote w:id="24">
    <w:p w14:paraId="49AA5089" w14:textId="28C0D71C" w:rsidR="0058210C" w:rsidRPr="00BB59CB" w:rsidRDefault="0058210C" w:rsidP="00BB59CB">
      <w:pPr>
        <w:pStyle w:val="Textonotapie"/>
        <w:jc w:val="both"/>
        <w:rPr>
          <w:rFonts w:ascii="Arial Narrow" w:hAnsi="Arial Narrow"/>
        </w:rPr>
      </w:pPr>
      <w:r w:rsidRPr="00BB59CB">
        <w:rPr>
          <w:rStyle w:val="Refdenotaalpie"/>
          <w:rFonts w:ascii="Arial Narrow" w:hAnsi="Arial Narrow"/>
        </w:rPr>
        <w:footnoteRef/>
      </w:r>
      <w:r w:rsidRPr="00BB59CB">
        <w:rPr>
          <w:rFonts w:ascii="Arial Narrow" w:hAnsi="Arial Narrow"/>
        </w:rPr>
        <w:t xml:space="preserve"> </w:t>
      </w:r>
      <w:r w:rsidR="007660AE" w:rsidRPr="00BB59CB">
        <w:rPr>
          <w:rFonts w:ascii="Arial Narrow" w:hAnsi="Arial Narrow"/>
        </w:rPr>
        <w:t xml:space="preserve">Con sustento en lo previsto en la jurisprudencia de la </w:t>
      </w:r>
      <w:r w:rsidR="007660AE" w:rsidRPr="00BB59CB">
        <w:rPr>
          <w:rFonts w:ascii="Arial Narrow" w:hAnsi="Arial Narrow"/>
          <w:i/>
          <w:iCs/>
        </w:rPr>
        <w:t>Sala Superior</w:t>
      </w:r>
      <w:r w:rsidR="007660AE" w:rsidRPr="00BB59CB">
        <w:rPr>
          <w:rFonts w:ascii="Arial Narrow" w:hAnsi="Arial Narrow"/>
        </w:rPr>
        <w:t xml:space="preserve">, de rubro: </w:t>
      </w:r>
      <w:r w:rsidR="00D23966" w:rsidRPr="00BB59CB">
        <w:rPr>
          <w:rFonts w:ascii="Arial Narrow" w:hAnsi="Arial Narrow"/>
          <w:b/>
          <w:bCs/>
        </w:rPr>
        <w:t>“TRIBUNAL ELECTORAL DEL PODER JUDICIAL DE LA FEDERACIÓN. ESTÁ FACULTADO CONSTITUCIONALMENTE PARA EXIGIR EL CUMPLIMIENTO DE TODAS SUS RESOLUCIONES</w:t>
      </w:r>
      <w:r w:rsidR="00BB59CB" w:rsidRPr="00BB59CB">
        <w:rPr>
          <w:rFonts w:ascii="Arial Narrow" w:hAnsi="Arial Narrow"/>
          <w:b/>
          <w:b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3F0A6" w14:textId="41857F38" w:rsidR="007C5D1A" w:rsidRDefault="007C5D1A" w:rsidP="00884E91">
    <w:pPr>
      <w:pStyle w:val="Encabezado"/>
      <w:tabs>
        <w:tab w:val="left" w:pos="964"/>
      </w:tabs>
      <w:spacing w:after="0" w:line="360" w:lineRule="auto"/>
      <w:jc w:val="right"/>
      <w:rPr>
        <w:rFonts w:ascii="Arial" w:hAnsi="Arial" w:cs="Arial"/>
        <w:color w:val="AEAAAA" w:themeColor="background2" w:themeShade="BF"/>
        <w:sz w:val="20"/>
        <w:szCs w:val="20"/>
      </w:rPr>
    </w:pPr>
    <w:r w:rsidRPr="00504F3C">
      <w:rPr>
        <w:rFonts w:ascii="Arial" w:hAnsi="Arial" w:cs="Arial"/>
        <w:noProof/>
        <w:color w:val="AEAAAA" w:themeColor="background2" w:themeShade="BF"/>
        <w:sz w:val="20"/>
        <w:szCs w:val="20"/>
      </w:rPr>
      <w:drawing>
        <wp:anchor distT="0" distB="0" distL="114300" distR="114300" simplePos="0" relativeHeight="251658240" behindDoc="1" locked="0" layoutInCell="1" allowOverlap="1" wp14:anchorId="129B3632" wp14:editId="18859F41">
          <wp:simplePos x="0" y="0"/>
          <wp:positionH relativeFrom="margin">
            <wp:align>left</wp:align>
          </wp:positionH>
          <wp:positionV relativeFrom="paragraph">
            <wp:posOffset>-299720</wp:posOffset>
          </wp:positionV>
          <wp:extent cx="2439448" cy="923925"/>
          <wp:effectExtent l="0" t="0" r="0" b="0"/>
          <wp:wrapNone/>
          <wp:docPr id="21325694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9448"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4F3C">
      <w:rPr>
        <w:rFonts w:ascii="Arial" w:hAnsi="Arial" w:cs="Arial"/>
        <w:color w:val="AEAAAA" w:themeColor="background2" w:themeShade="BF"/>
        <w:sz w:val="20"/>
        <w:szCs w:val="20"/>
      </w:rPr>
      <w:t>TEEM-JDC-</w:t>
    </w:r>
    <w:r w:rsidR="0024798D">
      <w:rPr>
        <w:rFonts w:ascii="Arial" w:hAnsi="Arial" w:cs="Arial"/>
        <w:color w:val="AEAAAA" w:themeColor="background2" w:themeShade="BF"/>
        <w:sz w:val="20"/>
        <w:szCs w:val="20"/>
      </w:rPr>
      <w:t>0</w:t>
    </w:r>
    <w:r w:rsidR="0008186B">
      <w:rPr>
        <w:rFonts w:ascii="Arial" w:hAnsi="Arial" w:cs="Arial"/>
        <w:color w:val="AEAAAA" w:themeColor="background2" w:themeShade="BF"/>
        <w:sz w:val="20"/>
        <w:szCs w:val="20"/>
      </w:rPr>
      <w:t>62</w:t>
    </w:r>
    <w:r w:rsidRPr="00504F3C">
      <w:rPr>
        <w:rFonts w:ascii="Arial" w:hAnsi="Arial" w:cs="Arial"/>
        <w:color w:val="AEAAAA" w:themeColor="background2" w:themeShade="BF"/>
        <w:sz w:val="20"/>
        <w:szCs w:val="20"/>
      </w:rPr>
      <w:t>/202</w:t>
    </w:r>
    <w:r w:rsidR="0024798D">
      <w:rPr>
        <w:rFonts w:ascii="Arial" w:hAnsi="Arial" w:cs="Arial"/>
        <w:color w:val="AEAAAA" w:themeColor="background2" w:themeShade="BF"/>
        <w:sz w:val="20"/>
        <w:szCs w:val="20"/>
      </w:rPr>
      <w:t>6</w:t>
    </w:r>
  </w:p>
  <w:p w14:paraId="7D238D0F" w14:textId="77777777" w:rsidR="001C7670" w:rsidRDefault="001C7670" w:rsidP="00884E91">
    <w:pPr>
      <w:pStyle w:val="Encabezado"/>
      <w:tabs>
        <w:tab w:val="left" w:pos="964"/>
      </w:tabs>
      <w:spacing w:after="0" w:line="360" w:lineRule="auto"/>
      <w:jc w:val="right"/>
      <w:rPr>
        <w:rFonts w:ascii="Arial" w:hAnsi="Arial" w:cs="Arial"/>
        <w:color w:val="AEAAAA" w:themeColor="background2" w:themeShade="BF"/>
        <w:sz w:val="20"/>
        <w:szCs w:val="20"/>
      </w:rPr>
    </w:pPr>
  </w:p>
  <w:p w14:paraId="2A5EA946" w14:textId="77777777" w:rsidR="001C7670" w:rsidRPr="00504F3C" w:rsidRDefault="001C7670" w:rsidP="00884E91">
    <w:pPr>
      <w:pStyle w:val="Encabezado"/>
      <w:tabs>
        <w:tab w:val="left" w:pos="964"/>
      </w:tabs>
      <w:spacing w:after="0" w:line="360" w:lineRule="auto"/>
      <w:jc w:val="right"/>
      <w:rPr>
        <w:rFonts w:ascii="Arial" w:hAnsi="Arial" w:cs="Arial"/>
        <w:color w:val="AEAAAA" w:themeColor="background2" w:themeShade="B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C3590" w14:textId="28B386D5" w:rsidR="001C7670" w:rsidRDefault="001C7670" w:rsidP="00CB6D00">
    <w:pPr>
      <w:pStyle w:val="Encabezado"/>
    </w:pPr>
    <w:r>
      <w:rPr>
        <w:noProof/>
      </w:rPr>
      <w:drawing>
        <wp:anchor distT="0" distB="0" distL="114300" distR="114300" simplePos="0" relativeHeight="251658241" behindDoc="1" locked="0" layoutInCell="1" allowOverlap="1" wp14:anchorId="129B3632" wp14:editId="704A4487">
          <wp:simplePos x="0" y="0"/>
          <wp:positionH relativeFrom="margin">
            <wp:align>left</wp:align>
          </wp:positionH>
          <wp:positionV relativeFrom="paragraph">
            <wp:posOffset>-282374</wp:posOffset>
          </wp:positionV>
          <wp:extent cx="2364002" cy="895350"/>
          <wp:effectExtent l="0" t="0" r="0" b="0"/>
          <wp:wrapNone/>
          <wp:docPr id="3059224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4002"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BA80A1" w14:textId="13225F6D" w:rsidR="00C36E22" w:rsidRDefault="00C36E22" w:rsidP="00CB6D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B7CB2"/>
    <w:multiLevelType w:val="multilevel"/>
    <w:tmpl w:val="B7E674FA"/>
    <w:lvl w:ilvl="0">
      <w:start w:val="4"/>
      <w:numFmt w:val="decimal"/>
      <w:lvlText w:val="%1."/>
      <w:lvlJc w:val="left"/>
      <w:pPr>
        <w:ind w:left="720" w:hanging="360"/>
      </w:pPr>
      <w:rPr>
        <w:rFonts w:hint="default"/>
      </w:rPr>
    </w:lvl>
    <w:lvl w:ilvl="1">
      <w:start w:val="2"/>
      <w:numFmt w:val="decimal"/>
      <w:isLgl/>
      <w:lvlText w:val="%1.%2."/>
      <w:lvlJc w:val="left"/>
      <w:pPr>
        <w:ind w:left="1080" w:hanging="720"/>
      </w:pPr>
      <w:rPr>
        <w:rFonts w:hint="default"/>
        <w:i w:val="0"/>
      </w:rPr>
    </w:lvl>
    <w:lvl w:ilvl="2">
      <w:start w:val="1"/>
      <w:numFmt w:val="decimal"/>
      <w:isLgl/>
      <w:lvlText w:val="%1.1.%3."/>
      <w:lvlJc w:val="left"/>
      <w:pPr>
        <w:ind w:left="1080" w:hanging="720"/>
      </w:pPr>
      <w:rPr>
        <w:rFonts w:hint="default"/>
        <w:i w:val="0"/>
        <w:color w:val="000000" w:themeColor="text1"/>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1" w15:restartNumberingAfterBreak="0">
    <w:nsid w:val="14704398"/>
    <w:multiLevelType w:val="hybridMultilevel"/>
    <w:tmpl w:val="E03E594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2EA4474"/>
    <w:multiLevelType w:val="multilevel"/>
    <w:tmpl w:val="E242C262"/>
    <w:lvl w:ilvl="0">
      <w:start w:val="1"/>
      <w:numFmt w:val="upp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1A6D92"/>
    <w:multiLevelType w:val="hybridMultilevel"/>
    <w:tmpl w:val="2B863D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DAB20CD"/>
    <w:multiLevelType w:val="hybridMultilevel"/>
    <w:tmpl w:val="CD8E3D7A"/>
    <w:lvl w:ilvl="0" w:tplc="080A0017">
      <w:start w:val="1"/>
      <w:numFmt w:val="lowerLetter"/>
      <w:lvlText w:val="%1)"/>
      <w:lvlJc w:val="left"/>
      <w:pPr>
        <w:ind w:left="720" w:hanging="360"/>
      </w:pPr>
    </w:lvl>
    <w:lvl w:ilvl="1" w:tplc="FEEC587C">
      <w:start w:val="1"/>
      <w:numFmt w:val="lowerLetter"/>
      <w:lvlText w:val="%2)"/>
      <w:lvlJc w:val="left"/>
      <w:pPr>
        <w:ind w:left="1440" w:hanging="360"/>
      </w:pPr>
      <w:rPr>
        <w:rFonts w:ascii="Arial" w:eastAsiaTheme="minorEastAsia" w:hAnsi="Arial" w:cs="Arial"/>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94C2970"/>
    <w:multiLevelType w:val="hybridMultilevel"/>
    <w:tmpl w:val="05E6B8CE"/>
    <w:lvl w:ilvl="0" w:tplc="A10E2F4E">
      <w:start w:val="1"/>
      <w:numFmt w:val="decimal"/>
      <w:lvlText w:val="%1."/>
      <w:lvlJc w:val="left"/>
      <w:pPr>
        <w:ind w:left="720" w:hanging="360"/>
      </w:pPr>
      <w:rPr>
        <w:rFonts w:hint="default"/>
        <w:color w:val="000000" w:themeColor="text1"/>
      </w:rPr>
    </w:lvl>
    <w:lvl w:ilvl="1" w:tplc="35D6A6BE">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96147400">
    <w:abstractNumId w:val="0"/>
  </w:num>
  <w:num w:numId="2" w16cid:durableId="1261252450">
    <w:abstractNumId w:val="2"/>
  </w:num>
  <w:num w:numId="3" w16cid:durableId="499083193">
    <w:abstractNumId w:val="5"/>
  </w:num>
  <w:num w:numId="4" w16cid:durableId="2118744400">
    <w:abstractNumId w:val="3"/>
  </w:num>
  <w:num w:numId="5" w16cid:durableId="614293150">
    <w:abstractNumId w:val="1"/>
  </w:num>
  <w:num w:numId="6" w16cid:durableId="40457037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A29"/>
    <w:rsid w:val="00000559"/>
    <w:rsid w:val="00000C59"/>
    <w:rsid w:val="00000F54"/>
    <w:rsid w:val="0000121A"/>
    <w:rsid w:val="00001598"/>
    <w:rsid w:val="0000177E"/>
    <w:rsid w:val="00002137"/>
    <w:rsid w:val="00002301"/>
    <w:rsid w:val="000023A8"/>
    <w:rsid w:val="00003821"/>
    <w:rsid w:val="00003C5B"/>
    <w:rsid w:val="00003F2D"/>
    <w:rsid w:val="00004369"/>
    <w:rsid w:val="00004428"/>
    <w:rsid w:val="000047FD"/>
    <w:rsid w:val="00004FBF"/>
    <w:rsid w:val="0000517E"/>
    <w:rsid w:val="00005514"/>
    <w:rsid w:val="0000668F"/>
    <w:rsid w:val="00007105"/>
    <w:rsid w:val="000073E8"/>
    <w:rsid w:val="00007537"/>
    <w:rsid w:val="000076BF"/>
    <w:rsid w:val="000101E0"/>
    <w:rsid w:val="0001032D"/>
    <w:rsid w:val="0001058D"/>
    <w:rsid w:val="000106FB"/>
    <w:rsid w:val="00010905"/>
    <w:rsid w:val="00010942"/>
    <w:rsid w:val="00010A6D"/>
    <w:rsid w:val="00010EBE"/>
    <w:rsid w:val="00011272"/>
    <w:rsid w:val="000116FD"/>
    <w:rsid w:val="00011B6B"/>
    <w:rsid w:val="000126D8"/>
    <w:rsid w:val="0001271B"/>
    <w:rsid w:val="00012803"/>
    <w:rsid w:val="00012EE3"/>
    <w:rsid w:val="00013635"/>
    <w:rsid w:val="0001377D"/>
    <w:rsid w:val="00013EB8"/>
    <w:rsid w:val="00013EC1"/>
    <w:rsid w:val="00013EC8"/>
    <w:rsid w:val="000147E6"/>
    <w:rsid w:val="00014926"/>
    <w:rsid w:val="00014AC7"/>
    <w:rsid w:val="00014B1D"/>
    <w:rsid w:val="00014D88"/>
    <w:rsid w:val="00014FBD"/>
    <w:rsid w:val="00015640"/>
    <w:rsid w:val="000157CC"/>
    <w:rsid w:val="00015C75"/>
    <w:rsid w:val="00015F2F"/>
    <w:rsid w:val="00015F92"/>
    <w:rsid w:val="000162E0"/>
    <w:rsid w:val="00016454"/>
    <w:rsid w:val="00016766"/>
    <w:rsid w:val="00016933"/>
    <w:rsid w:val="00017760"/>
    <w:rsid w:val="000178B6"/>
    <w:rsid w:val="00017912"/>
    <w:rsid w:val="00017A0F"/>
    <w:rsid w:val="00017C01"/>
    <w:rsid w:val="00017DE1"/>
    <w:rsid w:val="000201FC"/>
    <w:rsid w:val="000205C8"/>
    <w:rsid w:val="000205E4"/>
    <w:rsid w:val="00020837"/>
    <w:rsid w:val="00020CA2"/>
    <w:rsid w:val="00020CCE"/>
    <w:rsid w:val="00021285"/>
    <w:rsid w:val="000212DB"/>
    <w:rsid w:val="00021CA7"/>
    <w:rsid w:val="00021F9E"/>
    <w:rsid w:val="000224F1"/>
    <w:rsid w:val="00022A71"/>
    <w:rsid w:val="0002300E"/>
    <w:rsid w:val="000231F2"/>
    <w:rsid w:val="0002360D"/>
    <w:rsid w:val="00023904"/>
    <w:rsid w:val="00023A22"/>
    <w:rsid w:val="00024941"/>
    <w:rsid w:val="00024D32"/>
    <w:rsid w:val="000254CD"/>
    <w:rsid w:val="000258AC"/>
    <w:rsid w:val="00025A61"/>
    <w:rsid w:val="00025B20"/>
    <w:rsid w:val="00025B4D"/>
    <w:rsid w:val="00025C3D"/>
    <w:rsid w:val="00025FFD"/>
    <w:rsid w:val="000261C9"/>
    <w:rsid w:val="0002649D"/>
    <w:rsid w:val="00026742"/>
    <w:rsid w:val="00026D3F"/>
    <w:rsid w:val="0002715C"/>
    <w:rsid w:val="000273C4"/>
    <w:rsid w:val="0002764A"/>
    <w:rsid w:val="0002770F"/>
    <w:rsid w:val="000279B0"/>
    <w:rsid w:val="00027B15"/>
    <w:rsid w:val="0003070C"/>
    <w:rsid w:val="00030816"/>
    <w:rsid w:val="00030983"/>
    <w:rsid w:val="00030B76"/>
    <w:rsid w:val="000311D3"/>
    <w:rsid w:val="00031568"/>
    <w:rsid w:val="000315B0"/>
    <w:rsid w:val="0003192C"/>
    <w:rsid w:val="00031D54"/>
    <w:rsid w:val="000322B9"/>
    <w:rsid w:val="00032513"/>
    <w:rsid w:val="0003267E"/>
    <w:rsid w:val="00032789"/>
    <w:rsid w:val="000336F4"/>
    <w:rsid w:val="0003387F"/>
    <w:rsid w:val="00033A26"/>
    <w:rsid w:val="00033EB7"/>
    <w:rsid w:val="00033EF5"/>
    <w:rsid w:val="00034246"/>
    <w:rsid w:val="0003425F"/>
    <w:rsid w:val="00034C67"/>
    <w:rsid w:val="00034D4B"/>
    <w:rsid w:val="000353CE"/>
    <w:rsid w:val="00035556"/>
    <w:rsid w:val="00035B57"/>
    <w:rsid w:val="00036893"/>
    <w:rsid w:val="00036B07"/>
    <w:rsid w:val="00036CB9"/>
    <w:rsid w:val="00036E26"/>
    <w:rsid w:val="0003733C"/>
    <w:rsid w:val="000373B2"/>
    <w:rsid w:val="00037614"/>
    <w:rsid w:val="00037C1E"/>
    <w:rsid w:val="00040258"/>
    <w:rsid w:val="00040A2F"/>
    <w:rsid w:val="00040B37"/>
    <w:rsid w:val="000413F4"/>
    <w:rsid w:val="00041642"/>
    <w:rsid w:val="00041785"/>
    <w:rsid w:val="00041D55"/>
    <w:rsid w:val="00041E4E"/>
    <w:rsid w:val="00041E8B"/>
    <w:rsid w:val="00042174"/>
    <w:rsid w:val="0004225D"/>
    <w:rsid w:val="000425E8"/>
    <w:rsid w:val="00042AE4"/>
    <w:rsid w:val="00042CCA"/>
    <w:rsid w:val="00043283"/>
    <w:rsid w:val="00043383"/>
    <w:rsid w:val="00043C1D"/>
    <w:rsid w:val="00043DDD"/>
    <w:rsid w:val="000440BF"/>
    <w:rsid w:val="00044359"/>
    <w:rsid w:val="00044383"/>
    <w:rsid w:val="00044524"/>
    <w:rsid w:val="00044615"/>
    <w:rsid w:val="00044DB7"/>
    <w:rsid w:val="0004542B"/>
    <w:rsid w:val="00045777"/>
    <w:rsid w:val="00045C4F"/>
    <w:rsid w:val="00045E9A"/>
    <w:rsid w:val="00046528"/>
    <w:rsid w:val="00046AC8"/>
    <w:rsid w:val="000470D2"/>
    <w:rsid w:val="00047721"/>
    <w:rsid w:val="0004779F"/>
    <w:rsid w:val="00050189"/>
    <w:rsid w:val="0005024C"/>
    <w:rsid w:val="000503E0"/>
    <w:rsid w:val="0005078E"/>
    <w:rsid w:val="0005097D"/>
    <w:rsid w:val="00050F14"/>
    <w:rsid w:val="00051411"/>
    <w:rsid w:val="00051EC0"/>
    <w:rsid w:val="00052848"/>
    <w:rsid w:val="0005318B"/>
    <w:rsid w:val="00053645"/>
    <w:rsid w:val="000539E0"/>
    <w:rsid w:val="00053A4D"/>
    <w:rsid w:val="00053B02"/>
    <w:rsid w:val="00053B36"/>
    <w:rsid w:val="00053B73"/>
    <w:rsid w:val="00054394"/>
    <w:rsid w:val="00054BFE"/>
    <w:rsid w:val="00055031"/>
    <w:rsid w:val="0005533E"/>
    <w:rsid w:val="000553ED"/>
    <w:rsid w:val="0005541D"/>
    <w:rsid w:val="00056356"/>
    <w:rsid w:val="00056880"/>
    <w:rsid w:val="00056B7D"/>
    <w:rsid w:val="00056EDA"/>
    <w:rsid w:val="000573AC"/>
    <w:rsid w:val="000574A0"/>
    <w:rsid w:val="00057ACA"/>
    <w:rsid w:val="000601A5"/>
    <w:rsid w:val="0006052C"/>
    <w:rsid w:val="000610B4"/>
    <w:rsid w:val="0006120D"/>
    <w:rsid w:val="000618E5"/>
    <w:rsid w:val="00061DA2"/>
    <w:rsid w:val="00062966"/>
    <w:rsid w:val="0006302C"/>
    <w:rsid w:val="000635CA"/>
    <w:rsid w:val="000635E6"/>
    <w:rsid w:val="000636C7"/>
    <w:rsid w:val="000638F6"/>
    <w:rsid w:val="00064547"/>
    <w:rsid w:val="00064814"/>
    <w:rsid w:val="00064BCB"/>
    <w:rsid w:val="00064D9B"/>
    <w:rsid w:val="000650CA"/>
    <w:rsid w:val="00065671"/>
    <w:rsid w:val="00065A72"/>
    <w:rsid w:val="00065A7A"/>
    <w:rsid w:val="00065DA3"/>
    <w:rsid w:val="00066331"/>
    <w:rsid w:val="000669C4"/>
    <w:rsid w:val="00067012"/>
    <w:rsid w:val="00067883"/>
    <w:rsid w:val="00070007"/>
    <w:rsid w:val="00070444"/>
    <w:rsid w:val="0007068F"/>
    <w:rsid w:val="00070E27"/>
    <w:rsid w:val="00071173"/>
    <w:rsid w:val="00071F7F"/>
    <w:rsid w:val="000727FA"/>
    <w:rsid w:val="000734B9"/>
    <w:rsid w:val="00073ABC"/>
    <w:rsid w:val="00073FED"/>
    <w:rsid w:val="0007404A"/>
    <w:rsid w:val="00074D3E"/>
    <w:rsid w:val="000751A6"/>
    <w:rsid w:val="000758C7"/>
    <w:rsid w:val="000758FE"/>
    <w:rsid w:val="00075919"/>
    <w:rsid w:val="00075C6D"/>
    <w:rsid w:val="00075D84"/>
    <w:rsid w:val="00075F3E"/>
    <w:rsid w:val="00076B93"/>
    <w:rsid w:val="00077301"/>
    <w:rsid w:val="00077A24"/>
    <w:rsid w:val="00080028"/>
    <w:rsid w:val="000801E2"/>
    <w:rsid w:val="00080CC8"/>
    <w:rsid w:val="0008186B"/>
    <w:rsid w:val="00081E2E"/>
    <w:rsid w:val="0008257E"/>
    <w:rsid w:val="000829D3"/>
    <w:rsid w:val="000832BD"/>
    <w:rsid w:val="000834E5"/>
    <w:rsid w:val="000837DF"/>
    <w:rsid w:val="00083D3E"/>
    <w:rsid w:val="00083F9D"/>
    <w:rsid w:val="000840C9"/>
    <w:rsid w:val="000842CF"/>
    <w:rsid w:val="00084714"/>
    <w:rsid w:val="00084BAC"/>
    <w:rsid w:val="00085355"/>
    <w:rsid w:val="00085BF9"/>
    <w:rsid w:val="00085CD7"/>
    <w:rsid w:val="00085D69"/>
    <w:rsid w:val="0008608D"/>
    <w:rsid w:val="00086217"/>
    <w:rsid w:val="000865C0"/>
    <w:rsid w:val="0008664A"/>
    <w:rsid w:val="00086956"/>
    <w:rsid w:val="00087108"/>
    <w:rsid w:val="000871AA"/>
    <w:rsid w:val="00087477"/>
    <w:rsid w:val="0008751A"/>
    <w:rsid w:val="0008782A"/>
    <w:rsid w:val="000878FB"/>
    <w:rsid w:val="00087A82"/>
    <w:rsid w:val="000901AA"/>
    <w:rsid w:val="000904F7"/>
    <w:rsid w:val="0009073F"/>
    <w:rsid w:val="00090AB6"/>
    <w:rsid w:val="00090B2B"/>
    <w:rsid w:val="00090C8C"/>
    <w:rsid w:val="00090F3F"/>
    <w:rsid w:val="00091158"/>
    <w:rsid w:val="00091207"/>
    <w:rsid w:val="000914B2"/>
    <w:rsid w:val="00091915"/>
    <w:rsid w:val="0009195D"/>
    <w:rsid w:val="00091B4A"/>
    <w:rsid w:val="00092481"/>
    <w:rsid w:val="00093858"/>
    <w:rsid w:val="00093EC1"/>
    <w:rsid w:val="00094154"/>
    <w:rsid w:val="00094492"/>
    <w:rsid w:val="000947D0"/>
    <w:rsid w:val="00094F01"/>
    <w:rsid w:val="00095587"/>
    <w:rsid w:val="00095A29"/>
    <w:rsid w:val="00095A2E"/>
    <w:rsid w:val="00095AED"/>
    <w:rsid w:val="00095C48"/>
    <w:rsid w:val="00095E7F"/>
    <w:rsid w:val="000962EF"/>
    <w:rsid w:val="0009648B"/>
    <w:rsid w:val="00096693"/>
    <w:rsid w:val="00096AF2"/>
    <w:rsid w:val="00096D16"/>
    <w:rsid w:val="00096F38"/>
    <w:rsid w:val="00097071"/>
    <w:rsid w:val="00097076"/>
    <w:rsid w:val="0009741D"/>
    <w:rsid w:val="0009782D"/>
    <w:rsid w:val="00097C60"/>
    <w:rsid w:val="000A057A"/>
    <w:rsid w:val="000A073C"/>
    <w:rsid w:val="000A074A"/>
    <w:rsid w:val="000A12B6"/>
    <w:rsid w:val="000A1317"/>
    <w:rsid w:val="000A1898"/>
    <w:rsid w:val="000A1BD1"/>
    <w:rsid w:val="000A1C72"/>
    <w:rsid w:val="000A2AE2"/>
    <w:rsid w:val="000A2EBF"/>
    <w:rsid w:val="000A307E"/>
    <w:rsid w:val="000A30D5"/>
    <w:rsid w:val="000A3463"/>
    <w:rsid w:val="000A485E"/>
    <w:rsid w:val="000A5235"/>
    <w:rsid w:val="000A537A"/>
    <w:rsid w:val="000A5681"/>
    <w:rsid w:val="000A6277"/>
    <w:rsid w:val="000A67AD"/>
    <w:rsid w:val="000A7C63"/>
    <w:rsid w:val="000A7DBB"/>
    <w:rsid w:val="000B0170"/>
    <w:rsid w:val="000B062C"/>
    <w:rsid w:val="000B0FE7"/>
    <w:rsid w:val="000B1058"/>
    <w:rsid w:val="000B1186"/>
    <w:rsid w:val="000B201E"/>
    <w:rsid w:val="000B212D"/>
    <w:rsid w:val="000B2340"/>
    <w:rsid w:val="000B2407"/>
    <w:rsid w:val="000B272B"/>
    <w:rsid w:val="000B2E3F"/>
    <w:rsid w:val="000B2F3D"/>
    <w:rsid w:val="000B33B3"/>
    <w:rsid w:val="000B3A27"/>
    <w:rsid w:val="000B3E00"/>
    <w:rsid w:val="000B3E02"/>
    <w:rsid w:val="000B46F3"/>
    <w:rsid w:val="000B4B29"/>
    <w:rsid w:val="000B4B80"/>
    <w:rsid w:val="000B51D6"/>
    <w:rsid w:val="000B56FA"/>
    <w:rsid w:val="000B5E50"/>
    <w:rsid w:val="000B632E"/>
    <w:rsid w:val="000B665E"/>
    <w:rsid w:val="000B697F"/>
    <w:rsid w:val="000B6CA4"/>
    <w:rsid w:val="000B6FC0"/>
    <w:rsid w:val="000B7156"/>
    <w:rsid w:val="000B782D"/>
    <w:rsid w:val="000B7932"/>
    <w:rsid w:val="000B7B69"/>
    <w:rsid w:val="000B7E18"/>
    <w:rsid w:val="000B7F3E"/>
    <w:rsid w:val="000C0906"/>
    <w:rsid w:val="000C09C1"/>
    <w:rsid w:val="000C0D00"/>
    <w:rsid w:val="000C106F"/>
    <w:rsid w:val="000C1419"/>
    <w:rsid w:val="000C16AD"/>
    <w:rsid w:val="000C1A30"/>
    <w:rsid w:val="000C1AAB"/>
    <w:rsid w:val="000C1D3D"/>
    <w:rsid w:val="000C1F3C"/>
    <w:rsid w:val="000C23A9"/>
    <w:rsid w:val="000C28DE"/>
    <w:rsid w:val="000C2EDA"/>
    <w:rsid w:val="000C2F57"/>
    <w:rsid w:val="000C2F65"/>
    <w:rsid w:val="000C34E3"/>
    <w:rsid w:val="000C38AC"/>
    <w:rsid w:val="000C4304"/>
    <w:rsid w:val="000C435B"/>
    <w:rsid w:val="000C4942"/>
    <w:rsid w:val="000C4B9E"/>
    <w:rsid w:val="000C4BB6"/>
    <w:rsid w:val="000C4EF0"/>
    <w:rsid w:val="000C52F7"/>
    <w:rsid w:val="000C5317"/>
    <w:rsid w:val="000C5861"/>
    <w:rsid w:val="000C5967"/>
    <w:rsid w:val="000C66B2"/>
    <w:rsid w:val="000C6B9A"/>
    <w:rsid w:val="000C6BC0"/>
    <w:rsid w:val="000C6E04"/>
    <w:rsid w:val="000C6E0A"/>
    <w:rsid w:val="000C6E23"/>
    <w:rsid w:val="000C6EA5"/>
    <w:rsid w:val="000C706B"/>
    <w:rsid w:val="000C7721"/>
    <w:rsid w:val="000C7932"/>
    <w:rsid w:val="000C7A56"/>
    <w:rsid w:val="000D021C"/>
    <w:rsid w:val="000D0626"/>
    <w:rsid w:val="000D0794"/>
    <w:rsid w:val="000D0A08"/>
    <w:rsid w:val="000D0C3C"/>
    <w:rsid w:val="000D285A"/>
    <w:rsid w:val="000D2CEC"/>
    <w:rsid w:val="000D2FD2"/>
    <w:rsid w:val="000D3154"/>
    <w:rsid w:val="000D368E"/>
    <w:rsid w:val="000D3BDC"/>
    <w:rsid w:val="000D42FF"/>
    <w:rsid w:val="000D48FE"/>
    <w:rsid w:val="000D4D0F"/>
    <w:rsid w:val="000D5079"/>
    <w:rsid w:val="000D570D"/>
    <w:rsid w:val="000D5A73"/>
    <w:rsid w:val="000D5D73"/>
    <w:rsid w:val="000D6348"/>
    <w:rsid w:val="000D6350"/>
    <w:rsid w:val="000D63CB"/>
    <w:rsid w:val="000D6430"/>
    <w:rsid w:val="000D648B"/>
    <w:rsid w:val="000D6BAF"/>
    <w:rsid w:val="000D6CAF"/>
    <w:rsid w:val="000D72EA"/>
    <w:rsid w:val="000D7615"/>
    <w:rsid w:val="000D77A1"/>
    <w:rsid w:val="000D7842"/>
    <w:rsid w:val="000D7A27"/>
    <w:rsid w:val="000D7C35"/>
    <w:rsid w:val="000D7C64"/>
    <w:rsid w:val="000D7E89"/>
    <w:rsid w:val="000D7FA8"/>
    <w:rsid w:val="000E0218"/>
    <w:rsid w:val="000E0273"/>
    <w:rsid w:val="000E0976"/>
    <w:rsid w:val="000E0B7E"/>
    <w:rsid w:val="000E1271"/>
    <w:rsid w:val="000E13DE"/>
    <w:rsid w:val="000E166A"/>
    <w:rsid w:val="000E1BDA"/>
    <w:rsid w:val="000E1FB2"/>
    <w:rsid w:val="000E218C"/>
    <w:rsid w:val="000E22B7"/>
    <w:rsid w:val="000E2500"/>
    <w:rsid w:val="000E2589"/>
    <w:rsid w:val="000E2771"/>
    <w:rsid w:val="000E3209"/>
    <w:rsid w:val="000E37DF"/>
    <w:rsid w:val="000E37E9"/>
    <w:rsid w:val="000E38EB"/>
    <w:rsid w:val="000E390B"/>
    <w:rsid w:val="000E3E03"/>
    <w:rsid w:val="000E40DF"/>
    <w:rsid w:val="000E41A7"/>
    <w:rsid w:val="000E48D4"/>
    <w:rsid w:val="000E5A25"/>
    <w:rsid w:val="000E5B07"/>
    <w:rsid w:val="000E5E67"/>
    <w:rsid w:val="000E6E61"/>
    <w:rsid w:val="000E6EC5"/>
    <w:rsid w:val="000E70E7"/>
    <w:rsid w:val="000E7157"/>
    <w:rsid w:val="000E74E8"/>
    <w:rsid w:val="000E766C"/>
    <w:rsid w:val="000E767A"/>
    <w:rsid w:val="000E7C29"/>
    <w:rsid w:val="000E7CAC"/>
    <w:rsid w:val="000E7F14"/>
    <w:rsid w:val="000F0BCE"/>
    <w:rsid w:val="000F0C72"/>
    <w:rsid w:val="000F126A"/>
    <w:rsid w:val="000F1969"/>
    <w:rsid w:val="000F1DBD"/>
    <w:rsid w:val="000F220C"/>
    <w:rsid w:val="000F2272"/>
    <w:rsid w:val="000F22FE"/>
    <w:rsid w:val="000F2713"/>
    <w:rsid w:val="000F2C43"/>
    <w:rsid w:val="000F31DA"/>
    <w:rsid w:val="000F3979"/>
    <w:rsid w:val="000F4406"/>
    <w:rsid w:val="000F4807"/>
    <w:rsid w:val="000F4F21"/>
    <w:rsid w:val="000F5000"/>
    <w:rsid w:val="000F5360"/>
    <w:rsid w:val="000F575B"/>
    <w:rsid w:val="000F6011"/>
    <w:rsid w:val="000F687E"/>
    <w:rsid w:val="000F68CD"/>
    <w:rsid w:val="000F6A66"/>
    <w:rsid w:val="000F6B86"/>
    <w:rsid w:val="000F7C70"/>
    <w:rsid w:val="000F7C9C"/>
    <w:rsid w:val="001002FE"/>
    <w:rsid w:val="00100493"/>
    <w:rsid w:val="001005F9"/>
    <w:rsid w:val="001009F1"/>
    <w:rsid w:val="00100D90"/>
    <w:rsid w:val="00102472"/>
    <w:rsid w:val="00102496"/>
    <w:rsid w:val="00102528"/>
    <w:rsid w:val="00102FD7"/>
    <w:rsid w:val="00103243"/>
    <w:rsid w:val="001032CD"/>
    <w:rsid w:val="001034C3"/>
    <w:rsid w:val="001039EB"/>
    <w:rsid w:val="00103AA3"/>
    <w:rsid w:val="00103B04"/>
    <w:rsid w:val="00103E57"/>
    <w:rsid w:val="0010460A"/>
    <w:rsid w:val="001048DD"/>
    <w:rsid w:val="00104D47"/>
    <w:rsid w:val="001052A1"/>
    <w:rsid w:val="001055BA"/>
    <w:rsid w:val="00105C25"/>
    <w:rsid w:val="00105FC8"/>
    <w:rsid w:val="001069CF"/>
    <w:rsid w:val="00106C1E"/>
    <w:rsid w:val="00106E5B"/>
    <w:rsid w:val="001070FA"/>
    <w:rsid w:val="00107173"/>
    <w:rsid w:val="0010717F"/>
    <w:rsid w:val="001073B1"/>
    <w:rsid w:val="001079E9"/>
    <w:rsid w:val="00110482"/>
    <w:rsid w:val="00110713"/>
    <w:rsid w:val="001107AE"/>
    <w:rsid w:val="001109E3"/>
    <w:rsid w:val="00110A56"/>
    <w:rsid w:val="00111033"/>
    <w:rsid w:val="00111178"/>
    <w:rsid w:val="001114AD"/>
    <w:rsid w:val="0011159C"/>
    <w:rsid w:val="001129B6"/>
    <w:rsid w:val="00112DB7"/>
    <w:rsid w:val="001137C3"/>
    <w:rsid w:val="00114189"/>
    <w:rsid w:val="001142E0"/>
    <w:rsid w:val="001148BA"/>
    <w:rsid w:val="00114A6F"/>
    <w:rsid w:val="00114B6B"/>
    <w:rsid w:val="00114C3E"/>
    <w:rsid w:val="00114C3F"/>
    <w:rsid w:val="001154AB"/>
    <w:rsid w:val="0011584F"/>
    <w:rsid w:val="00115985"/>
    <w:rsid w:val="00115B8B"/>
    <w:rsid w:val="00116141"/>
    <w:rsid w:val="001161BC"/>
    <w:rsid w:val="001163C5"/>
    <w:rsid w:val="00116B3B"/>
    <w:rsid w:val="00117C2D"/>
    <w:rsid w:val="001202BB"/>
    <w:rsid w:val="00120300"/>
    <w:rsid w:val="0012030E"/>
    <w:rsid w:val="00120487"/>
    <w:rsid w:val="0012064D"/>
    <w:rsid w:val="001207A6"/>
    <w:rsid w:val="0012084E"/>
    <w:rsid w:val="00120CCC"/>
    <w:rsid w:val="00120D19"/>
    <w:rsid w:val="00120D81"/>
    <w:rsid w:val="00121463"/>
    <w:rsid w:val="0012161C"/>
    <w:rsid w:val="00121EDB"/>
    <w:rsid w:val="00122B77"/>
    <w:rsid w:val="00122E31"/>
    <w:rsid w:val="00123495"/>
    <w:rsid w:val="001235D4"/>
    <w:rsid w:val="00123CE1"/>
    <w:rsid w:val="00123D6F"/>
    <w:rsid w:val="00123E30"/>
    <w:rsid w:val="00123F02"/>
    <w:rsid w:val="0012408B"/>
    <w:rsid w:val="00124459"/>
    <w:rsid w:val="00124CFC"/>
    <w:rsid w:val="0012531E"/>
    <w:rsid w:val="00125826"/>
    <w:rsid w:val="0012588F"/>
    <w:rsid w:val="0012619D"/>
    <w:rsid w:val="00126292"/>
    <w:rsid w:val="0012665B"/>
    <w:rsid w:val="00126665"/>
    <w:rsid w:val="0012672A"/>
    <w:rsid w:val="0012680D"/>
    <w:rsid w:val="00126B01"/>
    <w:rsid w:val="00127EEB"/>
    <w:rsid w:val="00127FBB"/>
    <w:rsid w:val="00130189"/>
    <w:rsid w:val="001302EF"/>
    <w:rsid w:val="00130F00"/>
    <w:rsid w:val="001311FB"/>
    <w:rsid w:val="001313AB"/>
    <w:rsid w:val="0013198E"/>
    <w:rsid w:val="00131C62"/>
    <w:rsid w:val="00132089"/>
    <w:rsid w:val="001321F5"/>
    <w:rsid w:val="001323DF"/>
    <w:rsid w:val="0013259B"/>
    <w:rsid w:val="00132769"/>
    <w:rsid w:val="00132C2E"/>
    <w:rsid w:val="00132D9D"/>
    <w:rsid w:val="0013357B"/>
    <w:rsid w:val="00133706"/>
    <w:rsid w:val="00133C7C"/>
    <w:rsid w:val="00134A9C"/>
    <w:rsid w:val="001355BC"/>
    <w:rsid w:val="00135756"/>
    <w:rsid w:val="00135959"/>
    <w:rsid w:val="001359F1"/>
    <w:rsid w:val="00135C0E"/>
    <w:rsid w:val="00135ECA"/>
    <w:rsid w:val="001360D1"/>
    <w:rsid w:val="001360FA"/>
    <w:rsid w:val="001362C1"/>
    <w:rsid w:val="0013707A"/>
    <w:rsid w:val="00137108"/>
    <w:rsid w:val="00137361"/>
    <w:rsid w:val="001373A3"/>
    <w:rsid w:val="001379D5"/>
    <w:rsid w:val="00137A12"/>
    <w:rsid w:val="00140188"/>
    <w:rsid w:val="00140820"/>
    <w:rsid w:val="00140D0E"/>
    <w:rsid w:val="00141391"/>
    <w:rsid w:val="00141808"/>
    <w:rsid w:val="001419A4"/>
    <w:rsid w:val="001419E3"/>
    <w:rsid w:val="00141BF0"/>
    <w:rsid w:val="00141D50"/>
    <w:rsid w:val="001420BD"/>
    <w:rsid w:val="001422D6"/>
    <w:rsid w:val="00142B44"/>
    <w:rsid w:val="00142B74"/>
    <w:rsid w:val="00143EE5"/>
    <w:rsid w:val="00143FE0"/>
    <w:rsid w:val="001440AB"/>
    <w:rsid w:val="0014438D"/>
    <w:rsid w:val="00144D9F"/>
    <w:rsid w:val="00145399"/>
    <w:rsid w:val="00145601"/>
    <w:rsid w:val="00145A20"/>
    <w:rsid w:val="00145F74"/>
    <w:rsid w:val="00146233"/>
    <w:rsid w:val="00146271"/>
    <w:rsid w:val="00146499"/>
    <w:rsid w:val="001465AB"/>
    <w:rsid w:val="001466DB"/>
    <w:rsid w:val="00146795"/>
    <w:rsid w:val="00146C3C"/>
    <w:rsid w:val="00146E28"/>
    <w:rsid w:val="001474B2"/>
    <w:rsid w:val="0014764B"/>
    <w:rsid w:val="00147A95"/>
    <w:rsid w:val="00147B6A"/>
    <w:rsid w:val="001500FC"/>
    <w:rsid w:val="0015021A"/>
    <w:rsid w:val="001508EC"/>
    <w:rsid w:val="00150B1D"/>
    <w:rsid w:val="00151468"/>
    <w:rsid w:val="001514EC"/>
    <w:rsid w:val="0015157C"/>
    <w:rsid w:val="00151AF0"/>
    <w:rsid w:val="0015229F"/>
    <w:rsid w:val="00152316"/>
    <w:rsid w:val="001525CD"/>
    <w:rsid w:val="001526CD"/>
    <w:rsid w:val="001534FC"/>
    <w:rsid w:val="001535A1"/>
    <w:rsid w:val="001539A4"/>
    <w:rsid w:val="001539ED"/>
    <w:rsid w:val="00154132"/>
    <w:rsid w:val="00154448"/>
    <w:rsid w:val="001549AC"/>
    <w:rsid w:val="00154B5A"/>
    <w:rsid w:val="00154CAA"/>
    <w:rsid w:val="00154EC3"/>
    <w:rsid w:val="00155862"/>
    <w:rsid w:val="00155BD5"/>
    <w:rsid w:val="00155E36"/>
    <w:rsid w:val="00155EA7"/>
    <w:rsid w:val="0015645E"/>
    <w:rsid w:val="00156A0C"/>
    <w:rsid w:val="00156D52"/>
    <w:rsid w:val="0015719D"/>
    <w:rsid w:val="00160F2B"/>
    <w:rsid w:val="00160F35"/>
    <w:rsid w:val="0016116E"/>
    <w:rsid w:val="001612AD"/>
    <w:rsid w:val="00161302"/>
    <w:rsid w:val="00161853"/>
    <w:rsid w:val="00161E59"/>
    <w:rsid w:val="001620EA"/>
    <w:rsid w:val="00162329"/>
    <w:rsid w:val="00162D7F"/>
    <w:rsid w:val="001633E3"/>
    <w:rsid w:val="0016380C"/>
    <w:rsid w:val="0016383B"/>
    <w:rsid w:val="001638B3"/>
    <w:rsid w:val="00163991"/>
    <w:rsid w:val="00164172"/>
    <w:rsid w:val="00164191"/>
    <w:rsid w:val="00164970"/>
    <w:rsid w:val="00164E64"/>
    <w:rsid w:val="00164F37"/>
    <w:rsid w:val="001654F8"/>
    <w:rsid w:val="00165618"/>
    <w:rsid w:val="00165819"/>
    <w:rsid w:val="00165A0C"/>
    <w:rsid w:val="00165DB7"/>
    <w:rsid w:val="0016637B"/>
    <w:rsid w:val="00166609"/>
    <w:rsid w:val="00166A5E"/>
    <w:rsid w:val="00166C22"/>
    <w:rsid w:val="00167494"/>
    <w:rsid w:val="001676C1"/>
    <w:rsid w:val="001676F9"/>
    <w:rsid w:val="00167C28"/>
    <w:rsid w:val="00167CD2"/>
    <w:rsid w:val="00167DCC"/>
    <w:rsid w:val="00170141"/>
    <w:rsid w:val="001706CF"/>
    <w:rsid w:val="00170838"/>
    <w:rsid w:val="00170B21"/>
    <w:rsid w:val="00170E63"/>
    <w:rsid w:val="00170FE7"/>
    <w:rsid w:val="00171152"/>
    <w:rsid w:val="001713A3"/>
    <w:rsid w:val="00171D2E"/>
    <w:rsid w:val="00171FAB"/>
    <w:rsid w:val="00171FC7"/>
    <w:rsid w:val="00172537"/>
    <w:rsid w:val="00172629"/>
    <w:rsid w:val="00172DF4"/>
    <w:rsid w:val="00172FA4"/>
    <w:rsid w:val="001730B3"/>
    <w:rsid w:val="001733A4"/>
    <w:rsid w:val="001734D6"/>
    <w:rsid w:val="001739A8"/>
    <w:rsid w:val="00173D3D"/>
    <w:rsid w:val="00173E92"/>
    <w:rsid w:val="00173ECE"/>
    <w:rsid w:val="00173F76"/>
    <w:rsid w:val="00173FF2"/>
    <w:rsid w:val="00174082"/>
    <w:rsid w:val="00174093"/>
    <w:rsid w:val="001749EA"/>
    <w:rsid w:val="00174B17"/>
    <w:rsid w:val="00174B60"/>
    <w:rsid w:val="00174F44"/>
    <w:rsid w:val="0017511C"/>
    <w:rsid w:val="0017620C"/>
    <w:rsid w:val="00176497"/>
    <w:rsid w:val="0017660B"/>
    <w:rsid w:val="00176E07"/>
    <w:rsid w:val="00176ED8"/>
    <w:rsid w:val="00176F82"/>
    <w:rsid w:val="0017702F"/>
    <w:rsid w:val="001771B0"/>
    <w:rsid w:val="001775DB"/>
    <w:rsid w:val="00177644"/>
    <w:rsid w:val="0017770A"/>
    <w:rsid w:val="00177923"/>
    <w:rsid w:val="00177B9D"/>
    <w:rsid w:val="00180379"/>
    <w:rsid w:val="00180897"/>
    <w:rsid w:val="001813D9"/>
    <w:rsid w:val="00181A27"/>
    <w:rsid w:val="00181BD9"/>
    <w:rsid w:val="00181C6E"/>
    <w:rsid w:val="00181C8F"/>
    <w:rsid w:val="0018271F"/>
    <w:rsid w:val="00182834"/>
    <w:rsid w:val="001828A4"/>
    <w:rsid w:val="00182F34"/>
    <w:rsid w:val="0018304A"/>
    <w:rsid w:val="00183299"/>
    <w:rsid w:val="00183359"/>
    <w:rsid w:val="0018347C"/>
    <w:rsid w:val="00183590"/>
    <w:rsid w:val="001836B0"/>
    <w:rsid w:val="0018388B"/>
    <w:rsid w:val="001838AA"/>
    <w:rsid w:val="00183B8B"/>
    <w:rsid w:val="00183EFD"/>
    <w:rsid w:val="00184F5F"/>
    <w:rsid w:val="00185618"/>
    <w:rsid w:val="001856C8"/>
    <w:rsid w:val="00185885"/>
    <w:rsid w:val="00185997"/>
    <w:rsid w:val="00185C00"/>
    <w:rsid w:val="00185ED9"/>
    <w:rsid w:val="00186EAA"/>
    <w:rsid w:val="00186F11"/>
    <w:rsid w:val="001870F8"/>
    <w:rsid w:val="00187907"/>
    <w:rsid w:val="00187EDE"/>
    <w:rsid w:val="00187FB1"/>
    <w:rsid w:val="00190804"/>
    <w:rsid w:val="001908CC"/>
    <w:rsid w:val="001909D9"/>
    <w:rsid w:val="00190B14"/>
    <w:rsid w:val="00190E38"/>
    <w:rsid w:val="00191268"/>
    <w:rsid w:val="001926A6"/>
    <w:rsid w:val="00192F72"/>
    <w:rsid w:val="0019339D"/>
    <w:rsid w:val="001937D0"/>
    <w:rsid w:val="00193825"/>
    <w:rsid w:val="0019391D"/>
    <w:rsid w:val="00193D77"/>
    <w:rsid w:val="001941F3"/>
    <w:rsid w:val="001944EE"/>
    <w:rsid w:val="00194BFA"/>
    <w:rsid w:val="00194C9E"/>
    <w:rsid w:val="00194EE4"/>
    <w:rsid w:val="0019500F"/>
    <w:rsid w:val="0019539D"/>
    <w:rsid w:val="00195DED"/>
    <w:rsid w:val="00196413"/>
    <w:rsid w:val="00196AEA"/>
    <w:rsid w:val="00196CB2"/>
    <w:rsid w:val="00196CCB"/>
    <w:rsid w:val="00196DD3"/>
    <w:rsid w:val="00196E5E"/>
    <w:rsid w:val="00196F7F"/>
    <w:rsid w:val="001970D6"/>
    <w:rsid w:val="00197B3A"/>
    <w:rsid w:val="00197B80"/>
    <w:rsid w:val="00197EA2"/>
    <w:rsid w:val="00197FD6"/>
    <w:rsid w:val="001A0042"/>
    <w:rsid w:val="001A029F"/>
    <w:rsid w:val="001A033E"/>
    <w:rsid w:val="001A092D"/>
    <w:rsid w:val="001A0F64"/>
    <w:rsid w:val="001A14A3"/>
    <w:rsid w:val="001A1526"/>
    <w:rsid w:val="001A16A0"/>
    <w:rsid w:val="001A1865"/>
    <w:rsid w:val="001A1B92"/>
    <w:rsid w:val="001A1BB0"/>
    <w:rsid w:val="001A1E83"/>
    <w:rsid w:val="001A1FDE"/>
    <w:rsid w:val="001A2242"/>
    <w:rsid w:val="001A25D8"/>
    <w:rsid w:val="001A27BE"/>
    <w:rsid w:val="001A2A9A"/>
    <w:rsid w:val="001A2CDE"/>
    <w:rsid w:val="001A2E9E"/>
    <w:rsid w:val="001A3093"/>
    <w:rsid w:val="001A3803"/>
    <w:rsid w:val="001A3C40"/>
    <w:rsid w:val="001A3E0F"/>
    <w:rsid w:val="001A48CF"/>
    <w:rsid w:val="001A4951"/>
    <w:rsid w:val="001A543D"/>
    <w:rsid w:val="001A56E0"/>
    <w:rsid w:val="001A5B7C"/>
    <w:rsid w:val="001A5D51"/>
    <w:rsid w:val="001A6818"/>
    <w:rsid w:val="001A6EEF"/>
    <w:rsid w:val="001A722A"/>
    <w:rsid w:val="001A74EB"/>
    <w:rsid w:val="001A7A29"/>
    <w:rsid w:val="001B03FA"/>
    <w:rsid w:val="001B0420"/>
    <w:rsid w:val="001B0818"/>
    <w:rsid w:val="001B0951"/>
    <w:rsid w:val="001B0DD4"/>
    <w:rsid w:val="001B0EC2"/>
    <w:rsid w:val="001B0F46"/>
    <w:rsid w:val="001B0F82"/>
    <w:rsid w:val="001B30F5"/>
    <w:rsid w:val="001B31E3"/>
    <w:rsid w:val="001B3CAE"/>
    <w:rsid w:val="001B3F26"/>
    <w:rsid w:val="001B4095"/>
    <w:rsid w:val="001B409B"/>
    <w:rsid w:val="001B4385"/>
    <w:rsid w:val="001B455F"/>
    <w:rsid w:val="001B456E"/>
    <w:rsid w:val="001B4B12"/>
    <w:rsid w:val="001B4BA8"/>
    <w:rsid w:val="001B4D5D"/>
    <w:rsid w:val="001B5167"/>
    <w:rsid w:val="001B5187"/>
    <w:rsid w:val="001B601E"/>
    <w:rsid w:val="001B63B4"/>
    <w:rsid w:val="001B66EF"/>
    <w:rsid w:val="001B6DA1"/>
    <w:rsid w:val="001B702C"/>
    <w:rsid w:val="001B734A"/>
    <w:rsid w:val="001B7BC7"/>
    <w:rsid w:val="001B7FB1"/>
    <w:rsid w:val="001C0118"/>
    <w:rsid w:val="001C08A6"/>
    <w:rsid w:val="001C0A6F"/>
    <w:rsid w:val="001C1140"/>
    <w:rsid w:val="001C13B5"/>
    <w:rsid w:val="001C15BD"/>
    <w:rsid w:val="001C2110"/>
    <w:rsid w:val="001C2A87"/>
    <w:rsid w:val="001C2AB3"/>
    <w:rsid w:val="001C2E40"/>
    <w:rsid w:val="001C2F1F"/>
    <w:rsid w:val="001C3228"/>
    <w:rsid w:val="001C3492"/>
    <w:rsid w:val="001C38FB"/>
    <w:rsid w:val="001C3E73"/>
    <w:rsid w:val="001C40B4"/>
    <w:rsid w:val="001C44A5"/>
    <w:rsid w:val="001C48DD"/>
    <w:rsid w:val="001C4C23"/>
    <w:rsid w:val="001C4EB0"/>
    <w:rsid w:val="001C5023"/>
    <w:rsid w:val="001C57E2"/>
    <w:rsid w:val="001C5CC1"/>
    <w:rsid w:val="001C5D1A"/>
    <w:rsid w:val="001C66A0"/>
    <w:rsid w:val="001C6708"/>
    <w:rsid w:val="001C677B"/>
    <w:rsid w:val="001C6857"/>
    <w:rsid w:val="001C68DE"/>
    <w:rsid w:val="001C6A43"/>
    <w:rsid w:val="001C6A5E"/>
    <w:rsid w:val="001C6CAC"/>
    <w:rsid w:val="001C6D72"/>
    <w:rsid w:val="001C6FBB"/>
    <w:rsid w:val="001C7670"/>
    <w:rsid w:val="001C79B6"/>
    <w:rsid w:val="001D030D"/>
    <w:rsid w:val="001D038A"/>
    <w:rsid w:val="001D0B3B"/>
    <w:rsid w:val="001D1D77"/>
    <w:rsid w:val="001D1F11"/>
    <w:rsid w:val="001D204C"/>
    <w:rsid w:val="001D2076"/>
    <w:rsid w:val="001D2286"/>
    <w:rsid w:val="001D2CF1"/>
    <w:rsid w:val="001D2E40"/>
    <w:rsid w:val="001D301E"/>
    <w:rsid w:val="001D352C"/>
    <w:rsid w:val="001D371D"/>
    <w:rsid w:val="001D3C2D"/>
    <w:rsid w:val="001D3DD9"/>
    <w:rsid w:val="001D4169"/>
    <w:rsid w:val="001D4B14"/>
    <w:rsid w:val="001D5E6A"/>
    <w:rsid w:val="001D635C"/>
    <w:rsid w:val="001D6BBD"/>
    <w:rsid w:val="001D7615"/>
    <w:rsid w:val="001D794D"/>
    <w:rsid w:val="001D7A21"/>
    <w:rsid w:val="001D7AD2"/>
    <w:rsid w:val="001D7AF0"/>
    <w:rsid w:val="001D7AFD"/>
    <w:rsid w:val="001E0332"/>
    <w:rsid w:val="001E04C6"/>
    <w:rsid w:val="001E0590"/>
    <w:rsid w:val="001E06C8"/>
    <w:rsid w:val="001E0B00"/>
    <w:rsid w:val="001E0BEF"/>
    <w:rsid w:val="001E1711"/>
    <w:rsid w:val="001E183A"/>
    <w:rsid w:val="001E1934"/>
    <w:rsid w:val="001E1963"/>
    <w:rsid w:val="001E19AD"/>
    <w:rsid w:val="001E208F"/>
    <w:rsid w:val="001E21C1"/>
    <w:rsid w:val="001E3154"/>
    <w:rsid w:val="001E3200"/>
    <w:rsid w:val="001E380A"/>
    <w:rsid w:val="001E3C8C"/>
    <w:rsid w:val="001E43B7"/>
    <w:rsid w:val="001E467F"/>
    <w:rsid w:val="001E4FE4"/>
    <w:rsid w:val="001E530C"/>
    <w:rsid w:val="001E5ACF"/>
    <w:rsid w:val="001E5CA4"/>
    <w:rsid w:val="001E6085"/>
    <w:rsid w:val="001E62E9"/>
    <w:rsid w:val="001E6332"/>
    <w:rsid w:val="001E641C"/>
    <w:rsid w:val="001E67F8"/>
    <w:rsid w:val="001E6FEE"/>
    <w:rsid w:val="001E7A9C"/>
    <w:rsid w:val="001E7CC9"/>
    <w:rsid w:val="001E7D7D"/>
    <w:rsid w:val="001E7F7D"/>
    <w:rsid w:val="001F00BC"/>
    <w:rsid w:val="001F0238"/>
    <w:rsid w:val="001F02E2"/>
    <w:rsid w:val="001F0DEC"/>
    <w:rsid w:val="001F1127"/>
    <w:rsid w:val="001F199F"/>
    <w:rsid w:val="001F1AF9"/>
    <w:rsid w:val="001F1FBC"/>
    <w:rsid w:val="001F2961"/>
    <w:rsid w:val="001F2B51"/>
    <w:rsid w:val="001F2E13"/>
    <w:rsid w:val="001F3389"/>
    <w:rsid w:val="001F3417"/>
    <w:rsid w:val="001F38C4"/>
    <w:rsid w:val="001F40FC"/>
    <w:rsid w:val="001F4C47"/>
    <w:rsid w:val="001F4F35"/>
    <w:rsid w:val="001F5005"/>
    <w:rsid w:val="001F522F"/>
    <w:rsid w:val="001F531F"/>
    <w:rsid w:val="001F5769"/>
    <w:rsid w:val="001F591B"/>
    <w:rsid w:val="001F5DCD"/>
    <w:rsid w:val="001F6446"/>
    <w:rsid w:val="001F672B"/>
    <w:rsid w:val="001F676B"/>
    <w:rsid w:val="001F678E"/>
    <w:rsid w:val="001F67B6"/>
    <w:rsid w:val="001F6A27"/>
    <w:rsid w:val="001F6B17"/>
    <w:rsid w:val="001F72EB"/>
    <w:rsid w:val="001F7444"/>
    <w:rsid w:val="001F759E"/>
    <w:rsid w:val="001F7688"/>
    <w:rsid w:val="001F7D5B"/>
    <w:rsid w:val="002003E3"/>
    <w:rsid w:val="00200416"/>
    <w:rsid w:val="0020046D"/>
    <w:rsid w:val="00200592"/>
    <w:rsid w:val="00200966"/>
    <w:rsid w:val="0020104E"/>
    <w:rsid w:val="002014D3"/>
    <w:rsid w:val="002019B9"/>
    <w:rsid w:val="00201F3B"/>
    <w:rsid w:val="00202032"/>
    <w:rsid w:val="00202640"/>
    <w:rsid w:val="00202819"/>
    <w:rsid w:val="00202CD5"/>
    <w:rsid w:val="00202DD3"/>
    <w:rsid w:val="00203251"/>
    <w:rsid w:val="002033E3"/>
    <w:rsid w:val="002034B6"/>
    <w:rsid w:val="00203561"/>
    <w:rsid w:val="002035A6"/>
    <w:rsid w:val="002035C6"/>
    <w:rsid w:val="00203E09"/>
    <w:rsid w:val="0020405E"/>
    <w:rsid w:val="002044C5"/>
    <w:rsid w:val="00204E55"/>
    <w:rsid w:val="00204F5C"/>
    <w:rsid w:val="00204FD2"/>
    <w:rsid w:val="00205412"/>
    <w:rsid w:val="00205463"/>
    <w:rsid w:val="00205E94"/>
    <w:rsid w:val="002065DF"/>
    <w:rsid w:val="0020735F"/>
    <w:rsid w:val="002078C6"/>
    <w:rsid w:val="00207977"/>
    <w:rsid w:val="00207D6A"/>
    <w:rsid w:val="00210188"/>
    <w:rsid w:val="002102F2"/>
    <w:rsid w:val="00210556"/>
    <w:rsid w:val="002108BE"/>
    <w:rsid w:val="00210B69"/>
    <w:rsid w:val="00210C6D"/>
    <w:rsid w:val="00210CAD"/>
    <w:rsid w:val="00210E56"/>
    <w:rsid w:val="002111B2"/>
    <w:rsid w:val="00211319"/>
    <w:rsid w:val="00211846"/>
    <w:rsid w:val="00211A8F"/>
    <w:rsid w:val="00211ACE"/>
    <w:rsid w:val="00211B4C"/>
    <w:rsid w:val="00211E46"/>
    <w:rsid w:val="002120C7"/>
    <w:rsid w:val="00212295"/>
    <w:rsid w:val="00212B62"/>
    <w:rsid w:val="00213389"/>
    <w:rsid w:val="00213673"/>
    <w:rsid w:val="002136BE"/>
    <w:rsid w:val="0021376B"/>
    <w:rsid w:val="0021397D"/>
    <w:rsid w:val="00213B96"/>
    <w:rsid w:val="00213E99"/>
    <w:rsid w:val="00213ECD"/>
    <w:rsid w:val="002155CC"/>
    <w:rsid w:val="00215D44"/>
    <w:rsid w:val="00215F8E"/>
    <w:rsid w:val="00216047"/>
    <w:rsid w:val="0021658A"/>
    <w:rsid w:val="00216AB6"/>
    <w:rsid w:val="00216F38"/>
    <w:rsid w:val="002170D5"/>
    <w:rsid w:val="00217131"/>
    <w:rsid w:val="00217236"/>
    <w:rsid w:val="00217344"/>
    <w:rsid w:val="00217861"/>
    <w:rsid w:val="0021786F"/>
    <w:rsid w:val="002178C2"/>
    <w:rsid w:val="002179B5"/>
    <w:rsid w:val="00217D48"/>
    <w:rsid w:val="002200C8"/>
    <w:rsid w:val="002204CE"/>
    <w:rsid w:val="002216C4"/>
    <w:rsid w:val="00221CAF"/>
    <w:rsid w:val="0022281B"/>
    <w:rsid w:val="002229A8"/>
    <w:rsid w:val="002229E1"/>
    <w:rsid w:val="00222B96"/>
    <w:rsid w:val="00222C60"/>
    <w:rsid w:val="00222E1E"/>
    <w:rsid w:val="00222FA0"/>
    <w:rsid w:val="002235E8"/>
    <w:rsid w:val="0022396C"/>
    <w:rsid w:val="00223A29"/>
    <w:rsid w:val="00223AE6"/>
    <w:rsid w:val="00223CB0"/>
    <w:rsid w:val="0022402D"/>
    <w:rsid w:val="002243E2"/>
    <w:rsid w:val="0022483E"/>
    <w:rsid w:val="00224A20"/>
    <w:rsid w:val="00224AE5"/>
    <w:rsid w:val="00224E53"/>
    <w:rsid w:val="002257E8"/>
    <w:rsid w:val="002259D0"/>
    <w:rsid w:val="002262A2"/>
    <w:rsid w:val="0022655C"/>
    <w:rsid w:val="00226A70"/>
    <w:rsid w:val="0022724B"/>
    <w:rsid w:val="002279D8"/>
    <w:rsid w:val="00230224"/>
    <w:rsid w:val="00230470"/>
    <w:rsid w:val="00230B7A"/>
    <w:rsid w:val="00230C69"/>
    <w:rsid w:val="00230F28"/>
    <w:rsid w:val="00230FAE"/>
    <w:rsid w:val="002316BC"/>
    <w:rsid w:val="00231952"/>
    <w:rsid w:val="00231C4B"/>
    <w:rsid w:val="00231E54"/>
    <w:rsid w:val="00232145"/>
    <w:rsid w:val="0023229C"/>
    <w:rsid w:val="002327EC"/>
    <w:rsid w:val="00232E8A"/>
    <w:rsid w:val="00233083"/>
    <w:rsid w:val="0023390F"/>
    <w:rsid w:val="00233E5B"/>
    <w:rsid w:val="0023403B"/>
    <w:rsid w:val="002347AE"/>
    <w:rsid w:val="00234A3B"/>
    <w:rsid w:val="00234CFC"/>
    <w:rsid w:val="00235971"/>
    <w:rsid w:val="00235BEA"/>
    <w:rsid w:val="002360C5"/>
    <w:rsid w:val="002362AF"/>
    <w:rsid w:val="00236367"/>
    <w:rsid w:val="0023668C"/>
    <w:rsid w:val="00236789"/>
    <w:rsid w:val="002367C0"/>
    <w:rsid w:val="0023693D"/>
    <w:rsid w:val="00236982"/>
    <w:rsid w:val="00236C27"/>
    <w:rsid w:val="00236D03"/>
    <w:rsid w:val="00236E9D"/>
    <w:rsid w:val="00236F0C"/>
    <w:rsid w:val="00236F62"/>
    <w:rsid w:val="00237222"/>
    <w:rsid w:val="00237B32"/>
    <w:rsid w:val="00237B8F"/>
    <w:rsid w:val="00237E4B"/>
    <w:rsid w:val="00237FA3"/>
    <w:rsid w:val="0024004D"/>
    <w:rsid w:val="002405DB"/>
    <w:rsid w:val="0024071F"/>
    <w:rsid w:val="002408DF"/>
    <w:rsid w:val="00240C27"/>
    <w:rsid w:val="00240E31"/>
    <w:rsid w:val="00241340"/>
    <w:rsid w:val="00241A3A"/>
    <w:rsid w:val="00241B9F"/>
    <w:rsid w:val="0024227B"/>
    <w:rsid w:val="0024238B"/>
    <w:rsid w:val="00242656"/>
    <w:rsid w:val="0024292C"/>
    <w:rsid w:val="002429B6"/>
    <w:rsid w:val="002432DE"/>
    <w:rsid w:val="0024378A"/>
    <w:rsid w:val="00243867"/>
    <w:rsid w:val="0024389F"/>
    <w:rsid w:val="002439E1"/>
    <w:rsid w:val="00244546"/>
    <w:rsid w:val="00244D1A"/>
    <w:rsid w:val="00244DF2"/>
    <w:rsid w:val="002454B8"/>
    <w:rsid w:val="00245936"/>
    <w:rsid w:val="00245ACB"/>
    <w:rsid w:val="00245DE9"/>
    <w:rsid w:val="00246166"/>
    <w:rsid w:val="00246734"/>
    <w:rsid w:val="002468F0"/>
    <w:rsid w:val="00246AE2"/>
    <w:rsid w:val="00246C6B"/>
    <w:rsid w:val="00246CF4"/>
    <w:rsid w:val="00247176"/>
    <w:rsid w:val="002471D4"/>
    <w:rsid w:val="002474C9"/>
    <w:rsid w:val="0024796A"/>
    <w:rsid w:val="0024798D"/>
    <w:rsid w:val="00250026"/>
    <w:rsid w:val="00250082"/>
    <w:rsid w:val="002504A5"/>
    <w:rsid w:val="0025050E"/>
    <w:rsid w:val="0025074F"/>
    <w:rsid w:val="00250C3D"/>
    <w:rsid w:val="002519D8"/>
    <w:rsid w:val="00251E28"/>
    <w:rsid w:val="002524CE"/>
    <w:rsid w:val="00252D00"/>
    <w:rsid w:val="0025379C"/>
    <w:rsid w:val="002539E2"/>
    <w:rsid w:val="00253AF2"/>
    <w:rsid w:val="00253B4A"/>
    <w:rsid w:val="00254085"/>
    <w:rsid w:val="002547E3"/>
    <w:rsid w:val="00254DBD"/>
    <w:rsid w:val="0025501D"/>
    <w:rsid w:val="00255CF9"/>
    <w:rsid w:val="00256118"/>
    <w:rsid w:val="002565E7"/>
    <w:rsid w:val="002566EC"/>
    <w:rsid w:val="00256A7F"/>
    <w:rsid w:val="00256B5C"/>
    <w:rsid w:val="002571D5"/>
    <w:rsid w:val="002574BB"/>
    <w:rsid w:val="00257872"/>
    <w:rsid w:val="00257879"/>
    <w:rsid w:val="0025794F"/>
    <w:rsid w:val="002601D8"/>
    <w:rsid w:val="00260255"/>
    <w:rsid w:val="002607A5"/>
    <w:rsid w:val="00260A71"/>
    <w:rsid w:val="00260D66"/>
    <w:rsid w:val="002612EF"/>
    <w:rsid w:val="0026155E"/>
    <w:rsid w:val="0026162C"/>
    <w:rsid w:val="00261F1B"/>
    <w:rsid w:val="00262024"/>
    <w:rsid w:val="00262318"/>
    <w:rsid w:val="00262B6B"/>
    <w:rsid w:val="00262EDD"/>
    <w:rsid w:val="00262F89"/>
    <w:rsid w:val="002635A3"/>
    <w:rsid w:val="002637D4"/>
    <w:rsid w:val="00263AF2"/>
    <w:rsid w:val="002644F2"/>
    <w:rsid w:val="0026471E"/>
    <w:rsid w:val="00264772"/>
    <w:rsid w:val="0026477C"/>
    <w:rsid w:val="00264D77"/>
    <w:rsid w:val="00265491"/>
    <w:rsid w:val="002658CE"/>
    <w:rsid w:val="002658FD"/>
    <w:rsid w:val="00265BF6"/>
    <w:rsid w:val="00265C25"/>
    <w:rsid w:val="00266108"/>
    <w:rsid w:val="00266698"/>
    <w:rsid w:val="0026692F"/>
    <w:rsid w:val="00266A00"/>
    <w:rsid w:val="00266E73"/>
    <w:rsid w:val="00266E9E"/>
    <w:rsid w:val="00267271"/>
    <w:rsid w:val="00267493"/>
    <w:rsid w:val="002679DC"/>
    <w:rsid w:val="00267AE6"/>
    <w:rsid w:val="00267CDD"/>
    <w:rsid w:val="00267EB8"/>
    <w:rsid w:val="002700A2"/>
    <w:rsid w:val="002701BF"/>
    <w:rsid w:val="002702A5"/>
    <w:rsid w:val="00270DC0"/>
    <w:rsid w:val="002718AA"/>
    <w:rsid w:val="00271A2A"/>
    <w:rsid w:val="00271CF9"/>
    <w:rsid w:val="00271F98"/>
    <w:rsid w:val="002720EA"/>
    <w:rsid w:val="00272A65"/>
    <w:rsid w:val="00272E0F"/>
    <w:rsid w:val="00272FF4"/>
    <w:rsid w:val="002731D4"/>
    <w:rsid w:val="00273325"/>
    <w:rsid w:val="002733A4"/>
    <w:rsid w:val="0027364D"/>
    <w:rsid w:val="0027382B"/>
    <w:rsid w:val="00273A66"/>
    <w:rsid w:val="00273A7C"/>
    <w:rsid w:val="00273BCD"/>
    <w:rsid w:val="0027423C"/>
    <w:rsid w:val="00274297"/>
    <w:rsid w:val="0027445B"/>
    <w:rsid w:val="00274C6B"/>
    <w:rsid w:val="00274DBB"/>
    <w:rsid w:val="00274E59"/>
    <w:rsid w:val="00275115"/>
    <w:rsid w:val="00275605"/>
    <w:rsid w:val="00276CFE"/>
    <w:rsid w:val="00276D2D"/>
    <w:rsid w:val="00277381"/>
    <w:rsid w:val="00277466"/>
    <w:rsid w:val="00277A2A"/>
    <w:rsid w:val="00277BBA"/>
    <w:rsid w:val="00277D19"/>
    <w:rsid w:val="00277D27"/>
    <w:rsid w:val="0028010C"/>
    <w:rsid w:val="00280273"/>
    <w:rsid w:val="0028045D"/>
    <w:rsid w:val="00280A80"/>
    <w:rsid w:val="00280DFB"/>
    <w:rsid w:val="00280EBB"/>
    <w:rsid w:val="00280EDE"/>
    <w:rsid w:val="00280FB8"/>
    <w:rsid w:val="00281310"/>
    <w:rsid w:val="00281662"/>
    <w:rsid w:val="00281B9B"/>
    <w:rsid w:val="00281BED"/>
    <w:rsid w:val="0028202D"/>
    <w:rsid w:val="0028207B"/>
    <w:rsid w:val="00282662"/>
    <w:rsid w:val="00282B28"/>
    <w:rsid w:val="00282C5B"/>
    <w:rsid w:val="002832CA"/>
    <w:rsid w:val="002838D3"/>
    <w:rsid w:val="00283AC7"/>
    <w:rsid w:val="00283CA6"/>
    <w:rsid w:val="00283D39"/>
    <w:rsid w:val="00283E96"/>
    <w:rsid w:val="00284133"/>
    <w:rsid w:val="00284734"/>
    <w:rsid w:val="002849FB"/>
    <w:rsid w:val="00285040"/>
    <w:rsid w:val="0028506D"/>
    <w:rsid w:val="00285076"/>
    <w:rsid w:val="00285163"/>
    <w:rsid w:val="002853DC"/>
    <w:rsid w:val="002853F6"/>
    <w:rsid w:val="00285CBD"/>
    <w:rsid w:val="00285CF7"/>
    <w:rsid w:val="00285FF3"/>
    <w:rsid w:val="00286F16"/>
    <w:rsid w:val="002871B0"/>
    <w:rsid w:val="002872DE"/>
    <w:rsid w:val="002873B7"/>
    <w:rsid w:val="002873CF"/>
    <w:rsid w:val="00287858"/>
    <w:rsid w:val="00287977"/>
    <w:rsid w:val="00287A76"/>
    <w:rsid w:val="0029065F"/>
    <w:rsid w:val="002915AC"/>
    <w:rsid w:val="00291662"/>
    <w:rsid w:val="00291921"/>
    <w:rsid w:val="0029195A"/>
    <w:rsid w:val="00291AE9"/>
    <w:rsid w:val="00292775"/>
    <w:rsid w:val="0029396C"/>
    <w:rsid w:val="00293D13"/>
    <w:rsid w:val="00293E68"/>
    <w:rsid w:val="0029498F"/>
    <w:rsid w:val="00294BE2"/>
    <w:rsid w:val="00294C02"/>
    <w:rsid w:val="00294D9A"/>
    <w:rsid w:val="00294FCC"/>
    <w:rsid w:val="00295003"/>
    <w:rsid w:val="0029517F"/>
    <w:rsid w:val="00295283"/>
    <w:rsid w:val="00295375"/>
    <w:rsid w:val="002957E1"/>
    <w:rsid w:val="0029590D"/>
    <w:rsid w:val="00295BAE"/>
    <w:rsid w:val="00295C94"/>
    <w:rsid w:val="00295E06"/>
    <w:rsid w:val="002963D4"/>
    <w:rsid w:val="00296541"/>
    <w:rsid w:val="002965D5"/>
    <w:rsid w:val="002966D6"/>
    <w:rsid w:val="00296D5C"/>
    <w:rsid w:val="00297162"/>
    <w:rsid w:val="0029738A"/>
    <w:rsid w:val="002976A4"/>
    <w:rsid w:val="002A01E9"/>
    <w:rsid w:val="002A02A5"/>
    <w:rsid w:val="002A02FC"/>
    <w:rsid w:val="002A040B"/>
    <w:rsid w:val="002A0511"/>
    <w:rsid w:val="002A087E"/>
    <w:rsid w:val="002A0D04"/>
    <w:rsid w:val="002A0EFF"/>
    <w:rsid w:val="002A10D6"/>
    <w:rsid w:val="002A134B"/>
    <w:rsid w:val="002A14CB"/>
    <w:rsid w:val="002A1847"/>
    <w:rsid w:val="002A1FA4"/>
    <w:rsid w:val="002A2181"/>
    <w:rsid w:val="002A21BE"/>
    <w:rsid w:val="002A27F8"/>
    <w:rsid w:val="002A3D54"/>
    <w:rsid w:val="002A3DA0"/>
    <w:rsid w:val="002A3EB3"/>
    <w:rsid w:val="002A4AEA"/>
    <w:rsid w:val="002A4DCA"/>
    <w:rsid w:val="002A4E17"/>
    <w:rsid w:val="002A5E61"/>
    <w:rsid w:val="002A5E8E"/>
    <w:rsid w:val="002A5FA4"/>
    <w:rsid w:val="002A611F"/>
    <w:rsid w:val="002A631E"/>
    <w:rsid w:val="002A6EAA"/>
    <w:rsid w:val="002A72CA"/>
    <w:rsid w:val="002A737C"/>
    <w:rsid w:val="002A769F"/>
    <w:rsid w:val="002A7882"/>
    <w:rsid w:val="002A7A3A"/>
    <w:rsid w:val="002B00DA"/>
    <w:rsid w:val="002B022D"/>
    <w:rsid w:val="002B0488"/>
    <w:rsid w:val="002B08F7"/>
    <w:rsid w:val="002B0AF0"/>
    <w:rsid w:val="002B0E35"/>
    <w:rsid w:val="002B10DC"/>
    <w:rsid w:val="002B122C"/>
    <w:rsid w:val="002B185E"/>
    <w:rsid w:val="002B194B"/>
    <w:rsid w:val="002B1999"/>
    <w:rsid w:val="002B2191"/>
    <w:rsid w:val="002B2342"/>
    <w:rsid w:val="002B248C"/>
    <w:rsid w:val="002B269E"/>
    <w:rsid w:val="002B2739"/>
    <w:rsid w:val="002B31FB"/>
    <w:rsid w:val="002B33F7"/>
    <w:rsid w:val="002B38B4"/>
    <w:rsid w:val="002B3FE6"/>
    <w:rsid w:val="002B487D"/>
    <w:rsid w:val="002B4B9B"/>
    <w:rsid w:val="002B513E"/>
    <w:rsid w:val="002B523F"/>
    <w:rsid w:val="002B5AF4"/>
    <w:rsid w:val="002B5BBB"/>
    <w:rsid w:val="002B5CF5"/>
    <w:rsid w:val="002B6121"/>
    <w:rsid w:val="002B754C"/>
    <w:rsid w:val="002B7653"/>
    <w:rsid w:val="002B79AD"/>
    <w:rsid w:val="002B79BB"/>
    <w:rsid w:val="002B7BD0"/>
    <w:rsid w:val="002B7BDA"/>
    <w:rsid w:val="002B7DA3"/>
    <w:rsid w:val="002B7E86"/>
    <w:rsid w:val="002C09CE"/>
    <w:rsid w:val="002C0DEF"/>
    <w:rsid w:val="002C0FB7"/>
    <w:rsid w:val="002C0FDB"/>
    <w:rsid w:val="002C16BD"/>
    <w:rsid w:val="002C1A3C"/>
    <w:rsid w:val="002C2052"/>
    <w:rsid w:val="002C2213"/>
    <w:rsid w:val="002C23EC"/>
    <w:rsid w:val="002C25E9"/>
    <w:rsid w:val="002C285D"/>
    <w:rsid w:val="002C2884"/>
    <w:rsid w:val="002C33EA"/>
    <w:rsid w:val="002C3655"/>
    <w:rsid w:val="002C3847"/>
    <w:rsid w:val="002C3AD4"/>
    <w:rsid w:val="002C3B75"/>
    <w:rsid w:val="002C4437"/>
    <w:rsid w:val="002C4C81"/>
    <w:rsid w:val="002C57F7"/>
    <w:rsid w:val="002C5B5E"/>
    <w:rsid w:val="002C5CB0"/>
    <w:rsid w:val="002C5D65"/>
    <w:rsid w:val="002C5F8D"/>
    <w:rsid w:val="002C623C"/>
    <w:rsid w:val="002C6468"/>
    <w:rsid w:val="002C64AC"/>
    <w:rsid w:val="002C6760"/>
    <w:rsid w:val="002C6E52"/>
    <w:rsid w:val="002C6F05"/>
    <w:rsid w:val="002C75EA"/>
    <w:rsid w:val="002C7C5B"/>
    <w:rsid w:val="002C7EEA"/>
    <w:rsid w:val="002D03A7"/>
    <w:rsid w:val="002D087D"/>
    <w:rsid w:val="002D199B"/>
    <w:rsid w:val="002D1D1E"/>
    <w:rsid w:val="002D1EC1"/>
    <w:rsid w:val="002D2393"/>
    <w:rsid w:val="002D275A"/>
    <w:rsid w:val="002D2B0A"/>
    <w:rsid w:val="002D36CB"/>
    <w:rsid w:val="002D41F5"/>
    <w:rsid w:val="002D4AB3"/>
    <w:rsid w:val="002D5413"/>
    <w:rsid w:val="002D55C4"/>
    <w:rsid w:val="002D5742"/>
    <w:rsid w:val="002D5828"/>
    <w:rsid w:val="002D5E59"/>
    <w:rsid w:val="002D5FBC"/>
    <w:rsid w:val="002D6057"/>
    <w:rsid w:val="002D65BC"/>
    <w:rsid w:val="002D6C13"/>
    <w:rsid w:val="002D6CEA"/>
    <w:rsid w:val="002D6E00"/>
    <w:rsid w:val="002D6E49"/>
    <w:rsid w:val="002D6F3E"/>
    <w:rsid w:val="002D7080"/>
    <w:rsid w:val="002D7176"/>
    <w:rsid w:val="002D719D"/>
    <w:rsid w:val="002D743B"/>
    <w:rsid w:val="002D76AA"/>
    <w:rsid w:val="002D78A2"/>
    <w:rsid w:val="002E0018"/>
    <w:rsid w:val="002E0182"/>
    <w:rsid w:val="002E052A"/>
    <w:rsid w:val="002E0587"/>
    <w:rsid w:val="002E064C"/>
    <w:rsid w:val="002E07CB"/>
    <w:rsid w:val="002E0CD1"/>
    <w:rsid w:val="002E0EDC"/>
    <w:rsid w:val="002E1583"/>
    <w:rsid w:val="002E1708"/>
    <w:rsid w:val="002E177E"/>
    <w:rsid w:val="002E185A"/>
    <w:rsid w:val="002E1EE6"/>
    <w:rsid w:val="002E21C6"/>
    <w:rsid w:val="002E26F9"/>
    <w:rsid w:val="002E27AE"/>
    <w:rsid w:val="002E2959"/>
    <w:rsid w:val="002E320B"/>
    <w:rsid w:val="002E339C"/>
    <w:rsid w:val="002E37F0"/>
    <w:rsid w:val="002E3AE2"/>
    <w:rsid w:val="002E41C9"/>
    <w:rsid w:val="002E48D8"/>
    <w:rsid w:val="002E4984"/>
    <w:rsid w:val="002E4CD2"/>
    <w:rsid w:val="002E50B9"/>
    <w:rsid w:val="002E5168"/>
    <w:rsid w:val="002E52B5"/>
    <w:rsid w:val="002E5E90"/>
    <w:rsid w:val="002E618F"/>
    <w:rsid w:val="002E6570"/>
    <w:rsid w:val="002E65A7"/>
    <w:rsid w:val="002E696E"/>
    <w:rsid w:val="002E6F93"/>
    <w:rsid w:val="002E7723"/>
    <w:rsid w:val="002E7B3B"/>
    <w:rsid w:val="002E7D22"/>
    <w:rsid w:val="002F06D7"/>
    <w:rsid w:val="002F07EB"/>
    <w:rsid w:val="002F0AB0"/>
    <w:rsid w:val="002F0BB0"/>
    <w:rsid w:val="002F0DD2"/>
    <w:rsid w:val="002F0F8E"/>
    <w:rsid w:val="002F0F95"/>
    <w:rsid w:val="002F10D5"/>
    <w:rsid w:val="002F112A"/>
    <w:rsid w:val="002F1CD4"/>
    <w:rsid w:val="002F1E64"/>
    <w:rsid w:val="002F214E"/>
    <w:rsid w:val="002F3182"/>
    <w:rsid w:val="002F34DA"/>
    <w:rsid w:val="002F36D9"/>
    <w:rsid w:val="002F3A4A"/>
    <w:rsid w:val="002F3EE3"/>
    <w:rsid w:val="002F4391"/>
    <w:rsid w:val="002F43DB"/>
    <w:rsid w:val="002F46A5"/>
    <w:rsid w:val="002F4826"/>
    <w:rsid w:val="002F5307"/>
    <w:rsid w:val="002F570B"/>
    <w:rsid w:val="002F57D2"/>
    <w:rsid w:val="002F58F6"/>
    <w:rsid w:val="002F5A4F"/>
    <w:rsid w:val="002F714E"/>
    <w:rsid w:val="002F7673"/>
    <w:rsid w:val="002F77C4"/>
    <w:rsid w:val="003003E0"/>
    <w:rsid w:val="00300841"/>
    <w:rsid w:val="003008FC"/>
    <w:rsid w:val="00300B23"/>
    <w:rsid w:val="0030102D"/>
    <w:rsid w:val="003010BF"/>
    <w:rsid w:val="00301440"/>
    <w:rsid w:val="00301672"/>
    <w:rsid w:val="00301703"/>
    <w:rsid w:val="00301963"/>
    <w:rsid w:val="00301AF4"/>
    <w:rsid w:val="00301FCD"/>
    <w:rsid w:val="003022A7"/>
    <w:rsid w:val="00302426"/>
    <w:rsid w:val="003028E3"/>
    <w:rsid w:val="00302966"/>
    <w:rsid w:val="00302CA2"/>
    <w:rsid w:val="00302D64"/>
    <w:rsid w:val="00302DC3"/>
    <w:rsid w:val="00302FBC"/>
    <w:rsid w:val="00302FFB"/>
    <w:rsid w:val="0030321D"/>
    <w:rsid w:val="00303818"/>
    <w:rsid w:val="00303A4C"/>
    <w:rsid w:val="00303DF4"/>
    <w:rsid w:val="00304688"/>
    <w:rsid w:val="003047CD"/>
    <w:rsid w:val="00304DDE"/>
    <w:rsid w:val="00304E83"/>
    <w:rsid w:val="00304FE3"/>
    <w:rsid w:val="00305EBD"/>
    <w:rsid w:val="00306140"/>
    <w:rsid w:val="003065AF"/>
    <w:rsid w:val="00306A26"/>
    <w:rsid w:val="003070B5"/>
    <w:rsid w:val="003071C8"/>
    <w:rsid w:val="00307700"/>
    <w:rsid w:val="00307719"/>
    <w:rsid w:val="00307915"/>
    <w:rsid w:val="00307A84"/>
    <w:rsid w:val="00307B71"/>
    <w:rsid w:val="003105AD"/>
    <w:rsid w:val="003106F2"/>
    <w:rsid w:val="00310F58"/>
    <w:rsid w:val="00311251"/>
    <w:rsid w:val="003123AC"/>
    <w:rsid w:val="00312DBA"/>
    <w:rsid w:val="00312EE6"/>
    <w:rsid w:val="00312F43"/>
    <w:rsid w:val="003132D6"/>
    <w:rsid w:val="00313434"/>
    <w:rsid w:val="00313B6A"/>
    <w:rsid w:val="00313CAA"/>
    <w:rsid w:val="00313D1A"/>
    <w:rsid w:val="00314043"/>
    <w:rsid w:val="00314C92"/>
    <w:rsid w:val="00314D35"/>
    <w:rsid w:val="00315110"/>
    <w:rsid w:val="00315137"/>
    <w:rsid w:val="00315532"/>
    <w:rsid w:val="00315B29"/>
    <w:rsid w:val="00315D60"/>
    <w:rsid w:val="003161DF"/>
    <w:rsid w:val="0031693A"/>
    <w:rsid w:val="00316CB0"/>
    <w:rsid w:val="00316EEF"/>
    <w:rsid w:val="00317270"/>
    <w:rsid w:val="003174A1"/>
    <w:rsid w:val="00317E0D"/>
    <w:rsid w:val="003200C5"/>
    <w:rsid w:val="003208DD"/>
    <w:rsid w:val="00321287"/>
    <w:rsid w:val="003212F0"/>
    <w:rsid w:val="00321565"/>
    <w:rsid w:val="003218D8"/>
    <w:rsid w:val="00321948"/>
    <w:rsid w:val="00321B23"/>
    <w:rsid w:val="00321B2E"/>
    <w:rsid w:val="00321DB5"/>
    <w:rsid w:val="00321EB9"/>
    <w:rsid w:val="003229D1"/>
    <w:rsid w:val="003236B2"/>
    <w:rsid w:val="00323CD9"/>
    <w:rsid w:val="0032423C"/>
    <w:rsid w:val="0032470F"/>
    <w:rsid w:val="003247AB"/>
    <w:rsid w:val="00324F6A"/>
    <w:rsid w:val="00325030"/>
    <w:rsid w:val="00325265"/>
    <w:rsid w:val="003252FF"/>
    <w:rsid w:val="003265F3"/>
    <w:rsid w:val="00326CF5"/>
    <w:rsid w:val="00326DC7"/>
    <w:rsid w:val="00327077"/>
    <w:rsid w:val="00327211"/>
    <w:rsid w:val="0032734E"/>
    <w:rsid w:val="003275D2"/>
    <w:rsid w:val="003276D5"/>
    <w:rsid w:val="00327997"/>
    <w:rsid w:val="003279E1"/>
    <w:rsid w:val="00327A67"/>
    <w:rsid w:val="00327BA0"/>
    <w:rsid w:val="00327C05"/>
    <w:rsid w:val="00327C75"/>
    <w:rsid w:val="00327FAD"/>
    <w:rsid w:val="003300AA"/>
    <w:rsid w:val="0033047E"/>
    <w:rsid w:val="00330844"/>
    <w:rsid w:val="00330DDC"/>
    <w:rsid w:val="00330EEE"/>
    <w:rsid w:val="00331258"/>
    <w:rsid w:val="003313A6"/>
    <w:rsid w:val="00332742"/>
    <w:rsid w:val="00332931"/>
    <w:rsid w:val="003333BC"/>
    <w:rsid w:val="003337ED"/>
    <w:rsid w:val="00333937"/>
    <w:rsid w:val="00333F7D"/>
    <w:rsid w:val="003340C9"/>
    <w:rsid w:val="003341FB"/>
    <w:rsid w:val="00334C1C"/>
    <w:rsid w:val="00335380"/>
    <w:rsid w:val="00335634"/>
    <w:rsid w:val="00335686"/>
    <w:rsid w:val="003356F9"/>
    <w:rsid w:val="003359E8"/>
    <w:rsid w:val="00335A5A"/>
    <w:rsid w:val="00335A74"/>
    <w:rsid w:val="00335C4E"/>
    <w:rsid w:val="0033631D"/>
    <w:rsid w:val="00336595"/>
    <w:rsid w:val="00336824"/>
    <w:rsid w:val="0033687D"/>
    <w:rsid w:val="003378C7"/>
    <w:rsid w:val="00340383"/>
    <w:rsid w:val="00340737"/>
    <w:rsid w:val="00340C11"/>
    <w:rsid w:val="00340CF6"/>
    <w:rsid w:val="00340F78"/>
    <w:rsid w:val="0034167D"/>
    <w:rsid w:val="00341FCF"/>
    <w:rsid w:val="003428E6"/>
    <w:rsid w:val="00342B85"/>
    <w:rsid w:val="0034307F"/>
    <w:rsid w:val="00343775"/>
    <w:rsid w:val="00343D9B"/>
    <w:rsid w:val="00344408"/>
    <w:rsid w:val="00344B8A"/>
    <w:rsid w:val="003451FA"/>
    <w:rsid w:val="003455FE"/>
    <w:rsid w:val="00345627"/>
    <w:rsid w:val="003461D0"/>
    <w:rsid w:val="003461DB"/>
    <w:rsid w:val="00346278"/>
    <w:rsid w:val="00346E36"/>
    <w:rsid w:val="00346E4B"/>
    <w:rsid w:val="003471CF"/>
    <w:rsid w:val="00347318"/>
    <w:rsid w:val="0034747D"/>
    <w:rsid w:val="003475DD"/>
    <w:rsid w:val="00347DC0"/>
    <w:rsid w:val="00347DD2"/>
    <w:rsid w:val="003506EF"/>
    <w:rsid w:val="003508D5"/>
    <w:rsid w:val="00350CBF"/>
    <w:rsid w:val="00350E71"/>
    <w:rsid w:val="00350F29"/>
    <w:rsid w:val="00351361"/>
    <w:rsid w:val="0035158F"/>
    <w:rsid w:val="003518F9"/>
    <w:rsid w:val="003522D8"/>
    <w:rsid w:val="003524A3"/>
    <w:rsid w:val="00352F61"/>
    <w:rsid w:val="00353335"/>
    <w:rsid w:val="00353D74"/>
    <w:rsid w:val="00354936"/>
    <w:rsid w:val="00354BE1"/>
    <w:rsid w:val="00354C5D"/>
    <w:rsid w:val="00354E3F"/>
    <w:rsid w:val="00354F11"/>
    <w:rsid w:val="00355142"/>
    <w:rsid w:val="003551E3"/>
    <w:rsid w:val="003553B1"/>
    <w:rsid w:val="00355441"/>
    <w:rsid w:val="00355899"/>
    <w:rsid w:val="00355CE5"/>
    <w:rsid w:val="00356086"/>
    <w:rsid w:val="003561BC"/>
    <w:rsid w:val="0035640A"/>
    <w:rsid w:val="00356991"/>
    <w:rsid w:val="00356A74"/>
    <w:rsid w:val="00356DA1"/>
    <w:rsid w:val="00356F73"/>
    <w:rsid w:val="00357197"/>
    <w:rsid w:val="003579FB"/>
    <w:rsid w:val="00357B34"/>
    <w:rsid w:val="00357B58"/>
    <w:rsid w:val="00360059"/>
    <w:rsid w:val="00360B9C"/>
    <w:rsid w:val="0036111D"/>
    <w:rsid w:val="0036152B"/>
    <w:rsid w:val="003618B3"/>
    <w:rsid w:val="003621FE"/>
    <w:rsid w:val="00362C56"/>
    <w:rsid w:val="00362C5C"/>
    <w:rsid w:val="00363522"/>
    <w:rsid w:val="00363739"/>
    <w:rsid w:val="00363F1E"/>
    <w:rsid w:val="003646EA"/>
    <w:rsid w:val="0036478B"/>
    <w:rsid w:val="00364990"/>
    <w:rsid w:val="00364AAA"/>
    <w:rsid w:val="00365255"/>
    <w:rsid w:val="003652F7"/>
    <w:rsid w:val="00365468"/>
    <w:rsid w:val="003658F7"/>
    <w:rsid w:val="00366090"/>
    <w:rsid w:val="00366460"/>
    <w:rsid w:val="003668B1"/>
    <w:rsid w:val="00366B6A"/>
    <w:rsid w:val="003675C2"/>
    <w:rsid w:val="00367831"/>
    <w:rsid w:val="00367B63"/>
    <w:rsid w:val="00367CC2"/>
    <w:rsid w:val="00367F92"/>
    <w:rsid w:val="00370158"/>
    <w:rsid w:val="00370429"/>
    <w:rsid w:val="003706DA"/>
    <w:rsid w:val="00370732"/>
    <w:rsid w:val="00370974"/>
    <w:rsid w:val="00370D59"/>
    <w:rsid w:val="00371091"/>
    <w:rsid w:val="0037118E"/>
    <w:rsid w:val="00371344"/>
    <w:rsid w:val="00371C52"/>
    <w:rsid w:val="0037230D"/>
    <w:rsid w:val="003725EC"/>
    <w:rsid w:val="0037287B"/>
    <w:rsid w:val="003729C5"/>
    <w:rsid w:val="00373103"/>
    <w:rsid w:val="00373333"/>
    <w:rsid w:val="00373594"/>
    <w:rsid w:val="003735BC"/>
    <w:rsid w:val="00373FE2"/>
    <w:rsid w:val="00374007"/>
    <w:rsid w:val="0037426F"/>
    <w:rsid w:val="00374AE9"/>
    <w:rsid w:val="00374AF8"/>
    <w:rsid w:val="00374C28"/>
    <w:rsid w:val="00374FB6"/>
    <w:rsid w:val="00375BBD"/>
    <w:rsid w:val="00375DFF"/>
    <w:rsid w:val="00375E4F"/>
    <w:rsid w:val="00376002"/>
    <w:rsid w:val="0037622B"/>
    <w:rsid w:val="003765B7"/>
    <w:rsid w:val="003766EA"/>
    <w:rsid w:val="0037716A"/>
    <w:rsid w:val="0037769C"/>
    <w:rsid w:val="00377D77"/>
    <w:rsid w:val="0038021F"/>
    <w:rsid w:val="00380646"/>
    <w:rsid w:val="00381001"/>
    <w:rsid w:val="003819EF"/>
    <w:rsid w:val="0038230F"/>
    <w:rsid w:val="00382495"/>
    <w:rsid w:val="00382E9D"/>
    <w:rsid w:val="00383443"/>
    <w:rsid w:val="00383507"/>
    <w:rsid w:val="003839DB"/>
    <w:rsid w:val="00383ECE"/>
    <w:rsid w:val="00384DCB"/>
    <w:rsid w:val="00385233"/>
    <w:rsid w:val="00385F1A"/>
    <w:rsid w:val="00386436"/>
    <w:rsid w:val="00386B91"/>
    <w:rsid w:val="00387197"/>
    <w:rsid w:val="003872F8"/>
    <w:rsid w:val="00387B7B"/>
    <w:rsid w:val="00387C35"/>
    <w:rsid w:val="00387EBB"/>
    <w:rsid w:val="0039085E"/>
    <w:rsid w:val="00390FF4"/>
    <w:rsid w:val="003914F6"/>
    <w:rsid w:val="00391845"/>
    <w:rsid w:val="00391AEC"/>
    <w:rsid w:val="00391D2A"/>
    <w:rsid w:val="00391FE5"/>
    <w:rsid w:val="0039204A"/>
    <w:rsid w:val="0039279F"/>
    <w:rsid w:val="0039286C"/>
    <w:rsid w:val="003929DC"/>
    <w:rsid w:val="00393A5B"/>
    <w:rsid w:val="00393F6B"/>
    <w:rsid w:val="0039411A"/>
    <w:rsid w:val="00394158"/>
    <w:rsid w:val="0039418B"/>
    <w:rsid w:val="00394313"/>
    <w:rsid w:val="0039469F"/>
    <w:rsid w:val="00394BB4"/>
    <w:rsid w:val="00395182"/>
    <w:rsid w:val="00395526"/>
    <w:rsid w:val="00395E27"/>
    <w:rsid w:val="00395F67"/>
    <w:rsid w:val="00396AFC"/>
    <w:rsid w:val="00396BE8"/>
    <w:rsid w:val="0039707F"/>
    <w:rsid w:val="0039720A"/>
    <w:rsid w:val="0039731C"/>
    <w:rsid w:val="00397514"/>
    <w:rsid w:val="00397A8A"/>
    <w:rsid w:val="003A0727"/>
    <w:rsid w:val="003A0D85"/>
    <w:rsid w:val="003A1436"/>
    <w:rsid w:val="003A1B71"/>
    <w:rsid w:val="003A1E50"/>
    <w:rsid w:val="003A1EFD"/>
    <w:rsid w:val="003A2261"/>
    <w:rsid w:val="003A233E"/>
    <w:rsid w:val="003A280D"/>
    <w:rsid w:val="003A2BDD"/>
    <w:rsid w:val="003A2E88"/>
    <w:rsid w:val="003A3287"/>
    <w:rsid w:val="003A356D"/>
    <w:rsid w:val="003A3618"/>
    <w:rsid w:val="003A3C57"/>
    <w:rsid w:val="003A3EC8"/>
    <w:rsid w:val="003A3F6D"/>
    <w:rsid w:val="003A42A8"/>
    <w:rsid w:val="003A42C2"/>
    <w:rsid w:val="003A43A8"/>
    <w:rsid w:val="003A4776"/>
    <w:rsid w:val="003A48A0"/>
    <w:rsid w:val="003A4CD1"/>
    <w:rsid w:val="003A4CE3"/>
    <w:rsid w:val="003A4D62"/>
    <w:rsid w:val="003A5597"/>
    <w:rsid w:val="003A563A"/>
    <w:rsid w:val="003A564B"/>
    <w:rsid w:val="003A5D70"/>
    <w:rsid w:val="003A622B"/>
    <w:rsid w:val="003A6A06"/>
    <w:rsid w:val="003A6B57"/>
    <w:rsid w:val="003A6CE7"/>
    <w:rsid w:val="003A713B"/>
    <w:rsid w:val="003A726F"/>
    <w:rsid w:val="003A7921"/>
    <w:rsid w:val="003B0055"/>
    <w:rsid w:val="003B03CA"/>
    <w:rsid w:val="003B0515"/>
    <w:rsid w:val="003B051B"/>
    <w:rsid w:val="003B057A"/>
    <w:rsid w:val="003B0774"/>
    <w:rsid w:val="003B0A9C"/>
    <w:rsid w:val="003B141B"/>
    <w:rsid w:val="003B192E"/>
    <w:rsid w:val="003B1E24"/>
    <w:rsid w:val="003B210C"/>
    <w:rsid w:val="003B24EB"/>
    <w:rsid w:val="003B2670"/>
    <w:rsid w:val="003B2907"/>
    <w:rsid w:val="003B2F0A"/>
    <w:rsid w:val="003B2F37"/>
    <w:rsid w:val="003B357F"/>
    <w:rsid w:val="003B4546"/>
    <w:rsid w:val="003B4572"/>
    <w:rsid w:val="003B4FC7"/>
    <w:rsid w:val="003B5040"/>
    <w:rsid w:val="003B5149"/>
    <w:rsid w:val="003B51BF"/>
    <w:rsid w:val="003B59C5"/>
    <w:rsid w:val="003B5C70"/>
    <w:rsid w:val="003B62AD"/>
    <w:rsid w:val="003B62E2"/>
    <w:rsid w:val="003B632B"/>
    <w:rsid w:val="003B6742"/>
    <w:rsid w:val="003B6C3A"/>
    <w:rsid w:val="003B7AB8"/>
    <w:rsid w:val="003B7DD4"/>
    <w:rsid w:val="003C0B80"/>
    <w:rsid w:val="003C1020"/>
    <w:rsid w:val="003C105F"/>
    <w:rsid w:val="003C133D"/>
    <w:rsid w:val="003C1499"/>
    <w:rsid w:val="003C1585"/>
    <w:rsid w:val="003C199F"/>
    <w:rsid w:val="003C1EB2"/>
    <w:rsid w:val="003C20D8"/>
    <w:rsid w:val="003C20F6"/>
    <w:rsid w:val="003C24B4"/>
    <w:rsid w:val="003C279A"/>
    <w:rsid w:val="003C28BA"/>
    <w:rsid w:val="003C2F68"/>
    <w:rsid w:val="003C3682"/>
    <w:rsid w:val="003C36F6"/>
    <w:rsid w:val="003C378E"/>
    <w:rsid w:val="003C3980"/>
    <w:rsid w:val="003C3A53"/>
    <w:rsid w:val="003C3C2A"/>
    <w:rsid w:val="003C3E74"/>
    <w:rsid w:val="003C459E"/>
    <w:rsid w:val="003C46F5"/>
    <w:rsid w:val="003C4951"/>
    <w:rsid w:val="003C50AC"/>
    <w:rsid w:val="003C5710"/>
    <w:rsid w:val="003C5AC6"/>
    <w:rsid w:val="003C5C2A"/>
    <w:rsid w:val="003C5C2D"/>
    <w:rsid w:val="003C62FD"/>
    <w:rsid w:val="003C6A95"/>
    <w:rsid w:val="003C6AE1"/>
    <w:rsid w:val="003C6FC4"/>
    <w:rsid w:val="003C72B0"/>
    <w:rsid w:val="003C76BF"/>
    <w:rsid w:val="003C7859"/>
    <w:rsid w:val="003C7B8A"/>
    <w:rsid w:val="003C7F6E"/>
    <w:rsid w:val="003D038E"/>
    <w:rsid w:val="003D04EB"/>
    <w:rsid w:val="003D059E"/>
    <w:rsid w:val="003D05D3"/>
    <w:rsid w:val="003D0895"/>
    <w:rsid w:val="003D0A0F"/>
    <w:rsid w:val="003D0BAE"/>
    <w:rsid w:val="003D0F88"/>
    <w:rsid w:val="003D1470"/>
    <w:rsid w:val="003D1639"/>
    <w:rsid w:val="003D1861"/>
    <w:rsid w:val="003D1BE6"/>
    <w:rsid w:val="003D2716"/>
    <w:rsid w:val="003D2788"/>
    <w:rsid w:val="003D289A"/>
    <w:rsid w:val="003D2934"/>
    <w:rsid w:val="003D29A1"/>
    <w:rsid w:val="003D2F19"/>
    <w:rsid w:val="003D32BB"/>
    <w:rsid w:val="003D3B55"/>
    <w:rsid w:val="003D3F2B"/>
    <w:rsid w:val="003D45FB"/>
    <w:rsid w:val="003D4711"/>
    <w:rsid w:val="003D4F36"/>
    <w:rsid w:val="003D5561"/>
    <w:rsid w:val="003D57ED"/>
    <w:rsid w:val="003D5929"/>
    <w:rsid w:val="003D638B"/>
    <w:rsid w:val="003D65C2"/>
    <w:rsid w:val="003D65DC"/>
    <w:rsid w:val="003D6767"/>
    <w:rsid w:val="003D687C"/>
    <w:rsid w:val="003D6A0C"/>
    <w:rsid w:val="003D6F74"/>
    <w:rsid w:val="003D7395"/>
    <w:rsid w:val="003D74D1"/>
    <w:rsid w:val="003D76AB"/>
    <w:rsid w:val="003D7711"/>
    <w:rsid w:val="003D7721"/>
    <w:rsid w:val="003D7780"/>
    <w:rsid w:val="003D77C4"/>
    <w:rsid w:val="003D792B"/>
    <w:rsid w:val="003D7DD6"/>
    <w:rsid w:val="003E0E2D"/>
    <w:rsid w:val="003E101E"/>
    <w:rsid w:val="003E1559"/>
    <w:rsid w:val="003E1573"/>
    <w:rsid w:val="003E1646"/>
    <w:rsid w:val="003E1D58"/>
    <w:rsid w:val="003E2055"/>
    <w:rsid w:val="003E208A"/>
    <w:rsid w:val="003E20C8"/>
    <w:rsid w:val="003E22B5"/>
    <w:rsid w:val="003E2993"/>
    <w:rsid w:val="003E2A2E"/>
    <w:rsid w:val="003E2CE0"/>
    <w:rsid w:val="003E2FCE"/>
    <w:rsid w:val="003E3196"/>
    <w:rsid w:val="003E3303"/>
    <w:rsid w:val="003E338E"/>
    <w:rsid w:val="003E36AE"/>
    <w:rsid w:val="003E3AFF"/>
    <w:rsid w:val="003E45EA"/>
    <w:rsid w:val="003E4626"/>
    <w:rsid w:val="003E48C2"/>
    <w:rsid w:val="003E49EF"/>
    <w:rsid w:val="003E4C99"/>
    <w:rsid w:val="003E53BC"/>
    <w:rsid w:val="003E61EC"/>
    <w:rsid w:val="003E65F2"/>
    <w:rsid w:val="003E700F"/>
    <w:rsid w:val="003E77B8"/>
    <w:rsid w:val="003E7AAD"/>
    <w:rsid w:val="003E7DDD"/>
    <w:rsid w:val="003F0069"/>
    <w:rsid w:val="003F036C"/>
    <w:rsid w:val="003F0448"/>
    <w:rsid w:val="003F0E41"/>
    <w:rsid w:val="003F14AC"/>
    <w:rsid w:val="003F1CC1"/>
    <w:rsid w:val="003F2B85"/>
    <w:rsid w:val="003F2C9E"/>
    <w:rsid w:val="003F2CFB"/>
    <w:rsid w:val="003F2DD4"/>
    <w:rsid w:val="003F309F"/>
    <w:rsid w:val="003F3283"/>
    <w:rsid w:val="003F32AA"/>
    <w:rsid w:val="003F347D"/>
    <w:rsid w:val="003F3948"/>
    <w:rsid w:val="003F44FB"/>
    <w:rsid w:val="003F474C"/>
    <w:rsid w:val="003F4916"/>
    <w:rsid w:val="003F4944"/>
    <w:rsid w:val="003F4E62"/>
    <w:rsid w:val="003F4E85"/>
    <w:rsid w:val="003F5C91"/>
    <w:rsid w:val="003F5DDE"/>
    <w:rsid w:val="003F716E"/>
    <w:rsid w:val="0040013B"/>
    <w:rsid w:val="004001D9"/>
    <w:rsid w:val="004001F3"/>
    <w:rsid w:val="004004A5"/>
    <w:rsid w:val="00400A0D"/>
    <w:rsid w:val="0040139F"/>
    <w:rsid w:val="00402035"/>
    <w:rsid w:val="00402467"/>
    <w:rsid w:val="00402B82"/>
    <w:rsid w:val="00403240"/>
    <w:rsid w:val="004032FC"/>
    <w:rsid w:val="004035D7"/>
    <w:rsid w:val="00403717"/>
    <w:rsid w:val="0040387D"/>
    <w:rsid w:val="00403EB7"/>
    <w:rsid w:val="0040405C"/>
    <w:rsid w:val="004041A6"/>
    <w:rsid w:val="00404A23"/>
    <w:rsid w:val="00404AD8"/>
    <w:rsid w:val="00404B46"/>
    <w:rsid w:val="00404C54"/>
    <w:rsid w:val="0040517A"/>
    <w:rsid w:val="004053B7"/>
    <w:rsid w:val="004053B9"/>
    <w:rsid w:val="00405861"/>
    <w:rsid w:val="00405C01"/>
    <w:rsid w:val="004064E5"/>
    <w:rsid w:val="00406616"/>
    <w:rsid w:val="0040690E"/>
    <w:rsid w:val="00406A16"/>
    <w:rsid w:val="00406A6B"/>
    <w:rsid w:val="00407267"/>
    <w:rsid w:val="0040736C"/>
    <w:rsid w:val="004100B6"/>
    <w:rsid w:val="004102D1"/>
    <w:rsid w:val="004104D8"/>
    <w:rsid w:val="00410671"/>
    <w:rsid w:val="004109CF"/>
    <w:rsid w:val="00410AC6"/>
    <w:rsid w:val="00410B34"/>
    <w:rsid w:val="00411349"/>
    <w:rsid w:val="004119E2"/>
    <w:rsid w:val="00411DE3"/>
    <w:rsid w:val="0041232C"/>
    <w:rsid w:val="00412337"/>
    <w:rsid w:val="0041239E"/>
    <w:rsid w:val="004123CC"/>
    <w:rsid w:val="004125AF"/>
    <w:rsid w:val="004128B9"/>
    <w:rsid w:val="00412A30"/>
    <w:rsid w:val="00413091"/>
    <w:rsid w:val="004131BF"/>
    <w:rsid w:val="004134C4"/>
    <w:rsid w:val="00413972"/>
    <w:rsid w:val="00413CDB"/>
    <w:rsid w:val="0041423E"/>
    <w:rsid w:val="00415032"/>
    <w:rsid w:val="0041517F"/>
    <w:rsid w:val="004151C8"/>
    <w:rsid w:val="00415253"/>
    <w:rsid w:val="0041527E"/>
    <w:rsid w:val="00415BC2"/>
    <w:rsid w:val="004163A9"/>
    <w:rsid w:val="0041641C"/>
    <w:rsid w:val="00416ACA"/>
    <w:rsid w:val="00416BB5"/>
    <w:rsid w:val="00416FB3"/>
    <w:rsid w:val="0041753A"/>
    <w:rsid w:val="004177B5"/>
    <w:rsid w:val="00417888"/>
    <w:rsid w:val="00420847"/>
    <w:rsid w:val="00421240"/>
    <w:rsid w:val="00421883"/>
    <w:rsid w:val="00421BB8"/>
    <w:rsid w:val="00421EDA"/>
    <w:rsid w:val="0042248F"/>
    <w:rsid w:val="00422654"/>
    <w:rsid w:val="00422A13"/>
    <w:rsid w:val="00422F18"/>
    <w:rsid w:val="0042326C"/>
    <w:rsid w:val="00423A5F"/>
    <w:rsid w:val="00423E19"/>
    <w:rsid w:val="004241E8"/>
    <w:rsid w:val="004245D4"/>
    <w:rsid w:val="00424FDD"/>
    <w:rsid w:val="00425113"/>
    <w:rsid w:val="004252E4"/>
    <w:rsid w:val="004255E0"/>
    <w:rsid w:val="0042628A"/>
    <w:rsid w:val="0042694D"/>
    <w:rsid w:val="00426D91"/>
    <w:rsid w:val="00426F96"/>
    <w:rsid w:val="00427188"/>
    <w:rsid w:val="004275AD"/>
    <w:rsid w:val="0042777E"/>
    <w:rsid w:val="00427BBC"/>
    <w:rsid w:val="00427C52"/>
    <w:rsid w:val="00430044"/>
    <w:rsid w:val="004305A9"/>
    <w:rsid w:val="00430BDA"/>
    <w:rsid w:val="00430D50"/>
    <w:rsid w:val="00430E2C"/>
    <w:rsid w:val="00431C70"/>
    <w:rsid w:val="00431C78"/>
    <w:rsid w:val="00431E18"/>
    <w:rsid w:val="00432261"/>
    <w:rsid w:val="00432374"/>
    <w:rsid w:val="00432453"/>
    <w:rsid w:val="00432819"/>
    <w:rsid w:val="00432F2A"/>
    <w:rsid w:val="00432F53"/>
    <w:rsid w:val="00433244"/>
    <w:rsid w:val="00433788"/>
    <w:rsid w:val="0043380F"/>
    <w:rsid w:val="00433842"/>
    <w:rsid w:val="00433B89"/>
    <w:rsid w:val="00433C72"/>
    <w:rsid w:val="00433E56"/>
    <w:rsid w:val="004343EC"/>
    <w:rsid w:val="004349B2"/>
    <w:rsid w:val="00434A5E"/>
    <w:rsid w:val="00434B41"/>
    <w:rsid w:val="00434B58"/>
    <w:rsid w:val="00435402"/>
    <w:rsid w:val="00435C3C"/>
    <w:rsid w:val="00435D46"/>
    <w:rsid w:val="00435F24"/>
    <w:rsid w:val="0043630C"/>
    <w:rsid w:val="0043674C"/>
    <w:rsid w:val="00436863"/>
    <w:rsid w:val="00437599"/>
    <w:rsid w:val="004378C6"/>
    <w:rsid w:val="00440904"/>
    <w:rsid w:val="00440D4E"/>
    <w:rsid w:val="004410C5"/>
    <w:rsid w:val="00441709"/>
    <w:rsid w:val="00441A79"/>
    <w:rsid w:val="00441E1C"/>
    <w:rsid w:val="0044201B"/>
    <w:rsid w:val="004426C7"/>
    <w:rsid w:val="004431D9"/>
    <w:rsid w:val="00443457"/>
    <w:rsid w:val="00443696"/>
    <w:rsid w:val="00443A90"/>
    <w:rsid w:val="00443DD1"/>
    <w:rsid w:val="004445A7"/>
    <w:rsid w:val="0044465F"/>
    <w:rsid w:val="00444BB2"/>
    <w:rsid w:val="004453DF"/>
    <w:rsid w:val="00445486"/>
    <w:rsid w:val="004458B4"/>
    <w:rsid w:val="0044599A"/>
    <w:rsid w:val="00445AC4"/>
    <w:rsid w:val="00445D87"/>
    <w:rsid w:val="00445E12"/>
    <w:rsid w:val="00445E7F"/>
    <w:rsid w:val="0044687F"/>
    <w:rsid w:val="00446CC4"/>
    <w:rsid w:val="00446CDF"/>
    <w:rsid w:val="0044708C"/>
    <w:rsid w:val="0044718E"/>
    <w:rsid w:val="004472DF"/>
    <w:rsid w:val="004476B7"/>
    <w:rsid w:val="004500A8"/>
    <w:rsid w:val="00450334"/>
    <w:rsid w:val="004507F6"/>
    <w:rsid w:val="004514E0"/>
    <w:rsid w:val="004514F7"/>
    <w:rsid w:val="004515D4"/>
    <w:rsid w:val="00451764"/>
    <w:rsid w:val="0045178C"/>
    <w:rsid w:val="004517E2"/>
    <w:rsid w:val="00451CDA"/>
    <w:rsid w:val="00451F14"/>
    <w:rsid w:val="004525AC"/>
    <w:rsid w:val="004526C3"/>
    <w:rsid w:val="00452881"/>
    <w:rsid w:val="00452AAB"/>
    <w:rsid w:val="00452B6A"/>
    <w:rsid w:val="00453190"/>
    <w:rsid w:val="004531DD"/>
    <w:rsid w:val="00453BC6"/>
    <w:rsid w:val="00453D96"/>
    <w:rsid w:val="00454890"/>
    <w:rsid w:val="00454E6F"/>
    <w:rsid w:val="004552FD"/>
    <w:rsid w:val="0045598E"/>
    <w:rsid w:val="00455DEA"/>
    <w:rsid w:val="004565F0"/>
    <w:rsid w:val="00456881"/>
    <w:rsid w:val="00457028"/>
    <w:rsid w:val="004571CF"/>
    <w:rsid w:val="004573FC"/>
    <w:rsid w:val="00457591"/>
    <w:rsid w:val="00457764"/>
    <w:rsid w:val="00457B9E"/>
    <w:rsid w:val="00457D19"/>
    <w:rsid w:val="0046061C"/>
    <w:rsid w:val="004606DF"/>
    <w:rsid w:val="00461302"/>
    <w:rsid w:val="00461413"/>
    <w:rsid w:val="00462680"/>
    <w:rsid w:val="00462B24"/>
    <w:rsid w:val="00462B53"/>
    <w:rsid w:val="00462E18"/>
    <w:rsid w:val="00462EA4"/>
    <w:rsid w:val="00462F06"/>
    <w:rsid w:val="00462F0D"/>
    <w:rsid w:val="00462F24"/>
    <w:rsid w:val="00463727"/>
    <w:rsid w:val="004639E9"/>
    <w:rsid w:val="00463D0C"/>
    <w:rsid w:val="004640CC"/>
    <w:rsid w:val="0046497C"/>
    <w:rsid w:val="00464DFE"/>
    <w:rsid w:val="004651B6"/>
    <w:rsid w:val="00465842"/>
    <w:rsid w:val="00465FFE"/>
    <w:rsid w:val="004664AE"/>
    <w:rsid w:val="004665CD"/>
    <w:rsid w:val="00466819"/>
    <w:rsid w:val="00466DB3"/>
    <w:rsid w:val="004670FE"/>
    <w:rsid w:val="004672EB"/>
    <w:rsid w:val="00467335"/>
    <w:rsid w:val="00467ACB"/>
    <w:rsid w:val="00467BFF"/>
    <w:rsid w:val="00470A22"/>
    <w:rsid w:val="00470B73"/>
    <w:rsid w:val="0047119B"/>
    <w:rsid w:val="004711DA"/>
    <w:rsid w:val="0047121C"/>
    <w:rsid w:val="00471FAB"/>
    <w:rsid w:val="0047201D"/>
    <w:rsid w:val="0047220E"/>
    <w:rsid w:val="00472524"/>
    <w:rsid w:val="004727D5"/>
    <w:rsid w:val="0047288E"/>
    <w:rsid w:val="00472A11"/>
    <w:rsid w:val="00472FD2"/>
    <w:rsid w:val="00473079"/>
    <w:rsid w:val="004730A4"/>
    <w:rsid w:val="004736CB"/>
    <w:rsid w:val="0047409F"/>
    <w:rsid w:val="00474217"/>
    <w:rsid w:val="00474668"/>
    <w:rsid w:val="00474C7A"/>
    <w:rsid w:val="004756DE"/>
    <w:rsid w:val="004756F8"/>
    <w:rsid w:val="00475C0B"/>
    <w:rsid w:val="00476351"/>
    <w:rsid w:val="00476D1D"/>
    <w:rsid w:val="004772BC"/>
    <w:rsid w:val="004777E5"/>
    <w:rsid w:val="00477802"/>
    <w:rsid w:val="00477DBB"/>
    <w:rsid w:val="0048026A"/>
    <w:rsid w:val="004803B5"/>
    <w:rsid w:val="004805C4"/>
    <w:rsid w:val="00480782"/>
    <w:rsid w:val="00480801"/>
    <w:rsid w:val="00480B48"/>
    <w:rsid w:val="0048105D"/>
    <w:rsid w:val="004811D6"/>
    <w:rsid w:val="00481833"/>
    <w:rsid w:val="00481C89"/>
    <w:rsid w:val="004822AB"/>
    <w:rsid w:val="0048276F"/>
    <w:rsid w:val="0048283E"/>
    <w:rsid w:val="00482C12"/>
    <w:rsid w:val="00482CE7"/>
    <w:rsid w:val="00482EF9"/>
    <w:rsid w:val="00483120"/>
    <w:rsid w:val="00483124"/>
    <w:rsid w:val="00483223"/>
    <w:rsid w:val="0048394C"/>
    <w:rsid w:val="00483B94"/>
    <w:rsid w:val="00483FC9"/>
    <w:rsid w:val="00484356"/>
    <w:rsid w:val="0048455B"/>
    <w:rsid w:val="0048493E"/>
    <w:rsid w:val="00484AC4"/>
    <w:rsid w:val="00484E7B"/>
    <w:rsid w:val="00485546"/>
    <w:rsid w:val="0048594A"/>
    <w:rsid w:val="00485BEA"/>
    <w:rsid w:val="00485C3C"/>
    <w:rsid w:val="00485E74"/>
    <w:rsid w:val="00485EC9"/>
    <w:rsid w:val="004862A2"/>
    <w:rsid w:val="004866CF"/>
    <w:rsid w:val="004866EC"/>
    <w:rsid w:val="004869B7"/>
    <w:rsid w:val="00486D71"/>
    <w:rsid w:val="00486F31"/>
    <w:rsid w:val="0048746E"/>
    <w:rsid w:val="00487BF9"/>
    <w:rsid w:val="00490152"/>
    <w:rsid w:val="004902DC"/>
    <w:rsid w:val="004904F6"/>
    <w:rsid w:val="0049093F"/>
    <w:rsid w:val="00490D52"/>
    <w:rsid w:val="00490D8F"/>
    <w:rsid w:val="0049189B"/>
    <w:rsid w:val="00491ABB"/>
    <w:rsid w:val="00491C98"/>
    <w:rsid w:val="00491CE2"/>
    <w:rsid w:val="00491D08"/>
    <w:rsid w:val="00491D33"/>
    <w:rsid w:val="00492236"/>
    <w:rsid w:val="00492330"/>
    <w:rsid w:val="004926D7"/>
    <w:rsid w:val="00492773"/>
    <w:rsid w:val="0049288A"/>
    <w:rsid w:val="00492A18"/>
    <w:rsid w:val="004935F9"/>
    <w:rsid w:val="00494119"/>
    <w:rsid w:val="00494486"/>
    <w:rsid w:val="0049448C"/>
    <w:rsid w:val="00494635"/>
    <w:rsid w:val="004946A1"/>
    <w:rsid w:val="00494C84"/>
    <w:rsid w:val="00494E33"/>
    <w:rsid w:val="004951C6"/>
    <w:rsid w:val="00495866"/>
    <w:rsid w:val="00495A5E"/>
    <w:rsid w:val="004960A1"/>
    <w:rsid w:val="00496173"/>
    <w:rsid w:val="00496477"/>
    <w:rsid w:val="004968E1"/>
    <w:rsid w:val="00496E32"/>
    <w:rsid w:val="00496E5D"/>
    <w:rsid w:val="004973C0"/>
    <w:rsid w:val="004973E8"/>
    <w:rsid w:val="00497526"/>
    <w:rsid w:val="0049752B"/>
    <w:rsid w:val="00497589"/>
    <w:rsid w:val="00497AF3"/>
    <w:rsid w:val="00497B01"/>
    <w:rsid w:val="00497B67"/>
    <w:rsid w:val="00497FC1"/>
    <w:rsid w:val="004A006F"/>
    <w:rsid w:val="004A0383"/>
    <w:rsid w:val="004A086D"/>
    <w:rsid w:val="004A09C4"/>
    <w:rsid w:val="004A121D"/>
    <w:rsid w:val="004A1AEF"/>
    <w:rsid w:val="004A227C"/>
    <w:rsid w:val="004A22E0"/>
    <w:rsid w:val="004A2DF1"/>
    <w:rsid w:val="004A2E93"/>
    <w:rsid w:val="004A346B"/>
    <w:rsid w:val="004A4905"/>
    <w:rsid w:val="004A4C75"/>
    <w:rsid w:val="004A4CC7"/>
    <w:rsid w:val="004A512E"/>
    <w:rsid w:val="004A531F"/>
    <w:rsid w:val="004A538E"/>
    <w:rsid w:val="004A55C3"/>
    <w:rsid w:val="004A561B"/>
    <w:rsid w:val="004A5D87"/>
    <w:rsid w:val="004A61F3"/>
    <w:rsid w:val="004A6625"/>
    <w:rsid w:val="004A6AEB"/>
    <w:rsid w:val="004A6EB5"/>
    <w:rsid w:val="004A75DE"/>
    <w:rsid w:val="004A760A"/>
    <w:rsid w:val="004A76E6"/>
    <w:rsid w:val="004A7869"/>
    <w:rsid w:val="004A789B"/>
    <w:rsid w:val="004A7B17"/>
    <w:rsid w:val="004A7C77"/>
    <w:rsid w:val="004A7F23"/>
    <w:rsid w:val="004B056E"/>
    <w:rsid w:val="004B07F1"/>
    <w:rsid w:val="004B0BE9"/>
    <w:rsid w:val="004B0D7A"/>
    <w:rsid w:val="004B0EF9"/>
    <w:rsid w:val="004B0FBE"/>
    <w:rsid w:val="004B1736"/>
    <w:rsid w:val="004B17BA"/>
    <w:rsid w:val="004B201F"/>
    <w:rsid w:val="004B2102"/>
    <w:rsid w:val="004B23CF"/>
    <w:rsid w:val="004B2A14"/>
    <w:rsid w:val="004B2E8D"/>
    <w:rsid w:val="004B364E"/>
    <w:rsid w:val="004B39A3"/>
    <w:rsid w:val="004B3CD0"/>
    <w:rsid w:val="004B3E7A"/>
    <w:rsid w:val="004B409D"/>
    <w:rsid w:val="004B53AA"/>
    <w:rsid w:val="004B5B53"/>
    <w:rsid w:val="004B6472"/>
    <w:rsid w:val="004B652D"/>
    <w:rsid w:val="004B6E92"/>
    <w:rsid w:val="004B705F"/>
    <w:rsid w:val="004B7A3E"/>
    <w:rsid w:val="004B7BF4"/>
    <w:rsid w:val="004B7EFE"/>
    <w:rsid w:val="004C0B3A"/>
    <w:rsid w:val="004C0FA9"/>
    <w:rsid w:val="004C13E0"/>
    <w:rsid w:val="004C1B21"/>
    <w:rsid w:val="004C2547"/>
    <w:rsid w:val="004C2712"/>
    <w:rsid w:val="004C2971"/>
    <w:rsid w:val="004C31E2"/>
    <w:rsid w:val="004C3446"/>
    <w:rsid w:val="004C3924"/>
    <w:rsid w:val="004C3BD6"/>
    <w:rsid w:val="004C3D57"/>
    <w:rsid w:val="004C4282"/>
    <w:rsid w:val="004C44CD"/>
    <w:rsid w:val="004C4C32"/>
    <w:rsid w:val="004C4E8E"/>
    <w:rsid w:val="004C4F32"/>
    <w:rsid w:val="004C5299"/>
    <w:rsid w:val="004C5802"/>
    <w:rsid w:val="004C58D7"/>
    <w:rsid w:val="004C5903"/>
    <w:rsid w:val="004C5BD6"/>
    <w:rsid w:val="004C5BEA"/>
    <w:rsid w:val="004C5C00"/>
    <w:rsid w:val="004C6070"/>
    <w:rsid w:val="004C6277"/>
    <w:rsid w:val="004C642A"/>
    <w:rsid w:val="004C661B"/>
    <w:rsid w:val="004C6668"/>
    <w:rsid w:val="004C6F59"/>
    <w:rsid w:val="004C770A"/>
    <w:rsid w:val="004C7B2E"/>
    <w:rsid w:val="004C7DA3"/>
    <w:rsid w:val="004C7FDA"/>
    <w:rsid w:val="004D01C8"/>
    <w:rsid w:val="004D10E6"/>
    <w:rsid w:val="004D1416"/>
    <w:rsid w:val="004D180C"/>
    <w:rsid w:val="004D2884"/>
    <w:rsid w:val="004D2A31"/>
    <w:rsid w:val="004D2D13"/>
    <w:rsid w:val="004D2D20"/>
    <w:rsid w:val="004D3BF6"/>
    <w:rsid w:val="004D45FF"/>
    <w:rsid w:val="004D471E"/>
    <w:rsid w:val="004D473E"/>
    <w:rsid w:val="004D4977"/>
    <w:rsid w:val="004D49C1"/>
    <w:rsid w:val="004D4C77"/>
    <w:rsid w:val="004D51A0"/>
    <w:rsid w:val="004D5CA6"/>
    <w:rsid w:val="004D5FC2"/>
    <w:rsid w:val="004D66A0"/>
    <w:rsid w:val="004D7117"/>
    <w:rsid w:val="004D7870"/>
    <w:rsid w:val="004E060C"/>
    <w:rsid w:val="004E0640"/>
    <w:rsid w:val="004E09C2"/>
    <w:rsid w:val="004E0E33"/>
    <w:rsid w:val="004E1344"/>
    <w:rsid w:val="004E1866"/>
    <w:rsid w:val="004E18C5"/>
    <w:rsid w:val="004E1ABA"/>
    <w:rsid w:val="004E1FC9"/>
    <w:rsid w:val="004E2066"/>
    <w:rsid w:val="004E2498"/>
    <w:rsid w:val="004E27A9"/>
    <w:rsid w:val="004E299E"/>
    <w:rsid w:val="004E2FBE"/>
    <w:rsid w:val="004E305B"/>
    <w:rsid w:val="004E34C8"/>
    <w:rsid w:val="004E37FA"/>
    <w:rsid w:val="004E441D"/>
    <w:rsid w:val="004E47D6"/>
    <w:rsid w:val="004E4AC8"/>
    <w:rsid w:val="004E504F"/>
    <w:rsid w:val="004E5413"/>
    <w:rsid w:val="004E58BF"/>
    <w:rsid w:val="004E6004"/>
    <w:rsid w:val="004E6A55"/>
    <w:rsid w:val="004E6C00"/>
    <w:rsid w:val="004E755B"/>
    <w:rsid w:val="004E798E"/>
    <w:rsid w:val="004E7A1C"/>
    <w:rsid w:val="004E7A90"/>
    <w:rsid w:val="004E7BA5"/>
    <w:rsid w:val="004E7CAF"/>
    <w:rsid w:val="004E7E3B"/>
    <w:rsid w:val="004E7EB8"/>
    <w:rsid w:val="004E7F2C"/>
    <w:rsid w:val="004F0005"/>
    <w:rsid w:val="004F0DE8"/>
    <w:rsid w:val="004F0E87"/>
    <w:rsid w:val="004F11CB"/>
    <w:rsid w:val="004F161F"/>
    <w:rsid w:val="004F1AFF"/>
    <w:rsid w:val="004F1B2E"/>
    <w:rsid w:val="004F1CBB"/>
    <w:rsid w:val="004F1FFD"/>
    <w:rsid w:val="004F28D7"/>
    <w:rsid w:val="004F2A9D"/>
    <w:rsid w:val="004F2D21"/>
    <w:rsid w:val="004F300B"/>
    <w:rsid w:val="004F307B"/>
    <w:rsid w:val="004F32BA"/>
    <w:rsid w:val="004F3751"/>
    <w:rsid w:val="004F3BD4"/>
    <w:rsid w:val="004F3C5B"/>
    <w:rsid w:val="004F4227"/>
    <w:rsid w:val="004F4505"/>
    <w:rsid w:val="004F4B47"/>
    <w:rsid w:val="004F5318"/>
    <w:rsid w:val="004F55D3"/>
    <w:rsid w:val="004F5B99"/>
    <w:rsid w:val="004F5D6B"/>
    <w:rsid w:val="004F6156"/>
    <w:rsid w:val="004F6593"/>
    <w:rsid w:val="004F65B6"/>
    <w:rsid w:val="004F6AED"/>
    <w:rsid w:val="004F6BCD"/>
    <w:rsid w:val="004F6E21"/>
    <w:rsid w:val="004F72E2"/>
    <w:rsid w:val="004F782B"/>
    <w:rsid w:val="00500696"/>
    <w:rsid w:val="005009AE"/>
    <w:rsid w:val="00500A49"/>
    <w:rsid w:val="00500F3B"/>
    <w:rsid w:val="00500FF8"/>
    <w:rsid w:val="005013E6"/>
    <w:rsid w:val="005014F4"/>
    <w:rsid w:val="00501FDB"/>
    <w:rsid w:val="005025AE"/>
    <w:rsid w:val="0050271B"/>
    <w:rsid w:val="00502838"/>
    <w:rsid w:val="00502DC7"/>
    <w:rsid w:val="0050383B"/>
    <w:rsid w:val="00503A4A"/>
    <w:rsid w:val="00503C73"/>
    <w:rsid w:val="00503FBE"/>
    <w:rsid w:val="00504591"/>
    <w:rsid w:val="0050468E"/>
    <w:rsid w:val="00504869"/>
    <w:rsid w:val="00504976"/>
    <w:rsid w:val="00504D8D"/>
    <w:rsid w:val="00504F3C"/>
    <w:rsid w:val="00504F67"/>
    <w:rsid w:val="00505102"/>
    <w:rsid w:val="00505359"/>
    <w:rsid w:val="00505515"/>
    <w:rsid w:val="0050593B"/>
    <w:rsid w:val="005059A0"/>
    <w:rsid w:val="00505FA2"/>
    <w:rsid w:val="00506181"/>
    <w:rsid w:val="005061EA"/>
    <w:rsid w:val="005066B1"/>
    <w:rsid w:val="005067DC"/>
    <w:rsid w:val="00506A46"/>
    <w:rsid w:val="00507A92"/>
    <w:rsid w:val="00507AFE"/>
    <w:rsid w:val="00507B3F"/>
    <w:rsid w:val="00507F9E"/>
    <w:rsid w:val="00510481"/>
    <w:rsid w:val="00510601"/>
    <w:rsid w:val="00510AC9"/>
    <w:rsid w:val="00511221"/>
    <w:rsid w:val="00511887"/>
    <w:rsid w:val="00511C5B"/>
    <w:rsid w:val="005120FE"/>
    <w:rsid w:val="005123EF"/>
    <w:rsid w:val="0051273B"/>
    <w:rsid w:val="00512895"/>
    <w:rsid w:val="00512CBB"/>
    <w:rsid w:val="00512EF2"/>
    <w:rsid w:val="00513527"/>
    <w:rsid w:val="00513915"/>
    <w:rsid w:val="00513ABE"/>
    <w:rsid w:val="00513F2D"/>
    <w:rsid w:val="00514234"/>
    <w:rsid w:val="00514288"/>
    <w:rsid w:val="005145F8"/>
    <w:rsid w:val="00515082"/>
    <w:rsid w:val="005150C2"/>
    <w:rsid w:val="00515329"/>
    <w:rsid w:val="00515658"/>
    <w:rsid w:val="005158DF"/>
    <w:rsid w:val="00515F8E"/>
    <w:rsid w:val="00516140"/>
    <w:rsid w:val="005162D7"/>
    <w:rsid w:val="0051684B"/>
    <w:rsid w:val="00516BF3"/>
    <w:rsid w:val="005172ED"/>
    <w:rsid w:val="00517357"/>
    <w:rsid w:val="00517C27"/>
    <w:rsid w:val="00517EFE"/>
    <w:rsid w:val="00520466"/>
    <w:rsid w:val="005207A5"/>
    <w:rsid w:val="00520D47"/>
    <w:rsid w:val="00521276"/>
    <w:rsid w:val="0052148F"/>
    <w:rsid w:val="00521888"/>
    <w:rsid w:val="00522782"/>
    <w:rsid w:val="00522ACE"/>
    <w:rsid w:val="00522B6A"/>
    <w:rsid w:val="00522BD3"/>
    <w:rsid w:val="00522EF8"/>
    <w:rsid w:val="00522F3B"/>
    <w:rsid w:val="005233A3"/>
    <w:rsid w:val="0052380D"/>
    <w:rsid w:val="00523E8B"/>
    <w:rsid w:val="005242E6"/>
    <w:rsid w:val="00524376"/>
    <w:rsid w:val="00524552"/>
    <w:rsid w:val="0052467A"/>
    <w:rsid w:val="00524883"/>
    <w:rsid w:val="00524934"/>
    <w:rsid w:val="0052587F"/>
    <w:rsid w:val="00525CD9"/>
    <w:rsid w:val="00525EF3"/>
    <w:rsid w:val="005262CE"/>
    <w:rsid w:val="00526802"/>
    <w:rsid w:val="00526D88"/>
    <w:rsid w:val="00527191"/>
    <w:rsid w:val="0052734C"/>
    <w:rsid w:val="00527762"/>
    <w:rsid w:val="00527A46"/>
    <w:rsid w:val="00527A4A"/>
    <w:rsid w:val="00527BD6"/>
    <w:rsid w:val="00527E4A"/>
    <w:rsid w:val="00527FE2"/>
    <w:rsid w:val="00530075"/>
    <w:rsid w:val="005301B5"/>
    <w:rsid w:val="00530468"/>
    <w:rsid w:val="0053092D"/>
    <w:rsid w:val="005309D3"/>
    <w:rsid w:val="00530A0C"/>
    <w:rsid w:val="0053183D"/>
    <w:rsid w:val="00531CCF"/>
    <w:rsid w:val="00531EB4"/>
    <w:rsid w:val="005320F9"/>
    <w:rsid w:val="00532A6A"/>
    <w:rsid w:val="00532E8D"/>
    <w:rsid w:val="005337D9"/>
    <w:rsid w:val="00533BB4"/>
    <w:rsid w:val="00533BCC"/>
    <w:rsid w:val="00533D5A"/>
    <w:rsid w:val="0053444D"/>
    <w:rsid w:val="00534D67"/>
    <w:rsid w:val="00534E60"/>
    <w:rsid w:val="005352AA"/>
    <w:rsid w:val="005357AF"/>
    <w:rsid w:val="00535A11"/>
    <w:rsid w:val="00535E28"/>
    <w:rsid w:val="00536050"/>
    <w:rsid w:val="005361FE"/>
    <w:rsid w:val="00536333"/>
    <w:rsid w:val="005369F1"/>
    <w:rsid w:val="00537472"/>
    <w:rsid w:val="005376DA"/>
    <w:rsid w:val="005378BA"/>
    <w:rsid w:val="00537D41"/>
    <w:rsid w:val="00540163"/>
    <w:rsid w:val="00540287"/>
    <w:rsid w:val="005404D9"/>
    <w:rsid w:val="00540505"/>
    <w:rsid w:val="0054050D"/>
    <w:rsid w:val="00540925"/>
    <w:rsid w:val="00540C0A"/>
    <w:rsid w:val="00541220"/>
    <w:rsid w:val="00541553"/>
    <w:rsid w:val="0054179D"/>
    <w:rsid w:val="005419CF"/>
    <w:rsid w:val="00541A68"/>
    <w:rsid w:val="00541D81"/>
    <w:rsid w:val="00542EEB"/>
    <w:rsid w:val="00542F46"/>
    <w:rsid w:val="00543206"/>
    <w:rsid w:val="0054326C"/>
    <w:rsid w:val="005434EB"/>
    <w:rsid w:val="0054398D"/>
    <w:rsid w:val="00543A77"/>
    <w:rsid w:val="005440E5"/>
    <w:rsid w:val="0054422C"/>
    <w:rsid w:val="005443FB"/>
    <w:rsid w:val="00544E82"/>
    <w:rsid w:val="00544FAA"/>
    <w:rsid w:val="005452CA"/>
    <w:rsid w:val="0054545B"/>
    <w:rsid w:val="00545492"/>
    <w:rsid w:val="00545DAA"/>
    <w:rsid w:val="00545EE7"/>
    <w:rsid w:val="00546159"/>
    <w:rsid w:val="00546C82"/>
    <w:rsid w:val="00547289"/>
    <w:rsid w:val="00547D33"/>
    <w:rsid w:val="005500E1"/>
    <w:rsid w:val="00550586"/>
    <w:rsid w:val="00550744"/>
    <w:rsid w:val="0055092B"/>
    <w:rsid w:val="00550A4D"/>
    <w:rsid w:val="00550A68"/>
    <w:rsid w:val="0055142A"/>
    <w:rsid w:val="00552EDC"/>
    <w:rsid w:val="00553104"/>
    <w:rsid w:val="0055311A"/>
    <w:rsid w:val="00553FFA"/>
    <w:rsid w:val="00554117"/>
    <w:rsid w:val="005541B8"/>
    <w:rsid w:val="005541E7"/>
    <w:rsid w:val="00554C96"/>
    <w:rsid w:val="00554E10"/>
    <w:rsid w:val="00554EB6"/>
    <w:rsid w:val="0055567F"/>
    <w:rsid w:val="00555BDB"/>
    <w:rsid w:val="00555D8F"/>
    <w:rsid w:val="00555E1F"/>
    <w:rsid w:val="00555F46"/>
    <w:rsid w:val="0055608F"/>
    <w:rsid w:val="00556363"/>
    <w:rsid w:val="00556686"/>
    <w:rsid w:val="00556DE0"/>
    <w:rsid w:val="005575DC"/>
    <w:rsid w:val="0055781C"/>
    <w:rsid w:val="0055782E"/>
    <w:rsid w:val="00557BA6"/>
    <w:rsid w:val="00557D51"/>
    <w:rsid w:val="00560141"/>
    <w:rsid w:val="0056020D"/>
    <w:rsid w:val="00560245"/>
    <w:rsid w:val="0056051D"/>
    <w:rsid w:val="00560DED"/>
    <w:rsid w:val="005613A7"/>
    <w:rsid w:val="00561EDB"/>
    <w:rsid w:val="0056221D"/>
    <w:rsid w:val="00562534"/>
    <w:rsid w:val="0056278C"/>
    <w:rsid w:val="00562F0F"/>
    <w:rsid w:val="00563051"/>
    <w:rsid w:val="00563106"/>
    <w:rsid w:val="00563A4B"/>
    <w:rsid w:val="00563A65"/>
    <w:rsid w:val="00563CBC"/>
    <w:rsid w:val="00563DE7"/>
    <w:rsid w:val="005645BA"/>
    <w:rsid w:val="00564939"/>
    <w:rsid w:val="00564A6F"/>
    <w:rsid w:val="00564BFE"/>
    <w:rsid w:val="00565832"/>
    <w:rsid w:val="00565B5A"/>
    <w:rsid w:val="005661C7"/>
    <w:rsid w:val="00566245"/>
    <w:rsid w:val="00566307"/>
    <w:rsid w:val="00566798"/>
    <w:rsid w:val="00566B5D"/>
    <w:rsid w:val="00566D8D"/>
    <w:rsid w:val="005673EF"/>
    <w:rsid w:val="005679F0"/>
    <w:rsid w:val="00567DE9"/>
    <w:rsid w:val="00567E7A"/>
    <w:rsid w:val="00567F01"/>
    <w:rsid w:val="00567FBD"/>
    <w:rsid w:val="005700CC"/>
    <w:rsid w:val="00570343"/>
    <w:rsid w:val="00570596"/>
    <w:rsid w:val="00570C3A"/>
    <w:rsid w:val="00570E66"/>
    <w:rsid w:val="00570EFB"/>
    <w:rsid w:val="0057106A"/>
    <w:rsid w:val="005710A6"/>
    <w:rsid w:val="005712A8"/>
    <w:rsid w:val="0057160F"/>
    <w:rsid w:val="0057166F"/>
    <w:rsid w:val="005716BB"/>
    <w:rsid w:val="00571AA2"/>
    <w:rsid w:val="00571E56"/>
    <w:rsid w:val="0057292A"/>
    <w:rsid w:val="00572C51"/>
    <w:rsid w:val="00572E7E"/>
    <w:rsid w:val="00573211"/>
    <w:rsid w:val="0057348F"/>
    <w:rsid w:val="005737B8"/>
    <w:rsid w:val="005739EF"/>
    <w:rsid w:val="00574051"/>
    <w:rsid w:val="00574A45"/>
    <w:rsid w:val="005754FE"/>
    <w:rsid w:val="00575598"/>
    <w:rsid w:val="00575734"/>
    <w:rsid w:val="00575B61"/>
    <w:rsid w:val="00576224"/>
    <w:rsid w:val="005766EC"/>
    <w:rsid w:val="00576758"/>
    <w:rsid w:val="00576EA4"/>
    <w:rsid w:val="005772F2"/>
    <w:rsid w:val="00577B3F"/>
    <w:rsid w:val="00577DE9"/>
    <w:rsid w:val="00577EBD"/>
    <w:rsid w:val="00580147"/>
    <w:rsid w:val="0058016A"/>
    <w:rsid w:val="005807D9"/>
    <w:rsid w:val="00580802"/>
    <w:rsid w:val="00581105"/>
    <w:rsid w:val="00581182"/>
    <w:rsid w:val="0058142E"/>
    <w:rsid w:val="00581C25"/>
    <w:rsid w:val="00581EBB"/>
    <w:rsid w:val="0058210C"/>
    <w:rsid w:val="00582199"/>
    <w:rsid w:val="005822FF"/>
    <w:rsid w:val="0058230E"/>
    <w:rsid w:val="005825DB"/>
    <w:rsid w:val="00582EF9"/>
    <w:rsid w:val="00583A2D"/>
    <w:rsid w:val="00584B79"/>
    <w:rsid w:val="00584FAD"/>
    <w:rsid w:val="0058508C"/>
    <w:rsid w:val="00585156"/>
    <w:rsid w:val="005859B7"/>
    <w:rsid w:val="00585C9A"/>
    <w:rsid w:val="00585CC9"/>
    <w:rsid w:val="005866F3"/>
    <w:rsid w:val="00586944"/>
    <w:rsid w:val="00586AF9"/>
    <w:rsid w:val="00586E67"/>
    <w:rsid w:val="00587300"/>
    <w:rsid w:val="0058766F"/>
    <w:rsid w:val="0058769F"/>
    <w:rsid w:val="00590666"/>
    <w:rsid w:val="00590ADE"/>
    <w:rsid w:val="00590CBA"/>
    <w:rsid w:val="00591436"/>
    <w:rsid w:val="0059149E"/>
    <w:rsid w:val="00592051"/>
    <w:rsid w:val="00592066"/>
    <w:rsid w:val="0059206A"/>
    <w:rsid w:val="00592096"/>
    <w:rsid w:val="005924F9"/>
    <w:rsid w:val="00592C10"/>
    <w:rsid w:val="00592D46"/>
    <w:rsid w:val="00592F2C"/>
    <w:rsid w:val="0059348A"/>
    <w:rsid w:val="0059398C"/>
    <w:rsid w:val="00593B6A"/>
    <w:rsid w:val="00593CBC"/>
    <w:rsid w:val="00593E11"/>
    <w:rsid w:val="005940B9"/>
    <w:rsid w:val="005942D3"/>
    <w:rsid w:val="005945A5"/>
    <w:rsid w:val="00594E5E"/>
    <w:rsid w:val="00594EC4"/>
    <w:rsid w:val="00594FD0"/>
    <w:rsid w:val="0059516B"/>
    <w:rsid w:val="00595268"/>
    <w:rsid w:val="00595A10"/>
    <w:rsid w:val="00595C36"/>
    <w:rsid w:val="005962E1"/>
    <w:rsid w:val="0059645D"/>
    <w:rsid w:val="005968CF"/>
    <w:rsid w:val="00596CF4"/>
    <w:rsid w:val="00596DA7"/>
    <w:rsid w:val="0059725F"/>
    <w:rsid w:val="005976AD"/>
    <w:rsid w:val="005976F6"/>
    <w:rsid w:val="0059791B"/>
    <w:rsid w:val="00597A1C"/>
    <w:rsid w:val="00597C60"/>
    <w:rsid w:val="005A04B9"/>
    <w:rsid w:val="005A089D"/>
    <w:rsid w:val="005A15ED"/>
    <w:rsid w:val="005A17AD"/>
    <w:rsid w:val="005A1C5E"/>
    <w:rsid w:val="005A2495"/>
    <w:rsid w:val="005A27D6"/>
    <w:rsid w:val="005A2828"/>
    <w:rsid w:val="005A2A59"/>
    <w:rsid w:val="005A41D3"/>
    <w:rsid w:val="005A41EB"/>
    <w:rsid w:val="005A4217"/>
    <w:rsid w:val="005A4234"/>
    <w:rsid w:val="005A4366"/>
    <w:rsid w:val="005A45A0"/>
    <w:rsid w:val="005A45A3"/>
    <w:rsid w:val="005A4635"/>
    <w:rsid w:val="005A4A17"/>
    <w:rsid w:val="005A4CCD"/>
    <w:rsid w:val="005A50FA"/>
    <w:rsid w:val="005A5408"/>
    <w:rsid w:val="005A5640"/>
    <w:rsid w:val="005A5D54"/>
    <w:rsid w:val="005A6317"/>
    <w:rsid w:val="005A63C9"/>
    <w:rsid w:val="005A714A"/>
    <w:rsid w:val="005A71F2"/>
    <w:rsid w:val="005A73BE"/>
    <w:rsid w:val="005A7ADD"/>
    <w:rsid w:val="005A7B79"/>
    <w:rsid w:val="005A7D33"/>
    <w:rsid w:val="005A7DEA"/>
    <w:rsid w:val="005B0066"/>
    <w:rsid w:val="005B0209"/>
    <w:rsid w:val="005B0230"/>
    <w:rsid w:val="005B1041"/>
    <w:rsid w:val="005B17AE"/>
    <w:rsid w:val="005B18B4"/>
    <w:rsid w:val="005B1A3C"/>
    <w:rsid w:val="005B22AD"/>
    <w:rsid w:val="005B27DC"/>
    <w:rsid w:val="005B2DE7"/>
    <w:rsid w:val="005B2F63"/>
    <w:rsid w:val="005B3334"/>
    <w:rsid w:val="005B3688"/>
    <w:rsid w:val="005B36D0"/>
    <w:rsid w:val="005B386F"/>
    <w:rsid w:val="005B3AB3"/>
    <w:rsid w:val="005B3C78"/>
    <w:rsid w:val="005B3FBA"/>
    <w:rsid w:val="005B4110"/>
    <w:rsid w:val="005B430B"/>
    <w:rsid w:val="005B4C13"/>
    <w:rsid w:val="005B4CF0"/>
    <w:rsid w:val="005B4EF3"/>
    <w:rsid w:val="005B560D"/>
    <w:rsid w:val="005B587E"/>
    <w:rsid w:val="005B5998"/>
    <w:rsid w:val="005B5E13"/>
    <w:rsid w:val="005B658E"/>
    <w:rsid w:val="005B6612"/>
    <w:rsid w:val="005B6758"/>
    <w:rsid w:val="005B6C8A"/>
    <w:rsid w:val="005B6F96"/>
    <w:rsid w:val="005B71AE"/>
    <w:rsid w:val="005B7A91"/>
    <w:rsid w:val="005B7E64"/>
    <w:rsid w:val="005C08AB"/>
    <w:rsid w:val="005C08F9"/>
    <w:rsid w:val="005C0B0C"/>
    <w:rsid w:val="005C0BAD"/>
    <w:rsid w:val="005C1069"/>
    <w:rsid w:val="005C1863"/>
    <w:rsid w:val="005C19AA"/>
    <w:rsid w:val="005C2239"/>
    <w:rsid w:val="005C2B08"/>
    <w:rsid w:val="005C2C74"/>
    <w:rsid w:val="005C2F77"/>
    <w:rsid w:val="005C3699"/>
    <w:rsid w:val="005C37EF"/>
    <w:rsid w:val="005C4309"/>
    <w:rsid w:val="005C456C"/>
    <w:rsid w:val="005C4717"/>
    <w:rsid w:val="005C481F"/>
    <w:rsid w:val="005C4A7D"/>
    <w:rsid w:val="005C4D0A"/>
    <w:rsid w:val="005C50CC"/>
    <w:rsid w:val="005C516F"/>
    <w:rsid w:val="005C52BF"/>
    <w:rsid w:val="005C58C1"/>
    <w:rsid w:val="005C5A70"/>
    <w:rsid w:val="005C5AE0"/>
    <w:rsid w:val="005C5E28"/>
    <w:rsid w:val="005C5F2E"/>
    <w:rsid w:val="005C642D"/>
    <w:rsid w:val="005C6843"/>
    <w:rsid w:val="005C6B07"/>
    <w:rsid w:val="005C6C68"/>
    <w:rsid w:val="005C72E5"/>
    <w:rsid w:val="005C74AE"/>
    <w:rsid w:val="005C77EE"/>
    <w:rsid w:val="005C7987"/>
    <w:rsid w:val="005D0274"/>
    <w:rsid w:val="005D0831"/>
    <w:rsid w:val="005D16AE"/>
    <w:rsid w:val="005D18F5"/>
    <w:rsid w:val="005D193B"/>
    <w:rsid w:val="005D1C16"/>
    <w:rsid w:val="005D1D7F"/>
    <w:rsid w:val="005D1DAE"/>
    <w:rsid w:val="005D236C"/>
    <w:rsid w:val="005D2616"/>
    <w:rsid w:val="005D261D"/>
    <w:rsid w:val="005D26E8"/>
    <w:rsid w:val="005D271D"/>
    <w:rsid w:val="005D2A9D"/>
    <w:rsid w:val="005D2BD7"/>
    <w:rsid w:val="005D2D8C"/>
    <w:rsid w:val="005D301F"/>
    <w:rsid w:val="005D37BA"/>
    <w:rsid w:val="005D3BEF"/>
    <w:rsid w:val="005D4640"/>
    <w:rsid w:val="005D4758"/>
    <w:rsid w:val="005D4C0D"/>
    <w:rsid w:val="005D4DD0"/>
    <w:rsid w:val="005D4F3C"/>
    <w:rsid w:val="005D5137"/>
    <w:rsid w:val="005D5C2B"/>
    <w:rsid w:val="005D60DC"/>
    <w:rsid w:val="005D624A"/>
    <w:rsid w:val="005D62C0"/>
    <w:rsid w:val="005D6965"/>
    <w:rsid w:val="005D6F62"/>
    <w:rsid w:val="005D7012"/>
    <w:rsid w:val="005D72F8"/>
    <w:rsid w:val="005D740A"/>
    <w:rsid w:val="005D7E4F"/>
    <w:rsid w:val="005D7E91"/>
    <w:rsid w:val="005E0388"/>
    <w:rsid w:val="005E0395"/>
    <w:rsid w:val="005E07FF"/>
    <w:rsid w:val="005E0856"/>
    <w:rsid w:val="005E0B89"/>
    <w:rsid w:val="005E11B9"/>
    <w:rsid w:val="005E1D46"/>
    <w:rsid w:val="005E1DA3"/>
    <w:rsid w:val="005E1E33"/>
    <w:rsid w:val="005E1EB0"/>
    <w:rsid w:val="005E24A6"/>
    <w:rsid w:val="005E2AC5"/>
    <w:rsid w:val="005E2B01"/>
    <w:rsid w:val="005E2E48"/>
    <w:rsid w:val="005E352B"/>
    <w:rsid w:val="005E382B"/>
    <w:rsid w:val="005E3A61"/>
    <w:rsid w:val="005E3B38"/>
    <w:rsid w:val="005E3FA0"/>
    <w:rsid w:val="005E3FF8"/>
    <w:rsid w:val="005E4091"/>
    <w:rsid w:val="005E41F5"/>
    <w:rsid w:val="005E432D"/>
    <w:rsid w:val="005E435F"/>
    <w:rsid w:val="005E4744"/>
    <w:rsid w:val="005E4BD2"/>
    <w:rsid w:val="005E5190"/>
    <w:rsid w:val="005E5A28"/>
    <w:rsid w:val="005E5DD5"/>
    <w:rsid w:val="005E6653"/>
    <w:rsid w:val="005E6698"/>
    <w:rsid w:val="005E6784"/>
    <w:rsid w:val="005E6CB1"/>
    <w:rsid w:val="005E6DAE"/>
    <w:rsid w:val="005E6F0C"/>
    <w:rsid w:val="005E6FE5"/>
    <w:rsid w:val="005E7490"/>
    <w:rsid w:val="005E7A35"/>
    <w:rsid w:val="005E7BED"/>
    <w:rsid w:val="005F01D4"/>
    <w:rsid w:val="005F07E9"/>
    <w:rsid w:val="005F0A47"/>
    <w:rsid w:val="005F0B25"/>
    <w:rsid w:val="005F0BBF"/>
    <w:rsid w:val="005F0E24"/>
    <w:rsid w:val="005F0FCC"/>
    <w:rsid w:val="005F124B"/>
    <w:rsid w:val="005F169B"/>
    <w:rsid w:val="005F18EF"/>
    <w:rsid w:val="005F1B43"/>
    <w:rsid w:val="005F21C5"/>
    <w:rsid w:val="005F257D"/>
    <w:rsid w:val="005F268E"/>
    <w:rsid w:val="005F272B"/>
    <w:rsid w:val="005F2787"/>
    <w:rsid w:val="005F2D58"/>
    <w:rsid w:val="005F42EE"/>
    <w:rsid w:val="005F465D"/>
    <w:rsid w:val="005F4A72"/>
    <w:rsid w:val="005F4AE2"/>
    <w:rsid w:val="005F547A"/>
    <w:rsid w:val="005F553F"/>
    <w:rsid w:val="005F5647"/>
    <w:rsid w:val="005F577A"/>
    <w:rsid w:val="005F5AFD"/>
    <w:rsid w:val="005F5CCF"/>
    <w:rsid w:val="005F5E22"/>
    <w:rsid w:val="005F5F7D"/>
    <w:rsid w:val="005F6283"/>
    <w:rsid w:val="005F6781"/>
    <w:rsid w:val="005F67EA"/>
    <w:rsid w:val="005F6A61"/>
    <w:rsid w:val="005F6E6E"/>
    <w:rsid w:val="005F729E"/>
    <w:rsid w:val="005F789B"/>
    <w:rsid w:val="005F7AA2"/>
    <w:rsid w:val="00600299"/>
    <w:rsid w:val="00600ABF"/>
    <w:rsid w:val="006013AF"/>
    <w:rsid w:val="006014EE"/>
    <w:rsid w:val="00601631"/>
    <w:rsid w:val="006022A2"/>
    <w:rsid w:val="006023E3"/>
    <w:rsid w:val="006023E4"/>
    <w:rsid w:val="00602A04"/>
    <w:rsid w:val="00602EC8"/>
    <w:rsid w:val="00603010"/>
    <w:rsid w:val="0060333F"/>
    <w:rsid w:val="0060349B"/>
    <w:rsid w:val="00603BD4"/>
    <w:rsid w:val="00603DCE"/>
    <w:rsid w:val="00603ED9"/>
    <w:rsid w:val="0060455B"/>
    <w:rsid w:val="00604E02"/>
    <w:rsid w:val="006051A4"/>
    <w:rsid w:val="00605296"/>
    <w:rsid w:val="006052F3"/>
    <w:rsid w:val="0060596C"/>
    <w:rsid w:val="00605EFB"/>
    <w:rsid w:val="00606648"/>
    <w:rsid w:val="006069C6"/>
    <w:rsid w:val="00607B1D"/>
    <w:rsid w:val="00610A76"/>
    <w:rsid w:val="00610B86"/>
    <w:rsid w:val="006111D1"/>
    <w:rsid w:val="006118A1"/>
    <w:rsid w:val="00611974"/>
    <w:rsid w:val="00611D91"/>
    <w:rsid w:val="00611FE3"/>
    <w:rsid w:val="00612337"/>
    <w:rsid w:val="00612462"/>
    <w:rsid w:val="00612A02"/>
    <w:rsid w:val="00612DA5"/>
    <w:rsid w:val="00612E82"/>
    <w:rsid w:val="00613100"/>
    <w:rsid w:val="006136F4"/>
    <w:rsid w:val="006142CE"/>
    <w:rsid w:val="006149E1"/>
    <w:rsid w:val="0061526F"/>
    <w:rsid w:val="006152F8"/>
    <w:rsid w:val="006152FB"/>
    <w:rsid w:val="00616178"/>
    <w:rsid w:val="00616217"/>
    <w:rsid w:val="0061621C"/>
    <w:rsid w:val="006162C5"/>
    <w:rsid w:val="00616456"/>
    <w:rsid w:val="00616461"/>
    <w:rsid w:val="006169C4"/>
    <w:rsid w:val="00617041"/>
    <w:rsid w:val="0061797C"/>
    <w:rsid w:val="00617991"/>
    <w:rsid w:val="00617BBA"/>
    <w:rsid w:val="00617D4D"/>
    <w:rsid w:val="006203CF"/>
    <w:rsid w:val="00620A60"/>
    <w:rsid w:val="00620B40"/>
    <w:rsid w:val="00620C56"/>
    <w:rsid w:val="00620D56"/>
    <w:rsid w:val="00620DD9"/>
    <w:rsid w:val="006210EE"/>
    <w:rsid w:val="006213C6"/>
    <w:rsid w:val="006217AC"/>
    <w:rsid w:val="00621A26"/>
    <w:rsid w:val="00621C62"/>
    <w:rsid w:val="00621CD8"/>
    <w:rsid w:val="0062279F"/>
    <w:rsid w:val="006229B0"/>
    <w:rsid w:val="00622B53"/>
    <w:rsid w:val="00622BEA"/>
    <w:rsid w:val="00622C79"/>
    <w:rsid w:val="00622F35"/>
    <w:rsid w:val="00623013"/>
    <w:rsid w:val="006237C3"/>
    <w:rsid w:val="00623878"/>
    <w:rsid w:val="006238DA"/>
    <w:rsid w:val="00624039"/>
    <w:rsid w:val="00625327"/>
    <w:rsid w:val="00625A80"/>
    <w:rsid w:val="00625AFB"/>
    <w:rsid w:val="00625B8B"/>
    <w:rsid w:val="00625D68"/>
    <w:rsid w:val="00625F8C"/>
    <w:rsid w:val="0062632A"/>
    <w:rsid w:val="006268E9"/>
    <w:rsid w:val="00626CBC"/>
    <w:rsid w:val="006271FC"/>
    <w:rsid w:val="00627230"/>
    <w:rsid w:val="006277C1"/>
    <w:rsid w:val="00627968"/>
    <w:rsid w:val="006279DD"/>
    <w:rsid w:val="006300E7"/>
    <w:rsid w:val="00630494"/>
    <w:rsid w:val="00630AE1"/>
    <w:rsid w:val="00631164"/>
    <w:rsid w:val="00631414"/>
    <w:rsid w:val="006316C4"/>
    <w:rsid w:val="0063170E"/>
    <w:rsid w:val="00631782"/>
    <w:rsid w:val="006317D8"/>
    <w:rsid w:val="00631E09"/>
    <w:rsid w:val="0063228E"/>
    <w:rsid w:val="00632717"/>
    <w:rsid w:val="00632A8A"/>
    <w:rsid w:val="00632F05"/>
    <w:rsid w:val="00633244"/>
    <w:rsid w:val="0063330E"/>
    <w:rsid w:val="00633AA3"/>
    <w:rsid w:val="00633D72"/>
    <w:rsid w:val="0063426A"/>
    <w:rsid w:val="00634E2A"/>
    <w:rsid w:val="00635163"/>
    <w:rsid w:val="00635442"/>
    <w:rsid w:val="006357DD"/>
    <w:rsid w:val="00635ACD"/>
    <w:rsid w:val="00635C7B"/>
    <w:rsid w:val="0063607D"/>
    <w:rsid w:val="0063646F"/>
    <w:rsid w:val="00636ABD"/>
    <w:rsid w:val="00636B29"/>
    <w:rsid w:val="00636FE3"/>
    <w:rsid w:val="00637686"/>
    <w:rsid w:val="00637B1D"/>
    <w:rsid w:val="006405FB"/>
    <w:rsid w:val="006406CA"/>
    <w:rsid w:val="00641076"/>
    <w:rsid w:val="0064123B"/>
    <w:rsid w:val="00641542"/>
    <w:rsid w:val="0064164E"/>
    <w:rsid w:val="006416F5"/>
    <w:rsid w:val="00641949"/>
    <w:rsid w:val="006424F0"/>
    <w:rsid w:val="006425D1"/>
    <w:rsid w:val="00642F08"/>
    <w:rsid w:val="00643238"/>
    <w:rsid w:val="00643358"/>
    <w:rsid w:val="006434F7"/>
    <w:rsid w:val="0064351D"/>
    <w:rsid w:val="006438A6"/>
    <w:rsid w:val="00643B86"/>
    <w:rsid w:val="00643EBD"/>
    <w:rsid w:val="0064461E"/>
    <w:rsid w:val="00644674"/>
    <w:rsid w:val="00644D58"/>
    <w:rsid w:val="00644E54"/>
    <w:rsid w:val="00644FE9"/>
    <w:rsid w:val="0064589D"/>
    <w:rsid w:val="006458AA"/>
    <w:rsid w:val="0064594E"/>
    <w:rsid w:val="006460AD"/>
    <w:rsid w:val="0064613D"/>
    <w:rsid w:val="0064660A"/>
    <w:rsid w:val="006469E3"/>
    <w:rsid w:val="0064716E"/>
    <w:rsid w:val="00647831"/>
    <w:rsid w:val="00647B9B"/>
    <w:rsid w:val="00647CD2"/>
    <w:rsid w:val="00647DDB"/>
    <w:rsid w:val="006502D9"/>
    <w:rsid w:val="00650382"/>
    <w:rsid w:val="0065042E"/>
    <w:rsid w:val="006505C6"/>
    <w:rsid w:val="0065060E"/>
    <w:rsid w:val="0065076B"/>
    <w:rsid w:val="00650877"/>
    <w:rsid w:val="006508C9"/>
    <w:rsid w:val="00650BF8"/>
    <w:rsid w:val="0065130B"/>
    <w:rsid w:val="00651396"/>
    <w:rsid w:val="00651A4B"/>
    <w:rsid w:val="00651CFF"/>
    <w:rsid w:val="0065217A"/>
    <w:rsid w:val="00652D47"/>
    <w:rsid w:val="00653787"/>
    <w:rsid w:val="006537AC"/>
    <w:rsid w:val="006537C9"/>
    <w:rsid w:val="00653AF0"/>
    <w:rsid w:val="00653C02"/>
    <w:rsid w:val="00654023"/>
    <w:rsid w:val="0065411F"/>
    <w:rsid w:val="0065432A"/>
    <w:rsid w:val="0065457B"/>
    <w:rsid w:val="00654A8A"/>
    <w:rsid w:val="00654B58"/>
    <w:rsid w:val="00654C4B"/>
    <w:rsid w:val="00654C55"/>
    <w:rsid w:val="00654CE0"/>
    <w:rsid w:val="00654FB3"/>
    <w:rsid w:val="00655005"/>
    <w:rsid w:val="006556EC"/>
    <w:rsid w:val="006559CD"/>
    <w:rsid w:val="00655C99"/>
    <w:rsid w:val="00656041"/>
    <w:rsid w:val="0065618F"/>
    <w:rsid w:val="006561A3"/>
    <w:rsid w:val="0065626A"/>
    <w:rsid w:val="0065627C"/>
    <w:rsid w:val="0065688D"/>
    <w:rsid w:val="00656AD5"/>
    <w:rsid w:val="006571E3"/>
    <w:rsid w:val="00657451"/>
    <w:rsid w:val="006574CD"/>
    <w:rsid w:val="006578AD"/>
    <w:rsid w:val="006578FF"/>
    <w:rsid w:val="00660740"/>
    <w:rsid w:val="00660942"/>
    <w:rsid w:val="00660C6E"/>
    <w:rsid w:val="00660D16"/>
    <w:rsid w:val="00660D76"/>
    <w:rsid w:val="00660E55"/>
    <w:rsid w:val="006616BB"/>
    <w:rsid w:val="0066170E"/>
    <w:rsid w:val="0066183B"/>
    <w:rsid w:val="00661BF7"/>
    <w:rsid w:val="00661E44"/>
    <w:rsid w:val="0066201A"/>
    <w:rsid w:val="00662152"/>
    <w:rsid w:val="0066235E"/>
    <w:rsid w:val="00662567"/>
    <w:rsid w:val="0066285B"/>
    <w:rsid w:val="00662F8E"/>
    <w:rsid w:val="006635C4"/>
    <w:rsid w:val="006637A6"/>
    <w:rsid w:val="00663995"/>
    <w:rsid w:val="00663996"/>
    <w:rsid w:val="0066408C"/>
    <w:rsid w:val="0066445D"/>
    <w:rsid w:val="00664C2A"/>
    <w:rsid w:val="00665161"/>
    <w:rsid w:val="006654F0"/>
    <w:rsid w:val="0066564B"/>
    <w:rsid w:val="00665A91"/>
    <w:rsid w:val="00666239"/>
    <w:rsid w:val="00666274"/>
    <w:rsid w:val="0066633C"/>
    <w:rsid w:val="0066640E"/>
    <w:rsid w:val="00667EA2"/>
    <w:rsid w:val="0067004F"/>
    <w:rsid w:val="00670941"/>
    <w:rsid w:val="00670BD6"/>
    <w:rsid w:val="00670F25"/>
    <w:rsid w:val="00671889"/>
    <w:rsid w:val="00671982"/>
    <w:rsid w:val="00671B54"/>
    <w:rsid w:val="00671BF4"/>
    <w:rsid w:val="00672496"/>
    <w:rsid w:val="0067255D"/>
    <w:rsid w:val="00672862"/>
    <w:rsid w:val="00672865"/>
    <w:rsid w:val="00672F8B"/>
    <w:rsid w:val="006730F7"/>
    <w:rsid w:val="006734A9"/>
    <w:rsid w:val="006739DE"/>
    <w:rsid w:val="00673E24"/>
    <w:rsid w:val="0067403A"/>
    <w:rsid w:val="00674179"/>
    <w:rsid w:val="00674469"/>
    <w:rsid w:val="00674DB2"/>
    <w:rsid w:val="00674DC6"/>
    <w:rsid w:val="006755A8"/>
    <w:rsid w:val="00675C45"/>
    <w:rsid w:val="00675DEE"/>
    <w:rsid w:val="00675F06"/>
    <w:rsid w:val="00676273"/>
    <w:rsid w:val="00676B37"/>
    <w:rsid w:val="00676EDC"/>
    <w:rsid w:val="00676F01"/>
    <w:rsid w:val="00677093"/>
    <w:rsid w:val="006771D8"/>
    <w:rsid w:val="0067735C"/>
    <w:rsid w:val="0067768B"/>
    <w:rsid w:val="00677979"/>
    <w:rsid w:val="00677C72"/>
    <w:rsid w:val="006808FD"/>
    <w:rsid w:val="00680ABA"/>
    <w:rsid w:val="00680B5A"/>
    <w:rsid w:val="00680CD2"/>
    <w:rsid w:val="00680DCE"/>
    <w:rsid w:val="0068132C"/>
    <w:rsid w:val="00681471"/>
    <w:rsid w:val="00681621"/>
    <w:rsid w:val="006818F3"/>
    <w:rsid w:val="00681EE0"/>
    <w:rsid w:val="00682B58"/>
    <w:rsid w:val="00682CC8"/>
    <w:rsid w:val="00682F94"/>
    <w:rsid w:val="006835C1"/>
    <w:rsid w:val="006835F6"/>
    <w:rsid w:val="00683C54"/>
    <w:rsid w:val="00683F6B"/>
    <w:rsid w:val="0068459F"/>
    <w:rsid w:val="00684746"/>
    <w:rsid w:val="0068543C"/>
    <w:rsid w:val="006855E8"/>
    <w:rsid w:val="00685749"/>
    <w:rsid w:val="006857DB"/>
    <w:rsid w:val="00685AC9"/>
    <w:rsid w:val="00685CB7"/>
    <w:rsid w:val="00685F51"/>
    <w:rsid w:val="006862B4"/>
    <w:rsid w:val="0068661E"/>
    <w:rsid w:val="00686834"/>
    <w:rsid w:val="0068783C"/>
    <w:rsid w:val="00687D76"/>
    <w:rsid w:val="00687FB8"/>
    <w:rsid w:val="00687FBC"/>
    <w:rsid w:val="006900CA"/>
    <w:rsid w:val="00690546"/>
    <w:rsid w:val="006905E5"/>
    <w:rsid w:val="00690CE3"/>
    <w:rsid w:val="00690D71"/>
    <w:rsid w:val="00690F72"/>
    <w:rsid w:val="00690F83"/>
    <w:rsid w:val="006910C7"/>
    <w:rsid w:val="006913E1"/>
    <w:rsid w:val="00691979"/>
    <w:rsid w:val="00691D90"/>
    <w:rsid w:val="00692498"/>
    <w:rsid w:val="00692B7E"/>
    <w:rsid w:val="00692D12"/>
    <w:rsid w:val="00692E56"/>
    <w:rsid w:val="00692F92"/>
    <w:rsid w:val="00692F95"/>
    <w:rsid w:val="006930AB"/>
    <w:rsid w:val="00693234"/>
    <w:rsid w:val="0069364C"/>
    <w:rsid w:val="0069364D"/>
    <w:rsid w:val="00693745"/>
    <w:rsid w:val="00693C58"/>
    <w:rsid w:val="0069410D"/>
    <w:rsid w:val="0069445D"/>
    <w:rsid w:val="006946EE"/>
    <w:rsid w:val="00694BE9"/>
    <w:rsid w:val="00694BF4"/>
    <w:rsid w:val="00695191"/>
    <w:rsid w:val="006959F7"/>
    <w:rsid w:val="00695C72"/>
    <w:rsid w:val="00695EC6"/>
    <w:rsid w:val="0069615A"/>
    <w:rsid w:val="00696C17"/>
    <w:rsid w:val="006974EE"/>
    <w:rsid w:val="00697B97"/>
    <w:rsid w:val="00697BD0"/>
    <w:rsid w:val="006A0827"/>
    <w:rsid w:val="006A0FF3"/>
    <w:rsid w:val="006A123A"/>
    <w:rsid w:val="006A15F0"/>
    <w:rsid w:val="006A1626"/>
    <w:rsid w:val="006A1A65"/>
    <w:rsid w:val="006A1D2C"/>
    <w:rsid w:val="006A2ABA"/>
    <w:rsid w:val="006A2BCF"/>
    <w:rsid w:val="006A3750"/>
    <w:rsid w:val="006A3C85"/>
    <w:rsid w:val="006A3CAC"/>
    <w:rsid w:val="006A3D6C"/>
    <w:rsid w:val="006A3E5E"/>
    <w:rsid w:val="006A3F8C"/>
    <w:rsid w:val="006A42D4"/>
    <w:rsid w:val="006A43FA"/>
    <w:rsid w:val="006A52FD"/>
    <w:rsid w:val="006A57BC"/>
    <w:rsid w:val="006A594F"/>
    <w:rsid w:val="006A5BCF"/>
    <w:rsid w:val="006A5DB8"/>
    <w:rsid w:val="006A5E50"/>
    <w:rsid w:val="006A65A3"/>
    <w:rsid w:val="006A6895"/>
    <w:rsid w:val="006A691E"/>
    <w:rsid w:val="006A6D74"/>
    <w:rsid w:val="006A7032"/>
    <w:rsid w:val="006A704F"/>
    <w:rsid w:val="006A71F6"/>
    <w:rsid w:val="006A78B6"/>
    <w:rsid w:val="006A7B81"/>
    <w:rsid w:val="006A7FE2"/>
    <w:rsid w:val="006B0160"/>
    <w:rsid w:val="006B0348"/>
    <w:rsid w:val="006B03C5"/>
    <w:rsid w:val="006B040E"/>
    <w:rsid w:val="006B1113"/>
    <w:rsid w:val="006B17DA"/>
    <w:rsid w:val="006B1E67"/>
    <w:rsid w:val="006B1EEA"/>
    <w:rsid w:val="006B209B"/>
    <w:rsid w:val="006B20B0"/>
    <w:rsid w:val="006B2104"/>
    <w:rsid w:val="006B25E8"/>
    <w:rsid w:val="006B2C67"/>
    <w:rsid w:val="006B3401"/>
    <w:rsid w:val="006B376B"/>
    <w:rsid w:val="006B3CEE"/>
    <w:rsid w:val="006B3D9E"/>
    <w:rsid w:val="006B3E66"/>
    <w:rsid w:val="006B4509"/>
    <w:rsid w:val="006B46E3"/>
    <w:rsid w:val="006B4BC8"/>
    <w:rsid w:val="006B4BF7"/>
    <w:rsid w:val="006B4DB0"/>
    <w:rsid w:val="006B4FCE"/>
    <w:rsid w:val="006B500C"/>
    <w:rsid w:val="006B50B9"/>
    <w:rsid w:val="006B5226"/>
    <w:rsid w:val="006B589C"/>
    <w:rsid w:val="006B5942"/>
    <w:rsid w:val="006B5FBD"/>
    <w:rsid w:val="006B65F5"/>
    <w:rsid w:val="006B677F"/>
    <w:rsid w:val="006B6798"/>
    <w:rsid w:val="006B6E2E"/>
    <w:rsid w:val="006B6FE4"/>
    <w:rsid w:val="006B77CA"/>
    <w:rsid w:val="006B7C22"/>
    <w:rsid w:val="006B7CF6"/>
    <w:rsid w:val="006C0CE5"/>
    <w:rsid w:val="006C0E8B"/>
    <w:rsid w:val="006C0FBF"/>
    <w:rsid w:val="006C13EA"/>
    <w:rsid w:val="006C1555"/>
    <w:rsid w:val="006C1801"/>
    <w:rsid w:val="006C1E3F"/>
    <w:rsid w:val="006C1E41"/>
    <w:rsid w:val="006C222F"/>
    <w:rsid w:val="006C2C82"/>
    <w:rsid w:val="006C2D0B"/>
    <w:rsid w:val="006C305B"/>
    <w:rsid w:val="006C3702"/>
    <w:rsid w:val="006C459D"/>
    <w:rsid w:val="006C553B"/>
    <w:rsid w:val="006C5664"/>
    <w:rsid w:val="006C6B15"/>
    <w:rsid w:val="006C6B6A"/>
    <w:rsid w:val="006C6DC6"/>
    <w:rsid w:val="006C6EDF"/>
    <w:rsid w:val="006C7692"/>
    <w:rsid w:val="006C7988"/>
    <w:rsid w:val="006D018A"/>
    <w:rsid w:val="006D035E"/>
    <w:rsid w:val="006D0492"/>
    <w:rsid w:val="006D04A2"/>
    <w:rsid w:val="006D09EA"/>
    <w:rsid w:val="006D147B"/>
    <w:rsid w:val="006D1533"/>
    <w:rsid w:val="006D198C"/>
    <w:rsid w:val="006D1A75"/>
    <w:rsid w:val="006D250E"/>
    <w:rsid w:val="006D27FF"/>
    <w:rsid w:val="006D293C"/>
    <w:rsid w:val="006D294F"/>
    <w:rsid w:val="006D2A7F"/>
    <w:rsid w:val="006D3211"/>
    <w:rsid w:val="006D349C"/>
    <w:rsid w:val="006D35A7"/>
    <w:rsid w:val="006D3BFD"/>
    <w:rsid w:val="006D4CDB"/>
    <w:rsid w:val="006D5799"/>
    <w:rsid w:val="006D5880"/>
    <w:rsid w:val="006D595A"/>
    <w:rsid w:val="006D59C5"/>
    <w:rsid w:val="006D5AB5"/>
    <w:rsid w:val="006D605E"/>
    <w:rsid w:val="006D6630"/>
    <w:rsid w:val="006D7037"/>
    <w:rsid w:val="006D7E2A"/>
    <w:rsid w:val="006E0401"/>
    <w:rsid w:val="006E0E42"/>
    <w:rsid w:val="006E11BD"/>
    <w:rsid w:val="006E1254"/>
    <w:rsid w:val="006E1600"/>
    <w:rsid w:val="006E1C28"/>
    <w:rsid w:val="006E1E32"/>
    <w:rsid w:val="006E1FBA"/>
    <w:rsid w:val="006E2288"/>
    <w:rsid w:val="006E29AD"/>
    <w:rsid w:val="006E40FB"/>
    <w:rsid w:val="006E426C"/>
    <w:rsid w:val="006E43F3"/>
    <w:rsid w:val="006E4BE0"/>
    <w:rsid w:val="006E4FC8"/>
    <w:rsid w:val="006E5121"/>
    <w:rsid w:val="006E521D"/>
    <w:rsid w:val="006E5444"/>
    <w:rsid w:val="006E55FA"/>
    <w:rsid w:val="006E571E"/>
    <w:rsid w:val="006E5987"/>
    <w:rsid w:val="006E5C6A"/>
    <w:rsid w:val="006E6315"/>
    <w:rsid w:val="006E6356"/>
    <w:rsid w:val="006E65C1"/>
    <w:rsid w:val="006E6646"/>
    <w:rsid w:val="006E6ECC"/>
    <w:rsid w:val="006E713B"/>
    <w:rsid w:val="006E736A"/>
    <w:rsid w:val="006E761B"/>
    <w:rsid w:val="006E7645"/>
    <w:rsid w:val="006E76B7"/>
    <w:rsid w:val="006F0018"/>
    <w:rsid w:val="006F0229"/>
    <w:rsid w:val="006F027B"/>
    <w:rsid w:val="006F03CE"/>
    <w:rsid w:val="006F09A3"/>
    <w:rsid w:val="006F0D89"/>
    <w:rsid w:val="006F1DD4"/>
    <w:rsid w:val="006F241D"/>
    <w:rsid w:val="006F27EC"/>
    <w:rsid w:val="006F286D"/>
    <w:rsid w:val="006F2BB1"/>
    <w:rsid w:val="006F2CEE"/>
    <w:rsid w:val="006F3F66"/>
    <w:rsid w:val="006F43D5"/>
    <w:rsid w:val="006F47FA"/>
    <w:rsid w:val="006F487C"/>
    <w:rsid w:val="006F4B7F"/>
    <w:rsid w:val="006F4C18"/>
    <w:rsid w:val="006F558E"/>
    <w:rsid w:val="006F55D3"/>
    <w:rsid w:val="006F55D7"/>
    <w:rsid w:val="006F594A"/>
    <w:rsid w:val="006F5E8A"/>
    <w:rsid w:val="006F61CB"/>
    <w:rsid w:val="006F6240"/>
    <w:rsid w:val="006F6493"/>
    <w:rsid w:val="006F67D0"/>
    <w:rsid w:val="006F6C32"/>
    <w:rsid w:val="006F6D45"/>
    <w:rsid w:val="006F6F83"/>
    <w:rsid w:val="006F6F99"/>
    <w:rsid w:val="006F7108"/>
    <w:rsid w:val="006F7836"/>
    <w:rsid w:val="00700129"/>
    <w:rsid w:val="007002CE"/>
    <w:rsid w:val="00700421"/>
    <w:rsid w:val="0070048B"/>
    <w:rsid w:val="00700627"/>
    <w:rsid w:val="007009B1"/>
    <w:rsid w:val="00700B43"/>
    <w:rsid w:val="007012AE"/>
    <w:rsid w:val="00702BC9"/>
    <w:rsid w:val="00702BE9"/>
    <w:rsid w:val="00702F70"/>
    <w:rsid w:val="00703271"/>
    <w:rsid w:val="007033E7"/>
    <w:rsid w:val="0070348B"/>
    <w:rsid w:val="0070357D"/>
    <w:rsid w:val="00703F92"/>
    <w:rsid w:val="0070488B"/>
    <w:rsid w:val="007049B2"/>
    <w:rsid w:val="007049D8"/>
    <w:rsid w:val="007050A4"/>
    <w:rsid w:val="007056AE"/>
    <w:rsid w:val="007058B2"/>
    <w:rsid w:val="00705B35"/>
    <w:rsid w:val="0070696D"/>
    <w:rsid w:val="00706CFF"/>
    <w:rsid w:val="00706FA7"/>
    <w:rsid w:val="00707116"/>
    <w:rsid w:val="0070795F"/>
    <w:rsid w:val="00707C05"/>
    <w:rsid w:val="00707C36"/>
    <w:rsid w:val="00707DD8"/>
    <w:rsid w:val="00707E04"/>
    <w:rsid w:val="00707F2F"/>
    <w:rsid w:val="00707FBD"/>
    <w:rsid w:val="00710372"/>
    <w:rsid w:val="007107A0"/>
    <w:rsid w:val="00710942"/>
    <w:rsid w:val="00710DA5"/>
    <w:rsid w:val="00711085"/>
    <w:rsid w:val="0071149E"/>
    <w:rsid w:val="0071161B"/>
    <w:rsid w:val="0071179F"/>
    <w:rsid w:val="00711E3B"/>
    <w:rsid w:val="0071267D"/>
    <w:rsid w:val="00712A82"/>
    <w:rsid w:val="00712B59"/>
    <w:rsid w:val="00713029"/>
    <w:rsid w:val="00713CB5"/>
    <w:rsid w:val="00713E90"/>
    <w:rsid w:val="0071454C"/>
    <w:rsid w:val="0071460D"/>
    <w:rsid w:val="0071468B"/>
    <w:rsid w:val="0071480C"/>
    <w:rsid w:val="00714D66"/>
    <w:rsid w:val="00715491"/>
    <w:rsid w:val="007155CC"/>
    <w:rsid w:val="00715E18"/>
    <w:rsid w:val="00716AA6"/>
    <w:rsid w:val="00716CCD"/>
    <w:rsid w:val="00717019"/>
    <w:rsid w:val="007170EF"/>
    <w:rsid w:val="0071778A"/>
    <w:rsid w:val="00717FF5"/>
    <w:rsid w:val="007205B4"/>
    <w:rsid w:val="0072068F"/>
    <w:rsid w:val="007208D0"/>
    <w:rsid w:val="00721BE1"/>
    <w:rsid w:val="00721FE3"/>
    <w:rsid w:val="0072221D"/>
    <w:rsid w:val="007224B4"/>
    <w:rsid w:val="0072265C"/>
    <w:rsid w:val="00722D59"/>
    <w:rsid w:val="0072340E"/>
    <w:rsid w:val="007235A1"/>
    <w:rsid w:val="00723622"/>
    <w:rsid w:val="007239F4"/>
    <w:rsid w:val="00723F12"/>
    <w:rsid w:val="0072417E"/>
    <w:rsid w:val="0072449B"/>
    <w:rsid w:val="007244DB"/>
    <w:rsid w:val="00724B3E"/>
    <w:rsid w:val="00725030"/>
    <w:rsid w:val="0072582E"/>
    <w:rsid w:val="00725939"/>
    <w:rsid w:val="00725E43"/>
    <w:rsid w:val="00726228"/>
    <w:rsid w:val="0072682D"/>
    <w:rsid w:val="007269A3"/>
    <w:rsid w:val="00726E79"/>
    <w:rsid w:val="00726EE6"/>
    <w:rsid w:val="0072709E"/>
    <w:rsid w:val="00727A56"/>
    <w:rsid w:val="00727B41"/>
    <w:rsid w:val="00727CA4"/>
    <w:rsid w:val="00727D3D"/>
    <w:rsid w:val="00730271"/>
    <w:rsid w:val="00731172"/>
    <w:rsid w:val="00731579"/>
    <w:rsid w:val="00731D90"/>
    <w:rsid w:val="00731E14"/>
    <w:rsid w:val="00732270"/>
    <w:rsid w:val="0073262B"/>
    <w:rsid w:val="00732906"/>
    <w:rsid w:val="00732A3D"/>
    <w:rsid w:val="00732D2B"/>
    <w:rsid w:val="007335A8"/>
    <w:rsid w:val="00733B7C"/>
    <w:rsid w:val="00733B9D"/>
    <w:rsid w:val="00733F19"/>
    <w:rsid w:val="00734A62"/>
    <w:rsid w:val="00734B52"/>
    <w:rsid w:val="00734D25"/>
    <w:rsid w:val="0073582E"/>
    <w:rsid w:val="00736205"/>
    <w:rsid w:val="00736361"/>
    <w:rsid w:val="00736434"/>
    <w:rsid w:val="00736A93"/>
    <w:rsid w:val="00736B6A"/>
    <w:rsid w:val="00736DB3"/>
    <w:rsid w:val="00737096"/>
    <w:rsid w:val="00737241"/>
    <w:rsid w:val="00737B45"/>
    <w:rsid w:val="007406FC"/>
    <w:rsid w:val="00740719"/>
    <w:rsid w:val="00740C09"/>
    <w:rsid w:val="00740D1E"/>
    <w:rsid w:val="00741236"/>
    <w:rsid w:val="00741ACE"/>
    <w:rsid w:val="00741BC4"/>
    <w:rsid w:val="00741DB1"/>
    <w:rsid w:val="00741E36"/>
    <w:rsid w:val="007426BB"/>
    <w:rsid w:val="00742902"/>
    <w:rsid w:val="0074297D"/>
    <w:rsid w:val="00742AC8"/>
    <w:rsid w:val="007434C7"/>
    <w:rsid w:val="007435DE"/>
    <w:rsid w:val="007436D9"/>
    <w:rsid w:val="0074371C"/>
    <w:rsid w:val="00743910"/>
    <w:rsid w:val="00743A3D"/>
    <w:rsid w:val="00743B5B"/>
    <w:rsid w:val="00743D93"/>
    <w:rsid w:val="00743DA2"/>
    <w:rsid w:val="00744060"/>
    <w:rsid w:val="0074434A"/>
    <w:rsid w:val="00744480"/>
    <w:rsid w:val="007448A7"/>
    <w:rsid w:val="007448B6"/>
    <w:rsid w:val="00744938"/>
    <w:rsid w:val="0074515F"/>
    <w:rsid w:val="007451EE"/>
    <w:rsid w:val="0074548A"/>
    <w:rsid w:val="0074552C"/>
    <w:rsid w:val="007465B9"/>
    <w:rsid w:val="007467EB"/>
    <w:rsid w:val="00746860"/>
    <w:rsid w:val="007475AD"/>
    <w:rsid w:val="00750722"/>
    <w:rsid w:val="007507F2"/>
    <w:rsid w:val="007508CF"/>
    <w:rsid w:val="00751133"/>
    <w:rsid w:val="007513DF"/>
    <w:rsid w:val="007517D5"/>
    <w:rsid w:val="00751BDE"/>
    <w:rsid w:val="00752145"/>
    <w:rsid w:val="007523F0"/>
    <w:rsid w:val="00752455"/>
    <w:rsid w:val="0075248E"/>
    <w:rsid w:val="007524B3"/>
    <w:rsid w:val="0075262D"/>
    <w:rsid w:val="00752B31"/>
    <w:rsid w:val="00752BAF"/>
    <w:rsid w:val="00752C14"/>
    <w:rsid w:val="00752CA0"/>
    <w:rsid w:val="00753057"/>
    <w:rsid w:val="00753058"/>
    <w:rsid w:val="0075318F"/>
    <w:rsid w:val="00753609"/>
    <w:rsid w:val="00753EA2"/>
    <w:rsid w:val="00754297"/>
    <w:rsid w:val="007549CE"/>
    <w:rsid w:val="00754A76"/>
    <w:rsid w:val="00754C0F"/>
    <w:rsid w:val="0075521F"/>
    <w:rsid w:val="00756014"/>
    <w:rsid w:val="007560DF"/>
    <w:rsid w:val="007565AC"/>
    <w:rsid w:val="00756DFE"/>
    <w:rsid w:val="00756E90"/>
    <w:rsid w:val="00756EA1"/>
    <w:rsid w:val="0075711A"/>
    <w:rsid w:val="00757168"/>
    <w:rsid w:val="007571ED"/>
    <w:rsid w:val="00757869"/>
    <w:rsid w:val="00757D17"/>
    <w:rsid w:val="007606E9"/>
    <w:rsid w:val="00761095"/>
    <w:rsid w:val="007621AE"/>
    <w:rsid w:val="007622DE"/>
    <w:rsid w:val="0076239B"/>
    <w:rsid w:val="007623F7"/>
    <w:rsid w:val="00762B17"/>
    <w:rsid w:val="00762B86"/>
    <w:rsid w:val="00762E12"/>
    <w:rsid w:val="00763039"/>
    <w:rsid w:val="007632CD"/>
    <w:rsid w:val="00763338"/>
    <w:rsid w:val="00763537"/>
    <w:rsid w:val="007638FD"/>
    <w:rsid w:val="007640E6"/>
    <w:rsid w:val="007644FE"/>
    <w:rsid w:val="007646DA"/>
    <w:rsid w:val="00764774"/>
    <w:rsid w:val="007649EC"/>
    <w:rsid w:val="007650FA"/>
    <w:rsid w:val="00765249"/>
    <w:rsid w:val="00765442"/>
    <w:rsid w:val="00765859"/>
    <w:rsid w:val="00766037"/>
    <w:rsid w:val="007660AE"/>
    <w:rsid w:val="0076617F"/>
    <w:rsid w:val="0076627E"/>
    <w:rsid w:val="007662F1"/>
    <w:rsid w:val="0076677C"/>
    <w:rsid w:val="00766904"/>
    <w:rsid w:val="00766CD7"/>
    <w:rsid w:val="00766F47"/>
    <w:rsid w:val="0076772B"/>
    <w:rsid w:val="007677AD"/>
    <w:rsid w:val="00767F40"/>
    <w:rsid w:val="0077054C"/>
    <w:rsid w:val="007706C6"/>
    <w:rsid w:val="00770A59"/>
    <w:rsid w:val="007712C9"/>
    <w:rsid w:val="00771727"/>
    <w:rsid w:val="0077183B"/>
    <w:rsid w:val="00771CAA"/>
    <w:rsid w:val="007720C1"/>
    <w:rsid w:val="00772475"/>
    <w:rsid w:val="00772957"/>
    <w:rsid w:val="007730D4"/>
    <w:rsid w:val="00773157"/>
    <w:rsid w:val="00774354"/>
    <w:rsid w:val="007747ED"/>
    <w:rsid w:val="00774855"/>
    <w:rsid w:val="00774C93"/>
    <w:rsid w:val="0077521F"/>
    <w:rsid w:val="00775365"/>
    <w:rsid w:val="0077560C"/>
    <w:rsid w:val="0077578E"/>
    <w:rsid w:val="00775C9B"/>
    <w:rsid w:val="00775F06"/>
    <w:rsid w:val="007764F4"/>
    <w:rsid w:val="007768DF"/>
    <w:rsid w:val="00776EB7"/>
    <w:rsid w:val="007770E2"/>
    <w:rsid w:val="00777171"/>
    <w:rsid w:val="00777AEC"/>
    <w:rsid w:val="00777DC8"/>
    <w:rsid w:val="00780558"/>
    <w:rsid w:val="00780947"/>
    <w:rsid w:val="00780A75"/>
    <w:rsid w:val="00780CB6"/>
    <w:rsid w:val="00780D2F"/>
    <w:rsid w:val="00780D60"/>
    <w:rsid w:val="00781834"/>
    <w:rsid w:val="00781BD8"/>
    <w:rsid w:val="00782267"/>
    <w:rsid w:val="007822E5"/>
    <w:rsid w:val="0078230F"/>
    <w:rsid w:val="00782950"/>
    <w:rsid w:val="00782A1F"/>
    <w:rsid w:val="00782D0E"/>
    <w:rsid w:val="00783611"/>
    <w:rsid w:val="007838FB"/>
    <w:rsid w:val="007839D9"/>
    <w:rsid w:val="00783BB4"/>
    <w:rsid w:val="00783D48"/>
    <w:rsid w:val="00784045"/>
    <w:rsid w:val="00784519"/>
    <w:rsid w:val="00784830"/>
    <w:rsid w:val="00785229"/>
    <w:rsid w:val="00785353"/>
    <w:rsid w:val="0078548D"/>
    <w:rsid w:val="007855C5"/>
    <w:rsid w:val="00785B13"/>
    <w:rsid w:val="00786206"/>
    <w:rsid w:val="007865BB"/>
    <w:rsid w:val="00786B6B"/>
    <w:rsid w:val="0078709E"/>
    <w:rsid w:val="0078745A"/>
    <w:rsid w:val="00787461"/>
    <w:rsid w:val="00787646"/>
    <w:rsid w:val="00787A80"/>
    <w:rsid w:val="00787AE0"/>
    <w:rsid w:val="00790442"/>
    <w:rsid w:val="007904CD"/>
    <w:rsid w:val="0079054C"/>
    <w:rsid w:val="007906A9"/>
    <w:rsid w:val="00790906"/>
    <w:rsid w:val="00790BAF"/>
    <w:rsid w:val="00790D4D"/>
    <w:rsid w:val="00792322"/>
    <w:rsid w:val="00792F85"/>
    <w:rsid w:val="0079321B"/>
    <w:rsid w:val="007932E5"/>
    <w:rsid w:val="007933B9"/>
    <w:rsid w:val="007936FA"/>
    <w:rsid w:val="007939BD"/>
    <w:rsid w:val="00793AFE"/>
    <w:rsid w:val="00794469"/>
    <w:rsid w:val="00794AE1"/>
    <w:rsid w:val="00794C3A"/>
    <w:rsid w:val="00795019"/>
    <w:rsid w:val="00795035"/>
    <w:rsid w:val="00795058"/>
    <w:rsid w:val="00795304"/>
    <w:rsid w:val="00795380"/>
    <w:rsid w:val="007953C9"/>
    <w:rsid w:val="00795664"/>
    <w:rsid w:val="007957D4"/>
    <w:rsid w:val="00795982"/>
    <w:rsid w:val="00795A65"/>
    <w:rsid w:val="00795A89"/>
    <w:rsid w:val="00795BA8"/>
    <w:rsid w:val="007968A4"/>
    <w:rsid w:val="00796D06"/>
    <w:rsid w:val="007975AA"/>
    <w:rsid w:val="00797B60"/>
    <w:rsid w:val="00797F1D"/>
    <w:rsid w:val="007A00E6"/>
    <w:rsid w:val="007A0966"/>
    <w:rsid w:val="007A0E12"/>
    <w:rsid w:val="007A107B"/>
    <w:rsid w:val="007A1767"/>
    <w:rsid w:val="007A2DD9"/>
    <w:rsid w:val="007A2E84"/>
    <w:rsid w:val="007A3113"/>
    <w:rsid w:val="007A3350"/>
    <w:rsid w:val="007A35AD"/>
    <w:rsid w:val="007A3C74"/>
    <w:rsid w:val="007A3CC4"/>
    <w:rsid w:val="007A43A0"/>
    <w:rsid w:val="007A475A"/>
    <w:rsid w:val="007A48C7"/>
    <w:rsid w:val="007A496A"/>
    <w:rsid w:val="007A4BB3"/>
    <w:rsid w:val="007A4DFC"/>
    <w:rsid w:val="007A504F"/>
    <w:rsid w:val="007A53A9"/>
    <w:rsid w:val="007A53B7"/>
    <w:rsid w:val="007A5780"/>
    <w:rsid w:val="007A5BF7"/>
    <w:rsid w:val="007A5D63"/>
    <w:rsid w:val="007A60D3"/>
    <w:rsid w:val="007A619D"/>
    <w:rsid w:val="007A6369"/>
    <w:rsid w:val="007A6393"/>
    <w:rsid w:val="007A6A93"/>
    <w:rsid w:val="007A72DE"/>
    <w:rsid w:val="007A752F"/>
    <w:rsid w:val="007A79E4"/>
    <w:rsid w:val="007A7EDD"/>
    <w:rsid w:val="007B0376"/>
    <w:rsid w:val="007B0B25"/>
    <w:rsid w:val="007B1396"/>
    <w:rsid w:val="007B16A5"/>
    <w:rsid w:val="007B1754"/>
    <w:rsid w:val="007B1891"/>
    <w:rsid w:val="007B1E78"/>
    <w:rsid w:val="007B2108"/>
    <w:rsid w:val="007B2154"/>
    <w:rsid w:val="007B2B6D"/>
    <w:rsid w:val="007B2FD8"/>
    <w:rsid w:val="007B30EB"/>
    <w:rsid w:val="007B3891"/>
    <w:rsid w:val="007B3D4A"/>
    <w:rsid w:val="007B4164"/>
    <w:rsid w:val="007B4357"/>
    <w:rsid w:val="007B49AB"/>
    <w:rsid w:val="007B514E"/>
    <w:rsid w:val="007B5178"/>
    <w:rsid w:val="007B529B"/>
    <w:rsid w:val="007B53EA"/>
    <w:rsid w:val="007B581F"/>
    <w:rsid w:val="007B5897"/>
    <w:rsid w:val="007B6269"/>
    <w:rsid w:val="007B62CB"/>
    <w:rsid w:val="007B62D8"/>
    <w:rsid w:val="007B62FA"/>
    <w:rsid w:val="007B76B3"/>
    <w:rsid w:val="007B78C4"/>
    <w:rsid w:val="007B7905"/>
    <w:rsid w:val="007B7AC4"/>
    <w:rsid w:val="007B7B3B"/>
    <w:rsid w:val="007B7D5B"/>
    <w:rsid w:val="007B7DB0"/>
    <w:rsid w:val="007C05D0"/>
    <w:rsid w:val="007C0A70"/>
    <w:rsid w:val="007C0DA2"/>
    <w:rsid w:val="007C0E54"/>
    <w:rsid w:val="007C12ED"/>
    <w:rsid w:val="007C1401"/>
    <w:rsid w:val="007C256A"/>
    <w:rsid w:val="007C2FD7"/>
    <w:rsid w:val="007C33E4"/>
    <w:rsid w:val="007C3966"/>
    <w:rsid w:val="007C39D9"/>
    <w:rsid w:val="007C3DD7"/>
    <w:rsid w:val="007C4320"/>
    <w:rsid w:val="007C48E9"/>
    <w:rsid w:val="007C4A43"/>
    <w:rsid w:val="007C4E64"/>
    <w:rsid w:val="007C4F1C"/>
    <w:rsid w:val="007C4F89"/>
    <w:rsid w:val="007C5204"/>
    <w:rsid w:val="007C5412"/>
    <w:rsid w:val="007C5ADE"/>
    <w:rsid w:val="007C5D1A"/>
    <w:rsid w:val="007C6010"/>
    <w:rsid w:val="007C62FF"/>
    <w:rsid w:val="007C64A6"/>
    <w:rsid w:val="007C6844"/>
    <w:rsid w:val="007C6DA7"/>
    <w:rsid w:val="007C731A"/>
    <w:rsid w:val="007C75A1"/>
    <w:rsid w:val="007C760A"/>
    <w:rsid w:val="007C77ED"/>
    <w:rsid w:val="007C7981"/>
    <w:rsid w:val="007C7C1E"/>
    <w:rsid w:val="007D002D"/>
    <w:rsid w:val="007D030A"/>
    <w:rsid w:val="007D0959"/>
    <w:rsid w:val="007D0DC2"/>
    <w:rsid w:val="007D1B18"/>
    <w:rsid w:val="007D1E3F"/>
    <w:rsid w:val="007D2D80"/>
    <w:rsid w:val="007D3783"/>
    <w:rsid w:val="007D3A0B"/>
    <w:rsid w:val="007D3C16"/>
    <w:rsid w:val="007D3DE5"/>
    <w:rsid w:val="007D3FB7"/>
    <w:rsid w:val="007D4021"/>
    <w:rsid w:val="007D4188"/>
    <w:rsid w:val="007D4B17"/>
    <w:rsid w:val="007D4C1A"/>
    <w:rsid w:val="007D4F9A"/>
    <w:rsid w:val="007D4FDC"/>
    <w:rsid w:val="007D53F4"/>
    <w:rsid w:val="007D55EC"/>
    <w:rsid w:val="007D5D68"/>
    <w:rsid w:val="007D68FD"/>
    <w:rsid w:val="007D6A3D"/>
    <w:rsid w:val="007D6C26"/>
    <w:rsid w:val="007D6D8E"/>
    <w:rsid w:val="007D7214"/>
    <w:rsid w:val="007D74B4"/>
    <w:rsid w:val="007D76B7"/>
    <w:rsid w:val="007E004E"/>
    <w:rsid w:val="007E044F"/>
    <w:rsid w:val="007E06A2"/>
    <w:rsid w:val="007E0B3E"/>
    <w:rsid w:val="007E0F64"/>
    <w:rsid w:val="007E127C"/>
    <w:rsid w:val="007E13D5"/>
    <w:rsid w:val="007E19DC"/>
    <w:rsid w:val="007E1FCC"/>
    <w:rsid w:val="007E24BF"/>
    <w:rsid w:val="007E2B0F"/>
    <w:rsid w:val="007E369D"/>
    <w:rsid w:val="007E3893"/>
    <w:rsid w:val="007E39F2"/>
    <w:rsid w:val="007E3ADB"/>
    <w:rsid w:val="007E3B66"/>
    <w:rsid w:val="007E3DE9"/>
    <w:rsid w:val="007E51C2"/>
    <w:rsid w:val="007E5712"/>
    <w:rsid w:val="007E58F3"/>
    <w:rsid w:val="007E5900"/>
    <w:rsid w:val="007E65C9"/>
    <w:rsid w:val="007E6DD5"/>
    <w:rsid w:val="007E6FE3"/>
    <w:rsid w:val="007E711D"/>
    <w:rsid w:val="007E7130"/>
    <w:rsid w:val="007E7194"/>
    <w:rsid w:val="007E725C"/>
    <w:rsid w:val="007E73DC"/>
    <w:rsid w:val="007E74BF"/>
    <w:rsid w:val="007E78DE"/>
    <w:rsid w:val="007E797B"/>
    <w:rsid w:val="007E7AEE"/>
    <w:rsid w:val="007F0F25"/>
    <w:rsid w:val="007F146B"/>
    <w:rsid w:val="007F151F"/>
    <w:rsid w:val="007F1875"/>
    <w:rsid w:val="007F1907"/>
    <w:rsid w:val="007F1FB0"/>
    <w:rsid w:val="007F2957"/>
    <w:rsid w:val="007F2EC8"/>
    <w:rsid w:val="007F302A"/>
    <w:rsid w:val="007F3220"/>
    <w:rsid w:val="007F3660"/>
    <w:rsid w:val="007F4F27"/>
    <w:rsid w:val="007F5586"/>
    <w:rsid w:val="007F59C7"/>
    <w:rsid w:val="007F5E9A"/>
    <w:rsid w:val="007F6407"/>
    <w:rsid w:val="007F66A6"/>
    <w:rsid w:val="007F6E84"/>
    <w:rsid w:val="007F6F17"/>
    <w:rsid w:val="007F7381"/>
    <w:rsid w:val="007F786B"/>
    <w:rsid w:val="007F78AC"/>
    <w:rsid w:val="007F78AE"/>
    <w:rsid w:val="00800134"/>
    <w:rsid w:val="00800557"/>
    <w:rsid w:val="008011C2"/>
    <w:rsid w:val="00801325"/>
    <w:rsid w:val="00802347"/>
    <w:rsid w:val="008029E9"/>
    <w:rsid w:val="00802E99"/>
    <w:rsid w:val="0080324D"/>
    <w:rsid w:val="00803770"/>
    <w:rsid w:val="00803AC4"/>
    <w:rsid w:val="00803D49"/>
    <w:rsid w:val="00803DE5"/>
    <w:rsid w:val="008041B1"/>
    <w:rsid w:val="00804500"/>
    <w:rsid w:val="00804709"/>
    <w:rsid w:val="00804FDD"/>
    <w:rsid w:val="0080508F"/>
    <w:rsid w:val="008051E1"/>
    <w:rsid w:val="00805690"/>
    <w:rsid w:val="00805C16"/>
    <w:rsid w:val="0080622A"/>
    <w:rsid w:val="0080641C"/>
    <w:rsid w:val="00806449"/>
    <w:rsid w:val="008065B4"/>
    <w:rsid w:val="008066CA"/>
    <w:rsid w:val="00806B17"/>
    <w:rsid w:val="00807663"/>
    <w:rsid w:val="00807B08"/>
    <w:rsid w:val="008103A8"/>
    <w:rsid w:val="00811012"/>
    <w:rsid w:val="008115C7"/>
    <w:rsid w:val="00812061"/>
    <w:rsid w:val="008120F8"/>
    <w:rsid w:val="00812181"/>
    <w:rsid w:val="00812253"/>
    <w:rsid w:val="00812346"/>
    <w:rsid w:val="00812BBE"/>
    <w:rsid w:val="0081338C"/>
    <w:rsid w:val="00813898"/>
    <w:rsid w:val="00813D0D"/>
    <w:rsid w:val="008145DA"/>
    <w:rsid w:val="008145F8"/>
    <w:rsid w:val="00814889"/>
    <w:rsid w:val="00815207"/>
    <w:rsid w:val="008152AD"/>
    <w:rsid w:val="008152CA"/>
    <w:rsid w:val="00815350"/>
    <w:rsid w:val="00815DC7"/>
    <w:rsid w:val="008163EF"/>
    <w:rsid w:val="00816CA2"/>
    <w:rsid w:val="0081731F"/>
    <w:rsid w:val="00817516"/>
    <w:rsid w:val="00817EC7"/>
    <w:rsid w:val="008205E6"/>
    <w:rsid w:val="008208DD"/>
    <w:rsid w:val="0082095B"/>
    <w:rsid w:val="00820AD9"/>
    <w:rsid w:val="00820E46"/>
    <w:rsid w:val="0082119C"/>
    <w:rsid w:val="00821442"/>
    <w:rsid w:val="008219AD"/>
    <w:rsid w:val="00821A90"/>
    <w:rsid w:val="008226BE"/>
    <w:rsid w:val="008229FC"/>
    <w:rsid w:val="0082307A"/>
    <w:rsid w:val="00823409"/>
    <w:rsid w:val="00823644"/>
    <w:rsid w:val="008238CA"/>
    <w:rsid w:val="00823BEC"/>
    <w:rsid w:val="008241B7"/>
    <w:rsid w:val="00824BF8"/>
    <w:rsid w:val="00825379"/>
    <w:rsid w:val="008253FA"/>
    <w:rsid w:val="008258F8"/>
    <w:rsid w:val="00825A7D"/>
    <w:rsid w:val="00825C43"/>
    <w:rsid w:val="0082671A"/>
    <w:rsid w:val="00826926"/>
    <w:rsid w:val="00826927"/>
    <w:rsid w:val="00826AA5"/>
    <w:rsid w:val="00826FD5"/>
    <w:rsid w:val="00827A3C"/>
    <w:rsid w:val="00827AE3"/>
    <w:rsid w:val="0083041F"/>
    <w:rsid w:val="0083043D"/>
    <w:rsid w:val="00830452"/>
    <w:rsid w:val="0083059D"/>
    <w:rsid w:val="00830C7A"/>
    <w:rsid w:val="00831099"/>
    <w:rsid w:val="00831623"/>
    <w:rsid w:val="00831928"/>
    <w:rsid w:val="0083219F"/>
    <w:rsid w:val="008321F1"/>
    <w:rsid w:val="008324A7"/>
    <w:rsid w:val="008328AC"/>
    <w:rsid w:val="0083293A"/>
    <w:rsid w:val="00832C1B"/>
    <w:rsid w:val="00832F1D"/>
    <w:rsid w:val="0083355D"/>
    <w:rsid w:val="008338E2"/>
    <w:rsid w:val="00834AA0"/>
    <w:rsid w:val="00834D30"/>
    <w:rsid w:val="0083503C"/>
    <w:rsid w:val="00835450"/>
    <w:rsid w:val="008356C3"/>
    <w:rsid w:val="00835806"/>
    <w:rsid w:val="00835A49"/>
    <w:rsid w:val="00835D55"/>
    <w:rsid w:val="00835D77"/>
    <w:rsid w:val="00835E95"/>
    <w:rsid w:val="008369F7"/>
    <w:rsid w:val="00836CDA"/>
    <w:rsid w:val="00836E1B"/>
    <w:rsid w:val="00837127"/>
    <w:rsid w:val="0083757F"/>
    <w:rsid w:val="00837758"/>
    <w:rsid w:val="00837965"/>
    <w:rsid w:val="00837C67"/>
    <w:rsid w:val="00837FB9"/>
    <w:rsid w:val="0084088A"/>
    <w:rsid w:val="008409E3"/>
    <w:rsid w:val="00841D1E"/>
    <w:rsid w:val="008425CD"/>
    <w:rsid w:val="00842ADE"/>
    <w:rsid w:val="00842CB8"/>
    <w:rsid w:val="00842F7E"/>
    <w:rsid w:val="00843194"/>
    <w:rsid w:val="008431D7"/>
    <w:rsid w:val="008439CC"/>
    <w:rsid w:val="00843E9F"/>
    <w:rsid w:val="008441CE"/>
    <w:rsid w:val="00844DCD"/>
    <w:rsid w:val="00845121"/>
    <w:rsid w:val="008451F8"/>
    <w:rsid w:val="00845301"/>
    <w:rsid w:val="0084556A"/>
    <w:rsid w:val="008455AB"/>
    <w:rsid w:val="008455B1"/>
    <w:rsid w:val="0084571D"/>
    <w:rsid w:val="008461C1"/>
    <w:rsid w:val="0084660E"/>
    <w:rsid w:val="00846E2F"/>
    <w:rsid w:val="00846F00"/>
    <w:rsid w:val="00847547"/>
    <w:rsid w:val="00847AAB"/>
    <w:rsid w:val="00847E8A"/>
    <w:rsid w:val="00847ED7"/>
    <w:rsid w:val="008500D1"/>
    <w:rsid w:val="00850472"/>
    <w:rsid w:val="00850518"/>
    <w:rsid w:val="00850AFC"/>
    <w:rsid w:val="0085117F"/>
    <w:rsid w:val="008513AE"/>
    <w:rsid w:val="0085158C"/>
    <w:rsid w:val="0085160A"/>
    <w:rsid w:val="00851656"/>
    <w:rsid w:val="00851A0D"/>
    <w:rsid w:val="00851F21"/>
    <w:rsid w:val="008520DD"/>
    <w:rsid w:val="0085278A"/>
    <w:rsid w:val="00852A52"/>
    <w:rsid w:val="0085336B"/>
    <w:rsid w:val="0085337E"/>
    <w:rsid w:val="00853565"/>
    <w:rsid w:val="00853964"/>
    <w:rsid w:val="00853B42"/>
    <w:rsid w:val="00854209"/>
    <w:rsid w:val="00854BBD"/>
    <w:rsid w:val="00855224"/>
    <w:rsid w:val="00855225"/>
    <w:rsid w:val="008556E4"/>
    <w:rsid w:val="00856520"/>
    <w:rsid w:val="00856ADF"/>
    <w:rsid w:val="00856B5C"/>
    <w:rsid w:val="00856CEC"/>
    <w:rsid w:val="0085707B"/>
    <w:rsid w:val="00857639"/>
    <w:rsid w:val="00857B9C"/>
    <w:rsid w:val="00857C0A"/>
    <w:rsid w:val="00857D80"/>
    <w:rsid w:val="008602CB"/>
    <w:rsid w:val="00860FFF"/>
    <w:rsid w:val="00861738"/>
    <w:rsid w:val="00861764"/>
    <w:rsid w:val="00861873"/>
    <w:rsid w:val="008619DB"/>
    <w:rsid w:val="00861A38"/>
    <w:rsid w:val="008627A2"/>
    <w:rsid w:val="0086343A"/>
    <w:rsid w:val="00863892"/>
    <w:rsid w:val="00864084"/>
    <w:rsid w:val="008641B3"/>
    <w:rsid w:val="0086422D"/>
    <w:rsid w:val="0086424D"/>
    <w:rsid w:val="0086433A"/>
    <w:rsid w:val="0086464D"/>
    <w:rsid w:val="008646E5"/>
    <w:rsid w:val="008648B2"/>
    <w:rsid w:val="00864B7A"/>
    <w:rsid w:val="0086539B"/>
    <w:rsid w:val="00865416"/>
    <w:rsid w:val="00865824"/>
    <w:rsid w:val="00865B77"/>
    <w:rsid w:val="00865DA4"/>
    <w:rsid w:val="008661F1"/>
    <w:rsid w:val="00866B1A"/>
    <w:rsid w:val="00866F43"/>
    <w:rsid w:val="008673E9"/>
    <w:rsid w:val="00867407"/>
    <w:rsid w:val="008674A1"/>
    <w:rsid w:val="0086751B"/>
    <w:rsid w:val="00867A8A"/>
    <w:rsid w:val="00867B7F"/>
    <w:rsid w:val="00870429"/>
    <w:rsid w:val="008704EF"/>
    <w:rsid w:val="00870560"/>
    <w:rsid w:val="00870C00"/>
    <w:rsid w:val="00870C59"/>
    <w:rsid w:val="00870F79"/>
    <w:rsid w:val="00871103"/>
    <w:rsid w:val="0087189A"/>
    <w:rsid w:val="00872543"/>
    <w:rsid w:val="00872A92"/>
    <w:rsid w:val="00872E79"/>
    <w:rsid w:val="00873DB6"/>
    <w:rsid w:val="00874C59"/>
    <w:rsid w:val="008751F7"/>
    <w:rsid w:val="00875467"/>
    <w:rsid w:val="00876313"/>
    <w:rsid w:val="008766F3"/>
    <w:rsid w:val="00876729"/>
    <w:rsid w:val="00876801"/>
    <w:rsid w:val="00876885"/>
    <w:rsid w:val="00876A1D"/>
    <w:rsid w:val="00876DA5"/>
    <w:rsid w:val="00876F94"/>
    <w:rsid w:val="008770E5"/>
    <w:rsid w:val="00877413"/>
    <w:rsid w:val="00877A30"/>
    <w:rsid w:val="0088021C"/>
    <w:rsid w:val="00880429"/>
    <w:rsid w:val="00880554"/>
    <w:rsid w:val="0088156B"/>
    <w:rsid w:val="00881675"/>
    <w:rsid w:val="00881839"/>
    <w:rsid w:val="00881E5E"/>
    <w:rsid w:val="00882726"/>
    <w:rsid w:val="00882912"/>
    <w:rsid w:val="00882BE8"/>
    <w:rsid w:val="008833CB"/>
    <w:rsid w:val="00883583"/>
    <w:rsid w:val="008835AD"/>
    <w:rsid w:val="00883C3B"/>
    <w:rsid w:val="0088440A"/>
    <w:rsid w:val="008849FA"/>
    <w:rsid w:val="00884DD4"/>
    <w:rsid w:val="00884E91"/>
    <w:rsid w:val="0088576A"/>
    <w:rsid w:val="00885C32"/>
    <w:rsid w:val="00886159"/>
    <w:rsid w:val="00886695"/>
    <w:rsid w:val="00886ECE"/>
    <w:rsid w:val="00887245"/>
    <w:rsid w:val="00887A80"/>
    <w:rsid w:val="00887B50"/>
    <w:rsid w:val="008902E2"/>
    <w:rsid w:val="0089071B"/>
    <w:rsid w:val="00890732"/>
    <w:rsid w:val="008910B2"/>
    <w:rsid w:val="00891224"/>
    <w:rsid w:val="0089136F"/>
    <w:rsid w:val="0089168C"/>
    <w:rsid w:val="00891A62"/>
    <w:rsid w:val="00891DCD"/>
    <w:rsid w:val="0089239E"/>
    <w:rsid w:val="0089295A"/>
    <w:rsid w:val="00892A60"/>
    <w:rsid w:val="00892BD7"/>
    <w:rsid w:val="008932E3"/>
    <w:rsid w:val="008934A2"/>
    <w:rsid w:val="00893687"/>
    <w:rsid w:val="00893690"/>
    <w:rsid w:val="00893AC4"/>
    <w:rsid w:val="00894763"/>
    <w:rsid w:val="00894B96"/>
    <w:rsid w:val="00894C11"/>
    <w:rsid w:val="00895254"/>
    <w:rsid w:val="00895891"/>
    <w:rsid w:val="00895BDA"/>
    <w:rsid w:val="00895C1D"/>
    <w:rsid w:val="00896334"/>
    <w:rsid w:val="00896474"/>
    <w:rsid w:val="0089651B"/>
    <w:rsid w:val="00896BF4"/>
    <w:rsid w:val="00896D83"/>
    <w:rsid w:val="00896DF3"/>
    <w:rsid w:val="0089724E"/>
    <w:rsid w:val="0089788C"/>
    <w:rsid w:val="00897C48"/>
    <w:rsid w:val="00897C69"/>
    <w:rsid w:val="00897EBD"/>
    <w:rsid w:val="00897F33"/>
    <w:rsid w:val="008A0F7B"/>
    <w:rsid w:val="008A12E5"/>
    <w:rsid w:val="008A1309"/>
    <w:rsid w:val="008A16AD"/>
    <w:rsid w:val="008A1B7B"/>
    <w:rsid w:val="008A1BD2"/>
    <w:rsid w:val="008A260F"/>
    <w:rsid w:val="008A2703"/>
    <w:rsid w:val="008A314B"/>
    <w:rsid w:val="008A33B0"/>
    <w:rsid w:val="008A34BA"/>
    <w:rsid w:val="008A386E"/>
    <w:rsid w:val="008A39EE"/>
    <w:rsid w:val="008A3D69"/>
    <w:rsid w:val="008A40FC"/>
    <w:rsid w:val="008A4B9A"/>
    <w:rsid w:val="008A4BEC"/>
    <w:rsid w:val="008A4E3E"/>
    <w:rsid w:val="008A5081"/>
    <w:rsid w:val="008A5128"/>
    <w:rsid w:val="008A5555"/>
    <w:rsid w:val="008A5B66"/>
    <w:rsid w:val="008A5D76"/>
    <w:rsid w:val="008A6325"/>
    <w:rsid w:val="008A6CBF"/>
    <w:rsid w:val="008A6E17"/>
    <w:rsid w:val="008A6F0C"/>
    <w:rsid w:val="008A715E"/>
    <w:rsid w:val="008A72DF"/>
    <w:rsid w:val="008A75B3"/>
    <w:rsid w:val="008A7E37"/>
    <w:rsid w:val="008B0488"/>
    <w:rsid w:val="008B0B34"/>
    <w:rsid w:val="008B0DDC"/>
    <w:rsid w:val="008B0E79"/>
    <w:rsid w:val="008B0EF6"/>
    <w:rsid w:val="008B12BB"/>
    <w:rsid w:val="008B12EF"/>
    <w:rsid w:val="008B19AE"/>
    <w:rsid w:val="008B1AAE"/>
    <w:rsid w:val="008B1B00"/>
    <w:rsid w:val="008B1CA3"/>
    <w:rsid w:val="008B2028"/>
    <w:rsid w:val="008B22CF"/>
    <w:rsid w:val="008B2990"/>
    <w:rsid w:val="008B352B"/>
    <w:rsid w:val="008B355C"/>
    <w:rsid w:val="008B3657"/>
    <w:rsid w:val="008B40DE"/>
    <w:rsid w:val="008B41B2"/>
    <w:rsid w:val="008B4412"/>
    <w:rsid w:val="008B449D"/>
    <w:rsid w:val="008B4BCC"/>
    <w:rsid w:val="008B4BE8"/>
    <w:rsid w:val="008B56FB"/>
    <w:rsid w:val="008B591A"/>
    <w:rsid w:val="008B5DDB"/>
    <w:rsid w:val="008B5F15"/>
    <w:rsid w:val="008B6E14"/>
    <w:rsid w:val="008B72E1"/>
    <w:rsid w:val="008B7333"/>
    <w:rsid w:val="008B79F6"/>
    <w:rsid w:val="008B7B3C"/>
    <w:rsid w:val="008B7D79"/>
    <w:rsid w:val="008C024F"/>
    <w:rsid w:val="008C12E4"/>
    <w:rsid w:val="008C13FF"/>
    <w:rsid w:val="008C20CF"/>
    <w:rsid w:val="008C2834"/>
    <w:rsid w:val="008C2872"/>
    <w:rsid w:val="008C2E25"/>
    <w:rsid w:val="008C306C"/>
    <w:rsid w:val="008C307A"/>
    <w:rsid w:val="008C3248"/>
    <w:rsid w:val="008C3B20"/>
    <w:rsid w:val="008C3D5C"/>
    <w:rsid w:val="008C429C"/>
    <w:rsid w:val="008C4C5A"/>
    <w:rsid w:val="008C4D12"/>
    <w:rsid w:val="008C4DB4"/>
    <w:rsid w:val="008C4E88"/>
    <w:rsid w:val="008C4ED7"/>
    <w:rsid w:val="008C4FE6"/>
    <w:rsid w:val="008C5086"/>
    <w:rsid w:val="008C5756"/>
    <w:rsid w:val="008C5A14"/>
    <w:rsid w:val="008C5B57"/>
    <w:rsid w:val="008C5F77"/>
    <w:rsid w:val="008C6018"/>
    <w:rsid w:val="008C61C2"/>
    <w:rsid w:val="008C63D9"/>
    <w:rsid w:val="008C644D"/>
    <w:rsid w:val="008C64FE"/>
    <w:rsid w:val="008C6537"/>
    <w:rsid w:val="008C75C5"/>
    <w:rsid w:val="008C772D"/>
    <w:rsid w:val="008C7D84"/>
    <w:rsid w:val="008D0077"/>
    <w:rsid w:val="008D0991"/>
    <w:rsid w:val="008D0BDB"/>
    <w:rsid w:val="008D0D0F"/>
    <w:rsid w:val="008D1311"/>
    <w:rsid w:val="008D154D"/>
    <w:rsid w:val="008D1AB8"/>
    <w:rsid w:val="008D1BDC"/>
    <w:rsid w:val="008D1EBE"/>
    <w:rsid w:val="008D1F4E"/>
    <w:rsid w:val="008D202C"/>
    <w:rsid w:val="008D20F7"/>
    <w:rsid w:val="008D2410"/>
    <w:rsid w:val="008D2476"/>
    <w:rsid w:val="008D2AA7"/>
    <w:rsid w:val="008D2BDB"/>
    <w:rsid w:val="008D2CAF"/>
    <w:rsid w:val="008D2F5D"/>
    <w:rsid w:val="008D34A6"/>
    <w:rsid w:val="008D35EE"/>
    <w:rsid w:val="008D37F4"/>
    <w:rsid w:val="008D41E1"/>
    <w:rsid w:val="008D4B71"/>
    <w:rsid w:val="008D4BD8"/>
    <w:rsid w:val="008D4C48"/>
    <w:rsid w:val="008D54D2"/>
    <w:rsid w:val="008D6028"/>
    <w:rsid w:val="008D62D5"/>
    <w:rsid w:val="008D7301"/>
    <w:rsid w:val="008D73BB"/>
    <w:rsid w:val="008D75AD"/>
    <w:rsid w:val="008D75D3"/>
    <w:rsid w:val="008D79A4"/>
    <w:rsid w:val="008D79B4"/>
    <w:rsid w:val="008E009F"/>
    <w:rsid w:val="008E0A27"/>
    <w:rsid w:val="008E0B09"/>
    <w:rsid w:val="008E114E"/>
    <w:rsid w:val="008E2094"/>
    <w:rsid w:val="008E2A0D"/>
    <w:rsid w:val="008E2B2D"/>
    <w:rsid w:val="008E31A5"/>
    <w:rsid w:val="008E31E1"/>
    <w:rsid w:val="008E3925"/>
    <w:rsid w:val="008E3D26"/>
    <w:rsid w:val="008E3F77"/>
    <w:rsid w:val="008E441C"/>
    <w:rsid w:val="008E4766"/>
    <w:rsid w:val="008E4CA6"/>
    <w:rsid w:val="008E4E88"/>
    <w:rsid w:val="008E54F1"/>
    <w:rsid w:val="008E5817"/>
    <w:rsid w:val="008E59C7"/>
    <w:rsid w:val="008E5A4B"/>
    <w:rsid w:val="008E5AB3"/>
    <w:rsid w:val="008E5E6F"/>
    <w:rsid w:val="008E5F50"/>
    <w:rsid w:val="008E5FE4"/>
    <w:rsid w:val="008E66FA"/>
    <w:rsid w:val="008E6C3C"/>
    <w:rsid w:val="008E6E12"/>
    <w:rsid w:val="008E7093"/>
    <w:rsid w:val="008E7779"/>
    <w:rsid w:val="008E77A6"/>
    <w:rsid w:val="008E78A1"/>
    <w:rsid w:val="008E79E8"/>
    <w:rsid w:val="008E7AED"/>
    <w:rsid w:val="008E7E17"/>
    <w:rsid w:val="008F008C"/>
    <w:rsid w:val="008F0159"/>
    <w:rsid w:val="008F0310"/>
    <w:rsid w:val="008F0571"/>
    <w:rsid w:val="008F0B52"/>
    <w:rsid w:val="008F0B7B"/>
    <w:rsid w:val="008F0D22"/>
    <w:rsid w:val="008F0DCA"/>
    <w:rsid w:val="008F128D"/>
    <w:rsid w:val="008F1440"/>
    <w:rsid w:val="008F16C4"/>
    <w:rsid w:val="008F172E"/>
    <w:rsid w:val="008F1E6C"/>
    <w:rsid w:val="008F1FB3"/>
    <w:rsid w:val="008F2095"/>
    <w:rsid w:val="008F25C3"/>
    <w:rsid w:val="008F2FA7"/>
    <w:rsid w:val="008F3097"/>
    <w:rsid w:val="008F339A"/>
    <w:rsid w:val="008F33EE"/>
    <w:rsid w:val="008F340D"/>
    <w:rsid w:val="008F3465"/>
    <w:rsid w:val="008F34BB"/>
    <w:rsid w:val="008F3794"/>
    <w:rsid w:val="008F38AD"/>
    <w:rsid w:val="008F40B6"/>
    <w:rsid w:val="008F444C"/>
    <w:rsid w:val="008F4715"/>
    <w:rsid w:val="008F47C5"/>
    <w:rsid w:val="008F4970"/>
    <w:rsid w:val="008F5054"/>
    <w:rsid w:val="008F589B"/>
    <w:rsid w:val="008F5EC1"/>
    <w:rsid w:val="008F6793"/>
    <w:rsid w:val="008F6851"/>
    <w:rsid w:val="008F6B40"/>
    <w:rsid w:val="008F7870"/>
    <w:rsid w:val="008F794A"/>
    <w:rsid w:val="008F7B00"/>
    <w:rsid w:val="008F7D31"/>
    <w:rsid w:val="008F7F5B"/>
    <w:rsid w:val="00900153"/>
    <w:rsid w:val="00900303"/>
    <w:rsid w:val="00900490"/>
    <w:rsid w:val="009010CC"/>
    <w:rsid w:val="00901106"/>
    <w:rsid w:val="00901139"/>
    <w:rsid w:val="00901DFF"/>
    <w:rsid w:val="00902482"/>
    <w:rsid w:val="0090261D"/>
    <w:rsid w:val="009029F9"/>
    <w:rsid w:val="00902A1D"/>
    <w:rsid w:val="00902A8F"/>
    <w:rsid w:val="00903682"/>
    <w:rsid w:val="00903D45"/>
    <w:rsid w:val="009040BE"/>
    <w:rsid w:val="009041D8"/>
    <w:rsid w:val="00904397"/>
    <w:rsid w:val="0090473B"/>
    <w:rsid w:val="009049C4"/>
    <w:rsid w:val="00904C93"/>
    <w:rsid w:val="0090505E"/>
    <w:rsid w:val="009050D8"/>
    <w:rsid w:val="00905F8A"/>
    <w:rsid w:val="00906399"/>
    <w:rsid w:val="0090694D"/>
    <w:rsid w:val="00906DA1"/>
    <w:rsid w:val="00906F8E"/>
    <w:rsid w:val="00907258"/>
    <w:rsid w:val="00907988"/>
    <w:rsid w:val="00907A1F"/>
    <w:rsid w:val="00907AC9"/>
    <w:rsid w:val="00907B77"/>
    <w:rsid w:val="00907DA3"/>
    <w:rsid w:val="00910223"/>
    <w:rsid w:val="009109B9"/>
    <w:rsid w:val="0091107F"/>
    <w:rsid w:val="0091208D"/>
    <w:rsid w:val="009122E7"/>
    <w:rsid w:val="00912582"/>
    <w:rsid w:val="009125F9"/>
    <w:rsid w:val="00912C01"/>
    <w:rsid w:val="00912D8A"/>
    <w:rsid w:val="00913817"/>
    <w:rsid w:val="0091399B"/>
    <w:rsid w:val="00914043"/>
    <w:rsid w:val="0091435F"/>
    <w:rsid w:val="00914DCF"/>
    <w:rsid w:val="00914F29"/>
    <w:rsid w:val="0091513A"/>
    <w:rsid w:val="00915296"/>
    <w:rsid w:val="009154CE"/>
    <w:rsid w:val="0091598F"/>
    <w:rsid w:val="00915C11"/>
    <w:rsid w:val="00915F58"/>
    <w:rsid w:val="0091623B"/>
    <w:rsid w:val="009165B6"/>
    <w:rsid w:val="00916AE0"/>
    <w:rsid w:val="00916D3D"/>
    <w:rsid w:val="00917283"/>
    <w:rsid w:val="00917460"/>
    <w:rsid w:val="00917582"/>
    <w:rsid w:val="0091798F"/>
    <w:rsid w:val="00917E6A"/>
    <w:rsid w:val="00917F87"/>
    <w:rsid w:val="00917FDB"/>
    <w:rsid w:val="0092002F"/>
    <w:rsid w:val="0092029D"/>
    <w:rsid w:val="00921521"/>
    <w:rsid w:val="009219B1"/>
    <w:rsid w:val="009219BC"/>
    <w:rsid w:val="00921B45"/>
    <w:rsid w:val="00921CD0"/>
    <w:rsid w:val="009227FE"/>
    <w:rsid w:val="00922C29"/>
    <w:rsid w:val="00922EEA"/>
    <w:rsid w:val="00923855"/>
    <w:rsid w:val="00923949"/>
    <w:rsid w:val="00923A9A"/>
    <w:rsid w:val="00923F81"/>
    <w:rsid w:val="00924513"/>
    <w:rsid w:val="009246A0"/>
    <w:rsid w:val="00924BA1"/>
    <w:rsid w:val="00925643"/>
    <w:rsid w:val="00925681"/>
    <w:rsid w:val="00926771"/>
    <w:rsid w:val="00926949"/>
    <w:rsid w:val="00926D0C"/>
    <w:rsid w:val="00926D33"/>
    <w:rsid w:val="009270E6"/>
    <w:rsid w:val="00927842"/>
    <w:rsid w:val="00927D50"/>
    <w:rsid w:val="00927DA9"/>
    <w:rsid w:val="00930574"/>
    <w:rsid w:val="0093074E"/>
    <w:rsid w:val="009307C3"/>
    <w:rsid w:val="00930B22"/>
    <w:rsid w:val="00930BB0"/>
    <w:rsid w:val="0093115C"/>
    <w:rsid w:val="00931D45"/>
    <w:rsid w:val="00932179"/>
    <w:rsid w:val="00932672"/>
    <w:rsid w:val="00932B85"/>
    <w:rsid w:val="009331A4"/>
    <w:rsid w:val="0093375E"/>
    <w:rsid w:val="00933760"/>
    <w:rsid w:val="009338E3"/>
    <w:rsid w:val="00933929"/>
    <w:rsid w:val="00933AB2"/>
    <w:rsid w:val="00933AD8"/>
    <w:rsid w:val="00933B5C"/>
    <w:rsid w:val="00933DD2"/>
    <w:rsid w:val="00933F05"/>
    <w:rsid w:val="00934226"/>
    <w:rsid w:val="009342EC"/>
    <w:rsid w:val="009344FC"/>
    <w:rsid w:val="00934698"/>
    <w:rsid w:val="00934775"/>
    <w:rsid w:val="00934C74"/>
    <w:rsid w:val="009359F0"/>
    <w:rsid w:val="00936838"/>
    <w:rsid w:val="0093686F"/>
    <w:rsid w:val="00936A43"/>
    <w:rsid w:val="00936D19"/>
    <w:rsid w:val="00937062"/>
    <w:rsid w:val="0093742E"/>
    <w:rsid w:val="00937872"/>
    <w:rsid w:val="00937FEF"/>
    <w:rsid w:val="0094046E"/>
    <w:rsid w:val="0094048F"/>
    <w:rsid w:val="0094065F"/>
    <w:rsid w:val="00940BFD"/>
    <w:rsid w:val="00940E28"/>
    <w:rsid w:val="00940E69"/>
    <w:rsid w:val="00941029"/>
    <w:rsid w:val="00941378"/>
    <w:rsid w:val="00941945"/>
    <w:rsid w:val="00941C41"/>
    <w:rsid w:val="009422F4"/>
    <w:rsid w:val="00942790"/>
    <w:rsid w:val="00942A04"/>
    <w:rsid w:val="00942FFD"/>
    <w:rsid w:val="00943515"/>
    <w:rsid w:val="009436D7"/>
    <w:rsid w:val="00943714"/>
    <w:rsid w:val="00943B0A"/>
    <w:rsid w:val="00943C12"/>
    <w:rsid w:val="00943D58"/>
    <w:rsid w:val="0094430C"/>
    <w:rsid w:val="00944600"/>
    <w:rsid w:val="00944DF3"/>
    <w:rsid w:val="00944E2D"/>
    <w:rsid w:val="00945453"/>
    <w:rsid w:val="009454B8"/>
    <w:rsid w:val="00945D17"/>
    <w:rsid w:val="00945D5A"/>
    <w:rsid w:val="00946061"/>
    <w:rsid w:val="009467EB"/>
    <w:rsid w:val="009468F9"/>
    <w:rsid w:val="00946D96"/>
    <w:rsid w:val="00946DE9"/>
    <w:rsid w:val="009477AA"/>
    <w:rsid w:val="009477CC"/>
    <w:rsid w:val="00947B47"/>
    <w:rsid w:val="00947FAD"/>
    <w:rsid w:val="00950745"/>
    <w:rsid w:val="00950D1C"/>
    <w:rsid w:val="00950E0A"/>
    <w:rsid w:val="00950F62"/>
    <w:rsid w:val="00951508"/>
    <w:rsid w:val="00951915"/>
    <w:rsid w:val="00951B0C"/>
    <w:rsid w:val="00952085"/>
    <w:rsid w:val="00952A04"/>
    <w:rsid w:val="00952C27"/>
    <w:rsid w:val="00953244"/>
    <w:rsid w:val="00953B2A"/>
    <w:rsid w:val="00953C61"/>
    <w:rsid w:val="00953DE5"/>
    <w:rsid w:val="00953E4B"/>
    <w:rsid w:val="00953E6C"/>
    <w:rsid w:val="0095405B"/>
    <w:rsid w:val="009546FD"/>
    <w:rsid w:val="00954F74"/>
    <w:rsid w:val="00955128"/>
    <w:rsid w:val="009556C5"/>
    <w:rsid w:val="00955BA7"/>
    <w:rsid w:val="00956A31"/>
    <w:rsid w:val="00956EFB"/>
    <w:rsid w:val="00957360"/>
    <w:rsid w:val="00957490"/>
    <w:rsid w:val="009576C2"/>
    <w:rsid w:val="00957ABD"/>
    <w:rsid w:val="00957E4A"/>
    <w:rsid w:val="00957E7E"/>
    <w:rsid w:val="00960294"/>
    <w:rsid w:val="009603A8"/>
    <w:rsid w:val="0096089A"/>
    <w:rsid w:val="00960A0E"/>
    <w:rsid w:val="00960F4D"/>
    <w:rsid w:val="00961237"/>
    <w:rsid w:val="00961783"/>
    <w:rsid w:val="00961A3D"/>
    <w:rsid w:val="00961CD7"/>
    <w:rsid w:val="00961EBD"/>
    <w:rsid w:val="0096254F"/>
    <w:rsid w:val="00962A03"/>
    <w:rsid w:val="00962BB6"/>
    <w:rsid w:val="00963659"/>
    <w:rsid w:val="009639C3"/>
    <w:rsid w:val="00963C9C"/>
    <w:rsid w:val="00964390"/>
    <w:rsid w:val="009643F3"/>
    <w:rsid w:val="00965021"/>
    <w:rsid w:val="009654D9"/>
    <w:rsid w:val="009659C0"/>
    <w:rsid w:val="00965C06"/>
    <w:rsid w:val="0096651B"/>
    <w:rsid w:val="00966836"/>
    <w:rsid w:val="00966934"/>
    <w:rsid w:val="009669AB"/>
    <w:rsid w:val="00967317"/>
    <w:rsid w:val="0096731F"/>
    <w:rsid w:val="0096748E"/>
    <w:rsid w:val="0096758A"/>
    <w:rsid w:val="0096799C"/>
    <w:rsid w:val="0097026E"/>
    <w:rsid w:val="009703AB"/>
    <w:rsid w:val="009704FE"/>
    <w:rsid w:val="009706A3"/>
    <w:rsid w:val="00970796"/>
    <w:rsid w:val="00971049"/>
    <w:rsid w:val="0097144D"/>
    <w:rsid w:val="00971C8A"/>
    <w:rsid w:val="00972706"/>
    <w:rsid w:val="0097293E"/>
    <w:rsid w:val="00972D23"/>
    <w:rsid w:val="00973564"/>
    <w:rsid w:val="009738B2"/>
    <w:rsid w:val="0097396E"/>
    <w:rsid w:val="00974965"/>
    <w:rsid w:val="009752CD"/>
    <w:rsid w:val="00975913"/>
    <w:rsid w:val="00975991"/>
    <w:rsid w:val="00975FB0"/>
    <w:rsid w:val="009760C6"/>
    <w:rsid w:val="0097646B"/>
    <w:rsid w:val="00976535"/>
    <w:rsid w:val="00976627"/>
    <w:rsid w:val="00976752"/>
    <w:rsid w:val="00976BFC"/>
    <w:rsid w:val="00976C8D"/>
    <w:rsid w:val="00976E5B"/>
    <w:rsid w:val="00977408"/>
    <w:rsid w:val="009777DB"/>
    <w:rsid w:val="009779AC"/>
    <w:rsid w:val="009779B8"/>
    <w:rsid w:val="009779CE"/>
    <w:rsid w:val="00977C31"/>
    <w:rsid w:val="00977DB5"/>
    <w:rsid w:val="0098042D"/>
    <w:rsid w:val="009805F3"/>
    <w:rsid w:val="00980893"/>
    <w:rsid w:val="00981930"/>
    <w:rsid w:val="0098207E"/>
    <w:rsid w:val="00982A0A"/>
    <w:rsid w:val="00982B6A"/>
    <w:rsid w:val="009832EA"/>
    <w:rsid w:val="00983AC7"/>
    <w:rsid w:val="00983AF0"/>
    <w:rsid w:val="00983D3B"/>
    <w:rsid w:val="00983D83"/>
    <w:rsid w:val="00983F39"/>
    <w:rsid w:val="00984030"/>
    <w:rsid w:val="0098474C"/>
    <w:rsid w:val="00984ACD"/>
    <w:rsid w:val="0098572C"/>
    <w:rsid w:val="00985948"/>
    <w:rsid w:val="009860D4"/>
    <w:rsid w:val="009861AE"/>
    <w:rsid w:val="009861FB"/>
    <w:rsid w:val="009864C5"/>
    <w:rsid w:val="00986B5E"/>
    <w:rsid w:val="00986D36"/>
    <w:rsid w:val="00986F11"/>
    <w:rsid w:val="009872AA"/>
    <w:rsid w:val="0098741F"/>
    <w:rsid w:val="009877CD"/>
    <w:rsid w:val="00987906"/>
    <w:rsid w:val="00990013"/>
    <w:rsid w:val="0099038B"/>
    <w:rsid w:val="00990699"/>
    <w:rsid w:val="00990741"/>
    <w:rsid w:val="00990D60"/>
    <w:rsid w:val="009912B2"/>
    <w:rsid w:val="00991797"/>
    <w:rsid w:val="00991B84"/>
    <w:rsid w:val="00991C48"/>
    <w:rsid w:val="0099270E"/>
    <w:rsid w:val="009929FD"/>
    <w:rsid w:val="0099323B"/>
    <w:rsid w:val="00993717"/>
    <w:rsid w:val="0099380B"/>
    <w:rsid w:val="0099383A"/>
    <w:rsid w:val="00993C21"/>
    <w:rsid w:val="0099415E"/>
    <w:rsid w:val="009941B2"/>
    <w:rsid w:val="00994283"/>
    <w:rsid w:val="0099447E"/>
    <w:rsid w:val="009944DF"/>
    <w:rsid w:val="00994935"/>
    <w:rsid w:val="009949BB"/>
    <w:rsid w:val="0099566A"/>
    <w:rsid w:val="0099605D"/>
    <w:rsid w:val="00996167"/>
    <w:rsid w:val="00996191"/>
    <w:rsid w:val="00996494"/>
    <w:rsid w:val="009966AD"/>
    <w:rsid w:val="00996FBC"/>
    <w:rsid w:val="0099756A"/>
    <w:rsid w:val="0099768E"/>
    <w:rsid w:val="00997716"/>
    <w:rsid w:val="00997B10"/>
    <w:rsid w:val="00997F75"/>
    <w:rsid w:val="009A064B"/>
    <w:rsid w:val="009A0E34"/>
    <w:rsid w:val="009A0E6A"/>
    <w:rsid w:val="009A0FFA"/>
    <w:rsid w:val="009A10BA"/>
    <w:rsid w:val="009A1111"/>
    <w:rsid w:val="009A12CB"/>
    <w:rsid w:val="009A1701"/>
    <w:rsid w:val="009A1915"/>
    <w:rsid w:val="009A1F79"/>
    <w:rsid w:val="009A2010"/>
    <w:rsid w:val="009A257D"/>
    <w:rsid w:val="009A25ED"/>
    <w:rsid w:val="009A27D1"/>
    <w:rsid w:val="009A2AC9"/>
    <w:rsid w:val="009A2F88"/>
    <w:rsid w:val="009A338F"/>
    <w:rsid w:val="009A3BCA"/>
    <w:rsid w:val="009A3C74"/>
    <w:rsid w:val="009A3EBF"/>
    <w:rsid w:val="009A41AB"/>
    <w:rsid w:val="009A43B7"/>
    <w:rsid w:val="009A4669"/>
    <w:rsid w:val="009A47FB"/>
    <w:rsid w:val="009A4FB2"/>
    <w:rsid w:val="009A5067"/>
    <w:rsid w:val="009A5BA2"/>
    <w:rsid w:val="009A5C14"/>
    <w:rsid w:val="009A63B2"/>
    <w:rsid w:val="009A669D"/>
    <w:rsid w:val="009A6D7C"/>
    <w:rsid w:val="009A6E5F"/>
    <w:rsid w:val="009A6F86"/>
    <w:rsid w:val="009A75A2"/>
    <w:rsid w:val="009A76F7"/>
    <w:rsid w:val="009A779C"/>
    <w:rsid w:val="009A7871"/>
    <w:rsid w:val="009A7AF1"/>
    <w:rsid w:val="009A7B86"/>
    <w:rsid w:val="009B0103"/>
    <w:rsid w:val="009B0789"/>
    <w:rsid w:val="009B07CE"/>
    <w:rsid w:val="009B1624"/>
    <w:rsid w:val="009B257D"/>
    <w:rsid w:val="009B28DC"/>
    <w:rsid w:val="009B2921"/>
    <w:rsid w:val="009B2A3E"/>
    <w:rsid w:val="009B2A64"/>
    <w:rsid w:val="009B2BD4"/>
    <w:rsid w:val="009B2C28"/>
    <w:rsid w:val="009B3193"/>
    <w:rsid w:val="009B3AE5"/>
    <w:rsid w:val="009B4018"/>
    <w:rsid w:val="009B41C6"/>
    <w:rsid w:val="009B4A77"/>
    <w:rsid w:val="009B4C6A"/>
    <w:rsid w:val="009B5020"/>
    <w:rsid w:val="009B52A9"/>
    <w:rsid w:val="009B52DB"/>
    <w:rsid w:val="009B54C5"/>
    <w:rsid w:val="009B55DD"/>
    <w:rsid w:val="009B5642"/>
    <w:rsid w:val="009B5AF2"/>
    <w:rsid w:val="009B5E98"/>
    <w:rsid w:val="009B5EE0"/>
    <w:rsid w:val="009B61F7"/>
    <w:rsid w:val="009B69C9"/>
    <w:rsid w:val="009B6B10"/>
    <w:rsid w:val="009B72BC"/>
    <w:rsid w:val="009B7919"/>
    <w:rsid w:val="009B79F9"/>
    <w:rsid w:val="009B7A9E"/>
    <w:rsid w:val="009B7AC1"/>
    <w:rsid w:val="009B7CB2"/>
    <w:rsid w:val="009B7D2A"/>
    <w:rsid w:val="009B7D75"/>
    <w:rsid w:val="009C0551"/>
    <w:rsid w:val="009C0E38"/>
    <w:rsid w:val="009C1000"/>
    <w:rsid w:val="009C16B2"/>
    <w:rsid w:val="009C20C6"/>
    <w:rsid w:val="009C24AA"/>
    <w:rsid w:val="009C2521"/>
    <w:rsid w:val="009C26AF"/>
    <w:rsid w:val="009C2744"/>
    <w:rsid w:val="009C2A78"/>
    <w:rsid w:val="009C33D5"/>
    <w:rsid w:val="009C352F"/>
    <w:rsid w:val="009C387F"/>
    <w:rsid w:val="009C3C9C"/>
    <w:rsid w:val="009C4652"/>
    <w:rsid w:val="009C467D"/>
    <w:rsid w:val="009C586B"/>
    <w:rsid w:val="009C5C56"/>
    <w:rsid w:val="009C62A7"/>
    <w:rsid w:val="009C66ED"/>
    <w:rsid w:val="009C66EF"/>
    <w:rsid w:val="009C688D"/>
    <w:rsid w:val="009C6D18"/>
    <w:rsid w:val="009C78DD"/>
    <w:rsid w:val="009C7AD3"/>
    <w:rsid w:val="009D082F"/>
    <w:rsid w:val="009D1142"/>
    <w:rsid w:val="009D1165"/>
    <w:rsid w:val="009D1713"/>
    <w:rsid w:val="009D17A8"/>
    <w:rsid w:val="009D19FB"/>
    <w:rsid w:val="009D2219"/>
    <w:rsid w:val="009D2475"/>
    <w:rsid w:val="009D28DF"/>
    <w:rsid w:val="009D296D"/>
    <w:rsid w:val="009D2A0D"/>
    <w:rsid w:val="009D32ED"/>
    <w:rsid w:val="009D3345"/>
    <w:rsid w:val="009D3384"/>
    <w:rsid w:val="009D3468"/>
    <w:rsid w:val="009D34E1"/>
    <w:rsid w:val="009D35E3"/>
    <w:rsid w:val="009D3E27"/>
    <w:rsid w:val="009D4986"/>
    <w:rsid w:val="009D4E53"/>
    <w:rsid w:val="009D4F9E"/>
    <w:rsid w:val="009D52E5"/>
    <w:rsid w:val="009D532C"/>
    <w:rsid w:val="009D57B8"/>
    <w:rsid w:val="009D5ADB"/>
    <w:rsid w:val="009D5AEF"/>
    <w:rsid w:val="009D5B79"/>
    <w:rsid w:val="009D624C"/>
    <w:rsid w:val="009D64D3"/>
    <w:rsid w:val="009D6589"/>
    <w:rsid w:val="009D6CBB"/>
    <w:rsid w:val="009D71A4"/>
    <w:rsid w:val="009D79ED"/>
    <w:rsid w:val="009D7C31"/>
    <w:rsid w:val="009E043B"/>
    <w:rsid w:val="009E04F1"/>
    <w:rsid w:val="009E0A33"/>
    <w:rsid w:val="009E0E30"/>
    <w:rsid w:val="009E1EA9"/>
    <w:rsid w:val="009E1EB3"/>
    <w:rsid w:val="009E280B"/>
    <w:rsid w:val="009E2CB1"/>
    <w:rsid w:val="009E2D8D"/>
    <w:rsid w:val="009E2E7C"/>
    <w:rsid w:val="009E2FC2"/>
    <w:rsid w:val="009E30EA"/>
    <w:rsid w:val="009E3624"/>
    <w:rsid w:val="009E3A42"/>
    <w:rsid w:val="009E3FFB"/>
    <w:rsid w:val="009E422F"/>
    <w:rsid w:val="009E4E12"/>
    <w:rsid w:val="009E5410"/>
    <w:rsid w:val="009E5617"/>
    <w:rsid w:val="009E56B6"/>
    <w:rsid w:val="009E570F"/>
    <w:rsid w:val="009E589A"/>
    <w:rsid w:val="009E62FA"/>
    <w:rsid w:val="009E6420"/>
    <w:rsid w:val="009E64AA"/>
    <w:rsid w:val="009E64B1"/>
    <w:rsid w:val="009E65DD"/>
    <w:rsid w:val="009E6A5C"/>
    <w:rsid w:val="009E6C01"/>
    <w:rsid w:val="009E6DA8"/>
    <w:rsid w:val="009E7252"/>
    <w:rsid w:val="009E7480"/>
    <w:rsid w:val="009E7AA1"/>
    <w:rsid w:val="009F069C"/>
    <w:rsid w:val="009F09A0"/>
    <w:rsid w:val="009F09DC"/>
    <w:rsid w:val="009F0A16"/>
    <w:rsid w:val="009F10E6"/>
    <w:rsid w:val="009F11CA"/>
    <w:rsid w:val="009F1408"/>
    <w:rsid w:val="009F16A1"/>
    <w:rsid w:val="009F1879"/>
    <w:rsid w:val="009F1E4B"/>
    <w:rsid w:val="009F1E92"/>
    <w:rsid w:val="009F2394"/>
    <w:rsid w:val="009F24ED"/>
    <w:rsid w:val="009F2612"/>
    <w:rsid w:val="009F2AEF"/>
    <w:rsid w:val="009F30D9"/>
    <w:rsid w:val="009F3C65"/>
    <w:rsid w:val="009F445A"/>
    <w:rsid w:val="009F4B84"/>
    <w:rsid w:val="009F4D25"/>
    <w:rsid w:val="009F5041"/>
    <w:rsid w:val="009F516E"/>
    <w:rsid w:val="009F56CD"/>
    <w:rsid w:val="009F5763"/>
    <w:rsid w:val="009F576D"/>
    <w:rsid w:val="009F5B73"/>
    <w:rsid w:val="009F5B86"/>
    <w:rsid w:val="009F5CA6"/>
    <w:rsid w:val="009F5D7F"/>
    <w:rsid w:val="009F602E"/>
    <w:rsid w:val="009F665A"/>
    <w:rsid w:val="009F67D1"/>
    <w:rsid w:val="009F698C"/>
    <w:rsid w:val="009F6CC5"/>
    <w:rsid w:val="009F6EA6"/>
    <w:rsid w:val="009F6EDF"/>
    <w:rsid w:val="009F7C92"/>
    <w:rsid w:val="00A00356"/>
    <w:rsid w:val="00A008D7"/>
    <w:rsid w:val="00A00A09"/>
    <w:rsid w:val="00A00EDD"/>
    <w:rsid w:val="00A00EE5"/>
    <w:rsid w:val="00A00FA8"/>
    <w:rsid w:val="00A01045"/>
    <w:rsid w:val="00A012A5"/>
    <w:rsid w:val="00A0149B"/>
    <w:rsid w:val="00A01764"/>
    <w:rsid w:val="00A02BBC"/>
    <w:rsid w:val="00A034FC"/>
    <w:rsid w:val="00A03B2D"/>
    <w:rsid w:val="00A03C03"/>
    <w:rsid w:val="00A03C86"/>
    <w:rsid w:val="00A043AE"/>
    <w:rsid w:val="00A047A3"/>
    <w:rsid w:val="00A047C8"/>
    <w:rsid w:val="00A05339"/>
    <w:rsid w:val="00A05A18"/>
    <w:rsid w:val="00A06D8F"/>
    <w:rsid w:val="00A06DE5"/>
    <w:rsid w:val="00A075B7"/>
    <w:rsid w:val="00A0766D"/>
    <w:rsid w:val="00A07B5C"/>
    <w:rsid w:val="00A07BC8"/>
    <w:rsid w:val="00A07DB8"/>
    <w:rsid w:val="00A108EB"/>
    <w:rsid w:val="00A10DED"/>
    <w:rsid w:val="00A10E64"/>
    <w:rsid w:val="00A115D5"/>
    <w:rsid w:val="00A117E5"/>
    <w:rsid w:val="00A11E3F"/>
    <w:rsid w:val="00A11F4E"/>
    <w:rsid w:val="00A12005"/>
    <w:rsid w:val="00A123C7"/>
    <w:rsid w:val="00A12EC8"/>
    <w:rsid w:val="00A13151"/>
    <w:rsid w:val="00A13173"/>
    <w:rsid w:val="00A132A5"/>
    <w:rsid w:val="00A13B88"/>
    <w:rsid w:val="00A13F23"/>
    <w:rsid w:val="00A14A31"/>
    <w:rsid w:val="00A14A6D"/>
    <w:rsid w:val="00A14C2C"/>
    <w:rsid w:val="00A14C41"/>
    <w:rsid w:val="00A14DD3"/>
    <w:rsid w:val="00A15304"/>
    <w:rsid w:val="00A153CE"/>
    <w:rsid w:val="00A15607"/>
    <w:rsid w:val="00A15DAB"/>
    <w:rsid w:val="00A16188"/>
    <w:rsid w:val="00A16570"/>
    <w:rsid w:val="00A16B52"/>
    <w:rsid w:val="00A17C7F"/>
    <w:rsid w:val="00A201C6"/>
    <w:rsid w:val="00A2021D"/>
    <w:rsid w:val="00A20BE2"/>
    <w:rsid w:val="00A20DD1"/>
    <w:rsid w:val="00A20F52"/>
    <w:rsid w:val="00A21EF7"/>
    <w:rsid w:val="00A2246C"/>
    <w:rsid w:val="00A22924"/>
    <w:rsid w:val="00A22995"/>
    <w:rsid w:val="00A22DE5"/>
    <w:rsid w:val="00A2307D"/>
    <w:rsid w:val="00A23A99"/>
    <w:rsid w:val="00A23BE6"/>
    <w:rsid w:val="00A23BEB"/>
    <w:rsid w:val="00A23D3B"/>
    <w:rsid w:val="00A2408C"/>
    <w:rsid w:val="00A24C26"/>
    <w:rsid w:val="00A24C83"/>
    <w:rsid w:val="00A24CBE"/>
    <w:rsid w:val="00A24E77"/>
    <w:rsid w:val="00A250E4"/>
    <w:rsid w:val="00A25234"/>
    <w:rsid w:val="00A25370"/>
    <w:rsid w:val="00A2577B"/>
    <w:rsid w:val="00A25A5F"/>
    <w:rsid w:val="00A25AF4"/>
    <w:rsid w:val="00A25AFA"/>
    <w:rsid w:val="00A25B8F"/>
    <w:rsid w:val="00A25EE4"/>
    <w:rsid w:val="00A266B4"/>
    <w:rsid w:val="00A26C52"/>
    <w:rsid w:val="00A2720C"/>
    <w:rsid w:val="00A278BB"/>
    <w:rsid w:val="00A27D6E"/>
    <w:rsid w:val="00A302BB"/>
    <w:rsid w:val="00A304E6"/>
    <w:rsid w:val="00A30D08"/>
    <w:rsid w:val="00A31660"/>
    <w:rsid w:val="00A319BB"/>
    <w:rsid w:val="00A31BE0"/>
    <w:rsid w:val="00A32244"/>
    <w:rsid w:val="00A323F6"/>
    <w:rsid w:val="00A32560"/>
    <w:rsid w:val="00A325E9"/>
    <w:rsid w:val="00A32617"/>
    <w:rsid w:val="00A32A36"/>
    <w:rsid w:val="00A32D3C"/>
    <w:rsid w:val="00A32DEA"/>
    <w:rsid w:val="00A32F2C"/>
    <w:rsid w:val="00A332E1"/>
    <w:rsid w:val="00A3391A"/>
    <w:rsid w:val="00A33A93"/>
    <w:rsid w:val="00A33D5D"/>
    <w:rsid w:val="00A33EFC"/>
    <w:rsid w:val="00A34221"/>
    <w:rsid w:val="00A34D02"/>
    <w:rsid w:val="00A34ECC"/>
    <w:rsid w:val="00A352A4"/>
    <w:rsid w:val="00A35C27"/>
    <w:rsid w:val="00A35DF7"/>
    <w:rsid w:val="00A3727E"/>
    <w:rsid w:val="00A37804"/>
    <w:rsid w:val="00A379B4"/>
    <w:rsid w:val="00A37E33"/>
    <w:rsid w:val="00A37E9D"/>
    <w:rsid w:val="00A407AC"/>
    <w:rsid w:val="00A40ABA"/>
    <w:rsid w:val="00A40C3F"/>
    <w:rsid w:val="00A41313"/>
    <w:rsid w:val="00A414EF"/>
    <w:rsid w:val="00A4152B"/>
    <w:rsid w:val="00A41593"/>
    <w:rsid w:val="00A415E1"/>
    <w:rsid w:val="00A416E4"/>
    <w:rsid w:val="00A4199A"/>
    <w:rsid w:val="00A41A35"/>
    <w:rsid w:val="00A42B02"/>
    <w:rsid w:val="00A42F98"/>
    <w:rsid w:val="00A4312B"/>
    <w:rsid w:val="00A43568"/>
    <w:rsid w:val="00A43A12"/>
    <w:rsid w:val="00A43BA1"/>
    <w:rsid w:val="00A43EB0"/>
    <w:rsid w:val="00A440CC"/>
    <w:rsid w:val="00A44E1B"/>
    <w:rsid w:val="00A45016"/>
    <w:rsid w:val="00A45B58"/>
    <w:rsid w:val="00A45B94"/>
    <w:rsid w:val="00A46690"/>
    <w:rsid w:val="00A4675A"/>
    <w:rsid w:val="00A46886"/>
    <w:rsid w:val="00A46B58"/>
    <w:rsid w:val="00A46F73"/>
    <w:rsid w:val="00A47286"/>
    <w:rsid w:val="00A475C8"/>
    <w:rsid w:val="00A5069B"/>
    <w:rsid w:val="00A506FD"/>
    <w:rsid w:val="00A50819"/>
    <w:rsid w:val="00A50B2E"/>
    <w:rsid w:val="00A514A8"/>
    <w:rsid w:val="00A51745"/>
    <w:rsid w:val="00A51971"/>
    <w:rsid w:val="00A51C60"/>
    <w:rsid w:val="00A51E73"/>
    <w:rsid w:val="00A5213E"/>
    <w:rsid w:val="00A52E8E"/>
    <w:rsid w:val="00A53468"/>
    <w:rsid w:val="00A5349F"/>
    <w:rsid w:val="00A534AB"/>
    <w:rsid w:val="00A53602"/>
    <w:rsid w:val="00A5391B"/>
    <w:rsid w:val="00A53A14"/>
    <w:rsid w:val="00A53C15"/>
    <w:rsid w:val="00A549E5"/>
    <w:rsid w:val="00A54E41"/>
    <w:rsid w:val="00A55370"/>
    <w:rsid w:val="00A55537"/>
    <w:rsid w:val="00A55A8A"/>
    <w:rsid w:val="00A55AC4"/>
    <w:rsid w:val="00A55D2D"/>
    <w:rsid w:val="00A5616D"/>
    <w:rsid w:val="00A562A4"/>
    <w:rsid w:val="00A56695"/>
    <w:rsid w:val="00A57029"/>
    <w:rsid w:val="00A57571"/>
    <w:rsid w:val="00A57606"/>
    <w:rsid w:val="00A57A15"/>
    <w:rsid w:val="00A57D49"/>
    <w:rsid w:val="00A600D5"/>
    <w:rsid w:val="00A60369"/>
    <w:rsid w:val="00A60A0D"/>
    <w:rsid w:val="00A60CB7"/>
    <w:rsid w:val="00A60CF6"/>
    <w:rsid w:val="00A60DD7"/>
    <w:rsid w:val="00A60EB3"/>
    <w:rsid w:val="00A6107B"/>
    <w:rsid w:val="00A6110C"/>
    <w:rsid w:val="00A6186D"/>
    <w:rsid w:val="00A61913"/>
    <w:rsid w:val="00A625FE"/>
    <w:rsid w:val="00A627FE"/>
    <w:rsid w:val="00A6288B"/>
    <w:rsid w:val="00A62D6E"/>
    <w:rsid w:val="00A62FF2"/>
    <w:rsid w:val="00A648F7"/>
    <w:rsid w:val="00A65025"/>
    <w:rsid w:val="00A6535B"/>
    <w:rsid w:val="00A6594E"/>
    <w:rsid w:val="00A65AA9"/>
    <w:rsid w:val="00A65AFF"/>
    <w:rsid w:val="00A65EFC"/>
    <w:rsid w:val="00A66313"/>
    <w:rsid w:val="00A665A7"/>
    <w:rsid w:val="00A6674F"/>
    <w:rsid w:val="00A66DD2"/>
    <w:rsid w:val="00A66E03"/>
    <w:rsid w:val="00A671D5"/>
    <w:rsid w:val="00A671D7"/>
    <w:rsid w:val="00A67907"/>
    <w:rsid w:val="00A67BB9"/>
    <w:rsid w:val="00A67BC9"/>
    <w:rsid w:val="00A67D62"/>
    <w:rsid w:val="00A70266"/>
    <w:rsid w:val="00A707E9"/>
    <w:rsid w:val="00A708B8"/>
    <w:rsid w:val="00A70AC1"/>
    <w:rsid w:val="00A716C5"/>
    <w:rsid w:val="00A716D7"/>
    <w:rsid w:val="00A718C4"/>
    <w:rsid w:val="00A719D3"/>
    <w:rsid w:val="00A71C0B"/>
    <w:rsid w:val="00A724CF"/>
    <w:rsid w:val="00A724FA"/>
    <w:rsid w:val="00A725E1"/>
    <w:rsid w:val="00A72729"/>
    <w:rsid w:val="00A72817"/>
    <w:rsid w:val="00A73320"/>
    <w:rsid w:val="00A73414"/>
    <w:rsid w:val="00A73531"/>
    <w:rsid w:val="00A73633"/>
    <w:rsid w:val="00A73E3A"/>
    <w:rsid w:val="00A74252"/>
    <w:rsid w:val="00A74622"/>
    <w:rsid w:val="00A7466A"/>
    <w:rsid w:val="00A75080"/>
    <w:rsid w:val="00A7532D"/>
    <w:rsid w:val="00A759B4"/>
    <w:rsid w:val="00A75F62"/>
    <w:rsid w:val="00A761B2"/>
    <w:rsid w:val="00A7749B"/>
    <w:rsid w:val="00A775D5"/>
    <w:rsid w:val="00A777BF"/>
    <w:rsid w:val="00A77B23"/>
    <w:rsid w:val="00A77C45"/>
    <w:rsid w:val="00A809B4"/>
    <w:rsid w:val="00A80A3D"/>
    <w:rsid w:val="00A80CDF"/>
    <w:rsid w:val="00A80F32"/>
    <w:rsid w:val="00A81139"/>
    <w:rsid w:val="00A81B19"/>
    <w:rsid w:val="00A82130"/>
    <w:rsid w:val="00A8229F"/>
    <w:rsid w:val="00A8238F"/>
    <w:rsid w:val="00A829A3"/>
    <w:rsid w:val="00A838E6"/>
    <w:rsid w:val="00A83997"/>
    <w:rsid w:val="00A83DF9"/>
    <w:rsid w:val="00A841CA"/>
    <w:rsid w:val="00A84882"/>
    <w:rsid w:val="00A851AA"/>
    <w:rsid w:val="00A8532A"/>
    <w:rsid w:val="00A85BA1"/>
    <w:rsid w:val="00A86380"/>
    <w:rsid w:val="00A866CC"/>
    <w:rsid w:val="00A86A5C"/>
    <w:rsid w:val="00A871A5"/>
    <w:rsid w:val="00A878EA"/>
    <w:rsid w:val="00A87BFD"/>
    <w:rsid w:val="00A91552"/>
    <w:rsid w:val="00A91ACC"/>
    <w:rsid w:val="00A91BD6"/>
    <w:rsid w:val="00A91DC0"/>
    <w:rsid w:val="00A91EB5"/>
    <w:rsid w:val="00A922F8"/>
    <w:rsid w:val="00A92742"/>
    <w:rsid w:val="00A92C4D"/>
    <w:rsid w:val="00A92F6D"/>
    <w:rsid w:val="00A92FC0"/>
    <w:rsid w:val="00A9350A"/>
    <w:rsid w:val="00A93E02"/>
    <w:rsid w:val="00A9412C"/>
    <w:rsid w:val="00A943A0"/>
    <w:rsid w:val="00A943AE"/>
    <w:rsid w:val="00A94781"/>
    <w:rsid w:val="00A95607"/>
    <w:rsid w:val="00A957D5"/>
    <w:rsid w:val="00A958C6"/>
    <w:rsid w:val="00A95B26"/>
    <w:rsid w:val="00A95D13"/>
    <w:rsid w:val="00A96026"/>
    <w:rsid w:val="00A96370"/>
    <w:rsid w:val="00A967C4"/>
    <w:rsid w:val="00A96B12"/>
    <w:rsid w:val="00A96C57"/>
    <w:rsid w:val="00A9745F"/>
    <w:rsid w:val="00A97546"/>
    <w:rsid w:val="00A9774A"/>
    <w:rsid w:val="00A97C30"/>
    <w:rsid w:val="00A97D77"/>
    <w:rsid w:val="00A97E99"/>
    <w:rsid w:val="00AA0097"/>
    <w:rsid w:val="00AA0C67"/>
    <w:rsid w:val="00AA0CAB"/>
    <w:rsid w:val="00AA141B"/>
    <w:rsid w:val="00AA1950"/>
    <w:rsid w:val="00AA1C63"/>
    <w:rsid w:val="00AA3062"/>
    <w:rsid w:val="00AA3534"/>
    <w:rsid w:val="00AA359D"/>
    <w:rsid w:val="00AA3614"/>
    <w:rsid w:val="00AA446B"/>
    <w:rsid w:val="00AA4E7E"/>
    <w:rsid w:val="00AA5018"/>
    <w:rsid w:val="00AA55F5"/>
    <w:rsid w:val="00AA5734"/>
    <w:rsid w:val="00AA5B8F"/>
    <w:rsid w:val="00AA5BDF"/>
    <w:rsid w:val="00AA62D0"/>
    <w:rsid w:val="00AA64E5"/>
    <w:rsid w:val="00AA6648"/>
    <w:rsid w:val="00AA6E1B"/>
    <w:rsid w:val="00AA6F15"/>
    <w:rsid w:val="00AA74E7"/>
    <w:rsid w:val="00AA7A22"/>
    <w:rsid w:val="00AA7DAF"/>
    <w:rsid w:val="00AA7E13"/>
    <w:rsid w:val="00AB0827"/>
    <w:rsid w:val="00AB090D"/>
    <w:rsid w:val="00AB1277"/>
    <w:rsid w:val="00AB132A"/>
    <w:rsid w:val="00AB165E"/>
    <w:rsid w:val="00AB16C3"/>
    <w:rsid w:val="00AB1867"/>
    <w:rsid w:val="00AB19F1"/>
    <w:rsid w:val="00AB2949"/>
    <w:rsid w:val="00AB31C1"/>
    <w:rsid w:val="00AB331A"/>
    <w:rsid w:val="00AB3D7B"/>
    <w:rsid w:val="00AB3F74"/>
    <w:rsid w:val="00AB4047"/>
    <w:rsid w:val="00AB432F"/>
    <w:rsid w:val="00AB4C41"/>
    <w:rsid w:val="00AB5949"/>
    <w:rsid w:val="00AB6002"/>
    <w:rsid w:val="00AB60E8"/>
    <w:rsid w:val="00AB6494"/>
    <w:rsid w:val="00AB7254"/>
    <w:rsid w:val="00AB736F"/>
    <w:rsid w:val="00AB77FB"/>
    <w:rsid w:val="00AB7D6B"/>
    <w:rsid w:val="00AC01A9"/>
    <w:rsid w:val="00AC03AA"/>
    <w:rsid w:val="00AC041E"/>
    <w:rsid w:val="00AC0B51"/>
    <w:rsid w:val="00AC201F"/>
    <w:rsid w:val="00AC21A1"/>
    <w:rsid w:val="00AC249F"/>
    <w:rsid w:val="00AC2C51"/>
    <w:rsid w:val="00AC2EDA"/>
    <w:rsid w:val="00AC3022"/>
    <w:rsid w:val="00AC3131"/>
    <w:rsid w:val="00AC3369"/>
    <w:rsid w:val="00AC34B3"/>
    <w:rsid w:val="00AC35DD"/>
    <w:rsid w:val="00AC3731"/>
    <w:rsid w:val="00AC3B9A"/>
    <w:rsid w:val="00AC4034"/>
    <w:rsid w:val="00AC40BE"/>
    <w:rsid w:val="00AC47F8"/>
    <w:rsid w:val="00AC4927"/>
    <w:rsid w:val="00AC4ACD"/>
    <w:rsid w:val="00AC4B57"/>
    <w:rsid w:val="00AC4B71"/>
    <w:rsid w:val="00AC4B9A"/>
    <w:rsid w:val="00AC4DE5"/>
    <w:rsid w:val="00AC4FAB"/>
    <w:rsid w:val="00AC5183"/>
    <w:rsid w:val="00AC551C"/>
    <w:rsid w:val="00AC557B"/>
    <w:rsid w:val="00AC56DD"/>
    <w:rsid w:val="00AC5746"/>
    <w:rsid w:val="00AC5B19"/>
    <w:rsid w:val="00AC5E85"/>
    <w:rsid w:val="00AC6119"/>
    <w:rsid w:val="00AC615F"/>
    <w:rsid w:val="00AC634E"/>
    <w:rsid w:val="00AC6373"/>
    <w:rsid w:val="00AC68F6"/>
    <w:rsid w:val="00AC6972"/>
    <w:rsid w:val="00AC7004"/>
    <w:rsid w:val="00AC70D7"/>
    <w:rsid w:val="00AC7A53"/>
    <w:rsid w:val="00AC7B97"/>
    <w:rsid w:val="00AC7CE4"/>
    <w:rsid w:val="00AD00D8"/>
    <w:rsid w:val="00AD04DC"/>
    <w:rsid w:val="00AD0A43"/>
    <w:rsid w:val="00AD0F00"/>
    <w:rsid w:val="00AD0FED"/>
    <w:rsid w:val="00AD13DB"/>
    <w:rsid w:val="00AD1493"/>
    <w:rsid w:val="00AD16BC"/>
    <w:rsid w:val="00AD176A"/>
    <w:rsid w:val="00AD1802"/>
    <w:rsid w:val="00AD1F74"/>
    <w:rsid w:val="00AD2C0E"/>
    <w:rsid w:val="00AD3230"/>
    <w:rsid w:val="00AD359C"/>
    <w:rsid w:val="00AD3F7E"/>
    <w:rsid w:val="00AD49C3"/>
    <w:rsid w:val="00AD50C7"/>
    <w:rsid w:val="00AD53C1"/>
    <w:rsid w:val="00AD53CE"/>
    <w:rsid w:val="00AD5A09"/>
    <w:rsid w:val="00AD6635"/>
    <w:rsid w:val="00AD6857"/>
    <w:rsid w:val="00AD6DD5"/>
    <w:rsid w:val="00AD7B79"/>
    <w:rsid w:val="00AE002E"/>
    <w:rsid w:val="00AE030D"/>
    <w:rsid w:val="00AE045E"/>
    <w:rsid w:val="00AE0BFB"/>
    <w:rsid w:val="00AE0C30"/>
    <w:rsid w:val="00AE140C"/>
    <w:rsid w:val="00AE1580"/>
    <w:rsid w:val="00AE18FF"/>
    <w:rsid w:val="00AE1945"/>
    <w:rsid w:val="00AE194A"/>
    <w:rsid w:val="00AE1F99"/>
    <w:rsid w:val="00AE20F6"/>
    <w:rsid w:val="00AE22E7"/>
    <w:rsid w:val="00AE2E20"/>
    <w:rsid w:val="00AE3265"/>
    <w:rsid w:val="00AE3270"/>
    <w:rsid w:val="00AE36B2"/>
    <w:rsid w:val="00AE37BB"/>
    <w:rsid w:val="00AE3EE2"/>
    <w:rsid w:val="00AE43CB"/>
    <w:rsid w:val="00AE4967"/>
    <w:rsid w:val="00AE4FDE"/>
    <w:rsid w:val="00AE5387"/>
    <w:rsid w:val="00AE58A2"/>
    <w:rsid w:val="00AE5A68"/>
    <w:rsid w:val="00AE5A90"/>
    <w:rsid w:val="00AE5E78"/>
    <w:rsid w:val="00AE60C2"/>
    <w:rsid w:val="00AE6604"/>
    <w:rsid w:val="00AE69DF"/>
    <w:rsid w:val="00AE6ED9"/>
    <w:rsid w:val="00AE7E39"/>
    <w:rsid w:val="00AF0002"/>
    <w:rsid w:val="00AF02B9"/>
    <w:rsid w:val="00AF1270"/>
    <w:rsid w:val="00AF139D"/>
    <w:rsid w:val="00AF13B8"/>
    <w:rsid w:val="00AF15EA"/>
    <w:rsid w:val="00AF1848"/>
    <w:rsid w:val="00AF198F"/>
    <w:rsid w:val="00AF1997"/>
    <w:rsid w:val="00AF1A35"/>
    <w:rsid w:val="00AF236E"/>
    <w:rsid w:val="00AF2632"/>
    <w:rsid w:val="00AF2A27"/>
    <w:rsid w:val="00AF2C77"/>
    <w:rsid w:val="00AF2E06"/>
    <w:rsid w:val="00AF2E69"/>
    <w:rsid w:val="00AF2EC8"/>
    <w:rsid w:val="00AF336A"/>
    <w:rsid w:val="00AF3C25"/>
    <w:rsid w:val="00AF4085"/>
    <w:rsid w:val="00AF488A"/>
    <w:rsid w:val="00AF4892"/>
    <w:rsid w:val="00AF4A55"/>
    <w:rsid w:val="00AF522E"/>
    <w:rsid w:val="00AF5244"/>
    <w:rsid w:val="00AF6546"/>
    <w:rsid w:val="00AF6646"/>
    <w:rsid w:val="00AF6675"/>
    <w:rsid w:val="00AF6C56"/>
    <w:rsid w:val="00AF6E5F"/>
    <w:rsid w:val="00AF6EA8"/>
    <w:rsid w:val="00AF710B"/>
    <w:rsid w:val="00AF7542"/>
    <w:rsid w:val="00B00283"/>
    <w:rsid w:val="00B00FD6"/>
    <w:rsid w:val="00B01351"/>
    <w:rsid w:val="00B01419"/>
    <w:rsid w:val="00B0158A"/>
    <w:rsid w:val="00B015D0"/>
    <w:rsid w:val="00B01815"/>
    <w:rsid w:val="00B018E3"/>
    <w:rsid w:val="00B01987"/>
    <w:rsid w:val="00B01ABB"/>
    <w:rsid w:val="00B02133"/>
    <w:rsid w:val="00B02408"/>
    <w:rsid w:val="00B024CA"/>
    <w:rsid w:val="00B02778"/>
    <w:rsid w:val="00B028E4"/>
    <w:rsid w:val="00B02D7F"/>
    <w:rsid w:val="00B02D87"/>
    <w:rsid w:val="00B0319F"/>
    <w:rsid w:val="00B03C3A"/>
    <w:rsid w:val="00B03EDF"/>
    <w:rsid w:val="00B03F3E"/>
    <w:rsid w:val="00B0466E"/>
    <w:rsid w:val="00B048A0"/>
    <w:rsid w:val="00B04965"/>
    <w:rsid w:val="00B04C3E"/>
    <w:rsid w:val="00B04DFD"/>
    <w:rsid w:val="00B05068"/>
    <w:rsid w:val="00B0565F"/>
    <w:rsid w:val="00B058ED"/>
    <w:rsid w:val="00B05E35"/>
    <w:rsid w:val="00B06409"/>
    <w:rsid w:val="00B0640C"/>
    <w:rsid w:val="00B064FD"/>
    <w:rsid w:val="00B067F2"/>
    <w:rsid w:val="00B06FFF"/>
    <w:rsid w:val="00B0739E"/>
    <w:rsid w:val="00B0799F"/>
    <w:rsid w:val="00B1002E"/>
    <w:rsid w:val="00B100E4"/>
    <w:rsid w:val="00B104A9"/>
    <w:rsid w:val="00B1066E"/>
    <w:rsid w:val="00B1082E"/>
    <w:rsid w:val="00B10D02"/>
    <w:rsid w:val="00B10D3E"/>
    <w:rsid w:val="00B110B8"/>
    <w:rsid w:val="00B113C0"/>
    <w:rsid w:val="00B114FC"/>
    <w:rsid w:val="00B119AE"/>
    <w:rsid w:val="00B11C1D"/>
    <w:rsid w:val="00B1205E"/>
    <w:rsid w:val="00B120EF"/>
    <w:rsid w:val="00B122E8"/>
    <w:rsid w:val="00B13184"/>
    <w:rsid w:val="00B132F4"/>
    <w:rsid w:val="00B13309"/>
    <w:rsid w:val="00B133DC"/>
    <w:rsid w:val="00B13587"/>
    <w:rsid w:val="00B139C0"/>
    <w:rsid w:val="00B147EE"/>
    <w:rsid w:val="00B14868"/>
    <w:rsid w:val="00B14CD8"/>
    <w:rsid w:val="00B14DFD"/>
    <w:rsid w:val="00B15312"/>
    <w:rsid w:val="00B15401"/>
    <w:rsid w:val="00B15698"/>
    <w:rsid w:val="00B15A10"/>
    <w:rsid w:val="00B15D7F"/>
    <w:rsid w:val="00B16221"/>
    <w:rsid w:val="00B16A57"/>
    <w:rsid w:val="00B1735A"/>
    <w:rsid w:val="00B17512"/>
    <w:rsid w:val="00B176A6"/>
    <w:rsid w:val="00B2048E"/>
    <w:rsid w:val="00B2088A"/>
    <w:rsid w:val="00B20C82"/>
    <w:rsid w:val="00B21615"/>
    <w:rsid w:val="00B21DDF"/>
    <w:rsid w:val="00B220F1"/>
    <w:rsid w:val="00B22150"/>
    <w:rsid w:val="00B2297D"/>
    <w:rsid w:val="00B22C4E"/>
    <w:rsid w:val="00B22D81"/>
    <w:rsid w:val="00B22E6F"/>
    <w:rsid w:val="00B22FE6"/>
    <w:rsid w:val="00B231B1"/>
    <w:rsid w:val="00B231D1"/>
    <w:rsid w:val="00B2336A"/>
    <w:rsid w:val="00B23451"/>
    <w:rsid w:val="00B23E1A"/>
    <w:rsid w:val="00B240FB"/>
    <w:rsid w:val="00B245F3"/>
    <w:rsid w:val="00B24C35"/>
    <w:rsid w:val="00B24E34"/>
    <w:rsid w:val="00B24F2F"/>
    <w:rsid w:val="00B25252"/>
    <w:rsid w:val="00B25591"/>
    <w:rsid w:val="00B25698"/>
    <w:rsid w:val="00B25B3E"/>
    <w:rsid w:val="00B25DDD"/>
    <w:rsid w:val="00B25F8B"/>
    <w:rsid w:val="00B26041"/>
    <w:rsid w:val="00B2629B"/>
    <w:rsid w:val="00B2655E"/>
    <w:rsid w:val="00B2663C"/>
    <w:rsid w:val="00B26898"/>
    <w:rsid w:val="00B26EA9"/>
    <w:rsid w:val="00B26F44"/>
    <w:rsid w:val="00B270DF"/>
    <w:rsid w:val="00B272B7"/>
    <w:rsid w:val="00B272C1"/>
    <w:rsid w:val="00B272D4"/>
    <w:rsid w:val="00B272FE"/>
    <w:rsid w:val="00B27A09"/>
    <w:rsid w:val="00B27C15"/>
    <w:rsid w:val="00B30247"/>
    <w:rsid w:val="00B3031F"/>
    <w:rsid w:val="00B30418"/>
    <w:rsid w:val="00B30696"/>
    <w:rsid w:val="00B30BA0"/>
    <w:rsid w:val="00B30D04"/>
    <w:rsid w:val="00B30FEA"/>
    <w:rsid w:val="00B312E6"/>
    <w:rsid w:val="00B3173B"/>
    <w:rsid w:val="00B3176A"/>
    <w:rsid w:val="00B3234D"/>
    <w:rsid w:val="00B327F5"/>
    <w:rsid w:val="00B32F39"/>
    <w:rsid w:val="00B331A4"/>
    <w:rsid w:val="00B331C4"/>
    <w:rsid w:val="00B33454"/>
    <w:rsid w:val="00B3355F"/>
    <w:rsid w:val="00B3365E"/>
    <w:rsid w:val="00B33F9F"/>
    <w:rsid w:val="00B340DA"/>
    <w:rsid w:val="00B34920"/>
    <w:rsid w:val="00B34BAB"/>
    <w:rsid w:val="00B34EB8"/>
    <w:rsid w:val="00B3586B"/>
    <w:rsid w:val="00B35BD0"/>
    <w:rsid w:val="00B35F1F"/>
    <w:rsid w:val="00B3667A"/>
    <w:rsid w:val="00B367D3"/>
    <w:rsid w:val="00B377D5"/>
    <w:rsid w:val="00B40852"/>
    <w:rsid w:val="00B409A5"/>
    <w:rsid w:val="00B41CA8"/>
    <w:rsid w:val="00B423CB"/>
    <w:rsid w:val="00B42440"/>
    <w:rsid w:val="00B426C9"/>
    <w:rsid w:val="00B427FD"/>
    <w:rsid w:val="00B42BDD"/>
    <w:rsid w:val="00B4304C"/>
    <w:rsid w:val="00B432A4"/>
    <w:rsid w:val="00B43403"/>
    <w:rsid w:val="00B43408"/>
    <w:rsid w:val="00B434F1"/>
    <w:rsid w:val="00B435B5"/>
    <w:rsid w:val="00B4390B"/>
    <w:rsid w:val="00B43948"/>
    <w:rsid w:val="00B43BD8"/>
    <w:rsid w:val="00B43D9A"/>
    <w:rsid w:val="00B4431F"/>
    <w:rsid w:val="00B44827"/>
    <w:rsid w:val="00B44C61"/>
    <w:rsid w:val="00B44EEE"/>
    <w:rsid w:val="00B459D0"/>
    <w:rsid w:val="00B45ADC"/>
    <w:rsid w:val="00B45D1E"/>
    <w:rsid w:val="00B467E2"/>
    <w:rsid w:val="00B47061"/>
    <w:rsid w:val="00B47244"/>
    <w:rsid w:val="00B4781D"/>
    <w:rsid w:val="00B47AA1"/>
    <w:rsid w:val="00B502B0"/>
    <w:rsid w:val="00B506C2"/>
    <w:rsid w:val="00B508C2"/>
    <w:rsid w:val="00B509DE"/>
    <w:rsid w:val="00B51217"/>
    <w:rsid w:val="00B5183B"/>
    <w:rsid w:val="00B5206D"/>
    <w:rsid w:val="00B5229D"/>
    <w:rsid w:val="00B522DC"/>
    <w:rsid w:val="00B523D7"/>
    <w:rsid w:val="00B5273C"/>
    <w:rsid w:val="00B52A4D"/>
    <w:rsid w:val="00B52EC5"/>
    <w:rsid w:val="00B52EF9"/>
    <w:rsid w:val="00B5360F"/>
    <w:rsid w:val="00B53817"/>
    <w:rsid w:val="00B53CA4"/>
    <w:rsid w:val="00B53E00"/>
    <w:rsid w:val="00B54291"/>
    <w:rsid w:val="00B54586"/>
    <w:rsid w:val="00B54D28"/>
    <w:rsid w:val="00B54F23"/>
    <w:rsid w:val="00B5507A"/>
    <w:rsid w:val="00B553DC"/>
    <w:rsid w:val="00B55538"/>
    <w:rsid w:val="00B55819"/>
    <w:rsid w:val="00B56830"/>
    <w:rsid w:val="00B56B3F"/>
    <w:rsid w:val="00B573C5"/>
    <w:rsid w:val="00B57766"/>
    <w:rsid w:val="00B602E2"/>
    <w:rsid w:val="00B604CE"/>
    <w:rsid w:val="00B60574"/>
    <w:rsid w:val="00B605E5"/>
    <w:rsid w:val="00B60D6C"/>
    <w:rsid w:val="00B60F2B"/>
    <w:rsid w:val="00B610A0"/>
    <w:rsid w:val="00B61B39"/>
    <w:rsid w:val="00B6260B"/>
    <w:rsid w:val="00B62A3F"/>
    <w:rsid w:val="00B6327D"/>
    <w:rsid w:val="00B63383"/>
    <w:rsid w:val="00B63551"/>
    <w:rsid w:val="00B6393F"/>
    <w:rsid w:val="00B63A2E"/>
    <w:rsid w:val="00B63D0F"/>
    <w:rsid w:val="00B63DDC"/>
    <w:rsid w:val="00B645BE"/>
    <w:rsid w:val="00B64721"/>
    <w:rsid w:val="00B649A9"/>
    <w:rsid w:val="00B64F56"/>
    <w:rsid w:val="00B6574E"/>
    <w:rsid w:val="00B65E3E"/>
    <w:rsid w:val="00B65FDF"/>
    <w:rsid w:val="00B66127"/>
    <w:rsid w:val="00B662F9"/>
    <w:rsid w:val="00B670B4"/>
    <w:rsid w:val="00B67D52"/>
    <w:rsid w:val="00B703BC"/>
    <w:rsid w:val="00B706CB"/>
    <w:rsid w:val="00B70A1B"/>
    <w:rsid w:val="00B71055"/>
    <w:rsid w:val="00B71CEE"/>
    <w:rsid w:val="00B71DBC"/>
    <w:rsid w:val="00B71DD6"/>
    <w:rsid w:val="00B72182"/>
    <w:rsid w:val="00B73094"/>
    <w:rsid w:val="00B73174"/>
    <w:rsid w:val="00B73783"/>
    <w:rsid w:val="00B73BB4"/>
    <w:rsid w:val="00B73C12"/>
    <w:rsid w:val="00B73E6A"/>
    <w:rsid w:val="00B74349"/>
    <w:rsid w:val="00B745A8"/>
    <w:rsid w:val="00B74704"/>
    <w:rsid w:val="00B74CAC"/>
    <w:rsid w:val="00B74EBB"/>
    <w:rsid w:val="00B74FCF"/>
    <w:rsid w:val="00B757D5"/>
    <w:rsid w:val="00B75ABE"/>
    <w:rsid w:val="00B76A03"/>
    <w:rsid w:val="00B76A13"/>
    <w:rsid w:val="00B76AA5"/>
    <w:rsid w:val="00B76C8A"/>
    <w:rsid w:val="00B77473"/>
    <w:rsid w:val="00B779F0"/>
    <w:rsid w:val="00B77B86"/>
    <w:rsid w:val="00B802A4"/>
    <w:rsid w:val="00B80B3A"/>
    <w:rsid w:val="00B80CAA"/>
    <w:rsid w:val="00B81EFE"/>
    <w:rsid w:val="00B82C21"/>
    <w:rsid w:val="00B82E18"/>
    <w:rsid w:val="00B82EF4"/>
    <w:rsid w:val="00B832B3"/>
    <w:rsid w:val="00B83CFA"/>
    <w:rsid w:val="00B83EF2"/>
    <w:rsid w:val="00B83F48"/>
    <w:rsid w:val="00B842AE"/>
    <w:rsid w:val="00B84381"/>
    <w:rsid w:val="00B84637"/>
    <w:rsid w:val="00B84C9F"/>
    <w:rsid w:val="00B8513F"/>
    <w:rsid w:val="00B852A8"/>
    <w:rsid w:val="00B85A8B"/>
    <w:rsid w:val="00B85EBB"/>
    <w:rsid w:val="00B86ADF"/>
    <w:rsid w:val="00B8727E"/>
    <w:rsid w:val="00B873F3"/>
    <w:rsid w:val="00B877BD"/>
    <w:rsid w:val="00B87984"/>
    <w:rsid w:val="00B87E99"/>
    <w:rsid w:val="00B87F85"/>
    <w:rsid w:val="00B9028A"/>
    <w:rsid w:val="00B90683"/>
    <w:rsid w:val="00B91611"/>
    <w:rsid w:val="00B91EC2"/>
    <w:rsid w:val="00B92063"/>
    <w:rsid w:val="00B9218C"/>
    <w:rsid w:val="00B92299"/>
    <w:rsid w:val="00B923E5"/>
    <w:rsid w:val="00B92891"/>
    <w:rsid w:val="00B929CB"/>
    <w:rsid w:val="00B92D0B"/>
    <w:rsid w:val="00B92D97"/>
    <w:rsid w:val="00B930C6"/>
    <w:rsid w:val="00B93935"/>
    <w:rsid w:val="00B93C29"/>
    <w:rsid w:val="00B94148"/>
    <w:rsid w:val="00B9492E"/>
    <w:rsid w:val="00B94B24"/>
    <w:rsid w:val="00B94E03"/>
    <w:rsid w:val="00B950A1"/>
    <w:rsid w:val="00B95343"/>
    <w:rsid w:val="00B95347"/>
    <w:rsid w:val="00B95A06"/>
    <w:rsid w:val="00B95FF0"/>
    <w:rsid w:val="00B96485"/>
    <w:rsid w:val="00B96942"/>
    <w:rsid w:val="00B969D3"/>
    <w:rsid w:val="00B9714D"/>
    <w:rsid w:val="00B971FB"/>
    <w:rsid w:val="00B97347"/>
    <w:rsid w:val="00B974C6"/>
    <w:rsid w:val="00B979F2"/>
    <w:rsid w:val="00B97AE5"/>
    <w:rsid w:val="00B97B63"/>
    <w:rsid w:val="00B97C30"/>
    <w:rsid w:val="00BA016B"/>
    <w:rsid w:val="00BA03B9"/>
    <w:rsid w:val="00BA057A"/>
    <w:rsid w:val="00BA0ECB"/>
    <w:rsid w:val="00BA16BD"/>
    <w:rsid w:val="00BA1E2A"/>
    <w:rsid w:val="00BA2C01"/>
    <w:rsid w:val="00BA3268"/>
    <w:rsid w:val="00BA355F"/>
    <w:rsid w:val="00BA4967"/>
    <w:rsid w:val="00BA4D9A"/>
    <w:rsid w:val="00BA4E68"/>
    <w:rsid w:val="00BA55AB"/>
    <w:rsid w:val="00BA5651"/>
    <w:rsid w:val="00BA58BA"/>
    <w:rsid w:val="00BA6002"/>
    <w:rsid w:val="00BA6501"/>
    <w:rsid w:val="00BA6611"/>
    <w:rsid w:val="00BA68DB"/>
    <w:rsid w:val="00BA68EB"/>
    <w:rsid w:val="00BA6DCC"/>
    <w:rsid w:val="00BA7001"/>
    <w:rsid w:val="00BA7C99"/>
    <w:rsid w:val="00BA7CDF"/>
    <w:rsid w:val="00BB023F"/>
    <w:rsid w:val="00BB03FB"/>
    <w:rsid w:val="00BB0B5F"/>
    <w:rsid w:val="00BB0E03"/>
    <w:rsid w:val="00BB1099"/>
    <w:rsid w:val="00BB1529"/>
    <w:rsid w:val="00BB1C3A"/>
    <w:rsid w:val="00BB1F93"/>
    <w:rsid w:val="00BB2082"/>
    <w:rsid w:val="00BB20F2"/>
    <w:rsid w:val="00BB221F"/>
    <w:rsid w:val="00BB26F1"/>
    <w:rsid w:val="00BB2988"/>
    <w:rsid w:val="00BB298A"/>
    <w:rsid w:val="00BB2B6D"/>
    <w:rsid w:val="00BB2EAD"/>
    <w:rsid w:val="00BB428B"/>
    <w:rsid w:val="00BB4474"/>
    <w:rsid w:val="00BB46B5"/>
    <w:rsid w:val="00BB4973"/>
    <w:rsid w:val="00BB4FA2"/>
    <w:rsid w:val="00BB53F5"/>
    <w:rsid w:val="00BB59CB"/>
    <w:rsid w:val="00BB5A2A"/>
    <w:rsid w:val="00BB64D8"/>
    <w:rsid w:val="00BB6BE3"/>
    <w:rsid w:val="00BB6E09"/>
    <w:rsid w:val="00BB7872"/>
    <w:rsid w:val="00BB7878"/>
    <w:rsid w:val="00BB7CCA"/>
    <w:rsid w:val="00BC0012"/>
    <w:rsid w:val="00BC0091"/>
    <w:rsid w:val="00BC03B3"/>
    <w:rsid w:val="00BC047B"/>
    <w:rsid w:val="00BC0557"/>
    <w:rsid w:val="00BC0617"/>
    <w:rsid w:val="00BC1143"/>
    <w:rsid w:val="00BC1465"/>
    <w:rsid w:val="00BC16B0"/>
    <w:rsid w:val="00BC1BB5"/>
    <w:rsid w:val="00BC2086"/>
    <w:rsid w:val="00BC2097"/>
    <w:rsid w:val="00BC20F0"/>
    <w:rsid w:val="00BC2281"/>
    <w:rsid w:val="00BC2388"/>
    <w:rsid w:val="00BC24A7"/>
    <w:rsid w:val="00BC2E98"/>
    <w:rsid w:val="00BC33DE"/>
    <w:rsid w:val="00BC3978"/>
    <w:rsid w:val="00BC42BD"/>
    <w:rsid w:val="00BC4302"/>
    <w:rsid w:val="00BC5228"/>
    <w:rsid w:val="00BC536C"/>
    <w:rsid w:val="00BC5853"/>
    <w:rsid w:val="00BC5874"/>
    <w:rsid w:val="00BC5A06"/>
    <w:rsid w:val="00BC5BF6"/>
    <w:rsid w:val="00BC5C1A"/>
    <w:rsid w:val="00BC5D72"/>
    <w:rsid w:val="00BC5ECD"/>
    <w:rsid w:val="00BC63DB"/>
    <w:rsid w:val="00BC6734"/>
    <w:rsid w:val="00BC69BA"/>
    <w:rsid w:val="00BC6EE4"/>
    <w:rsid w:val="00BC73CB"/>
    <w:rsid w:val="00BC756C"/>
    <w:rsid w:val="00BC759E"/>
    <w:rsid w:val="00BC7702"/>
    <w:rsid w:val="00BC79DE"/>
    <w:rsid w:val="00BD0168"/>
    <w:rsid w:val="00BD030F"/>
    <w:rsid w:val="00BD0547"/>
    <w:rsid w:val="00BD0556"/>
    <w:rsid w:val="00BD06FD"/>
    <w:rsid w:val="00BD0700"/>
    <w:rsid w:val="00BD0781"/>
    <w:rsid w:val="00BD0A08"/>
    <w:rsid w:val="00BD1451"/>
    <w:rsid w:val="00BD16AB"/>
    <w:rsid w:val="00BD18AF"/>
    <w:rsid w:val="00BD19E3"/>
    <w:rsid w:val="00BD1FB8"/>
    <w:rsid w:val="00BD1FEC"/>
    <w:rsid w:val="00BD2598"/>
    <w:rsid w:val="00BD25C7"/>
    <w:rsid w:val="00BD2731"/>
    <w:rsid w:val="00BD2C2F"/>
    <w:rsid w:val="00BD2C59"/>
    <w:rsid w:val="00BD3026"/>
    <w:rsid w:val="00BD33B7"/>
    <w:rsid w:val="00BD3CF9"/>
    <w:rsid w:val="00BD3DBF"/>
    <w:rsid w:val="00BD4125"/>
    <w:rsid w:val="00BD415A"/>
    <w:rsid w:val="00BD4256"/>
    <w:rsid w:val="00BD4B74"/>
    <w:rsid w:val="00BD4ED5"/>
    <w:rsid w:val="00BD675F"/>
    <w:rsid w:val="00BD6EA0"/>
    <w:rsid w:val="00BD70F6"/>
    <w:rsid w:val="00BD7160"/>
    <w:rsid w:val="00BD76A5"/>
    <w:rsid w:val="00BD77B8"/>
    <w:rsid w:val="00BD788A"/>
    <w:rsid w:val="00BD7E2D"/>
    <w:rsid w:val="00BD7F7B"/>
    <w:rsid w:val="00BE0320"/>
    <w:rsid w:val="00BE0456"/>
    <w:rsid w:val="00BE0846"/>
    <w:rsid w:val="00BE08FC"/>
    <w:rsid w:val="00BE093A"/>
    <w:rsid w:val="00BE095D"/>
    <w:rsid w:val="00BE0A2E"/>
    <w:rsid w:val="00BE0A34"/>
    <w:rsid w:val="00BE1293"/>
    <w:rsid w:val="00BE1499"/>
    <w:rsid w:val="00BE16A3"/>
    <w:rsid w:val="00BE1987"/>
    <w:rsid w:val="00BE1AA4"/>
    <w:rsid w:val="00BE1FB9"/>
    <w:rsid w:val="00BE231D"/>
    <w:rsid w:val="00BE2334"/>
    <w:rsid w:val="00BE261A"/>
    <w:rsid w:val="00BE2A7F"/>
    <w:rsid w:val="00BE2FF0"/>
    <w:rsid w:val="00BE3068"/>
    <w:rsid w:val="00BE3335"/>
    <w:rsid w:val="00BE3B72"/>
    <w:rsid w:val="00BE4270"/>
    <w:rsid w:val="00BE4D1B"/>
    <w:rsid w:val="00BE56A8"/>
    <w:rsid w:val="00BE587A"/>
    <w:rsid w:val="00BE5D6C"/>
    <w:rsid w:val="00BE5E33"/>
    <w:rsid w:val="00BE6368"/>
    <w:rsid w:val="00BE65B6"/>
    <w:rsid w:val="00BE6C1D"/>
    <w:rsid w:val="00BE6DB4"/>
    <w:rsid w:val="00BE6F96"/>
    <w:rsid w:val="00BE7233"/>
    <w:rsid w:val="00BE7309"/>
    <w:rsid w:val="00BE7536"/>
    <w:rsid w:val="00BE75CE"/>
    <w:rsid w:val="00BE7757"/>
    <w:rsid w:val="00BE79B6"/>
    <w:rsid w:val="00BE7E61"/>
    <w:rsid w:val="00BF0118"/>
    <w:rsid w:val="00BF06CB"/>
    <w:rsid w:val="00BF08C5"/>
    <w:rsid w:val="00BF0911"/>
    <w:rsid w:val="00BF11AE"/>
    <w:rsid w:val="00BF1204"/>
    <w:rsid w:val="00BF14F8"/>
    <w:rsid w:val="00BF272A"/>
    <w:rsid w:val="00BF28BB"/>
    <w:rsid w:val="00BF2901"/>
    <w:rsid w:val="00BF2A25"/>
    <w:rsid w:val="00BF2D05"/>
    <w:rsid w:val="00BF2E06"/>
    <w:rsid w:val="00BF32F4"/>
    <w:rsid w:val="00BF3BEB"/>
    <w:rsid w:val="00BF3F1B"/>
    <w:rsid w:val="00BF40AD"/>
    <w:rsid w:val="00BF4371"/>
    <w:rsid w:val="00BF43D8"/>
    <w:rsid w:val="00BF440A"/>
    <w:rsid w:val="00BF4452"/>
    <w:rsid w:val="00BF47B8"/>
    <w:rsid w:val="00BF4B19"/>
    <w:rsid w:val="00BF4B44"/>
    <w:rsid w:val="00BF4D45"/>
    <w:rsid w:val="00BF5A99"/>
    <w:rsid w:val="00BF5FCE"/>
    <w:rsid w:val="00BF65D8"/>
    <w:rsid w:val="00BF6F4B"/>
    <w:rsid w:val="00BF736B"/>
    <w:rsid w:val="00BF75FC"/>
    <w:rsid w:val="00BF78F6"/>
    <w:rsid w:val="00BF7DE3"/>
    <w:rsid w:val="00BF7E50"/>
    <w:rsid w:val="00C001BC"/>
    <w:rsid w:val="00C006B7"/>
    <w:rsid w:val="00C007EB"/>
    <w:rsid w:val="00C00A8A"/>
    <w:rsid w:val="00C00CD3"/>
    <w:rsid w:val="00C0150C"/>
    <w:rsid w:val="00C018A3"/>
    <w:rsid w:val="00C019F9"/>
    <w:rsid w:val="00C01A76"/>
    <w:rsid w:val="00C01E45"/>
    <w:rsid w:val="00C01E76"/>
    <w:rsid w:val="00C01EC9"/>
    <w:rsid w:val="00C035A3"/>
    <w:rsid w:val="00C03BCC"/>
    <w:rsid w:val="00C04393"/>
    <w:rsid w:val="00C044C8"/>
    <w:rsid w:val="00C04CE8"/>
    <w:rsid w:val="00C04D7E"/>
    <w:rsid w:val="00C04EDB"/>
    <w:rsid w:val="00C05152"/>
    <w:rsid w:val="00C051D1"/>
    <w:rsid w:val="00C05B36"/>
    <w:rsid w:val="00C05DA3"/>
    <w:rsid w:val="00C0654D"/>
    <w:rsid w:val="00C06798"/>
    <w:rsid w:val="00C07394"/>
    <w:rsid w:val="00C1055E"/>
    <w:rsid w:val="00C10648"/>
    <w:rsid w:val="00C1073F"/>
    <w:rsid w:val="00C10A51"/>
    <w:rsid w:val="00C10AAE"/>
    <w:rsid w:val="00C10B82"/>
    <w:rsid w:val="00C10C9D"/>
    <w:rsid w:val="00C10F2D"/>
    <w:rsid w:val="00C11053"/>
    <w:rsid w:val="00C111B5"/>
    <w:rsid w:val="00C111CE"/>
    <w:rsid w:val="00C118AC"/>
    <w:rsid w:val="00C11C5D"/>
    <w:rsid w:val="00C124AC"/>
    <w:rsid w:val="00C12B7E"/>
    <w:rsid w:val="00C12E1C"/>
    <w:rsid w:val="00C13C96"/>
    <w:rsid w:val="00C14A6B"/>
    <w:rsid w:val="00C15654"/>
    <w:rsid w:val="00C15EFC"/>
    <w:rsid w:val="00C177D8"/>
    <w:rsid w:val="00C20581"/>
    <w:rsid w:val="00C20641"/>
    <w:rsid w:val="00C20735"/>
    <w:rsid w:val="00C2108C"/>
    <w:rsid w:val="00C2191A"/>
    <w:rsid w:val="00C21B5F"/>
    <w:rsid w:val="00C21C37"/>
    <w:rsid w:val="00C21DE3"/>
    <w:rsid w:val="00C22CB6"/>
    <w:rsid w:val="00C232E0"/>
    <w:rsid w:val="00C23504"/>
    <w:rsid w:val="00C2351E"/>
    <w:rsid w:val="00C2353B"/>
    <w:rsid w:val="00C238DC"/>
    <w:rsid w:val="00C23B23"/>
    <w:rsid w:val="00C243BB"/>
    <w:rsid w:val="00C24601"/>
    <w:rsid w:val="00C24670"/>
    <w:rsid w:val="00C24A63"/>
    <w:rsid w:val="00C254E9"/>
    <w:rsid w:val="00C25CE2"/>
    <w:rsid w:val="00C25F29"/>
    <w:rsid w:val="00C262FF"/>
    <w:rsid w:val="00C2642B"/>
    <w:rsid w:val="00C26D87"/>
    <w:rsid w:val="00C27789"/>
    <w:rsid w:val="00C304AC"/>
    <w:rsid w:val="00C313E6"/>
    <w:rsid w:val="00C31543"/>
    <w:rsid w:val="00C318F4"/>
    <w:rsid w:val="00C31999"/>
    <w:rsid w:val="00C31A8B"/>
    <w:rsid w:val="00C31CF7"/>
    <w:rsid w:val="00C31DE8"/>
    <w:rsid w:val="00C31E80"/>
    <w:rsid w:val="00C31F60"/>
    <w:rsid w:val="00C3205E"/>
    <w:rsid w:val="00C32537"/>
    <w:rsid w:val="00C3366B"/>
    <w:rsid w:val="00C33927"/>
    <w:rsid w:val="00C33C18"/>
    <w:rsid w:val="00C34227"/>
    <w:rsid w:val="00C34460"/>
    <w:rsid w:val="00C34735"/>
    <w:rsid w:val="00C34766"/>
    <w:rsid w:val="00C34971"/>
    <w:rsid w:val="00C35166"/>
    <w:rsid w:val="00C35392"/>
    <w:rsid w:val="00C355A9"/>
    <w:rsid w:val="00C35813"/>
    <w:rsid w:val="00C35869"/>
    <w:rsid w:val="00C358BB"/>
    <w:rsid w:val="00C35B61"/>
    <w:rsid w:val="00C35E89"/>
    <w:rsid w:val="00C35F4D"/>
    <w:rsid w:val="00C35F5A"/>
    <w:rsid w:val="00C36566"/>
    <w:rsid w:val="00C36C77"/>
    <w:rsid w:val="00C36E22"/>
    <w:rsid w:val="00C370B3"/>
    <w:rsid w:val="00C37617"/>
    <w:rsid w:val="00C37971"/>
    <w:rsid w:val="00C37D50"/>
    <w:rsid w:val="00C37E4C"/>
    <w:rsid w:val="00C40035"/>
    <w:rsid w:val="00C4025B"/>
    <w:rsid w:val="00C40411"/>
    <w:rsid w:val="00C40703"/>
    <w:rsid w:val="00C407C4"/>
    <w:rsid w:val="00C40A91"/>
    <w:rsid w:val="00C40AFF"/>
    <w:rsid w:val="00C412A9"/>
    <w:rsid w:val="00C41362"/>
    <w:rsid w:val="00C413F4"/>
    <w:rsid w:val="00C416A5"/>
    <w:rsid w:val="00C41871"/>
    <w:rsid w:val="00C418C8"/>
    <w:rsid w:val="00C42E22"/>
    <w:rsid w:val="00C42FB6"/>
    <w:rsid w:val="00C43230"/>
    <w:rsid w:val="00C4356D"/>
    <w:rsid w:val="00C43921"/>
    <w:rsid w:val="00C4394B"/>
    <w:rsid w:val="00C43B4F"/>
    <w:rsid w:val="00C43C4C"/>
    <w:rsid w:val="00C444FC"/>
    <w:rsid w:val="00C44539"/>
    <w:rsid w:val="00C455D9"/>
    <w:rsid w:val="00C458BB"/>
    <w:rsid w:val="00C45BD7"/>
    <w:rsid w:val="00C45BFB"/>
    <w:rsid w:val="00C45F81"/>
    <w:rsid w:val="00C46097"/>
    <w:rsid w:val="00C467A8"/>
    <w:rsid w:val="00C469AB"/>
    <w:rsid w:val="00C46AD6"/>
    <w:rsid w:val="00C46D1C"/>
    <w:rsid w:val="00C46F9E"/>
    <w:rsid w:val="00C473FA"/>
    <w:rsid w:val="00C479DE"/>
    <w:rsid w:val="00C501A2"/>
    <w:rsid w:val="00C503DF"/>
    <w:rsid w:val="00C50C8C"/>
    <w:rsid w:val="00C50E8D"/>
    <w:rsid w:val="00C51398"/>
    <w:rsid w:val="00C5185B"/>
    <w:rsid w:val="00C51D11"/>
    <w:rsid w:val="00C51D9F"/>
    <w:rsid w:val="00C52605"/>
    <w:rsid w:val="00C52846"/>
    <w:rsid w:val="00C52A78"/>
    <w:rsid w:val="00C52C8A"/>
    <w:rsid w:val="00C53507"/>
    <w:rsid w:val="00C53B60"/>
    <w:rsid w:val="00C53CC3"/>
    <w:rsid w:val="00C53CC7"/>
    <w:rsid w:val="00C53F64"/>
    <w:rsid w:val="00C545E9"/>
    <w:rsid w:val="00C546F6"/>
    <w:rsid w:val="00C551F4"/>
    <w:rsid w:val="00C55453"/>
    <w:rsid w:val="00C556BE"/>
    <w:rsid w:val="00C5580D"/>
    <w:rsid w:val="00C55983"/>
    <w:rsid w:val="00C559DC"/>
    <w:rsid w:val="00C55AD4"/>
    <w:rsid w:val="00C55EAA"/>
    <w:rsid w:val="00C55FA1"/>
    <w:rsid w:val="00C56F46"/>
    <w:rsid w:val="00C578DE"/>
    <w:rsid w:val="00C57A70"/>
    <w:rsid w:val="00C60090"/>
    <w:rsid w:val="00C606C0"/>
    <w:rsid w:val="00C60D8E"/>
    <w:rsid w:val="00C60D91"/>
    <w:rsid w:val="00C60F98"/>
    <w:rsid w:val="00C611E9"/>
    <w:rsid w:val="00C61F74"/>
    <w:rsid w:val="00C6203B"/>
    <w:rsid w:val="00C623D7"/>
    <w:rsid w:val="00C62798"/>
    <w:rsid w:val="00C62A5A"/>
    <w:rsid w:val="00C62CA3"/>
    <w:rsid w:val="00C62F0F"/>
    <w:rsid w:val="00C62F4F"/>
    <w:rsid w:val="00C63117"/>
    <w:rsid w:val="00C64021"/>
    <w:rsid w:val="00C6441B"/>
    <w:rsid w:val="00C6465F"/>
    <w:rsid w:val="00C649B3"/>
    <w:rsid w:val="00C662B9"/>
    <w:rsid w:val="00C6655A"/>
    <w:rsid w:val="00C666E2"/>
    <w:rsid w:val="00C66BA4"/>
    <w:rsid w:val="00C66BE3"/>
    <w:rsid w:val="00C66CEE"/>
    <w:rsid w:val="00C66F5B"/>
    <w:rsid w:val="00C67529"/>
    <w:rsid w:val="00C67789"/>
    <w:rsid w:val="00C67E0E"/>
    <w:rsid w:val="00C70991"/>
    <w:rsid w:val="00C70DD9"/>
    <w:rsid w:val="00C70EA0"/>
    <w:rsid w:val="00C71B2B"/>
    <w:rsid w:val="00C71BD8"/>
    <w:rsid w:val="00C71DBE"/>
    <w:rsid w:val="00C71FDC"/>
    <w:rsid w:val="00C720DC"/>
    <w:rsid w:val="00C7222B"/>
    <w:rsid w:val="00C72581"/>
    <w:rsid w:val="00C72586"/>
    <w:rsid w:val="00C72A59"/>
    <w:rsid w:val="00C72B9B"/>
    <w:rsid w:val="00C72D19"/>
    <w:rsid w:val="00C72D71"/>
    <w:rsid w:val="00C730D4"/>
    <w:rsid w:val="00C7334C"/>
    <w:rsid w:val="00C7359E"/>
    <w:rsid w:val="00C7395C"/>
    <w:rsid w:val="00C73AD1"/>
    <w:rsid w:val="00C73AD2"/>
    <w:rsid w:val="00C741C8"/>
    <w:rsid w:val="00C74288"/>
    <w:rsid w:val="00C747C1"/>
    <w:rsid w:val="00C74CD5"/>
    <w:rsid w:val="00C7550D"/>
    <w:rsid w:val="00C75B0C"/>
    <w:rsid w:val="00C75B68"/>
    <w:rsid w:val="00C75D9E"/>
    <w:rsid w:val="00C7631D"/>
    <w:rsid w:val="00C76CF9"/>
    <w:rsid w:val="00C77573"/>
    <w:rsid w:val="00C7757D"/>
    <w:rsid w:val="00C777A2"/>
    <w:rsid w:val="00C777D2"/>
    <w:rsid w:val="00C7786A"/>
    <w:rsid w:val="00C77A3C"/>
    <w:rsid w:val="00C77F81"/>
    <w:rsid w:val="00C8032D"/>
    <w:rsid w:val="00C803FC"/>
    <w:rsid w:val="00C806B2"/>
    <w:rsid w:val="00C80B47"/>
    <w:rsid w:val="00C80B62"/>
    <w:rsid w:val="00C80F5A"/>
    <w:rsid w:val="00C81D4A"/>
    <w:rsid w:val="00C81DF8"/>
    <w:rsid w:val="00C81F75"/>
    <w:rsid w:val="00C82A68"/>
    <w:rsid w:val="00C82C4D"/>
    <w:rsid w:val="00C83444"/>
    <w:rsid w:val="00C83B70"/>
    <w:rsid w:val="00C843EC"/>
    <w:rsid w:val="00C845E1"/>
    <w:rsid w:val="00C84D67"/>
    <w:rsid w:val="00C84EFB"/>
    <w:rsid w:val="00C8534A"/>
    <w:rsid w:val="00C85406"/>
    <w:rsid w:val="00C854A4"/>
    <w:rsid w:val="00C855E9"/>
    <w:rsid w:val="00C856D5"/>
    <w:rsid w:val="00C857FC"/>
    <w:rsid w:val="00C85E2B"/>
    <w:rsid w:val="00C85E7F"/>
    <w:rsid w:val="00C86EA2"/>
    <w:rsid w:val="00C86F0D"/>
    <w:rsid w:val="00C86FB6"/>
    <w:rsid w:val="00C871C6"/>
    <w:rsid w:val="00C872A7"/>
    <w:rsid w:val="00C8777E"/>
    <w:rsid w:val="00C87DAB"/>
    <w:rsid w:val="00C87ED7"/>
    <w:rsid w:val="00C901DC"/>
    <w:rsid w:val="00C9073F"/>
    <w:rsid w:val="00C907A4"/>
    <w:rsid w:val="00C90A41"/>
    <w:rsid w:val="00C90AB6"/>
    <w:rsid w:val="00C90AF8"/>
    <w:rsid w:val="00C921DD"/>
    <w:rsid w:val="00C92422"/>
    <w:rsid w:val="00C925A3"/>
    <w:rsid w:val="00C92D9B"/>
    <w:rsid w:val="00C934D0"/>
    <w:rsid w:val="00C936C4"/>
    <w:rsid w:val="00C9372A"/>
    <w:rsid w:val="00C93D60"/>
    <w:rsid w:val="00C94721"/>
    <w:rsid w:val="00C94FB1"/>
    <w:rsid w:val="00C95276"/>
    <w:rsid w:val="00C95630"/>
    <w:rsid w:val="00C95BCC"/>
    <w:rsid w:val="00C96074"/>
    <w:rsid w:val="00C9613E"/>
    <w:rsid w:val="00C9637F"/>
    <w:rsid w:val="00C969E5"/>
    <w:rsid w:val="00C96B25"/>
    <w:rsid w:val="00C96F5B"/>
    <w:rsid w:val="00C9704F"/>
    <w:rsid w:val="00C97134"/>
    <w:rsid w:val="00C9747C"/>
    <w:rsid w:val="00C97851"/>
    <w:rsid w:val="00C979CA"/>
    <w:rsid w:val="00C97EEA"/>
    <w:rsid w:val="00C97FF4"/>
    <w:rsid w:val="00CA01CA"/>
    <w:rsid w:val="00CA021C"/>
    <w:rsid w:val="00CA0333"/>
    <w:rsid w:val="00CA0369"/>
    <w:rsid w:val="00CA057A"/>
    <w:rsid w:val="00CA0CF7"/>
    <w:rsid w:val="00CA116E"/>
    <w:rsid w:val="00CA11CA"/>
    <w:rsid w:val="00CA1359"/>
    <w:rsid w:val="00CA1913"/>
    <w:rsid w:val="00CA1AA2"/>
    <w:rsid w:val="00CA1B49"/>
    <w:rsid w:val="00CA1D4C"/>
    <w:rsid w:val="00CA22E8"/>
    <w:rsid w:val="00CA2323"/>
    <w:rsid w:val="00CA2679"/>
    <w:rsid w:val="00CA27C4"/>
    <w:rsid w:val="00CA2DE8"/>
    <w:rsid w:val="00CA2F26"/>
    <w:rsid w:val="00CA335E"/>
    <w:rsid w:val="00CA355C"/>
    <w:rsid w:val="00CA365E"/>
    <w:rsid w:val="00CA37DD"/>
    <w:rsid w:val="00CA3932"/>
    <w:rsid w:val="00CA39B7"/>
    <w:rsid w:val="00CA4364"/>
    <w:rsid w:val="00CA45D4"/>
    <w:rsid w:val="00CA462E"/>
    <w:rsid w:val="00CA53C8"/>
    <w:rsid w:val="00CA5D1D"/>
    <w:rsid w:val="00CA5DF2"/>
    <w:rsid w:val="00CA5ED1"/>
    <w:rsid w:val="00CA641A"/>
    <w:rsid w:val="00CA65D6"/>
    <w:rsid w:val="00CA664A"/>
    <w:rsid w:val="00CA70C9"/>
    <w:rsid w:val="00CA73D0"/>
    <w:rsid w:val="00CA762F"/>
    <w:rsid w:val="00CA7833"/>
    <w:rsid w:val="00CA7D19"/>
    <w:rsid w:val="00CB0936"/>
    <w:rsid w:val="00CB0E2E"/>
    <w:rsid w:val="00CB0EA2"/>
    <w:rsid w:val="00CB0F73"/>
    <w:rsid w:val="00CB1072"/>
    <w:rsid w:val="00CB165F"/>
    <w:rsid w:val="00CB1C48"/>
    <w:rsid w:val="00CB1F82"/>
    <w:rsid w:val="00CB2058"/>
    <w:rsid w:val="00CB2462"/>
    <w:rsid w:val="00CB26EF"/>
    <w:rsid w:val="00CB3110"/>
    <w:rsid w:val="00CB3152"/>
    <w:rsid w:val="00CB35CA"/>
    <w:rsid w:val="00CB37C5"/>
    <w:rsid w:val="00CB39A9"/>
    <w:rsid w:val="00CB3A59"/>
    <w:rsid w:val="00CB3C1E"/>
    <w:rsid w:val="00CB3C65"/>
    <w:rsid w:val="00CB437F"/>
    <w:rsid w:val="00CB49A7"/>
    <w:rsid w:val="00CB4BCA"/>
    <w:rsid w:val="00CB5066"/>
    <w:rsid w:val="00CB5145"/>
    <w:rsid w:val="00CB53C0"/>
    <w:rsid w:val="00CB581D"/>
    <w:rsid w:val="00CB5937"/>
    <w:rsid w:val="00CB6557"/>
    <w:rsid w:val="00CB6AE9"/>
    <w:rsid w:val="00CB6B76"/>
    <w:rsid w:val="00CB6D00"/>
    <w:rsid w:val="00CB714A"/>
    <w:rsid w:val="00CB78A8"/>
    <w:rsid w:val="00CB7981"/>
    <w:rsid w:val="00CB7A45"/>
    <w:rsid w:val="00CB7D95"/>
    <w:rsid w:val="00CB7FFD"/>
    <w:rsid w:val="00CC001C"/>
    <w:rsid w:val="00CC03BE"/>
    <w:rsid w:val="00CC08E6"/>
    <w:rsid w:val="00CC18EF"/>
    <w:rsid w:val="00CC1931"/>
    <w:rsid w:val="00CC2277"/>
    <w:rsid w:val="00CC25AE"/>
    <w:rsid w:val="00CC2691"/>
    <w:rsid w:val="00CC286F"/>
    <w:rsid w:val="00CC3067"/>
    <w:rsid w:val="00CC31BB"/>
    <w:rsid w:val="00CC360A"/>
    <w:rsid w:val="00CC3741"/>
    <w:rsid w:val="00CC3791"/>
    <w:rsid w:val="00CC44BB"/>
    <w:rsid w:val="00CC4846"/>
    <w:rsid w:val="00CC4CF5"/>
    <w:rsid w:val="00CC5097"/>
    <w:rsid w:val="00CC5291"/>
    <w:rsid w:val="00CC5314"/>
    <w:rsid w:val="00CC585C"/>
    <w:rsid w:val="00CC6AE1"/>
    <w:rsid w:val="00CC6DD5"/>
    <w:rsid w:val="00CC6FEE"/>
    <w:rsid w:val="00CC716C"/>
    <w:rsid w:val="00CC7539"/>
    <w:rsid w:val="00CC7A57"/>
    <w:rsid w:val="00CD031A"/>
    <w:rsid w:val="00CD063E"/>
    <w:rsid w:val="00CD09B0"/>
    <w:rsid w:val="00CD0DD1"/>
    <w:rsid w:val="00CD1254"/>
    <w:rsid w:val="00CD1A5A"/>
    <w:rsid w:val="00CD1EBA"/>
    <w:rsid w:val="00CD21F5"/>
    <w:rsid w:val="00CD2A6A"/>
    <w:rsid w:val="00CD2BB0"/>
    <w:rsid w:val="00CD3772"/>
    <w:rsid w:val="00CD38D7"/>
    <w:rsid w:val="00CD3B36"/>
    <w:rsid w:val="00CD3C1A"/>
    <w:rsid w:val="00CD3CCA"/>
    <w:rsid w:val="00CD4ABE"/>
    <w:rsid w:val="00CD4B2A"/>
    <w:rsid w:val="00CD4B3F"/>
    <w:rsid w:val="00CD4EB4"/>
    <w:rsid w:val="00CD53D4"/>
    <w:rsid w:val="00CD5468"/>
    <w:rsid w:val="00CD5F2C"/>
    <w:rsid w:val="00CD6221"/>
    <w:rsid w:val="00CD6ADC"/>
    <w:rsid w:val="00CE09BF"/>
    <w:rsid w:val="00CE0E51"/>
    <w:rsid w:val="00CE0F20"/>
    <w:rsid w:val="00CE0F95"/>
    <w:rsid w:val="00CE120E"/>
    <w:rsid w:val="00CE14B3"/>
    <w:rsid w:val="00CE163A"/>
    <w:rsid w:val="00CE1956"/>
    <w:rsid w:val="00CE1C3A"/>
    <w:rsid w:val="00CE1E36"/>
    <w:rsid w:val="00CE2260"/>
    <w:rsid w:val="00CE25AA"/>
    <w:rsid w:val="00CE3375"/>
    <w:rsid w:val="00CE343F"/>
    <w:rsid w:val="00CE364A"/>
    <w:rsid w:val="00CE3A58"/>
    <w:rsid w:val="00CE3BE9"/>
    <w:rsid w:val="00CE3CB9"/>
    <w:rsid w:val="00CE44FA"/>
    <w:rsid w:val="00CE487B"/>
    <w:rsid w:val="00CE4BDB"/>
    <w:rsid w:val="00CE6317"/>
    <w:rsid w:val="00CE644D"/>
    <w:rsid w:val="00CE6B75"/>
    <w:rsid w:val="00CE6C3B"/>
    <w:rsid w:val="00CE74E7"/>
    <w:rsid w:val="00CF00EB"/>
    <w:rsid w:val="00CF017F"/>
    <w:rsid w:val="00CF0472"/>
    <w:rsid w:val="00CF067B"/>
    <w:rsid w:val="00CF08A5"/>
    <w:rsid w:val="00CF0939"/>
    <w:rsid w:val="00CF0B9C"/>
    <w:rsid w:val="00CF0BCA"/>
    <w:rsid w:val="00CF0C0D"/>
    <w:rsid w:val="00CF10CB"/>
    <w:rsid w:val="00CF1370"/>
    <w:rsid w:val="00CF13D9"/>
    <w:rsid w:val="00CF189D"/>
    <w:rsid w:val="00CF18A9"/>
    <w:rsid w:val="00CF19B4"/>
    <w:rsid w:val="00CF1EBA"/>
    <w:rsid w:val="00CF2734"/>
    <w:rsid w:val="00CF2A2F"/>
    <w:rsid w:val="00CF2ADE"/>
    <w:rsid w:val="00CF310B"/>
    <w:rsid w:val="00CF35E3"/>
    <w:rsid w:val="00CF3A2F"/>
    <w:rsid w:val="00CF3B32"/>
    <w:rsid w:val="00CF3DEE"/>
    <w:rsid w:val="00CF4B4D"/>
    <w:rsid w:val="00CF4E0C"/>
    <w:rsid w:val="00CF51BE"/>
    <w:rsid w:val="00CF5492"/>
    <w:rsid w:val="00CF5BC8"/>
    <w:rsid w:val="00CF6915"/>
    <w:rsid w:val="00CF6B3C"/>
    <w:rsid w:val="00CF6CD0"/>
    <w:rsid w:val="00CF6EB4"/>
    <w:rsid w:val="00CF72F4"/>
    <w:rsid w:val="00CF7684"/>
    <w:rsid w:val="00CF7C4C"/>
    <w:rsid w:val="00CF7F27"/>
    <w:rsid w:val="00CF7FBD"/>
    <w:rsid w:val="00D0022C"/>
    <w:rsid w:val="00D003D0"/>
    <w:rsid w:val="00D0072A"/>
    <w:rsid w:val="00D00740"/>
    <w:rsid w:val="00D01504"/>
    <w:rsid w:val="00D01DE5"/>
    <w:rsid w:val="00D020F7"/>
    <w:rsid w:val="00D022DD"/>
    <w:rsid w:val="00D025E4"/>
    <w:rsid w:val="00D02721"/>
    <w:rsid w:val="00D03139"/>
    <w:rsid w:val="00D03887"/>
    <w:rsid w:val="00D03C22"/>
    <w:rsid w:val="00D03D35"/>
    <w:rsid w:val="00D0418C"/>
    <w:rsid w:val="00D047E0"/>
    <w:rsid w:val="00D04D19"/>
    <w:rsid w:val="00D0523B"/>
    <w:rsid w:val="00D053BE"/>
    <w:rsid w:val="00D058BB"/>
    <w:rsid w:val="00D05D0E"/>
    <w:rsid w:val="00D06E3C"/>
    <w:rsid w:val="00D06F12"/>
    <w:rsid w:val="00D0723F"/>
    <w:rsid w:val="00D0730A"/>
    <w:rsid w:val="00D073CC"/>
    <w:rsid w:val="00D07536"/>
    <w:rsid w:val="00D0757A"/>
    <w:rsid w:val="00D0778B"/>
    <w:rsid w:val="00D07A75"/>
    <w:rsid w:val="00D07B82"/>
    <w:rsid w:val="00D100BF"/>
    <w:rsid w:val="00D1101B"/>
    <w:rsid w:val="00D114EF"/>
    <w:rsid w:val="00D1170B"/>
    <w:rsid w:val="00D11E6C"/>
    <w:rsid w:val="00D11F12"/>
    <w:rsid w:val="00D12CB0"/>
    <w:rsid w:val="00D13969"/>
    <w:rsid w:val="00D1399B"/>
    <w:rsid w:val="00D143B1"/>
    <w:rsid w:val="00D14AE9"/>
    <w:rsid w:val="00D150EB"/>
    <w:rsid w:val="00D1560F"/>
    <w:rsid w:val="00D16029"/>
    <w:rsid w:val="00D16128"/>
    <w:rsid w:val="00D1645B"/>
    <w:rsid w:val="00D16521"/>
    <w:rsid w:val="00D166B7"/>
    <w:rsid w:val="00D16945"/>
    <w:rsid w:val="00D174E4"/>
    <w:rsid w:val="00D17662"/>
    <w:rsid w:val="00D178EF"/>
    <w:rsid w:val="00D17D5C"/>
    <w:rsid w:val="00D2005C"/>
    <w:rsid w:val="00D2015F"/>
    <w:rsid w:val="00D20210"/>
    <w:rsid w:val="00D202A6"/>
    <w:rsid w:val="00D21207"/>
    <w:rsid w:val="00D21276"/>
    <w:rsid w:val="00D2145D"/>
    <w:rsid w:val="00D21DC2"/>
    <w:rsid w:val="00D22180"/>
    <w:rsid w:val="00D22198"/>
    <w:rsid w:val="00D22A2B"/>
    <w:rsid w:val="00D22AC4"/>
    <w:rsid w:val="00D2353F"/>
    <w:rsid w:val="00D23966"/>
    <w:rsid w:val="00D23A16"/>
    <w:rsid w:val="00D2412C"/>
    <w:rsid w:val="00D2441B"/>
    <w:rsid w:val="00D24AF7"/>
    <w:rsid w:val="00D2504B"/>
    <w:rsid w:val="00D25D51"/>
    <w:rsid w:val="00D25DC9"/>
    <w:rsid w:val="00D2680E"/>
    <w:rsid w:val="00D269C3"/>
    <w:rsid w:val="00D26BE0"/>
    <w:rsid w:val="00D27049"/>
    <w:rsid w:val="00D27265"/>
    <w:rsid w:val="00D27AD5"/>
    <w:rsid w:val="00D27B94"/>
    <w:rsid w:val="00D300DE"/>
    <w:rsid w:val="00D30BB0"/>
    <w:rsid w:val="00D30D15"/>
    <w:rsid w:val="00D30ED5"/>
    <w:rsid w:val="00D310D3"/>
    <w:rsid w:val="00D31117"/>
    <w:rsid w:val="00D31369"/>
    <w:rsid w:val="00D323EB"/>
    <w:rsid w:val="00D3252B"/>
    <w:rsid w:val="00D32608"/>
    <w:rsid w:val="00D32933"/>
    <w:rsid w:val="00D32CE7"/>
    <w:rsid w:val="00D32DAA"/>
    <w:rsid w:val="00D3312C"/>
    <w:rsid w:val="00D33168"/>
    <w:rsid w:val="00D3365B"/>
    <w:rsid w:val="00D3375D"/>
    <w:rsid w:val="00D33929"/>
    <w:rsid w:val="00D33EE0"/>
    <w:rsid w:val="00D33F3F"/>
    <w:rsid w:val="00D33F5E"/>
    <w:rsid w:val="00D343B2"/>
    <w:rsid w:val="00D34A6F"/>
    <w:rsid w:val="00D35257"/>
    <w:rsid w:val="00D35495"/>
    <w:rsid w:val="00D35548"/>
    <w:rsid w:val="00D35670"/>
    <w:rsid w:val="00D35C73"/>
    <w:rsid w:val="00D365E7"/>
    <w:rsid w:val="00D36D16"/>
    <w:rsid w:val="00D372BF"/>
    <w:rsid w:val="00D37512"/>
    <w:rsid w:val="00D37674"/>
    <w:rsid w:val="00D379DE"/>
    <w:rsid w:val="00D37C88"/>
    <w:rsid w:val="00D4028E"/>
    <w:rsid w:val="00D413AD"/>
    <w:rsid w:val="00D415BE"/>
    <w:rsid w:val="00D425B7"/>
    <w:rsid w:val="00D42926"/>
    <w:rsid w:val="00D42990"/>
    <w:rsid w:val="00D42F55"/>
    <w:rsid w:val="00D43082"/>
    <w:rsid w:val="00D4395E"/>
    <w:rsid w:val="00D43FDB"/>
    <w:rsid w:val="00D44232"/>
    <w:rsid w:val="00D44283"/>
    <w:rsid w:val="00D4458A"/>
    <w:rsid w:val="00D447C8"/>
    <w:rsid w:val="00D44C83"/>
    <w:rsid w:val="00D44CC3"/>
    <w:rsid w:val="00D44E37"/>
    <w:rsid w:val="00D45081"/>
    <w:rsid w:val="00D452DB"/>
    <w:rsid w:val="00D459AC"/>
    <w:rsid w:val="00D45DB1"/>
    <w:rsid w:val="00D45E1C"/>
    <w:rsid w:val="00D45E41"/>
    <w:rsid w:val="00D46254"/>
    <w:rsid w:val="00D46522"/>
    <w:rsid w:val="00D46E8D"/>
    <w:rsid w:val="00D46FCA"/>
    <w:rsid w:val="00D47347"/>
    <w:rsid w:val="00D47654"/>
    <w:rsid w:val="00D47A30"/>
    <w:rsid w:val="00D47D2E"/>
    <w:rsid w:val="00D47DFE"/>
    <w:rsid w:val="00D47F65"/>
    <w:rsid w:val="00D5017F"/>
    <w:rsid w:val="00D50909"/>
    <w:rsid w:val="00D50B92"/>
    <w:rsid w:val="00D50C12"/>
    <w:rsid w:val="00D510B2"/>
    <w:rsid w:val="00D519E7"/>
    <w:rsid w:val="00D519F3"/>
    <w:rsid w:val="00D51AAD"/>
    <w:rsid w:val="00D51C6E"/>
    <w:rsid w:val="00D51CD6"/>
    <w:rsid w:val="00D51D9A"/>
    <w:rsid w:val="00D521F5"/>
    <w:rsid w:val="00D53A56"/>
    <w:rsid w:val="00D54163"/>
    <w:rsid w:val="00D545C5"/>
    <w:rsid w:val="00D545CE"/>
    <w:rsid w:val="00D54680"/>
    <w:rsid w:val="00D54BFB"/>
    <w:rsid w:val="00D54EE5"/>
    <w:rsid w:val="00D55140"/>
    <w:rsid w:val="00D55ADF"/>
    <w:rsid w:val="00D56052"/>
    <w:rsid w:val="00D56293"/>
    <w:rsid w:val="00D562E3"/>
    <w:rsid w:val="00D5641B"/>
    <w:rsid w:val="00D56810"/>
    <w:rsid w:val="00D5763C"/>
    <w:rsid w:val="00D57C80"/>
    <w:rsid w:val="00D57E66"/>
    <w:rsid w:val="00D57E85"/>
    <w:rsid w:val="00D57F87"/>
    <w:rsid w:val="00D60085"/>
    <w:rsid w:val="00D60707"/>
    <w:rsid w:val="00D60712"/>
    <w:rsid w:val="00D60798"/>
    <w:rsid w:val="00D61303"/>
    <w:rsid w:val="00D614A5"/>
    <w:rsid w:val="00D61ACC"/>
    <w:rsid w:val="00D61D4E"/>
    <w:rsid w:val="00D61F91"/>
    <w:rsid w:val="00D623DE"/>
    <w:rsid w:val="00D63225"/>
    <w:rsid w:val="00D632B4"/>
    <w:rsid w:val="00D6340F"/>
    <w:rsid w:val="00D6380B"/>
    <w:rsid w:val="00D63A4D"/>
    <w:rsid w:val="00D63DBF"/>
    <w:rsid w:val="00D64433"/>
    <w:rsid w:val="00D64751"/>
    <w:rsid w:val="00D64784"/>
    <w:rsid w:val="00D6479B"/>
    <w:rsid w:val="00D647AD"/>
    <w:rsid w:val="00D64C8A"/>
    <w:rsid w:val="00D64D74"/>
    <w:rsid w:val="00D6514B"/>
    <w:rsid w:val="00D651B3"/>
    <w:rsid w:val="00D6544A"/>
    <w:rsid w:val="00D65971"/>
    <w:rsid w:val="00D659E7"/>
    <w:rsid w:val="00D665B2"/>
    <w:rsid w:val="00D66ABF"/>
    <w:rsid w:val="00D66B74"/>
    <w:rsid w:val="00D66F17"/>
    <w:rsid w:val="00D6772C"/>
    <w:rsid w:val="00D67ED8"/>
    <w:rsid w:val="00D700A2"/>
    <w:rsid w:val="00D702D7"/>
    <w:rsid w:val="00D705A2"/>
    <w:rsid w:val="00D7060F"/>
    <w:rsid w:val="00D7066C"/>
    <w:rsid w:val="00D7076E"/>
    <w:rsid w:val="00D71339"/>
    <w:rsid w:val="00D714AF"/>
    <w:rsid w:val="00D7160A"/>
    <w:rsid w:val="00D71CB1"/>
    <w:rsid w:val="00D72017"/>
    <w:rsid w:val="00D728B2"/>
    <w:rsid w:val="00D7298F"/>
    <w:rsid w:val="00D73289"/>
    <w:rsid w:val="00D734B9"/>
    <w:rsid w:val="00D73E61"/>
    <w:rsid w:val="00D7408C"/>
    <w:rsid w:val="00D7415C"/>
    <w:rsid w:val="00D74660"/>
    <w:rsid w:val="00D74667"/>
    <w:rsid w:val="00D74764"/>
    <w:rsid w:val="00D74966"/>
    <w:rsid w:val="00D74CC9"/>
    <w:rsid w:val="00D74CF9"/>
    <w:rsid w:val="00D750E8"/>
    <w:rsid w:val="00D751DD"/>
    <w:rsid w:val="00D75427"/>
    <w:rsid w:val="00D754FA"/>
    <w:rsid w:val="00D75AF2"/>
    <w:rsid w:val="00D75B67"/>
    <w:rsid w:val="00D77141"/>
    <w:rsid w:val="00D775D4"/>
    <w:rsid w:val="00D776FB"/>
    <w:rsid w:val="00D77CBF"/>
    <w:rsid w:val="00D77E0A"/>
    <w:rsid w:val="00D80339"/>
    <w:rsid w:val="00D803FE"/>
    <w:rsid w:val="00D806EA"/>
    <w:rsid w:val="00D80BC2"/>
    <w:rsid w:val="00D8137B"/>
    <w:rsid w:val="00D81546"/>
    <w:rsid w:val="00D81862"/>
    <w:rsid w:val="00D82006"/>
    <w:rsid w:val="00D820EE"/>
    <w:rsid w:val="00D82A85"/>
    <w:rsid w:val="00D82EA2"/>
    <w:rsid w:val="00D82F8A"/>
    <w:rsid w:val="00D831B1"/>
    <w:rsid w:val="00D83828"/>
    <w:rsid w:val="00D841DB"/>
    <w:rsid w:val="00D8486E"/>
    <w:rsid w:val="00D848D7"/>
    <w:rsid w:val="00D848DB"/>
    <w:rsid w:val="00D84C4F"/>
    <w:rsid w:val="00D84E85"/>
    <w:rsid w:val="00D85C2C"/>
    <w:rsid w:val="00D861F0"/>
    <w:rsid w:val="00D86355"/>
    <w:rsid w:val="00D867F3"/>
    <w:rsid w:val="00D86F5A"/>
    <w:rsid w:val="00D87014"/>
    <w:rsid w:val="00D870E6"/>
    <w:rsid w:val="00D8770C"/>
    <w:rsid w:val="00D87ADA"/>
    <w:rsid w:val="00D87DAD"/>
    <w:rsid w:val="00D87DCD"/>
    <w:rsid w:val="00D87E40"/>
    <w:rsid w:val="00D9033C"/>
    <w:rsid w:val="00D90400"/>
    <w:rsid w:val="00D908CC"/>
    <w:rsid w:val="00D91133"/>
    <w:rsid w:val="00D9157E"/>
    <w:rsid w:val="00D92039"/>
    <w:rsid w:val="00D929A4"/>
    <w:rsid w:val="00D92ABC"/>
    <w:rsid w:val="00D92B81"/>
    <w:rsid w:val="00D92C28"/>
    <w:rsid w:val="00D92CF6"/>
    <w:rsid w:val="00D930D1"/>
    <w:rsid w:val="00D93458"/>
    <w:rsid w:val="00D93EEE"/>
    <w:rsid w:val="00D94613"/>
    <w:rsid w:val="00D946ED"/>
    <w:rsid w:val="00D94724"/>
    <w:rsid w:val="00D94940"/>
    <w:rsid w:val="00D95115"/>
    <w:rsid w:val="00D95301"/>
    <w:rsid w:val="00D95423"/>
    <w:rsid w:val="00D95615"/>
    <w:rsid w:val="00D9581A"/>
    <w:rsid w:val="00D95C0E"/>
    <w:rsid w:val="00D95D69"/>
    <w:rsid w:val="00D969BF"/>
    <w:rsid w:val="00D96A1F"/>
    <w:rsid w:val="00D96AC3"/>
    <w:rsid w:val="00D97239"/>
    <w:rsid w:val="00D972B9"/>
    <w:rsid w:val="00D975CC"/>
    <w:rsid w:val="00D9761F"/>
    <w:rsid w:val="00D97DDD"/>
    <w:rsid w:val="00DA035D"/>
    <w:rsid w:val="00DA183C"/>
    <w:rsid w:val="00DA1D90"/>
    <w:rsid w:val="00DA1E13"/>
    <w:rsid w:val="00DA1F9D"/>
    <w:rsid w:val="00DA2137"/>
    <w:rsid w:val="00DA2B78"/>
    <w:rsid w:val="00DA3081"/>
    <w:rsid w:val="00DA340C"/>
    <w:rsid w:val="00DA384B"/>
    <w:rsid w:val="00DA3D2B"/>
    <w:rsid w:val="00DA462C"/>
    <w:rsid w:val="00DA46CE"/>
    <w:rsid w:val="00DA4724"/>
    <w:rsid w:val="00DA5167"/>
    <w:rsid w:val="00DA546A"/>
    <w:rsid w:val="00DA5644"/>
    <w:rsid w:val="00DA5947"/>
    <w:rsid w:val="00DA6680"/>
    <w:rsid w:val="00DA67C8"/>
    <w:rsid w:val="00DA6C0F"/>
    <w:rsid w:val="00DA758B"/>
    <w:rsid w:val="00DA78D5"/>
    <w:rsid w:val="00DA7930"/>
    <w:rsid w:val="00DA7FA8"/>
    <w:rsid w:val="00DB023E"/>
    <w:rsid w:val="00DB0276"/>
    <w:rsid w:val="00DB05D7"/>
    <w:rsid w:val="00DB0650"/>
    <w:rsid w:val="00DB0AEC"/>
    <w:rsid w:val="00DB1314"/>
    <w:rsid w:val="00DB1CD4"/>
    <w:rsid w:val="00DB1E90"/>
    <w:rsid w:val="00DB1F69"/>
    <w:rsid w:val="00DB2552"/>
    <w:rsid w:val="00DB2A1F"/>
    <w:rsid w:val="00DB2A69"/>
    <w:rsid w:val="00DB2A90"/>
    <w:rsid w:val="00DB2E7C"/>
    <w:rsid w:val="00DB310B"/>
    <w:rsid w:val="00DB3442"/>
    <w:rsid w:val="00DB390F"/>
    <w:rsid w:val="00DB3B29"/>
    <w:rsid w:val="00DB4958"/>
    <w:rsid w:val="00DB5210"/>
    <w:rsid w:val="00DB57BC"/>
    <w:rsid w:val="00DB63CE"/>
    <w:rsid w:val="00DB6816"/>
    <w:rsid w:val="00DB6AB0"/>
    <w:rsid w:val="00DB6BB5"/>
    <w:rsid w:val="00DB7134"/>
    <w:rsid w:val="00DB75A0"/>
    <w:rsid w:val="00DB7D0E"/>
    <w:rsid w:val="00DC00F8"/>
    <w:rsid w:val="00DC01CD"/>
    <w:rsid w:val="00DC0397"/>
    <w:rsid w:val="00DC0951"/>
    <w:rsid w:val="00DC0AA1"/>
    <w:rsid w:val="00DC0B62"/>
    <w:rsid w:val="00DC0DF2"/>
    <w:rsid w:val="00DC178D"/>
    <w:rsid w:val="00DC1E9C"/>
    <w:rsid w:val="00DC2596"/>
    <w:rsid w:val="00DC2827"/>
    <w:rsid w:val="00DC2866"/>
    <w:rsid w:val="00DC2B11"/>
    <w:rsid w:val="00DC2FA8"/>
    <w:rsid w:val="00DC2FBC"/>
    <w:rsid w:val="00DC337A"/>
    <w:rsid w:val="00DC33FE"/>
    <w:rsid w:val="00DC3542"/>
    <w:rsid w:val="00DC37C8"/>
    <w:rsid w:val="00DC3EDC"/>
    <w:rsid w:val="00DC3F3B"/>
    <w:rsid w:val="00DC470D"/>
    <w:rsid w:val="00DC4724"/>
    <w:rsid w:val="00DC4E4C"/>
    <w:rsid w:val="00DC519E"/>
    <w:rsid w:val="00DC51BB"/>
    <w:rsid w:val="00DC5A9C"/>
    <w:rsid w:val="00DC5B5F"/>
    <w:rsid w:val="00DC6318"/>
    <w:rsid w:val="00DC6722"/>
    <w:rsid w:val="00DC6AE1"/>
    <w:rsid w:val="00DC6BE5"/>
    <w:rsid w:val="00DC6D5A"/>
    <w:rsid w:val="00DC74A8"/>
    <w:rsid w:val="00DC79B2"/>
    <w:rsid w:val="00DC7D50"/>
    <w:rsid w:val="00DD035D"/>
    <w:rsid w:val="00DD0981"/>
    <w:rsid w:val="00DD0D23"/>
    <w:rsid w:val="00DD0E7C"/>
    <w:rsid w:val="00DD0EFB"/>
    <w:rsid w:val="00DD10E1"/>
    <w:rsid w:val="00DD143D"/>
    <w:rsid w:val="00DD15B0"/>
    <w:rsid w:val="00DD17E3"/>
    <w:rsid w:val="00DD1C29"/>
    <w:rsid w:val="00DD1E8B"/>
    <w:rsid w:val="00DD1FA2"/>
    <w:rsid w:val="00DD23CD"/>
    <w:rsid w:val="00DD2643"/>
    <w:rsid w:val="00DD2A05"/>
    <w:rsid w:val="00DD2B79"/>
    <w:rsid w:val="00DD2BA1"/>
    <w:rsid w:val="00DD3046"/>
    <w:rsid w:val="00DD389D"/>
    <w:rsid w:val="00DD3911"/>
    <w:rsid w:val="00DD3DDF"/>
    <w:rsid w:val="00DD44AA"/>
    <w:rsid w:val="00DD5542"/>
    <w:rsid w:val="00DD5B77"/>
    <w:rsid w:val="00DD5BAE"/>
    <w:rsid w:val="00DD61AF"/>
    <w:rsid w:val="00DD61B8"/>
    <w:rsid w:val="00DD6268"/>
    <w:rsid w:val="00DD6A81"/>
    <w:rsid w:val="00DD6C5B"/>
    <w:rsid w:val="00DD704C"/>
    <w:rsid w:val="00DD7058"/>
    <w:rsid w:val="00DD739D"/>
    <w:rsid w:val="00DD7A41"/>
    <w:rsid w:val="00DD7B97"/>
    <w:rsid w:val="00DD7C7A"/>
    <w:rsid w:val="00DD7DAA"/>
    <w:rsid w:val="00DE038C"/>
    <w:rsid w:val="00DE0B73"/>
    <w:rsid w:val="00DE0F39"/>
    <w:rsid w:val="00DE0FA4"/>
    <w:rsid w:val="00DE15FE"/>
    <w:rsid w:val="00DE17D7"/>
    <w:rsid w:val="00DE1827"/>
    <w:rsid w:val="00DE1B96"/>
    <w:rsid w:val="00DE1DF3"/>
    <w:rsid w:val="00DE1F01"/>
    <w:rsid w:val="00DE2014"/>
    <w:rsid w:val="00DE208B"/>
    <w:rsid w:val="00DE26E3"/>
    <w:rsid w:val="00DE2986"/>
    <w:rsid w:val="00DE2C70"/>
    <w:rsid w:val="00DE2F69"/>
    <w:rsid w:val="00DE31DB"/>
    <w:rsid w:val="00DE3558"/>
    <w:rsid w:val="00DE3EF4"/>
    <w:rsid w:val="00DE4B5A"/>
    <w:rsid w:val="00DE4C34"/>
    <w:rsid w:val="00DE4C61"/>
    <w:rsid w:val="00DE4DB7"/>
    <w:rsid w:val="00DE50C4"/>
    <w:rsid w:val="00DE55DA"/>
    <w:rsid w:val="00DE5AA2"/>
    <w:rsid w:val="00DE5F73"/>
    <w:rsid w:val="00DE613C"/>
    <w:rsid w:val="00DE61B6"/>
    <w:rsid w:val="00DE672C"/>
    <w:rsid w:val="00DE6D72"/>
    <w:rsid w:val="00DE6E94"/>
    <w:rsid w:val="00DE7264"/>
    <w:rsid w:val="00DE74AC"/>
    <w:rsid w:val="00DE7526"/>
    <w:rsid w:val="00DE75E9"/>
    <w:rsid w:val="00DE76D7"/>
    <w:rsid w:val="00DE7972"/>
    <w:rsid w:val="00DE7BCB"/>
    <w:rsid w:val="00DF051C"/>
    <w:rsid w:val="00DF0814"/>
    <w:rsid w:val="00DF0900"/>
    <w:rsid w:val="00DF0C0D"/>
    <w:rsid w:val="00DF0C40"/>
    <w:rsid w:val="00DF164C"/>
    <w:rsid w:val="00DF17D2"/>
    <w:rsid w:val="00DF1B29"/>
    <w:rsid w:val="00DF1CDC"/>
    <w:rsid w:val="00DF1F11"/>
    <w:rsid w:val="00DF21BD"/>
    <w:rsid w:val="00DF22D2"/>
    <w:rsid w:val="00DF2BAA"/>
    <w:rsid w:val="00DF3C04"/>
    <w:rsid w:val="00DF3F0D"/>
    <w:rsid w:val="00DF49F0"/>
    <w:rsid w:val="00DF4BBE"/>
    <w:rsid w:val="00DF4E89"/>
    <w:rsid w:val="00DF4FEA"/>
    <w:rsid w:val="00DF507A"/>
    <w:rsid w:val="00DF567D"/>
    <w:rsid w:val="00DF582F"/>
    <w:rsid w:val="00DF5ED7"/>
    <w:rsid w:val="00DF600A"/>
    <w:rsid w:val="00DF62E5"/>
    <w:rsid w:val="00DF6320"/>
    <w:rsid w:val="00DF6543"/>
    <w:rsid w:val="00DF6C03"/>
    <w:rsid w:val="00DF6C74"/>
    <w:rsid w:val="00DF6DC7"/>
    <w:rsid w:val="00DF6DCA"/>
    <w:rsid w:val="00DF78CA"/>
    <w:rsid w:val="00DF7A5A"/>
    <w:rsid w:val="00DF7F18"/>
    <w:rsid w:val="00E0007B"/>
    <w:rsid w:val="00E003C3"/>
    <w:rsid w:val="00E003D2"/>
    <w:rsid w:val="00E004B8"/>
    <w:rsid w:val="00E006C2"/>
    <w:rsid w:val="00E01133"/>
    <w:rsid w:val="00E01458"/>
    <w:rsid w:val="00E019AE"/>
    <w:rsid w:val="00E01DB0"/>
    <w:rsid w:val="00E0231E"/>
    <w:rsid w:val="00E024B6"/>
    <w:rsid w:val="00E028F6"/>
    <w:rsid w:val="00E029A4"/>
    <w:rsid w:val="00E02B26"/>
    <w:rsid w:val="00E02C22"/>
    <w:rsid w:val="00E02EF5"/>
    <w:rsid w:val="00E032AE"/>
    <w:rsid w:val="00E03C3B"/>
    <w:rsid w:val="00E03D6F"/>
    <w:rsid w:val="00E03F5F"/>
    <w:rsid w:val="00E046BF"/>
    <w:rsid w:val="00E0473C"/>
    <w:rsid w:val="00E04AE5"/>
    <w:rsid w:val="00E04CCD"/>
    <w:rsid w:val="00E052BD"/>
    <w:rsid w:val="00E0589A"/>
    <w:rsid w:val="00E05EEE"/>
    <w:rsid w:val="00E05F76"/>
    <w:rsid w:val="00E0617F"/>
    <w:rsid w:val="00E0629F"/>
    <w:rsid w:val="00E065D2"/>
    <w:rsid w:val="00E068B2"/>
    <w:rsid w:val="00E068ED"/>
    <w:rsid w:val="00E06A5E"/>
    <w:rsid w:val="00E06ABF"/>
    <w:rsid w:val="00E06ACA"/>
    <w:rsid w:val="00E06B82"/>
    <w:rsid w:val="00E07192"/>
    <w:rsid w:val="00E077A1"/>
    <w:rsid w:val="00E07EA4"/>
    <w:rsid w:val="00E100AB"/>
    <w:rsid w:val="00E10201"/>
    <w:rsid w:val="00E1053F"/>
    <w:rsid w:val="00E10AF3"/>
    <w:rsid w:val="00E116D9"/>
    <w:rsid w:val="00E118C9"/>
    <w:rsid w:val="00E11A2C"/>
    <w:rsid w:val="00E11B6D"/>
    <w:rsid w:val="00E12F7E"/>
    <w:rsid w:val="00E13161"/>
    <w:rsid w:val="00E1316E"/>
    <w:rsid w:val="00E136DE"/>
    <w:rsid w:val="00E13C37"/>
    <w:rsid w:val="00E13D5B"/>
    <w:rsid w:val="00E13F5A"/>
    <w:rsid w:val="00E147EF"/>
    <w:rsid w:val="00E14E4A"/>
    <w:rsid w:val="00E14F94"/>
    <w:rsid w:val="00E1527B"/>
    <w:rsid w:val="00E154BC"/>
    <w:rsid w:val="00E15702"/>
    <w:rsid w:val="00E15ACD"/>
    <w:rsid w:val="00E15B59"/>
    <w:rsid w:val="00E161AE"/>
    <w:rsid w:val="00E162E2"/>
    <w:rsid w:val="00E16322"/>
    <w:rsid w:val="00E16574"/>
    <w:rsid w:val="00E167DE"/>
    <w:rsid w:val="00E16BEF"/>
    <w:rsid w:val="00E16E2E"/>
    <w:rsid w:val="00E16F33"/>
    <w:rsid w:val="00E20408"/>
    <w:rsid w:val="00E20A11"/>
    <w:rsid w:val="00E20A33"/>
    <w:rsid w:val="00E20A3E"/>
    <w:rsid w:val="00E216AD"/>
    <w:rsid w:val="00E2183E"/>
    <w:rsid w:val="00E21871"/>
    <w:rsid w:val="00E218E4"/>
    <w:rsid w:val="00E22144"/>
    <w:rsid w:val="00E22173"/>
    <w:rsid w:val="00E221C4"/>
    <w:rsid w:val="00E227BA"/>
    <w:rsid w:val="00E23592"/>
    <w:rsid w:val="00E23802"/>
    <w:rsid w:val="00E239A5"/>
    <w:rsid w:val="00E23EE0"/>
    <w:rsid w:val="00E24303"/>
    <w:rsid w:val="00E243A8"/>
    <w:rsid w:val="00E2490A"/>
    <w:rsid w:val="00E2493A"/>
    <w:rsid w:val="00E24A1F"/>
    <w:rsid w:val="00E24D94"/>
    <w:rsid w:val="00E25135"/>
    <w:rsid w:val="00E25FAF"/>
    <w:rsid w:val="00E26095"/>
    <w:rsid w:val="00E26545"/>
    <w:rsid w:val="00E2668C"/>
    <w:rsid w:val="00E269D7"/>
    <w:rsid w:val="00E26BC1"/>
    <w:rsid w:val="00E26CD3"/>
    <w:rsid w:val="00E26F88"/>
    <w:rsid w:val="00E27A0E"/>
    <w:rsid w:val="00E27ADC"/>
    <w:rsid w:val="00E27D70"/>
    <w:rsid w:val="00E30177"/>
    <w:rsid w:val="00E304C2"/>
    <w:rsid w:val="00E309D9"/>
    <w:rsid w:val="00E309E1"/>
    <w:rsid w:val="00E30DE1"/>
    <w:rsid w:val="00E3103F"/>
    <w:rsid w:val="00E31109"/>
    <w:rsid w:val="00E313D9"/>
    <w:rsid w:val="00E31403"/>
    <w:rsid w:val="00E316DF"/>
    <w:rsid w:val="00E31CA2"/>
    <w:rsid w:val="00E324C0"/>
    <w:rsid w:val="00E32B39"/>
    <w:rsid w:val="00E32B8E"/>
    <w:rsid w:val="00E32E5D"/>
    <w:rsid w:val="00E32FF6"/>
    <w:rsid w:val="00E33126"/>
    <w:rsid w:val="00E33893"/>
    <w:rsid w:val="00E33924"/>
    <w:rsid w:val="00E33C3C"/>
    <w:rsid w:val="00E33EF5"/>
    <w:rsid w:val="00E34437"/>
    <w:rsid w:val="00E34536"/>
    <w:rsid w:val="00E3462D"/>
    <w:rsid w:val="00E34716"/>
    <w:rsid w:val="00E348E2"/>
    <w:rsid w:val="00E34B69"/>
    <w:rsid w:val="00E34EB5"/>
    <w:rsid w:val="00E34F9F"/>
    <w:rsid w:val="00E35419"/>
    <w:rsid w:val="00E35701"/>
    <w:rsid w:val="00E35C9C"/>
    <w:rsid w:val="00E362C4"/>
    <w:rsid w:val="00E365D0"/>
    <w:rsid w:val="00E37964"/>
    <w:rsid w:val="00E37D71"/>
    <w:rsid w:val="00E401EC"/>
    <w:rsid w:val="00E404CD"/>
    <w:rsid w:val="00E40A6F"/>
    <w:rsid w:val="00E41043"/>
    <w:rsid w:val="00E410A6"/>
    <w:rsid w:val="00E410C9"/>
    <w:rsid w:val="00E410D9"/>
    <w:rsid w:val="00E414CB"/>
    <w:rsid w:val="00E41645"/>
    <w:rsid w:val="00E41776"/>
    <w:rsid w:val="00E41841"/>
    <w:rsid w:val="00E41C66"/>
    <w:rsid w:val="00E41E22"/>
    <w:rsid w:val="00E41FB3"/>
    <w:rsid w:val="00E42079"/>
    <w:rsid w:val="00E424CA"/>
    <w:rsid w:val="00E42781"/>
    <w:rsid w:val="00E42B73"/>
    <w:rsid w:val="00E42E5D"/>
    <w:rsid w:val="00E43234"/>
    <w:rsid w:val="00E4355B"/>
    <w:rsid w:val="00E43B6A"/>
    <w:rsid w:val="00E440A6"/>
    <w:rsid w:val="00E44883"/>
    <w:rsid w:val="00E4495B"/>
    <w:rsid w:val="00E44C65"/>
    <w:rsid w:val="00E44DFE"/>
    <w:rsid w:val="00E44FF7"/>
    <w:rsid w:val="00E455B6"/>
    <w:rsid w:val="00E45725"/>
    <w:rsid w:val="00E45BE2"/>
    <w:rsid w:val="00E46285"/>
    <w:rsid w:val="00E465A6"/>
    <w:rsid w:val="00E4675C"/>
    <w:rsid w:val="00E467BC"/>
    <w:rsid w:val="00E46B80"/>
    <w:rsid w:val="00E46C65"/>
    <w:rsid w:val="00E471D2"/>
    <w:rsid w:val="00E47C00"/>
    <w:rsid w:val="00E47CA0"/>
    <w:rsid w:val="00E5006D"/>
    <w:rsid w:val="00E504DE"/>
    <w:rsid w:val="00E50558"/>
    <w:rsid w:val="00E5058F"/>
    <w:rsid w:val="00E506B1"/>
    <w:rsid w:val="00E50BA6"/>
    <w:rsid w:val="00E51887"/>
    <w:rsid w:val="00E52101"/>
    <w:rsid w:val="00E52279"/>
    <w:rsid w:val="00E523D8"/>
    <w:rsid w:val="00E527A3"/>
    <w:rsid w:val="00E52A26"/>
    <w:rsid w:val="00E52D0F"/>
    <w:rsid w:val="00E53328"/>
    <w:rsid w:val="00E54070"/>
    <w:rsid w:val="00E54657"/>
    <w:rsid w:val="00E5472C"/>
    <w:rsid w:val="00E54AA0"/>
    <w:rsid w:val="00E54BC4"/>
    <w:rsid w:val="00E54D67"/>
    <w:rsid w:val="00E54F3B"/>
    <w:rsid w:val="00E55149"/>
    <w:rsid w:val="00E55699"/>
    <w:rsid w:val="00E55F4E"/>
    <w:rsid w:val="00E564B2"/>
    <w:rsid w:val="00E56863"/>
    <w:rsid w:val="00E56F88"/>
    <w:rsid w:val="00E5746B"/>
    <w:rsid w:val="00E57A19"/>
    <w:rsid w:val="00E603CB"/>
    <w:rsid w:val="00E60BC5"/>
    <w:rsid w:val="00E60CF3"/>
    <w:rsid w:val="00E61004"/>
    <w:rsid w:val="00E61090"/>
    <w:rsid w:val="00E61225"/>
    <w:rsid w:val="00E6138D"/>
    <w:rsid w:val="00E61505"/>
    <w:rsid w:val="00E61EAD"/>
    <w:rsid w:val="00E62065"/>
    <w:rsid w:val="00E62836"/>
    <w:rsid w:val="00E62CA6"/>
    <w:rsid w:val="00E63130"/>
    <w:rsid w:val="00E63314"/>
    <w:rsid w:val="00E6341E"/>
    <w:rsid w:val="00E638CD"/>
    <w:rsid w:val="00E64039"/>
    <w:rsid w:val="00E64330"/>
    <w:rsid w:val="00E6446D"/>
    <w:rsid w:val="00E653B6"/>
    <w:rsid w:val="00E65633"/>
    <w:rsid w:val="00E657A4"/>
    <w:rsid w:val="00E65D9F"/>
    <w:rsid w:val="00E65EB6"/>
    <w:rsid w:val="00E6600B"/>
    <w:rsid w:val="00E66040"/>
    <w:rsid w:val="00E6681E"/>
    <w:rsid w:val="00E67212"/>
    <w:rsid w:val="00E679A4"/>
    <w:rsid w:val="00E67B39"/>
    <w:rsid w:val="00E67EF5"/>
    <w:rsid w:val="00E7011D"/>
    <w:rsid w:val="00E70A37"/>
    <w:rsid w:val="00E70D8E"/>
    <w:rsid w:val="00E711FA"/>
    <w:rsid w:val="00E7153D"/>
    <w:rsid w:val="00E71585"/>
    <w:rsid w:val="00E71C8F"/>
    <w:rsid w:val="00E71D91"/>
    <w:rsid w:val="00E7245E"/>
    <w:rsid w:val="00E72ADF"/>
    <w:rsid w:val="00E72E06"/>
    <w:rsid w:val="00E74005"/>
    <w:rsid w:val="00E74273"/>
    <w:rsid w:val="00E747B3"/>
    <w:rsid w:val="00E74B19"/>
    <w:rsid w:val="00E74C38"/>
    <w:rsid w:val="00E7591A"/>
    <w:rsid w:val="00E75A58"/>
    <w:rsid w:val="00E75EA9"/>
    <w:rsid w:val="00E7600D"/>
    <w:rsid w:val="00E76122"/>
    <w:rsid w:val="00E76639"/>
    <w:rsid w:val="00E76648"/>
    <w:rsid w:val="00E77966"/>
    <w:rsid w:val="00E77DAD"/>
    <w:rsid w:val="00E77F3E"/>
    <w:rsid w:val="00E804B1"/>
    <w:rsid w:val="00E80CC8"/>
    <w:rsid w:val="00E81012"/>
    <w:rsid w:val="00E817DD"/>
    <w:rsid w:val="00E81857"/>
    <w:rsid w:val="00E81929"/>
    <w:rsid w:val="00E81CE6"/>
    <w:rsid w:val="00E81D21"/>
    <w:rsid w:val="00E820CB"/>
    <w:rsid w:val="00E821B4"/>
    <w:rsid w:val="00E82A17"/>
    <w:rsid w:val="00E82A1F"/>
    <w:rsid w:val="00E82EB0"/>
    <w:rsid w:val="00E82FCC"/>
    <w:rsid w:val="00E83153"/>
    <w:rsid w:val="00E83B26"/>
    <w:rsid w:val="00E83B95"/>
    <w:rsid w:val="00E83CB3"/>
    <w:rsid w:val="00E8410E"/>
    <w:rsid w:val="00E841EE"/>
    <w:rsid w:val="00E8430B"/>
    <w:rsid w:val="00E84403"/>
    <w:rsid w:val="00E844A5"/>
    <w:rsid w:val="00E846D7"/>
    <w:rsid w:val="00E84764"/>
    <w:rsid w:val="00E84F32"/>
    <w:rsid w:val="00E85011"/>
    <w:rsid w:val="00E854A4"/>
    <w:rsid w:val="00E85A81"/>
    <w:rsid w:val="00E85CE2"/>
    <w:rsid w:val="00E85FC9"/>
    <w:rsid w:val="00E862D0"/>
    <w:rsid w:val="00E863C9"/>
    <w:rsid w:val="00E86B79"/>
    <w:rsid w:val="00E86DD9"/>
    <w:rsid w:val="00E875D8"/>
    <w:rsid w:val="00E876CE"/>
    <w:rsid w:val="00E87855"/>
    <w:rsid w:val="00E90110"/>
    <w:rsid w:val="00E90A1F"/>
    <w:rsid w:val="00E90C9C"/>
    <w:rsid w:val="00E90CCE"/>
    <w:rsid w:val="00E90D6D"/>
    <w:rsid w:val="00E91055"/>
    <w:rsid w:val="00E91810"/>
    <w:rsid w:val="00E91987"/>
    <w:rsid w:val="00E921A0"/>
    <w:rsid w:val="00E92381"/>
    <w:rsid w:val="00E927DA"/>
    <w:rsid w:val="00E92812"/>
    <w:rsid w:val="00E92EBB"/>
    <w:rsid w:val="00E931BD"/>
    <w:rsid w:val="00E9387F"/>
    <w:rsid w:val="00E93899"/>
    <w:rsid w:val="00E939E5"/>
    <w:rsid w:val="00E93B66"/>
    <w:rsid w:val="00E94510"/>
    <w:rsid w:val="00E94AB8"/>
    <w:rsid w:val="00E94B87"/>
    <w:rsid w:val="00E950AB"/>
    <w:rsid w:val="00E95103"/>
    <w:rsid w:val="00E9520D"/>
    <w:rsid w:val="00E955D3"/>
    <w:rsid w:val="00E956D7"/>
    <w:rsid w:val="00E956E6"/>
    <w:rsid w:val="00E957DD"/>
    <w:rsid w:val="00E9611A"/>
    <w:rsid w:val="00E966D9"/>
    <w:rsid w:val="00E96A5B"/>
    <w:rsid w:val="00E96BA6"/>
    <w:rsid w:val="00E96C46"/>
    <w:rsid w:val="00E97643"/>
    <w:rsid w:val="00E97742"/>
    <w:rsid w:val="00E9789D"/>
    <w:rsid w:val="00E97BF6"/>
    <w:rsid w:val="00E97ECA"/>
    <w:rsid w:val="00EA0CB0"/>
    <w:rsid w:val="00EA0EA4"/>
    <w:rsid w:val="00EA10F0"/>
    <w:rsid w:val="00EA1218"/>
    <w:rsid w:val="00EA2382"/>
    <w:rsid w:val="00EA275B"/>
    <w:rsid w:val="00EA28CD"/>
    <w:rsid w:val="00EA2CE0"/>
    <w:rsid w:val="00EA2F3D"/>
    <w:rsid w:val="00EA36B1"/>
    <w:rsid w:val="00EA3764"/>
    <w:rsid w:val="00EA380C"/>
    <w:rsid w:val="00EA3ED2"/>
    <w:rsid w:val="00EA3FAD"/>
    <w:rsid w:val="00EA4209"/>
    <w:rsid w:val="00EA45BD"/>
    <w:rsid w:val="00EA4624"/>
    <w:rsid w:val="00EA4A8D"/>
    <w:rsid w:val="00EA4DB1"/>
    <w:rsid w:val="00EA4EF2"/>
    <w:rsid w:val="00EA4FEC"/>
    <w:rsid w:val="00EA5296"/>
    <w:rsid w:val="00EA52D2"/>
    <w:rsid w:val="00EA5CFD"/>
    <w:rsid w:val="00EA5FF6"/>
    <w:rsid w:val="00EA64AD"/>
    <w:rsid w:val="00EA666B"/>
    <w:rsid w:val="00EA691D"/>
    <w:rsid w:val="00EA6C7B"/>
    <w:rsid w:val="00EA716C"/>
    <w:rsid w:val="00EA7887"/>
    <w:rsid w:val="00EA78C0"/>
    <w:rsid w:val="00EA7A83"/>
    <w:rsid w:val="00EA7B78"/>
    <w:rsid w:val="00EA7BCA"/>
    <w:rsid w:val="00EB01A4"/>
    <w:rsid w:val="00EB0CBC"/>
    <w:rsid w:val="00EB113F"/>
    <w:rsid w:val="00EB15A3"/>
    <w:rsid w:val="00EB167B"/>
    <w:rsid w:val="00EB1923"/>
    <w:rsid w:val="00EB19D9"/>
    <w:rsid w:val="00EB2668"/>
    <w:rsid w:val="00EB2A36"/>
    <w:rsid w:val="00EB2D75"/>
    <w:rsid w:val="00EB3199"/>
    <w:rsid w:val="00EB32BE"/>
    <w:rsid w:val="00EB3395"/>
    <w:rsid w:val="00EB4119"/>
    <w:rsid w:val="00EB4188"/>
    <w:rsid w:val="00EB437E"/>
    <w:rsid w:val="00EB44BA"/>
    <w:rsid w:val="00EB4529"/>
    <w:rsid w:val="00EB4DDB"/>
    <w:rsid w:val="00EB4EFE"/>
    <w:rsid w:val="00EB57D5"/>
    <w:rsid w:val="00EB5B17"/>
    <w:rsid w:val="00EB5CD3"/>
    <w:rsid w:val="00EB5FF9"/>
    <w:rsid w:val="00EB6F35"/>
    <w:rsid w:val="00EC01A8"/>
    <w:rsid w:val="00EC0769"/>
    <w:rsid w:val="00EC0AA1"/>
    <w:rsid w:val="00EC0CFA"/>
    <w:rsid w:val="00EC1346"/>
    <w:rsid w:val="00EC1377"/>
    <w:rsid w:val="00EC251E"/>
    <w:rsid w:val="00EC25BE"/>
    <w:rsid w:val="00EC279C"/>
    <w:rsid w:val="00EC2A01"/>
    <w:rsid w:val="00EC2DA5"/>
    <w:rsid w:val="00EC38A2"/>
    <w:rsid w:val="00EC41FB"/>
    <w:rsid w:val="00EC4646"/>
    <w:rsid w:val="00EC46D2"/>
    <w:rsid w:val="00EC4A30"/>
    <w:rsid w:val="00EC4BF5"/>
    <w:rsid w:val="00EC4C98"/>
    <w:rsid w:val="00EC520D"/>
    <w:rsid w:val="00EC5A27"/>
    <w:rsid w:val="00EC5A4E"/>
    <w:rsid w:val="00EC5CF7"/>
    <w:rsid w:val="00EC609A"/>
    <w:rsid w:val="00EC64BD"/>
    <w:rsid w:val="00EC66CD"/>
    <w:rsid w:val="00EC6825"/>
    <w:rsid w:val="00EC6BEA"/>
    <w:rsid w:val="00EC6E57"/>
    <w:rsid w:val="00EC722D"/>
    <w:rsid w:val="00EC7469"/>
    <w:rsid w:val="00EC7B74"/>
    <w:rsid w:val="00EC7F19"/>
    <w:rsid w:val="00ED0457"/>
    <w:rsid w:val="00ED07C6"/>
    <w:rsid w:val="00ED0A41"/>
    <w:rsid w:val="00ED0AEE"/>
    <w:rsid w:val="00ED254F"/>
    <w:rsid w:val="00ED296A"/>
    <w:rsid w:val="00ED2997"/>
    <w:rsid w:val="00ED3159"/>
    <w:rsid w:val="00ED34BF"/>
    <w:rsid w:val="00ED352D"/>
    <w:rsid w:val="00ED3895"/>
    <w:rsid w:val="00ED3A0A"/>
    <w:rsid w:val="00ED450E"/>
    <w:rsid w:val="00ED4AD6"/>
    <w:rsid w:val="00ED5AE4"/>
    <w:rsid w:val="00ED6AA1"/>
    <w:rsid w:val="00ED6BA7"/>
    <w:rsid w:val="00ED6E14"/>
    <w:rsid w:val="00ED6E5E"/>
    <w:rsid w:val="00ED7473"/>
    <w:rsid w:val="00ED75E9"/>
    <w:rsid w:val="00ED7B86"/>
    <w:rsid w:val="00EE00DA"/>
    <w:rsid w:val="00EE0996"/>
    <w:rsid w:val="00EE09D7"/>
    <w:rsid w:val="00EE09FC"/>
    <w:rsid w:val="00EE14D6"/>
    <w:rsid w:val="00EE16C6"/>
    <w:rsid w:val="00EE2025"/>
    <w:rsid w:val="00EE209E"/>
    <w:rsid w:val="00EE2333"/>
    <w:rsid w:val="00EE2912"/>
    <w:rsid w:val="00EE29BF"/>
    <w:rsid w:val="00EE2E41"/>
    <w:rsid w:val="00EE2E54"/>
    <w:rsid w:val="00EE3365"/>
    <w:rsid w:val="00EE35B8"/>
    <w:rsid w:val="00EE381B"/>
    <w:rsid w:val="00EE3914"/>
    <w:rsid w:val="00EE3AEB"/>
    <w:rsid w:val="00EE48DA"/>
    <w:rsid w:val="00EE4967"/>
    <w:rsid w:val="00EE4BE1"/>
    <w:rsid w:val="00EE59F6"/>
    <w:rsid w:val="00EE5F54"/>
    <w:rsid w:val="00EE60DF"/>
    <w:rsid w:val="00EE626A"/>
    <w:rsid w:val="00EE6E59"/>
    <w:rsid w:val="00EE6EEC"/>
    <w:rsid w:val="00EE710B"/>
    <w:rsid w:val="00EE774A"/>
    <w:rsid w:val="00EF07F6"/>
    <w:rsid w:val="00EF093B"/>
    <w:rsid w:val="00EF0ADA"/>
    <w:rsid w:val="00EF0E84"/>
    <w:rsid w:val="00EF0F24"/>
    <w:rsid w:val="00EF12FA"/>
    <w:rsid w:val="00EF1745"/>
    <w:rsid w:val="00EF1D5E"/>
    <w:rsid w:val="00EF1F4E"/>
    <w:rsid w:val="00EF218C"/>
    <w:rsid w:val="00EF267B"/>
    <w:rsid w:val="00EF268E"/>
    <w:rsid w:val="00EF2A81"/>
    <w:rsid w:val="00EF36B4"/>
    <w:rsid w:val="00EF39AE"/>
    <w:rsid w:val="00EF3E3E"/>
    <w:rsid w:val="00EF3F67"/>
    <w:rsid w:val="00EF3F77"/>
    <w:rsid w:val="00EF4020"/>
    <w:rsid w:val="00EF43A9"/>
    <w:rsid w:val="00EF45E1"/>
    <w:rsid w:val="00EF4C3E"/>
    <w:rsid w:val="00EF4C55"/>
    <w:rsid w:val="00EF4DC2"/>
    <w:rsid w:val="00EF5725"/>
    <w:rsid w:val="00EF59E8"/>
    <w:rsid w:val="00EF5BEB"/>
    <w:rsid w:val="00EF5DCF"/>
    <w:rsid w:val="00EF612D"/>
    <w:rsid w:val="00EF63F6"/>
    <w:rsid w:val="00EF6C67"/>
    <w:rsid w:val="00EF7994"/>
    <w:rsid w:val="00EF79AE"/>
    <w:rsid w:val="00EF7B54"/>
    <w:rsid w:val="00EF7B76"/>
    <w:rsid w:val="00EF7E1C"/>
    <w:rsid w:val="00F0015E"/>
    <w:rsid w:val="00F0063F"/>
    <w:rsid w:val="00F006CE"/>
    <w:rsid w:val="00F0077F"/>
    <w:rsid w:val="00F00A21"/>
    <w:rsid w:val="00F00D5B"/>
    <w:rsid w:val="00F00D81"/>
    <w:rsid w:val="00F015DA"/>
    <w:rsid w:val="00F01B0F"/>
    <w:rsid w:val="00F0236C"/>
    <w:rsid w:val="00F025F6"/>
    <w:rsid w:val="00F026B4"/>
    <w:rsid w:val="00F029B1"/>
    <w:rsid w:val="00F0303F"/>
    <w:rsid w:val="00F031FD"/>
    <w:rsid w:val="00F03299"/>
    <w:rsid w:val="00F036B9"/>
    <w:rsid w:val="00F03F1B"/>
    <w:rsid w:val="00F04005"/>
    <w:rsid w:val="00F04025"/>
    <w:rsid w:val="00F04077"/>
    <w:rsid w:val="00F0439E"/>
    <w:rsid w:val="00F04A48"/>
    <w:rsid w:val="00F05254"/>
    <w:rsid w:val="00F05E02"/>
    <w:rsid w:val="00F06485"/>
    <w:rsid w:val="00F06490"/>
    <w:rsid w:val="00F06D99"/>
    <w:rsid w:val="00F06F72"/>
    <w:rsid w:val="00F0734F"/>
    <w:rsid w:val="00F07581"/>
    <w:rsid w:val="00F078FA"/>
    <w:rsid w:val="00F07F97"/>
    <w:rsid w:val="00F10202"/>
    <w:rsid w:val="00F103DC"/>
    <w:rsid w:val="00F10D02"/>
    <w:rsid w:val="00F10E70"/>
    <w:rsid w:val="00F1137A"/>
    <w:rsid w:val="00F11D8E"/>
    <w:rsid w:val="00F12748"/>
    <w:rsid w:val="00F12B6D"/>
    <w:rsid w:val="00F1328A"/>
    <w:rsid w:val="00F13773"/>
    <w:rsid w:val="00F1386D"/>
    <w:rsid w:val="00F140DE"/>
    <w:rsid w:val="00F14121"/>
    <w:rsid w:val="00F14124"/>
    <w:rsid w:val="00F1413A"/>
    <w:rsid w:val="00F142C4"/>
    <w:rsid w:val="00F145F1"/>
    <w:rsid w:val="00F1492A"/>
    <w:rsid w:val="00F14961"/>
    <w:rsid w:val="00F14F84"/>
    <w:rsid w:val="00F15DF9"/>
    <w:rsid w:val="00F160B8"/>
    <w:rsid w:val="00F160F6"/>
    <w:rsid w:val="00F16772"/>
    <w:rsid w:val="00F16CAA"/>
    <w:rsid w:val="00F16D68"/>
    <w:rsid w:val="00F16DF7"/>
    <w:rsid w:val="00F172CB"/>
    <w:rsid w:val="00F175B9"/>
    <w:rsid w:val="00F17CD0"/>
    <w:rsid w:val="00F17FDB"/>
    <w:rsid w:val="00F20D22"/>
    <w:rsid w:val="00F21857"/>
    <w:rsid w:val="00F21DE8"/>
    <w:rsid w:val="00F22914"/>
    <w:rsid w:val="00F233EF"/>
    <w:rsid w:val="00F234D2"/>
    <w:rsid w:val="00F23916"/>
    <w:rsid w:val="00F23E40"/>
    <w:rsid w:val="00F2418E"/>
    <w:rsid w:val="00F24443"/>
    <w:rsid w:val="00F24588"/>
    <w:rsid w:val="00F24ED7"/>
    <w:rsid w:val="00F24FEC"/>
    <w:rsid w:val="00F251A3"/>
    <w:rsid w:val="00F252D3"/>
    <w:rsid w:val="00F2573E"/>
    <w:rsid w:val="00F260F0"/>
    <w:rsid w:val="00F26384"/>
    <w:rsid w:val="00F26B23"/>
    <w:rsid w:val="00F2720A"/>
    <w:rsid w:val="00F2742C"/>
    <w:rsid w:val="00F27484"/>
    <w:rsid w:val="00F27E58"/>
    <w:rsid w:val="00F300B7"/>
    <w:rsid w:val="00F305F6"/>
    <w:rsid w:val="00F30EB0"/>
    <w:rsid w:val="00F31327"/>
    <w:rsid w:val="00F31511"/>
    <w:rsid w:val="00F318FA"/>
    <w:rsid w:val="00F31A2E"/>
    <w:rsid w:val="00F31A78"/>
    <w:rsid w:val="00F31AE6"/>
    <w:rsid w:val="00F3227A"/>
    <w:rsid w:val="00F3254D"/>
    <w:rsid w:val="00F32B44"/>
    <w:rsid w:val="00F336F1"/>
    <w:rsid w:val="00F33A2F"/>
    <w:rsid w:val="00F33CBB"/>
    <w:rsid w:val="00F33D25"/>
    <w:rsid w:val="00F33F34"/>
    <w:rsid w:val="00F34147"/>
    <w:rsid w:val="00F341FD"/>
    <w:rsid w:val="00F343CF"/>
    <w:rsid w:val="00F349AE"/>
    <w:rsid w:val="00F34CB6"/>
    <w:rsid w:val="00F34E61"/>
    <w:rsid w:val="00F34E74"/>
    <w:rsid w:val="00F350A1"/>
    <w:rsid w:val="00F35685"/>
    <w:rsid w:val="00F35D19"/>
    <w:rsid w:val="00F35D5B"/>
    <w:rsid w:val="00F35F41"/>
    <w:rsid w:val="00F37189"/>
    <w:rsid w:val="00F3735B"/>
    <w:rsid w:val="00F376F3"/>
    <w:rsid w:val="00F400A1"/>
    <w:rsid w:val="00F4036E"/>
    <w:rsid w:val="00F40477"/>
    <w:rsid w:val="00F4053E"/>
    <w:rsid w:val="00F40BEE"/>
    <w:rsid w:val="00F413ED"/>
    <w:rsid w:val="00F414E6"/>
    <w:rsid w:val="00F41BBF"/>
    <w:rsid w:val="00F41F11"/>
    <w:rsid w:val="00F4232B"/>
    <w:rsid w:val="00F42779"/>
    <w:rsid w:val="00F4282C"/>
    <w:rsid w:val="00F42A24"/>
    <w:rsid w:val="00F42ABC"/>
    <w:rsid w:val="00F42F76"/>
    <w:rsid w:val="00F42FA0"/>
    <w:rsid w:val="00F434C4"/>
    <w:rsid w:val="00F43681"/>
    <w:rsid w:val="00F438E9"/>
    <w:rsid w:val="00F43ABB"/>
    <w:rsid w:val="00F43CF9"/>
    <w:rsid w:val="00F43D18"/>
    <w:rsid w:val="00F440A3"/>
    <w:rsid w:val="00F44184"/>
    <w:rsid w:val="00F452E9"/>
    <w:rsid w:val="00F4568E"/>
    <w:rsid w:val="00F45BE9"/>
    <w:rsid w:val="00F46574"/>
    <w:rsid w:val="00F46973"/>
    <w:rsid w:val="00F46BE3"/>
    <w:rsid w:val="00F47026"/>
    <w:rsid w:val="00F470D8"/>
    <w:rsid w:val="00F47862"/>
    <w:rsid w:val="00F479B1"/>
    <w:rsid w:val="00F479F6"/>
    <w:rsid w:val="00F50403"/>
    <w:rsid w:val="00F50532"/>
    <w:rsid w:val="00F50720"/>
    <w:rsid w:val="00F50756"/>
    <w:rsid w:val="00F50A84"/>
    <w:rsid w:val="00F5136D"/>
    <w:rsid w:val="00F514AE"/>
    <w:rsid w:val="00F514D1"/>
    <w:rsid w:val="00F5158A"/>
    <w:rsid w:val="00F516CA"/>
    <w:rsid w:val="00F518E5"/>
    <w:rsid w:val="00F51E20"/>
    <w:rsid w:val="00F52084"/>
    <w:rsid w:val="00F525EC"/>
    <w:rsid w:val="00F529B4"/>
    <w:rsid w:val="00F52FDD"/>
    <w:rsid w:val="00F53338"/>
    <w:rsid w:val="00F535D9"/>
    <w:rsid w:val="00F53767"/>
    <w:rsid w:val="00F539FB"/>
    <w:rsid w:val="00F53DC1"/>
    <w:rsid w:val="00F53FD7"/>
    <w:rsid w:val="00F5439F"/>
    <w:rsid w:val="00F54D1F"/>
    <w:rsid w:val="00F54D84"/>
    <w:rsid w:val="00F54E41"/>
    <w:rsid w:val="00F5518C"/>
    <w:rsid w:val="00F558AB"/>
    <w:rsid w:val="00F55AA6"/>
    <w:rsid w:val="00F55ACF"/>
    <w:rsid w:val="00F560D2"/>
    <w:rsid w:val="00F565F6"/>
    <w:rsid w:val="00F56778"/>
    <w:rsid w:val="00F5705F"/>
    <w:rsid w:val="00F573E0"/>
    <w:rsid w:val="00F577E4"/>
    <w:rsid w:val="00F57CCB"/>
    <w:rsid w:val="00F57DFD"/>
    <w:rsid w:val="00F60224"/>
    <w:rsid w:val="00F603E8"/>
    <w:rsid w:val="00F60455"/>
    <w:rsid w:val="00F6068E"/>
    <w:rsid w:val="00F60988"/>
    <w:rsid w:val="00F611AA"/>
    <w:rsid w:val="00F614B8"/>
    <w:rsid w:val="00F61569"/>
    <w:rsid w:val="00F6196C"/>
    <w:rsid w:val="00F61A65"/>
    <w:rsid w:val="00F62678"/>
    <w:rsid w:val="00F62BA1"/>
    <w:rsid w:val="00F63306"/>
    <w:rsid w:val="00F63543"/>
    <w:rsid w:val="00F64E2E"/>
    <w:rsid w:val="00F65222"/>
    <w:rsid w:val="00F659B7"/>
    <w:rsid w:val="00F65D83"/>
    <w:rsid w:val="00F65FA8"/>
    <w:rsid w:val="00F6676A"/>
    <w:rsid w:val="00F667FE"/>
    <w:rsid w:val="00F66991"/>
    <w:rsid w:val="00F675D8"/>
    <w:rsid w:val="00F67C9D"/>
    <w:rsid w:val="00F67DE0"/>
    <w:rsid w:val="00F67ED9"/>
    <w:rsid w:val="00F67F75"/>
    <w:rsid w:val="00F70059"/>
    <w:rsid w:val="00F707FA"/>
    <w:rsid w:val="00F70FF5"/>
    <w:rsid w:val="00F7163F"/>
    <w:rsid w:val="00F71C18"/>
    <w:rsid w:val="00F720E4"/>
    <w:rsid w:val="00F7288B"/>
    <w:rsid w:val="00F72D9A"/>
    <w:rsid w:val="00F7330F"/>
    <w:rsid w:val="00F73A62"/>
    <w:rsid w:val="00F73BF6"/>
    <w:rsid w:val="00F73D77"/>
    <w:rsid w:val="00F73F6E"/>
    <w:rsid w:val="00F74062"/>
    <w:rsid w:val="00F74839"/>
    <w:rsid w:val="00F7567E"/>
    <w:rsid w:val="00F75991"/>
    <w:rsid w:val="00F75ACB"/>
    <w:rsid w:val="00F75B39"/>
    <w:rsid w:val="00F76011"/>
    <w:rsid w:val="00F7651D"/>
    <w:rsid w:val="00F7674A"/>
    <w:rsid w:val="00F76DEF"/>
    <w:rsid w:val="00F76DF4"/>
    <w:rsid w:val="00F76E28"/>
    <w:rsid w:val="00F76F0D"/>
    <w:rsid w:val="00F773B0"/>
    <w:rsid w:val="00F773B5"/>
    <w:rsid w:val="00F8029C"/>
    <w:rsid w:val="00F804F0"/>
    <w:rsid w:val="00F80848"/>
    <w:rsid w:val="00F80865"/>
    <w:rsid w:val="00F80C26"/>
    <w:rsid w:val="00F80CAB"/>
    <w:rsid w:val="00F80E1D"/>
    <w:rsid w:val="00F81A6E"/>
    <w:rsid w:val="00F81CC6"/>
    <w:rsid w:val="00F82283"/>
    <w:rsid w:val="00F82306"/>
    <w:rsid w:val="00F8249F"/>
    <w:rsid w:val="00F82642"/>
    <w:rsid w:val="00F8285D"/>
    <w:rsid w:val="00F82ABD"/>
    <w:rsid w:val="00F82AC4"/>
    <w:rsid w:val="00F8313B"/>
    <w:rsid w:val="00F83B60"/>
    <w:rsid w:val="00F84629"/>
    <w:rsid w:val="00F84B93"/>
    <w:rsid w:val="00F84CBD"/>
    <w:rsid w:val="00F85060"/>
    <w:rsid w:val="00F8554F"/>
    <w:rsid w:val="00F85B2B"/>
    <w:rsid w:val="00F85E73"/>
    <w:rsid w:val="00F861ED"/>
    <w:rsid w:val="00F86F54"/>
    <w:rsid w:val="00F87295"/>
    <w:rsid w:val="00F87B57"/>
    <w:rsid w:val="00F902D3"/>
    <w:rsid w:val="00F90821"/>
    <w:rsid w:val="00F909AB"/>
    <w:rsid w:val="00F90AEA"/>
    <w:rsid w:val="00F90F3D"/>
    <w:rsid w:val="00F90FFB"/>
    <w:rsid w:val="00F9197C"/>
    <w:rsid w:val="00F92293"/>
    <w:rsid w:val="00F92903"/>
    <w:rsid w:val="00F92B2D"/>
    <w:rsid w:val="00F92F18"/>
    <w:rsid w:val="00F930B8"/>
    <w:rsid w:val="00F930D5"/>
    <w:rsid w:val="00F932D6"/>
    <w:rsid w:val="00F938BA"/>
    <w:rsid w:val="00F93F8C"/>
    <w:rsid w:val="00F9414A"/>
    <w:rsid w:val="00F945F6"/>
    <w:rsid w:val="00F946BB"/>
    <w:rsid w:val="00F9474D"/>
    <w:rsid w:val="00F95515"/>
    <w:rsid w:val="00F955CA"/>
    <w:rsid w:val="00F95C20"/>
    <w:rsid w:val="00F95E42"/>
    <w:rsid w:val="00F95FC3"/>
    <w:rsid w:val="00F95FDA"/>
    <w:rsid w:val="00F96340"/>
    <w:rsid w:val="00F963EA"/>
    <w:rsid w:val="00F96495"/>
    <w:rsid w:val="00F96543"/>
    <w:rsid w:val="00F965DD"/>
    <w:rsid w:val="00F968FB"/>
    <w:rsid w:val="00F97A0B"/>
    <w:rsid w:val="00F97ECF"/>
    <w:rsid w:val="00FA024B"/>
    <w:rsid w:val="00FA0563"/>
    <w:rsid w:val="00FA0FC3"/>
    <w:rsid w:val="00FA12CD"/>
    <w:rsid w:val="00FA16BB"/>
    <w:rsid w:val="00FA1754"/>
    <w:rsid w:val="00FA19D5"/>
    <w:rsid w:val="00FA1A29"/>
    <w:rsid w:val="00FA1D1F"/>
    <w:rsid w:val="00FA1E6D"/>
    <w:rsid w:val="00FA1F12"/>
    <w:rsid w:val="00FA20D6"/>
    <w:rsid w:val="00FA23CC"/>
    <w:rsid w:val="00FA2410"/>
    <w:rsid w:val="00FA2773"/>
    <w:rsid w:val="00FA28D7"/>
    <w:rsid w:val="00FA2CBD"/>
    <w:rsid w:val="00FA2EB4"/>
    <w:rsid w:val="00FA2EB7"/>
    <w:rsid w:val="00FA38F1"/>
    <w:rsid w:val="00FA3939"/>
    <w:rsid w:val="00FA39BA"/>
    <w:rsid w:val="00FA3AA4"/>
    <w:rsid w:val="00FA3E4B"/>
    <w:rsid w:val="00FA463D"/>
    <w:rsid w:val="00FA4A49"/>
    <w:rsid w:val="00FA522D"/>
    <w:rsid w:val="00FA5787"/>
    <w:rsid w:val="00FA668A"/>
    <w:rsid w:val="00FA69C3"/>
    <w:rsid w:val="00FA6BD1"/>
    <w:rsid w:val="00FA6C70"/>
    <w:rsid w:val="00FA6EA5"/>
    <w:rsid w:val="00FA6FD7"/>
    <w:rsid w:val="00FA7373"/>
    <w:rsid w:val="00FA73C1"/>
    <w:rsid w:val="00FA7632"/>
    <w:rsid w:val="00FA7C8D"/>
    <w:rsid w:val="00FB01CD"/>
    <w:rsid w:val="00FB024A"/>
    <w:rsid w:val="00FB0364"/>
    <w:rsid w:val="00FB04AF"/>
    <w:rsid w:val="00FB0626"/>
    <w:rsid w:val="00FB12C2"/>
    <w:rsid w:val="00FB1927"/>
    <w:rsid w:val="00FB1AAB"/>
    <w:rsid w:val="00FB1BE6"/>
    <w:rsid w:val="00FB1F2F"/>
    <w:rsid w:val="00FB2008"/>
    <w:rsid w:val="00FB258A"/>
    <w:rsid w:val="00FB2909"/>
    <w:rsid w:val="00FB2D15"/>
    <w:rsid w:val="00FB2D3E"/>
    <w:rsid w:val="00FB3608"/>
    <w:rsid w:val="00FB377A"/>
    <w:rsid w:val="00FB3F17"/>
    <w:rsid w:val="00FB4915"/>
    <w:rsid w:val="00FB4931"/>
    <w:rsid w:val="00FB51C3"/>
    <w:rsid w:val="00FB5388"/>
    <w:rsid w:val="00FB5408"/>
    <w:rsid w:val="00FB545E"/>
    <w:rsid w:val="00FB5A99"/>
    <w:rsid w:val="00FB637E"/>
    <w:rsid w:val="00FB64E1"/>
    <w:rsid w:val="00FB6935"/>
    <w:rsid w:val="00FB7258"/>
    <w:rsid w:val="00FB7665"/>
    <w:rsid w:val="00FB7AE6"/>
    <w:rsid w:val="00FB7DE4"/>
    <w:rsid w:val="00FB7F4A"/>
    <w:rsid w:val="00FC008F"/>
    <w:rsid w:val="00FC08FF"/>
    <w:rsid w:val="00FC0E37"/>
    <w:rsid w:val="00FC13EA"/>
    <w:rsid w:val="00FC2222"/>
    <w:rsid w:val="00FC289D"/>
    <w:rsid w:val="00FC2B56"/>
    <w:rsid w:val="00FC320E"/>
    <w:rsid w:val="00FC36D3"/>
    <w:rsid w:val="00FC3792"/>
    <w:rsid w:val="00FC3909"/>
    <w:rsid w:val="00FC3B91"/>
    <w:rsid w:val="00FC45E9"/>
    <w:rsid w:val="00FC4D7D"/>
    <w:rsid w:val="00FC4DDF"/>
    <w:rsid w:val="00FC5188"/>
    <w:rsid w:val="00FC5CCE"/>
    <w:rsid w:val="00FC5D93"/>
    <w:rsid w:val="00FC662C"/>
    <w:rsid w:val="00FC66C0"/>
    <w:rsid w:val="00FC680A"/>
    <w:rsid w:val="00FC6C31"/>
    <w:rsid w:val="00FC72F7"/>
    <w:rsid w:val="00FC781E"/>
    <w:rsid w:val="00FC7962"/>
    <w:rsid w:val="00FD0084"/>
    <w:rsid w:val="00FD09CA"/>
    <w:rsid w:val="00FD12AF"/>
    <w:rsid w:val="00FD1339"/>
    <w:rsid w:val="00FD27D6"/>
    <w:rsid w:val="00FD2D49"/>
    <w:rsid w:val="00FD3097"/>
    <w:rsid w:val="00FD3B6C"/>
    <w:rsid w:val="00FD4475"/>
    <w:rsid w:val="00FD45F1"/>
    <w:rsid w:val="00FD46E3"/>
    <w:rsid w:val="00FD4A9F"/>
    <w:rsid w:val="00FD4CD3"/>
    <w:rsid w:val="00FD4F24"/>
    <w:rsid w:val="00FD50A2"/>
    <w:rsid w:val="00FD5348"/>
    <w:rsid w:val="00FD5664"/>
    <w:rsid w:val="00FD56A9"/>
    <w:rsid w:val="00FD5AF2"/>
    <w:rsid w:val="00FD6127"/>
    <w:rsid w:val="00FD6184"/>
    <w:rsid w:val="00FD629B"/>
    <w:rsid w:val="00FD641D"/>
    <w:rsid w:val="00FD6BAD"/>
    <w:rsid w:val="00FD6C86"/>
    <w:rsid w:val="00FD6CC1"/>
    <w:rsid w:val="00FD6DA6"/>
    <w:rsid w:val="00FD7469"/>
    <w:rsid w:val="00FD757E"/>
    <w:rsid w:val="00FD7F9E"/>
    <w:rsid w:val="00FE00B1"/>
    <w:rsid w:val="00FE0241"/>
    <w:rsid w:val="00FE030C"/>
    <w:rsid w:val="00FE038F"/>
    <w:rsid w:val="00FE0785"/>
    <w:rsid w:val="00FE0B3F"/>
    <w:rsid w:val="00FE1006"/>
    <w:rsid w:val="00FE100B"/>
    <w:rsid w:val="00FE1878"/>
    <w:rsid w:val="00FE1E96"/>
    <w:rsid w:val="00FE2060"/>
    <w:rsid w:val="00FE2341"/>
    <w:rsid w:val="00FE24FF"/>
    <w:rsid w:val="00FE27D8"/>
    <w:rsid w:val="00FE2C6B"/>
    <w:rsid w:val="00FE2E5F"/>
    <w:rsid w:val="00FE31F5"/>
    <w:rsid w:val="00FE35DF"/>
    <w:rsid w:val="00FE37BF"/>
    <w:rsid w:val="00FE398B"/>
    <w:rsid w:val="00FE3B94"/>
    <w:rsid w:val="00FE3BD7"/>
    <w:rsid w:val="00FE412C"/>
    <w:rsid w:val="00FE41C9"/>
    <w:rsid w:val="00FE42B4"/>
    <w:rsid w:val="00FE4470"/>
    <w:rsid w:val="00FE45C6"/>
    <w:rsid w:val="00FE480C"/>
    <w:rsid w:val="00FE4A75"/>
    <w:rsid w:val="00FE4FF5"/>
    <w:rsid w:val="00FE580A"/>
    <w:rsid w:val="00FE5ED8"/>
    <w:rsid w:val="00FE607E"/>
    <w:rsid w:val="00FE61E1"/>
    <w:rsid w:val="00FE63D8"/>
    <w:rsid w:val="00FE6FE3"/>
    <w:rsid w:val="00FE7396"/>
    <w:rsid w:val="00FE74A5"/>
    <w:rsid w:val="00FE74CF"/>
    <w:rsid w:val="00FE78C3"/>
    <w:rsid w:val="00FE7A47"/>
    <w:rsid w:val="00FE7BD7"/>
    <w:rsid w:val="00FE7F3F"/>
    <w:rsid w:val="00FF0407"/>
    <w:rsid w:val="00FF0DA9"/>
    <w:rsid w:val="00FF0F83"/>
    <w:rsid w:val="00FF1291"/>
    <w:rsid w:val="00FF181F"/>
    <w:rsid w:val="00FF1DA6"/>
    <w:rsid w:val="00FF1E1C"/>
    <w:rsid w:val="00FF2193"/>
    <w:rsid w:val="00FF24BB"/>
    <w:rsid w:val="00FF28BD"/>
    <w:rsid w:val="00FF310E"/>
    <w:rsid w:val="00FF3385"/>
    <w:rsid w:val="00FF3743"/>
    <w:rsid w:val="00FF3885"/>
    <w:rsid w:val="00FF41F2"/>
    <w:rsid w:val="00FF425D"/>
    <w:rsid w:val="00FF443C"/>
    <w:rsid w:val="00FF4639"/>
    <w:rsid w:val="00FF478F"/>
    <w:rsid w:val="00FF4CC0"/>
    <w:rsid w:val="00FF4EC2"/>
    <w:rsid w:val="00FF4ED5"/>
    <w:rsid w:val="00FF5958"/>
    <w:rsid w:val="00FF5AD1"/>
    <w:rsid w:val="00FF602D"/>
    <w:rsid w:val="00FF60F8"/>
    <w:rsid w:val="00FF61C4"/>
    <w:rsid w:val="00FF6509"/>
    <w:rsid w:val="00FF689E"/>
    <w:rsid w:val="00FF6ABB"/>
    <w:rsid w:val="00FF6F20"/>
    <w:rsid w:val="00FF7195"/>
    <w:rsid w:val="00FF71EA"/>
    <w:rsid w:val="03960F78"/>
    <w:rsid w:val="06EA6D18"/>
    <w:rsid w:val="079EA71F"/>
    <w:rsid w:val="0A8DCCAE"/>
    <w:rsid w:val="0B4950A4"/>
    <w:rsid w:val="0C66DC11"/>
    <w:rsid w:val="0EBA8E4C"/>
    <w:rsid w:val="102F95A0"/>
    <w:rsid w:val="12E218C2"/>
    <w:rsid w:val="1317B288"/>
    <w:rsid w:val="13514AB0"/>
    <w:rsid w:val="13788C82"/>
    <w:rsid w:val="13FAB05B"/>
    <w:rsid w:val="18434C5C"/>
    <w:rsid w:val="19CB9535"/>
    <w:rsid w:val="1D1086D8"/>
    <w:rsid w:val="22D019D3"/>
    <w:rsid w:val="231BEB40"/>
    <w:rsid w:val="240720B4"/>
    <w:rsid w:val="2889F7A8"/>
    <w:rsid w:val="29502729"/>
    <w:rsid w:val="29C65A3E"/>
    <w:rsid w:val="29E48FC8"/>
    <w:rsid w:val="2AD5A9FC"/>
    <w:rsid w:val="2ADFD02E"/>
    <w:rsid w:val="2C772FC3"/>
    <w:rsid w:val="2CC9D657"/>
    <w:rsid w:val="30266342"/>
    <w:rsid w:val="32346ED6"/>
    <w:rsid w:val="37092B8D"/>
    <w:rsid w:val="38F320D5"/>
    <w:rsid w:val="3AFAB3CC"/>
    <w:rsid w:val="3CC070CA"/>
    <w:rsid w:val="3D896C44"/>
    <w:rsid w:val="3E5A28F6"/>
    <w:rsid w:val="3EED0929"/>
    <w:rsid w:val="40C1AA0C"/>
    <w:rsid w:val="412DE350"/>
    <w:rsid w:val="473BA5DE"/>
    <w:rsid w:val="481D153D"/>
    <w:rsid w:val="488DBC65"/>
    <w:rsid w:val="48EA9D19"/>
    <w:rsid w:val="4AD92C2C"/>
    <w:rsid w:val="4C0B5406"/>
    <w:rsid w:val="4D73DC7E"/>
    <w:rsid w:val="4E23029D"/>
    <w:rsid w:val="50DFC74B"/>
    <w:rsid w:val="5273D6B5"/>
    <w:rsid w:val="5292A2A2"/>
    <w:rsid w:val="537D2EB5"/>
    <w:rsid w:val="53D18575"/>
    <w:rsid w:val="54ABC948"/>
    <w:rsid w:val="54D66F3F"/>
    <w:rsid w:val="559FFCF2"/>
    <w:rsid w:val="55E0561D"/>
    <w:rsid w:val="55EA314F"/>
    <w:rsid w:val="5B43D0D3"/>
    <w:rsid w:val="5EBA49C0"/>
    <w:rsid w:val="5F9EB57E"/>
    <w:rsid w:val="5FE92917"/>
    <w:rsid w:val="607326F4"/>
    <w:rsid w:val="62293868"/>
    <w:rsid w:val="63BB1A46"/>
    <w:rsid w:val="65E489DF"/>
    <w:rsid w:val="66EE12CE"/>
    <w:rsid w:val="680B91D0"/>
    <w:rsid w:val="698E822B"/>
    <w:rsid w:val="698EED67"/>
    <w:rsid w:val="69973198"/>
    <w:rsid w:val="6B17065F"/>
    <w:rsid w:val="6C2DD022"/>
    <w:rsid w:val="6C622FFB"/>
    <w:rsid w:val="6CF2185D"/>
    <w:rsid w:val="6E33ACDE"/>
    <w:rsid w:val="6EA0CD16"/>
    <w:rsid w:val="70A81877"/>
    <w:rsid w:val="7314CFC6"/>
    <w:rsid w:val="73221C62"/>
    <w:rsid w:val="76E9C8DC"/>
    <w:rsid w:val="781EA5AE"/>
    <w:rsid w:val="78686106"/>
    <w:rsid w:val="7AC08817"/>
    <w:rsid w:val="7E6DF9FE"/>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75195"/>
  <w15:chartTrackingRefBased/>
  <w15:docId w15:val="{ECD93F88-E9CB-4BCE-BA11-F5375B408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s-MX"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A89"/>
  </w:style>
  <w:style w:type="paragraph" w:styleId="Ttulo1">
    <w:name w:val="heading 1"/>
    <w:basedOn w:val="Normal"/>
    <w:next w:val="Normal"/>
    <w:link w:val="Ttulo1Car"/>
    <w:uiPriority w:val="9"/>
    <w:qFormat/>
    <w:rsid w:val="00795A89"/>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unhideWhenUsed/>
    <w:qFormat/>
    <w:rsid w:val="00795A89"/>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795A89"/>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795A89"/>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795A89"/>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795A89"/>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795A89"/>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795A89"/>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795A89"/>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095A29"/>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095A29"/>
    <w:rPr>
      <w:rFonts w:ascii="Calibri" w:eastAsia="Calibri" w:hAnsi="Calibri" w:cs="Times New Roman"/>
      <w:sz w:val="20"/>
      <w:szCs w:val="20"/>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sid w:val="00095A29"/>
    <w:rPr>
      <w:vertAlign w:val="superscript"/>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095A29"/>
    <w:pPr>
      <w:ind w:left="720"/>
      <w:contextualSpacing/>
    </w:pPr>
  </w:style>
  <w:style w:type="paragraph" w:styleId="Encabezado">
    <w:name w:val="header"/>
    <w:basedOn w:val="Normal"/>
    <w:link w:val="EncabezadoCar"/>
    <w:uiPriority w:val="99"/>
    <w:unhideWhenUsed/>
    <w:rsid w:val="00095A29"/>
    <w:pPr>
      <w:tabs>
        <w:tab w:val="center" w:pos="4419"/>
        <w:tab w:val="right" w:pos="8838"/>
      </w:tabs>
    </w:pPr>
  </w:style>
  <w:style w:type="character" w:customStyle="1" w:styleId="EncabezadoCar">
    <w:name w:val="Encabezado Car"/>
    <w:basedOn w:val="Fuentedeprrafopredeter"/>
    <w:link w:val="Encabezado"/>
    <w:uiPriority w:val="99"/>
    <w:rsid w:val="00095A29"/>
    <w:rPr>
      <w:rFonts w:ascii="Calibri" w:eastAsia="Calibri" w:hAnsi="Calibri" w:cs="Times New Roman"/>
    </w:rPr>
  </w:style>
  <w:style w:type="paragraph" w:styleId="Piedepgina">
    <w:name w:val="footer"/>
    <w:basedOn w:val="Normal"/>
    <w:link w:val="PiedepginaCar"/>
    <w:uiPriority w:val="99"/>
    <w:unhideWhenUsed/>
    <w:rsid w:val="00095A29"/>
    <w:pPr>
      <w:tabs>
        <w:tab w:val="center" w:pos="4419"/>
        <w:tab w:val="right" w:pos="8838"/>
      </w:tabs>
    </w:pPr>
  </w:style>
  <w:style w:type="character" w:customStyle="1" w:styleId="PiedepginaCar">
    <w:name w:val="Pie de página Car"/>
    <w:basedOn w:val="Fuentedeprrafopredeter"/>
    <w:link w:val="Piedepgina"/>
    <w:uiPriority w:val="99"/>
    <w:rsid w:val="00095A29"/>
    <w:rPr>
      <w:rFonts w:ascii="Calibri" w:eastAsia="Calibri" w:hAnsi="Calibri" w:cs="Times New Roman"/>
    </w:rPr>
  </w:style>
  <w:style w:type="table" w:styleId="Tablaconcuadrcula">
    <w:name w:val="Table Grid"/>
    <w:basedOn w:val="Tablanormal"/>
    <w:uiPriority w:val="39"/>
    <w:rsid w:val="00095A29"/>
    <w:pPr>
      <w:spacing w:after="0" w:line="240" w:lineRule="auto"/>
    </w:pPr>
    <w:rPr>
      <w:sz w:val="24"/>
      <w:szCs w:val="24"/>
      <w:lang w:val="es-ES_tradnl" w:eastAsia="es-ES"/>
    </w:rPr>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95A29"/>
    <w:pPr>
      <w:spacing w:after="0" w:line="240" w:lineRule="auto"/>
      <w:jc w:val="both"/>
    </w:pPr>
    <w:rPr>
      <w:rFonts w:eastAsiaTheme="minorHAnsi"/>
      <w:vertAlign w:val="superscript"/>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 Car Car Car,C, C, 1"/>
    <w:basedOn w:val="Normal"/>
    <w:link w:val="NormalWebCar"/>
    <w:uiPriority w:val="99"/>
    <w:rsid w:val="00095A29"/>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locked/>
    <w:rsid w:val="00095A29"/>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795A89"/>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rsid w:val="00795A89"/>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795A89"/>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795A89"/>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795A89"/>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795A89"/>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795A89"/>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795A89"/>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795A89"/>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795A89"/>
    <w:pPr>
      <w:spacing w:line="240" w:lineRule="auto"/>
    </w:pPr>
    <w:rPr>
      <w:b/>
      <w:bCs/>
      <w:smallCaps/>
      <w:color w:val="595959" w:themeColor="text1" w:themeTint="A6"/>
    </w:rPr>
  </w:style>
  <w:style w:type="paragraph" w:styleId="Ttulo">
    <w:name w:val="Title"/>
    <w:basedOn w:val="Normal"/>
    <w:next w:val="Normal"/>
    <w:link w:val="TtuloCar"/>
    <w:uiPriority w:val="10"/>
    <w:qFormat/>
    <w:rsid w:val="00795A89"/>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795A89"/>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795A89"/>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795A89"/>
    <w:rPr>
      <w:rFonts w:asciiTheme="majorHAnsi" w:eastAsiaTheme="majorEastAsia" w:hAnsiTheme="majorHAnsi" w:cstheme="majorBidi"/>
      <w:sz w:val="30"/>
      <w:szCs w:val="30"/>
    </w:rPr>
  </w:style>
  <w:style w:type="character" w:styleId="Fuerte">
    <w:name w:val="Strong"/>
    <w:basedOn w:val="Fuentedeprrafopredeter"/>
    <w:uiPriority w:val="22"/>
    <w:qFormat/>
    <w:rsid w:val="00795A89"/>
    <w:rPr>
      <w:b/>
      <w:bCs/>
    </w:rPr>
  </w:style>
  <w:style w:type="character" w:styleId="nfasis">
    <w:name w:val="Emphasis"/>
    <w:basedOn w:val="Fuentedeprrafopredeter"/>
    <w:uiPriority w:val="20"/>
    <w:qFormat/>
    <w:rsid w:val="00795A89"/>
    <w:rPr>
      <w:i/>
      <w:iCs/>
      <w:color w:val="70AD47" w:themeColor="accent6"/>
    </w:rPr>
  </w:style>
  <w:style w:type="paragraph" w:styleId="Sinespaciado">
    <w:name w:val="No Spacing"/>
    <w:aliases w:val="RESOLUTIVOS"/>
    <w:link w:val="SinespaciadoCar"/>
    <w:uiPriority w:val="1"/>
    <w:qFormat/>
    <w:rsid w:val="00795A89"/>
    <w:pPr>
      <w:spacing w:after="0" w:line="240" w:lineRule="auto"/>
    </w:pPr>
  </w:style>
  <w:style w:type="paragraph" w:styleId="Cita">
    <w:name w:val="Quote"/>
    <w:basedOn w:val="Normal"/>
    <w:next w:val="Normal"/>
    <w:link w:val="CitaCar"/>
    <w:uiPriority w:val="29"/>
    <w:qFormat/>
    <w:rsid w:val="00795A89"/>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795A89"/>
    <w:rPr>
      <w:i/>
      <w:iCs/>
      <w:color w:val="262626" w:themeColor="text1" w:themeTint="D9"/>
    </w:rPr>
  </w:style>
  <w:style w:type="paragraph" w:styleId="Citadestacada">
    <w:name w:val="Intense Quote"/>
    <w:basedOn w:val="Normal"/>
    <w:next w:val="Normal"/>
    <w:link w:val="CitadestacadaCar"/>
    <w:uiPriority w:val="30"/>
    <w:qFormat/>
    <w:rsid w:val="00795A89"/>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795A89"/>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795A89"/>
    <w:rPr>
      <w:i/>
      <w:iCs/>
    </w:rPr>
  </w:style>
  <w:style w:type="character" w:styleId="nfasisintenso">
    <w:name w:val="Intense Emphasis"/>
    <w:basedOn w:val="Fuentedeprrafopredeter"/>
    <w:uiPriority w:val="21"/>
    <w:qFormat/>
    <w:rsid w:val="00795A89"/>
    <w:rPr>
      <w:b/>
      <w:bCs/>
      <w:i/>
      <w:iCs/>
    </w:rPr>
  </w:style>
  <w:style w:type="character" w:styleId="Referenciasutil">
    <w:name w:val="Subtle Reference"/>
    <w:basedOn w:val="Fuentedeprrafopredeter"/>
    <w:uiPriority w:val="31"/>
    <w:qFormat/>
    <w:rsid w:val="00795A89"/>
    <w:rPr>
      <w:smallCaps/>
      <w:color w:val="595959" w:themeColor="text1" w:themeTint="A6"/>
    </w:rPr>
  </w:style>
  <w:style w:type="character" w:styleId="Referenciaintensa">
    <w:name w:val="Intense Reference"/>
    <w:basedOn w:val="Fuentedeprrafopredeter"/>
    <w:uiPriority w:val="32"/>
    <w:qFormat/>
    <w:rsid w:val="00795A89"/>
    <w:rPr>
      <w:b/>
      <w:bCs/>
      <w:smallCaps/>
      <w:color w:val="70AD47" w:themeColor="accent6"/>
    </w:rPr>
  </w:style>
  <w:style w:type="character" w:styleId="Ttulodellibro">
    <w:name w:val="Book Title"/>
    <w:basedOn w:val="Fuentedeprrafopredeter"/>
    <w:uiPriority w:val="33"/>
    <w:qFormat/>
    <w:rsid w:val="00795A89"/>
    <w:rPr>
      <w:b/>
      <w:bCs/>
      <w:caps w:val="0"/>
      <w:smallCaps/>
      <w:spacing w:val="7"/>
      <w:sz w:val="21"/>
      <w:szCs w:val="21"/>
    </w:rPr>
  </w:style>
  <w:style w:type="paragraph" w:styleId="TtuloTDC">
    <w:name w:val="TOC Heading"/>
    <w:basedOn w:val="Ttulo1"/>
    <w:next w:val="Normal"/>
    <w:uiPriority w:val="39"/>
    <w:unhideWhenUsed/>
    <w:qFormat/>
    <w:rsid w:val="00795A89"/>
    <w:pPr>
      <w:outlineLvl w:val="9"/>
    </w:p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D44C83"/>
  </w:style>
  <w:style w:type="paragraph" w:styleId="Sangradetextonormal">
    <w:name w:val="Body Text Indent"/>
    <w:basedOn w:val="Normal"/>
    <w:link w:val="SangradetextonormalCar"/>
    <w:uiPriority w:val="99"/>
    <w:unhideWhenUsed/>
    <w:rsid w:val="00605EFB"/>
    <w:pPr>
      <w:spacing w:after="120" w:line="259" w:lineRule="auto"/>
      <w:ind w:left="283"/>
    </w:pPr>
    <w:rPr>
      <w:rFonts w:eastAsiaTheme="minorHAnsi"/>
      <w:sz w:val="22"/>
      <w:szCs w:val="22"/>
    </w:rPr>
  </w:style>
  <w:style w:type="character" w:customStyle="1" w:styleId="SangradetextonormalCar">
    <w:name w:val="Sangría de texto normal Car"/>
    <w:basedOn w:val="Fuentedeprrafopredeter"/>
    <w:link w:val="Sangradetextonormal"/>
    <w:uiPriority w:val="99"/>
    <w:rsid w:val="00605EFB"/>
    <w:rPr>
      <w:rFonts w:eastAsiaTheme="minorHAnsi"/>
      <w:sz w:val="22"/>
      <w:szCs w:val="22"/>
    </w:rPr>
  </w:style>
  <w:style w:type="character" w:styleId="Hipervnculo">
    <w:name w:val="Hyperlink"/>
    <w:basedOn w:val="Fuentedeprrafopredeter"/>
    <w:uiPriority w:val="99"/>
    <w:unhideWhenUsed/>
    <w:rsid w:val="00654023"/>
    <w:rPr>
      <w:color w:val="0563C1" w:themeColor="hyperlink"/>
      <w:u w:val="single"/>
    </w:rPr>
  </w:style>
  <w:style w:type="character" w:styleId="Mencinsinresolver">
    <w:name w:val="Unresolved Mention"/>
    <w:basedOn w:val="Fuentedeprrafopredeter"/>
    <w:uiPriority w:val="99"/>
    <w:semiHidden/>
    <w:unhideWhenUsed/>
    <w:rsid w:val="00654023"/>
    <w:rPr>
      <w:color w:val="605E5C"/>
      <w:shd w:val="clear" w:color="auto" w:fill="E1DFDD"/>
    </w:rPr>
  </w:style>
  <w:style w:type="paragraph" w:customStyle="1" w:styleId="Default">
    <w:name w:val="Default"/>
    <w:qFormat/>
    <w:rsid w:val="00D820EE"/>
    <w:pPr>
      <w:autoSpaceDE w:val="0"/>
      <w:autoSpaceDN w:val="0"/>
      <w:adjustRightInd w:val="0"/>
      <w:spacing w:after="0" w:line="240" w:lineRule="auto"/>
    </w:pPr>
    <w:rPr>
      <w:rFonts w:ascii="Arial" w:eastAsiaTheme="minorHAnsi" w:hAnsi="Arial" w:cs="Arial"/>
      <w:color w:val="000000"/>
      <w:sz w:val="24"/>
      <w:szCs w:val="24"/>
    </w:rPr>
  </w:style>
  <w:style w:type="paragraph" w:styleId="Textonotaalfinal">
    <w:name w:val="endnote text"/>
    <w:basedOn w:val="Normal"/>
    <w:link w:val="TextonotaalfinalCar"/>
    <w:uiPriority w:val="99"/>
    <w:semiHidden/>
    <w:unhideWhenUsed/>
    <w:rsid w:val="00D647A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647AD"/>
    <w:rPr>
      <w:sz w:val="20"/>
      <w:szCs w:val="20"/>
    </w:rPr>
  </w:style>
  <w:style w:type="character" w:styleId="Refdenotaalfinal">
    <w:name w:val="endnote reference"/>
    <w:basedOn w:val="Fuentedeprrafopredeter"/>
    <w:uiPriority w:val="99"/>
    <w:semiHidden/>
    <w:unhideWhenUsed/>
    <w:rsid w:val="00D647AD"/>
    <w:rPr>
      <w:vertAlign w:val="superscript"/>
    </w:rPr>
  </w:style>
  <w:style w:type="paragraph" w:customStyle="1" w:styleId="paragraph">
    <w:name w:val="paragraph"/>
    <w:basedOn w:val="Normal"/>
    <w:rsid w:val="000D761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0D7615"/>
  </w:style>
  <w:style w:type="character" w:customStyle="1" w:styleId="eop">
    <w:name w:val="eop"/>
    <w:basedOn w:val="Fuentedeprrafopredeter"/>
    <w:rsid w:val="000D7615"/>
  </w:style>
  <w:style w:type="character" w:customStyle="1" w:styleId="superscript">
    <w:name w:val="superscript"/>
    <w:basedOn w:val="Fuentedeprrafopredeter"/>
    <w:rsid w:val="000D7615"/>
  </w:style>
  <w:style w:type="character" w:customStyle="1" w:styleId="SinespaciadoCar">
    <w:name w:val="Sin espaciado Car"/>
    <w:aliases w:val="RESOLUTIVOS Car"/>
    <w:link w:val="Sinespaciado"/>
    <w:uiPriority w:val="1"/>
    <w:rsid w:val="00B3173B"/>
  </w:style>
  <w:style w:type="paragraph" w:styleId="Textoindependiente">
    <w:name w:val="Body Text"/>
    <w:basedOn w:val="Normal"/>
    <w:link w:val="TextoindependienteCar"/>
    <w:uiPriority w:val="99"/>
    <w:semiHidden/>
    <w:unhideWhenUsed/>
    <w:rsid w:val="00FE3BD7"/>
    <w:pPr>
      <w:spacing w:after="120"/>
    </w:pPr>
  </w:style>
  <w:style w:type="character" w:customStyle="1" w:styleId="TextoindependienteCar">
    <w:name w:val="Texto independiente Car"/>
    <w:basedOn w:val="Fuentedeprrafopredeter"/>
    <w:link w:val="Textoindependiente"/>
    <w:uiPriority w:val="99"/>
    <w:semiHidden/>
    <w:rsid w:val="00FE3BD7"/>
  </w:style>
  <w:style w:type="paragraph" w:styleId="TDC1">
    <w:name w:val="toc 1"/>
    <w:basedOn w:val="Normal"/>
    <w:next w:val="Normal"/>
    <w:autoRedefine/>
    <w:uiPriority w:val="39"/>
    <w:unhideWhenUsed/>
    <w:rsid w:val="00F902D3"/>
    <w:pPr>
      <w:spacing w:after="100"/>
    </w:pPr>
  </w:style>
  <w:style w:type="paragraph" w:styleId="TDC2">
    <w:name w:val="toc 2"/>
    <w:basedOn w:val="Normal"/>
    <w:next w:val="Normal"/>
    <w:autoRedefine/>
    <w:uiPriority w:val="39"/>
    <w:unhideWhenUsed/>
    <w:rsid w:val="00F902D3"/>
    <w:pPr>
      <w:spacing w:after="100"/>
      <w:ind w:left="210"/>
    </w:pPr>
  </w:style>
  <w:style w:type="character" w:styleId="Hipervnculovisitado">
    <w:name w:val="FollowedHyperlink"/>
    <w:basedOn w:val="Fuentedeprrafopredeter"/>
    <w:uiPriority w:val="99"/>
    <w:semiHidden/>
    <w:unhideWhenUsed/>
    <w:rsid w:val="008D79B4"/>
    <w:rPr>
      <w:color w:val="954F72" w:themeColor="followedHyperlink"/>
      <w:u w:val="single"/>
    </w:rPr>
  </w:style>
  <w:style w:type="character" w:styleId="Refdecomentario">
    <w:name w:val="annotation reference"/>
    <w:basedOn w:val="Fuentedeprrafopredeter"/>
    <w:uiPriority w:val="99"/>
    <w:semiHidden/>
    <w:unhideWhenUsed/>
    <w:rsid w:val="00B272B7"/>
    <w:rPr>
      <w:sz w:val="16"/>
      <w:szCs w:val="16"/>
    </w:rPr>
  </w:style>
  <w:style w:type="paragraph" w:styleId="Textocomentario">
    <w:name w:val="annotation text"/>
    <w:basedOn w:val="Normal"/>
    <w:link w:val="TextocomentarioCar"/>
    <w:uiPriority w:val="99"/>
    <w:unhideWhenUsed/>
    <w:rsid w:val="00B272B7"/>
    <w:pPr>
      <w:spacing w:line="240" w:lineRule="auto"/>
    </w:pPr>
    <w:rPr>
      <w:sz w:val="20"/>
      <w:szCs w:val="20"/>
    </w:rPr>
  </w:style>
  <w:style w:type="character" w:customStyle="1" w:styleId="TextocomentarioCar">
    <w:name w:val="Texto comentario Car"/>
    <w:basedOn w:val="Fuentedeprrafopredeter"/>
    <w:link w:val="Textocomentario"/>
    <w:uiPriority w:val="99"/>
    <w:rsid w:val="00B272B7"/>
    <w:rPr>
      <w:sz w:val="20"/>
      <w:szCs w:val="20"/>
    </w:rPr>
  </w:style>
  <w:style w:type="paragraph" w:styleId="Asuntodelcomentario">
    <w:name w:val="annotation subject"/>
    <w:basedOn w:val="Textocomentario"/>
    <w:next w:val="Textocomentario"/>
    <w:link w:val="AsuntodelcomentarioCar"/>
    <w:uiPriority w:val="99"/>
    <w:semiHidden/>
    <w:unhideWhenUsed/>
    <w:rsid w:val="00B272B7"/>
    <w:rPr>
      <w:b/>
      <w:bCs/>
    </w:rPr>
  </w:style>
  <w:style w:type="character" w:customStyle="1" w:styleId="AsuntodelcomentarioCar">
    <w:name w:val="Asunto del comentario Car"/>
    <w:basedOn w:val="TextocomentarioCar"/>
    <w:link w:val="Asuntodelcomentario"/>
    <w:uiPriority w:val="99"/>
    <w:semiHidden/>
    <w:rsid w:val="00B272B7"/>
    <w:rPr>
      <w:b/>
      <w:bCs/>
      <w:sz w:val="20"/>
      <w:szCs w:val="20"/>
    </w:rPr>
  </w:style>
  <w:style w:type="paragraph" w:customStyle="1" w:styleId="Normal0">
    <w:name w:val="Normal0"/>
    <w:qFormat/>
    <w:rsid w:val="004772BC"/>
    <w:pPr>
      <w:spacing w:after="160" w:line="259" w:lineRule="auto"/>
    </w:pPr>
    <w:rPr>
      <w:rFonts w:ascii="Calibri" w:eastAsia="Calibri" w:hAnsi="Calibri" w:cs="Calibri"/>
      <w:sz w:val="22"/>
      <w:szCs w:val="22"/>
      <w:lang w:val="e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2091">
      <w:bodyDiv w:val="1"/>
      <w:marLeft w:val="0"/>
      <w:marRight w:val="0"/>
      <w:marTop w:val="0"/>
      <w:marBottom w:val="0"/>
      <w:divBdr>
        <w:top w:val="none" w:sz="0" w:space="0" w:color="auto"/>
        <w:left w:val="none" w:sz="0" w:space="0" w:color="auto"/>
        <w:bottom w:val="none" w:sz="0" w:space="0" w:color="auto"/>
        <w:right w:val="none" w:sz="0" w:space="0" w:color="auto"/>
      </w:divBdr>
      <w:divsChild>
        <w:div w:id="137958391">
          <w:marLeft w:val="0"/>
          <w:marRight w:val="0"/>
          <w:marTop w:val="0"/>
          <w:marBottom w:val="0"/>
          <w:divBdr>
            <w:top w:val="none" w:sz="0" w:space="0" w:color="auto"/>
            <w:left w:val="none" w:sz="0" w:space="0" w:color="auto"/>
            <w:bottom w:val="none" w:sz="0" w:space="0" w:color="auto"/>
            <w:right w:val="none" w:sz="0" w:space="0" w:color="auto"/>
          </w:divBdr>
          <w:divsChild>
            <w:div w:id="751924937">
              <w:marLeft w:val="0"/>
              <w:marRight w:val="0"/>
              <w:marTop w:val="0"/>
              <w:marBottom w:val="0"/>
              <w:divBdr>
                <w:top w:val="none" w:sz="0" w:space="0" w:color="auto"/>
                <w:left w:val="none" w:sz="0" w:space="0" w:color="auto"/>
                <w:bottom w:val="none" w:sz="0" w:space="0" w:color="auto"/>
                <w:right w:val="none" w:sz="0" w:space="0" w:color="auto"/>
              </w:divBdr>
            </w:div>
            <w:div w:id="872959295">
              <w:marLeft w:val="0"/>
              <w:marRight w:val="0"/>
              <w:marTop w:val="0"/>
              <w:marBottom w:val="0"/>
              <w:divBdr>
                <w:top w:val="none" w:sz="0" w:space="0" w:color="auto"/>
                <w:left w:val="none" w:sz="0" w:space="0" w:color="auto"/>
                <w:bottom w:val="none" w:sz="0" w:space="0" w:color="auto"/>
                <w:right w:val="none" w:sz="0" w:space="0" w:color="auto"/>
              </w:divBdr>
            </w:div>
            <w:div w:id="1271933733">
              <w:marLeft w:val="0"/>
              <w:marRight w:val="0"/>
              <w:marTop w:val="0"/>
              <w:marBottom w:val="0"/>
              <w:divBdr>
                <w:top w:val="none" w:sz="0" w:space="0" w:color="auto"/>
                <w:left w:val="none" w:sz="0" w:space="0" w:color="auto"/>
                <w:bottom w:val="none" w:sz="0" w:space="0" w:color="auto"/>
                <w:right w:val="none" w:sz="0" w:space="0" w:color="auto"/>
              </w:divBdr>
            </w:div>
            <w:div w:id="1474565171">
              <w:marLeft w:val="0"/>
              <w:marRight w:val="0"/>
              <w:marTop w:val="0"/>
              <w:marBottom w:val="0"/>
              <w:divBdr>
                <w:top w:val="none" w:sz="0" w:space="0" w:color="auto"/>
                <w:left w:val="none" w:sz="0" w:space="0" w:color="auto"/>
                <w:bottom w:val="none" w:sz="0" w:space="0" w:color="auto"/>
                <w:right w:val="none" w:sz="0" w:space="0" w:color="auto"/>
              </w:divBdr>
            </w:div>
            <w:div w:id="1498769075">
              <w:marLeft w:val="0"/>
              <w:marRight w:val="0"/>
              <w:marTop w:val="0"/>
              <w:marBottom w:val="0"/>
              <w:divBdr>
                <w:top w:val="none" w:sz="0" w:space="0" w:color="auto"/>
                <w:left w:val="none" w:sz="0" w:space="0" w:color="auto"/>
                <w:bottom w:val="none" w:sz="0" w:space="0" w:color="auto"/>
                <w:right w:val="none" w:sz="0" w:space="0" w:color="auto"/>
              </w:divBdr>
            </w:div>
            <w:div w:id="1616866943">
              <w:marLeft w:val="0"/>
              <w:marRight w:val="0"/>
              <w:marTop w:val="0"/>
              <w:marBottom w:val="0"/>
              <w:divBdr>
                <w:top w:val="none" w:sz="0" w:space="0" w:color="auto"/>
                <w:left w:val="none" w:sz="0" w:space="0" w:color="auto"/>
                <w:bottom w:val="none" w:sz="0" w:space="0" w:color="auto"/>
                <w:right w:val="none" w:sz="0" w:space="0" w:color="auto"/>
              </w:divBdr>
            </w:div>
            <w:div w:id="1871839801">
              <w:marLeft w:val="0"/>
              <w:marRight w:val="0"/>
              <w:marTop w:val="0"/>
              <w:marBottom w:val="0"/>
              <w:divBdr>
                <w:top w:val="none" w:sz="0" w:space="0" w:color="auto"/>
                <w:left w:val="none" w:sz="0" w:space="0" w:color="auto"/>
                <w:bottom w:val="none" w:sz="0" w:space="0" w:color="auto"/>
                <w:right w:val="none" w:sz="0" w:space="0" w:color="auto"/>
              </w:divBdr>
            </w:div>
            <w:div w:id="2070228287">
              <w:marLeft w:val="0"/>
              <w:marRight w:val="0"/>
              <w:marTop w:val="0"/>
              <w:marBottom w:val="0"/>
              <w:divBdr>
                <w:top w:val="none" w:sz="0" w:space="0" w:color="auto"/>
                <w:left w:val="none" w:sz="0" w:space="0" w:color="auto"/>
                <w:bottom w:val="none" w:sz="0" w:space="0" w:color="auto"/>
                <w:right w:val="none" w:sz="0" w:space="0" w:color="auto"/>
              </w:divBdr>
            </w:div>
          </w:divsChild>
        </w:div>
        <w:div w:id="749814575">
          <w:marLeft w:val="0"/>
          <w:marRight w:val="0"/>
          <w:marTop w:val="0"/>
          <w:marBottom w:val="0"/>
          <w:divBdr>
            <w:top w:val="none" w:sz="0" w:space="0" w:color="auto"/>
            <w:left w:val="none" w:sz="0" w:space="0" w:color="auto"/>
            <w:bottom w:val="none" w:sz="0" w:space="0" w:color="auto"/>
            <w:right w:val="none" w:sz="0" w:space="0" w:color="auto"/>
          </w:divBdr>
        </w:div>
        <w:div w:id="749884375">
          <w:marLeft w:val="0"/>
          <w:marRight w:val="0"/>
          <w:marTop w:val="0"/>
          <w:marBottom w:val="0"/>
          <w:divBdr>
            <w:top w:val="none" w:sz="0" w:space="0" w:color="auto"/>
            <w:left w:val="none" w:sz="0" w:space="0" w:color="auto"/>
            <w:bottom w:val="none" w:sz="0" w:space="0" w:color="auto"/>
            <w:right w:val="none" w:sz="0" w:space="0" w:color="auto"/>
          </w:divBdr>
        </w:div>
        <w:div w:id="1495367213">
          <w:marLeft w:val="0"/>
          <w:marRight w:val="0"/>
          <w:marTop w:val="0"/>
          <w:marBottom w:val="0"/>
          <w:divBdr>
            <w:top w:val="none" w:sz="0" w:space="0" w:color="auto"/>
            <w:left w:val="none" w:sz="0" w:space="0" w:color="auto"/>
            <w:bottom w:val="none" w:sz="0" w:space="0" w:color="auto"/>
            <w:right w:val="none" w:sz="0" w:space="0" w:color="auto"/>
          </w:divBdr>
        </w:div>
        <w:div w:id="2032873873">
          <w:marLeft w:val="0"/>
          <w:marRight w:val="0"/>
          <w:marTop w:val="0"/>
          <w:marBottom w:val="0"/>
          <w:divBdr>
            <w:top w:val="none" w:sz="0" w:space="0" w:color="auto"/>
            <w:left w:val="none" w:sz="0" w:space="0" w:color="auto"/>
            <w:bottom w:val="none" w:sz="0" w:space="0" w:color="auto"/>
            <w:right w:val="none" w:sz="0" w:space="0" w:color="auto"/>
          </w:divBdr>
        </w:div>
      </w:divsChild>
    </w:div>
    <w:div w:id="120422162">
      <w:bodyDiv w:val="1"/>
      <w:marLeft w:val="0"/>
      <w:marRight w:val="0"/>
      <w:marTop w:val="0"/>
      <w:marBottom w:val="0"/>
      <w:divBdr>
        <w:top w:val="none" w:sz="0" w:space="0" w:color="auto"/>
        <w:left w:val="none" w:sz="0" w:space="0" w:color="auto"/>
        <w:bottom w:val="none" w:sz="0" w:space="0" w:color="auto"/>
        <w:right w:val="none" w:sz="0" w:space="0" w:color="auto"/>
      </w:divBdr>
    </w:div>
    <w:div w:id="218443024">
      <w:bodyDiv w:val="1"/>
      <w:marLeft w:val="0"/>
      <w:marRight w:val="0"/>
      <w:marTop w:val="0"/>
      <w:marBottom w:val="0"/>
      <w:divBdr>
        <w:top w:val="none" w:sz="0" w:space="0" w:color="auto"/>
        <w:left w:val="none" w:sz="0" w:space="0" w:color="auto"/>
        <w:bottom w:val="none" w:sz="0" w:space="0" w:color="auto"/>
        <w:right w:val="none" w:sz="0" w:space="0" w:color="auto"/>
      </w:divBdr>
      <w:divsChild>
        <w:div w:id="423840270">
          <w:marLeft w:val="0"/>
          <w:marRight w:val="0"/>
          <w:marTop w:val="0"/>
          <w:marBottom w:val="0"/>
          <w:divBdr>
            <w:top w:val="none" w:sz="0" w:space="0" w:color="auto"/>
            <w:left w:val="none" w:sz="0" w:space="0" w:color="auto"/>
            <w:bottom w:val="none" w:sz="0" w:space="0" w:color="auto"/>
            <w:right w:val="none" w:sz="0" w:space="0" w:color="auto"/>
          </w:divBdr>
          <w:divsChild>
            <w:div w:id="46226052">
              <w:marLeft w:val="0"/>
              <w:marRight w:val="0"/>
              <w:marTop w:val="0"/>
              <w:marBottom w:val="0"/>
              <w:divBdr>
                <w:top w:val="none" w:sz="0" w:space="0" w:color="auto"/>
                <w:left w:val="none" w:sz="0" w:space="0" w:color="auto"/>
                <w:bottom w:val="none" w:sz="0" w:space="0" w:color="auto"/>
                <w:right w:val="none" w:sz="0" w:space="0" w:color="auto"/>
              </w:divBdr>
            </w:div>
            <w:div w:id="784927204">
              <w:marLeft w:val="0"/>
              <w:marRight w:val="0"/>
              <w:marTop w:val="0"/>
              <w:marBottom w:val="0"/>
              <w:divBdr>
                <w:top w:val="none" w:sz="0" w:space="0" w:color="auto"/>
                <w:left w:val="none" w:sz="0" w:space="0" w:color="auto"/>
                <w:bottom w:val="none" w:sz="0" w:space="0" w:color="auto"/>
                <w:right w:val="none" w:sz="0" w:space="0" w:color="auto"/>
              </w:divBdr>
            </w:div>
            <w:div w:id="944922663">
              <w:marLeft w:val="0"/>
              <w:marRight w:val="0"/>
              <w:marTop w:val="0"/>
              <w:marBottom w:val="0"/>
              <w:divBdr>
                <w:top w:val="none" w:sz="0" w:space="0" w:color="auto"/>
                <w:left w:val="none" w:sz="0" w:space="0" w:color="auto"/>
                <w:bottom w:val="none" w:sz="0" w:space="0" w:color="auto"/>
                <w:right w:val="none" w:sz="0" w:space="0" w:color="auto"/>
              </w:divBdr>
            </w:div>
            <w:div w:id="1092093358">
              <w:marLeft w:val="0"/>
              <w:marRight w:val="0"/>
              <w:marTop w:val="0"/>
              <w:marBottom w:val="0"/>
              <w:divBdr>
                <w:top w:val="none" w:sz="0" w:space="0" w:color="auto"/>
                <w:left w:val="none" w:sz="0" w:space="0" w:color="auto"/>
                <w:bottom w:val="none" w:sz="0" w:space="0" w:color="auto"/>
                <w:right w:val="none" w:sz="0" w:space="0" w:color="auto"/>
              </w:divBdr>
            </w:div>
            <w:div w:id="1220360126">
              <w:marLeft w:val="0"/>
              <w:marRight w:val="0"/>
              <w:marTop w:val="0"/>
              <w:marBottom w:val="0"/>
              <w:divBdr>
                <w:top w:val="none" w:sz="0" w:space="0" w:color="auto"/>
                <w:left w:val="none" w:sz="0" w:space="0" w:color="auto"/>
                <w:bottom w:val="none" w:sz="0" w:space="0" w:color="auto"/>
                <w:right w:val="none" w:sz="0" w:space="0" w:color="auto"/>
              </w:divBdr>
            </w:div>
            <w:div w:id="1421103148">
              <w:marLeft w:val="0"/>
              <w:marRight w:val="0"/>
              <w:marTop w:val="0"/>
              <w:marBottom w:val="0"/>
              <w:divBdr>
                <w:top w:val="none" w:sz="0" w:space="0" w:color="auto"/>
                <w:left w:val="none" w:sz="0" w:space="0" w:color="auto"/>
                <w:bottom w:val="none" w:sz="0" w:space="0" w:color="auto"/>
                <w:right w:val="none" w:sz="0" w:space="0" w:color="auto"/>
              </w:divBdr>
            </w:div>
            <w:div w:id="1824006708">
              <w:marLeft w:val="0"/>
              <w:marRight w:val="0"/>
              <w:marTop w:val="0"/>
              <w:marBottom w:val="0"/>
              <w:divBdr>
                <w:top w:val="none" w:sz="0" w:space="0" w:color="auto"/>
                <w:left w:val="none" w:sz="0" w:space="0" w:color="auto"/>
                <w:bottom w:val="none" w:sz="0" w:space="0" w:color="auto"/>
                <w:right w:val="none" w:sz="0" w:space="0" w:color="auto"/>
              </w:divBdr>
            </w:div>
            <w:div w:id="1998260263">
              <w:marLeft w:val="0"/>
              <w:marRight w:val="0"/>
              <w:marTop w:val="0"/>
              <w:marBottom w:val="0"/>
              <w:divBdr>
                <w:top w:val="none" w:sz="0" w:space="0" w:color="auto"/>
                <w:left w:val="none" w:sz="0" w:space="0" w:color="auto"/>
                <w:bottom w:val="none" w:sz="0" w:space="0" w:color="auto"/>
                <w:right w:val="none" w:sz="0" w:space="0" w:color="auto"/>
              </w:divBdr>
            </w:div>
          </w:divsChild>
        </w:div>
        <w:div w:id="1280912232">
          <w:marLeft w:val="0"/>
          <w:marRight w:val="0"/>
          <w:marTop w:val="0"/>
          <w:marBottom w:val="0"/>
          <w:divBdr>
            <w:top w:val="none" w:sz="0" w:space="0" w:color="auto"/>
            <w:left w:val="none" w:sz="0" w:space="0" w:color="auto"/>
            <w:bottom w:val="none" w:sz="0" w:space="0" w:color="auto"/>
            <w:right w:val="none" w:sz="0" w:space="0" w:color="auto"/>
          </w:divBdr>
          <w:divsChild>
            <w:div w:id="17702896">
              <w:marLeft w:val="0"/>
              <w:marRight w:val="0"/>
              <w:marTop w:val="0"/>
              <w:marBottom w:val="0"/>
              <w:divBdr>
                <w:top w:val="none" w:sz="0" w:space="0" w:color="auto"/>
                <w:left w:val="none" w:sz="0" w:space="0" w:color="auto"/>
                <w:bottom w:val="none" w:sz="0" w:space="0" w:color="auto"/>
                <w:right w:val="none" w:sz="0" w:space="0" w:color="auto"/>
              </w:divBdr>
            </w:div>
            <w:div w:id="132142506">
              <w:marLeft w:val="0"/>
              <w:marRight w:val="0"/>
              <w:marTop w:val="0"/>
              <w:marBottom w:val="0"/>
              <w:divBdr>
                <w:top w:val="none" w:sz="0" w:space="0" w:color="auto"/>
                <w:left w:val="none" w:sz="0" w:space="0" w:color="auto"/>
                <w:bottom w:val="none" w:sz="0" w:space="0" w:color="auto"/>
                <w:right w:val="none" w:sz="0" w:space="0" w:color="auto"/>
              </w:divBdr>
            </w:div>
            <w:div w:id="266813193">
              <w:marLeft w:val="0"/>
              <w:marRight w:val="0"/>
              <w:marTop w:val="0"/>
              <w:marBottom w:val="0"/>
              <w:divBdr>
                <w:top w:val="none" w:sz="0" w:space="0" w:color="auto"/>
                <w:left w:val="none" w:sz="0" w:space="0" w:color="auto"/>
                <w:bottom w:val="none" w:sz="0" w:space="0" w:color="auto"/>
                <w:right w:val="none" w:sz="0" w:space="0" w:color="auto"/>
              </w:divBdr>
            </w:div>
            <w:div w:id="357777196">
              <w:marLeft w:val="0"/>
              <w:marRight w:val="0"/>
              <w:marTop w:val="0"/>
              <w:marBottom w:val="0"/>
              <w:divBdr>
                <w:top w:val="none" w:sz="0" w:space="0" w:color="auto"/>
                <w:left w:val="none" w:sz="0" w:space="0" w:color="auto"/>
                <w:bottom w:val="none" w:sz="0" w:space="0" w:color="auto"/>
                <w:right w:val="none" w:sz="0" w:space="0" w:color="auto"/>
              </w:divBdr>
            </w:div>
            <w:div w:id="472254587">
              <w:marLeft w:val="0"/>
              <w:marRight w:val="0"/>
              <w:marTop w:val="0"/>
              <w:marBottom w:val="0"/>
              <w:divBdr>
                <w:top w:val="none" w:sz="0" w:space="0" w:color="auto"/>
                <w:left w:val="none" w:sz="0" w:space="0" w:color="auto"/>
                <w:bottom w:val="none" w:sz="0" w:space="0" w:color="auto"/>
                <w:right w:val="none" w:sz="0" w:space="0" w:color="auto"/>
              </w:divBdr>
            </w:div>
            <w:div w:id="474102233">
              <w:marLeft w:val="0"/>
              <w:marRight w:val="0"/>
              <w:marTop w:val="0"/>
              <w:marBottom w:val="0"/>
              <w:divBdr>
                <w:top w:val="none" w:sz="0" w:space="0" w:color="auto"/>
                <w:left w:val="none" w:sz="0" w:space="0" w:color="auto"/>
                <w:bottom w:val="none" w:sz="0" w:space="0" w:color="auto"/>
                <w:right w:val="none" w:sz="0" w:space="0" w:color="auto"/>
              </w:divBdr>
            </w:div>
            <w:div w:id="523515251">
              <w:marLeft w:val="0"/>
              <w:marRight w:val="0"/>
              <w:marTop w:val="0"/>
              <w:marBottom w:val="0"/>
              <w:divBdr>
                <w:top w:val="none" w:sz="0" w:space="0" w:color="auto"/>
                <w:left w:val="none" w:sz="0" w:space="0" w:color="auto"/>
                <w:bottom w:val="none" w:sz="0" w:space="0" w:color="auto"/>
                <w:right w:val="none" w:sz="0" w:space="0" w:color="auto"/>
              </w:divBdr>
            </w:div>
            <w:div w:id="532617091">
              <w:marLeft w:val="0"/>
              <w:marRight w:val="0"/>
              <w:marTop w:val="0"/>
              <w:marBottom w:val="0"/>
              <w:divBdr>
                <w:top w:val="none" w:sz="0" w:space="0" w:color="auto"/>
                <w:left w:val="none" w:sz="0" w:space="0" w:color="auto"/>
                <w:bottom w:val="none" w:sz="0" w:space="0" w:color="auto"/>
                <w:right w:val="none" w:sz="0" w:space="0" w:color="auto"/>
              </w:divBdr>
            </w:div>
            <w:div w:id="585187681">
              <w:marLeft w:val="0"/>
              <w:marRight w:val="0"/>
              <w:marTop w:val="0"/>
              <w:marBottom w:val="0"/>
              <w:divBdr>
                <w:top w:val="none" w:sz="0" w:space="0" w:color="auto"/>
                <w:left w:val="none" w:sz="0" w:space="0" w:color="auto"/>
                <w:bottom w:val="none" w:sz="0" w:space="0" w:color="auto"/>
                <w:right w:val="none" w:sz="0" w:space="0" w:color="auto"/>
              </w:divBdr>
            </w:div>
            <w:div w:id="611519913">
              <w:marLeft w:val="0"/>
              <w:marRight w:val="0"/>
              <w:marTop w:val="0"/>
              <w:marBottom w:val="0"/>
              <w:divBdr>
                <w:top w:val="none" w:sz="0" w:space="0" w:color="auto"/>
                <w:left w:val="none" w:sz="0" w:space="0" w:color="auto"/>
                <w:bottom w:val="none" w:sz="0" w:space="0" w:color="auto"/>
                <w:right w:val="none" w:sz="0" w:space="0" w:color="auto"/>
              </w:divBdr>
            </w:div>
            <w:div w:id="953293863">
              <w:marLeft w:val="0"/>
              <w:marRight w:val="0"/>
              <w:marTop w:val="0"/>
              <w:marBottom w:val="0"/>
              <w:divBdr>
                <w:top w:val="none" w:sz="0" w:space="0" w:color="auto"/>
                <w:left w:val="none" w:sz="0" w:space="0" w:color="auto"/>
                <w:bottom w:val="none" w:sz="0" w:space="0" w:color="auto"/>
                <w:right w:val="none" w:sz="0" w:space="0" w:color="auto"/>
              </w:divBdr>
            </w:div>
            <w:div w:id="1044211166">
              <w:marLeft w:val="0"/>
              <w:marRight w:val="0"/>
              <w:marTop w:val="0"/>
              <w:marBottom w:val="0"/>
              <w:divBdr>
                <w:top w:val="none" w:sz="0" w:space="0" w:color="auto"/>
                <w:left w:val="none" w:sz="0" w:space="0" w:color="auto"/>
                <w:bottom w:val="none" w:sz="0" w:space="0" w:color="auto"/>
                <w:right w:val="none" w:sz="0" w:space="0" w:color="auto"/>
              </w:divBdr>
            </w:div>
            <w:div w:id="1106777334">
              <w:marLeft w:val="0"/>
              <w:marRight w:val="0"/>
              <w:marTop w:val="0"/>
              <w:marBottom w:val="0"/>
              <w:divBdr>
                <w:top w:val="none" w:sz="0" w:space="0" w:color="auto"/>
                <w:left w:val="none" w:sz="0" w:space="0" w:color="auto"/>
                <w:bottom w:val="none" w:sz="0" w:space="0" w:color="auto"/>
                <w:right w:val="none" w:sz="0" w:space="0" w:color="auto"/>
              </w:divBdr>
            </w:div>
            <w:div w:id="1145317986">
              <w:marLeft w:val="0"/>
              <w:marRight w:val="0"/>
              <w:marTop w:val="0"/>
              <w:marBottom w:val="0"/>
              <w:divBdr>
                <w:top w:val="none" w:sz="0" w:space="0" w:color="auto"/>
                <w:left w:val="none" w:sz="0" w:space="0" w:color="auto"/>
                <w:bottom w:val="none" w:sz="0" w:space="0" w:color="auto"/>
                <w:right w:val="none" w:sz="0" w:space="0" w:color="auto"/>
              </w:divBdr>
            </w:div>
            <w:div w:id="1361784862">
              <w:marLeft w:val="0"/>
              <w:marRight w:val="0"/>
              <w:marTop w:val="0"/>
              <w:marBottom w:val="0"/>
              <w:divBdr>
                <w:top w:val="none" w:sz="0" w:space="0" w:color="auto"/>
                <w:left w:val="none" w:sz="0" w:space="0" w:color="auto"/>
                <w:bottom w:val="none" w:sz="0" w:space="0" w:color="auto"/>
                <w:right w:val="none" w:sz="0" w:space="0" w:color="auto"/>
              </w:divBdr>
            </w:div>
            <w:div w:id="1551529857">
              <w:marLeft w:val="0"/>
              <w:marRight w:val="0"/>
              <w:marTop w:val="0"/>
              <w:marBottom w:val="0"/>
              <w:divBdr>
                <w:top w:val="none" w:sz="0" w:space="0" w:color="auto"/>
                <w:left w:val="none" w:sz="0" w:space="0" w:color="auto"/>
                <w:bottom w:val="none" w:sz="0" w:space="0" w:color="auto"/>
                <w:right w:val="none" w:sz="0" w:space="0" w:color="auto"/>
              </w:divBdr>
            </w:div>
            <w:div w:id="1710180796">
              <w:marLeft w:val="0"/>
              <w:marRight w:val="0"/>
              <w:marTop w:val="0"/>
              <w:marBottom w:val="0"/>
              <w:divBdr>
                <w:top w:val="none" w:sz="0" w:space="0" w:color="auto"/>
                <w:left w:val="none" w:sz="0" w:space="0" w:color="auto"/>
                <w:bottom w:val="none" w:sz="0" w:space="0" w:color="auto"/>
                <w:right w:val="none" w:sz="0" w:space="0" w:color="auto"/>
              </w:divBdr>
            </w:div>
            <w:div w:id="178129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848498">
      <w:bodyDiv w:val="1"/>
      <w:marLeft w:val="0"/>
      <w:marRight w:val="0"/>
      <w:marTop w:val="0"/>
      <w:marBottom w:val="0"/>
      <w:divBdr>
        <w:top w:val="none" w:sz="0" w:space="0" w:color="auto"/>
        <w:left w:val="none" w:sz="0" w:space="0" w:color="auto"/>
        <w:bottom w:val="none" w:sz="0" w:space="0" w:color="auto"/>
        <w:right w:val="none" w:sz="0" w:space="0" w:color="auto"/>
      </w:divBdr>
    </w:div>
    <w:div w:id="281159828">
      <w:bodyDiv w:val="1"/>
      <w:marLeft w:val="0"/>
      <w:marRight w:val="0"/>
      <w:marTop w:val="0"/>
      <w:marBottom w:val="0"/>
      <w:divBdr>
        <w:top w:val="none" w:sz="0" w:space="0" w:color="auto"/>
        <w:left w:val="none" w:sz="0" w:space="0" w:color="auto"/>
        <w:bottom w:val="none" w:sz="0" w:space="0" w:color="auto"/>
        <w:right w:val="none" w:sz="0" w:space="0" w:color="auto"/>
      </w:divBdr>
    </w:div>
    <w:div w:id="344937533">
      <w:bodyDiv w:val="1"/>
      <w:marLeft w:val="0"/>
      <w:marRight w:val="0"/>
      <w:marTop w:val="0"/>
      <w:marBottom w:val="0"/>
      <w:divBdr>
        <w:top w:val="none" w:sz="0" w:space="0" w:color="auto"/>
        <w:left w:val="none" w:sz="0" w:space="0" w:color="auto"/>
        <w:bottom w:val="none" w:sz="0" w:space="0" w:color="auto"/>
        <w:right w:val="none" w:sz="0" w:space="0" w:color="auto"/>
      </w:divBdr>
    </w:div>
    <w:div w:id="381028441">
      <w:bodyDiv w:val="1"/>
      <w:marLeft w:val="0"/>
      <w:marRight w:val="0"/>
      <w:marTop w:val="0"/>
      <w:marBottom w:val="0"/>
      <w:divBdr>
        <w:top w:val="none" w:sz="0" w:space="0" w:color="auto"/>
        <w:left w:val="none" w:sz="0" w:space="0" w:color="auto"/>
        <w:bottom w:val="none" w:sz="0" w:space="0" w:color="auto"/>
        <w:right w:val="none" w:sz="0" w:space="0" w:color="auto"/>
      </w:divBdr>
      <w:divsChild>
        <w:div w:id="493179888">
          <w:marLeft w:val="0"/>
          <w:marRight w:val="0"/>
          <w:marTop w:val="0"/>
          <w:marBottom w:val="0"/>
          <w:divBdr>
            <w:top w:val="none" w:sz="0" w:space="0" w:color="auto"/>
            <w:left w:val="none" w:sz="0" w:space="0" w:color="auto"/>
            <w:bottom w:val="none" w:sz="0" w:space="0" w:color="auto"/>
            <w:right w:val="none" w:sz="0" w:space="0" w:color="auto"/>
          </w:divBdr>
        </w:div>
        <w:div w:id="853349070">
          <w:marLeft w:val="0"/>
          <w:marRight w:val="0"/>
          <w:marTop w:val="0"/>
          <w:marBottom w:val="0"/>
          <w:divBdr>
            <w:top w:val="none" w:sz="0" w:space="0" w:color="auto"/>
            <w:left w:val="none" w:sz="0" w:space="0" w:color="auto"/>
            <w:bottom w:val="none" w:sz="0" w:space="0" w:color="auto"/>
            <w:right w:val="none" w:sz="0" w:space="0" w:color="auto"/>
          </w:divBdr>
        </w:div>
        <w:div w:id="947394302">
          <w:marLeft w:val="0"/>
          <w:marRight w:val="0"/>
          <w:marTop w:val="0"/>
          <w:marBottom w:val="0"/>
          <w:divBdr>
            <w:top w:val="none" w:sz="0" w:space="0" w:color="auto"/>
            <w:left w:val="none" w:sz="0" w:space="0" w:color="auto"/>
            <w:bottom w:val="none" w:sz="0" w:space="0" w:color="auto"/>
            <w:right w:val="none" w:sz="0" w:space="0" w:color="auto"/>
          </w:divBdr>
        </w:div>
        <w:div w:id="1070271319">
          <w:marLeft w:val="0"/>
          <w:marRight w:val="0"/>
          <w:marTop w:val="0"/>
          <w:marBottom w:val="0"/>
          <w:divBdr>
            <w:top w:val="none" w:sz="0" w:space="0" w:color="auto"/>
            <w:left w:val="none" w:sz="0" w:space="0" w:color="auto"/>
            <w:bottom w:val="none" w:sz="0" w:space="0" w:color="auto"/>
            <w:right w:val="none" w:sz="0" w:space="0" w:color="auto"/>
          </w:divBdr>
          <w:divsChild>
            <w:div w:id="214857617">
              <w:marLeft w:val="0"/>
              <w:marRight w:val="0"/>
              <w:marTop w:val="0"/>
              <w:marBottom w:val="0"/>
              <w:divBdr>
                <w:top w:val="none" w:sz="0" w:space="0" w:color="auto"/>
                <w:left w:val="none" w:sz="0" w:space="0" w:color="auto"/>
                <w:bottom w:val="none" w:sz="0" w:space="0" w:color="auto"/>
                <w:right w:val="none" w:sz="0" w:space="0" w:color="auto"/>
              </w:divBdr>
            </w:div>
            <w:div w:id="742602781">
              <w:marLeft w:val="0"/>
              <w:marRight w:val="0"/>
              <w:marTop w:val="0"/>
              <w:marBottom w:val="0"/>
              <w:divBdr>
                <w:top w:val="none" w:sz="0" w:space="0" w:color="auto"/>
                <w:left w:val="none" w:sz="0" w:space="0" w:color="auto"/>
                <w:bottom w:val="none" w:sz="0" w:space="0" w:color="auto"/>
                <w:right w:val="none" w:sz="0" w:space="0" w:color="auto"/>
              </w:divBdr>
            </w:div>
            <w:div w:id="898327375">
              <w:marLeft w:val="0"/>
              <w:marRight w:val="0"/>
              <w:marTop w:val="0"/>
              <w:marBottom w:val="0"/>
              <w:divBdr>
                <w:top w:val="none" w:sz="0" w:space="0" w:color="auto"/>
                <w:left w:val="none" w:sz="0" w:space="0" w:color="auto"/>
                <w:bottom w:val="none" w:sz="0" w:space="0" w:color="auto"/>
                <w:right w:val="none" w:sz="0" w:space="0" w:color="auto"/>
              </w:divBdr>
            </w:div>
            <w:div w:id="987051287">
              <w:marLeft w:val="0"/>
              <w:marRight w:val="0"/>
              <w:marTop w:val="0"/>
              <w:marBottom w:val="0"/>
              <w:divBdr>
                <w:top w:val="none" w:sz="0" w:space="0" w:color="auto"/>
                <w:left w:val="none" w:sz="0" w:space="0" w:color="auto"/>
                <w:bottom w:val="none" w:sz="0" w:space="0" w:color="auto"/>
                <w:right w:val="none" w:sz="0" w:space="0" w:color="auto"/>
              </w:divBdr>
            </w:div>
            <w:div w:id="1147162894">
              <w:marLeft w:val="0"/>
              <w:marRight w:val="0"/>
              <w:marTop w:val="0"/>
              <w:marBottom w:val="0"/>
              <w:divBdr>
                <w:top w:val="none" w:sz="0" w:space="0" w:color="auto"/>
                <w:left w:val="none" w:sz="0" w:space="0" w:color="auto"/>
                <w:bottom w:val="none" w:sz="0" w:space="0" w:color="auto"/>
                <w:right w:val="none" w:sz="0" w:space="0" w:color="auto"/>
              </w:divBdr>
            </w:div>
            <w:div w:id="1521699233">
              <w:marLeft w:val="0"/>
              <w:marRight w:val="0"/>
              <w:marTop w:val="0"/>
              <w:marBottom w:val="0"/>
              <w:divBdr>
                <w:top w:val="none" w:sz="0" w:space="0" w:color="auto"/>
                <w:left w:val="none" w:sz="0" w:space="0" w:color="auto"/>
                <w:bottom w:val="none" w:sz="0" w:space="0" w:color="auto"/>
                <w:right w:val="none" w:sz="0" w:space="0" w:color="auto"/>
              </w:divBdr>
            </w:div>
            <w:div w:id="1541283647">
              <w:marLeft w:val="0"/>
              <w:marRight w:val="0"/>
              <w:marTop w:val="0"/>
              <w:marBottom w:val="0"/>
              <w:divBdr>
                <w:top w:val="none" w:sz="0" w:space="0" w:color="auto"/>
                <w:left w:val="none" w:sz="0" w:space="0" w:color="auto"/>
                <w:bottom w:val="none" w:sz="0" w:space="0" w:color="auto"/>
                <w:right w:val="none" w:sz="0" w:space="0" w:color="auto"/>
              </w:divBdr>
            </w:div>
            <w:div w:id="1718236249">
              <w:marLeft w:val="0"/>
              <w:marRight w:val="0"/>
              <w:marTop w:val="0"/>
              <w:marBottom w:val="0"/>
              <w:divBdr>
                <w:top w:val="none" w:sz="0" w:space="0" w:color="auto"/>
                <w:left w:val="none" w:sz="0" w:space="0" w:color="auto"/>
                <w:bottom w:val="none" w:sz="0" w:space="0" w:color="auto"/>
                <w:right w:val="none" w:sz="0" w:space="0" w:color="auto"/>
              </w:divBdr>
            </w:div>
          </w:divsChild>
        </w:div>
        <w:div w:id="2004505384">
          <w:marLeft w:val="0"/>
          <w:marRight w:val="0"/>
          <w:marTop w:val="0"/>
          <w:marBottom w:val="0"/>
          <w:divBdr>
            <w:top w:val="none" w:sz="0" w:space="0" w:color="auto"/>
            <w:left w:val="none" w:sz="0" w:space="0" w:color="auto"/>
            <w:bottom w:val="none" w:sz="0" w:space="0" w:color="auto"/>
            <w:right w:val="none" w:sz="0" w:space="0" w:color="auto"/>
          </w:divBdr>
        </w:div>
      </w:divsChild>
    </w:div>
    <w:div w:id="409929100">
      <w:bodyDiv w:val="1"/>
      <w:marLeft w:val="0"/>
      <w:marRight w:val="0"/>
      <w:marTop w:val="0"/>
      <w:marBottom w:val="0"/>
      <w:divBdr>
        <w:top w:val="none" w:sz="0" w:space="0" w:color="auto"/>
        <w:left w:val="none" w:sz="0" w:space="0" w:color="auto"/>
        <w:bottom w:val="none" w:sz="0" w:space="0" w:color="auto"/>
        <w:right w:val="none" w:sz="0" w:space="0" w:color="auto"/>
      </w:divBdr>
      <w:divsChild>
        <w:div w:id="175391748">
          <w:marLeft w:val="0"/>
          <w:marRight w:val="0"/>
          <w:marTop w:val="0"/>
          <w:marBottom w:val="0"/>
          <w:divBdr>
            <w:top w:val="none" w:sz="0" w:space="0" w:color="auto"/>
            <w:left w:val="none" w:sz="0" w:space="0" w:color="auto"/>
            <w:bottom w:val="none" w:sz="0" w:space="0" w:color="auto"/>
            <w:right w:val="none" w:sz="0" w:space="0" w:color="auto"/>
          </w:divBdr>
        </w:div>
        <w:div w:id="1385836474">
          <w:marLeft w:val="0"/>
          <w:marRight w:val="0"/>
          <w:marTop w:val="0"/>
          <w:marBottom w:val="0"/>
          <w:divBdr>
            <w:top w:val="none" w:sz="0" w:space="0" w:color="auto"/>
            <w:left w:val="none" w:sz="0" w:space="0" w:color="auto"/>
            <w:bottom w:val="none" w:sz="0" w:space="0" w:color="auto"/>
            <w:right w:val="none" w:sz="0" w:space="0" w:color="auto"/>
          </w:divBdr>
        </w:div>
        <w:div w:id="1745686847">
          <w:marLeft w:val="0"/>
          <w:marRight w:val="0"/>
          <w:marTop w:val="0"/>
          <w:marBottom w:val="0"/>
          <w:divBdr>
            <w:top w:val="none" w:sz="0" w:space="0" w:color="auto"/>
            <w:left w:val="none" w:sz="0" w:space="0" w:color="auto"/>
            <w:bottom w:val="none" w:sz="0" w:space="0" w:color="auto"/>
            <w:right w:val="none" w:sz="0" w:space="0" w:color="auto"/>
          </w:divBdr>
        </w:div>
      </w:divsChild>
    </w:div>
    <w:div w:id="445544883">
      <w:bodyDiv w:val="1"/>
      <w:marLeft w:val="0"/>
      <w:marRight w:val="0"/>
      <w:marTop w:val="0"/>
      <w:marBottom w:val="0"/>
      <w:divBdr>
        <w:top w:val="none" w:sz="0" w:space="0" w:color="auto"/>
        <w:left w:val="none" w:sz="0" w:space="0" w:color="auto"/>
        <w:bottom w:val="none" w:sz="0" w:space="0" w:color="auto"/>
        <w:right w:val="none" w:sz="0" w:space="0" w:color="auto"/>
      </w:divBdr>
    </w:div>
    <w:div w:id="491793399">
      <w:bodyDiv w:val="1"/>
      <w:marLeft w:val="0"/>
      <w:marRight w:val="0"/>
      <w:marTop w:val="0"/>
      <w:marBottom w:val="0"/>
      <w:divBdr>
        <w:top w:val="none" w:sz="0" w:space="0" w:color="auto"/>
        <w:left w:val="none" w:sz="0" w:space="0" w:color="auto"/>
        <w:bottom w:val="none" w:sz="0" w:space="0" w:color="auto"/>
        <w:right w:val="none" w:sz="0" w:space="0" w:color="auto"/>
      </w:divBdr>
    </w:div>
    <w:div w:id="532547179">
      <w:bodyDiv w:val="1"/>
      <w:marLeft w:val="0"/>
      <w:marRight w:val="0"/>
      <w:marTop w:val="0"/>
      <w:marBottom w:val="0"/>
      <w:divBdr>
        <w:top w:val="none" w:sz="0" w:space="0" w:color="auto"/>
        <w:left w:val="none" w:sz="0" w:space="0" w:color="auto"/>
        <w:bottom w:val="none" w:sz="0" w:space="0" w:color="auto"/>
        <w:right w:val="none" w:sz="0" w:space="0" w:color="auto"/>
      </w:divBdr>
      <w:divsChild>
        <w:div w:id="1603608172">
          <w:marLeft w:val="0"/>
          <w:marRight w:val="0"/>
          <w:marTop w:val="0"/>
          <w:marBottom w:val="0"/>
          <w:divBdr>
            <w:top w:val="none" w:sz="0" w:space="0" w:color="auto"/>
            <w:left w:val="none" w:sz="0" w:space="0" w:color="auto"/>
            <w:bottom w:val="none" w:sz="0" w:space="0" w:color="auto"/>
            <w:right w:val="none" w:sz="0" w:space="0" w:color="auto"/>
          </w:divBdr>
        </w:div>
        <w:div w:id="1644116425">
          <w:marLeft w:val="0"/>
          <w:marRight w:val="0"/>
          <w:marTop w:val="0"/>
          <w:marBottom w:val="0"/>
          <w:divBdr>
            <w:top w:val="none" w:sz="0" w:space="0" w:color="auto"/>
            <w:left w:val="none" w:sz="0" w:space="0" w:color="auto"/>
            <w:bottom w:val="none" w:sz="0" w:space="0" w:color="auto"/>
            <w:right w:val="none" w:sz="0" w:space="0" w:color="auto"/>
          </w:divBdr>
        </w:div>
      </w:divsChild>
    </w:div>
    <w:div w:id="546069162">
      <w:bodyDiv w:val="1"/>
      <w:marLeft w:val="0"/>
      <w:marRight w:val="0"/>
      <w:marTop w:val="0"/>
      <w:marBottom w:val="0"/>
      <w:divBdr>
        <w:top w:val="none" w:sz="0" w:space="0" w:color="auto"/>
        <w:left w:val="none" w:sz="0" w:space="0" w:color="auto"/>
        <w:bottom w:val="none" w:sz="0" w:space="0" w:color="auto"/>
        <w:right w:val="none" w:sz="0" w:space="0" w:color="auto"/>
      </w:divBdr>
      <w:divsChild>
        <w:div w:id="621228136">
          <w:marLeft w:val="0"/>
          <w:marRight w:val="0"/>
          <w:marTop w:val="0"/>
          <w:marBottom w:val="0"/>
          <w:divBdr>
            <w:top w:val="none" w:sz="0" w:space="0" w:color="auto"/>
            <w:left w:val="none" w:sz="0" w:space="0" w:color="auto"/>
            <w:bottom w:val="none" w:sz="0" w:space="0" w:color="auto"/>
            <w:right w:val="none" w:sz="0" w:space="0" w:color="auto"/>
          </w:divBdr>
        </w:div>
        <w:div w:id="901528528">
          <w:marLeft w:val="0"/>
          <w:marRight w:val="0"/>
          <w:marTop w:val="0"/>
          <w:marBottom w:val="0"/>
          <w:divBdr>
            <w:top w:val="none" w:sz="0" w:space="0" w:color="auto"/>
            <w:left w:val="none" w:sz="0" w:space="0" w:color="auto"/>
            <w:bottom w:val="none" w:sz="0" w:space="0" w:color="auto"/>
            <w:right w:val="none" w:sz="0" w:space="0" w:color="auto"/>
          </w:divBdr>
        </w:div>
        <w:div w:id="1225144365">
          <w:marLeft w:val="0"/>
          <w:marRight w:val="0"/>
          <w:marTop w:val="0"/>
          <w:marBottom w:val="0"/>
          <w:divBdr>
            <w:top w:val="none" w:sz="0" w:space="0" w:color="auto"/>
            <w:left w:val="none" w:sz="0" w:space="0" w:color="auto"/>
            <w:bottom w:val="none" w:sz="0" w:space="0" w:color="auto"/>
            <w:right w:val="none" w:sz="0" w:space="0" w:color="auto"/>
          </w:divBdr>
        </w:div>
      </w:divsChild>
    </w:div>
    <w:div w:id="660812106">
      <w:bodyDiv w:val="1"/>
      <w:marLeft w:val="0"/>
      <w:marRight w:val="0"/>
      <w:marTop w:val="0"/>
      <w:marBottom w:val="0"/>
      <w:divBdr>
        <w:top w:val="none" w:sz="0" w:space="0" w:color="auto"/>
        <w:left w:val="none" w:sz="0" w:space="0" w:color="auto"/>
        <w:bottom w:val="none" w:sz="0" w:space="0" w:color="auto"/>
        <w:right w:val="none" w:sz="0" w:space="0" w:color="auto"/>
      </w:divBdr>
    </w:div>
    <w:div w:id="775753753">
      <w:bodyDiv w:val="1"/>
      <w:marLeft w:val="0"/>
      <w:marRight w:val="0"/>
      <w:marTop w:val="0"/>
      <w:marBottom w:val="0"/>
      <w:divBdr>
        <w:top w:val="none" w:sz="0" w:space="0" w:color="auto"/>
        <w:left w:val="none" w:sz="0" w:space="0" w:color="auto"/>
        <w:bottom w:val="none" w:sz="0" w:space="0" w:color="auto"/>
        <w:right w:val="none" w:sz="0" w:space="0" w:color="auto"/>
      </w:divBdr>
    </w:div>
    <w:div w:id="827280899">
      <w:bodyDiv w:val="1"/>
      <w:marLeft w:val="0"/>
      <w:marRight w:val="0"/>
      <w:marTop w:val="0"/>
      <w:marBottom w:val="0"/>
      <w:divBdr>
        <w:top w:val="none" w:sz="0" w:space="0" w:color="auto"/>
        <w:left w:val="none" w:sz="0" w:space="0" w:color="auto"/>
        <w:bottom w:val="none" w:sz="0" w:space="0" w:color="auto"/>
        <w:right w:val="none" w:sz="0" w:space="0" w:color="auto"/>
      </w:divBdr>
    </w:div>
    <w:div w:id="889222163">
      <w:bodyDiv w:val="1"/>
      <w:marLeft w:val="0"/>
      <w:marRight w:val="0"/>
      <w:marTop w:val="0"/>
      <w:marBottom w:val="0"/>
      <w:divBdr>
        <w:top w:val="none" w:sz="0" w:space="0" w:color="auto"/>
        <w:left w:val="none" w:sz="0" w:space="0" w:color="auto"/>
        <w:bottom w:val="none" w:sz="0" w:space="0" w:color="auto"/>
        <w:right w:val="none" w:sz="0" w:space="0" w:color="auto"/>
      </w:divBdr>
    </w:div>
    <w:div w:id="1119446378">
      <w:bodyDiv w:val="1"/>
      <w:marLeft w:val="0"/>
      <w:marRight w:val="0"/>
      <w:marTop w:val="0"/>
      <w:marBottom w:val="0"/>
      <w:divBdr>
        <w:top w:val="none" w:sz="0" w:space="0" w:color="auto"/>
        <w:left w:val="none" w:sz="0" w:space="0" w:color="auto"/>
        <w:bottom w:val="none" w:sz="0" w:space="0" w:color="auto"/>
        <w:right w:val="none" w:sz="0" w:space="0" w:color="auto"/>
      </w:divBdr>
      <w:divsChild>
        <w:div w:id="84888653">
          <w:marLeft w:val="0"/>
          <w:marRight w:val="0"/>
          <w:marTop w:val="0"/>
          <w:marBottom w:val="0"/>
          <w:divBdr>
            <w:top w:val="none" w:sz="0" w:space="0" w:color="auto"/>
            <w:left w:val="none" w:sz="0" w:space="0" w:color="auto"/>
            <w:bottom w:val="none" w:sz="0" w:space="0" w:color="auto"/>
            <w:right w:val="none" w:sz="0" w:space="0" w:color="auto"/>
          </w:divBdr>
        </w:div>
        <w:div w:id="987513951">
          <w:marLeft w:val="0"/>
          <w:marRight w:val="0"/>
          <w:marTop w:val="0"/>
          <w:marBottom w:val="0"/>
          <w:divBdr>
            <w:top w:val="none" w:sz="0" w:space="0" w:color="auto"/>
            <w:left w:val="none" w:sz="0" w:space="0" w:color="auto"/>
            <w:bottom w:val="none" w:sz="0" w:space="0" w:color="auto"/>
            <w:right w:val="none" w:sz="0" w:space="0" w:color="auto"/>
          </w:divBdr>
        </w:div>
      </w:divsChild>
    </w:div>
    <w:div w:id="1150517183">
      <w:bodyDiv w:val="1"/>
      <w:marLeft w:val="0"/>
      <w:marRight w:val="0"/>
      <w:marTop w:val="0"/>
      <w:marBottom w:val="0"/>
      <w:divBdr>
        <w:top w:val="none" w:sz="0" w:space="0" w:color="auto"/>
        <w:left w:val="none" w:sz="0" w:space="0" w:color="auto"/>
        <w:bottom w:val="none" w:sz="0" w:space="0" w:color="auto"/>
        <w:right w:val="none" w:sz="0" w:space="0" w:color="auto"/>
      </w:divBdr>
    </w:div>
    <w:div w:id="1174029691">
      <w:bodyDiv w:val="1"/>
      <w:marLeft w:val="0"/>
      <w:marRight w:val="0"/>
      <w:marTop w:val="0"/>
      <w:marBottom w:val="0"/>
      <w:divBdr>
        <w:top w:val="none" w:sz="0" w:space="0" w:color="auto"/>
        <w:left w:val="none" w:sz="0" w:space="0" w:color="auto"/>
        <w:bottom w:val="none" w:sz="0" w:space="0" w:color="auto"/>
        <w:right w:val="none" w:sz="0" w:space="0" w:color="auto"/>
      </w:divBdr>
      <w:divsChild>
        <w:div w:id="594948299">
          <w:marLeft w:val="0"/>
          <w:marRight w:val="0"/>
          <w:marTop w:val="0"/>
          <w:marBottom w:val="0"/>
          <w:divBdr>
            <w:top w:val="none" w:sz="0" w:space="0" w:color="auto"/>
            <w:left w:val="none" w:sz="0" w:space="0" w:color="auto"/>
            <w:bottom w:val="none" w:sz="0" w:space="0" w:color="auto"/>
            <w:right w:val="none" w:sz="0" w:space="0" w:color="auto"/>
          </w:divBdr>
        </w:div>
        <w:div w:id="1474717455">
          <w:marLeft w:val="0"/>
          <w:marRight w:val="0"/>
          <w:marTop w:val="0"/>
          <w:marBottom w:val="0"/>
          <w:divBdr>
            <w:top w:val="none" w:sz="0" w:space="0" w:color="auto"/>
            <w:left w:val="none" w:sz="0" w:space="0" w:color="auto"/>
            <w:bottom w:val="none" w:sz="0" w:space="0" w:color="auto"/>
            <w:right w:val="none" w:sz="0" w:space="0" w:color="auto"/>
          </w:divBdr>
          <w:divsChild>
            <w:div w:id="49770560">
              <w:marLeft w:val="0"/>
              <w:marRight w:val="0"/>
              <w:marTop w:val="0"/>
              <w:marBottom w:val="0"/>
              <w:divBdr>
                <w:top w:val="none" w:sz="0" w:space="0" w:color="auto"/>
                <w:left w:val="none" w:sz="0" w:space="0" w:color="auto"/>
                <w:bottom w:val="none" w:sz="0" w:space="0" w:color="auto"/>
                <w:right w:val="none" w:sz="0" w:space="0" w:color="auto"/>
              </w:divBdr>
            </w:div>
            <w:div w:id="123080718">
              <w:marLeft w:val="0"/>
              <w:marRight w:val="0"/>
              <w:marTop w:val="0"/>
              <w:marBottom w:val="0"/>
              <w:divBdr>
                <w:top w:val="none" w:sz="0" w:space="0" w:color="auto"/>
                <w:left w:val="none" w:sz="0" w:space="0" w:color="auto"/>
                <w:bottom w:val="none" w:sz="0" w:space="0" w:color="auto"/>
                <w:right w:val="none" w:sz="0" w:space="0" w:color="auto"/>
              </w:divBdr>
            </w:div>
            <w:div w:id="339698774">
              <w:marLeft w:val="0"/>
              <w:marRight w:val="0"/>
              <w:marTop w:val="0"/>
              <w:marBottom w:val="0"/>
              <w:divBdr>
                <w:top w:val="none" w:sz="0" w:space="0" w:color="auto"/>
                <w:left w:val="none" w:sz="0" w:space="0" w:color="auto"/>
                <w:bottom w:val="none" w:sz="0" w:space="0" w:color="auto"/>
                <w:right w:val="none" w:sz="0" w:space="0" w:color="auto"/>
              </w:divBdr>
            </w:div>
            <w:div w:id="571237601">
              <w:marLeft w:val="0"/>
              <w:marRight w:val="0"/>
              <w:marTop w:val="0"/>
              <w:marBottom w:val="0"/>
              <w:divBdr>
                <w:top w:val="none" w:sz="0" w:space="0" w:color="auto"/>
                <w:left w:val="none" w:sz="0" w:space="0" w:color="auto"/>
                <w:bottom w:val="none" w:sz="0" w:space="0" w:color="auto"/>
                <w:right w:val="none" w:sz="0" w:space="0" w:color="auto"/>
              </w:divBdr>
            </w:div>
            <w:div w:id="835345681">
              <w:marLeft w:val="0"/>
              <w:marRight w:val="0"/>
              <w:marTop w:val="0"/>
              <w:marBottom w:val="0"/>
              <w:divBdr>
                <w:top w:val="none" w:sz="0" w:space="0" w:color="auto"/>
                <w:left w:val="none" w:sz="0" w:space="0" w:color="auto"/>
                <w:bottom w:val="none" w:sz="0" w:space="0" w:color="auto"/>
                <w:right w:val="none" w:sz="0" w:space="0" w:color="auto"/>
              </w:divBdr>
            </w:div>
            <w:div w:id="1449660815">
              <w:marLeft w:val="0"/>
              <w:marRight w:val="0"/>
              <w:marTop w:val="0"/>
              <w:marBottom w:val="0"/>
              <w:divBdr>
                <w:top w:val="none" w:sz="0" w:space="0" w:color="auto"/>
                <w:left w:val="none" w:sz="0" w:space="0" w:color="auto"/>
                <w:bottom w:val="none" w:sz="0" w:space="0" w:color="auto"/>
                <w:right w:val="none" w:sz="0" w:space="0" w:color="auto"/>
              </w:divBdr>
            </w:div>
            <w:div w:id="1997805997">
              <w:marLeft w:val="0"/>
              <w:marRight w:val="0"/>
              <w:marTop w:val="0"/>
              <w:marBottom w:val="0"/>
              <w:divBdr>
                <w:top w:val="none" w:sz="0" w:space="0" w:color="auto"/>
                <w:left w:val="none" w:sz="0" w:space="0" w:color="auto"/>
                <w:bottom w:val="none" w:sz="0" w:space="0" w:color="auto"/>
                <w:right w:val="none" w:sz="0" w:space="0" w:color="auto"/>
              </w:divBdr>
            </w:div>
            <w:div w:id="2093118398">
              <w:marLeft w:val="0"/>
              <w:marRight w:val="0"/>
              <w:marTop w:val="0"/>
              <w:marBottom w:val="0"/>
              <w:divBdr>
                <w:top w:val="none" w:sz="0" w:space="0" w:color="auto"/>
                <w:left w:val="none" w:sz="0" w:space="0" w:color="auto"/>
                <w:bottom w:val="none" w:sz="0" w:space="0" w:color="auto"/>
                <w:right w:val="none" w:sz="0" w:space="0" w:color="auto"/>
              </w:divBdr>
            </w:div>
          </w:divsChild>
        </w:div>
        <w:div w:id="1630815510">
          <w:marLeft w:val="0"/>
          <w:marRight w:val="0"/>
          <w:marTop w:val="0"/>
          <w:marBottom w:val="0"/>
          <w:divBdr>
            <w:top w:val="none" w:sz="0" w:space="0" w:color="auto"/>
            <w:left w:val="none" w:sz="0" w:space="0" w:color="auto"/>
            <w:bottom w:val="none" w:sz="0" w:space="0" w:color="auto"/>
            <w:right w:val="none" w:sz="0" w:space="0" w:color="auto"/>
          </w:divBdr>
        </w:div>
        <w:div w:id="1922713871">
          <w:marLeft w:val="0"/>
          <w:marRight w:val="0"/>
          <w:marTop w:val="0"/>
          <w:marBottom w:val="0"/>
          <w:divBdr>
            <w:top w:val="none" w:sz="0" w:space="0" w:color="auto"/>
            <w:left w:val="none" w:sz="0" w:space="0" w:color="auto"/>
            <w:bottom w:val="none" w:sz="0" w:space="0" w:color="auto"/>
            <w:right w:val="none" w:sz="0" w:space="0" w:color="auto"/>
          </w:divBdr>
        </w:div>
        <w:div w:id="2041397149">
          <w:marLeft w:val="0"/>
          <w:marRight w:val="0"/>
          <w:marTop w:val="0"/>
          <w:marBottom w:val="0"/>
          <w:divBdr>
            <w:top w:val="none" w:sz="0" w:space="0" w:color="auto"/>
            <w:left w:val="none" w:sz="0" w:space="0" w:color="auto"/>
            <w:bottom w:val="none" w:sz="0" w:space="0" w:color="auto"/>
            <w:right w:val="none" w:sz="0" w:space="0" w:color="auto"/>
          </w:divBdr>
        </w:div>
      </w:divsChild>
    </w:div>
    <w:div w:id="1205825959">
      <w:bodyDiv w:val="1"/>
      <w:marLeft w:val="0"/>
      <w:marRight w:val="0"/>
      <w:marTop w:val="0"/>
      <w:marBottom w:val="0"/>
      <w:divBdr>
        <w:top w:val="none" w:sz="0" w:space="0" w:color="auto"/>
        <w:left w:val="none" w:sz="0" w:space="0" w:color="auto"/>
        <w:bottom w:val="none" w:sz="0" w:space="0" w:color="auto"/>
        <w:right w:val="none" w:sz="0" w:space="0" w:color="auto"/>
      </w:divBdr>
      <w:divsChild>
        <w:div w:id="564100857">
          <w:marLeft w:val="0"/>
          <w:marRight w:val="0"/>
          <w:marTop w:val="0"/>
          <w:marBottom w:val="0"/>
          <w:divBdr>
            <w:top w:val="none" w:sz="0" w:space="0" w:color="auto"/>
            <w:left w:val="none" w:sz="0" w:space="0" w:color="auto"/>
            <w:bottom w:val="none" w:sz="0" w:space="0" w:color="auto"/>
            <w:right w:val="none" w:sz="0" w:space="0" w:color="auto"/>
          </w:divBdr>
          <w:divsChild>
            <w:div w:id="388267273">
              <w:marLeft w:val="0"/>
              <w:marRight w:val="0"/>
              <w:marTop w:val="0"/>
              <w:marBottom w:val="0"/>
              <w:divBdr>
                <w:top w:val="none" w:sz="0" w:space="0" w:color="auto"/>
                <w:left w:val="none" w:sz="0" w:space="0" w:color="auto"/>
                <w:bottom w:val="none" w:sz="0" w:space="0" w:color="auto"/>
                <w:right w:val="none" w:sz="0" w:space="0" w:color="auto"/>
              </w:divBdr>
            </w:div>
            <w:div w:id="415054124">
              <w:marLeft w:val="0"/>
              <w:marRight w:val="0"/>
              <w:marTop w:val="0"/>
              <w:marBottom w:val="0"/>
              <w:divBdr>
                <w:top w:val="none" w:sz="0" w:space="0" w:color="auto"/>
                <w:left w:val="none" w:sz="0" w:space="0" w:color="auto"/>
                <w:bottom w:val="none" w:sz="0" w:space="0" w:color="auto"/>
                <w:right w:val="none" w:sz="0" w:space="0" w:color="auto"/>
              </w:divBdr>
            </w:div>
            <w:div w:id="544295032">
              <w:marLeft w:val="0"/>
              <w:marRight w:val="0"/>
              <w:marTop w:val="0"/>
              <w:marBottom w:val="0"/>
              <w:divBdr>
                <w:top w:val="none" w:sz="0" w:space="0" w:color="auto"/>
                <w:left w:val="none" w:sz="0" w:space="0" w:color="auto"/>
                <w:bottom w:val="none" w:sz="0" w:space="0" w:color="auto"/>
                <w:right w:val="none" w:sz="0" w:space="0" w:color="auto"/>
              </w:divBdr>
            </w:div>
            <w:div w:id="789590682">
              <w:marLeft w:val="0"/>
              <w:marRight w:val="0"/>
              <w:marTop w:val="0"/>
              <w:marBottom w:val="0"/>
              <w:divBdr>
                <w:top w:val="none" w:sz="0" w:space="0" w:color="auto"/>
                <w:left w:val="none" w:sz="0" w:space="0" w:color="auto"/>
                <w:bottom w:val="none" w:sz="0" w:space="0" w:color="auto"/>
                <w:right w:val="none" w:sz="0" w:space="0" w:color="auto"/>
              </w:divBdr>
            </w:div>
            <w:div w:id="1275861640">
              <w:marLeft w:val="0"/>
              <w:marRight w:val="0"/>
              <w:marTop w:val="0"/>
              <w:marBottom w:val="0"/>
              <w:divBdr>
                <w:top w:val="none" w:sz="0" w:space="0" w:color="auto"/>
                <w:left w:val="none" w:sz="0" w:space="0" w:color="auto"/>
                <w:bottom w:val="none" w:sz="0" w:space="0" w:color="auto"/>
                <w:right w:val="none" w:sz="0" w:space="0" w:color="auto"/>
              </w:divBdr>
            </w:div>
            <w:div w:id="1371807450">
              <w:marLeft w:val="0"/>
              <w:marRight w:val="0"/>
              <w:marTop w:val="0"/>
              <w:marBottom w:val="0"/>
              <w:divBdr>
                <w:top w:val="none" w:sz="0" w:space="0" w:color="auto"/>
                <w:left w:val="none" w:sz="0" w:space="0" w:color="auto"/>
                <w:bottom w:val="none" w:sz="0" w:space="0" w:color="auto"/>
                <w:right w:val="none" w:sz="0" w:space="0" w:color="auto"/>
              </w:divBdr>
            </w:div>
            <w:div w:id="1914927538">
              <w:marLeft w:val="0"/>
              <w:marRight w:val="0"/>
              <w:marTop w:val="0"/>
              <w:marBottom w:val="0"/>
              <w:divBdr>
                <w:top w:val="none" w:sz="0" w:space="0" w:color="auto"/>
                <w:left w:val="none" w:sz="0" w:space="0" w:color="auto"/>
                <w:bottom w:val="none" w:sz="0" w:space="0" w:color="auto"/>
                <w:right w:val="none" w:sz="0" w:space="0" w:color="auto"/>
              </w:divBdr>
            </w:div>
            <w:div w:id="2099137272">
              <w:marLeft w:val="0"/>
              <w:marRight w:val="0"/>
              <w:marTop w:val="0"/>
              <w:marBottom w:val="0"/>
              <w:divBdr>
                <w:top w:val="none" w:sz="0" w:space="0" w:color="auto"/>
                <w:left w:val="none" w:sz="0" w:space="0" w:color="auto"/>
                <w:bottom w:val="none" w:sz="0" w:space="0" w:color="auto"/>
                <w:right w:val="none" w:sz="0" w:space="0" w:color="auto"/>
              </w:divBdr>
            </w:div>
          </w:divsChild>
        </w:div>
        <w:div w:id="940531569">
          <w:marLeft w:val="0"/>
          <w:marRight w:val="0"/>
          <w:marTop w:val="0"/>
          <w:marBottom w:val="0"/>
          <w:divBdr>
            <w:top w:val="none" w:sz="0" w:space="0" w:color="auto"/>
            <w:left w:val="none" w:sz="0" w:space="0" w:color="auto"/>
            <w:bottom w:val="none" w:sz="0" w:space="0" w:color="auto"/>
            <w:right w:val="none" w:sz="0" w:space="0" w:color="auto"/>
          </w:divBdr>
          <w:divsChild>
            <w:div w:id="4985562">
              <w:marLeft w:val="0"/>
              <w:marRight w:val="0"/>
              <w:marTop w:val="0"/>
              <w:marBottom w:val="0"/>
              <w:divBdr>
                <w:top w:val="none" w:sz="0" w:space="0" w:color="auto"/>
                <w:left w:val="none" w:sz="0" w:space="0" w:color="auto"/>
                <w:bottom w:val="none" w:sz="0" w:space="0" w:color="auto"/>
                <w:right w:val="none" w:sz="0" w:space="0" w:color="auto"/>
              </w:divBdr>
            </w:div>
            <w:div w:id="14305220">
              <w:marLeft w:val="0"/>
              <w:marRight w:val="0"/>
              <w:marTop w:val="0"/>
              <w:marBottom w:val="0"/>
              <w:divBdr>
                <w:top w:val="none" w:sz="0" w:space="0" w:color="auto"/>
                <w:left w:val="none" w:sz="0" w:space="0" w:color="auto"/>
                <w:bottom w:val="none" w:sz="0" w:space="0" w:color="auto"/>
                <w:right w:val="none" w:sz="0" w:space="0" w:color="auto"/>
              </w:divBdr>
            </w:div>
            <w:div w:id="68818651">
              <w:marLeft w:val="0"/>
              <w:marRight w:val="0"/>
              <w:marTop w:val="0"/>
              <w:marBottom w:val="0"/>
              <w:divBdr>
                <w:top w:val="none" w:sz="0" w:space="0" w:color="auto"/>
                <w:left w:val="none" w:sz="0" w:space="0" w:color="auto"/>
                <w:bottom w:val="none" w:sz="0" w:space="0" w:color="auto"/>
                <w:right w:val="none" w:sz="0" w:space="0" w:color="auto"/>
              </w:divBdr>
            </w:div>
            <w:div w:id="236478186">
              <w:marLeft w:val="0"/>
              <w:marRight w:val="0"/>
              <w:marTop w:val="0"/>
              <w:marBottom w:val="0"/>
              <w:divBdr>
                <w:top w:val="none" w:sz="0" w:space="0" w:color="auto"/>
                <w:left w:val="none" w:sz="0" w:space="0" w:color="auto"/>
                <w:bottom w:val="none" w:sz="0" w:space="0" w:color="auto"/>
                <w:right w:val="none" w:sz="0" w:space="0" w:color="auto"/>
              </w:divBdr>
            </w:div>
            <w:div w:id="333998709">
              <w:marLeft w:val="0"/>
              <w:marRight w:val="0"/>
              <w:marTop w:val="0"/>
              <w:marBottom w:val="0"/>
              <w:divBdr>
                <w:top w:val="none" w:sz="0" w:space="0" w:color="auto"/>
                <w:left w:val="none" w:sz="0" w:space="0" w:color="auto"/>
                <w:bottom w:val="none" w:sz="0" w:space="0" w:color="auto"/>
                <w:right w:val="none" w:sz="0" w:space="0" w:color="auto"/>
              </w:divBdr>
            </w:div>
            <w:div w:id="380054292">
              <w:marLeft w:val="0"/>
              <w:marRight w:val="0"/>
              <w:marTop w:val="0"/>
              <w:marBottom w:val="0"/>
              <w:divBdr>
                <w:top w:val="none" w:sz="0" w:space="0" w:color="auto"/>
                <w:left w:val="none" w:sz="0" w:space="0" w:color="auto"/>
                <w:bottom w:val="none" w:sz="0" w:space="0" w:color="auto"/>
                <w:right w:val="none" w:sz="0" w:space="0" w:color="auto"/>
              </w:divBdr>
            </w:div>
            <w:div w:id="481973267">
              <w:marLeft w:val="0"/>
              <w:marRight w:val="0"/>
              <w:marTop w:val="0"/>
              <w:marBottom w:val="0"/>
              <w:divBdr>
                <w:top w:val="none" w:sz="0" w:space="0" w:color="auto"/>
                <w:left w:val="none" w:sz="0" w:space="0" w:color="auto"/>
                <w:bottom w:val="none" w:sz="0" w:space="0" w:color="auto"/>
                <w:right w:val="none" w:sz="0" w:space="0" w:color="auto"/>
              </w:divBdr>
            </w:div>
            <w:div w:id="676686888">
              <w:marLeft w:val="0"/>
              <w:marRight w:val="0"/>
              <w:marTop w:val="0"/>
              <w:marBottom w:val="0"/>
              <w:divBdr>
                <w:top w:val="none" w:sz="0" w:space="0" w:color="auto"/>
                <w:left w:val="none" w:sz="0" w:space="0" w:color="auto"/>
                <w:bottom w:val="none" w:sz="0" w:space="0" w:color="auto"/>
                <w:right w:val="none" w:sz="0" w:space="0" w:color="auto"/>
              </w:divBdr>
            </w:div>
            <w:div w:id="911044672">
              <w:marLeft w:val="0"/>
              <w:marRight w:val="0"/>
              <w:marTop w:val="0"/>
              <w:marBottom w:val="0"/>
              <w:divBdr>
                <w:top w:val="none" w:sz="0" w:space="0" w:color="auto"/>
                <w:left w:val="none" w:sz="0" w:space="0" w:color="auto"/>
                <w:bottom w:val="none" w:sz="0" w:space="0" w:color="auto"/>
                <w:right w:val="none" w:sz="0" w:space="0" w:color="auto"/>
              </w:divBdr>
            </w:div>
            <w:div w:id="1184634225">
              <w:marLeft w:val="0"/>
              <w:marRight w:val="0"/>
              <w:marTop w:val="0"/>
              <w:marBottom w:val="0"/>
              <w:divBdr>
                <w:top w:val="none" w:sz="0" w:space="0" w:color="auto"/>
                <w:left w:val="none" w:sz="0" w:space="0" w:color="auto"/>
                <w:bottom w:val="none" w:sz="0" w:space="0" w:color="auto"/>
                <w:right w:val="none" w:sz="0" w:space="0" w:color="auto"/>
              </w:divBdr>
            </w:div>
            <w:div w:id="1313414234">
              <w:marLeft w:val="0"/>
              <w:marRight w:val="0"/>
              <w:marTop w:val="0"/>
              <w:marBottom w:val="0"/>
              <w:divBdr>
                <w:top w:val="none" w:sz="0" w:space="0" w:color="auto"/>
                <w:left w:val="none" w:sz="0" w:space="0" w:color="auto"/>
                <w:bottom w:val="none" w:sz="0" w:space="0" w:color="auto"/>
                <w:right w:val="none" w:sz="0" w:space="0" w:color="auto"/>
              </w:divBdr>
            </w:div>
            <w:div w:id="1418362581">
              <w:marLeft w:val="0"/>
              <w:marRight w:val="0"/>
              <w:marTop w:val="0"/>
              <w:marBottom w:val="0"/>
              <w:divBdr>
                <w:top w:val="none" w:sz="0" w:space="0" w:color="auto"/>
                <w:left w:val="none" w:sz="0" w:space="0" w:color="auto"/>
                <w:bottom w:val="none" w:sz="0" w:space="0" w:color="auto"/>
                <w:right w:val="none" w:sz="0" w:space="0" w:color="auto"/>
              </w:divBdr>
            </w:div>
            <w:div w:id="1509713871">
              <w:marLeft w:val="0"/>
              <w:marRight w:val="0"/>
              <w:marTop w:val="0"/>
              <w:marBottom w:val="0"/>
              <w:divBdr>
                <w:top w:val="none" w:sz="0" w:space="0" w:color="auto"/>
                <w:left w:val="none" w:sz="0" w:space="0" w:color="auto"/>
                <w:bottom w:val="none" w:sz="0" w:space="0" w:color="auto"/>
                <w:right w:val="none" w:sz="0" w:space="0" w:color="auto"/>
              </w:divBdr>
            </w:div>
            <w:div w:id="1756707362">
              <w:marLeft w:val="0"/>
              <w:marRight w:val="0"/>
              <w:marTop w:val="0"/>
              <w:marBottom w:val="0"/>
              <w:divBdr>
                <w:top w:val="none" w:sz="0" w:space="0" w:color="auto"/>
                <w:left w:val="none" w:sz="0" w:space="0" w:color="auto"/>
                <w:bottom w:val="none" w:sz="0" w:space="0" w:color="auto"/>
                <w:right w:val="none" w:sz="0" w:space="0" w:color="auto"/>
              </w:divBdr>
            </w:div>
            <w:div w:id="1826314417">
              <w:marLeft w:val="0"/>
              <w:marRight w:val="0"/>
              <w:marTop w:val="0"/>
              <w:marBottom w:val="0"/>
              <w:divBdr>
                <w:top w:val="none" w:sz="0" w:space="0" w:color="auto"/>
                <w:left w:val="none" w:sz="0" w:space="0" w:color="auto"/>
                <w:bottom w:val="none" w:sz="0" w:space="0" w:color="auto"/>
                <w:right w:val="none" w:sz="0" w:space="0" w:color="auto"/>
              </w:divBdr>
            </w:div>
            <w:div w:id="1829787347">
              <w:marLeft w:val="0"/>
              <w:marRight w:val="0"/>
              <w:marTop w:val="0"/>
              <w:marBottom w:val="0"/>
              <w:divBdr>
                <w:top w:val="none" w:sz="0" w:space="0" w:color="auto"/>
                <w:left w:val="none" w:sz="0" w:space="0" w:color="auto"/>
                <w:bottom w:val="none" w:sz="0" w:space="0" w:color="auto"/>
                <w:right w:val="none" w:sz="0" w:space="0" w:color="auto"/>
              </w:divBdr>
            </w:div>
            <w:div w:id="1888834667">
              <w:marLeft w:val="0"/>
              <w:marRight w:val="0"/>
              <w:marTop w:val="0"/>
              <w:marBottom w:val="0"/>
              <w:divBdr>
                <w:top w:val="none" w:sz="0" w:space="0" w:color="auto"/>
                <w:left w:val="none" w:sz="0" w:space="0" w:color="auto"/>
                <w:bottom w:val="none" w:sz="0" w:space="0" w:color="auto"/>
                <w:right w:val="none" w:sz="0" w:space="0" w:color="auto"/>
              </w:divBdr>
            </w:div>
            <w:div w:id="21113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057249">
      <w:bodyDiv w:val="1"/>
      <w:marLeft w:val="0"/>
      <w:marRight w:val="0"/>
      <w:marTop w:val="0"/>
      <w:marBottom w:val="0"/>
      <w:divBdr>
        <w:top w:val="none" w:sz="0" w:space="0" w:color="auto"/>
        <w:left w:val="none" w:sz="0" w:space="0" w:color="auto"/>
        <w:bottom w:val="none" w:sz="0" w:space="0" w:color="auto"/>
        <w:right w:val="none" w:sz="0" w:space="0" w:color="auto"/>
      </w:divBdr>
    </w:div>
    <w:div w:id="1314916686">
      <w:bodyDiv w:val="1"/>
      <w:marLeft w:val="0"/>
      <w:marRight w:val="0"/>
      <w:marTop w:val="0"/>
      <w:marBottom w:val="0"/>
      <w:divBdr>
        <w:top w:val="none" w:sz="0" w:space="0" w:color="auto"/>
        <w:left w:val="none" w:sz="0" w:space="0" w:color="auto"/>
        <w:bottom w:val="none" w:sz="0" w:space="0" w:color="auto"/>
        <w:right w:val="none" w:sz="0" w:space="0" w:color="auto"/>
      </w:divBdr>
      <w:divsChild>
        <w:div w:id="100152374">
          <w:marLeft w:val="0"/>
          <w:marRight w:val="0"/>
          <w:marTop w:val="0"/>
          <w:marBottom w:val="0"/>
          <w:divBdr>
            <w:top w:val="none" w:sz="0" w:space="0" w:color="auto"/>
            <w:left w:val="none" w:sz="0" w:space="0" w:color="auto"/>
            <w:bottom w:val="none" w:sz="0" w:space="0" w:color="auto"/>
            <w:right w:val="none" w:sz="0" w:space="0" w:color="auto"/>
          </w:divBdr>
          <w:divsChild>
            <w:div w:id="274218714">
              <w:marLeft w:val="0"/>
              <w:marRight w:val="0"/>
              <w:marTop w:val="0"/>
              <w:marBottom w:val="0"/>
              <w:divBdr>
                <w:top w:val="none" w:sz="0" w:space="0" w:color="auto"/>
                <w:left w:val="none" w:sz="0" w:space="0" w:color="auto"/>
                <w:bottom w:val="none" w:sz="0" w:space="0" w:color="auto"/>
                <w:right w:val="none" w:sz="0" w:space="0" w:color="auto"/>
              </w:divBdr>
            </w:div>
            <w:div w:id="374237000">
              <w:marLeft w:val="0"/>
              <w:marRight w:val="0"/>
              <w:marTop w:val="0"/>
              <w:marBottom w:val="0"/>
              <w:divBdr>
                <w:top w:val="none" w:sz="0" w:space="0" w:color="auto"/>
                <w:left w:val="none" w:sz="0" w:space="0" w:color="auto"/>
                <w:bottom w:val="none" w:sz="0" w:space="0" w:color="auto"/>
                <w:right w:val="none" w:sz="0" w:space="0" w:color="auto"/>
              </w:divBdr>
            </w:div>
            <w:div w:id="583953426">
              <w:marLeft w:val="0"/>
              <w:marRight w:val="0"/>
              <w:marTop w:val="0"/>
              <w:marBottom w:val="0"/>
              <w:divBdr>
                <w:top w:val="none" w:sz="0" w:space="0" w:color="auto"/>
                <w:left w:val="none" w:sz="0" w:space="0" w:color="auto"/>
                <w:bottom w:val="none" w:sz="0" w:space="0" w:color="auto"/>
                <w:right w:val="none" w:sz="0" w:space="0" w:color="auto"/>
              </w:divBdr>
            </w:div>
            <w:div w:id="669020776">
              <w:marLeft w:val="0"/>
              <w:marRight w:val="0"/>
              <w:marTop w:val="0"/>
              <w:marBottom w:val="0"/>
              <w:divBdr>
                <w:top w:val="none" w:sz="0" w:space="0" w:color="auto"/>
                <w:left w:val="none" w:sz="0" w:space="0" w:color="auto"/>
                <w:bottom w:val="none" w:sz="0" w:space="0" w:color="auto"/>
                <w:right w:val="none" w:sz="0" w:space="0" w:color="auto"/>
              </w:divBdr>
            </w:div>
            <w:div w:id="687145701">
              <w:marLeft w:val="0"/>
              <w:marRight w:val="0"/>
              <w:marTop w:val="0"/>
              <w:marBottom w:val="0"/>
              <w:divBdr>
                <w:top w:val="none" w:sz="0" w:space="0" w:color="auto"/>
                <w:left w:val="none" w:sz="0" w:space="0" w:color="auto"/>
                <w:bottom w:val="none" w:sz="0" w:space="0" w:color="auto"/>
                <w:right w:val="none" w:sz="0" w:space="0" w:color="auto"/>
              </w:divBdr>
            </w:div>
            <w:div w:id="710495952">
              <w:marLeft w:val="0"/>
              <w:marRight w:val="0"/>
              <w:marTop w:val="0"/>
              <w:marBottom w:val="0"/>
              <w:divBdr>
                <w:top w:val="none" w:sz="0" w:space="0" w:color="auto"/>
                <w:left w:val="none" w:sz="0" w:space="0" w:color="auto"/>
                <w:bottom w:val="none" w:sz="0" w:space="0" w:color="auto"/>
                <w:right w:val="none" w:sz="0" w:space="0" w:color="auto"/>
              </w:divBdr>
            </w:div>
            <w:div w:id="866405911">
              <w:marLeft w:val="0"/>
              <w:marRight w:val="0"/>
              <w:marTop w:val="0"/>
              <w:marBottom w:val="0"/>
              <w:divBdr>
                <w:top w:val="none" w:sz="0" w:space="0" w:color="auto"/>
                <w:left w:val="none" w:sz="0" w:space="0" w:color="auto"/>
                <w:bottom w:val="none" w:sz="0" w:space="0" w:color="auto"/>
                <w:right w:val="none" w:sz="0" w:space="0" w:color="auto"/>
              </w:divBdr>
            </w:div>
            <w:div w:id="947740035">
              <w:marLeft w:val="0"/>
              <w:marRight w:val="0"/>
              <w:marTop w:val="0"/>
              <w:marBottom w:val="0"/>
              <w:divBdr>
                <w:top w:val="none" w:sz="0" w:space="0" w:color="auto"/>
                <w:left w:val="none" w:sz="0" w:space="0" w:color="auto"/>
                <w:bottom w:val="none" w:sz="0" w:space="0" w:color="auto"/>
                <w:right w:val="none" w:sz="0" w:space="0" w:color="auto"/>
              </w:divBdr>
            </w:div>
            <w:div w:id="960918844">
              <w:marLeft w:val="0"/>
              <w:marRight w:val="0"/>
              <w:marTop w:val="0"/>
              <w:marBottom w:val="0"/>
              <w:divBdr>
                <w:top w:val="none" w:sz="0" w:space="0" w:color="auto"/>
                <w:left w:val="none" w:sz="0" w:space="0" w:color="auto"/>
                <w:bottom w:val="none" w:sz="0" w:space="0" w:color="auto"/>
                <w:right w:val="none" w:sz="0" w:space="0" w:color="auto"/>
              </w:divBdr>
            </w:div>
            <w:div w:id="1037390366">
              <w:marLeft w:val="0"/>
              <w:marRight w:val="0"/>
              <w:marTop w:val="0"/>
              <w:marBottom w:val="0"/>
              <w:divBdr>
                <w:top w:val="none" w:sz="0" w:space="0" w:color="auto"/>
                <w:left w:val="none" w:sz="0" w:space="0" w:color="auto"/>
                <w:bottom w:val="none" w:sz="0" w:space="0" w:color="auto"/>
                <w:right w:val="none" w:sz="0" w:space="0" w:color="auto"/>
              </w:divBdr>
            </w:div>
            <w:div w:id="1312372164">
              <w:marLeft w:val="0"/>
              <w:marRight w:val="0"/>
              <w:marTop w:val="0"/>
              <w:marBottom w:val="0"/>
              <w:divBdr>
                <w:top w:val="none" w:sz="0" w:space="0" w:color="auto"/>
                <w:left w:val="none" w:sz="0" w:space="0" w:color="auto"/>
                <w:bottom w:val="none" w:sz="0" w:space="0" w:color="auto"/>
                <w:right w:val="none" w:sz="0" w:space="0" w:color="auto"/>
              </w:divBdr>
            </w:div>
            <w:div w:id="1626236452">
              <w:marLeft w:val="0"/>
              <w:marRight w:val="0"/>
              <w:marTop w:val="0"/>
              <w:marBottom w:val="0"/>
              <w:divBdr>
                <w:top w:val="none" w:sz="0" w:space="0" w:color="auto"/>
                <w:left w:val="none" w:sz="0" w:space="0" w:color="auto"/>
                <w:bottom w:val="none" w:sz="0" w:space="0" w:color="auto"/>
                <w:right w:val="none" w:sz="0" w:space="0" w:color="auto"/>
              </w:divBdr>
            </w:div>
            <w:div w:id="1669405166">
              <w:marLeft w:val="0"/>
              <w:marRight w:val="0"/>
              <w:marTop w:val="0"/>
              <w:marBottom w:val="0"/>
              <w:divBdr>
                <w:top w:val="none" w:sz="0" w:space="0" w:color="auto"/>
                <w:left w:val="none" w:sz="0" w:space="0" w:color="auto"/>
                <w:bottom w:val="none" w:sz="0" w:space="0" w:color="auto"/>
                <w:right w:val="none" w:sz="0" w:space="0" w:color="auto"/>
              </w:divBdr>
            </w:div>
            <w:div w:id="1717002585">
              <w:marLeft w:val="0"/>
              <w:marRight w:val="0"/>
              <w:marTop w:val="0"/>
              <w:marBottom w:val="0"/>
              <w:divBdr>
                <w:top w:val="none" w:sz="0" w:space="0" w:color="auto"/>
                <w:left w:val="none" w:sz="0" w:space="0" w:color="auto"/>
                <w:bottom w:val="none" w:sz="0" w:space="0" w:color="auto"/>
                <w:right w:val="none" w:sz="0" w:space="0" w:color="auto"/>
              </w:divBdr>
            </w:div>
            <w:div w:id="1849834295">
              <w:marLeft w:val="0"/>
              <w:marRight w:val="0"/>
              <w:marTop w:val="0"/>
              <w:marBottom w:val="0"/>
              <w:divBdr>
                <w:top w:val="none" w:sz="0" w:space="0" w:color="auto"/>
                <w:left w:val="none" w:sz="0" w:space="0" w:color="auto"/>
                <w:bottom w:val="none" w:sz="0" w:space="0" w:color="auto"/>
                <w:right w:val="none" w:sz="0" w:space="0" w:color="auto"/>
              </w:divBdr>
            </w:div>
            <w:div w:id="1919514360">
              <w:marLeft w:val="0"/>
              <w:marRight w:val="0"/>
              <w:marTop w:val="0"/>
              <w:marBottom w:val="0"/>
              <w:divBdr>
                <w:top w:val="none" w:sz="0" w:space="0" w:color="auto"/>
                <w:left w:val="none" w:sz="0" w:space="0" w:color="auto"/>
                <w:bottom w:val="none" w:sz="0" w:space="0" w:color="auto"/>
                <w:right w:val="none" w:sz="0" w:space="0" w:color="auto"/>
              </w:divBdr>
            </w:div>
            <w:div w:id="1921867715">
              <w:marLeft w:val="0"/>
              <w:marRight w:val="0"/>
              <w:marTop w:val="0"/>
              <w:marBottom w:val="0"/>
              <w:divBdr>
                <w:top w:val="none" w:sz="0" w:space="0" w:color="auto"/>
                <w:left w:val="none" w:sz="0" w:space="0" w:color="auto"/>
                <w:bottom w:val="none" w:sz="0" w:space="0" w:color="auto"/>
                <w:right w:val="none" w:sz="0" w:space="0" w:color="auto"/>
              </w:divBdr>
            </w:div>
            <w:div w:id="1956669965">
              <w:marLeft w:val="0"/>
              <w:marRight w:val="0"/>
              <w:marTop w:val="0"/>
              <w:marBottom w:val="0"/>
              <w:divBdr>
                <w:top w:val="none" w:sz="0" w:space="0" w:color="auto"/>
                <w:left w:val="none" w:sz="0" w:space="0" w:color="auto"/>
                <w:bottom w:val="none" w:sz="0" w:space="0" w:color="auto"/>
                <w:right w:val="none" w:sz="0" w:space="0" w:color="auto"/>
              </w:divBdr>
            </w:div>
          </w:divsChild>
        </w:div>
        <w:div w:id="1323241195">
          <w:marLeft w:val="0"/>
          <w:marRight w:val="0"/>
          <w:marTop w:val="0"/>
          <w:marBottom w:val="0"/>
          <w:divBdr>
            <w:top w:val="none" w:sz="0" w:space="0" w:color="auto"/>
            <w:left w:val="none" w:sz="0" w:space="0" w:color="auto"/>
            <w:bottom w:val="none" w:sz="0" w:space="0" w:color="auto"/>
            <w:right w:val="none" w:sz="0" w:space="0" w:color="auto"/>
          </w:divBdr>
          <w:divsChild>
            <w:div w:id="417942459">
              <w:marLeft w:val="0"/>
              <w:marRight w:val="0"/>
              <w:marTop w:val="0"/>
              <w:marBottom w:val="0"/>
              <w:divBdr>
                <w:top w:val="none" w:sz="0" w:space="0" w:color="auto"/>
                <w:left w:val="none" w:sz="0" w:space="0" w:color="auto"/>
                <w:bottom w:val="none" w:sz="0" w:space="0" w:color="auto"/>
                <w:right w:val="none" w:sz="0" w:space="0" w:color="auto"/>
              </w:divBdr>
            </w:div>
            <w:div w:id="452671415">
              <w:marLeft w:val="0"/>
              <w:marRight w:val="0"/>
              <w:marTop w:val="0"/>
              <w:marBottom w:val="0"/>
              <w:divBdr>
                <w:top w:val="none" w:sz="0" w:space="0" w:color="auto"/>
                <w:left w:val="none" w:sz="0" w:space="0" w:color="auto"/>
                <w:bottom w:val="none" w:sz="0" w:space="0" w:color="auto"/>
                <w:right w:val="none" w:sz="0" w:space="0" w:color="auto"/>
              </w:divBdr>
            </w:div>
            <w:div w:id="940140614">
              <w:marLeft w:val="0"/>
              <w:marRight w:val="0"/>
              <w:marTop w:val="0"/>
              <w:marBottom w:val="0"/>
              <w:divBdr>
                <w:top w:val="none" w:sz="0" w:space="0" w:color="auto"/>
                <w:left w:val="none" w:sz="0" w:space="0" w:color="auto"/>
                <w:bottom w:val="none" w:sz="0" w:space="0" w:color="auto"/>
                <w:right w:val="none" w:sz="0" w:space="0" w:color="auto"/>
              </w:divBdr>
            </w:div>
            <w:div w:id="1131283094">
              <w:marLeft w:val="0"/>
              <w:marRight w:val="0"/>
              <w:marTop w:val="0"/>
              <w:marBottom w:val="0"/>
              <w:divBdr>
                <w:top w:val="none" w:sz="0" w:space="0" w:color="auto"/>
                <w:left w:val="none" w:sz="0" w:space="0" w:color="auto"/>
                <w:bottom w:val="none" w:sz="0" w:space="0" w:color="auto"/>
                <w:right w:val="none" w:sz="0" w:space="0" w:color="auto"/>
              </w:divBdr>
            </w:div>
            <w:div w:id="1398362285">
              <w:marLeft w:val="0"/>
              <w:marRight w:val="0"/>
              <w:marTop w:val="0"/>
              <w:marBottom w:val="0"/>
              <w:divBdr>
                <w:top w:val="none" w:sz="0" w:space="0" w:color="auto"/>
                <w:left w:val="none" w:sz="0" w:space="0" w:color="auto"/>
                <w:bottom w:val="none" w:sz="0" w:space="0" w:color="auto"/>
                <w:right w:val="none" w:sz="0" w:space="0" w:color="auto"/>
              </w:divBdr>
            </w:div>
            <w:div w:id="1509061779">
              <w:marLeft w:val="0"/>
              <w:marRight w:val="0"/>
              <w:marTop w:val="0"/>
              <w:marBottom w:val="0"/>
              <w:divBdr>
                <w:top w:val="none" w:sz="0" w:space="0" w:color="auto"/>
                <w:left w:val="none" w:sz="0" w:space="0" w:color="auto"/>
                <w:bottom w:val="none" w:sz="0" w:space="0" w:color="auto"/>
                <w:right w:val="none" w:sz="0" w:space="0" w:color="auto"/>
              </w:divBdr>
            </w:div>
            <w:div w:id="1546479061">
              <w:marLeft w:val="0"/>
              <w:marRight w:val="0"/>
              <w:marTop w:val="0"/>
              <w:marBottom w:val="0"/>
              <w:divBdr>
                <w:top w:val="none" w:sz="0" w:space="0" w:color="auto"/>
                <w:left w:val="none" w:sz="0" w:space="0" w:color="auto"/>
                <w:bottom w:val="none" w:sz="0" w:space="0" w:color="auto"/>
                <w:right w:val="none" w:sz="0" w:space="0" w:color="auto"/>
              </w:divBdr>
            </w:div>
            <w:div w:id="18480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78449">
      <w:bodyDiv w:val="1"/>
      <w:marLeft w:val="0"/>
      <w:marRight w:val="0"/>
      <w:marTop w:val="0"/>
      <w:marBottom w:val="0"/>
      <w:divBdr>
        <w:top w:val="none" w:sz="0" w:space="0" w:color="auto"/>
        <w:left w:val="none" w:sz="0" w:space="0" w:color="auto"/>
        <w:bottom w:val="none" w:sz="0" w:space="0" w:color="auto"/>
        <w:right w:val="none" w:sz="0" w:space="0" w:color="auto"/>
      </w:divBdr>
    </w:div>
    <w:div w:id="1466237644">
      <w:bodyDiv w:val="1"/>
      <w:marLeft w:val="0"/>
      <w:marRight w:val="0"/>
      <w:marTop w:val="0"/>
      <w:marBottom w:val="0"/>
      <w:divBdr>
        <w:top w:val="none" w:sz="0" w:space="0" w:color="auto"/>
        <w:left w:val="none" w:sz="0" w:space="0" w:color="auto"/>
        <w:bottom w:val="none" w:sz="0" w:space="0" w:color="auto"/>
        <w:right w:val="none" w:sz="0" w:space="0" w:color="auto"/>
      </w:divBdr>
      <w:divsChild>
        <w:div w:id="1661632">
          <w:marLeft w:val="0"/>
          <w:marRight w:val="0"/>
          <w:marTop w:val="0"/>
          <w:marBottom w:val="0"/>
          <w:divBdr>
            <w:top w:val="none" w:sz="0" w:space="0" w:color="auto"/>
            <w:left w:val="none" w:sz="0" w:space="0" w:color="auto"/>
            <w:bottom w:val="none" w:sz="0" w:space="0" w:color="auto"/>
            <w:right w:val="none" w:sz="0" w:space="0" w:color="auto"/>
          </w:divBdr>
        </w:div>
        <w:div w:id="11927571">
          <w:marLeft w:val="0"/>
          <w:marRight w:val="0"/>
          <w:marTop w:val="0"/>
          <w:marBottom w:val="0"/>
          <w:divBdr>
            <w:top w:val="none" w:sz="0" w:space="0" w:color="auto"/>
            <w:left w:val="none" w:sz="0" w:space="0" w:color="auto"/>
            <w:bottom w:val="none" w:sz="0" w:space="0" w:color="auto"/>
            <w:right w:val="none" w:sz="0" w:space="0" w:color="auto"/>
          </w:divBdr>
        </w:div>
        <w:div w:id="22100575">
          <w:marLeft w:val="0"/>
          <w:marRight w:val="0"/>
          <w:marTop w:val="0"/>
          <w:marBottom w:val="0"/>
          <w:divBdr>
            <w:top w:val="none" w:sz="0" w:space="0" w:color="auto"/>
            <w:left w:val="none" w:sz="0" w:space="0" w:color="auto"/>
            <w:bottom w:val="none" w:sz="0" w:space="0" w:color="auto"/>
            <w:right w:val="none" w:sz="0" w:space="0" w:color="auto"/>
          </w:divBdr>
        </w:div>
        <w:div w:id="27416578">
          <w:marLeft w:val="0"/>
          <w:marRight w:val="0"/>
          <w:marTop w:val="0"/>
          <w:marBottom w:val="0"/>
          <w:divBdr>
            <w:top w:val="none" w:sz="0" w:space="0" w:color="auto"/>
            <w:left w:val="none" w:sz="0" w:space="0" w:color="auto"/>
            <w:bottom w:val="none" w:sz="0" w:space="0" w:color="auto"/>
            <w:right w:val="none" w:sz="0" w:space="0" w:color="auto"/>
          </w:divBdr>
        </w:div>
        <w:div w:id="62221823">
          <w:marLeft w:val="0"/>
          <w:marRight w:val="0"/>
          <w:marTop w:val="0"/>
          <w:marBottom w:val="0"/>
          <w:divBdr>
            <w:top w:val="none" w:sz="0" w:space="0" w:color="auto"/>
            <w:left w:val="none" w:sz="0" w:space="0" w:color="auto"/>
            <w:bottom w:val="none" w:sz="0" w:space="0" w:color="auto"/>
            <w:right w:val="none" w:sz="0" w:space="0" w:color="auto"/>
          </w:divBdr>
        </w:div>
        <w:div w:id="65614571">
          <w:marLeft w:val="0"/>
          <w:marRight w:val="0"/>
          <w:marTop w:val="0"/>
          <w:marBottom w:val="0"/>
          <w:divBdr>
            <w:top w:val="none" w:sz="0" w:space="0" w:color="auto"/>
            <w:left w:val="none" w:sz="0" w:space="0" w:color="auto"/>
            <w:bottom w:val="none" w:sz="0" w:space="0" w:color="auto"/>
            <w:right w:val="none" w:sz="0" w:space="0" w:color="auto"/>
          </w:divBdr>
        </w:div>
        <w:div w:id="67462690">
          <w:marLeft w:val="0"/>
          <w:marRight w:val="0"/>
          <w:marTop w:val="0"/>
          <w:marBottom w:val="0"/>
          <w:divBdr>
            <w:top w:val="none" w:sz="0" w:space="0" w:color="auto"/>
            <w:left w:val="none" w:sz="0" w:space="0" w:color="auto"/>
            <w:bottom w:val="none" w:sz="0" w:space="0" w:color="auto"/>
            <w:right w:val="none" w:sz="0" w:space="0" w:color="auto"/>
          </w:divBdr>
        </w:div>
        <w:div w:id="75171005">
          <w:marLeft w:val="0"/>
          <w:marRight w:val="0"/>
          <w:marTop w:val="0"/>
          <w:marBottom w:val="0"/>
          <w:divBdr>
            <w:top w:val="none" w:sz="0" w:space="0" w:color="auto"/>
            <w:left w:val="none" w:sz="0" w:space="0" w:color="auto"/>
            <w:bottom w:val="none" w:sz="0" w:space="0" w:color="auto"/>
            <w:right w:val="none" w:sz="0" w:space="0" w:color="auto"/>
          </w:divBdr>
        </w:div>
        <w:div w:id="84886877">
          <w:marLeft w:val="0"/>
          <w:marRight w:val="0"/>
          <w:marTop w:val="0"/>
          <w:marBottom w:val="0"/>
          <w:divBdr>
            <w:top w:val="none" w:sz="0" w:space="0" w:color="auto"/>
            <w:left w:val="none" w:sz="0" w:space="0" w:color="auto"/>
            <w:bottom w:val="none" w:sz="0" w:space="0" w:color="auto"/>
            <w:right w:val="none" w:sz="0" w:space="0" w:color="auto"/>
          </w:divBdr>
        </w:div>
        <w:div w:id="102773925">
          <w:marLeft w:val="0"/>
          <w:marRight w:val="0"/>
          <w:marTop w:val="0"/>
          <w:marBottom w:val="0"/>
          <w:divBdr>
            <w:top w:val="none" w:sz="0" w:space="0" w:color="auto"/>
            <w:left w:val="none" w:sz="0" w:space="0" w:color="auto"/>
            <w:bottom w:val="none" w:sz="0" w:space="0" w:color="auto"/>
            <w:right w:val="none" w:sz="0" w:space="0" w:color="auto"/>
          </w:divBdr>
        </w:div>
        <w:div w:id="106975275">
          <w:marLeft w:val="0"/>
          <w:marRight w:val="0"/>
          <w:marTop w:val="0"/>
          <w:marBottom w:val="0"/>
          <w:divBdr>
            <w:top w:val="none" w:sz="0" w:space="0" w:color="auto"/>
            <w:left w:val="none" w:sz="0" w:space="0" w:color="auto"/>
            <w:bottom w:val="none" w:sz="0" w:space="0" w:color="auto"/>
            <w:right w:val="none" w:sz="0" w:space="0" w:color="auto"/>
          </w:divBdr>
        </w:div>
        <w:div w:id="122819777">
          <w:marLeft w:val="0"/>
          <w:marRight w:val="0"/>
          <w:marTop w:val="0"/>
          <w:marBottom w:val="0"/>
          <w:divBdr>
            <w:top w:val="none" w:sz="0" w:space="0" w:color="auto"/>
            <w:left w:val="none" w:sz="0" w:space="0" w:color="auto"/>
            <w:bottom w:val="none" w:sz="0" w:space="0" w:color="auto"/>
            <w:right w:val="none" w:sz="0" w:space="0" w:color="auto"/>
          </w:divBdr>
        </w:div>
        <w:div w:id="147522145">
          <w:marLeft w:val="0"/>
          <w:marRight w:val="0"/>
          <w:marTop w:val="0"/>
          <w:marBottom w:val="0"/>
          <w:divBdr>
            <w:top w:val="none" w:sz="0" w:space="0" w:color="auto"/>
            <w:left w:val="none" w:sz="0" w:space="0" w:color="auto"/>
            <w:bottom w:val="none" w:sz="0" w:space="0" w:color="auto"/>
            <w:right w:val="none" w:sz="0" w:space="0" w:color="auto"/>
          </w:divBdr>
        </w:div>
        <w:div w:id="148448173">
          <w:marLeft w:val="0"/>
          <w:marRight w:val="0"/>
          <w:marTop w:val="0"/>
          <w:marBottom w:val="0"/>
          <w:divBdr>
            <w:top w:val="none" w:sz="0" w:space="0" w:color="auto"/>
            <w:left w:val="none" w:sz="0" w:space="0" w:color="auto"/>
            <w:bottom w:val="none" w:sz="0" w:space="0" w:color="auto"/>
            <w:right w:val="none" w:sz="0" w:space="0" w:color="auto"/>
          </w:divBdr>
        </w:div>
        <w:div w:id="183635761">
          <w:marLeft w:val="0"/>
          <w:marRight w:val="0"/>
          <w:marTop w:val="0"/>
          <w:marBottom w:val="0"/>
          <w:divBdr>
            <w:top w:val="none" w:sz="0" w:space="0" w:color="auto"/>
            <w:left w:val="none" w:sz="0" w:space="0" w:color="auto"/>
            <w:bottom w:val="none" w:sz="0" w:space="0" w:color="auto"/>
            <w:right w:val="none" w:sz="0" w:space="0" w:color="auto"/>
          </w:divBdr>
        </w:div>
        <w:div w:id="194271340">
          <w:marLeft w:val="0"/>
          <w:marRight w:val="0"/>
          <w:marTop w:val="0"/>
          <w:marBottom w:val="0"/>
          <w:divBdr>
            <w:top w:val="none" w:sz="0" w:space="0" w:color="auto"/>
            <w:left w:val="none" w:sz="0" w:space="0" w:color="auto"/>
            <w:bottom w:val="none" w:sz="0" w:space="0" w:color="auto"/>
            <w:right w:val="none" w:sz="0" w:space="0" w:color="auto"/>
          </w:divBdr>
        </w:div>
        <w:div w:id="200439505">
          <w:marLeft w:val="0"/>
          <w:marRight w:val="0"/>
          <w:marTop w:val="0"/>
          <w:marBottom w:val="0"/>
          <w:divBdr>
            <w:top w:val="none" w:sz="0" w:space="0" w:color="auto"/>
            <w:left w:val="none" w:sz="0" w:space="0" w:color="auto"/>
            <w:bottom w:val="none" w:sz="0" w:space="0" w:color="auto"/>
            <w:right w:val="none" w:sz="0" w:space="0" w:color="auto"/>
          </w:divBdr>
        </w:div>
        <w:div w:id="218443899">
          <w:marLeft w:val="0"/>
          <w:marRight w:val="0"/>
          <w:marTop w:val="0"/>
          <w:marBottom w:val="0"/>
          <w:divBdr>
            <w:top w:val="none" w:sz="0" w:space="0" w:color="auto"/>
            <w:left w:val="none" w:sz="0" w:space="0" w:color="auto"/>
            <w:bottom w:val="none" w:sz="0" w:space="0" w:color="auto"/>
            <w:right w:val="none" w:sz="0" w:space="0" w:color="auto"/>
          </w:divBdr>
        </w:div>
        <w:div w:id="244389031">
          <w:marLeft w:val="0"/>
          <w:marRight w:val="0"/>
          <w:marTop w:val="0"/>
          <w:marBottom w:val="0"/>
          <w:divBdr>
            <w:top w:val="none" w:sz="0" w:space="0" w:color="auto"/>
            <w:left w:val="none" w:sz="0" w:space="0" w:color="auto"/>
            <w:bottom w:val="none" w:sz="0" w:space="0" w:color="auto"/>
            <w:right w:val="none" w:sz="0" w:space="0" w:color="auto"/>
          </w:divBdr>
        </w:div>
        <w:div w:id="244992916">
          <w:marLeft w:val="0"/>
          <w:marRight w:val="0"/>
          <w:marTop w:val="0"/>
          <w:marBottom w:val="0"/>
          <w:divBdr>
            <w:top w:val="none" w:sz="0" w:space="0" w:color="auto"/>
            <w:left w:val="none" w:sz="0" w:space="0" w:color="auto"/>
            <w:bottom w:val="none" w:sz="0" w:space="0" w:color="auto"/>
            <w:right w:val="none" w:sz="0" w:space="0" w:color="auto"/>
          </w:divBdr>
        </w:div>
        <w:div w:id="265507307">
          <w:marLeft w:val="0"/>
          <w:marRight w:val="0"/>
          <w:marTop w:val="0"/>
          <w:marBottom w:val="0"/>
          <w:divBdr>
            <w:top w:val="none" w:sz="0" w:space="0" w:color="auto"/>
            <w:left w:val="none" w:sz="0" w:space="0" w:color="auto"/>
            <w:bottom w:val="none" w:sz="0" w:space="0" w:color="auto"/>
            <w:right w:val="none" w:sz="0" w:space="0" w:color="auto"/>
          </w:divBdr>
        </w:div>
        <w:div w:id="298339628">
          <w:marLeft w:val="0"/>
          <w:marRight w:val="0"/>
          <w:marTop w:val="0"/>
          <w:marBottom w:val="0"/>
          <w:divBdr>
            <w:top w:val="none" w:sz="0" w:space="0" w:color="auto"/>
            <w:left w:val="none" w:sz="0" w:space="0" w:color="auto"/>
            <w:bottom w:val="none" w:sz="0" w:space="0" w:color="auto"/>
            <w:right w:val="none" w:sz="0" w:space="0" w:color="auto"/>
          </w:divBdr>
        </w:div>
        <w:div w:id="321543838">
          <w:marLeft w:val="0"/>
          <w:marRight w:val="0"/>
          <w:marTop w:val="0"/>
          <w:marBottom w:val="0"/>
          <w:divBdr>
            <w:top w:val="none" w:sz="0" w:space="0" w:color="auto"/>
            <w:left w:val="none" w:sz="0" w:space="0" w:color="auto"/>
            <w:bottom w:val="none" w:sz="0" w:space="0" w:color="auto"/>
            <w:right w:val="none" w:sz="0" w:space="0" w:color="auto"/>
          </w:divBdr>
        </w:div>
        <w:div w:id="338505131">
          <w:marLeft w:val="0"/>
          <w:marRight w:val="0"/>
          <w:marTop w:val="0"/>
          <w:marBottom w:val="0"/>
          <w:divBdr>
            <w:top w:val="none" w:sz="0" w:space="0" w:color="auto"/>
            <w:left w:val="none" w:sz="0" w:space="0" w:color="auto"/>
            <w:bottom w:val="none" w:sz="0" w:space="0" w:color="auto"/>
            <w:right w:val="none" w:sz="0" w:space="0" w:color="auto"/>
          </w:divBdr>
        </w:div>
        <w:div w:id="355539750">
          <w:marLeft w:val="0"/>
          <w:marRight w:val="0"/>
          <w:marTop w:val="0"/>
          <w:marBottom w:val="0"/>
          <w:divBdr>
            <w:top w:val="none" w:sz="0" w:space="0" w:color="auto"/>
            <w:left w:val="none" w:sz="0" w:space="0" w:color="auto"/>
            <w:bottom w:val="none" w:sz="0" w:space="0" w:color="auto"/>
            <w:right w:val="none" w:sz="0" w:space="0" w:color="auto"/>
          </w:divBdr>
        </w:div>
        <w:div w:id="359400516">
          <w:marLeft w:val="0"/>
          <w:marRight w:val="0"/>
          <w:marTop w:val="0"/>
          <w:marBottom w:val="0"/>
          <w:divBdr>
            <w:top w:val="none" w:sz="0" w:space="0" w:color="auto"/>
            <w:left w:val="none" w:sz="0" w:space="0" w:color="auto"/>
            <w:bottom w:val="none" w:sz="0" w:space="0" w:color="auto"/>
            <w:right w:val="none" w:sz="0" w:space="0" w:color="auto"/>
          </w:divBdr>
        </w:div>
        <w:div w:id="363553782">
          <w:marLeft w:val="0"/>
          <w:marRight w:val="0"/>
          <w:marTop w:val="0"/>
          <w:marBottom w:val="0"/>
          <w:divBdr>
            <w:top w:val="none" w:sz="0" w:space="0" w:color="auto"/>
            <w:left w:val="none" w:sz="0" w:space="0" w:color="auto"/>
            <w:bottom w:val="none" w:sz="0" w:space="0" w:color="auto"/>
            <w:right w:val="none" w:sz="0" w:space="0" w:color="auto"/>
          </w:divBdr>
        </w:div>
        <w:div w:id="363602335">
          <w:marLeft w:val="0"/>
          <w:marRight w:val="0"/>
          <w:marTop w:val="0"/>
          <w:marBottom w:val="0"/>
          <w:divBdr>
            <w:top w:val="none" w:sz="0" w:space="0" w:color="auto"/>
            <w:left w:val="none" w:sz="0" w:space="0" w:color="auto"/>
            <w:bottom w:val="none" w:sz="0" w:space="0" w:color="auto"/>
            <w:right w:val="none" w:sz="0" w:space="0" w:color="auto"/>
          </w:divBdr>
        </w:div>
        <w:div w:id="389694487">
          <w:marLeft w:val="0"/>
          <w:marRight w:val="0"/>
          <w:marTop w:val="0"/>
          <w:marBottom w:val="0"/>
          <w:divBdr>
            <w:top w:val="none" w:sz="0" w:space="0" w:color="auto"/>
            <w:left w:val="none" w:sz="0" w:space="0" w:color="auto"/>
            <w:bottom w:val="none" w:sz="0" w:space="0" w:color="auto"/>
            <w:right w:val="none" w:sz="0" w:space="0" w:color="auto"/>
          </w:divBdr>
        </w:div>
        <w:div w:id="392043667">
          <w:marLeft w:val="0"/>
          <w:marRight w:val="0"/>
          <w:marTop w:val="0"/>
          <w:marBottom w:val="0"/>
          <w:divBdr>
            <w:top w:val="none" w:sz="0" w:space="0" w:color="auto"/>
            <w:left w:val="none" w:sz="0" w:space="0" w:color="auto"/>
            <w:bottom w:val="none" w:sz="0" w:space="0" w:color="auto"/>
            <w:right w:val="none" w:sz="0" w:space="0" w:color="auto"/>
          </w:divBdr>
        </w:div>
        <w:div w:id="404300831">
          <w:marLeft w:val="0"/>
          <w:marRight w:val="0"/>
          <w:marTop w:val="0"/>
          <w:marBottom w:val="0"/>
          <w:divBdr>
            <w:top w:val="none" w:sz="0" w:space="0" w:color="auto"/>
            <w:left w:val="none" w:sz="0" w:space="0" w:color="auto"/>
            <w:bottom w:val="none" w:sz="0" w:space="0" w:color="auto"/>
            <w:right w:val="none" w:sz="0" w:space="0" w:color="auto"/>
          </w:divBdr>
        </w:div>
        <w:div w:id="433861693">
          <w:marLeft w:val="0"/>
          <w:marRight w:val="0"/>
          <w:marTop w:val="0"/>
          <w:marBottom w:val="0"/>
          <w:divBdr>
            <w:top w:val="none" w:sz="0" w:space="0" w:color="auto"/>
            <w:left w:val="none" w:sz="0" w:space="0" w:color="auto"/>
            <w:bottom w:val="none" w:sz="0" w:space="0" w:color="auto"/>
            <w:right w:val="none" w:sz="0" w:space="0" w:color="auto"/>
          </w:divBdr>
        </w:div>
        <w:div w:id="460807537">
          <w:marLeft w:val="0"/>
          <w:marRight w:val="0"/>
          <w:marTop w:val="0"/>
          <w:marBottom w:val="0"/>
          <w:divBdr>
            <w:top w:val="none" w:sz="0" w:space="0" w:color="auto"/>
            <w:left w:val="none" w:sz="0" w:space="0" w:color="auto"/>
            <w:bottom w:val="none" w:sz="0" w:space="0" w:color="auto"/>
            <w:right w:val="none" w:sz="0" w:space="0" w:color="auto"/>
          </w:divBdr>
        </w:div>
        <w:div w:id="491987930">
          <w:marLeft w:val="0"/>
          <w:marRight w:val="0"/>
          <w:marTop w:val="0"/>
          <w:marBottom w:val="0"/>
          <w:divBdr>
            <w:top w:val="none" w:sz="0" w:space="0" w:color="auto"/>
            <w:left w:val="none" w:sz="0" w:space="0" w:color="auto"/>
            <w:bottom w:val="none" w:sz="0" w:space="0" w:color="auto"/>
            <w:right w:val="none" w:sz="0" w:space="0" w:color="auto"/>
          </w:divBdr>
        </w:div>
        <w:div w:id="509757390">
          <w:marLeft w:val="0"/>
          <w:marRight w:val="0"/>
          <w:marTop w:val="0"/>
          <w:marBottom w:val="0"/>
          <w:divBdr>
            <w:top w:val="none" w:sz="0" w:space="0" w:color="auto"/>
            <w:left w:val="none" w:sz="0" w:space="0" w:color="auto"/>
            <w:bottom w:val="none" w:sz="0" w:space="0" w:color="auto"/>
            <w:right w:val="none" w:sz="0" w:space="0" w:color="auto"/>
          </w:divBdr>
        </w:div>
        <w:div w:id="518085500">
          <w:marLeft w:val="0"/>
          <w:marRight w:val="0"/>
          <w:marTop w:val="0"/>
          <w:marBottom w:val="0"/>
          <w:divBdr>
            <w:top w:val="none" w:sz="0" w:space="0" w:color="auto"/>
            <w:left w:val="none" w:sz="0" w:space="0" w:color="auto"/>
            <w:bottom w:val="none" w:sz="0" w:space="0" w:color="auto"/>
            <w:right w:val="none" w:sz="0" w:space="0" w:color="auto"/>
          </w:divBdr>
        </w:div>
        <w:div w:id="600646034">
          <w:marLeft w:val="0"/>
          <w:marRight w:val="0"/>
          <w:marTop w:val="0"/>
          <w:marBottom w:val="0"/>
          <w:divBdr>
            <w:top w:val="none" w:sz="0" w:space="0" w:color="auto"/>
            <w:left w:val="none" w:sz="0" w:space="0" w:color="auto"/>
            <w:bottom w:val="none" w:sz="0" w:space="0" w:color="auto"/>
            <w:right w:val="none" w:sz="0" w:space="0" w:color="auto"/>
          </w:divBdr>
        </w:div>
        <w:div w:id="625429083">
          <w:marLeft w:val="0"/>
          <w:marRight w:val="0"/>
          <w:marTop w:val="0"/>
          <w:marBottom w:val="0"/>
          <w:divBdr>
            <w:top w:val="none" w:sz="0" w:space="0" w:color="auto"/>
            <w:left w:val="none" w:sz="0" w:space="0" w:color="auto"/>
            <w:bottom w:val="none" w:sz="0" w:space="0" w:color="auto"/>
            <w:right w:val="none" w:sz="0" w:space="0" w:color="auto"/>
          </w:divBdr>
        </w:div>
        <w:div w:id="638800145">
          <w:marLeft w:val="0"/>
          <w:marRight w:val="0"/>
          <w:marTop w:val="0"/>
          <w:marBottom w:val="0"/>
          <w:divBdr>
            <w:top w:val="none" w:sz="0" w:space="0" w:color="auto"/>
            <w:left w:val="none" w:sz="0" w:space="0" w:color="auto"/>
            <w:bottom w:val="none" w:sz="0" w:space="0" w:color="auto"/>
            <w:right w:val="none" w:sz="0" w:space="0" w:color="auto"/>
          </w:divBdr>
        </w:div>
        <w:div w:id="649477040">
          <w:marLeft w:val="0"/>
          <w:marRight w:val="0"/>
          <w:marTop w:val="0"/>
          <w:marBottom w:val="0"/>
          <w:divBdr>
            <w:top w:val="none" w:sz="0" w:space="0" w:color="auto"/>
            <w:left w:val="none" w:sz="0" w:space="0" w:color="auto"/>
            <w:bottom w:val="none" w:sz="0" w:space="0" w:color="auto"/>
            <w:right w:val="none" w:sz="0" w:space="0" w:color="auto"/>
          </w:divBdr>
        </w:div>
        <w:div w:id="652027626">
          <w:marLeft w:val="0"/>
          <w:marRight w:val="0"/>
          <w:marTop w:val="0"/>
          <w:marBottom w:val="0"/>
          <w:divBdr>
            <w:top w:val="none" w:sz="0" w:space="0" w:color="auto"/>
            <w:left w:val="none" w:sz="0" w:space="0" w:color="auto"/>
            <w:bottom w:val="none" w:sz="0" w:space="0" w:color="auto"/>
            <w:right w:val="none" w:sz="0" w:space="0" w:color="auto"/>
          </w:divBdr>
        </w:div>
        <w:div w:id="678704974">
          <w:marLeft w:val="0"/>
          <w:marRight w:val="0"/>
          <w:marTop w:val="0"/>
          <w:marBottom w:val="0"/>
          <w:divBdr>
            <w:top w:val="none" w:sz="0" w:space="0" w:color="auto"/>
            <w:left w:val="none" w:sz="0" w:space="0" w:color="auto"/>
            <w:bottom w:val="none" w:sz="0" w:space="0" w:color="auto"/>
            <w:right w:val="none" w:sz="0" w:space="0" w:color="auto"/>
          </w:divBdr>
        </w:div>
        <w:div w:id="716974028">
          <w:marLeft w:val="0"/>
          <w:marRight w:val="0"/>
          <w:marTop w:val="0"/>
          <w:marBottom w:val="0"/>
          <w:divBdr>
            <w:top w:val="none" w:sz="0" w:space="0" w:color="auto"/>
            <w:left w:val="none" w:sz="0" w:space="0" w:color="auto"/>
            <w:bottom w:val="none" w:sz="0" w:space="0" w:color="auto"/>
            <w:right w:val="none" w:sz="0" w:space="0" w:color="auto"/>
          </w:divBdr>
        </w:div>
        <w:div w:id="750201584">
          <w:marLeft w:val="0"/>
          <w:marRight w:val="0"/>
          <w:marTop w:val="0"/>
          <w:marBottom w:val="0"/>
          <w:divBdr>
            <w:top w:val="none" w:sz="0" w:space="0" w:color="auto"/>
            <w:left w:val="none" w:sz="0" w:space="0" w:color="auto"/>
            <w:bottom w:val="none" w:sz="0" w:space="0" w:color="auto"/>
            <w:right w:val="none" w:sz="0" w:space="0" w:color="auto"/>
          </w:divBdr>
        </w:div>
        <w:div w:id="792140746">
          <w:marLeft w:val="0"/>
          <w:marRight w:val="0"/>
          <w:marTop w:val="0"/>
          <w:marBottom w:val="0"/>
          <w:divBdr>
            <w:top w:val="none" w:sz="0" w:space="0" w:color="auto"/>
            <w:left w:val="none" w:sz="0" w:space="0" w:color="auto"/>
            <w:bottom w:val="none" w:sz="0" w:space="0" w:color="auto"/>
            <w:right w:val="none" w:sz="0" w:space="0" w:color="auto"/>
          </w:divBdr>
        </w:div>
        <w:div w:id="797256566">
          <w:marLeft w:val="0"/>
          <w:marRight w:val="0"/>
          <w:marTop w:val="0"/>
          <w:marBottom w:val="0"/>
          <w:divBdr>
            <w:top w:val="none" w:sz="0" w:space="0" w:color="auto"/>
            <w:left w:val="none" w:sz="0" w:space="0" w:color="auto"/>
            <w:bottom w:val="none" w:sz="0" w:space="0" w:color="auto"/>
            <w:right w:val="none" w:sz="0" w:space="0" w:color="auto"/>
          </w:divBdr>
        </w:div>
        <w:div w:id="804203131">
          <w:marLeft w:val="0"/>
          <w:marRight w:val="0"/>
          <w:marTop w:val="0"/>
          <w:marBottom w:val="0"/>
          <w:divBdr>
            <w:top w:val="none" w:sz="0" w:space="0" w:color="auto"/>
            <w:left w:val="none" w:sz="0" w:space="0" w:color="auto"/>
            <w:bottom w:val="none" w:sz="0" w:space="0" w:color="auto"/>
            <w:right w:val="none" w:sz="0" w:space="0" w:color="auto"/>
          </w:divBdr>
        </w:div>
        <w:div w:id="836043340">
          <w:marLeft w:val="0"/>
          <w:marRight w:val="0"/>
          <w:marTop w:val="0"/>
          <w:marBottom w:val="0"/>
          <w:divBdr>
            <w:top w:val="none" w:sz="0" w:space="0" w:color="auto"/>
            <w:left w:val="none" w:sz="0" w:space="0" w:color="auto"/>
            <w:bottom w:val="none" w:sz="0" w:space="0" w:color="auto"/>
            <w:right w:val="none" w:sz="0" w:space="0" w:color="auto"/>
          </w:divBdr>
        </w:div>
        <w:div w:id="843671239">
          <w:marLeft w:val="0"/>
          <w:marRight w:val="0"/>
          <w:marTop w:val="0"/>
          <w:marBottom w:val="0"/>
          <w:divBdr>
            <w:top w:val="none" w:sz="0" w:space="0" w:color="auto"/>
            <w:left w:val="none" w:sz="0" w:space="0" w:color="auto"/>
            <w:bottom w:val="none" w:sz="0" w:space="0" w:color="auto"/>
            <w:right w:val="none" w:sz="0" w:space="0" w:color="auto"/>
          </w:divBdr>
        </w:div>
        <w:div w:id="929855984">
          <w:marLeft w:val="0"/>
          <w:marRight w:val="0"/>
          <w:marTop w:val="0"/>
          <w:marBottom w:val="0"/>
          <w:divBdr>
            <w:top w:val="none" w:sz="0" w:space="0" w:color="auto"/>
            <w:left w:val="none" w:sz="0" w:space="0" w:color="auto"/>
            <w:bottom w:val="none" w:sz="0" w:space="0" w:color="auto"/>
            <w:right w:val="none" w:sz="0" w:space="0" w:color="auto"/>
          </w:divBdr>
        </w:div>
        <w:div w:id="936408645">
          <w:marLeft w:val="0"/>
          <w:marRight w:val="0"/>
          <w:marTop w:val="0"/>
          <w:marBottom w:val="0"/>
          <w:divBdr>
            <w:top w:val="none" w:sz="0" w:space="0" w:color="auto"/>
            <w:left w:val="none" w:sz="0" w:space="0" w:color="auto"/>
            <w:bottom w:val="none" w:sz="0" w:space="0" w:color="auto"/>
            <w:right w:val="none" w:sz="0" w:space="0" w:color="auto"/>
          </w:divBdr>
        </w:div>
        <w:div w:id="943997456">
          <w:marLeft w:val="0"/>
          <w:marRight w:val="0"/>
          <w:marTop w:val="0"/>
          <w:marBottom w:val="0"/>
          <w:divBdr>
            <w:top w:val="none" w:sz="0" w:space="0" w:color="auto"/>
            <w:left w:val="none" w:sz="0" w:space="0" w:color="auto"/>
            <w:bottom w:val="none" w:sz="0" w:space="0" w:color="auto"/>
            <w:right w:val="none" w:sz="0" w:space="0" w:color="auto"/>
          </w:divBdr>
        </w:div>
        <w:div w:id="955255214">
          <w:marLeft w:val="0"/>
          <w:marRight w:val="0"/>
          <w:marTop w:val="0"/>
          <w:marBottom w:val="0"/>
          <w:divBdr>
            <w:top w:val="none" w:sz="0" w:space="0" w:color="auto"/>
            <w:left w:val="none" w:sz="0" w:space="0" w:color="auto"/>
            <w:bottom w:val="none" w:sz="0" w:space="0" w:color="auto"/>
            <w:right w:val="none" w:sz="0" w:space="0" w:color="auto"/>
          </w:divBdr>
        </w:div>
        <w:div w:id="976033730">
          <w:marLeft w:val="0"/>
          <w:marRight w:val="0"/>
          <w:marTop w:val="0"/>
          <w:marBottom w:val="0"/>
          <w:divBdr>
            <w:top w:val="none" w:sz="0" w:space="0" w:color="auto"/>
            <w:left w:val="none" w:sz="0" w:space="0" w:color="auto"/>
            <w:bottom w:val="none" w:sz="0" w:space="0" w:color="auto"/>
            <w:right w:val="none" w:sz="0" w:space="0" w:color="auto"/>
          </w:divBdr>
        </w:div>
        <w:div w:id="980380730">
          <w:marLeft w:val="0"/>
          <w:marRight w:val="0"/>
          <w:marTop w:val="0"/>
          <w:marBottom w:val="0"/>
          <w:divBdr>
            <w:top w:val="none" w:sz="0" w:space="0" w:color="auto"/>
            <w:left w:val="none" w:sz="0" w:space="0" w:color="auto"/>
            <w:bottom w:val="none" w:sz="0" w:space="0" w:color="auto"/>
            <w:right w:val="none" w:sz="0" w:space="0" w:color="auto"/>
          </w:divBdr>
        </w:div>
        <w:div w:id="992026309">
          <w:marLeft w:val="0"/>
          <w:marRight w:val="0"/>
          <w:marTop w:val="0"/>
          <w:marBottom w:val="0"/>
          <w:divBdr>
            <w:top w:val="none" w:sz="0" w:space="0" w:color="auto"/>
            <w:left w:val="none" w:sz="0" w:space="0" w:color="auto"/>
            <w:bottom w:val="none" w:sz="0" w:space="0" w:color="auto"/>
            <w:right w:val="none" w:sz="0" w:space="0" w:color="auto"/>
          </w:divBdr>
        </w:div>
        <w:div w:id="994410457">
          <w:marLeft w:val="0"/>
          <w:marRight w:val="0"/>
          <w:marTop w:val="0"/>
          <w:marBottom w:val="0"/>
          <w:divBdr>
            <w:top w:val="none" w:sz="0" w:space="0" w:color="auto"/>
            <w:left w:val="none" w:sz="0" w:space="0" w:color="auto"/>
            <w:bottom w:val="none" w:sz="0" w:space="0" w:color="auto"/>
            <w:right w:val="none" w:sz="0" w:space="0" w:color="auto"/>
          </w:divBdr>
        </w:div>
        <w:div w:id="1007169160">
          <w:marLeft w:val="0"/>
          <w:marRight w:val="0"/>
          <w:marTop w:val="0"/>
          <w:marBottom w:val="0"/>
          <w:divBdr>
            <w:top w:val="none" w:sz="0" w:space="0" w:color="auto"/>
            <w:left w:val="none" w:sz="0" w:space="0" w:color="auto"/>
            <w:bottom w:val="none" w:sz="0" w:space="0" w:color="auto"/>
            <w:right w:val="none" w:sz="0" w:space="0" w:color="auto"/>
          </w:divBdr>
        </w:div>
        <w:div w:id="1007244460">
          <w:marLeft w:val="0"/>
          <w:marRight w:val="0"/>
          <w:marTop w:val="0"/>
          <w:marBottom w:val="0"/>
          <w:divBdr>
            <w:top w:val="none" w:sz="0" w:space="0" w:color="auto"/>
            <w:left w:val="none" w:sz="0" w:space="0" w:color="auto"/>
            <w:bottom w:val="none" w:sz="0" w:space="0" w:color="auto"/>
            <w:right w:val="none" w:sz="0" w:space="0" w:color="auto"/>
          </w:divBdr>
        </w:div>
        <w:div w:id="1017654165">
          <w:marLeft w:val="0"/>
          <w:marRight w:val="0"/>
          <w:marTop w:val="0"/>
          <w:marBottom w:val="0"/>
          <w:divBdr>
            <w:top w:val="none" w:sz="0" w:space="0" w:color="auto"/>
            <w:left w:val="none" w:sz="0" w:space="0" w:color="auto"/>
            <w:bottom w:val="none" w:sz="0" w:space="0" w:color="auto"/>
            <w:right w:val="none" w:sz="0" w:space="0" w:color="auto"/>
          </w:divBdr>
        </w:div>
        <w:div w:id="1043216604">
          <w:marLeft w:val="0"/>
          <w:marRight w:val="0"/>
          <w:marTop w:val="0"/>
          <w:marBottom w:val="0"/>
          <w:divBdr>
            <w:top w:val="none" w:sz="0" w:space="0" w:color="auto"/>
            <w:left w:val="none" w:sz="0" w:space="0" w:color="auto"/>
            <w:bottom w:val="none" w:sz="0" w:space="0" w:color="auto"/>
            <w:right w:val="none" w:sz="0" w:space="0" w:color="auto"/>
          </w:divBdr>
          <w:divsChild>
            <w:div w:id="11421458">
              <w:marLeft w:val="0"/>
              <w:marRight w:val="0"/>
              <w:marTop w:val="0"/>
              <w:marBottom w:val="0"/>
              <w:divBdr>
                <w:top w:val="none" w:sz="0" w:space="0" w:color="auto"/>
                <w:left w:val="none" w:sz="0" w:space="0" w:color="auto"/>
                <w:bottom w:val="none" w:sz="0" w:space="0" w:color="auto"/>
                <w:right w:val="none" w:sz="0" w:space="0" w:color="auto"/>
              </w:divBdr>
            </w:div>
            <w:div w:id="110169422">
              <w:marLeft w:val="0"/>
              <w:marRight w:val="0"/>
              <w:marTop w:val="0"/>
              <w:marBottom w:val="0"/>
              <w:divBdr>
                <w:top w:val="none" w:sz="0" w:space="0" w:color="auto"/>
                <w:left w:val="none" w:sz="0" w:space="0" w:color="auto"/>
                <w:bottom w:val="none" w:sz="0" w:space="0" w:color="auto"/>
                <w:right w:val="none" w:sz="0" w:space="0" w:color="auto"/>
              </w:divBdr>
            </w:div>
            <w:div w:id="131169878">
              <w:marLeft w:val="0"/>
              <w:marRight w:val="0"/>
              <w:marTop w:val="0"/>
              <w:marBottom w:val="0"/>
              <w:divBdr>
                <w:top w:val="none" w:sz="0" w:space="0" w:color="auto"/>
                <w:left w:val="none" w:sz="0" w:space="0" w:color="auto"/>
                <w:bottom w:val="none" w:sz="0" w:space="0" w:color="auto"/>
                <w:right w:val="none" w:sz="0" w:space="0" w:color="auto"/>
              </w:divBdr>
            </w:div>
            <w:div w:id="224804416">
              <w:marLeft w:val="0"/>
              <w:marRight w:val="0"/>
              <w:marTop w:val="0"/>
              <w:marBottom w:val="0"/>
              <w:divBdr>
                <w:top w:val="none" w:sz="0" w:space="0" w:color="auto"/>
                <w:left w:val="none" w:sz="0" w:space="0" w:color="auto"/>
                <w:bottom w:val="none" w:sz="0" w:space="0" w:color="auto"/>
                <w:right w:val="none" w:sz="0" w:space="0" w:color="auto"/>
              </w:divBdr>
            </w:div>
            <w:div w:id="326398972">
              <w:marLeft w:val="0"/>
              <w:marRight w:val="0"/>
              <w:marTop w:val="0"/>
              <w:marBottom w:val="0"/>
              <w:divBdr>
                <w:top w:val="none" w:sz="0" w:space="0" w:color="auto"/>
                <w:left w:val="none" w:sz="0" w:space="0" w:color="auto"/>
                <w:bottom w:val="none" w:sz="0" w:space="0" w:color="auto"/>
                <w:right w:val="none" w:sz="0" w:space="0" w:color="auto"/>
              </w:divBdr>
            </w:div>
            <w:div w:id="381441213">
              <w:marLeft w:val="0"/>
              <w:marRight w:val="0"/>
              <w:marTop w:val="0"/>
              <w:marBottom w:val="0"/>
              <w:divBdr>
                <w:top w:val="none" w:sz="0" w:space="0" w:color="auto"/>
                <w:left w:val="none" w:sz="0" w:space="0" w:color="auto"/>
                <w:bottom w:val="none" w:sz="0" w:space="0" w:color="auto"/>
                <w:right w:val="none" w:sz="0" w:space="0" w:color="auto"/>
              </w:divBdr>
            </w:div>
            <w:div w:id="393086197">
              <w:marLeft w:val="0"/>
              <w:marRight w:val="0"/>
              <w:marTop w:val="0"/>
              <w:marBottom w:val="0"/>
              <w:divBdr>
                <w:top w:val="none" w:sz="0" w:space="0" w:color="auto"/>
                <w:left w:val="none" w:sz="0" w:space="0" w:color="auto"/>
                <w:bottom w:val="none" w:sz="0" w:space="0" w:color="auto"/>
                <w:right w:val="none" w:sz="0" w:space="0" w:color="auto"/>
              </w:divBdr>
            </w:div>
            <w:div w:id="596331899">
              <w:marLeft w:val="0"/>
              <w:marRight w:val="0"/>
              <w:marTop w:val="0"/>
              <w:marBottom w:val="0"/>
              <w:divBdr>
                <w:top w:val="none" w:sz="0" w:space="0" w:color="auto"/>
                <w:left w:val="none" w:sz="0" w:space="0" w:color="auto"/>
                <w:bottom w:val="none" w:sz="0" w:space="0" w:color="auto"/>
                <w:right w:val="none" w:sz="0" w:space="0" w:color="auto"/>
              </w:divBdr>
            </w:div>
            <w:div w:id="644941423">
              <w:marLeft w:val="0"/>
              <w:marRight w:val="0"/>
              <w:marTop w:val="0"/>
              <w:marBottom w:val="0"/>
              <w:divBdr>
                <w:top w:val="none" w:sz="0" w:space="0" w:color="auto"/>
                <w:left w:val="none" w:sz="0" w:space="0" w:color="auto"/>
                <w:bottom w:val="none" w:sz="0" w:space="0" w:color="auto"/>
                <w:right w:val="none" w:sz="0" w:space="0" w:color="auto"/>
              </w:divBdr>
            </w:div>
            <w:div w:id="746465268">
              <w:marLeft w:val="0"/>
              <w:marRight w:val="0"/>
              <w:marTop w:val="0"/>
              <w:marBottom w:val="0"/>
              <w:divBdr>
                <w:top w:val="none" w:sz="0" w:space="0" w:color="auto"/>
                <w:left w:val="none" w:sz="0" w:space="0" w:color="auto"/>
                <w:bottom w:val="none" w:sz="0" w:space="0" w:color="auto"/>
                <w:right w:val="none" w:sz="0" w:space="0" w:color="auto"/>
              </w:divBdr>
            </w:div>
            <w:div w:id="1065841094">
              <w:marLeft w:val="0"/>
              <w:marRight w:val="0"/>
              <w:marTop w:val="0"/>
              <w:marBottom w:val="0"/>
              <w:divBdr>
                <w:top w:val="none" w:sz="0" w:space="0" w:color="auto"/>
                <w:left w:val="none" w:sz="0" w:space="0" w:color="auto"/>
                <w:bottom w:val="none" w:sz="0" w:space="0" w:color="auto"/>
                <w:right w:val="none" w:sz="0" w:space="0" w:color="auto"/>
              </w:divBdr>
            </w:div>
            <w:div w:id="1647859761">
              <w:marLeft w:val="0"/>
              <w:marRight w:val="0"/>
              <w:marTop w:val="0"/>
              <w:marBottom w:val="0"/>
              <w:divBdr>
                <w:top w:val="none" w:sz="0" w:space="0" w:color="auto"/>
                <w:left w:val="none" w:sz="0" w:space="0" w:color="auto"/>
                <w:bottom w:val="none" w:sz="0" w:space="0" w:color="auto"/>
                <w:right w:val="none" w:sz="0" w:space="0" w:color="auto"/>
              </w:divBdr>
            </w:div>
            <w:div w:id="1673297721">
              <w:marLeft w:val="0"/>
              <w:marRight w:val="0"/>
              <w:marTop w:val="0"/>
              <w:marBottom w:val="0"/>
              <w:divBdr>
                <w:top w:val="none" w:sz="0" w:space="0" w:color="auto"/>
                <w:left w:val="none" w:sz="0" w:space="0" w:color="auto"/>
                <w:bottom w:val="none" w:sz="0" w:space="0" w:color="auto"/>
                <w:right w:val="none" w:sz="0" w:space="0" w:color="auto"/>
              </w:divBdr>
            </w:div>
            <w:div w:id="1683900114">
              <w:marLeft w:val="0"/>
              <w:marRight w:val="0"/>
              <w:marTop w:val="0"/>
              <w:marBottom w:val="0"/>
              <w:divBdr>
                <w:top w:val="none" w:sz="0" w:space="0" w:color="auto"/>
                <w:left w:val="none" w:sz="0" w:space="0" w:color="auto"/>
                <w:bottom w:val="none" w:sz="0" w:space="0" w:color="auto"/>
                <w:right w:val="none" w:sz="0" w:space="0" w:color="auto"/>
              </w:divBdr>
            </w:div>
            <w:div w:id="1712614030">
              <w:marLeft w:val="0"/>
              <w:marRight w:val="0"/>
              <w:marTop w:val="0"/>
              <w:marBottom w:val="0"/>
              <w:divBdr>
                <w:top w:val="none" w:sz="0" w:space="0" w:color="auto"/>
                <w:left w:val="none" w:sz="0" w:space="0" w:color="auto"/>
                <w:bottom w:val="none" w:sz="0" w:space="0" w:color="auto"/>
                <w:right w:val="none" w:sz="0" w:space="0" w:color="auto"/>
              </w:divBdr>
            </w:div>
            <w:div w:id="1758822032">
              <w:marLeft w:val="0"/>
              <w:marRight w:val="0"/>
              <w:marTop w:val="0"/>
              <w:marBottom w:val="0"/>
              <w:divBdr>
                <w:top w:val="none" w:sz="0" w:space="0" w:color="auto"/>
                <w:left w:val="none" w:sz="0" w:space="0" w:color="auto"/>
                <w:bottom w:val="none" w:sz="0" w:space="0" w:color="auto"/>
                <w:right w:val="none" w:sz="0" w:space="0" w:color="auto"/>
              </w:divBdr>
            </w:div>
            <w:div w:id="1778519850">
              <w:marLeft w:val="0"/>
              <w:marRight w:val="0"/>
              <w:marTop w:val="0"/>
              <w:marBottom w:val="0"/>
              <w:divBdr>
                <w:top w:val="none" w:sz="0" w:space="0" w:color="auto"/>
                <w:left w:val="none" w:sz="0" w:space="0" w:color="auto"/>
                <w:bottom w:val="none" w:sz="0" w:space="0" w:color="auto"/>
                <w:right w:val="none" w:sz="0" w:space="0" w:color="auto"/>
              </w:divBdr>
            </w:div>
            <w:div w:id="1887328378">
              <w:marLeft w:val="0"/>
              <w:marRight w:val="0"/>
              <w:marTop w:val="0"/>
              <w:marBottom w:val="0"/>
              <w:divBdr>
                <w:top w:val="none" w:sz="0" w:space="0" w:color="auto"/>
                <w:left w:val="none" w:sz="0" w:space="0" w:color="auto"/>
                <w:bottom w:val="none" w:sz="0" w:space="0" w:color="auto"/>
                <w:right w:val="none" w:sz="0" w:space="0" w:color="auto"/>
              </w:divBdr>
            </w:div>
            <w:div w:id="1961253434">
              <w:marLeft w:val="0"/>
              <w:marRight w:val="0"/>
              <w:marTop w:val="0"/>
              <w:marBottom w:val="0"/>
              <w:divBdr>
                <w:top w:val="none" w:sz="0" w:space="0" w:color="auto"/>
                <w:left w:val="none" w:sz="0" w:space="0" w:color="auto"/>
                <w:bottom w:val="none" w:sz="0" w:space="0" w:color="auto"/>
                <w:right w:val="none" w:sz="0" w:space="0" w:color="auto"/>
              </w:divBdr>
            </w:div>
            <w:div w:id="1972519184">
              <w:marLeft w:val="0"/>
              <w:marRight w:val="0"/>
              <w:marTop w:val="0"/>
              <w:marBottom w:val="0"/>
              <w:divBdr>
                <w:top w:val="none" w:sz="0" w:space="0" w:color="auto"/>
                <w:left w:val="none" w:sz="0" w:space="0" w:color="auto"/>
                <w:bottom w:val="none" w:sz="0" w:space="0" w:color="auto"/>
                <w:right w:val="none" w:sz="0" w:space="0" w:color="auto"/>
              </w:divBdr>
            </w:div>
          </w:divsChild>
        </w:div>
        <w:div w:id="1052197818">
          <w:marLeft w:val="0"/>
          <w:marRight w:val="0"/>
          <w:marTop w:val="0"/>
          <w:marBottom w:val="0"/>
          <w:divBdr>
            <w:top w:val="none" w:sz="0" w:space="0" w:color="auto"/>
            <w:left w:val="none" w:sz="0" w:space="0" w:color="auto"/>
            <w:bottom w:val="none" w:sz="0" w:space="0" w:color="auto"/>
            <w:right w:val="none" w:sz="0" w:space="0" w:color="auto"/>
          </w:divBdr>
        </w:div>
        <w:div w:id="1059130022">
          <w:marLeft w:val="0"/>
          <w:marRight w:val="0"/>
          <w:marTop w:val="0"/>
          <w:marBottom w:val="0"/>
          <w:divBdr>
            <w:top w:val="none" w:sz="0" w:space="0" w:color="auto"/>
            <w:left w:val="none" w:sz="0" w:space="0" w:color="auto"/>
            <w:bottom w:val="none" w:sz="0" w:space="0" w:color="auto"/>
            <w:right w:val="none" w:sz="0" w:space="0" w:color="auto"/>
          </w:divBdr>
        </w:div>
        <w:div w:id="1068459241">
          <w:marLeft w:val="0"/>
          <w:marRight w:val="0"/>
          <w:marTop w:val="0"/>
          <w:marBottom w:val="0"/>
          <w:divBdr>
            <w:top w:val="none" w:sz="0" w:space="0" w:color="auto"/>
            <w:left w:val="none" w:sz="0" w:space="0" w:color="auto"/>
            <w:bottom w:val="none" w:sz="0" w:space="0" w:color="auto"/>
            <w:right w:val="none" w:sz="0" w:space="0" w:color="auto"/>
          </w:divBdr>
        </w:div>
        <w:div w:id="1074821149">
          <w:marLeft w:val="0"/>
          <w:marRight w:val="0"/>
          <w:marTop w:val="0"/>
          <w:marBottom w:val="0"/>
          <w:divBdr>
            <w:top w:val="none" w:sz="0" w:space="0" w:color="auto"/>
            <w:left w:val="none" w:sz="0" w:space="0" w:color="auto"/>
            <w:bottom w:val="none" w:sz="0" w:space="0" w:color="auto"/>
            <w:right w:val="none" w:sz="0" w:space="0" w:color="auto"/>
          </w:divBdr>
        </w:div>
        <w:div w:id="1083648330">
          <w:marLeft w:val="0"/>
          <w:marRight w:val="0"/>
          <w:marTop w:val="0"/>
          <w:marBottom w:val="0"/>
          <w:divBdr>
            <w:top w:val="none" w:sz="0" w:space="0" w:color="auto"/>
            <w:left w:val="none" w:sz="0" w:space="0" w:color="auto"/>
            <w:bottom w:val="none" w:sz="0" w:space="0" w:color="auto"/>
            <w:right w:val="none" w:sz="0" w:space="0" w:color="auto"/>
          </w:divBdr>
        </w:div>
        <w:div w:id="1084254981">
          <w:marLeft w:val="0"/>
          <w:marRight w:val="0"/>
          <w:marTop w:val="0"/>
          <w:marBottom w:val="0"/>
          <w:divBdr>
            <w:top w:val="none" w:sz="0" w:space="0" w:color="auto"/>
            <w:left w:val="none" w:sz="0" w:space="0" w:color="auto"/>
            <w:bottom w:val="none" w:sz="0" w:space="0" w:color="auto"/>
            <w:right w:val="none" w:sz="0" w:space="0" w:color="auto"/>
          </w:divBdr>
        </w:div>
        <w:div w:id="1171406853">
          <w:marLeft w:val="0"/>
          <w:marRight w:val="0"/>
          <w:marTop w:val="0"/>
          <w:marBottom w:val="0"/>
          <w:divBdr>
            <w:top w:val="none" w:sz="0" w:space="0" w:color="auto"/>
            <w:left w:val="none" w:sz="0" w:space="0" w:color="auto"/>
            <w:bottom w:val="none" w:sz="0" w:space="0" w:color="auto"/>
            <w:right w:val="none" w:sz="0" w:space="0" w:color="auto"/>
          </w:divBdr>
        </w:div>
        <w:div w:id="1217817690">
          <w:marLeft w:val="0"/>
          <w:marRight w:val="0"/>
          <w:marTop w:val="0"/>
          <w:marBottom w:val="0"/>
          <w:divBdr>
            <w:top w:val="none" w:sz="0" w:space="0" w:color="auto"/>
            <w:left w:val="none" w:sz="0" w:space="0" w:color="auto"/>
            <w:bottom w:val="none" w:sz="0" w:space="0" w:color="auto"/>
            <w:right w:val="none" w:sz="0" w:space="0" w:color="auto"/>
          </w:divBdr>
        </w:div>
        <w:div w:id="1233466674">
          <w:marLeft w:val="0"/>
          <w:marRight w:val="0"/>
          <w:marTop w:val="0"/>
          <w:marBottom w:val="0"/>
          <w:divBdr>
            <w:top w:val="none" w:sz="0" w:space="0" w:color="auto"/>
            <w:left w:val="none" w:sz="0" w:space="0" w:color="auto"/>
            <w:bottom w:val="none" w:sz="0" w:space="0" w:color="auto"/>
            <w:right w:val="none" w:sz="0" w:space="0" w:color="auto"/>
          </w:divBdr>
        </w:div>
        <w:div w:id="1258754164">
          <w:marLeft w:val="0"/>
          <w:marRight w:val="0"/>
          <w:marTop w:val="0"/>
          <w:marBottom w:val="0"/>
          <w:divBdr>
            <w:top w:val="none" w:sz="0" w:space="0" w:color="auto"/>
            <w:left w:val="none" w:sz="0" w:space="0" w:color="auto"/>
            <w:bottom w:val="none" w:sz="0" w:space="0" w:color="auto"/>
            <w:right w:val="none" w:sz="0" w:space="0" w:color="auto"/>
          </w:divBdr>
        </w:div>
        <w:div w:id="1259483177">
          <w:marLeft w:val="0"/>
          <w:marRight w:val="0"/>
          <w:marTop w:val="0"/>
          <w:marBottom w:val="0"/>
          <w:divBdr>
            <w:top w:val="none" w:sz="0" w:space="0" w:color="auto"/>
            <w:left w:val="none" w:sz="0" w:space="0" w:color="auto"/>
            <w:bottom w:val="none" w:sz="0" w:space="0" w:color="auto"/>
            <w:right w:val="none" w:sz="0" w:space="0" w:color="auto"/>
          </w:divBdr>
        </w:div>
        <w:div w:id="1276326503">
          <w:marLeft w:val="0"/>
          <w:marRight w:val="0"/>
          <w:marTop w:val="0"/>
          <w:marBottom w:val="0"/>
          <w:divBdr>
            <w:top w:val="none" w:sz="0" w:space="0" w:color="auto"/>
            <w:left w:val="none" w:sz="0" w:space="0" w:color="auto"/>
            <w:bottom w:val="none" w:sz="0" w:space="0" w:color="auto"/>
            <w:right w:val="none" w:sz="0" w:space="0" w:color="auto"/>
          </w:divBdr>
        </w:div>
        <w:div w:id="1328291851">
          <w:marLeft w:val="0"/>
          <w:marRight w:val="0"/>
          <w:marTop w:val="0"/>
          <w:marBottom w:val="0"/>
          <w:divBdr>
            <w:top w:val="none" w:sz="0" w:space="0" w:color="auto"/>
            <w:left w:val="none" w:sz="0" w:space="0" w:color="auto"/>
            <w:bottom w:val="none" w:sz="0" w:space="0" w:color="auto"/>
            <w:right w:val="none" w:sz="0" w:space="0" w:color="auto"/>
          </w:divBdr>
        </w:div>
        <w:div w:id="1331446494">
          <w:marLeft w:val="0"/>
          <w:marRight w:val="0"/>
          <w:marTop w:val="0"/>
          <w:marBottom w:val="0"/>
          <w:divBdr>
            <w:top w:val="none" w:sz="0" w:space="0" w:color="auto"/>
            <w:left w:val="none" w:sz="0" w:space="0" w:color="auto"/>
            <w:bottom w:val="none" w:sz="0" w:space="0" w:color="auto"/>
            <w:right w:val="none" w:sz="0" w:space="0" w:color="auto"/>
          </w:divBdr>
        </w:div>
        <w:div w:id="1331836503">
          <w:marLeft w:val="0"/>
          <w:marRight w:val="0"/>
          <w:marTop w:val="0"/>
          <w:marBottom w:val="0"/>
          <w:divBdr>
            <w:top w:val="none" w:sz="0" w:space="0" w:color="auto"/>
            <w:left w:val="none" w:sz="0" w:space="0" w:color="auto"/>
            <w:bottom w:val="none" w:sz="0" w:space="0" w:color="auto"/>
            <w:right w:val="none" w:sz="0" w:space="0" w:color="auto"/>
          </w:divBdr>
        </w:div>
        <w:div w:id="1342245376">
          <w:marLeft w:val="0"/>
          <w:marRight w:val="0"/>
          <w:marTop w:val="0"/>
          <w:marBottom w:val="0"/>
          <w:divBdr>
            <w:top w:val="none" w:sz="0" w:space="0" w:color="auto"/>
            <w:left w:val="none" w:sz="0" w:space="0" w:color="auto"/>
            <w:bottom w:val="none" w:sz="0" w:space="0" w:color="auto"/>
            <w:right w:val="none" w:sz="0" w:space="0" w:color="auto"/>
          </w:divBdr>
        </w:div>
        <w:div w:id="1351180141">
          <w:marLeft w:val="0"/>
          <w:marRight w:val="0"/>
          <w:marTop w:val="0"/>
          <w:marBottom w:val="0"/>
          <w:divBdr>
            <w:top w:val="none" w:sz="0" w:space="0" w:color="auto"/>
            <w:left w:val="none" w:sz="0" w:space="0" w:color="auto"/>
            <w:bottom w:val="none" w:sz="0" w:space="0" w:color="auto"/>
            <w:right w:val="none" w:sz="0" w:space="0" w:color="auto"/>
          </w:divBdr>
        </w:div>
        <w:div w:id="1365713509">
          <w:marLeft w:val="0"/>
          <w:marRight w:val="0"/>
          <w:marTop w:val="0"/>
          <w:marBottom w:val="0"/>
          <w:divBdr>
            <w:top w:val="none" w:sz="0" w:space="0" w:color="auto"/>
            <w:left w:val="none" w:sz="0" w:space="0" w:color="auto"/>
            <w:bottom w:val="none" w:sz="0" w:space="0" w:color="auto"/>
            <w:right w:val="none" w:sz="0" w:space="0" w:color="auto"/>
          </w:divBdr>
        </w:div>
        <w:div w:id="1385837721">
          <w:marLeft w:val="0"/>
          <w:marRight w:val="0"/>
          <w:marTop w:val="0"/>
          <w:marBottom w:val="0"/>
          <w:divBdr>
            <w:top w:val="none" w:sz="0" w:space="0" w:color="auto"/>
            <w:left w:val="none" w:sz="0" w:space="0" w:color="auto"/>
            <w:bottom w:val="none" w:sz="0" w:space="0" w:color="auto"/>
            <w:right w:val="none" w:sz="0" w:space="0" w:color="auto"/>
          </w:divBdr>
        </w:div>
        <w:div w:id="1387724886">
          <w:marLeft w:val="0"/>
          <w:marRight w:val="0"/>
          <w:marTop w:val="0"/>
          <w:marBottom w:val="0"/>
          <w:divBdr>
            <w:top w:val="none" w:sz="0" w:space="0" w:color="auto"/>
            <w:left w:val="none" w:sz="0" w:space="0" w:color="auto"/>
            <w:bottom w:val="none" w:sz="0" w:space="0" w:color="auto"/>
            <w:right w:val="none" w:sz="0" w:space="0" w:color="auto"/>
          </w:divBdr>
        </w:div>
        <w:div w:id="1393119996">
          <w:marLeft w:val="0"/>
          <w:marRight w:val="0"/>
          <w:marTop w:val="0"/>
          <w:marBottom w:val="0"/>
          <w:divBdr>
            <w:top w:val="none" w:sz="0" w:space="0" w:color="auto"/>
            <w:left w:val="none" w:sz="0" w:space="0" w:color="auto"/>
            <w:bottom w:val="none" w:sz="0" w:space="0" w:color="auto"/>
            <w:right w:val="none" w:sz="0" w:space="0" w:color="auto"/>
          </w:divBdr>
        </w:div>
        <w:div w:id="1396319795">
          <w:marLeft w:val="0"/>
          <w:marRight w:val="0"/>
          <w:marTop w:val="0"/>
          <w:marBottom w:val="0"/>
          <w:divBdr>
            <w:top w:val="none" w:sz="0" w:space="0" w:color="auto"/>
            <w:left w:val="none" w:sz="0" w:space="0" w:color="auto"/>
            <w:bottom w:val="none" w:sz="0" w:space="0" w:color="auto"/>
            <w:right w:val="none" w:sz="0" w:space="0" w:color="auto"/>
          </w:divBdr>
        </w:div>
        <w:div w:id="1408386128">
          <w:marLeft w:val="0"/>
          <w:marRight w:val="0"/>
          <w:marTop w:val="0"/>
          <w:marBottom w:val="0"/>
          <w:divBdr>
            <w:top w:val="none" w:sz="0" w:space="0" w:color="auto"/>
            <w:left w:val="none" w:sz="0" w:space="0" w:color="auto"/>
            <w:bottom w:val="none" w:sz="0" w:space="0" w:color="auto"/>
            <w:right w:val="none" w:sz="0" w:space="0" w:color="auto"/>
          </w:divBdr>
        </w:div>
        <w:div w:id="1418405150">
          <w:marLeft w:val="0"/>
          <w:marRight w:val="0"/>
          <w:marTop w:val="0"/>
          <w:marBottom w:val="0"/>
          <w:divBdr>
            <w:top w:val="none" w:sz="0" w:space="0" w:color="auto"/>
            <w:left w:val="none" w:sz="0" w:space="0" w:color="auto"/>
            <w:bottom w:val="none" w:sz="0" w:space="0" w:color="auto"/>
            <w:right w:val="none" w:sz="0" w:space="0" w:color="auto"/>
          </w:divBdr>
        </w:div>
        <w:div w:id="1422792879">
          <w:marLeft w:val="0"/>
          <w:marRight w:val="0"/>
          <w:marTop w:val="0"/>
          <w:marBottom w:val="0"/>
          <w:divBdr>
            <w:top w:val="none" w:sz="0" w:space="0" w:color="auto"/>
            <w:left w:val="none" w:sz="0" w:space="0" w:color="auto"/>
            <w:bottom w:val="none" w:sz="0" w:space="0" w:color="auto"/>
            <w:right w:val="none" w:sz="0" w:space="0" w:color="auto"/>
          </w:divBdr>
        </w:div>
        <w:div w:id="1435517155">
          <w:marLeft w:val="0"/>
          <w:marRight w:val="0"/>
          <w:marTop w:val="0"/>
          <w:marBottom w:val="0"/>
          <w:divBdr>
            <w:top w:val="none" w:sz="0" w:space="0" w:color="auto"/>
            <w:left w:val="none" w:sz="0" w:space="0" w:color="auto"/>
            <w:bottom w:val="none" w:sz="0" w:space="0" w:color="auto"/>
            <w:right w:val="none" w:sz="0" w:space="0" w:color="auto"/>
          </w:divBdr>
        </w:div>
        <w:div w:id="1440485315">
          <w:marLeft w:val="0"/>
          <w:marRight w:val="0"/>
          <w:marTop w:val="0"/>
          <w:marBottom w:val="0"/>
          <w:divBdr>
            <w:top w:val="none" w:sz="0" w:space="0" w:color="auto"/>
            <w:left w:val="none" w:sz="0" w:space="0" w:color="auto"/>
            <w:bottom w:val="none" w:sz="0" w:space="0" w:color="auto"/>
            <w:right w:val="none" w:sz="0" w:space="0" w:color="auto"/>
          </w:divBdr>
        </w:div>
        <w:div w:id="1448311715">
          <w:marLeft w:val="0"/>
          <w:marRight w:val="0"/>
          <w:marTop w:val="0"/>
          <w:marBottom w:val="0"/>
          <w:divBdr>
            <w:top w:val="none" w:sz="0" w:space="0" w:color="auto"/>
            <w:left w:val="none" w:sz="0" w:space="0" w:color="auto"/>
            <w:bottom w:val="none" w:sz="0" w:space="0" w:color="auto"/>
            <w:right w:val="none" w:sz="0" w:space="0" w:color="auto"/>
          </w:divBdr>
        </w:div>
        <w:div w:id="1470242149">
          <w:marLeft w:val="0"/>
          <w:marRight w:val="0"/>
          <w:marTop w:val="0"/>
          <w:marBottom w:val="0"/>
          <w:divBdr>
            <w:top w:val="none" w:sz="0" w:space="0" w:color="auto"/>
            <w:left w:val="none" w:sz="0" w:space="0" w:color="auto"/>
            <w:bottom w:val="none" w:sz="0" w:space="0" w:color="auto"/>
            <w:right w:val="none" w:sz="0" w:space="0" w:color="auto"/>
          </w:divBdr>
        </w:div>
        <w:div w:id="1470635233">
          <w:marLeft w:val="0"/>
          <w:marRight w:val="0"/>
          <w:marTop w:val="0"/>
          <w:marBottom w:val="0"/>
          <w:divBdr>
            <w:top w:val="none" w:sz="0" w:space="0" w:color="auto"/>
            <w:left w:val="none" w:sz="0" w:space="0" w:color="auto"/>
            <w:bottom w:val="none" w:sz="0" w:space="0" w:color="auto"/>
            <w:right w:val="none" w:sz="0" w:space="0" w:color="auto"/>
          </w:divBdr>
        </w:div>
        <w:div w:id="1475637557">
          <w:marLeft w:val="0"/>
          <w:marRight w:val="0"/>
          <w:marTop w:val="0"/>
          <w:marBottom w:val="0"/>
          <w:divBdr>
            <w:top w:val="none" w:sz="0" w:space="0" w:color="auto"/>
            <w:left w:val="none" w:sz="0" w:space="0" w:color="auto"/>
            <w:bottom w:val="none" w:sz="0" w:space="0" w:color="auto"/>
            <w:right w:val="none" w:sz="0" w:space="0" w:color="auto"/>
          </w:divBdr>
        </w:div>
        <w:div w:id="1477453923">
          <w:marLeft w:val="0"/>
          <w:marRight w:val="0"/>
          <w:marTop w:val="0"/>
          <w:marBottom w:val="0"/>
          <w:divBdr>
            <w:top w:val="none" w:sz="0" w:space="0" w:color="auto"/>
            <w:left w:val="none" w:sz="0" w:space="0" w:color="auto"/>
            <w:bottom w:val="none" w:sz="0" w:space="0" w:color="auto"/>
            <w:right w:val="none" w:sz="0" w:space="0" w:color="auto"/>
          </w:divBdr>
          <w:divsChild>
            <w:div w:id="63332959">
              <w:marLeft w:val="0"/>
              <w:marRight w:val="0"/>
              <w:marTop w:val="0"/>
              <w:marBottom w:val="0"/>
              <w:divBdr>
                <w:top w:val="none" w:sz="0" w:space="0" w:color="auto"/>
                <w:left w:val="none" w:sz="0" w:space="0" w:color="auto"/>
                <w:bottom w:val="none" w:sz="0" w:space="0" w:color="auto"/>
                <w:right w:val="none" w:sz="0" w:space="0" w:color="auto"/>
              </w:divBdr>
            </w:div>
            <w:div w:id="351497701">
              <w:marLeft w:val="0"/>
              <w:marRight w:val="0"/>
              <w:marTop w:val="0"/>
              <w:marBottom w:val="0"/>
              <w:divBdr>
                <w:top w:val="none" w:sz="0" w:space="0" w:color="auto"/>
                <w:left w:val="none" w:sz="0" w:space="0" w:color="auto"/>
                <w:bottom w:val="none" w:sz="0" w:space="0" w:color="auto"/>
                <w:right w:val="none" w:sz="0" w:space="0" w:color="auto"/>
              </w:divBdr>
            </w:div>
            <w:div w:id="463348607">
              <w:marLeft w:val="0"/>
              <w:marRight w:val="0"/>
              <w:marTop w:val="0"/>
              <w:marBottom w:val="0"/>
              <w:divBdr>
                <w:top w:val="none" w:sz="0" w:space="0" w:color="auto"/>
                <w:left w:val="none" w:sz="0" w:space="0" w:color="auto"/>
                <w:bottom w:val="none" w:sz="0" w:space="0" w:color="auto"/>
                <w:right w:val="none" w:sz="0" w:space="0" w:color="auto"/>
              </w:divBdr>
            </w:div>
            <w:div w:id="582566695">
              <w:marLeft w:val="0"/>
              <w:marRight w:val="0"/>
              <w:marTop w:val="0"/>
              <w:marBottom w:val="0"/>
              <w:divBdr>
                <w:top w:val="none" w:sz="0" w:space="0" w:color="auto"/>
                <w:left w:val="none" w:sz="0" w:space="0" w:color="auto"/>
                <w:bottom w:val="none" w:sz="0" w:space="0" w:color="auto"/>
                <w:right w:val="none" w:sz="0" w:space="0" w:color="auto"/>
              </w:divBdr>
            </w:div>
            <w:div w:id="608852530">
              <w:marLeft w:val="0"/>
              <w:marRight w:val="0"/>
              <w:marTop w:val="0"/>
              <w:marBottom w:val="0"/>
              <w:divBdr>
                <w:top w:val="none" w:sz="0" w:space="0" w:color="auto"/>
                <w:left w:val="none" w:sz="0" w:space="0" w:color="auto"/>
                <w:bottom w:val="none" w:sz="0" w:space="0" w:color="auto"/>
                <w:right w:val="none" w:sz="0" w:space="0" w:color="auto"/>
              </w:divBdr>
            </w:div>
            <w:div w:id="769081605">
              <w:marLeft w:val="0"/>
              <w:marRight w:val="0"/>
              <w:marTop w:val="0"/>
              <w:marBottom w:val="0"/>
              <w:divBdr>
                <w:top w:val="none" w:sz="0" w:space="0" w:color="auto"/>
                <w:left w:val="none" w:sz="0" w:space="0" w:color="auto"/>
                <w:bottom w:val="none" w:sz="0" w:space="0" w:color="auto"/>
                <w:right w:val="none" w:sz="0" w:space="0" w:color="auto"/>
              </w:divBdr>
            </w:div>
            <w:div w:id="859467869">
              <w:marLeft w:val="0"/>
              <w:marRight w:val="0"/>
              <w:marTop w:val="0"/>
              <w:marBottom w:val="0"/>
              <w:divBdr>
                <w:top w:val="none" w:sz="0" w:space="0" w:color="auto"/>
                <w:left w:val="none" w:sz="0" w:space="0" w:color="auto"/>
                <w:bottom w:val="none" w:sz="0" w:space="0" w:color="auto"/>
                <w:right w:val="none" w:sz="0" w:space="0" w:color="auto"/>
              </w:divBdr>
            </w:div>
            <w:div w:id="885414463">
              <w:marLeft w:val="0"/>
              <w:marRight w:val="0"/>
              <w:marTop w:val="0"/>
              <w:marBottom w:val="0"/>
              <w:divBdr>
                <w:top w:val="none" w:sz="0" w:space="0" w:color="auto"/>
                <w:left w:val="none" w:sz="0" w:space="0" w:color="auto"/>
                <w:bottom w:val="none" w:sz="0" w:space="0" w:color="auto"/>
                <w:right w:val="none" w:sz="0" w:space="0" w:color="auto"/>
              </w:divBdr>
            </w:div>
            <w:div w:id="984235895">
              <w:marLeft w:val="0"/>
              <w:marRight w:val="0"/>
              <w:marTop w:val="0"/>
              <w:marBottom w:val="0"/>
              <w:divBdr>
                <w:top w:val="none" w:sz="0" w:space="0" w:color="auto"/>
                <w:left w:val="none" w:sz="0" w:space="0" w:color="auto"/>
                <w:bottom w:val="none" w:sz="0" w:space="0" w:color="auto"/>
                <w:right w:val="none" w:sz="0" w:space="0" w:color="auto"/>
              </w:divBdr>
            </w:div>
            <w:div w:id="1000349232">
              <w:marLeft w:val="0"/>
              <w:marRight w:val="0"/>
              <w:marTop w:val="0"/>
              <w:marBottom w:val="0"/>
              <w:divBdr>
                <w:top w:val="none" w:sz="0" w:space="0" w:color="auto"/>
                <w:left w:val="none" w:sz="0" w:space="0" w:color="auto"/>
                <w:bottom w:val="none" w:sz="0" w:space="0" w:color="auto"/>
                <w:right w:val="none" w:sz="0" w:space="0" w:color="auto"/>
              </w:divBdr>
            </w:div>
            <w:div w:id="1057821462">
              <w:marLeft w:val="0"/>
              <w:marRight w:val="0"/>
              <w:marTop w:val="0"/>
              <w:marBottom w:val="0"/>
              <w:divBdr>
                <w:top w:val="none" w:sz="0" w:space="0" w:color="auto"/>
                <w:left w:val="none" w:sz="0" w:space="0" w:color="auto"/>
                <w:bottom w:val="none" w:sz="0" w:space="0" w:color="auto"/>
                <w:right w:val="none" w:sz="0" w:space="0" w:color="auto"/>
              </w:divBdr>
            </w:div>
            <w:div w:id="1089619646">
              <w:marLeft w:val="0"/>
              <w:marRight w:val="0"/>
              <w:marTop w:val="0"/>
              <w:marBottom w:val="0"/>
              <w:divBdr>
                <w:top w:val="none" w:sz="0" w:space="0" w:color="auto"/>
                <w:left w:val="none" w:sz="0" w:space="0" w:color="auto"/>
                <w:bottom w:val="none" w:sz="0" w:space="0" w:color="auto"/>
                <w:right w:val="none" w:sz="0" w:space="0" w:color="auto"/>
              </w:divBdr>
            </w:div>
            <w:div w:id="1211771395">
              <w:marLeft w:val="0"/>
              <w:marRight w:val="0"/>
              <w:marTop w:val="0"/>
              <w:marBottom w:val="0"/>
              <w:divBdr>
                <w:top w:val="none" w:sz="0" w:space="0" w:color="auto"/>
                <w:left w:val="none" w:sz="0" w:space="0" w:color="auto"/>
                <w:bottom w:val="none" w:sz="0" w:space="0" w:color="auto"/>
                <w:right w:val="none" w:sz="0" w:space="0" w:color="auto"/>
              </w:divBdr>
            </w:div>
            <w:div w:id="1345354032">
              <w:marLeft w:val="0"/>
              <w:marRight w:val="0"/>
              <w:marTop w:val="0"/>
              <w:marBottom w:val="0"/>
              <w:divBdr>
                <w:top w:val="none" w:sz="0" w:space="0" w:color="auto"/>
                <w:left w:val="none" w:sz="0" w:space="0" w:color="auto"/>
                <w:bottom w:val="none" w:sz="0" w:space="0" w:color="auto"/>
                <w:right w:val="none" w:sz="0" w:space="0" w:color="auto"/>
              </w:divBdr>
            </w:div>
            <w:div w:id="1404598172">
              <w:marLeft w:val="0"/>
              <w:marRight w:val="0"/>
              <w:marTop w:val="0"/>
              <w:marBottom w:val="0"/>
              <w:divBdr>
                <w:top w:val="none" w:sz="0" w:space="0" w:color="auto"/>
                <w:left w:val="none" w:sz="0" w:space="0" w:color="auto"/>
                <w:bottom w:val="none" w:sz="0" w:space="0" w:color="auto"/>
                <w:right w:val="none" w:sz="0" w:space="0" w:color="auto"/>
              </w:divBdr>
            </w:div>
            <w:div w:id="1427388193">
              <w:marLeft w:val="0"/>
              <w:marRight w:val="0"/>
              <w:marTop w:val="0"/>
              <w:marBottom w:val="0"/>
              <w:divBdr>
                <w:top w:val="none" w:sz="0" w:space="0" w:color="auto"/>
                <w:left w:val="none" w:sz="0" w:space="0" w:color="auto"/>
                <w:bottom w:val="none" w:sz="0" w:space="0" w:color="auto"/>
                <w:right w:val="none" w:sz="0" w:space="0" w:color="auto"/>
              </w:divBdr>
            </w:div>
            <w:div w:id="1473711390">
              <w:marLeft w:val="0"/>
              <w:marRight w:val="0"/>
              <w:marTop w:val="0"/>
              <w:marBottom w:val="0"/>
              <w:divBdr>
                <w:top w:val="none" w:sz="0" w:space="0" w:color="auto"/>
                <w:left w:val="none" w:sz="0" w:space="0" w:color="auto"/>
                <w:bottom w:val="none" w:sz="0" w:space="0" w:color="auto"/>
                <w:right w:val="none" w:sz="0" w:space="0" w:color="auto"/>
              </w:divBdr>
            </w:div>
            <w:div w:id="1493452732">
              <w:marLeft w:val="0"/>
              <w:marRight w:val="0"/>
              <w:marTop w:val="0"/>
              <w:marBottom w:val="0"/>
              <w:divBdr>
                <w:top w:val="none" w:sz="0" w:space="0" w:color="auto"/>
                <w:left w:val="none" w:sz="0" w:space="0" w:color="auto"/>
                <w:bottom w:val="none" w:sz="0" w:space="0" w:color="auto"/>
                <w:right w:val="none" w:sz="0" w:space="0" w:color="auto"/>
              </w:divBdr>
            </w:div>
            <w:div w:id="1518957243">
              <w:marLeft w:val="0"/>
              <w:marRight w:val="0"/>
              <w:marTop w:val="0"/>
              <w:marBottom w:val="0"/>
              <w:divBdr>
                <w:top w:val="none" w:sz="0" w:space="0" w:color="auto"/>
                <w:left w:val="none" w:sz="0" w:space="0" w:color="auto"/>
                <w:bottom w:val="none" w:sz="0" w:space="0" w:color="auto"/>
                <w:right w:val="none" w:sz="0" w:space="0" w:color="auto"/>
              </w:divBdr>
            </w:div>
            <w:div w:id="1708291232">
              <w:marLeft w:val="0"/>
              <w:marRight w:val="0"/>
              <w:marTop w:val="0"/>
              <w:marBottom w:val="0"/>
              <w:divBdr>
                <w:top w:val="none" w:sz="0" w:space="0" w:color="auto"/>
                <w:left w:val="none" w:sz="0" w:space="0" w:color="auto"/>
                <w:bottom w:val="none" w:sz="0" w:space="0" w:color="auto"/>
                <w:right w:val="none" w:sz="0" w:space="0" w:color="auto"/>
              </w:divBdr>
            </w:div>
          </w:divsChild>
        </w:div>
        <w:div w:id="1500197853">
          <w:marLeft w:val="0"/>
          <w:marRight w:val="0"/>
          <w:marTop w:val="0"/>
          <w:marBottom w:val="0"/>
          <w:divBdr>
            <w:top w:val="none" w:sz="0" w:space="0" w:color="auto"/>
            <w:left w:val="none" w:sz="0" w:space="0" w:color="auto"/>
            <w:bottom w:val="none" w:sz="0" w:space="0" w:color="auto"/>
            <w:right w:val="none" w:sz="0" w:space="0" w:color="auto"/>
          </w:divBdr>
        </w:div>
        <w:div w:id="1503160591">
          <w:marLeft w:val="0"/>
          <w:marRight w:val="0"/>
          <w:marTop w:val="0"/>
          <w:marBottom w:val="0"/>
          <w:divBdr>
            <w:top w:val="none" w:sz="0" w:space="0" w:color="auto"/>
            <w:left w:val="none" w:sz="0" w:space="0" w:color="auto"/>
            <w:bottom w:val="none" w:sz="0" w:space="0" w:color="auto"/>
            <w:right w:val="none" w:sz="0" w:space="0" w:color="auto"/>
          </w:divBdr>
        </w:div>
        <w:div w:id="1510214670">
          <w:marLeft w:val="0"/>
          <w:marRight w:val="0"/>
          <w:marTop w:val="0"/>
          <w:marBottom w:val="0"/>
          <w:divBdr>
            <w:top w:val="none" w:sz="0" w:space="0" w:color="auto"/>
            <w:left w:val="none" w:sz="0" w:space="0" w:color="auto"/>
            <w:bottom w:val="none" w:sz="0" w:space="0" w:color="auto"/>
            <w:right w:val="none" w:sz="0" w:space="0" w:color="auto"/>
          </w:divBdr>
        </w:div>
        <w:div w:id="1531069746">
          <w:marLeft w:val="0"/>
          <w:marRight w:val="0"/>
          <w:marTop w:val="0"/>
          <w:marBottom w:val="0"/>
          <w:divBdr>
            <w:top w:val="none" w:sz="0" w:space="0" w:color="auto"/>
            <w:left w:val="none" w:sz="0" w:space="0" w:color="auto"/>
            <w:bottom w:val="none" w:sz="0" w:space="0" w:color="auto"/>
            <w:right w:val="none" w:sz="0" w:space="0" w:color="auto"/>
          </w:divBdr>
        </w:div>
        <w:div w:id="1539273549">
          <w:marLeft w:val="0"/>
          <w:marRight w:val="0"/>
          <w:marTop w:val="0"/>
          <w:marBottom w:val="0"/>
          <w:divBdr>
            <w:top w:val="none" w:sz="0" w:space="0" w:color="auto"/>
            <w:left w:val="none" w:sz="0" w:space="0" w:color="auto"/>
            <w:bottom w:val="none" w:sz="0" w:space="0" w:color="auto"/>
            <w:right w:val="none" w:sz="0" w:space="0" w:color="auto"/>
          </w:divBdr>
        </w:div>
        <w:div w:id="1541282140">
          <w:marLeft w:val="0"/>
          <w:marRight w:val="0"/>
          <w:marTop w:val="0"/>
          <w:marBottom w:val="0"/>
          <w:divBdr>
            <w:top w:val="none" w:sz="0" w:space="0" w:color="auto"/>
            <w:left w:val="none" w:sz="0" w:space="0" w:color="auto"/>
            <w:bottom w:val="none" w:sz="0" w:space="0" w:color="auto"/>
            <w:right w:val="none" w:sz="0" w:space="0" w:color="auto"/>
          </w:divBdr>
        </w:div>
        <w:div w:id="1556434148">
          <w:marLeft w:val="0"/>
          <w:marRight w:val="0"/>
          <w:marTop w:val="0"/>
          <w:marBottom w:val="0"/>
          <w:divBdr>
            <w:top w:val="none" w:sz="0" w:space="0" w:color="auto"/>
            <w:left w:val="none" w:sz="0" w:space="0" w:color="auto"/>
            <w:bottom w:val="none" w:sz="0" w:space="0" w:color="auto"/>
            <w:right w:val="none" w:sz="0" w:space="0" w:color="auto"/>
          </w:divBdr>
        </w:div>
        <w:div w:id="1560282831">
          <w:marLeft w:val="0"/>
          <w:marRight w:val="0"/>
          <w:marTop w:val="0"/>
          <w:marBottom w:val="0"/>
          <w:divBdr>
            <w:top w:val="none" w:sz="0" w:space="0" w:color="auto"/>
            <w:left w:val="none" w:sz="0" w:space="0" w:color="auto"/>
            <w:bottom w:val="none" w:sz="0" w:space="0" w:color="auto"/>
            <w:right w:val="none" w:sz="0" w:space="0" w:color="auto"/>
          </w:divBdr>
        </w:div>
        <w:div w:id="1570264997">
          <w:marLeft w:val="0"/>
          <w:marRight w:val="0"/>
          <w:marTop w:val="0"/>
          <w:marBottom w:val="0"/>
          <w:divBdr>
            <w:top w:val="none" w:sz="0" w:space="0" w:color="auto"/>
            <w:left w:val="none" w:sz="0" w:space="0" w:color="auto"/>
            <w:bottom w:val="none" w:sz="0" w:space="0" w:color="auto"/>
            <w:right w:val="none" w:sz="0" w:space="0" w:color="auto"/>
          </w:divBdr>
        </w:div>
        <w:div w:id="1580407737">
          <w:marLeft w:val="0"/>
          <w:marRight w:val="0"/>
          <w:marTop w:val="0"/>
          <w:marBottom w:val="0"/>
          <w:divBdr>
            <w:top w:val="none" w:sz="0" w:space="0" w:color="auto"/>
            <w:left w:val="none" w:sz="0" w:space="0" w:color="auto"/>
            <w:bottom w:val="none" w:sz="0" w:space="0" w:color="auto"/>
            <w:right w:val="none" w:sz="0" w:space="0" w:color="auto"/>
          </w:divBdr>
          <w:divsChild>
            <w:div w:id="41906109">
              <w:marLeft w:val="0"/>
              <w:marRight w:val="0"/>
              <w:marTop w:val="0"/>
              <w:marBottom w:val="0"/>
              <w:divBdr>
                <w:top w:val="none" w:sz="0" w:space="0" w:color="auto"/>
                <w:left w:val="none" w:sz="0" w:space="0" w:color="auto"/>
                <w:bottom w:val="none" w:sz="0" w:space="0" w:color="auto"/>
                <w:right w:val="none" w:sz="0" w:space="0" w:color="auto"/>
              </w:divBdr>
            </w:div>
            <w:div w:id="54621498">
              <w:marLeft w:val="0"/>
              <w:marRight w:val="0"/>
              <w:marTop w:val="0"/>
              <w:marBottom w:val="0"/>
              <w:divBdr>
                <w:top w:val="none" w:sz="0" w:space="0" w:color="auto"/>
                <w:left w:val="none" w:sz="0" w:space="0" w:color="auto"/>
                <w:bottom w:val="none" w:sz="0" w:space="0" w:color="auto"/>
                <w:right w:val="none" w:sz="0" w:space="0" w:color="auto"/>
              </w:divBdr>
            </w:div>
            <w:div w:id="83109702">
              <w:marLeft w:val="0"/>
              <w:marRight w:val="0"/>
              <w:marTop w:val="0"/>
              <w:marBottom w:val="0"/>
              <w:divBdr>
                <w:top w:val="none" w:sz="0" w:space="0" w:color="auto"/>
                <w:left w:val="none" w:sz="0" w:space="0" w:color="auto"/>
                <w:bottom w:val="none" w:sz="0" w:space="0" w:color="auto"/>
                <w:right w:val="none" w:sz="0" w:space="0" w:color="auto"/>
              </w:divBdr>
            </w:div>
            <w:div w:id="472910315">
              <w:marLeft w:val="0"/>
              <w:marRight w:val="0"/>
              <w:marTop w:val="0"/>
              <w:marBottom w:val="0"/>
              <w:divBdr>
                <w:top w:val="none" w:sz="0" w:space="0" w:color="auto"/>
                <w:left w:val="none" w:sz="0" w:space="0" w:color="auto"/>
                <w:bottom w:val="none" w:sz="0" w:space="0" w:color="auto"/>
                <w:right w:val="none" w:sz="0" w:space="0" w:color="auto"/>
              </w:divBdr>
            </w:div>
            <w:div w:id="482044415">
              <w:marLeft w:val="0"/>
              <w:marRight w:val="0"/>
              <w:marTop w:val="0"/>
              <w:marBottom w:val="0"/>
              <w:divBdr>
                <w:top w:val="none" w:sz="0" w:space="0" w:color="auto"/>
                <w:left w:val="none" w:sz="0" w:space="0" w:color="auto"/>
                <w:bottom w:val="none" w:sz="0" w:space="0" w:color="auto"/>
                <w:right w:val="none" w:sz="0" w:space="0" w:color="auto"/>
              </w:divBdr>
            </w:div>
            <w:div w:id="488597126">
              <w:marLeft w:val="0"/>
              <w:marRight w:val="0"/>
              <w:marTop w:val="0"/>
              <w:marBottom w:val="0"/>
              <w:divBdr>
                <w:top w:val="none" w:sz="0" w:space="0" w:color="auto"/>
                <w:left w:val="none" w:sz="0" w:space="0" w:color="auto"/>
                <w:bottom w:val="none" w:sz="0" w:space="0" w:color="auto"/>
                <w:right w:val="none" w:sz="0" w:space="0" w:color="auto"/>
              </w:divBdr>
            </w:div>
            <w:div w:id="588126677">
              <w:marLeft w:val="0"/>
              <w:marRight w:val="0"/>
              <w:marTop w:val="0"/>
              <w:marBottom w:val="0"/>
              <w:divBdr>
                <w:top w:val="none" w:sz="0" w:space="0" w:color="auto"/>
                <w:left w:val="none" w:sz="0" w:space="0" w:color="auto"/>
                <w:bottom w:val="none" w:sz="0" w:space="0" w:color="auto"/>
                <w:right w:val="none" w:sz="0" w:space="0" w:color="auto"/>
              </w:divBdr>
            </w:div>
            <w:div w:id="653491940">
              <w:marLeft w:val="0"/>
              <w:marRight w:val="0"/>
              <w:marTop w:val="0"/>
              <w:marBottom w:val="0"/>
              <w:divBdr>
                <w:top w:val="none" w:sz="0" w:space="0" w:color="auto"/>
                <w:left w:val="none" w:sz="0" w:space="0" w:color="auto"/>
                <w:bottom w:val="none" w:sz="0" w:space="0" w:color="auto"/>
                <w:right w:val="none" w:sz="0" w:space="0" w:color="auto"/>
              </w:divBdr>
            </w:div>
            <w:div w:id="821235829">
              <w:marLeft w:val="0"/>
              <w:marRight w:val="0"/>
              <w:marTop w:val="0"/>
              <w:marBottom w:val="0"/>
              <w:divBdr>
                <w:top w:val="none" w:sz="0" w:space="0" w:color="auto"/>
                <w:left w:val="none" w:sz="0" w:space="0" w:color="auto"/>
                <w:bottom w:val="none" w:sz="0" w:space="0" w:color="auto"/>
                <w:right w:val="none" w:sz="0" w:space="0" w:color="auto"/>
              </w:divBdr>
            </w:div>
            <w:div w:id="1321689352">
              <w:marLeft w:val="0"/>
              <w:marRight w:val="0"/>
              <w:marTop w:val="0"/>
              <w:marBottom w:val="0"/>
              <w:divBdr>
                <w:top w:val="none" w:sz="0" w:space="0" w:color="auto"/>
                <w:left w:val="none" w:sz="0" w:space="0" w:color="auto"/>
                <w:bottom w:val="none" w:sz="0" w:space="0" w:color="auto"/>
                <w:right w:val="none" w:sz="0" w:space="0" w:color="auto"/>
              </w:divBdr>
            </w:div>
            <w:div w:id="1445732571">
              <w:marLeft w:val="0"/>
              <w:marRight w:val="0"/>
              <w:marTop w:val="0"/>
              <w:marBottom w:val="0"/>
              <w:divBdr>
                <w:top w:val="none" w:sz="0" w:space="0" w:color="auto"/>
                <w:left w:val="none" w:sz="0" w:space="0" w:color="auto"/>
                <w:bottom w:val="none" w:sz="0" w:space="0" w:color="auto"/>
                <w:right w:val="none" w:sz="0" w:space="0" w:color="auto"/>
              </w:divBdr>
            </w:div>
            <w:div w:id="1517505061">
              <w:marLeft w:val="0"/>
              <w:marRight w:val="0"/>
              <w:marTop w:val="0"/>
              <w:marBottom w:val="0"/>
              <w:divBdr>
                <w:top w:val="none" w:sz="0" w:space="0" w:color="auto"/>
                <w:left w:val="none" w:sz="0" w:space="0" w:color="auto"/>
                <w:bottom w:val="none" w:sz="0" w:space="0" w:color="auto"/>
                <w:right w:val="none" w:sz="0" w:space="0" w:color="auto"/>
              </w:divBdr>
            </w:div>
            <w:div w:id="1551459985">
              <w:marLeft w:val="0"/>
              <w:marRight w:val="0"/>
              <w:marTop w:val="0"/>
              <w:marBottom w:val="0"/>
              <w:divBdr>
                <w:top w:val="none" w:sz="0" w:space="0" w:color="auto"/>
                <w:left w:val="none" w:sz="0" w:space="0" w:color="auto"/>
                <w:bottom w:val="none" w:sz="0" w:space="0" w:color="auto"/>
                <w:right w:val="none" w:sz="0" w:space="0" w:color="auto"/>
              </w:divBdr>
            </w:div>
            <w:div w:id="1559319358">
              <w:marLeft w:val="0"/>
              <w:marRight w:val="0"/>
              <w:marTop w:val="0"/>
              <w:marBottom w:val="0"/>
              <w:divBdr>
                <w:top w:val="none" w:sz="0" w:space="0" w:color="auto"/>
                <w:left w:val="none" w:sz="0" w:space="0" w:color="auto"/>
                <w:bottom w:val="none" w:sz="0" w:space="0" w:color="auto"/>
                <w:right w:val="none" w:sz="0" w:space="0" w:color="auto"/>
              </w:divBdr>
            </w:div>
            <w:div w:id="1606695396">
              <w:marLeft w:val="0"/>
              <w:marRight w:val="0"/>
              <w:marTop w:val="0"/>
              <w:marBottom w:val="0"/>
              <w:divBdr>
                <w:top w:val="none" w:sz="0" w:space="0" w:color="auto"/>
                <w:left w:val="none" w:sz="0" w:space="0" w:color="auto"/>
                <w:bottom w:val="none" w:sz="0" w:space="0" w:color="auto"/>
                <w:right w:val="none" w:sz="0" w:space="0" w:color="auto"/>
              </w:divBdr>
            </w:div>
            <w:div w:id="1701320503">
              <w:marLeft w:val="0"/>
              <w:marRight w:val="0"/>
              <w:marTop w:val="0"/>
              <w:marBottom w:val="0"/>
              <w:divBdr>
                <w:top w:val="none" w:sz="0" w:space="0" w:color="auto"/>
                <w:left w:val="none" w:sz="0" w:space="0" w:color="auto"/>
                <w:bottom w:val="none" w:sz="0" w:space="0" w:color="auto"/>
                <w:right w:val="none" w:sz="0" w:space="0" w:color="auto"/>
              </w:divBdr>
            </w:div>
            <w:div w:id="1735005805">
              <w:marLeft w:val="0"/>
              <w:marRight w:val="0"/>
              <w:marTop w:val="0"/>
              <w:marBottom w:val="0"/>
              <w:divBdr>
                <w:top w:val="none" w:sz="0" w:space="0" w:color="auto"/>
                <w:left w:val="none" w:sz="0" w:space="0" w:color="auto"/>
                <w:bottom w:val="none" w:sz="0" w:space="0" w:color="auto"/>
                <w:right w:val="none" w:sz="0" w:space="0" w:color="auto"/>
              </w:divBdr>
            </w:div>
            <w:div w:id="1822040127">
              <w:marLeft w:val="0"/>
              <w:marRight w:val="0"/>
              <w:marTop w:val="0"/>
              <w:marBottom w:val="0"/>
              <w:divBdr>
                <w:top w:val="none" w:sz="0" w:space="0" w:color="auto"/>
                <w:left w:val="none" w:sz="0" w:space="0" w:color="auto"/>
                <w:bottom w:val="none" w:sz="0" w:space="0" w:color="auto"/>
                <w:right w:val="none" w:sz="0" w:space="0" w:color="auto"/>
              </w:divBdr>
            </w:div>
            <w:div w:id="1943682582">
              <w:marLeft w:val="0"/>
              <w:marRight w:val="0"/>
              <w:marTop w:val="0"/>
              <w:marBottom w:val="0"/>
              <w:divBdr>
                <w:top w:val="none" w:sz="0" w:space="0" w:color="auto"/>
                <w:left w:val="none" w:sz="0" w:space="0" w:color="auto"/>
                <w:bottom w:val="none" w:sz="0" w:space="0" w:color="auto"/>
                <w:right w:val="none" w:sz="0" w:space="0" w:color="auto"/>
              </w:divBdr>
            </w:div>
            <w:div w:id="2068920517">
              <w:marLeft w:val="0"/>
              <w:marRight w:val="0"/>
              <w:marTop w:val="0"/>
              <w:marBottom w:val="0"/>
              <w:divBdr>
                <w:top w:val="none" w:sz="0" w:space="0" w:color="auto"/>
                <w:left w:val="none" w:sz="0" w:space="0" w:color="auto"/>
                <w:bottom w:val="none" w:sz="0" w:space="0" w:color="auto"/>
                <w:right w:val="none" w:sz="0" w:space="0" w:color="auto"/>
              </w:divBdr>
            </w:div>
          </w:divsChild>
        </w:div>
        <w:div w:id="1603872871">
          <w:marLeft w:val="0"/>
          <w:marRight w:val="0"/>
          <w:marTop w:val="0"/>
          <w:marBottom w:val="0"/>
          <w:divBdr>
            <w:top w:val="none" w:sz="0" w:space="0" w:color="auto"/>
            <w:left w:val="none" w:sz="0" w:space="0" w:color="auto"/>
            <w:bottom w:val="none" w:sz="0" w:space="0" w:color="auto"/>
            <w:right w:val="none" w:sz="0" w:space="0" w:color="auto"/>
          </w:divBdr>
        </w:div>
        <w:div w:id="1637952722">
          <w:marLeft w:val="0"/>
          <w:marRight w:val="0"/>
          <w:marTop w:val="0"/>
          <w:marBottom w:val="0"/>
          <w:divBdr>
            <w:top w:val="none" w:sz="0" w:space="0" w:color="auto"/>
            <w:left w:val="none" w:sz="0" w:space="0" w:color="auto"/>
            <w:bottom w:val="none" w:sz="0" w:space="0" w:color="auto"/>
            <w:right w:val="none" w:sz="0" w:space="0" w:color="auto"/>
          </w:divBdr>
        </w:div>
        <w:div w:id="1655377562">
          <w:marLeft w:val="0"/>
          <w:marRight w:val="0"/>
          <w:marTop w:val="0"/>
          <w:marBottom w:val="0"/>
          <w:divBdr>
            <w:top w:val="none" w:sz="0" w:space="0" w:color="auto"/>
            <w:left w:val="none" w:sz="0" w:space="0" w:color="auto"/>
            <w:bottom w:val="none" w:sz="0" w:space="0" w:color="auto"/>
            <w:right w:val="none" w:sz="0" w:space="0" w:color="auto"/>
          </w:divBdr>
        </w:div>
        <w:div w:id="1669552288">
          <w:marLeft w:val="0"/>
          <w:marRight w:val="0"/>
          <w:marTop w:val="0"/>
          <w:marBottom w:val="0"/>
          <w:divBdr>
            <w:top w:val="none" w:sz="0" w:space="0" w:color="auto"/>
            <w:left w:val="none" w:sz="0" w:space="0" w:color="auto"/>
            <w:bottom w:val="none" w:sz="0" w:space="0" w:color="auto"/>
            <w:right w:val="none" w:sz="0" w:space="0" w:color="auto"/>
          </w:divBdr>
        </w:div>
        <w:div w:id="1707294204">
          <w:marLeft w:val="0"/>
          <w:marRight w:val="0"/>
          <w:marTop w:val="0"/>
          <w:marBottom w:val="0"/>
          <w:divBdr>
            <w:top w:val="none" w:sz="0" w:space="0" w:color="auto"/>
            <w:left w:val="none" w:sz="0" w:space="0" w:color="auto"/>
            <w:bottom w:val="none" w:sz="0" w:space="0" w:color="auto"/>
            <w:right w:val="none" w:sz="0" w:space="0" w:color="auto"/>
          </w:divBdr>
        </w:div>
        <w:div w:id="1711177245">
          <w:marLeft w:val="0"/>
          <w:marRight w:val="0"/>
          <w:marTop w:val="0"/>
          <w:marBottom w:val="0"/>
          <w:divBdr>
            <w:top w:val="none" w:sz="0" w:space="0" w:color="auto"/>
            <w:left w:val="none" w:sz="0" w:space="0" w:color="auto"/>
            <w:bottom w:val="none" w:sz="0" w:space="0" w:color="auto"/>
            <w:right w:val="none" w:sz="0" w:space="0" w:color="auto"/>
          </w:divBdr>
        </w:div>
        <w:div w:id="1740446554">
          <w:marLeft w:val="0"/>
          <w:marRight w:val="0"/>
          <w:marTop w:val="0"/>
          <w:marBottom w:val="0"/>
          <w:divBdr>
            <w:top w:val="none" w:sz="0" w:space="0" w:color="auto"/>
            <w:left w:val="none" w:sz="0" w:space="0" w:color="auto"/>
            <w:bottom w:val="none" w:sz="0" w:space="0" w:color="auto"/>
            <w:right w:val="none" w:sz="0" w:space="0" w:color="auto"/>
          </w:divBdr>
        </w:div>
        <w:div w:id="1752700283">
          <w:marLeft w:val="0"/>
          <w:marRight w:val="0"/>
          <w:marTop w:val="0"/>
          <w:marBottom w:val="0"/>
          <w:divBdr>
            <w:top w:val="none" w:sz="0" w:space="0" w:color="auto"/>
            <w:left w:val="none" w:sz="0" w:space="0" w:color="auto"/>
            <w:bottom w:val="none" w:sz="0" w:space="0" w:color="auto"/>
            <w:right w:val="none" w:sz="0" w:space="0" w:color="auto"/>
          </w:divBdr>
        </w:div>
        <w:div w:id="1764641863">
          <w:marLeft w:val="0"/>
          <w:marRight w:val="0"/>
          <w:marTop w:val="0"/>
          <w:marBottom w:val="0"/>
          <w:divBdr>
            <w:top w:val="none" w:sz="0" w:space="0" w:color="auto"/>
            <w:left w:val="none" w:sz="0" w:space="0" w:color="auto"/>
            <w:bottom w:val="none" w:sz="0" w:space="0" w:color="auto"/>
            <w:right w:val="none" w:sz="0" w:space="0" w:color="auto"/>
          </w:divBdr>
        </w:div>
        <w:div w:id="1772510699">
          <w:marLeft w:val="0"/>
          <w:marRight w:val="0"/>
          <w:marTop w:val="0"/>
          <w:marBottom w:val="0"/>
          <w:divBdr>
            <w:top w:val="none" w:sz="0" w:space="0" w:color="auto"/>
            <w:left w:val="none" w:sz="0" w:space="0" w:color="auto"/>
            <w:bottom w:val="none" w:sz="0" w:space="0" w:color="auto"/>
            <w:right w:val="none" w:sz="0" w:space="0" w:color="auto"/>
          </w:divBdr>
        </w:div>
        <w:div w:id="1812867029">
          <w:marLeft w:val="0"/>
          <w:marRight w:val="0"/>
          <w:marTop w:val="0"/>
          <w:marBottom w:val="0"/>
          <w:divBdr>
            <w:top w:val="none" w:sz="0" w:space="0" w:color="auto"/>
            <w:left w:val="none" w:sz="0" w:space="0" w:color="auto"/>
            <w:bottom w:val="none" w:sz="0" w:space="0" w:color="auto"/>
            <w:right w:val="none" w:sz="0" w:space="0" w:color="auto"/>
          </w:divBdr>
        </w:div>
        <w:div w:id="1844859932">
          <w:marLeft w:val="0"/>
          <w:marRight w:val="0"/>
          <w:marTop w:val="0"/>
          <w:marBottom w:val="0"/>
          <w:divBdr>
            <w:top w:val="none" w:sz="0" w:space="0" w:color="auto"/>
            <w:left w:val="none" w:sz="0" w:space="0" w:color="auto"/>
            <w:bottom w:val="none" w:sz="0" w:space="0" w:color="auto"/>
            <w:right w:val="none" w:sz="0" w:space="0" w:color="auto"/>
          </w:divBdr>
        </w:div>
        <w:div w:id="1854225022">
          <w:marLeft w:val="0"/>
          <w:marRight w:val="0"/>
          <w:marTop w:val="0"/>
          <w:marBottom w:val="0"/>
          <w:divBdr>
            <w:top w:val="none" w:sz="0" w:space="0" w:color="auto"/>
            <w:left w:val="none" w:sz="0" w:space="0" w:color="auto"/>
            <w:bottom w:val="none" w:sz="0" w:space="0" w:color="auto"/>
            <w:right w:val="none" w:sz="0" w:space="0" w:color="auto"/>
          </w:divBdr>
        </w:div>
        <w:div w:id="1858998744">
          <w:marLeft w:val="0"/>
          <w:marRight w:val="0"/>
          <w:marTop w:val="0"/>
          <w:marBottom w:val="0"/>
          <w:divBdr>
            <w:top w:val="none" w:sz="0" w:space="0" w:color="auto"/>
            <w:left w:val="none" w:sz="0" w:space="0" w:color="auto"/>
            <w:bottom w:val="none" w:sz="0" w:space="0" w:color="auto"/>
            <w:right w:val="none" w:sz="0" w:space="0" w:color="auto"/>
          </w:divBdr>
        </w:div>
        <w:div w:id="1886214869">
          <w:marLeft w:val="0"/>
          <w:marRight w:val="0"/>
          <w:marTop w:val="0"/>
          <w:marBottom w:val="0"/>
          <w:divBdr>
            <w:top w:val="none" w:sz="0" w:space="0" w:color="auto"/>
            <w:left w:val="none" w:sz="0" w:space="0" w:color="auto"/>
            <w:bottom w:val="none" w:sz="0" w:space="0" w:color="auto"/>
            <w:right w:val="none" w:sz="0" w:space="0" w:color="auto"/>
          </w:divBdr>
        </w:div>
        <w:div w:id="1889031887">
          <w:marLeft w:val="0"/>
          <w:marRight w:val="0"/>
          <w:marTop w:val="0"/>
          <w:marBottom w:val="0"/>
          <w:divBdr>
            <w:top w:val="none" w:sz="0" w:space="0" w:color="auto"/>
            <w:left w:val="none" w:sz="0" w:space="0" w:color="auto"/>
            <w:bottom w:val="none" w:sz="0" w:space="0" w:color="auto"/>
            <w:right w:val="none" w:sz="0" w:space="0" w:color="auto"/>
          </w:divBdr>
        </w:div>
        <w:div w:id="1893033314">
          <w:marLeft w:val="0"/>
          <w:marRight w:val="0"/>
          <w:marTop w:val="0"/>
          <w:marBottom w:val="0"/>
          <w:divBdr>
            <w:top w:val="none" w:sz="0" w:space="0" w:color="auto"/>
            <w:left w:val="none" w:sz="0" w:space="0" w:color="auto"/>
            <w:bottom w:val="none" w:sz="0" w:space="0" w:color="auto"/>
            <w:right w:val="none" w:sz="0" w:space="0" w:color="auto"/>
          </w:divBdr>
        </w:div>
        <w:div w:id="1914654505">
          <w:marLeft w:val="0"/>
          <w:marRight w:val="0"/>
          <w:marTop w:val="0"/>
          <w:marBottom w:val="0"/>
          <w:divBdr>
            <w:top w:val="none" w:sz="0" w:space="0" w:color="auto"/>
            <w:left w:val="none" w:sz="0" w:space="0" w:color="auto"/>
            <w:bottom w:val="none" w:sz="0" w:space="0" w:color="auto"/>
            <w:right w:val="none" w:sz="0" w:space="0" w:color="auto"/>
          </w:divBdr>
        </w:div>
        <w:div w:id="1921089184">
          <w:marLeft w:val="0"/>
          <w:marRight w:val="0"/>
          <w:marTop w:val="0"/>
          <w:marBottom w:val="0"/>
          <w:divBdr>
            <w:top w:val="none" w:sz="0" w:space="0" w:color="auto"/>
            <w:left w:val="none" w:sz="0" w:space="0" w:color="auto"/>
            <w:bottom w:val="none" w:sz="0" w:space="0" w:color="auto"/>
            <w:right w:val="none" w:sz="0" w:space="0" w:color="auto"/>
          </w:divBdr>
        </w:div>
        <w:div w:id="1949193984">
          <w:marLeft w:val="0"/>
          <w:marRight w:val="0"/>
          <w:marTop w:val="0"/>
          <w:marBottom w:val="0"/>
          <w:divBdr>
            <w:top w:val="none" w:sz="0" w:space="0" w:color="auto"/>
            <w:left w:val="none" w:sz="0" w:space="0" w:color="auto"/>
            <w:bottom w:val="none" w:sz="0" w:space="0" w:color="auto"/>
            <w:right w:val="none" w:sz="0" w:space="0" w:color="auto"/>
          </w:divBdr>
        </w:div>
        <w:div w:id="1958751696">
          <w:marLeft w:val="0"/>
          <w:marRight w:val="0"/>
          <w:marTop w:val="0"/>
          <w:marBottom w:val="0"/>
          <w:divBdr>
            <w:top w:val="none" w:sz="0" w:space="0" w:color="auto"/>
            <w:left w:val="none" w:sz="0" w:space="0" w:color="auto"/>
            <w:bottom w:val="none" w:sz="0" w:space="0" w:color="auto"/>
            <w:right w:val="none" w:sz="0" w:space="0" w:color="auto"/>
          </w:divBdr>
        </w:div>
        <w:div w:id="1993832323">
          <w:marLeft w:val="0"/>
          <w:marRight w:val="0"/>
          <w:marTop w:val="0"/>
          <w:marBottom w:val="0"/>
          <w:divBdr>
            <w:top w:val="none" w:sz="0" w:space="0" w:color="auto"/>
            <w:left w:val="none" w:sz="0" w:space="0" w:color="auto"/>
            <w:bottom w:val="none" w:sz="0" w:space="0" w:color="auto"/>
            <w:right w:val="none" w:sz="0" w:space="0" w:color="auto"/>
          </w:divBdr>
        </w:div>
        <w:div w:id="2004815865">
          <w:marLeft w:val="0"/>
          <w:marRight w:val="0"/>
          <w:marTop w:val="0"/>
          <w:marBottom w:val="0"/>
          <w:divBdr>
            <w:top w:val="none" w:sz="0" w:space="0" w:color="auto"/>
            <w:left w:val="none" w:sz="0" w:space="0" w:color="auto"/>
            <w:bottom w:val="none" w:sz="0" w:space="0" w:color="auto"/>
            <w:right w:val="none" w:sz="0" w:space="0" w:color="auto"/>
          </w:divBdr>
        </w:div>
        <w:div w:id="2006391776">
          <w:marLeft w:val="0"/>
          <w:marRight w:val="0"/>
          <w:marTop w:val="0"/>
          <w:marBottom w:val="0"/>
          <w:divBdr>
            <w:top w:val="none" w:sz="0" w:space="0" w:color="auto"/>
            <w:left w:val="none" w:sz="0" w:space="0" w:color="auto"/>
            <w:bottom w:val="none" w:sz="0" w:space="0" w:color="auto"/>
            <w:right w:val="none" w:sz="0" w:space="0" w:color="auto"/>
          </w:divBdr>
        </w:div>
        <w:div w:id="2010400383">
          <w:marLeft w:val="0"/>
          <w:marRight w:val="0"/>
          <w:marTop w:val="0"/>
          <w:marBottom w:val="0"/>
          <w:divBdr>
            <w:top w:val="none" w:sz="0" w:space="0" w:color="auto"/>
            <w:left w:val="none" w:sz="0" w:space="0" w:color="auto"/>
            <w:bottom w:val="none" w:sz="0" w:space="0" w:color="auto"/>
            <w:right w:val="none" w:sz="0" w:space="0" w:color="auto"/>
          </w:divBdr>
        </w:div>
        <w:div w:id="2010475222">
          <w:marLeft w:val="0"/>
          <w:marRight w:val="0"/>
          <w:marTop w:val="0"/>
          <w:marBottom w:val="0"/>
          <w:divBdr>
            <w:top w:val="none" w:sz="0" w:space="0" w:color="auto"/>
            <w:left w:val="none" w:sz="0" w:space="0" w:color="auto"/>
            <w:bottom w:val="none" w:sz="0" w:space="0" w:color="auto"/>
            <w:right w:val="none" w:sz="0" w:space="0" w:color="auto"/>
          </w:divBdr>
        </w:div>
        <w:div w:id="2049794027">
          <w:marLeft w:val="0"/>
          <w:marRight w:val="0"/>
          <w:marTop w:val="0"/>
          <w:marBottom w:val="0"/>
          <w:divBdr>
            <w:top w:val="none" w:sz="0" w:space="0" w:color="auto"/>
            <w:left w:val="none" w:sz="0" w:space="0" w:color="auto"/>
            <w:bottom w:val="none" w:sz="0" w:space="0" w:color="auto"/>
            <w:right w:val="none" w:sz="0" w:space="0" w:color="auto"/>
          </w:divBdr>
        </w:div>
        <w:div w:id="2055154374">
          <w:marLeft w:val="0"/>
          <w:marRight w:val="0"/>
          <w:marTop w:val="0"/>
          <w:marBottom w:val="0"/>
          <w:divBdr>
            <w:top w:val="none" w:sz="0" w:space="0" w:color="auto"/>
            <w:left w:val="none" w:sz="0" w:space="0" w:color="auto"/>
            <w:bottom w:val="none" w:sz="0" w:space="0" w:color="auto"/>
            <w:right w:val="none" w:sz="0" w:space="0" w:color="auto"/>
          </w:divBdr>
        </w:div>
        <w:div w:id="2087073853">
          <w:marLeft w:val="0"/>
          <w:marRight w:val="0"/>
          <w:marTop w:val="0"/>
          <w:marBottom w:val="0"/>
          <w:divBdr>
            <w:top w:val="none" w:sz="0" w:space="0" w:color="auto"/>
            <w:left w:val="none" w:sz="0" w:space="0" w:color="auto"/>
            <w:bottom w:val="none" w:sz="0" w:space="0" w:color="auto"/>
            <w:right w:val="none" w:sz="0" w:space="0" w:color="auto"/>
          </w:divBdr>
        </w:div>
        <w:div w:id="2105958964">
          <w:marLeft w:val="0"/>
          <w:marRight w:val="0"/>
          <w:marTop w:val="0"/>
          <w:marBottom w:val="0"/>
          <w:divBdr>
            <w:top w:val="none" w:sz="0" w:space="0" w:color="auto"/>
            <w:left w:val="none" w:sz="0" w:space="0" w:color="auto"/>
            <w:bottom w:val="none" w:sz="0" w:space="0" w:color="auto"/>
            <w:right w:val="none" w:sz="0" w:space="0" w:color="auto"/>
          </w:divBdr>
        </w:div>
        <w:div w:id="2112124698">
          <w:marLeft w:val="0"/>
          <w:marRight w:val="0"/>
          <w:marTop w:val="0"/>
          <w:marBottom w:val="0"/>
          <w:divBdr>
            <w:top w:val="none" w:sz="0" w:space="0" w:color="auto"/>
            <w:left w:val="none" w:sz="0" w:space="0" w:color="auto"/>
            <w:bottom w:val="none" w:sz="0" w:space="0" w:color="auto"/>
            <w:right w:val="none" w:sz="0" w:space="0" w:color="auto"/>
          </w:divBdr>
        </w:div>
        <w:div w:id="2145269390">
          <w:marLeft w:val="0"/>
          <w:marRight w:val="0"/>
          <w:marTop w:val="0"/>
          <w:marBottom w:val="0"/>
          <w:divBdr>
            <w:top w:val="none" w:sz="0" w:space="0" w:color="auto"/>
            <w:left w:val="none" w:sz="0" w:space="0" w:color="auto"/>
            <w:bottom w:val="none" w:sz="0" w:space="0" w:color="auto"/>
            <w:right w:val="none" w:sz="0" w:space="0" w:color="auto"/>
          </w:divBdr>
        </w:div>
      </w:divsChild>
    </w:div>
    <w:div w:id="1522468937">
      <w:bodyDiv w:val="1"/>
      <w:marLeft w:val="0"/>
      <w:marRight w:val="0"/>
      <w:marTop w:val="0"/>
      <w:marBottom w:val="0"/>
      <w:divBdr>
        <w:top w:val="none" w:sz="0" w:space="0" w:color="auto"/>
        <w:left w:val="none" w:sz="0" w:space="0" w:color="auto"/>
        <w:bottom w:val="none" w:sz="0" w:space="0" w:color="auto"/>
        <w:right w:val="none" w:sz="0" w:space="0" w:color="auto"/>
      </w:divBdr>
    </w:div>
    <w:div w:id="1547108764">
      <w:bodyDiv w:val="1"/>
      <w:marLeft w:val="0"/>
      <w:marRight w:val="0"/>
      <w:marTop w:val="0"/>
      <w:marBottom w:val="0"/>
      <w:divBdr>
        <w:top w:val="none" w:sz="0" w:space="0" w:color="auto"/>
        <w:left w:val="none" w:sz="0" w:space="0" w:color="auto"/>
        <w:bottom w:val="none" w:sz="0" w:space="0" w:color="auto"/>
        <w:right w:val="none" w:sz="0" w:space="0" w:color="auto"/>
      </w:divBdr>
      <w:divsChild>
        <w:div w:id="160583810">
          <w:marLeft w:val="0"/>
          <w:marRight w:val="0"/>
          <w:marTop w:val="0"/>
          <w:marBottom w:val="0"/>
          <w:divBdr>
            <w:top w:val="none" w:sz="0" w:space="0" w:color="auto"/>
            <w:left w:val="none" w:sz="0" w:space="0" w:color="auto"/>
            <w:bottom w:val="none" w:sz="0" w:space="0" w:color="auto"/>
            <w:right w:val="none" w:sz="0" w:space="0" w:color="auto"/>
          </w:divBdr>
        </w:div>
        <w:div w:id="653485990">
          <w:marLeft w:val="0"/>
          <w:marRight w:val="0"/>
          <w:marTop w:val="0"/>
          <w:marBottom w:val="0"/>
          <w:divBdr>
            <w:top w:val="none" w:sz="0" w:space="0" w:color="auto"/>
            <w:left w:val="none" w:sz="0" w:space="0" w:color="auto"/>
            <w:bottom w:val="none" w:sz="0" w:space="0" w:color="auto"/>
            <w:right w:val="none" w:sz="0" w:space="0" w:color="auto"/>
          </w:divBdr>
        </w:div>
        <w:div w:id="745734429">
          <w:marLeft w:val="0"/>
          <w:marRight w:val="0"/>
          <w:marTop w:val="0"/>
          <w:marBottom w:val="0"/>
          <w:divBdr>
            <w:top w:val="none" w:sz="0" w:space="0" w:color="auto"/>
            <w:left w:val="none" w:sz="0" w:space="0" w:color="auto"/>
            <w:bottom w:val="none" w:sz="0" w:space="0" w:color="auto"/>
            <w:right w:val="none" w:sz="0" w:space="0" w:color="auto"/>
          </w:divBdr>
        </w:div>
        <w:div w:id="1324822022">
          <w:marLeft w:val="0"/>
          <w:marRight w:val="0"/>
          <w:marTop w:val="0"/>
          <w:marBottom w:val="0"/>
          <w:divBdr>
            <w:top w:val="none" w:sz="0" w:space="0" w:color="auto"/>
            <w:left w:val="none" w:sz="0" w:space="0" w:color="auto"/>
            <w:bottom w:val="none" w:sz="0" w:space="0" w:color="auto"/>
            <w:right w:val="none" w:sz="0" w:space="0" w:color="auto"/>
          </w:divBdr>
        </w:div>
        <w:div w:id="2044401187">
          <w:marLeft w:val="0"/>
          <w:marRight w:val="0"/>
          <w:marTop w:val="0"/>
          <w:marBottom w:val="0"/>
          <w:divBdr>
            <w:top w:val="none" w:sz="0" w:space="0" w:color="auto"/>
            <w:left w:val="none" w:sz="0" w:space="0" w:color="auto"/>
            <w:bottom w:val="none" w:sz="0" w:space="0" w:color="auto"/>
            <w:right w:val="none" w:sz="0" w:space="0" w:color="auto"/>
          </w:divBdr>
          <w:divsChild>
            <w:div w:id="241988986">
              <w:marLeft w:val="0"/>
              <w:marRight w:val="0"/>
              <w:marTop w:val="0"/>
              <w:marBottom w:val="0"/>
              <w:divBdr>
                <w:top w:val="none" w:sz="0" w:space="0" w:color="auto"/>
                <w:left w:val="none" w:sz="0" w:space="0" w:color="auto"/>
                <w:bottom w:val="none" w:sz="0" w:space="0" w:color="auto"/>
                <w:right w:val="none" w:sz="0" w:space="0" w:color="auto"/>
              </w:divBdr>
            </w:div>
            <w:div w:id="573668120">
              <w:marLeft w:val="0"/>
              <w:marRight w:val="0"/>
              <w:marTop w:val="0"/>
              <w:marBottom w:val="0"/>
              <w:divBdr>
                <w:top w:val="none" w:sz="0" w:space="0" w:color="auto"/>
                <w:left w:val="none" w:sz="0" w:space="0" w:color="auto"/>
                <w:bottom w:val="none" w:sz="0" w:space="0" w:color="auto"/>
                <w:right w:val="none" w:sz="0" w:space="0" w:color="auto"/>
              </w:divBdr>
            </w:div>
            <w:div w:id="954140862">
              <w:marLeft w:val="0"/>
              <w:marRight w:val="0"/>
              <w:marTop w:val="0"/>
              <w:marBottom w:val="0"/>
              <w:divBdr>
                <w:top w:val="none" w:sz="0" w:space="0" w:color="auto"/>
                <w:left w:val="none" w:sz="0" w:space="0" w:color="auto"/>
                <w:bottom w:val="none" w:sz="0" w:space="0" w:color="auto"/>
                <w:right w:val="none" w:sz="0" w:space="0" w:color="auto"/>
              </w:divBdr>
            </w:div>
            <w:div w:id="1300384593">
              <w:marLeft w:val="0"/>
              <w:marRight w:val="0"/>
              <w:marTop w:val="0"/>
              <w:marBottom w:val="0"/>
              <w:divBdr>
                <w:top w:val="none" w:sz="0" w:space="0" w:color="auto"/>
                <w:left w:val="none" w:sz="0" w:space="0" w:color="auto"/>
                <w:bottom w:val="none" w:sz="0" w:space="0" w:color="auto"/>
                <w:right w:val="none" w:sz="0" w:space="0" w:color="auto"/>
              </w:divBdr>
            </w:div>
            <w:div w:id="1581331814">
              <w:marLeft w:val="0"/>
              <w:marRight w:val="0"/>
              <w:marTop w:val="0"/>
              <w:marBottom w:val="0"/>
              <w:divBdr>
                <w:top w:val="none" w:sz="0" w:space="0" w:color="auto"/>
                <w:left w:val="none" w:sz="0" w:space="0" w:color="auto"/>
                <w:bottom w:val="none" w:sz="0" w:space="0" w:color="auto"/>
                <w:right w:val="none" w:sz="0" w:space="0" w:color="auto"/>
              </w:divBdr>
            </w:div>
            <w:div w:id="1756709790">
              <w:marLeft w:val="0"/>
              <w:marRight w:val="0"/>
              <w:marTop w:val="0"/>
              <w:marBottom w:val="0"/>
              <w:divBdr>
                <w:top w:val="none" w:sz="0" w:space="0" w:color="auto"/>
                <w:left w:val="none" w:sz="0" w:space="0" w:color="auto"/>
                <w:bottom w:val="none" w:sz="0" w:space="0" w:color="auto"/>
                <w:right w:val="none" w:sz="0" w:space="0" w:color="auto"/>
              </w:divBdr>
            </w:div>
            <w:div w:id="1791171319">
              <w:marLeft w:val="0"/>
              <w:marRight w:val="0"/>
              <w:marTop w:val="0"/>
              <w:marBottom w:val="0"/>
              <w:divBdr>
                <w:top w:val="none" w:sz="0" w:space="0" w:color="auto"/>
                <w:left w:val="none" w:sz="0" w:space="0" w:color="auto"/>
                <w:bottom w:val="none" w:sz="0" w:space="0" w:color="auto"/>
                <w:right w:val="none" w:sz="0" w:space="0" w:color="auto"/>
              </w:divBdr>
            </w:div>
            <w:div w:id="20531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405747">
      <w:bodyDiv w:val="1"/>
      <w:marLeft w:val="0"/>
      <w:marRight w:val="0"/>
      <w:marTop w:val="0"/>
      <w:marBottom w:val="0"/>
      <w:divBdr>
        <w:top w:val="none" w:sz="0" w:space="0" w:color="auto"/>
        <w:left w:val="none" w:sz="0" w:space="0" w:color="auto"/>
        <w:bottom w:val="none" w:sz="0" w:space="0" w:color="auto"/>
        <w:right w:val="none" w:sz="0" w:space="0" w:color="auto"/>
      </w:divBdr>
      <w:divsChild>
        <w:div w:id="133573469">
          <w:marLeft w:val="0"/>
          <w:marRight w:val="0"/>
          <w:marTop w:val="0"/>
          <w:marBottom w:val="0"/>
          <w:divBdr>
            <w:top w:val="none" w:sz="0" w:space="0" w:color="auto"/>
            <w:left w:val="none" w:sz="0" w:space="0" w:color="auto"/>
            <w:bottom w:val="none" w:sz="0" w:space="0" w:color="auto"/>
            <w:right w:val="none" w:sz="0" w:space="0" w:color="auto"/>
          </w:divBdr>
        </w:div>
        <w:div w:id="496456628">
          <w:marLeft w:val="0"/>
          <w:marRight w:val="0"/>
          <w:marTop w:val="0"/>
          <w:marBottom w:val="0"/>
          <w:divBdr>
            <w:top w:val="none" w:sz="0" w:space="0" w:color="auto"/>
            <w:left w:val="none" w:sz="0" w:space="0" w:color="auto"/>
            <w:bottom w:val="none" w:sz="0" w:space="0" w:color="auto"/>
            <w:right w:val="none" w:sz="0" w:space="0" w:color="auto"/>
          </w:divBdr>
        </w:div>
        <w:div w:id="879782051">
          <w:marLeft w:val="0"/>
          <w:marRight w:val="0"/>
          <w:marTop w:val="0"/>
          <w:marBottom w:val="0"/>
          <w:divBdr>
            <w:top w:val="none" w:sz="0" w:space="0" w:color="auto"/>
            <w:left w:val="none" w:sz="0" w:space="0" w:color="auto"/>
            <w:bottom w:val="none" w:sz="0" w:space="0" w:color="auto"/>
            <w:right w:val="none" w:sz="0" w:space="0" w:color="auto"/>
          </w:divBdr>
        </w:div>
        <w:div w:id="1609847359">
          <w:marLeft w:val="0"/>
          <w:marRight w:val="0"/>
          <w:marTop w:val="0"/>
          <w:marBottom w:val="0"/>
          <w:divBdr>
            <w:top w:val="none" w:sz="0" w:space="0" w:color="auto"/>
            <w:left w:val="none" w:sz="0" w:space="0" w:color="auto"/>
            <w:bottom w:val="none" w:sz="0" w:space="0" w:color="auto"/>
            <w:right w:val="none" w:sz="0" w:space="0" w:color="auto"/>
          </w:divBdr>
          <w:divsChild>
            <w:div w:id="85345749">
              <w:marLeft w:val="0"/>
              <w:marRight w:val="0"/>
              <w:marTop w:val="0"/>
              <w:marBottom w:val="0"/>
              <w:divBdr>
                <w:top w:val="none" w:sz="0" w:space="0" w:color="auto"/>
                <w:left w:val="none" w:sz="0" w:space="0" w:color="auto"/>
                <w:bottom w:val="none" w:sz="0" w:space="0" w:color="auto"/>
                <w:right w:val="none" w:sz="0" w:space="0" w:color="auto"/>
              </w:divBdr>
            </w:div>
            <w:div w:id="159736652">
              <w:marLeft w:val="0"/>
              <w:marRight w:val="0"/>
              <w:marTop w:val="0"/>
              <w:marBottom w:val="0"/>
              <w:divBdr>
                <w:top w:val="none" w:sz="0" w:space="0" w:color="auto"/>
                <w:left w:val="none" w:sz="0" w:space="0" w:color="auto"/>
                <w:bottom w:val="none" w:sz="0" w:space="0" w:color="auto"/>
                <w:right w:val="none" w:sz="0" w:space="0" w:color="auto"/>
              </w:divBdr>
            </w:div>
            <w:div w:id="348219071">
              <w:marLeft w:val="0"/>
              <w:marRight w:val="0"/>
              <w:marTop w:val="0"/>
              <w:marBottom w:val="0"/>
              <w:divBdr>
                <w:top w:val="none" w:sz="0" w:space="0" w:color="auto"/>
                <w:left w:val="none" w:sz="0" w:space="0" w:color="auto"/>
                <w:bottom w:val="none" w:sz="0" w:space="0" w:color="auto"/>
                <w:right w:val="none" w:sz="0" w:space="0" w:color="auto"/>
              </w:divBdr>
            </w:div>
            <w:div w:id="696736356">
              <w:marLeft w:val="0"/>
              <w:marRight w:val="0"/>
              <w:marTop w:val="0"/>
              <w:marBottom w:val="0"/>
              <w:divBdr>
                <w:top w:val="none" w:sz="0" w:space="0" w:color="auto"/>
                <w:left w:val="none" w:sz="0" w:space="0" w:color="auto"/>
                <w:bottom w:val="none" w:sz="0" w:space="0" w:color="auto"/>
                <w:right w:val="none" w:sz="0" w:space="0" w:color="auto"/>
              </w:divBdr>
            </w:div>
            <w:div w:id="717322327">
              <w:marLeft w:val="0"/>
              <w:marRight w:val="0"/>
              <w:marTop w:val="0"/>
              <w:marBottom w:val="0"/>
              <w:divBdr>
                <w:top w:val="none" w:sz="0" w:space="0" w:color="auto"/>
                <w:left w:val="none" w:sz="0" w:space="0" w:color="auto"/>
                <w:bottom w:val="none" w:sz="0" w:space="0" w:color="auto"/>
                <w:right w:val="none" w:sz="0" w:space="0" w:color="auto"/>
              </w:divBdr>
            </w:div>
            <w:div w:id="889532093">
              <w:marLeft w:val="0"/>
              <w:marRight w:val="0"/>
              <w:marTop w:val="0"/>
              <w:marBottom w:val="0"/>
              <w:divBdr>
                <w:top w:val="none" w:sz="0" w:space="0" w:color="auto"/>
                <w:left w:val="none" w:sz="0" w:space="0" w:color="auto"/>
                <w:bottom w:val="none" w:sz="0" w:space="0" w:color="auto"/>
                <w:right w:val="none" w:sz="0" w:space="0" w:color="auto"/>
              </w:divBdr>
            </w:div>
            <w:div w:id="1423916634">
              <w:marLeft w:val="0"/>
              <w:marRight w:val="0"/>
              <w:marTop w:val="0"/>
              <w:marBottom w:val="0"/>
              <w:divBdr>
                <w:top w:val="none" w:sz="0" w:space="0" w:color="auto"/>
                <w:left w:val="none" w:sz="0" w:space="0" w:color="auto"/>
                <w:bottom w:val="none" w:sz="0" w:space="0" w:color="auto"/>
                <w:right w:val="none" w:sz="0" w:space="0" w:color="auto"/>
              </w:divBdr>
            </w:div>
            <w:div w:id="1782605526">
              <w:marLeft w:val="0"/>
              <w:marRight w:val="0"/>
              <w:marTop w:val="0"/>
              <w:marBottom w:val="0"/>
              <w:divBdr>
                <w:top w:val="none" w:sz="0" w:space="0" w:color="auto"/>
                <w:left w:val="none" w:sz="0" w:space="0" w:color="auto"/>
                <w:bottom w:val="none" w:sz="0" w:space="0" w:color="auto"/>
                <w:right w:val="none" w:sz="0" w:space="0" w:color="auto"/>
              </w:divBdr>
            </w:div>
          </w:divsChild>
        </w:div>
        <w:div w:id="1647318384">
          <w:marLeft w:val="0"/>
          <w:marRight w:val="0"/>
          <w:marTop w:val="0"/>
          <w:marBottom w:val="0"/>
          <w:divBdr>
            <w:top w:val="none" w:sz="0" w:space="0" w:color="auto"/>
            <w:left w:val="none" w:sz="0" w:space="0" w:color="auto"/>
            <w:bottom w:val="none" w:sz="0" w:space="0" w:color="auto"/>
            <w:right w:val="none" w:sz="0" w:space="0" w:color="auto"/>
          </w:divBdr>
        </w:div>
      </w:divsChild>
    </w:div>
    <w:div w:id="1716083926">
      <w:bodyDiv w:val="1"/>
      <w:marLeft w:val="0"/>
      <w:marRight w:val="0"/>
      <w:marTop w:val="0"/>
      <w:marBottom w:val="0"/>
      <w:divBdr>
        <w:top w:val="none" w:sz="0" w:space="0" w:color="auto"/>
        <w:left w:val="none" w:sz="0" w:space="0" w:color="auto"/>
        <w:bottom w:val="none" w:sz="0" w:space="0" w:color="auto"/>
        <w:right w:val="none" w:sz="0" w:space="0" w:color="auto"/>
      </w:divBdr>
    </w:div>
    <w:div w:id="1906257588">
      <w:bodyDiv w:val="1"/>
      <w:marLeft w:val="0"/>
      <w:marRight w:val="0"/>
      <w:marTop w:val="0"/>
      <w:marBottom w:val="0"/>
      <w:divBdr>
        <w:top w:val="none" w:sz="0" w:space="0" w:color="auto"/>
        <w:left w:val="none" w:sz="0" w:space="0" w:color="auto"/>
        <w:bottom w:val="none" w:sz="0" w:space="0" w:color="auto"/>
        <w:right w:val="none" w:sz="0" w:space="0" w:color="auto"/>
      </w:divBdr>
    </w:div>
    <w:div w:id="1913006396">
      <w:bodyDiv w:val="1"/>
      <w:marLeft w:val="0"/>
      <w:marRight w:val="0"/>
      <w:marTop w:val="0"/>
      <w:marBottom w:val="0"/>
      <w:divBdr>
        <w:top w:val="none" w:sz="0" w:space="0" w:color="auto"/>
        <w:left w:val="none" w:sz="0" w:space="0" w:color="auto"/>
        <w:bottom w:val="none" w:sz="0" w:space="0" w:color="auto"/>
        <w:right w:val="none" w:sz="0" w:space="0" w:color="auto"/>
      </w:divBdr>
      <w:divsChild>
        <w:div w:id="245308283">
          <w:marLeft w:val="0"/>
          <w:marRight w:val="0"/>
          <w:marTop w:val="0"/>
          <w:marBottom w:val="0"/>
          <w:divBdr>
            <w:top w:val="none" w:sz="0" w:space="0" w:color="auto"/>
            <w:left w:val="none" w:sz="0" w:space="0" w:color="auto"/>
            <w:bottom w:val="none" w:sz="0" w:space="0" w:color="auto"/>
            <w:right w:val="none" w:sz="0" w:space="0" w:color="auto"/>
          </w:divBdr>
          <w:divsChild>
            <w:div w:id="77750232">
              <w:marLeft w:val="0"/>
              <w:marRight w:val="0"/>
              <w:marTop w:val="0"/>
              <w:marBottom w:val="0"/>
              <w:divBdr>
                <w:top w:val="none" w:sz="0" w:space="0" w:color="auto"/>
                <w:left w:val="none" w:sz="0" w:space="0" w:color="auto"/>
                <w:bottom w:val="none" w:sz="0" w:space="0" w:color="auto"/>
                <w:right w:val="none" w:sz="0" w:space="0" w:color="auto"/>
              </w:divBdr>
            </w:div>
            <w:div w:id="148637044">
              <w:marLeft w:val="0"/>
              <w:marRight w:val="0"/>
              <w:marTop w:val="0"/>
              <w:marBottom w:val="0"/>
              <w:divBdr>
                <w:top w:val="none" w:sz="0" w:space="0" w:color="auto"/>
                <w:left w:val="none" w:sz="0" w:space="0" w:color="auto"/>
                <w:bottom w:val="none" w:sz="0" w:space="0" w:color="auto"/>
                <w:right w:val="none" w:sz="0" w:space="0" w:color="auto"/>
              </w:divBdr>
            </w:div>
            <w:div w:id="216628712">
              <w:marLeft w:val="0"/>
              <w:marRight w:val="0"/>
              <w:marTop w:val="0"/>
              <w:marBottom w:val="0"/>
              <w:divBdr>
                <w:top w:val="none" w:sz="0" w:space="0" w:color="auto"/>
                <w:left w:val="none" w:sz="0" w:space="0" w:color="auto"/>
                <w:bottom w:val="none" w:sz="0" w:space="0" w:color="auto"/>
                <w:right w:val="none" w:sz="0" w:space="0" w:color="auto"/>
              </w:divBdr>
            </w:div>
            <w:div w:id="229463762">
              <w:marLeft w:val="0"/>
              <w:marRight w:val="0"/>
              <w:marTop w:val="0"/>
              <w:marBottom w:val="0"/>
              <w:divBdr>
                <w:top w:val="none" w:sz="0" w:space="0" w:color="auto"/>
                <w:left w:val="none" w:sz="0" w:space="0" w:color="auto"/>
                <w:bottom w:val="none" w:sz="0" w:space="0" w:color="auto"/>
                <w:right w:val="none" w:sz="0" w:space="0" w:color="auto"/>
              </w:divBdr>
            </w:div>
            <w:div w:id="330566276">
              <w:marLeft w:val="0"/>
              <w:marRight w:val="0"/>
              <w:marTop w:val="0"/>
              <w:marBottom w:val="0"/>
              <w:divBdr>
                <w:top w:val="none" w:sz="0" w:space="0" w:color="auto"/>
                <w:left w:val="none" w:sz="0" w:space="0" w:color="auto"/>
                <w:bottom w:val="none" w:sz="0" w:space="0" w:color="auto"/>
                <w:right w:val="none" w:sz="0" w:space="0" w:color="auto"/>
              </w:divBdr>
            </w:div>
            <w:div w:id="369570770">
              <w:marLeft w:val="0"/>
              <w:marRight w:val="0"/>
              <w:marTop w:val="0"/>
              <w:marBottom w:val="0"/>
              <w:divBdr>
                <w:top w:val="none" w:sz="0" w:space="0" w:color="auto"/>
                <w:left w:val="none" w:sz="0" w:space="0" w:color="auto"/>
                <w:bottom w:val="none" w:sz="0" w:space="0" w:color="auto"/>
                <w:right w:val="none" w:sz="0" w:space="0" w:color="auto"/>
              </w:divBdr>
            </w:div>
            <w:div w:id="549728550">
              <w:marLeft w:val="0"/>
              <w:marRight w:val="0"/>
              <w:marTop w:val="0"/>
              <w:marBottom w:val="0"/>
              <w:divBdr>
                <w:top w:val="none" w:sz="0" w:space="0" w:color="auto"/>
                <w:left w:val="none" w:sz="0" w:space="0" w:color="auto"/>
                <w:bottom w:val="none" w:sz="0" w:space="0" w:color="auto"/>
                <w:right w:val="none" w:sz="0" w:space="0" w:color="auto"/>
              </w:divBdr>
            </w:div>
            <w:div w:id="578364101">
              <w:marLeft w:val="0"/>
              <w:marRight w:val="0"/>
              <w:marTop w:val="0"/>
              <w:marBottom w:val="0"/>
              <w:divBdr>
                <w:top w:val="none" w:sz="0" w:space="0" w:color="auto"/>
                <w:left w:val="none" w:sz="0" w:space="0" w:color="auto"/>
                <w:bottom w:val="none" w:sz="0" w:space="0" w:color="auto"/>
                <w:right w:val="none" w:sz="0" w:space="0" w:color="auto"/>
              </w:divBdr>
            </w:div>
            <w:div w:id="584724424">
              <w:marLeft w:val="0"/>
              <w:marRight w:val="0"/>
              <w:marTop w:val="0"/>
              <w:marBottom w:val="0"/>
              <w:divBdr>
                <w:top w:val="none" w:sz="0" w:space="0" w:color="auto"/>
                <w:left w:val="none" w:sz="0" w:space="0" w:color="auto"/>
                <w:bottom w:val="none" w:sz="0" w:space="0" w:color="auto"/>
                <w:right w:val="none" w:sz="0" w:space="0" w:color="auto"/>
              </w:divBdr>
            </w:div>
            <w:div w:id="719093274">
              <w:marLeft w:val="0"/>
              <w:marRight w:val="0"/>
              <w:marTop w:val="0"/>
              <w:marBottom w:val="0"/>
              <w:divBdr>
                <w:top w:val="none" w:sz="0" w:space="0" w:color="auto"/>
                <w:left w:val="none" w:sz="0" w:space="0" w:color="auto"/>
                <w:bottom w:val="none" w:sz="0" w:space="0" w:color="auto"/>
                <w:right w:val="none" w:sz="0" w:space="0" w:color="auto"/>
              </w:divBdr>
            </w:div>
            <w:div w:id="1102994462">
              <w:marLeft w:val="0"/>
              <w:marRight w:val="0"/>
              <w:marTop w:val="0"/>
              <w:marBottom w:val="0"/>
              <w:divBdr>
                <w:top w:val="none" w:sz="0" w:space="0" w:color="auto"/>
                <w:left w:val="none" w:sz="0" w:space="0" w:color="auto"/>
                <w:bottom w:val="none" w:sz="0" w:space="0" w:color="auto"/>
                <w:right w:val="none" w:sz="0" w:space="0" w:color="auto"/>
              </w:divBdr>
            </w:div>
            <w:div w:id="1160927611">
              <w:marLeft w:val="0"/>
              <w:marRight w:val="0"/>
              <w:marTop w:val="0"/>
              <w:marBottom w:val="0"/>
              <w:divBdr>
                <w:top w:val="none" w:sz="0" w:space="0" w:color="auto"/>
                <w:left w:val="none" w:sz="0" w:space="0" w:color="auto"/>
                <w:bottom w:val="none" w:sz="0" w:space="0" w:color="auto"/>
                <w:right w:val="none" w:sz="0" w:space="0" w:color="auto"/>
              </w:divBdr>
            </w:div>
            <w:div w:id="1185248022">
              <w:marLeft w:val="0"/>
              <w:marRight w:val="0"/>
              <w:marTop w:val="0"/>
              <w:marBottom w:val="0"/>
              <w:divBdr>
                <w:top w:val="none" w:sz="0" w:space="0" w:color="auto"/>
                <w:left w:val="none" w:sz="0" w:space="0" w:color="auto"/>
                <w:bottom w:val="none" w:sz="0" w:space="0" w:color="auto"/>
                <w:right w:val="none" w:sz="0" w:space="0" w:color="auto"/>
              </w:divBdr>
            </w:div>
            <w:div w:id="1418601378">
              <w:marLeft w:val="0"/>
              <w:marRight w:val="0"/>
              <w:marTop w:val="0"/>
              <w:marBottom w:val="0"/>
              <w:divBdr>
                <w:top w:val="none" w:sz="0" w:space="0" w:color="auto"/>
                <w:left w:val="none" w:sz="0" w:space="0" w:color="auto"/>
                <w:bottom w:val="none" w:sz="0" w:space="0" w:color="auto"/>
                <w:right w:val="none" w:sz="0" w:space="0" w:color="auto"/>
              </w:divBdr>
            </w:div>
            <w:div w:id="1510873307">
              <w:marLeft w:val="0"/>
              <w:marRight w:val="0"/>
              <w:marTop w:val="0"/>
              <w:marBottom w:val="0"/>
              <w:divBdr>
                <w:top w:val="none" w:sz="0" w:space="0" w:color="auto"/>
                <w:left w:val="none" w:sz="0" w:space="0" w:color="auto"/>
                <w:bottom w:val="none" w:sz="0" w:space="0" w:color="auto"/>
                <w:right w:val="none" w:sz="0" w:space="0" w:color="auto"/>
              </w:divBdr>
            </w:div>
            <w:div w:id="1711757230">
              <w:marLeft w:val="0"/>
              <w:marRight w:val="0"/>
              <w:marTop w:val="0"/>
              <w:marBottom w:val="0"/>
              <w:divBdr>
                <w:top w:val="none" w:sz="0" w:space="0" w:color="auto"/>
                <w:left w:val="none" w:sz="0" w:space="0" w:color="auto"/>
                <w:bottom w:val="none" w:sz="0" w:space="0" w:color="auto"/>
                <w:right w:val="none" w:sz="0" w:space="0" w:color="auto"/>
              </w:divBdr>
            </w:div>
            <w:div w:id="1841772518">
              <w:marLeft w:val="0"/>
              <w:marRight w:val="0"/>
              <w:marTop w:val="0"/>
              <w:marBottom w:val="0"/>
              <w:divBdr>
                <w:top w:val="none" w:sz="0" w:space="0" w:color="auto"/>
                <w:left w:val="none" w:sz="0" w:space="0" w:color="auto"/>
                <w:bottom w:val="none" w:sz="0" w:space="0" w:color="auto"/>
                <w:right w:val="none" w:sz="0" w:space="0" w:color="auto"/>
              </w:divBdr>
            </w:div>
            <w:div w:id="2007398032">
              <w:marLeft w:val="0"/>
              <w:marRight w:val="0"/>
              <w:marTop w:val="0"/>
              <w:marBottom w:val="0"/>
              <w:divBdr>
                <w:top w:val="none" w:sz="0" w:space="0" w:color="auto"/>
                <w:left w:val="none" w:sz="0" w:space="0" w:color="auto"/>
                <w:bottom w:val="none" w:sz="0" w:space="0" w:color="auto"/>
                <w:right w:val="none" w:sz="0" w:space="0" w:color="auto"/>
              </w:divBdr>
            </w:div>
          </w:divsChild>
        </w:div>
        <w:div w:id="1600215633">
          <w:marLeft w:val="0"/>
          <w:marRight w:val="0"/>
          <w:marTop w:val="0"/>
          <w:marBottom w:val="0"/>
          <w:divBdr>
            <w:top w:val="none" w:sz="0" w:space="0" w:color="auto"/>
            <w:left w:val="none" w:sz="0" w:space="0" w:color="auto"/>
            <w:bottom w:val="none" w:sz="0" w:space="0" w:color="auto"/>
            <w:right w:val="none" w:sz="0" w:space="0" w:color="auto"/>
          </w:divBdr>
          <w:divsChild>
            <w:div w:id="183859991">
              <w:marLeft w:val="0"/>
              <w:marRight w:val="0"/>
              <w:marTop w:val="0"/>
              <w:marBottom w:val="0"/>
              <w:divBdr>
                <w:top w:val="none" w:sz="0" w:space="0" w:color="auto"/>
                <w:left w:val="none" w:sz="0" w:space="0" w:color="auto"/>
                <w:bottom w:val="none" w:sz="0" w:space="0" w:color="auto"/>
                <w:right w:val="none" w:sz="0" w:space="0" w:color="auto"/>
              </w:divBdr>
            </w:div>
            <w:div w:id="490754986">
              <w:marLeft w:val="0"/>
              <w:marRight w:val="0"/>
              <w:marTop w:val="0"/>
              <w:marBottom w:val="0"/>
              <w:divBdr>
                <w:top w:val="none" w:sz="0" w:space="0" w:color="auto"/>
                <w:left w:val="none" w:sz="0" w:space="0" w:color="auto"/>
                <w:bottom w:val="none" w:sz="0" w:space="0" w:color="auto"/>
                <w:right w:val="none" w:sz="0" w:space="0" w:color="auto"/>
              </w:divBdr>
            </w:div>
            <w:div w:id="756900463">
              <w:marLeft w:val="0"/>
              <w:marRight w:val="0"/>
              <w:marTop w:val="0"/>
              <w:marBottom w:val="0"/>
              <w:divBdr>
                <w:top w:val="none" w:sz="0" w:space="0" w:color="auto"/>
                <w:left w:val="none" w:sz="0" w:space="0" w:color="auto"/>
                <w:bottom w:val="none" w:sz="0" w:space="0" w:color="auto"/>
                <w:right w:val="none" w:sz="0" w:space="0" w:color="auto"/>
              </w:divBdr>
            </w:div>
            <w:div w:id="1060249631">
              <w:marLeft w:val="0"/>
              <w:marRight w:val="0"/>
              <w:marTop w:val="0"/>
              <w:marBottom w:val="0"/>
              <w:divBdr>
                <w:top w:val="none" w:sz="0" w:space="0" w:color="auto"/>
                <w:left w:val="none" w:sz="0" w:space="0" w:color="auto"/>
                <w:bottom w:val="none" w:sz="0" w:space="0" w:color="auto"/>
                <w:right w:val="none" w:sz="0" w:space="0" w:color="auto"/>
              </w:divBdr>
            </w:div>
            <w:div w:id="1490174964">
              <w:marLeft w:val="0"/>
              <w:marRight w:val="0"/>
              <w:marTop w:val="0"/>
              <w:marBottom w:val="0"/>
              <w:divBdr>
                <w:top w:val="none" w:sz="0" w:space="0" w:color="auto"/>
                <w:left w:val="none" w:sz="0" w:space="0" w:color="auto"/>
                <w:bottom w:val="none" w:sz="0" w:space="0" w:color="auto"/>
                <w:right w:val="none" w:sz="0" w:space="0" w:color="auto"/>
              </w:divBdr>
            </w:div>
            <w:div w:id="1516579310">
              <w:marLeft w:val="0"/>
              <w:marRight w:val="0"/>
              <w:marTop w:val="0"/>
              <w:marBottom w:val="0"/>
              <w:divBdr>
                <w:top w:val="none" w:sz="0" w:space="0" w:color="auto"/>
                <w:left w:val="none" w:sz="0" w:space="0" w:color="auto"/>
                <w:bottom w:val="none" w:sz="0" w:space="0" w:color="auto"/>
                <w:right w:val="none" w:sz="0" w:space="0" w:color="auto"/>
              </w:divBdr>
            </w:div>
            <w:div w:id="1621642408">
              <w:marLeft w:val="0"/>
              <w:marRight w:val="0"/>
              <w:marTop w:val="0"/>
              <w:marBottom w:val="0"/>
              <w:divBdr>
                <w:top w:val="none" w:sz="0" w:space="0" w:color="auto"/>
                <w:left w:val="none" w:sz="0" w:space="0" w:color="auto"/>
                <w:bottom w:val="none" w:sz="0" w:space="0" w:color="auto"/>
                <w:right w:val="none" w:sz="0" w:space="0" w:color="auto"/>
              </w:divBdr>
            </w:div>
            <w:div w:id="173200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52710">
      <w:bodyDiv w:val="1"/>
      <w:marLeft w:val="0"/>
      <w:marRight w:val="0"/>
      <w:marTop w:val="0"/>
      <w:marBottom w:val="0"/>
      <w:divBdr>
        <w:top w:val="none" w:sz="0" w:space="0" w:color="auto"/>
        <w:left w:val="none" w:sz="0" w:space="0" w:color="auto"/>
        <w:bottom w:val="none" w:sz="0" w:space="0" w:color="auto"/>
        <w:right w:val="none" w:sz="0" w:space="0" w:color="auto"/>
      </w:divBdr>
      <w:divsChild>
        <w:div w:id="542717887">
          <w:marLeft w:val="0"/>
          <w:marRight w:val="0"/>
          <w:marTop w:val="0"/>
          <w:marBottom w:val="0"/>
          <w:divBdr>
            <w:top w:val="none" w:sz="0" w:space="0" w:color="auto"/>
            <w:left w:val="none" w:sz="0" w:space="0" w:color="auto"/>
            <w:bottom w:val="none" w:sz="0" w:space="0" w:color="auto"/>
            <w:right w:val="none" w:sz="0" w:space="0" w:color="auto"/>
          </w:divBdr>
        </w:div>
        <w:div w:id="885874307">
          <w:marLeft w:val="0"/>
          <w:marRight w:val="0"/>
          <w:marTop w:val="0"/>
          <w:marBottom w:val="0"/>
          <w:divBdr>
            <w:top w:val="none" w:sz="0" w:space="0" w:color="auto"/>
            <w:left w:val="none" w:sz="0" w:space="0" w:color="auto"/>
            <w:bottom w:val="none" w:sz="0" w:space="0" w:color="auto"/>
            <w:right w:val="none" w:sz="0" w:space="0" w:color="auto"/>
          </w:divBdr>
        </w:div>
        <w:div w:id="1021588451">
          <w:marLeft w:val="0"/>
          <w:marRight w:val="0"/>
          <w:marTop w:val="0"/>
          <w:marBottom w:val="0"/>
          <w:divBdr>
            <w:top w:val="none" w:sz="0" w:space="0" w:color="auto"/>
            <w:left w:val="none" w:sz="0" w:space="0" w:color="auto"/>
            <w:bottom w:val="none" w:sz="0" w:space="0" w:color="auto"/>
            <w:right w:val="none" w:sz="0" w:space="0" w:color="auto"/>
          </w:divBdr>
        </w:div>
      </w:divsChild>
    </w:div>
    <w:div w:id="2109884193">
      <w:bodyDiv w:val="1"/>
      <w:marLeft w:val="0"/>
      <w:marRight w:val="0"/>
      <w:marTop w:val="0"/>
      <w:marBottom w:val="0"/>
      <w:divBdr>
        <w:top w:val="none" w:sz="0" w:space="0" w:color="auto"/>
        <w:left w:val="none" w:sz="0" w:space="0" w:color="auto"/>
        <w:bottom w:val="none" w:sz="0" w:space="0" w:color="auto"/>
        <w:right w:val="none" w:sz="0" w:space="0" w:color="auto"/>
      </w:divBdr>
      <w:divsChild>
        <w:div w:id="374159887">
          <w:marLeft w:val="0"/>
          <w:marRight w:val="0"/>
          <w:marTop w:val="0"/>
          <w:marBottom w:val="0"/>
          <w:divBdr>
            <w:top w:val="none" w:sz="0" w:space="0" w:color="auto"/>
            <w:left w:val="none" w:sz="0" w:space="0" w:color="auto"/>
            <w:bottom w:val="none" w:sz="0" w:space="0" w:color="auto"/>
            <w:right w:val="none" w:sz="0" w:space="0" w:color="auto"/>
          </w:divBdr>
          <w:divsChild>
            <w:div w:id="191695485">
              <w:marLeft w:val="0"/>
              <w:marRight w:val="0"/>
              <w:marTop w:val="0"/>
              <w:marBottom w:val="0"/>
              <w:divBdr>
                <w:top w:val="none" w:sz="0" w:space="0" w:color="auto"/>
                <w:left w:val="none" w:sz="0" w:space="0" w:color="auto"/>
                <w:bottom w:val="none" w:sz="0" w:space="0" w:color="auto"/>
                <w:right w:val="none" w:sz="0" w:space="0" w:color="auto"/>
              </w:divBdr>
            </w:div>
            <w:div w:id="509217445">
              <w:marLeft w:val="0"/>
              <w:marRight w:val="0"/>
              <w:marTop w:val="0"/>
              <w:marBottom w:val="0"/>
              <w:divBdr>
                <w:top w:val="none" w:sz="0" w:space="0" w:color="auto"/>
                <w:left w:val="none" w:sz="0" w:space="0" w:color="auto"/>
                <w:bottom w:val="none" w:sz="0" w:space="0" w:color="auto"/>
                <w:right w:val="none" w:sz="0" w:space="0" w:color="auto"/>
              </w:divBdr>
            </w:div>
            <w:div w:id="1469518563">
              <w:marLeft w:val="0"/>
              <w:marRight w:val="0"/>
              <w:marTop w:val="0"/>
              <w:marBottom w:val="0"/>
              <w:divBdr>
                <w:top w:val="none" w:sz="0" w:space="0" w:color="auto"/>
                <w:left w:val="none" w:sz="0" w:space="0" w:color="auto"/>
                <w:bottom w:val="none" w:sz="0" w:space="0" w:color="auto"/>
                <w:right w:val="none" w:sz="0" w:space="0" w:color="auto"/>
              </w:divBdr>
            </w:div>
            <w:div w:id="1617560687">
              <w:marLeft w:val="0"/>
              <w:marRight w:val="0"/>
              <w:marTop w:val="0"/>
              <w:marBottom w:val="0"/>
              <w:divBdr>
                <w:top w:val="none" w:sz="0" w:space="0" w:color="auto"/>
                <w:left w:val="none" w:sz="0" w:space="0" w:color="auto"/>
                <w:bottom w:val="none" w:sz="0" w:space="0" w:color="auto"/>
                <w:right w:val="none" w:sz="0" w:space="0" w:color="auto"/>
              </w:divBdr>
            </w:div>
            <w:div w:id="1625230006">
              <w:marLeft w:val="0"/>
              <w:marRight w:val="0"/>
              <w:marTop w:val="0"/>
              <w:marBottom w:val="0"/>
              <w:divBdr>
                <w:top w:val="none" w:sz="0" w:space="0" w:color="auto"/>
                <w:left w:val="none" w:sz="0" w:space="0" w:color="auto"/>
                <w:bottom w:val="none" w:sz="0" w:space="0" w:color="auto"/>
                <w:right w:val="none" w:sz="0" w:space="0" w:color="auto"/>
              </w:divBdr>
            </w:div>
            <w:div w:id="1719206998">
              <w:marLeft w:val="0"/>
              <w:marRight w:val="0"/>
              <w:marTop w:val="0"/>
              <w:marBottom w:val="0"/>
              <w:divBdr>
                <w:top w:val="none" w:sz="0" w:space="0" w:color="auto"/>
                <w:left w:val="none" w:sz="0" w:space="0" w:color="auto"/>
                <w:bottom w:val="none" w:sz="0" w:space="0" w:color="auto"/>
                <w:right w:val="none" w:sz="0" w:space="0" w:color="auto"/>
              </w:divBdr>
            </w:div>
            <w:div w:id="1852908505">
              <w:marLeft w:val="0"/>
              <w:marRight w:val="0"/>
              <w:marTop w:val="0"/>
              <w:marBottom w:val="0"/>
              <w:divBdr>
                <w:top w:val="none" w:sz="0" w:space="0" w:color="auto"/>
                <w:left w:val="none" w:sz="0" w:space="0" w:color="auto"/>
                <w:bottom w:val="none" w:sz="0" w:space="0" w:color="auto"/>
                <w:right w:val="none" w:sz="0" w:space="0" w:color="auto"/>
              </w:divBdr>
            </w:div>
            <w:div w:id="1888295277">
              <w:marLeft w:val="0"/>
              <w:marRight w:val="0"/>
              <w:marTop w:val="0"/>
              <w:marBottom w:val="0"/>
              <w:divBdr>
                <w:top w:val="none" w:sz="0" w:space="0" w:color="auto"/>
                <w:left w:val="none" w:sz="0" w:space="0" w:color="auto"/>
                <w:bottom w:val="none" w:sz="0" w:space="0" w:color="auto"/>
                <w:right w:val="none" w:sz="0" w:space="0" w:color="auto"/>
              </w:divBdr>
            </w:div>
          </w:divsChild>
        </w:div>
        <w:div w:id="720322187">
          <w:marLeft w:val="0"/>
          <w:marRight w:val="0"/>
          <w:marTop w:val="0"/>
          <w:marBottom w:val="0"/>
          <w:divBdr>
            <w:top w:val="none" w:sz="0" w:space="0" w:color="auto"/>
            <w:left w:val="none" w:sz="0" w:space="0" w:color="auto"/>
            <w:bottom w:val="none" w:sz="0" w:space="0" w:color="auto"/>
            <w:right w:val="none" w:sz="0" w:space="0" w:color="auto"/>
          </w:divBdr>
        </w:div>
        <w:div w:id="1081483884">
          <w:marLeft w:val="0"/>
          <w:marRight w:val="0"/>
          <w:marTop w:val="0"/>
          <w:marBottom w:val="0"/>
          <w:divBdr>
            <w:top w:val="none" w:sz="0" w:space="0" w:color="auto"/>
            <w:left w:val="none" w:sz="0" w:space="0" w:color="auto"/>
            <w:bottom w:val="none" w:sz="0" w:space="0" w:color="auto"/>
            <w:right w:val="none" w:sz="0" w:space="0" w:color="auto"/>
          </w:divBdr>
        </w:div>
        <w:div w:id="1719091823">
          <w:marLeft w:val="0"/>
          <w:marRight w:val="0"/>
          <w:marTop w:val="0"/>
          <w:marBottom w:val="0"/>
          <w:divBdr>
            <w:top w:val="none" w:sz="0" w:space="0" w:color="auto"/>
            <w:left w:val="none" w:sz="0" w:space="0" w:color="auto"/>
            <w:bottom w:val="none" w:sz="0" w:space="0" w:color="auto"/>
            <w:right w:val="none" w:sz="0" w:space="0" w:color="auto"/>
          </w:divBdr>
        </w:div>
        <w:div w:id="2047561723">
          <w:marLeft w:val="0"/>
          <w:marRight w:val="0"/>
          <w:marTop w:val="0"/>
          <w:marBottom w:val="0"/>
          <w:divBdr>
            <w:top w:val="none" w:sz="0" w:space="0" w:color="auto"/>
            <w:left w:val="none" w:sz="0" w:space="0" w:color="auto"/>
            <w:bottom w:val="none" w:sz="0" w:space="0" w:color="auto"/>
            <w:right w:val="none" w:sz="0" w:space="0" w:color="auto"/>
          </w:divBdr>
        </w:div>
      </w:divsChild>
    </w:div>
    <w:div w:id="2143108235">
      <w:bodyDiv w:val="1"/>
      <w:marLeft w:val="0"/>
      <w:marRight w:val="0"/>
      <w:marTop w:val="0"/>
      <w:marBottom w:val="0"/>
      <w:divBdr>
        <w:top w:val="none" w:sz="0" w:space="0" w:color="auto"/>
        <w:left w:val="none" w:sz="0" w:space="0" w:color="auto"/>
        <w:bottom w:val="none" w:sz="0" w:space="0" w:color="auto"/>
        <w:right w:val="none" w:sz="0" w:space="0" w:color="auto"/>
      </w:divBdr>
      <w:divsChild>
        <w:div w:id="89469579">
          <w:marLeft w:val="0"/>
          <w:marRight w:val="0"/>
          <w:marTop w:val="0"/>
          <w:marBottom w:val="0"/>
          <w:divBdr>
            <w:top w:val="none" w:sz="0" w:space="0" w:color="auto"/>
            <w:left w:val="none" w:sz="0" w:space="0" w:color="auto"/>
            <w:bottom w:val="none" w:sz="0" w:space="0" w:color="auto"/>
            <w:right w:val="none" w:sz="0" w:space="0" w:color="auto"/>
          </w:divBdr>
        </w:div>
        <w:div w:id="320543979">
          <w:marLeft w:val="0"/>
          <w:marRight w:val="0"/>
          <w:marTop w:val="0"/>
          <w:marBottom w:val="0"/>
          <w:divBdr>
            <w:top w:val="none" w:sz="0" w:space="0" w:color="auto"/>
            <w:left w:val="none" w:sz="0" w:space="0" w:color="auto"/>
            <w:bottom w:val="none" w:sz="0" w:space="0" w:color="auto"/>
            <w:right w:val="none" w:sz="0" w:space="0" w:color="auto"/>
          </w:divBdr>
        </w:div>
        <w:div w:id="463275668">
          <w:marLeft w:val="0"/>
          <w:marRight w:val="0"/>
          <w:marTop w:val="0"/>
          <w:marBottom w:val="0"/>
          <w:divBdr>
            <w:top w:val="none" w:sz="0" w:space="0" w:color="auto"/>
            <w:left w:val="none" w:sz="0" w:space="0" w:color="auto"/>
            <w:bottom w:val="none" w:sz="0" w:space="0" w:color="auto"/>
            <w:right w:val="none" w:sz="0" w:space="0" w:color="auto"/>
          </w:divBdr>
        </w:div>
        <w:div w:id="1515998878">
          <w:marLeft w:val="0"/>
          <w:marRight w:val="0"/>
          <w:marTop w:val="0"/>
          <w:marBottom w:val="0"/>
          <w:divBdr>
            <w:top w:val="none" w:sz="0" w:space="0" w:color="auto"/>
            <w:left w:val="none" w:sz="0" w:space="0" w:color="auto"/>
            <w:bottom w:val="none" w:sz="0" w:space="0" w:color="auto"/>
            <w:right w:val="none" w:sz="0" w:space="0" w:color="auto"/>
          </w:divBdr>
        </w:div>
        <w:div w:id="1742408031">
          <w:marLeft w:val="0"/>
          <w:marRight w:val="0"/>
          <w:marTop w:val="0"/>
          <w:marBottom w:val="0"/>
          <w:divBdr>
            <w:top w:val="none" w:sz="0" w:space="0" w:color="auto"/>
            <w:left w:val="none" w:sz="0" w:space="0" w:color="auto"/>
            <w:bottom w:val="none" w:sz="0" w:space="0" w:color="auto"/>
            <w:right w:val="none" w:sz="0" w:space="0" w:color="auto"/>
          </w:divBdr>
        </w:div>
        <w:div w:id="1779136149">
          <w:marLeft w:val="0"/>
          <w:marRight w:val="0"/>
          <w:marTop w:val="0"/>
          <w:marBottom w:val="0"/>
          <w:divBdr>
            <w:top w:val="none" w:sz="0" w:space="0" w:color="auto"/>
            <w:left w:val="none" w:sz="0" w:space="0" w:color="auto"/>
            <w:bottom w:val="none" w:sz="0" w:space="0" w:color="auto"/>
            <w:right w:val="none" w:sz="0" w:space="0" w:color="auto"/>
          </w:divBdr>
        </w:div>
        <w:div w:id="20248664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congresomich.site/se-reestructura-la-junta-de-coordinacion-politica-de-la-76-legislatura/" TargetMode="External"/><Relationship Id="rId1" Type="http://schemas.openxmlformats.org/officeDocument/2006/relationships/hyperlink" Target="http://congresomich.gob.mx/file/ACTA-%C3%9ANICA-15-SEPT-2024_.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12C3F-BE95-4E53-AC1F-41A66F593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4328</Words>
  <Characters>23804</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28076</CharactersWithSpaces>
  <SharedDoc>false</SharedDoc>
  <HLinks>
    <vt:vector size="102" baseType="variant">
      <vt:variant>
        <vt:i4>1835063</vt:i4>
      </vt:variant>
      <vt:variant>
        <vt:i4>86</vt:i4>
      </vt:variant>
      <vt:variant>
        <vt:i4>0</vt:i4>
      </vt:variant>
      <vt:variant>
        <vt:i4>5</vt:i4>
      </vt:variant>
      <vt:variant>
        <vt:lpwstr/>
      </vt:variant>
      <vt:variant>
        <vt:lpwstr>_Toc233209638</vt:lpwstr>
      </vt:variant>
      <vt:variant>
        <vt:i4>1835063</vt:i4>
      </vt:variant>
      <vt:variant>
        <vt:i4>80</vt:i4>
      </vt:variant>
      <vt:variant>
        <vt:i4>0</vt:i4>
      </vt:variant>
      <vt:variant>
        <vt:i4>5</vt:i4>
      </vt:variant>
      <vt:variant>
        <vt:lpwstr/>
      </vt:variant>
      <vt:variant>
        <vt:lpwstr>_Toc233209637</vt:lpwstr>
      </vt:variant>
      <vt:variant>
        <vt:i4>1835063</vt:i4>
      </vt:variant>
      <vt:variant>
        <vt:i4>74</vt:i4>
      </vt:variant>
      <vt:variant>
        <vt:i4>0</vt:i4>
      </vt:variant>
      <vt:variant>
        <vt:i4>5</vt:i4>
      </vt:variant>
      <vt:variant>
        <vt:lpwstr/>
      </vt:variant>
      <vt:variant>
        <vt:lpwstr>_Toc233209636</vt:lpwstr>
      </vt:variant>
      <vt:variant>
        <vt:i4>1835063</vt:i4>
      </vt:variant>
      <vt:variant>
        <vt:i4>68</vt:i4>
      </vt:variant>
      <vt:variant>
        <vt:i4>0</vt:i4>
      </vt:variant>
      <vt:variant>
        <vt:i4>5</vt:i4>
      </vt:variant>
      <vt:variant>
        <vt:lpwstr/>
      </vt:variant>
      <vt:variant>
        <vt:lpwstr>_Toc233209635</vt:lpwstr>
      </vt:variant>
      <vt:variant>
        <vt:i4>1835063</vt:i4>
      </vt:variant>
      <vt:variant>
        <vt:i4>62</vt:i4>
      </vt:variant>
      <vt:variant>
        <vt:i4>0</vt:i4>
      </vt:variant>
      <vt:variant>
        <vt:i4>5</vt:i4>
      </vt:variant>
      <vt:variant>
        <vt:lpwstr/>
      </vt:variant>
      <vt:variant>
        <vt:lpwstr>_Toc233209634</vt:lpwstr>
      </vt:variant>
      <vt:variant>
        <vt:i4>1835063</vt:i4>
      </vt:variant>
      <vt:variant>
        <vt:i4>56</vt:i4>
      </vt:variant>
      <vt:variant>
        <vt:i4>0</vt:i4>
      </vt:variant>
      <vt:variant>
        <vt:i4>5</vt:i4>
      </vt:variant>
      <vt:variant>
        <vt:lpwstr/>
      </vt:variant>
      <vt:variant>
        <vt:lpwstr>_Toc233209633</vt:lpwstr>
      </vt:variant>
      <vt:variant>
        <vt:i4>1835063</vt:i4>
      </vt:variant>
      <vt:variant>
        <vt:i4>50</vt:i4>
      </vt:variant>
      <vt:variant>
        <vt:i4>0</vt:i4>
      </vt:variant>
      <vt:variant>
        <vt:i4>5</vt:i4>
      </vt:variant>
      <vt:variant>
        <vt:lpwstr/>
      </vt:variant>
      <vt:variant>
        <vt:lpwstr>_Toc233209632</vt:lpwstr>
      </vt:variant>
      <vt:variant>
        <vt:i4>1835063</vt:i4>
      </vt:variant>
      <vt:variant>
        <vt:i4>44</vt:i4>
      </vt:variant>
      <vt:variant>
        <vt:i4>0</vt:i4>
      </vt:variant>
      <vt:variant>
        <vt:i4>5</vt:i4>
      </vt:variant>
      <vt:variant>
        <vt:lpwstr/>
      </vt:variant>
      <vt:variant>
        <vt:lpwstr>_Toc233209631</vt:lpwstr>
      </vt:variant>
      <vt:variant>
        <vt:i4>1835063</vt:i4>
      </vt:variant>
      <vt:variant>
        <vt:i4>38</vt:i4>
      </vt:variant>
      <vt:variant>
        <vt:i4>0</vt:i4>
      </vt:variant>
      <vt:variant>
        <vt:i4>5</vt:i4>
      </vt:variant>
      <vt:variant>
        <vt:lpwstr/>
      </vt:variant>
      <vt:variant>
        <vt:lpwstr>_Toc233209630</vt:lpwstr>
      </vt:variant>
      <vt:variant>
        <vt:i4>1900599</vt:i4>
      </vt:variant>
      <vt:variant>
        <vt:i4>32</vt:i4>
      </vt:variant>
      <vt:variant>
        <vt:i4>0</vt:i4>
      </vt:variant>
      <vt:variant>
        <vt:i4>5</vt:i4>
      </vt:variant>
      <vt:variant>
        <vt:lpwstr/>
      </vt:variant>
      <vt:variant>
        <vt:lpwstr>_Toc233209629</vt:lpwstr>
      </vt:variant>
      <vt:variant>
        <vt:i4>1900599</vt:i4>
      </vt:variant>
      <vt:variant>
        <vt:i4>26</vt:i4>
      </vt:variant>
      <vt:variant>
        <vt:i4>0</vt:i4>
      </vt:variant>
      <vt:variant>
        <vt:i4>5</vt:i4>
      </vt:variant>
      <vt:variant>
        <vt:lpwstr/>
      </vt:variant>
      <vt:variant>
        <vt:lpwstr>_Toc233209628</vt:lpwstr>
      </vt:variant>
      <vt:variant>
        <vt:i4>1900599</vt:i4>
      </vt:variant>
      <vt:variant>
        <vt:i4>20</vt:i4>
      </vt:variant>
      <vt:variant>
        <vt:i4>0</vt:i4>
      </vt:variant>
      <vt:variant>
        <vt:i4>5</vt:i4>
      </vt:variant>
      <vt:variant>
        <vt:lpwstr/>
      </vt:variant>
      <vt:variant>
        <vt:lpwstr>_Toc233209627</vt:lpwstr>
      </vt:variant>
      <vt:variant>
        <vt:i4>1900599</vt:i4>
      </vt:variant>
      <vt:variant>
        <vt:i4>14</vt:i4>
      </vt:variant>
      <vt:variant>
        <vt:i4>0</vt:i4>
      </vt:variant>
      <vt:variant>
        <vt:i4>5</vt:i4>
      </vt:variant>
      <vt:variant>
        <vt:lpwstr/>
      </vt:variant>
      <vt:variant>
        <vt:lpwstr>_Toc233209626</vt:lpwstr>
      </vt:variant>
      <vt:variant>
        <vt:i4>1900599</vt:i4>
      </vt:variant>
      <vt:variant>
        <vt:i4>8</vt:i4>
      </vt:variant>
      <vt:variant>
        <vt:i4>0</vt:i4>
      </vt:variant>
      <vt:variant>
        <vt:i4>5</vt:i4>
      </vt:variant>
      <vt:variant>
        <vt:lpwstr/>
      </vt:variant>
      <vt:variant>
        <vt:lpwstr>_Toc233209625</vt:lpwstr>
      </vt:variant>
      <vt:variant>
        <vt:i4>1900599</vt:i4>
      </vt:variant>
      <vt:variant>
        <vt:i4>2</vt:i4>
      </vt:variant>
      <vt:variant>
        <vt:i4>0</vt:i4>
      </vt:variant>
      <vt:variant>
        <vt:i4>5</vt:i4>
      </vt:variant>
      <vt:variant>
        <vt:lpwstr/>
      </vt:variant>
      <vt:variant>
        <vt:lpwstr>_Toc233209624</vt:lpwstr>
      </vt:variant>
      <vt:variant>
        <vt:i4>262232</vt:i4>
      </vt:variant>
      <vt:variant>
        <vt:i4>3</vt:i4>
      </vt:variant>
      <vt:variant>
        <vt:i4>0</vt:i4>
      </vt:variant>
      <vt:variant>
        <vt:i4>5</vt:i4>
      </vt:variant>
      <vt:variant>
        <vt:lpwstr>https://congresomich.site/se-reestructura-la-junta-de-coordinacion-politica-de-la-76-legislatura/</vt:lpwstr>
      </vt:variant>
      <vt:variant>
        <vt:lpwstr/>
      </vt:variant>
      <vt:variant>
        <vt:i4>4391028</vt:i4>
      </vt:variant>
      <vt:variant>
        <vt:i4>0</vt:i4>
      </vt:variant>
      <vt:variant>
        <vt:i4>0</vt:i4>
      </vt:variant>
      <vt:variant>
        <vt:i4>5</vt:i4>
      </vt:variant>
      <vt:variant>
        <vt:lpwstr>http://congresomich.gob.mx/file/ACTA-%C3%9ANICA-15-SEPT-2024_.pdf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Licenciado Jesus Renato Garcia Rivera</dc:creator>
  <cp:keywords/>
  <dc:description/>
  <cp:lastModifiedBy>MARITZA RANGEL RABAGO</cp:lastModifiedBy>
  <cp:revision>14</cp:revision>
  <cp:lastPrinted>2026-03-25T22:51:00Z</cp:lastPrinted>
  <dcterms:created xsi:type="dcterms:W3CDTF">2026-07-02T20:23:00Z</dcterms:created>
  <dcterms:modified xsi:type="dcterms:W3CDTF">2026-07-02T22:26:00Z</dcterms:modified>
</cp:coreProperties>
</file>