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E9654" w14:textId="4503D951" w:rsidR="00464E84" w:rsidRDefault="00B74C1C" w:rsidP="00464E84">
      <w:pPr>
        <w:pStyle w:val="Normal0"/>
        <w:spacing w:after="0" w:line="240" w:lineRule="auto"/>
        <w:jc w:val="both"/>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59264" behindDoc="0" locked="0" layoutInCell="1" hidden="0" allowOverlap="1" wp14:anchorId="28CC45C6" wp14:editId="4365ED48">
                <wp:simplePos x="0" y="0"/>
                <wp:positionH relativeFrom="margin">
                  <wp:posOffset>1838325</wp:posOffset>
                </wp:positionH>
                <wp:positionV relativeFrom="margin">
                  <wp:posOffset>-348615</wp:posOffset>
                </wp:positionV>
                <wp:extent cx="3063875" cy="5353050"/>
                <wp:effectExtent l="0" t="0" r="22225" b="19050"/>
                <wp:wrapSquare wrapText="bothSides" distT="0" distB="0" distL="114300" distR="114300"/>
                <wp:docPr id="2110408794" name="Rectángulo 2110408794"/>
                <wp:cNvGraphicFramePr/>
                <a:graphic xmlns:a="http://schemas.openxmlformats.org/drawingml/2006/main">
                  <a:graphicData uri="http://schemas.microsoft.com/office/word/2010/wordprocessingShape">
                    <wps:wsp>
                      <wps:cNvSpPr/>
                      <wps:spPr>
                        <a:xfrm>
                          <a:off x="0" y="0"/>
                          <a:ext cx="3063875" cy="53530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99BAC25" w14:textId="0ADB4B01" w:rsidR="00614A1A" w:rsidRDefault="00614A1A" w:rsidP="004F0BA8">
                            <w:pPr>
                              <w:pStyle w:val="Normal0"/>
                              <w:spacing w:before="240" w:after="0" w:line="275" w:lineRule="auto"/>
                              <w:jc w:val="center"/>
                              <w:textDirection w:val="btLr"/>
                              <w:rPr>
                                <w:rFonts w:ascii="Arial" w:eastAsia="Arial" w:hAnsi="Arial" w:cs="Arial"/>
                                <w:b/>
                                <w:color w:val="000000"/>
                                <w:sz w:val="24"/>
                              </w:rPr>
                            </w:pPr>
                            <w:r>
                              <w:rPr>
                                <w:rFonts w:ascii="Arial" w:eastAsia="Arial" w:hAnsi="Arial" w:cs="Arial"/>
                                <w:b/>
                                <w:color w:val="000000"/>
                                <w:sz w:val="24"/>
                              </w:rPr>
                              <w:t>ACUERDO PLENARIO DE CUMPLIMIENTO</w:t>
                            </w:r>
                          </w:p>
                          <w:p w14:paraId="0801FDE3" w14:textId="2CDF325C" w:rsidR="00464E84" w:rsidRPr="00464E84" w:rsidRDefault="00464E84" w:rsidP="004F0BA8">
                            <w:pPr>
                              <w:pStyle w:val="Normal0"/>
                              <w:spacing w:before="240" w:after="0" w:line="275" w:lineRule="auto"/>
                              <w:jc w:val="center"/>
                              <w:textDirection w:val="btLr"/>
                              <w:rPr>
                                <w:rFonts w:ascii="Arial" w:eastAsia="Arial" w:hAnsi="Arial" w:cs="Arial"/>
                                <w:b/>
                                <w:color w:val="000000"/>
                                <w:sz w:val="24"/>
                              </w:rPr>
                            </w:pPr>
                            <w:r w:rsidRPr="00464E84">
                              <w:rPr>
                                <w:rFonts w:ascii="Arial" w:eastAsia="Arial" w:hAnsi="Arial" w:cs="Arial"/>
                                <w:b/>
                                <w:color w:val="000000"/>
                                <w:sz w:val="24"/>
                              </w:rPr>
                              <w:t>JUICIO PARA LA PROTECCIÓN DE LOS DERECHOS POLÍTICO-ELECTORALES DEL CIUDADANO</w:t>
                            </w:r>
                          </w:p>
                          <w:p w14:paraId="4F759B8C" w14:textId="77777777" w:rsidR="00464E84" w:rsidRPr="00464E84" w:rsidRDefault="00464E84" w:rsidP="00464E84">
                            <w:pPr>
                              <w:pStyle w:val="Normal0"/>
                              <w:spacing w:before="240" w:after="0" w:line="275" w:lineRule="auto"/>
                              <w:jc w:val="both"/>
                              <w:textDirection w:val="btLr"/>
                              <w:rPr>
                                <w:rFonts w:ascii="Arial" w:eastAsia="Arial" w:hAnsi="Arial" w:cs="Arial"/>
                                <w:b/>
                                <w:color w:val="000000"/>
                                <w:sz w:val="24"/>
                              </w:rPr>
                            </w:pPr>
                            <w:r w:rsidRPr="00464E84">
                              <w:rPr>
                                <w:rFonts w:ascii="Arial" w:eastAsia="Arial" w:hAnsi="Arial" w:cs="Arial"/>
                                <w:b/>
                                <w:color w:val="000000"/>
                                <w:sz w:val="24"/>
                              </w:rPr>
                              <w:t xml:space="preserve">EXPEDIENTE: </w:t>
                            </w:r>
                            <w:r w:rsidRPr="00464E84">
                              <w:rPr>
                                <w:rFonts w:ascii="Arial" w:eastAsia="Arial" w:hAnsi="Arial" w:cs="Arial"/>
                                <w:bCs/>
                                <w:color w:val="000000"/>
                                <w:sz w:val="24"/>
                              </w:rPr>
                              <w:t>TEEM-JDC-006/2026</w:t>
                            </w:r>
                          </w:p>
                          <w:p w14:paraId="6DDD1888" w14:textId="343AB91D" w:rsidR="00464E84" w:rsidRPr="00464E84" w:rsidRDefault="00464E84" w:rsidP="00464E84">
                            <w:pPr>
                              <w:pStyle w:val="Normal0"/>
                              <w:spacing w:before="240" w:after="0" w:line="275" w:lineRule="auto"/>
                              <w:jc w:val="both"/>
                              <w:textDirection w:val="btLr"/>
                              <w:rPr>
                                <w:rFonts w:ascii="Arial" w:eastAsia="Arial" w:hAnsi="Arial" w:cs="Arial"/>
                                <w:bCs/>
                                <w:color w:val="000000"/>
                                <w:sz w:val="24"/>
                              </w:rPr>
                            </w:pPr>
                            <w:r w:rsidRPr="00464E84">
                              <w:rPr>
                                <w:rFonts w:ascii="Arial" w:eastAsia="Arial" w:hAnsi="Arial" w:cs="Arial"/>
                                <w:b/>
                                <w:color w:val="000000"/>
                                <w:sz w:val="24"/>
                              </w:rPr>
                              <w:t xml:space="preserve">ACTORA: </w:t>
                            </w:r>
                            <w:r w:rsidR="00467310" w:rsidRPr="00467310">
                              <w:rPr>
                                <w:rFonts w:ascii="Arial" w:eastAsia="Arial" w:hAnsi="Arial" w:cs="Arial"/>
                                <w:bCs/>
                                <w:color w:val="FFFFFF"/>
                                <w:sz w:val="24"/>
                                <w:highlight w:val="darkCyan"/>
                              </w:rPr>
                              <w:t>[No.13]_</w:t>
                            </w:r>
                            <w:proofErr w:type="spellStart"/>
                            <w:r w:rsidR="00467310" w:rsidRPr="00467310">
                              <w:rPr>
                                <w:rFonts w:ascii="Arial" w:eastAsia="Arial" w:hAnsi="Arial" w:cs="Arial"/>
                                <w:bCs/>
                                <w:color w:val="FFFFFF"/>
                                <w:sz w:val="24"/>
                                <w:highlight w:val="darkCyan"/>
                              </w:rPr>
                              <w:t>ELIMINADO_el_nombre_de_la_parte_actora</w:t>
                            </w:r>
                            <w:proofErr w:type="spellEnd"/>
                            <w:proofErr w:type="gramStart"/>
                            <w:r w:rsidR="00467310" w:rsidRPr="00467310">
                              <w:rPr>
                                <w:rFonts w:ascii="Arial" w:eastAsia="Arial" w:hAnsi="Arial" w:cs="Arial"/>
                                <w:bCs/>
                                <w:color w:val="FFFFFF"/>
                                <w:sz w:val="24"/>
                                <w:highlight w:val="darkCyan"/>
                              </w:rPr>
                              <w:t>_[</w:t>
                            </w:r>
                            <w:proofErr w:type="gramEnd"/>
                            <w:r w:rsidR="00467310" w:rsidRPr="00467310">
                              <w:rPr>
                                <w:rFonts w:ascii="Arial" w:eastAsia="Arial" w:hAnsi="Arial" w:cs="Arial"/>
                                <w:bCs/>
                                <w:color w:val="FFFFFF"/>
                                <w:sz w:val="24"/>
                                <w:highlight w:val="darkCyan"/>
                              </w:rPr>
                              <w:t>2]</w:t>
                            </w:r>
                          </w:p>
                          <w:p w14:paraId="56030EF8" w14:textId="5D438FEA" w:rsidR="00464E84" w:rsidRPr="00464E84" w:rsidRDefault="00464E84" w:rsidP="00464E84">
                            <w:pPr>
                              <w:pStyle w:val="Normal0"/>
                              <w:spacing w:before="240" w:after="0" w:line="275" w:lineRule="auto"/>
                              <w:jc w:val="both"/>
                              <w:textDirection w:val="btLr"/>
                              <w:rPr>
                                <w:rFonts w:ascii="Arial" w:eastAsia="Arial" w:hAnsi="Arial" w:cs="Arial"/>
                                <w:b/>
                                <w:color w:val="000000"/>
                                <w:sz w:val="24"/>
                              </w:rPr>
                            </w:pPr>
                            <w:r w:rsidRPr="00464E84">
                              <w:rPr>
                                <w:rFonts w:ascii="Arial" w:eastAsia="Arial" w:hAnsi="Arial" w:cs="Arial"/>
                                <w:b/>
                                <w:color w:val="000000"/>
                                <w:sz w:val="24"/>
                              </w:rPr>
                              <w:t xml:space="preserve">AUTORIDADES RESPONSABLES: </w:t>
                            </w:r>
                            <w:r w:rsidRPr="00464E84">
                              <w:rPr>
                                <w:rFonts w:ascii="Arial" w:eastAsia="Arial" w:hAnsi="Arial" w:cs="Arial"/>
                                <w:bCs/>
                                <w:color w:val="000000"/>
                                <w:sz w:val="24"/>
                              </w:rPr>
                              <w:t>PRESIDENTE Y TESORERA</w:t>
                            </w:r>
                            <w:r w:rsidR="007C2C13">
                              <w:rPr>
                                <w:rFonts w:ascii="Arial" w:eastAsia="Arial" w:hAnsi="Arial" w:cs="Arial"/>
                                <w:bCs/>
                                <w:color w:val="000000"/>
                                <w:sz w:val="24"/>
                              </w:rPr>
                              <w:t>,</w:t>
                            </w:r>
                            <w:r w:rsidRPr="00464E84">
                              <w:rPr>
                                <w:rFonts w:ascii="Arial" w:eastAsia="Arial" w:hAnsi="Arial" w:cs="Arial"/>
                                <w:bCs/>
                                <w:color w:val="000000"/>
                                <w:sz w:val="24"/>
                              </w:rPr>
                              <w:t xml:space="preserve"> DEL AYUNTAMIENTO DE </w:t>
                            </w:r>
                            <w:r w:rsidR="00467310" w:rsidRPr="00467310">
                              <w:rPr>
                                <w:rFonts w:ascii="Arial" w:eastAsia="Arial" w:hAnsi="Arial" w:cs="Arial"/>
                                <w:bCs/>
                                <w:color w:val="FFFFFF"/>
                                <w:sz w:val="24"/>
                                <w:highlight w:val="darkCyan"/>
                              </w:rPr>
                              <w:t>[No.14]_</w:t>
                            </w:r>
                            <w:proofErr w:type="spellStart"/>
                            <w:r w:rsidR="00467310" w:rsidRPr="00467310">
                              <w:rPr>
                                <w:rFonts w:ascii="Arial" w:eastAsia="Arial" w:hAnsi="Arial" w:cs="Arial"/>
                                <w:bCs/>
                                <w:color w:val="FFFFFF"/>
                                <w:sz w:val="24"/>
                                <w:highlight w:val="darkCyan"/>
                              </w:rPr>
                              <w:t>ELIMINADO_el_Municipio</w:t>
                            </w:r>
                            <w:proofErr w:type="spellEnd"/>
                            <w:proofErr w:type="gramStart"/>
                            <w:r w:rsidR="00467310" w:rsidRPr="00467310">
                              <w:rPr>
                                <w:rFonts w:ascii="Arial" w:eastAsia="Arial" w:hAnsi="Arial" w:cs="Arial"/>
                                <w:bCs/>
                                <w:color w:val="FFFFFF"/>
                                <w:sz w:val="24"/>
                                <w:highlight w:val="darkCyan"/>
                              </w:rPr>
                              <w:t>_[</w:t>
                            </w:r>
                            <w:proofErr w:type="gramEnd"/>
                            <w:r w:rsidR="00467310" w:rsidRPr="00467310">
                              <w:rPr>
                                <w:rFonts w:ascii="Arial" w:eastAsia="Arial" w:hAnsi="Arial" w:cs="Arial"/>
                                <w:bCs/>
                                <w:color w:val="FFFFFF"/>
                                <w:sz w:val="24"/>
                                <w:highlight w:val="darkCyan"/>
                              </w:rPr>
                              <w:t>28]</w:t>
                            </w:r>
                            <w:r w:rsidRPr="00464E84">
                              <w:rPr>
                                <w:rFonts w:ascii="Arial" w:eastAsia="Arial" w:hAnsi="Arial" w:cs="Arial"/>
                                <w:bCs/>
                                <w:color w:val="000000"/>
                                <w:sz w:val="24"/>
                              </w:rPr>
                              <w:t>, MICHOACÁN</w:t>
                            </w:r>
                          </w:p>
                          <w:p w14:paraId="4E6219C8" w14:textId="77777777" w:rsidR="00464E84" w:rsidRPr="00464E84" w:rsidRDefault="00464E84" w:rsidP="00464E84">
                            <w:pPr>
                              <w:pStyle w:val="Normal0"/>
                              <w:spacing w:before="240" w:after="0" w:line="275" w:lineRule="auto"/>
                              <w:jc w:val="both"/>
                              <w:textDirection w:val="btLr"/>
                              <w:rPr>
                                <w:rFonts w:ascii="Arial" w:eastAsia="Arial" w:hAnsi="Arial" w:cs="Arial"/>
                                <w:bCs/>
                                <w:color w:val="000000"/>
                                <w:sz w:val="24"/>
                              </w:rPr>
                            </w:pPr>
                            <w:r w:rsidRPr="00464E84">
                              <w:rPr>
                                <w:rFonts w:ascii="Arial" w:eastAsia="Arial" w:hAnsi="Arial" w:cs="Arial"/>
                                <w:b/>
                                <w:color w:val="000000"/>
                                <w:sz w:val="24"/>
                              </w:rPr>
                              <w:t xml:space="preserve">MAGISTRADO PONENTE:  </w:t>
                            </w:r>
                            <w:r w:rsidRPr="00464E84">
                              <w:rPr>
                                <w:rFonts w:ascii="Arial" w:eastAsia="Arial" w:hAnsi="Arial" w:cs="Arial"/>
                                <w:bCs/>
                                <w:color w:val="000000"/>
                                <w:sz w:val="24"/>
                              </w:rPr>
                              <w:t>ADRIÁN HERNÁNDEZ PINEDO</w:t>
                            </w:r>
                          </w:p>
                          <w:p w14:paraId="2483F7C2" w14:textId="41A56F98" w:rsidR="00464E84" w:rsidRPr="00464E84" w:rsidRDefault="00464E84" w:rsidP="00464E84">
                            <w:pPr>
                              <w:pStyle w:val="Normal0"/>
                              <w:spacing w:before="240" w:after="0" w:line="275" w:lineRule="auto"/>
                              <w:jc w:val="both"/>
                              <w:textDirection w:val="btLr"/>
                              <w:rPr>
                                <w:rFonts w:ascii="Arial" w:eastAsia="Arial" w:hAnsi="Arial" w:cs="Arial"/>
                                <w:bCs/>
                                <w:color w:val="000000"/>
                                <w:sz w:val="24"/>
                              </w:rPr>
                            </w:pPr>
                            <w:r w:rsidRPr="00464E84">
                              <w:rPr>
                                <w:rFonts w:ascii="Arial" w:eastAsia="Arial" w:hAnsi="Arial" w:cs="Arial"/>
                                <w:b/>
                                <w:color w:val="000000"/>
                                <w:sz w:val="24"/>
                              </w:rPr>
                              <w:t>SECRETARIO</w:t>
                            </w:r>
                            <w:r w:rsidR="00D22540">
                              <w:rPr>
                                <w:rFonts w:ascii="Arial" w:eastAsia="Arial" w:hAnsi="Arial" w:cs="Arial"/>
                                <w:b/>
                                <w:color w:val="000000"/>
                                <w:sz w:val="24"/>
                              </w:rPr>
                              <w:t xml:space="preserve"> INSTRUCTOR Y PROYECTISTA</w:t>
                            </w:r>
                            <w:r w:rsidRPr="00464E84">
                              <w:rPr>
                                <w:rFonts w:ascii="Arial" w:eastAsia="Arial" w:hAnsi="Arial" w:cs="Arial"/>
                                <w:b/>
                                <w:color w:val="000000"/>
                                <w:sz w:val="24"/>
                              </w:rPr>
                              <w:t xml:space="preserve">: </w:t>
                            </w:r>
                            <w:r w:rsidRPr="00464E84">
                              <w:rPr>
                                <w:rFonts w:ascii="Arial" w:eastAsia="Arial" w:hAnsi="Arial" w:cs="Arial"/>
                                <w:bCs/>
                                <w:color w:val="000000"/>
                                <w:sz w:val="24"/>
                              </w:rPr>
                              <w:t>ALAN GUEVARA DÁVILA</w:t>
                            </w:r>
                          </w:p>
                          <w:p w14:paraId="314DFFF7" w14:textId="5451237E" w:rsidR="00464E84" w:rsidRPr="00464E84" w:rsidRDefault="00464E84" w:rsidP="00464E84">
                            <w:pPr>
                              <w:pStyle w:val="Normal0"/>
                              <w:spacing w:before="240" w:after="0" w:line="275" w:lineRule="auto"/>
                              <w:jc w:val="both"/>
                              <w:textDirection w:val="btLr"/>
                              <w:rPr>
                                <w:bCs/>
                              </w:rPr>
                            </w:pPr>
                            <w:r w:rsidRPr="00464E84">
                              <w:rPr>
                                <w:rFonts w:ascii="Arial" w:eastAsia="Arial" w:hAnsi="Arial" w:cs="Arial"/>
                                <w:b/>
                                <w:color w:val="000000"/>
                                <w:sz w:val="24"/>
                              </w:rPr>
                              <w:t xml:space="preserve">COLABORÓ: </w:t>
                            </w:r>
                            <w:r w:rsidRPr="00464E84">
                              <w:rPr>
                                <w:rFonts w:ascii="Arial" w:eastAsia="Arial" w:hAnsi="Arial" w:cs="Arial"/>
                                <w:bCs/>
                                <w:color w:val="000000"/>
                                <w:sz w:val="24"/>
                              </w:rPr>
                              <w:t>ALEJANDRA TAPIA ARIAS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8CC45C6" id="Rectángulo 2110408794" o:spid="_x0000_s1026" style="position:absolute;left:0;text-align:left;margin-left:144.75pt;margin-top:-27.45pt;width:241.25pt;height:4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" strokecolor="white">
                <v:stroke startarrowwidth="narrow" startarrowlength="short" endarrowwidth="narrow" endarrowlength="short"/>
                <v:textbox inset="2.53958mm,1.2694mm,2.53958mm,1.2694mm">
                  <w:txbxContent>
                    <w:p w14:paraId="099BAC25" w14:textId="0ADB4B01" w:rsidR="00614A1A" w:rsidRDefault="00614A1A" w:rsidP="004F0BA8">
                      <w:pPr>
                        <w:pStyle w:val="Normal0"/>
                        <w:spacing w:before="240" w:after="0" w:line="275" w:lineRule="auto"/>
                        <w:jc w:val="center"/>
                        <w:textDirection w:val="btLr"/>
                        <w:rPr>
                          <w:rFonts w:ascii="Arial" w:eastAsia="Arial" w:hAnsi="Arial" w:cs="Arial"/>
                          <w:b/>
                          <w:color w:val="000000"/>
                          <w:sz w:val="24"/>
                        </w:rPr>
                      </w:pPr>
                      <w:r>
                        <w:rPr>
                          <w:rFonts w:ascii="Arial" w:eastAsia="Arial" w:hAnsi="Arial" w:cs="Arial"/>
                          <w:b/>
                          <w:color w:val="000000"/>
                          <w:sz w:val="24"/>
                        </w:rPr>
                        <w:t>ACUERDO PLENARIO DE CUMPLIMIENTO</w:t>
                      </w:r>
                    </w:p>
                    <w:p w14:paraId="0801FDE3" w14:textId="2CDF325C" w:rsidR="00464E84" w:rsidRPr="00464E84" w:rsidRDefault="00464E84" w:rsidP="004F0BA8">
                      <w:pPr>
                        <w:pStyle w:val="Normal0"/>
                        <w:spacing w:before="240" w:after="0" w:line="275" w:lineRule="auto"/>
                        <w:jc w:val="center"/>
                        <w:textDirection w:val="btLr"/>
                        <w:rPr>
                          <w:rFonts w:ascii="Arial" w:eastAsia="Arial" w:hAnsi="Arial" w:cs="Arial"/>
                          <w:b/>
                          <w:color w:val="000000"/>
                          <w:sz w:val="24"/>
                        </w:rPr>
                      </w:pPr>
                      <w:r w:rsidRPr="00464E84">
                        <w:rPr>
                          <w:rFonts w:ascii="Arial" w:eastAsia="Arial" w:hAnsi="Arial" w:cs="Arial"/>
                          <w:b/>
                          <w:color w:val="000000"/>
                          <w:sz w:val="24"/>
                        </w:rPr>
                        <w:t>JUICIO PARA LA PROTECCIÓN DE LOS DERECHOS POLÍTICO-ELECTORALES DEL CIUDADANO</w:t>
                      </w:r>
                    </w:p>
                    <w:p w14:paraId="4F759B8C" w14:textId="77777777" w:rsidR="00464E84" w:rsidRPr="00464E84" w:rsidRDefault="00464E84" w:rsidP="00464E84">
                      <w:pPr>
                        <w:pStyle w:val="Normal0"/>
                        <w:spacing w:before="240" w:after="0" w:line="275" w:lineRule="auto"/>
                        <w:jc w:val="both"/>
                        <w:textDirection w:val="btLr"/>
                        <w:rPr>
                          <w:rFonts w:ascii="Arial" w:eastAsia="Arial" w:hAnsi="Arial" w:cs="Arial"/>
                          <w:b/>
                          <w:color w:val="000000"/>
                          <w:sz w:val="24"/>
                        </w:rPr>
                      </w:pPr>
                      <w:r w:rsidRPr="00464E84">
                        <w:rPr>
                          <w:rFonts w:ascii="Arial" w:eastAsia="Arial" w:hAnsi="Arial" w:cs="Arial"/>
                          <w:b/>
                          <w:color w:val="000000"/>
                          <w:sz w:val="24"/>
                        </w:rPr>
                        <w:t xml:space="preserve">EXPEDIENTE: </w:t>
                      </w:r>
                      <w:r w:rsidRPr="00464E84">
                        <w:rPr>
                          <w:rFonts w:ascii="Arial" w:eastAsia="Arial" w:hAnsi="Arial" w:cs="Arial"/>
                          <w:bCs/>
                          <w:color w:val="000000"/>
                          <w:sz w:val="24"/>
                        </w:rPr>
                        <w:t>TEEM-JDC-006/2026</w:t>
                      </w:r>
                    </w:p>
                    <w:p w14:paraId="6DDD1888" w14:textId="343AB91D" w:rsidR="00464E84" w:rsidRPr="00464E84" w:rsidRDefault="00464E84" w:rsidP="00464E84">
                      <w:pPr>
                        <w:pStyle w:val="Normal0"/>
                        <w:spacing w:before="240" w:after="0" w:line="275" w:lineRule="auto"/>
                        <w:jc w:val="both"/>
                        <w:textDirection w:val="btLr"/>
                        <w:rPr>
                          <w:rFonts w:ascii="Arial" w:eastAsia="Arial" w:hAnsi="Arial" w:cs="Arial"/>
                          <w:bCs/>
                          <w:color w:val="000000"/>
                          <w:sz w:val="24"/>
                        </w:rPr>
                      </w:pPr>
                      <w:r w:rsidRPr="00464E84">
                        <w:rPr>
                          <w:rFonts w:ascii="Arial" w:eastAsia="Arial" w:hAnsi="Arial" w:cs="Arial"/>
                          <w:b/>
                          <w:color w:val="000000"/>
                          <w:sz w:val="24"/>
                        </w:rPr>
                        <w:t xml:space="preserve">ACTORA: </w:t>
                      </w:r>
                      <w:r w:rsidR="00467310" w:rsidRPr="00467310">
                        <w:rPr>
                          <w:rFonts w:ascii="Arial" w:eastAsia="Arial" w:hAnsi="Arial" w:cs="Arial"/>
                          <w:bCs/>
                          <w:color w:val="FFFFFF"/>
                          <w:sz w:val="24"/>
                          <w:highlight w:val="darkCyan"/>
                        </w:rPr>
                        <w:t>[No.13]_</w:t>
                      </w:r>
                      <w:proofErr w:type="spellStart"/>
                      <w:r w:rsidR="00467310" w:rsidRPr="00467310">
                        <w:rPr>
                          <w:rFonts w:ascii="Arial" w:eastAsia="Arial" w:hAnsi="Arial" w:cs="Arial"/>
                          <w:bCs/>
                          <w:color w:val="FFFFFF"/>
                          <w:sz w:val="24"/>
                          <w:highlight w:val="darkCyan"/>
                        </w:rPr>
                        <w:t>ELIMINADO_el_nombre_de_la_parte_actora</w:t>
                      </w:r>
                      <w:proofErr w:type="spellEnd"/>
                      <w:proofErr w:type="gramStart"/>
                      <w:r w:rsidR="00467310" w:rsidRPr="00467310">
                        <w:rPr>
                          <w:rFonts w:ascii="Arial" w:eastAsia="Arial" w:hAnsi="Arial" w:cs="Arial"/>
                          <w:bCs/>
                          <w:color w:val="FFFFFF"/>
                          <w:sz w:val="24"/>
                          <w:highlight w:val="darkCyan"/>
                        </w:rPr>
                        <w:t>_[</w:t>
                      </w:r>
                      <w:proofErr w:type="gramEnd"/>
                      <w:r w:rsidR="00467310" w:rsidRPr="00467310">
                        <w:rPr>
                          <w:rFonts w:ascii="Arial" w:eastAsia="Arial" w:hAnsi="Arial" w:cs="Arial"/>
                          <w:bCs/>
                          <w:color w:val="FFFFFF"/>
                          <w:sz w:val="24"/>
                          <w:highlight w:val="darkCyan"/>
                        </w:rPr>
                        <w:t>2]</w:t>
                      </w:r>
                    </w:p>
                    <w:p w14:paraId="56030EF8" w14:textId="5D438FEA" w:rsidR="00464E84" w:rsidRPr="00464E84" w:rsidRDefault="00464E84" w:rsidP="00464E84">
                      <w:pPr>
                        <w:pStyle w:val="Normal0"/>
                        <w:spacing w:before="240" w:after="0" w:line="275" w:lineRule="auto"/>
                        <w:jc w:val="both"/>
                        <w:textDirection w:val="btLr"/>
                        <w:rPr>
                          <w:rFonts w:ascii="Arial" w:eastAsia="Arial" w:hAnsi="Arial" w:cs="Arial"/>
                          <w:b/>
                          <w:color w:val="000000"/>
                          <w:sz w:val="24"/>
                        </w:rPr>
                      </w:pPr>
                      <w:r w:rsidRPr="00464E84">
                        <w:rPr>
                          <w:rFonts w:ascii="Arial" w:eastAsia="Arial" w:hAnsi="Arial" w:cs="Arial"/>
                          <w:b/>
                          <w:color w:val="000000"/>
                          <w:sz w:val="24"/>
                        </w:rPr>
                        <w:t xml:space="preserve">AUTORIDADES RESPONSABLES: </w:t>
                      </w:r>
                      <w:r w:rsidRPr="00464E84">
                        <w:rPr>
                          <w:rFonts w:ascii="Arial" w:eastAsia="Arial" w:hAnsi="Arial" w:cs="Arial"/>
                          <w:bCs/>
                          <w:color w:val="000000"/>
                          <w:sz w:val="24"/>
                        </w:rPr>
                        <w:t>PRESIDENTE Y TESORERA</w:t>
                      </w:r>
                      <w:r w:rsidR="007C2C13">
                        <w:rPr>
                          <w:rFonts w:ascii="Arial" w:eastAsia="Arial" w:hAnsi="Arial" w:cs="Arial"/>
                          <w:bCs/>
                          <w:color w:val="000000"/>
                          <w:sz w:val="24"/>
                        </w:rPr>
                        <w:t>,</w:t>
                      </w:r>
                      <w:r w:rsidRPr="00464E84">
                        <w:rPr>
                          <w:rFonts w:ascii="Arial" w:eastAsia="Arial" w:hAnsi="Arial" w:cs="Arial"/>
                          <w:bCs/>
                          <w:color w:val="000000"/>
                          <w:sz w:val="24"/>
                        </w:rPr>
                        <w:t xml:space="preserve"> DEL AYUNTAMIENTO DE </w:t>
                      </w:r>
                      <w:r w:rsidR="00467310" w:rsidRPr="00467310">
                        <w:rPr>
                          <w:rFonts w:ascii="Arial" w:eastAsia="Arial" w:hAnsi="Arial" w:cs="Arial"/>
                          <w:bCs/>
                          <w:color w:val="FFFFFF"/>
                          <w:sz w:val="24"/>
                          <w:highlight w:val="darkCyan"/>
                        </w:rPr>
                        <w:t>[No.14]_</w:t>
                      </w:r>
                      <w:proofErr w:type="spellStart"/>
                      <w:r w:rsidR="00467310" w:rsidRPr="00467310">
                        <w:rPr>
                          <w:rFonts w:ascii="Arial" w:eastAsia="Arial" w:hAnsi="Arial" w:cs="Arial"/>
                          <w:bCs/>
                          <w:color w:val="FFFFFF"/>
                          <w:sz w:val="24"/>
                          <w:highlight w:val="darkCyan"/>
                        </w:rPr>
                        <w:t>ELIMINADO_el_Municipio</w:t>
                      </w:r>
                      <w:proofErr w:type="spellEnd"/>
                      <w:proofErr w:type="gramStart"/>
                      <w:r w:rsidR="00467310" w:rsidRPr="00467310">
                        <w:rPr>
                          <w:rFonts w:ascii="Arial" w:eastAsia="Arial" w:hAnsi="Arial" w:cs="Arial"/>
                          <w:bCs/>
                          <w:color w:val="FFFFFF"/>
                          <w:sz w:val="24"/>
                          <w:highlight w:val="darkCyan"/>
                        </w:rPr>
                        <w:t>_[</w:t>
                      </w:r>
                      <w:proofErr w:type="gramEnd"/>
                      <w:r w:rsidR="00467310" w:rsidRPr="00467310">
                        <w:rPr>
                          <w:rFonts w:ascii="Arial" w:eastAsia="Arial" w:hAnsi="Arial" w:cs="Arial"/>
                          <w:bCs/>
                          <w:color w:val="FFFFFF"/>
                          <w:sz w:val="24"/>
                          <w:highlight w:val="darkCyan"/>
                        </w:rPr>
                        <w:t>28]</w:t>
                      </w:r>
                      <w:r w:rsidRPr="00464E84">
                        <w:rPr>
                          <w:rFonts w:ascii="Arial" w:eastAsia="Arial" w:hAnsi="Arial" w:cs="Arial"/>
                          <w:bCs/>
                          <w:color w:val="000000"/>
                          <w:sz w:val="24"/>
                        </w:rPr>
                        <w:t>, MICHOACÁN</w:t>
                      </w:r>
                    </w:p>
                    <w:p w14:paraId="4E6219C8" w14:textId="77777777" w:rsidR="00464E84" w:rsidRPr="00464E84" w:rsidRDefault="00464E84" w:rsidP="00464E84">
                      <w:pPr>
                        <w:pStyle w:val="Normal0"/>
                        <w:spacing w:before="240" w:after="0" w:line="275" w:lineRule="auto"/>
                        <w:jc w:val="both"/>
                        <w:textDirection w:val="btLr"/>
                        <w:rPr>
                          <w:rFonts w:ascii="Arial" w:eastAsia="Arial" w:hAnsi="Arial" w:cs="Arial"/>
                          <w:bCs/>
                          <w:color w:val="000000"/>
                          <w:sz w:val="24"/>
                        </w:rPr>
                      </w:pPr>
                      <w:r w:rsidRPr="00464E84">
                        <w:rPr>
                          <w:rFonts w:ascii="Arial" w:eastAsia="Arial" w:hAnsi="Arial" w:cs="Arial"/>
                          <w:b/>
                          <w:color w:val="000000"/>
                          <w:sz w:val="24"/>
                        </w:rPr>
                        <w:t xml:space="preserve">MAGISTRADO PONENTE:  </w:t>
                      </w:r>
                      <w:r w:rsidRPr="00464E84">
                        <w:rPr>
                          <w:rFonts w:ascii="Arial" w:eastAsia="Arial" w:hAnsi="Arial" w:cs="Arial"/>
                          <w:bCs/>
                          <w:color w:val="000000"/>
                          <w:sz w:val="24"/>
                        </w:rPr>
                        <w:t>ADRIÁN HERNÁNDEZ PINEDO</w:t>
                      </w:r>
                    </w:p>
                    <w:p w14:paraId="2483F7C2" w14:textId="41A56F98" w:rsidR="00464E84" w:rsidRPr="00464E84" w:rsidRDefault="00464E84" w:rsidP="00464E84">
                      <w:pPr>
                        <w:pStyle w:val="Normal0"/>
                        <w:spacing w:before="240" w:after="0" w:line="275" w:lineRule="auto"/>
                        <w:jc w:val="both"/>
                        <w:textDirection w:val="btLr"/>
                        <w:rPr>
                          <w:rFonts w:ascii="Arial" w:eastAsia="Arial" w:hAnsi="Arial" w:cs="Arial"/>
                          <w:bCs/>
                          <w:color w:val="000000"/>
                          <w:sz w:val="24"/>
                        </w:rPr>
                      </w:pPr>
                      <w:r w:rsidRPr="00464E84">
                        <w:rPr>
                          <w:rFonts w:ascii="Arial" w:eastAsia="Arial" w:hAnsi="Arial" w:cs="Arial"/>
                          <w:b/>
                          <w:color w:val="000000"/>
                          <w:sz w:val="24"/>
                        </w:rPr>
                        <w:t>SECRETARIO</w:t>
                      </w:r>
                      <w:r w:rsidR="00D22540">
                        <w:rPr>
                          <w:rFonts w:ascii="Arial" w:eastAsia="Arial" w:hAnsi="Arial" w:cs="Arial"/>
                          <w:b/>
                          <w:color w:val="000000"/>
                          <w:sz w:val="24"/>
                        </w:rPr>
                        <w:t xml:space="preserve"> INSTRUCTOR Y PROYECTISTA</w:t>
                      </w:r>
                      <w:r w:rsidRPr="00464E84">
                        <w:rPr>
                          <w:rFonts w:ascii="Arial" w:eastAsia="Arial" w:hAnsi="Arial" w:cs="Arial"/>
                          <w:b/>
                          <w:color w:val="000000"/>
                          <w:sz w:val="24"/>
                        </w:rPr>
                        <w:t xml:space="preserve">: </w:t>
                      </w:r>
                      <w:r w:rsidRPr="00464E84">
                        <w:rPr>
                          <w:rFonts w:ascii="Arial" w:eastAsia="Arial" w:hAnsi="Arial" w:cs="Arial"/>
                          <w:bCs/>
                          <w:color w:val="000000"/>
                          <w:sz w:val="24"/>
                        </w:rPr>
                        <w:t>ALAN GUEVARA DÁVILA</w:t>
                      </w:r>
                    </w:p>
                    <w:p w14:paraId="314DFFF7" w14:textId="5451237E" w:rsidR="00464E84" w:rsidRPr="00464E84" w:rsidRDefault="00464E84" w:rsidP="00464E84">
                      <w:pPr>
                        <w:pStyle w:val="Normal0"/>
                        <w:spacing w:before="240" w:after="0" w:line="275" w:lineRule="auto"/>
                        <w:jc w:val="both"/>
                        <w:textDirection w:val="btLr"/>
                        <w:rPr>
                          <w:bCs/>
                        </w:rPr>
                      </w:pPr>
                      <w:r w:rsidRPr="00464E84">
                        <w:rPr>
                          <w:rFonts w:ascii="Arial" w:eastAsia="Arial" w:hAnsi="Arial" w:cs="Arial"/>
                          <w:b/>
                          <w:color w:val="000000"/>
                          <w:sz w:val="24"/>
                        </w:rPr>
                        <w:t xml:space="preserve">COLABORÓ: </w:t>
                      </w:r>
                      <w:r w:rsidRPr="00464E84">
                        <w:rPr>
                          <w:rFonts w:ascii="Arial" w:eastAsia="Arial" w:hAnsi="Arial" w:cs="Arial"/>
                          <w:bCs/>
                          <w:color w:val="000000"/>
                          <w:sz w:val="24"/>
                        </w:rPr>
                        <w:t>ALEJANDRA TAPIA ARIAS</w:t>
                      </w:r>
                    </w:p>
                  </w:txbxContent>
                </v:textbox>
                <w10:wrap type="square" anchorx="margin" anchory="margin"/>
              </v:rect>
            </w:pict>
          </mc:Fallback>
        </mc:AlternateContent>
      </w: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60288" behindDoc="0" locked="0" layoutInCell="1" allowOverlap="1" wp14:anchorId="3CCA1B1E" wp14:editId="3FB4E1B3">
                <wp:simplePos x="0" y="0"/>
                <wp:positionH relativeFrom="column">
                  <wp:posOffset>2031365</wp:posOffset>
                </wp:positionH>
                <wp:positionV relativeFrom="paragraph">
                  <wp:posOffset>-883920</wp:posOffset>
                </wp:positionV>
                <wp:extent cx="2838450" cy="561975"/>
                <wp:effectExtent l="0" t="0" r="0" b="9525"/>
                <wp:wrapNone/>
                <wp:docPr id="19544635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79D320BD" w14:textId="77777777" w:rsidR="0041166D" w:rsidRDefault="0041166D" w:rsidP="0041166D">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CA1B1E" id="_x0000_t202" coordsize="21600,21600" o:spt="202" path="m,l,21600r21600,l21600,xe">
                <v:stroke joinstyle="miter"/>
                <v:path gradientshapeok="t" o:connecttype="rect"/>
              </v:shapetype>
              <v:shape id="Cuadro de texto 2" o:spid="_x0000_s1027" type="#_x0000_t202" style="position:absolute;left:0;text-align:left;margin-left:159.95pt;margin-top:-69.6pt;width:22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" filled="f" stroked="f">
                <v:textbox>
                  <w:txbxContent>
                    <w:p w14:paraId="79D320BD" w14:textId="77777777" w:rsidR="0041166D" w:rsidRDefault="0041166D" w:rsidP="0041166D">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464E84">
        <w:rPr>
          <w:rFonts w:ascii="Arial" w:eastAsia="Arial" w:hAnsi="Arial" w:cs="Arial"/>
          <w:sz w:val="24"/>
          <w:szCs w:val="24"/>
        </w:rPr>
        <w:t xml:space="preserve"> </w:t>
      </w:r>
    </w:p>
    <w:p w14:paraId="23CA0D87" w14:textId="64780834" w:rsidR="00464E84" w:rsidRDefault="00464E84" w:rsidP="00464E84">
      <w:pPr>
        <w:pStyle w:val="Normal0"/>
        <w:spacing w:before="280" w:after="280" w:line="240" w:lineRule="auto"/>
        <w:rPr>
          <w:rFonts w:ascii="Times New Roman" w:eastAsia="Times New Roman" w:hAnsi="Times New Roman" w:cs="Times New Roman"/>
          <w:sz w:val="24"/>
          <w:szCs w:val="24"/>
        </w:rPr>
      </w:pPr>
    </w:p>
    <w:p w14:paraId="1975B502" w14:textId="77777777" w:rsidR="00464E84" w:rsidRDefault="00464E84" w:rsidP="00464E84">
      <w:pPr>
        <w:pStyle w:val="Normal0"/>
        <w:spacing w:before="280" w:after="280" w:line="240" w:lineRule="auto"/>
        <w:rPr>
          <w:rFonts w:ascii="Times New Roman" w:eastAsia="Times New Roman" w:hAnsi="Times New Roman" w:cs="Times New Roman"/>
          <w:sz w:val="24"/>
          <w:szCs w:val="24"/>
        </w:rPr>
      </w:pPr>
    </w:p>
    <w:p w14:paraId="53ADD3B5" w14:textId="77777777" w:rsidR="00464E84" w:rsidRDefault="00464E84" w:rsidP="00464E84">
      <w:pPr>
        <w:pStyle w:val="Normal0"/>
        <w:spacing w:before="280" w:after="280" w:line="240" w:lineRule="auto"/>
        <w:rPr>
          <w:rFonts w:ascii="Times New Roman" w:eastAsia="Times New Roman" w:hAnsi="Times New Roman" w:cs="Times New Roman"/>
          <w:sz w:val="24"/>
          <w:szCs w:val="24"/>
        </w:rPr>
      </w:pPr>
    </w:p>
    <w:p w14:paraId="4E9FB99E" w14:textId="77777777" w:rsidR="00464E84" w:rsidRDefault="00464E84" w:rsidP="00464E84">
      <w:pPr>
        <w:pStyle w:val="Normal0"/>
        <w:spacing w:before="280" w:after="280" w:line="240" w:lineRule="auto"/>
        <w:rPr>
          <w:rFonts w:ascii="Times New Roman" w:eastAsia="Times New Roman" w:hAnsi="Times New Roman" w:cs="Times New Roman"/>
          <w:sz w:val="24"/>
          <w:szCs w:val="24"/>
        </w:rPr>
      </w:pPr>
    </w:p>
    <w:p w14:paraId="60A0CDB2" w14:textId="77777777" w:rsidR="00464E84" w:rsidRDefault="00464E84" w:rsidP="00464E84">
      <w:pPr>
        <w:pStyle w:val="Normal0"/>
        <w:spacing w:before="280" w:after="280" w:line="240" w:lineRule="auto"/>
        <w:rPr>
          <w:rFonts w:ascii="Times New Roman" w:eastAsia="Times New Roman" w:hAnsi="Times New Roman" w:cs="Times New Roman"/>
          <w:sz w:val="24"/>
          <w:szCs w:val="24"/>
        </w:rPr>
      </w:pPr>
    </w:p>
    <w:p w14:paraId="140003B4" w14:textId="77777777" w:rsidR="00464E84" w:rsidRDefault="00464E84" w:rsidP="00464E84">
      <w:pPr>
        <w:pStyle w:val="Normal0"/>
        <w:spacing w:before="280" w:after="280" w:line="240" w:lineRule="auto"/>
        <w:rPr>
          <w:rFonts w:ascii="Times New Roman" w:eastAsia="Times New Roman" w:hAnsi="Times New Roman" w:cs="Times New Roman"/>
          <w:sz w:val="24"/>
          <w:szCs w:val="24"/>
        </w:rPr>
      </w:pPr>
    </w:p>
    <w:p w14:paraId="5F9AC24B" w14:textId="77777777" w:rsidR="00464E84" w:rsidRDefault="00464E84" w:rsidP="00464E84">
      <w:pPr>
        <w:pStyle w:val="Normal0"/>
        <w:spacing w:before="280" w:after="280" w:line="360" w:lineRule="auto"/>
        <w:rPr>
          <w:rFonts w:ascii="Arial" w:eastAsia="Arial" w:hAnsi="Arial" w:cs="Arial"/>
          <w:sz w:val="24"/>
          <w:szCs w:val="24"/>
        </w:rPr>
      </w:pPr>
    </w:p>
    <w:p w14:paraId="4F1C9009" w14:textId="77777777" w:rsidR="00464E84" w:rsidRDefault="00464E84" w:rsidP="00464E84">
      <w:pPr>
        <w:pStyle w:val="Normal0"/>
        <w:spacing w:before="280" w:after="280" w:line="360" w:lineRule="auto"/>
        <w:rPr>
          <w:rFonts w:ascii="Arial" w:eastAsia="Arial" w:hAnsi="Arial" w:cs="Arial"/>
          <w:sz w:val="24"/>
          <w:szCs w:val="24"/>
        </w:rPr>
      </w:pPr>
    </w:p>
    <w:p w14:paraId="2FEFEAAE" w14:textId="77777777" w:rsidR="00464E84" w:rsidRDefault="00464E84" w:rsidP="00863906">
      <w:pPr>
        <w:pStyle w:val="Normal0"/>
        <w:spacing w:before="280" w:after="0" w:line="360" w:lineRule="auto"/>
        <w:rPr>
          <w:rFonts w:ascii="Arial" w:eastAsia="Arial" w:hAnsi="Arial" w:cs="Arial"/>
          <w:sz w:val="24"/>
          <w:szCs w:val="24"/>
        </w:rPr>
      </w:pPr>
    </w:p>
    <w:p w14:paraId="08FF18F5" w14:textId="77777777" w:rsidR="00B74C1C" w:rsidRDefault="00B74C1C" w:rsidP="00863906">
      <w:pPr>
        <w:pStyle w:val="Normal0"/>
        <w:spacing w:before="280" w:after="0" w:line="360" w:lineRule="auto"/>
        <w:rPr>
          <w:rFonts w:ascii="Arial" w:eastAsia="Arial" w:hAnsi="Arial" w:cs="Arial"/>
          <w:sz w:val="24"/>
          <w:szCs w:val="24"/>
        </w:rPr>
      </w:pPr>
    </w:p>
    <w:p w14:paraId="01FBB120" w14:textId="77777777" w:rsidR="00614A1A" w:rsidRDefault="00614A1A" w:rsidP="00863906">
      <w:pPr>
        <w:pStyle w:val="Normal0"/>
        <w:spacing w:after="240" w:line="360" w:lineRule="auto"/>
        <w:jc w:val="right"/>
        <w:rPr>
          <w:rFonts w:ascii="Arial" w:eastAsia="Arial" w:hAnsi="Arial" w:cs="Arial"/>
          <w:sz w:val="24"/>
          <w:szCs w:val="24"/>
        </w:rPr>
      </w:pPr>
    </w:p>
    <w:p w14:paraId="775540C7" w14:textId="77777777" w:rsidR="009D56F6" w:rsidRDefault="009D56F6" w:rsidP="00863906">
      <w:pPr>
        <w:pStyle w:val="Normal0"/>
        <w:spacing w:after="240" w:line="360" w:lineRule="auto"/>
        <w:jc w:val="right"/>
        <w:rPr>
          <w:rFonts w:ascii="Arial" w:eastAsia="Arial" w:hAnsi="Arial" w:cs="Arial"/>
          <w:sz w:val="24"/>
          <w:szCs w:val="24"/>
        </w:rPr>
      </w:pPr>
    </w:p>
    <w:p w14:paraId="2292D146" w14:textId="77777777" w:rsidR="00860B14" w:rsidRDefault="00860B14" w:rsidP="00863906">
      <w:pPr>
        <w:pStyle w:val="Normal0"/>
        <w:spacing w:after="240" w:line="360" w:lineRule="auto"/>
        <w:jc w:val="right"/>
        <w:rPr>
          <w:rFonts w:ascii="Arial" w:eastAsia="Arial" w:hAnsi="Arial" w:cs="Arial"/>
          <w:sz w:val="24"/>
          <w:szCs w:val="24"/>
        </w:rPr>
      </w:pPr>
    </w:p>
    <w:p w14:paraId="220ADE31" w14:textId="3A7130E1" w:rsidR="00464E84" w:rsidRPr="00D00564" w:rsidRDefault="00464E84" w:rsidP="00863906">
      <w:pPr>
        <w:pStyle w:val="Normal0"/>
        <w:spacing w:after="240" w:line="360" w:lineRule="auto"/>
        <w:jc w:val="right"/>
        <w:rPr>
          <w:rFonts w:ascii="Arial" w:eastAsia="Arial" w:hAnsi="Arial" w:cs="Arial"/>
          <w:sz w:val="24"/>
          <w:szCs w:val="24"/>
        </w:rPr>
      </w:pPr>
      <w:r w:rsidRPr="00D00564">
        <w:rPr>
          <w:rFonts w:ascii="Arial" w:eastAsia="Arial" w:hAnsi="Arial" w:cs="Arial"/>
          <w:sz w:val="24"/>
          <w:szCs w:val="24"/>
        </w:rPr>
        <w:t>Morelia, Michoacán, a</w:t>
      </w:r>
      <w:r w:rsidR="006A387A">
        <w:rPr>
          <w:rFonts w:ascii="Arial" w:eastAsia="Arial" w:hAnsi="Arial" w:cs="Arial"/>
          <w:sz w:val="24"/>
          <w:szCs w:val="24"/>
        </w:rPr>
        <w:t xml:space="preserve"> </w:t>
      </w:r>
      <w:r w:rsidR="00016151">
        <w:rPr>
          <w:rFonts w:ascii="Arial" w:eastAsia="Arial" w:hAnsi="Arial" w:cs="Arial"/>
          <w:sz w:val="24"/>
          <w:szCs w:val="24"/>
        </w:rPr>
        <w:t>veintiséis</w:t>
      </w:r>
      <w:r w:rsidRPr="00D00564">
        <w:rPr>
          <w:rFonts w:ascii="Arial" w:eastAsia="Arial" w:hAnsi="Arial" w:cs="Arial"/>
          <w:sz w:val="24"/>
          <w:szCs w:val="24"/>
        </w:rPr>
        <w:t xml:space="preserve"> de </w:t>
      </w:r>
      <w:r w:rsidR="006A387A">
        <w:rPr>
          <w:rFonts w:ascii="Arial" w:eastAsia="Arial" w:hAnsi="Arial" w:cs="Arial"/>
          <w:sz w:val="24"/>
          <w:szCs w:val="24"/>
        </w:rPr>
        <w:t>mayo</w:t>
      </w:r>
      <w:r w:rsidRPr="00D00564">
        <w:rPr>
          <w:rFonts w:ascii="Arial" w:eastAsia="Arial" w:hAnsi="Arial" w:cs="Arial"/>
          <w:sz w:val="24"/>
          <w:szCs w:val="24"/>
        </w:rPr>
        <w:t xml:space="preserve"> de dos mil veintiséis</w:t>
      </w:r>
      <w:r w:rsidRPr="00D00564">
        <w:rPr>
          <w:rStyle w:val="Refdenotaalpie"/>
          <w:rFonts w:ascii="Arial" w:eastAsia="Arial" w:hAnsi="Arial" w:cs="Arial"/>
          <w:sz w:val="24"/>
          <w:szCs w:val="24"/>
        </w:rPr>
        <w:footnoteReference w:id="1"/>
      </w:r>
      <w:r w:rsidRPr="00D00564">
        <w:rPr>
          <w:rFonts w:ascii="Arial" w:eastAsia="Arial" w:hAnsi="Arial" w:cs="Arial"/>
          <w:sz w:val="24"/>
          <w:szCs w:val="24"/>
        </w:rPr>
        <w:t>.</w:t>
      </w:r>
    </w:p>
    <w:p w14:paraId="48DD30F6" w14:textId="4F1C894C" w:rsidR="00402BA3" w:rsidRPr="000A3BFB" w:rsidRDefault="006A387A" w:rsidP="00402BA3">
      <w:pPr>
        <w:pStyle w:val="Normal0"/>
        <w:tabs>
          <w:tab w:val="right" w:pos="7655"/>
        </w:tabs>
        <w:spacing w:before="240" w:after="240" w:line="360" w:lineRule="auto"/>
        <w:jc w:val="both"/>
        <w:rPr>
          <w:rFonts w:ascii="Arial" w:eastAsia="Arial" w:hAnsi="Arial" w:cs="Arial"/>
          <w:b/>
          <w:bCs/>
          <w:sz w:val="24"/>
          <w:szCs w:val="24"/>
          <w:lang w:val="es-ES"/>
        </w:rPr>
      </w:pPr>
      <w:bookmarkStart w:id="0" w:name="_heading=h.gjdgxs"/>
      <w:bookmarkEnd w:id="0"/>
      <w:r>
        <w:rPr>
          <w:rFonts w:ascii="Arial" w:eastAsia="Arial" w:hAnsi="Arial" w:cs="Arial"/>
          <w:b/>
          <w:bCs/>
          <w:sz w:val="24"/>
          <w:szCs w:val="24"/>
          <w:lang w:val="es-ES"/>
        </w:rPr>
        <w:t xml:space="preserve">Acuerdo plenario </w:t>
      </w:r>
      <w:r>
        <w:rPr>
          <w:rFonts w:ascii="Arial" w:eastAsia="Arial" w:hAnsi="Arial" w:cs="Arial"/>
          <w:sz w:val="24"/>
          <w:szCs w:val="24"/>
          <w:lang w:val="es-ES"/>
        </w:rPr>
        <w:t>que</w:t>
      </w:r>
      <w:r w:rsidR="009D56F6">
        <w:rPr>
          <w:rFonts w:ascii="Arial" w:eastAsia="Arial" w:hAnsi="Arial" w:cs="Arial"/>
          <w:sz w:val="24"/>
          <w:szCs w:val="24"/>
          <w:lang w:val="es-ES"/>
        </w:rPr>
        <w:t xml:space="preserve">: </w:t>
      </w:r>
      <w:r w:rsidR="009D56F6">
        <w:rPr>
          <w:rFonts w:ascii="Arial" w:eastAsia="Arial" w:hAnsi="Arial" w:cs="Arial"/>
          <w:b/>
          <w:bCs/>
          <w:sz w:val="24"/>
          <w:szCs w:val="24"/>
          <w:lang w:val="es-ES"/>
        </w:rPr>
        <w:t xml:space="preserve">I) </w:t>
      </w:r>
      <w:r w:rsidR="009D56F6">
        <w:rPr>
          <w:rFonts w:ascii="Arial" w:eastAsia="Arial" w:hAnsi="Arial" w:cs="Arial"/>
          <w:sz w:val="24"/>
          <w:szCs w:val="24"/>
          <w:lang w:val="es-ES"/>
        </w:rPr>
        <w:t>D</w:t>
      </w:r>
      <w:r w:rsidRPr="009D56F6">
        <w:rPr>
          <w:rFonts w:ascii="Arial" w:eastAsia="Arial" w:hAnsi="Arial" w:cs="Arial"/>
          <w:sz w:val="24"/>
          <w:szCs w:val="24"/>
          <w:lang w:val="es-ES"/>
        </w:rPr>
        <w:t>eclara el</w:t>
      </w:r>
      <w:r>
        <w:rPr>
          <w:rFonts w:ascii="Arial" w:eastAsia="Arial" w:hAnsi="Arial" w:cs="Arial"/>
          <w:b/>
          <w:bCs/>
          <w:sz w:val="24"/>
          <w:szCs w:val="24"/>
          <w:lang w:val="es-ES"/>
        </w:rPr>
        <w:t xml:space="preserve"> cumplimiento </w:t>
      </w:r>
      <w:r w:rsidRPr="006A387A">
        <w:rPr>
          <w:rFonts w:ascii="Arial" w:eastAsia="Arial" w:hAnsi="Arial" w:cs="Arial"/>
          <w:sz w:val="24"/>
          <w:szCs w:val="24"/>
          <w:lang w:val="es-ES"/>
        </w:rPr>
        <w:t>de lo</w:t>
      </w:r>
      <w:r>
        <w:rPr>
          <w:rFonts w:ascii="Arial" w:eastAsia="Arial" w:hAnsi="Arial" w:cs="Arial"/>
          <w:b/>
          <w:bCs/>
          <w:sz w:val="24"/>
          <w:szCs w:val="24"/>
          <w:lang w:val="es-ES"/>
        </w:rPr>
        <w:t xml:space="preserve"> </w:t>
      </w:r>
      <w:r>
        <w:rPr>
          <w:rFonts w:ascii="Arial" w:eastAsia="Arial" w:hAnsi="Arial" w:cs="Arial"/>
          <w:sz w:val="24"/>
          <w:szCs w:val="24"/>
          <w:lang w:val="es-ES"/>
        </w:rPr>
        <w:t>ordenado en la sentencia de die</w:t>
      </w:r>
      <w:r w:rsidR="003A0488">
        <w:rPr>
          <w:rFonts w:ascii="Arial" w:eastAsia="Arial" w:hAnsi="Arial" w:cs="Arial"/>
          <w:sz w:val="24"/>
          <w:szCs w:val="24"/>
          <w:lang w:val="es-ES"/>
        </w:rPr>
        <w:t>ciséis de abril, dentro de</w:t>
      </w:r>
      <w:r w:rsidR="00D22540">
        <w:rPr>
          <w:rFonts w:ascii="Arial" w:eastAsia="Arial" w:hAnsi="Arial" w:cs="Arial"/>
          <w:sz w:val="24"/>
          <w:szCs w:val="24"/>
          <w:lang w:val="es-ES"/>
        </w:rPr>
        <w:t>l</w:t>
      </w:r>
      <w:r w:rsidR="003A0488">
        <w:rPr>
          <w:rFonts w:ascii="Arial" w:eastAsia="Arial" w:hAnsi="Arial" w:cs="Arial"/>
          <w:sz w:val="24"/>
          <w:szCs w:val="24"/>
          <w:lang w:val="es-ES"/>
        </w:rPr>
        <w:t xml:space="preserve"> juicio para la protección de los derechos político-electorales </w:t>
      </w:r>
      <w:r w:rsidR="003A0488" w:rsidRPr="000616CB">
        <w:rPr>
          <w:rFonts w:ascii="Arial" w:eastAsia="Arial" w:hAnsi="Arial" w:cs="Arial"/>
          <w:sz w:val="24"/>
          <w:szCs w:val="24"/>
          <w:lang w:val="es-ES"/>
        </w:rPr>
        <w:t>del ciudadano identificado al rubro</w:t>
      </w:r>
      <w:r w:rsidR="009D56F6">
        <w:rPr>
          <w:rFonts w:ascii="Arial" w:eastAsia="Arial" w:hAnsi="Arial" w:cs="Arial"/>
          <w:sz w:val="24"/>
          <w:szCs w:val="24"/>
          <w:lang w:val="es-ES"/>
        </w:rPr>
        <w:t>;</w:t>
      </w:r>
      <w:r w:rsidR="004C1991">
        <w:rPr>
          <w:rFonts w:ascii="Arial" w:eastAsia="Arial" w:hAnsi="Arial" w:cs="Arial"/>
          <w:sz w:val="24"/>
          <w:szCs w:val="24"/>
          <w:lang w:val="es-ES"/>
        </w:rPr>
        <w:t xml:space="preserve"> y,</w:t>
      </w:r>
      <w:r w:rsidR="009D56F6">
        <w:rPr>
          <w:rFonts w:ascii="Arial" w:eastAsia="Arial" w:hAnsi="Arial" w:cs="Arial"/>
          <w:sz w:val="24"/>
          <w:szCs w:val="24"/>
          <w:lang w:val="es-ES"/>
        </w:rPr>
        <w:t xml:space="preserve"> </w:t>
      </w:r>
      <w:r w:rsidR="009D56F6">
        <w:rPr>
          <w:rFonts w:ascii="Arial" w:eastAsia="Arial" w:hAnsi="Arial" w:cs="Arial"/>
          <w:b/>
          <w:bCs/>
          <w:sz w:val="24"/>
          <w:szCs w:val="24"/>
          <w:lang w:val="es-ES"/>
        </w:rPr>
        <w:t xml:space="preserve">II) Conmina </w:t>
      </w:r>
      <w:r w:rsidR="009D56F6">
        <w:rPr>
          <w:rFonts w:ascii="Arial" w:eastAsia="Arial" w:hAnsi="Arial" w:cs="Arial"/>
          <w:sz w:val="24"/>
          <w:szCs w:val="24"/>
          <w:lang w:val="es-ES"/>
        </w:rPr>
        <w:t xml:space="preserve">al </w:t>
      </w:r>
      <w:proofErr w:type="gramStart"/>
      <w:r w:rsidR="009D56F6">
        <w:rPr>
          <w:rFonts w:ascii="Arial" w:eastAsia="Arial" w:hAnsi="Arial" w:cs="Arial"/>
          <w:sz w:val="24"/>
          <w:szCs w:val="24"/>
          <w:lang w:val="es-ES"/>
        </w:rPr>
        <w:t>Presidente</w:t>
      </w:r>
      <w:proofErr w:type="gramEnd"/>
      <w:r w:rsidR="009D56F6">
        <w:rPr>
          <w:rFonts w:ascii="Arial" w:eastAsia="Arial" w:hAnsi="Arial" w:cs="Arial"/>
          <w:sz w:val="24"/>
          <w:szCs w:val="24"/>
          <w:lang w:val="es-ES"/>
        </w:rPr>
        <w:t xml:space="preserve"> del Ayuntamiento de </w:t>
      </w:r>
      <w:r w:rsidR="00467310" w:rsidRPr="00467310">
        <w:rPr>
          <w:rFonts w:ascii="Arial" w:eastAsia="Arial" w:hAnsi="Arial" w:cs="Arial"/>
          <w:color w:val="FFFFFF"/>
          <w:sz w:val="24"/>
          <w:szCs w:val="24"/>
          <w:highlight w:val="darkCyan"/>
          <w:lang w:val="es-ES"/>
        </w:rPr>
        <w:t>[No.1]_</w:t>
      </w:r>
      <w:proofErr w:type="spellStart"/>
      <w:r w:rsidR="00467310" w:rsidRPr="00467310">
        <w:rPr>
          <w:rFonts w:ascii="Arial" w:eastAsia="Arial" w:hAnsi="Arial" w:cs="Arial"/>
          <w:color w:val="FFFFFF"/>
          <w:sz w:val="24"/>
          <w:szCs w:val="24"/>
          <w:highlight w:val="darkCyan"/>
          <w:lang w:val="es-ES"/>
        </w:rPr>
        <w:t>ELIMINADO_el_Municipio</w:t>
      </w:r>
      <w:proofErr w:type="spellEnd"/>
      <w:proofErr w:type="gramStart"/>
      <w:r w:rsidR="00467310" w:rsidRPr="00467310">
        <w:rPr>
          <w:rFonts w:ascii="Arial" w:eastAsia="Arial" w:hAnsi="Arial" w:cs="Arial"/>
          <w:color w:val="FFFFFF"/>
          <w:sz w:val="24"/>
          <w:szCs w:val="24"/>
          <w:highlight w:val="darkCyan"/>
          <w:lang w:val="es-ES"/>
        </w:rPr>
        <w:t>_[</w:t>
      </w:r>
      <w:proofErr w:type="gramEnd"/>
      <w:r w:rsidR="00467310" w:rsidRPr="00467310">
        <w:rPr>
          <w:rFonts w:ascii="Arial" w:eastAsia="Arial" w:hAnsi="Arial" w:cs="Arial"/>
          <w:color w:val="FFFFFF"/>
          <w:sz w:val="24"/>
          <w:szCs w:val="24"/>
          <w:highlight w:val="darkCyan"/>
          <w:lang w:val="es-ES"/>
        </w:rPr>
        <w:t>28]</w:t>
      </w:r>
      <w:r w:rsidR="009D56F6">
        <w:rPr>
          <w:rFonts w:ascii="Arial" w:eastAsia="Arial" w:hAnsi="Arial" w:cs="Arial"/>
          <w:sz w:val="24"/>
          <w:szCs w:val="24"/>
          <w:lang w:val="es-ES"/>
        </w:rPr>
        <w:t>, Mich</w:t>
      </w:r>
      <w:r w:rsidR="00CC3BF2">
        <w:rPr>
          <w:rFonts w:ascii="Arial" w:eastAsia="Arial" w:hAnsi="Arial" w:cs="Arial"/>
          <w:sz w:val="24"/>
          <w:szCs w:val="24"/>
          <w:lang w:val="es-ES"/>
        </w:rPr>
        <w:t>oacán</w:t>
      </w:r>
      <w:r w:rsidR="00CC3BF2" w:rsidRPr="00290BBC">
        <w:rPr>
          <w:sz w:val="24"/>
          <w:szCs w:val="24"/>
          <w:lang w:val="es-419"/>
        </w:rPr>
        <w:t xml:space="preserve">, </w:t>
      </w:r>
      <w:r w:rsidR="00CC3BF2" w:rsidRPr="00CC3BF2">
        <w:rPr>
          <w:rFonts w:ascii="Arial" w:hAnsi="Arial" w:cs="Arial"/>
          <w:sz w:val="24"/>
          <w:szCs w:val="24"/>
          <w:lang w:val="es-419"/>
        </w:rPr>
        <w:t>a efecto de que, en lo sucesivo, cumpla</w:t>
      </w:r>
      <w:r w:rsidR="00CC3BF2">
        <w:rPr>
          <w:rFonts w:ascii="Arial" w:hAnsi="Arial" w:cs="Arial"/>
          <w:sz w:val="24"/>
          <w:szCs w:val="24"/>
          <w:lang w:val="es-419"/>
        </w:rPr>
        <w:t>n</w:t>
      </w:r>
      <w:r w:rsidR="00CC3BF2" w:rsidRPr="00CC3BF2">
        <w:rPr>
          <w:rFonts w:ascii="Arial" w:hAnsi="Arial" w:cs="Arial"/>
          <w:sz w:val="24"/>
          <w:szCs w:val="24"/>
          <w:lang w:val="es-419"/>
        </w:rPr>
        <w:t xml:space="preserve"> dentro de los plazos otorgados por este Tribunal Electoral</w:t>
      </w:r>
      <w:r w:rsidR="004C1991">
        <w:rPr>
          <w:rFonts w:ascii="Arial" w:hAnsi="Arial" w:cs="Arial"/>
          <w:sz w:val="24"/>
          <w:szCs w:val="24"/>
          <w:lang w:val="es-419"/>
        </w:rPr>
        <w:t>.</w:t>
      </w:r>
    </w:p>
    <w:p w14:paraId="48CA913B" w14:textId="15691CFD" w:rsidR="00464E84" w:rsidRPr="00D22540" w:rsidRDefault="00464E84" w:rsidP="00A77767">
      <w:pPr>
        <w:pStyle w:val="Normal0"/>
        <w:keepNext/>
        <w:keepLines/>
        <w:spacing w:after="0" w:line="240" w:lineRule="auto"/>
        <w:jc w:val="center"/>
        <w:rPr>
          <w:rFonts w:ascii="Arial" w:eastAsia="Arial" w:hAnsi="Arial" w:cs="Arial"/>
          <w:b/>
          <w:sz w:val="24"/>
          <w:szCs w:val="24"/>
        </w:rPr>
      </w:pPr>
      <w:r w:rsidRPr="00D22540">
        <w:rPr>
          <w:rFonts w:ascii="Arial" w:eastAsia="Arial" w:hAnsi="Arial" w:cs="Arial"/>
          <w:b/>
          <w:sz w:val="24"/>
          <w:szCs w:val="24"/>
        </w:rPr>
        <w:t>CONTENIDO</w:t>
      </w:r>
    </w:p>
    <w:sdt>
      <w:sdtPr>
        <w:rPr>
          <w:rFonts w:ascii="Arial Narrow" w:eastAsia="Calibri" w:hAnsi="Arial Narrow" w:cs="Calibri"/>
          <w:b w:val="0"/>
          <w:bCs w:val="0"/>
          <w:noProof w:val="0"/>
          <w:sz w:val="22"/>
          <w:szCs w:val="22"/>
          <w:lang w:val="es-ES"/>
        </w:rPr>
        <w:id w:val="-687682772"/>
        <w:docPartObj>
          <w:docPartGallery w:val="Table of Contents"/>
          <w:docPartUnique/>
        </w:docPartObj>
      </w:sdtPr>
      <w:sdtEndPr>
        <w:rPr>
          <w:rFonts w:ascii="Arial" w:hAnsi="Arial"/>
        </w:rPr>
      </w:sdtEndPr>
      <w:sdtContent>
        <w:p w14:paraId="16BA75D2" w14:textId="76AB6282" w:rsidR="00062651" w:rsidRDefault="00464E84">
          <w:pPr>
            <w:pStyle w:val="TDC1"/>
            <w:rPr>
              <w:rFonts w:asciiTheme="minorHAnsi" w:eastAsiaTheme="minorEastAsia" w:hAnsiTheme="minorHAnsi" w:cstheme="minorBidi"/>
              <w:b w:val="0"/>
              <w:bCs w:val="0"/>
              <w:kern w:val="2"/>
              <w:sz w:val="24"/>
              <w:szCs w:val="24"/>
              <w:lang w:val="es-MX" w:eastAsia="es-MX"/>
              <w14:ligatures w14:val="standardContextual"/>
            </w:rPr>
          </w:pPr>
          <w:r w:rsidRPr="000616CB">
            <w:fldChar w:fldCharType="begin"/>
          </w:r>
          <w:r w:rsidRPr="000616CB">
            <w:instrText xml:space="preserve"> TOC \o "1-3" \h \z \u </w:instrText>
          </w:r>
          <w:r w:rsidRPr="000616CB">
            <w:fldChar w:fldCharType="separate"/>
          </w:r>
          <w:hyperlink w:anchor="_Toc230686415" w:history="1">
            <w:r w:rsidR="00062651" w:rsidRPr="00835152">
              <w:rPr>
                <w:rStyle w:val="Hipervnculo"/>
              </w:rPr>
              <w:t>GLOSARIO</w:t>
            </w:r>
            <w:r w:rsidR="00062651">
              <w:rPr>
                <w:webHidden/>
              </w:rPr>
              <w:tab/>
            </w:r>
            <w:r w:rsidR="00062651">
              <w:rPr>
                <w:webHidden/>
              </w:rPr>
              <w:fldChar w:fldCharType="begin"/>
            </w:r>
            <w:r w:rsidR="00062651">
              <w:rPr>
                <w:webHidden/>
              </w:rPr>
              <w:instrText xml:space="preserve"> PAGEREF _Toc230686415 \h </w:instrText>
            </w:r>
            <w:r w:rsidR="00062651">
              <w:rPr>
                <w:webHidden/>
              </w:rPr>
            </w:r>
            <w:r w:rsidR="00062651">
              <w:rPr>
                <w:webHidden/>
              </w:rPr>
              <w:fldChar w:fldCharType="separate"/>
            </w:r>
            <w:r w:rsidR="00062651">
              <w:rPr>
                <w:webHidden/>
              </w:rPr>
              <w:t>1</w:t>
            </w:r>
            <w:r w:rsidR="00062651">
              <w:rPr>
                <w:webHidden/>
              </w:rPr>
              <w:fldChar w:fldCharType="end"/>
            </w:r>
          </w:hyperlink>
        </w:p>
        <w:p w14:paraId="0A46A80C" w14:textId="18A03F86" w:rsidR="00062651" w:rsidRDefault="00062651">
          <w:pPr>
            <w:pStyle w:val="TDC1"/>
            <w:rPr>
              <w:rFonts w:asciiTheme="minorHAnsi" w:eastAsiaTheme="minorEastAsia" w:hAnsiTheme="minorHAnsi" w:cstheme="minorBidi"/>
              <w:b w:val="0"/>
              <w:bCs w:val="0"/>
              <w:kern w:val="2"/>
              <w:sz w:val="24"/>
              <w:szCs w:val="24"/>
              <w:lang w:val="es-MX" w:eastAsia="es-MX"/>
              <w14:ligatures w14:val="standardContextual"/>
            </w:rPr>
          </w:pPr>
          <w:hyperlink w:anchor="_Toc230686416" w:history="1">
            <w:r w:rsidRPr="00835152">
              <w:rPr>
                <w:rStyle w:val="Hipervnculo"/>
              </w:rPr>
              <w:t>I. ANTECEDENTES</w:t>
            </w:r>
            <w:r>
              <w:rPr>
                <w:webHidden/>
              </w:rPr>
              <w:tab/>
            </w:r>
            <w:r>
              <w:rPr>
                <w:webHidden/>
              </w:rPr>
              <w:fldChar w:fldCharType="begin"/>
            </w:r>
            <w:r>
              <w:rPr>
                <w:webHidden/>
              </w:rPr>
              <w:instrText xml:space="preserve"> PAGEREF _Toc230686416 \h </w:instrText>
            </w:r>
            <w:r>
              <w:rPr>
                <w:webHidden/>
              </w:rPr>
            </w:r>
            <w:r>
              <w:rPr>
                <w:webHidden/>
              </w:rPr>
              <w:fldChar w:fldCharType="separate"/>
            </w:r>
            <w:r>
              <w:rPr>
                <w:webHidden/>
              </w:rPr>
              <w:t>2</w:t>
            </w:r>
            <w:r>
              <w:rPr>
                <w:webHidden/>
              </w:rPr>
              <w:fldChar w:fldCharType="end"/>
            </w:r>
          </w:hyperlink>
        </w:p>
        <w:p w14:paraId="53A99506" w14:textId="79C64647" w:rsidR="00062651" w:rsidRDefault="00062651">
          <w:pPr>
            <w:pStyle w:val="TDC1"/>
            <w:rPr>
              <w:rFonts w:asciiTheme="minorHAnsi" w:eastAsiaTheme="minorEastAsia" w:hAnsiTheme="minorHAnsi" w:cstheme="minorBidi"/>
              <w:b w:val="0"/>
              <w:bCs w:val="0"/>
              <w:kern w:val="2"/>
              <w:sz w:val="24"/>
              <w:szCs w:val="24"/>
              <w:lang w:val="es-MX" w:eastAsia="es-MX"/>
              <w14:ligatures w14:val="standardContextual"/>
            </w:rPr>
          </w:pPr>
          <w:hyperlink w:anchor="_Toc230686417" w:history="1">
            <w:r w:rsidRPr="00835152">
              <w:rPr>
                <w:rStyle w:val="Hipervnculo"/>
              </w:rPr>
              <w:t>II. COMPETENCIA</w:t>
            </w:r>
            <w:r>
              <w:rPr>
                <w:webHidden/>
              </w:rPr>
              <w:tab/>
            </w:r>
            <w:r>
              <w:rPr>
                <w:webHidden/>
              </w:rPr>
              <w:fldChar w:fldCharType="begin"/>
            </w:r>
            <w:r>
              <w:rPr>
                <w:webHidden/>
              </w:rPr>
              <w:instrText xml:space="preserve"> PAGEREF _Toc230686417 \h </w:instrText>
            </w:r>
            <w:r>
              <w:rPr>
                <w:webHidden/>
              </w:rPr>
            </w:r>
            <w:r>
              <w:rPr>
                <w:webHidden/>
              </w:rPr>
              <w:fldChar w:fldCharType="separate"/>
            </w:r>
            <w:r>
              <w:rPr>
                <w:webHidden/>
              </w:rPr>
              <w:t>2</w:t>
            </w:r>
            <w:r>
              <w:rPr>
                <w:webHidden/>
              </w:rPr>
              <w:fldChar w:fldCharType="end"/>
            </w:r>
          </w:hyperlink>
        </w:p>
        <w:p w14:paraId="2BC6D7A7" w14:textId="2AE67186" w:rsidR="00062651" w:rsidRDefault="00062651">
          <w:pPr>
            <w:pStyle w:val="TDC1"/>
            <w:rPr>
              <w:rFonts w:asciiTheme="minorHAnsi" w:eastAsiaTheme="minorEastAsia" w:hAnsiTheme="minorHAnsi" w:cstheme="minorBidi"/>
              <w:b w:val="0"/>
              <w:bCs w:val="0"/>
              <w:kern w:val="2"/>
              <w:sz w:val="24"/>
              <w:szCs w:val="24"/>
              <w:lang w:val="es-MX" w:eastAsia="es-MX"/>
              <w14:ligatures w14:val="standardContextual"/>
            </w:rPr>
          </w:pPr>
          <w:hyperlink w:anchor="_Toc230686418" w:history="1">
            <w:r w:rsidRPr="00835152">
              <w:rPr>
                <w:rStyle w:val="Hipervnculo"/>
              </w:rPr>
              <w:t>III. ANÁLISIS SOBRE EL CUMPLIMIENTO</w:t>
            </w:r>
            <w:r>
              <w:rPr>
                <w:webHidden/>
              </w:rPr>
              <w:tab/>
            </w:r>
            <w:r>
              <w:rPr>
                <w:webHidden/>
              </w:rPr>
              <w:fldChar w:fldCharType="begin"/>
            </w:r>
            <w:r>
              <w:rPr>
                <w:webHidden/>
              </w:rPr>
              <w:instrText xml:space="preserve"> PAGEREF _Toc230686418 \h </w:instrText>
            </w:r>
            <w:r>
              <w:rPr>
                <w:webHidden/>
              </w:rPr>
            </w:r>
            <w:r>
              <w:rPr>
                <w:webHidden/>
              </w:rPr>
              <w:fldChar w:fldCharType="separate"/>
            </w:r>
            <w:r>
              <w:rPr>
                <w:webHidden/>
              </w:rPr>
              <w:t>3</w:t>
            </w:r>
            <w:r>
              <w:rPr>
                <w:webHidden/>
              </w:rPr>
              <w:fldChar w:fldCharType="end"/>
            </w:r>
          </w:hyperlink>
        </w:p>
        <w:p w14:paraId="064BFEA8" w14:textId="76D5A55C" w:rsidR="00062651" w:rsidRDefault="00062651">
          <w:pPr>
            <w:pStyle w:val="TDC2"/>
            <w:tabs>
              <w:tab w:val="right" w:leader="dot" w:pos="7694"/>
            </w:tabs>
            <w:rPr>
              <w:rFonts w:asciiTheme="minorHAnsi" w:eastAsiaTheme="minorEastAsia" w:hAnsiTheme="minorHAnsi" w:cstheme="minorBidi"/>
              <w:noProof/>
              <w:kern w:val="2"/>
              <w:sz w:val="24"/>
              <w:szCs w:val="24"/>
              <w:lang w:val="es-MX" w:eastAsia="es-MX"/>
              <w14:ligatures w14:val="standardContextual"/>
            </w:rPr>
          </w:pPr>
          <w:hyperlink w:anchor="_Toc230686419" w:history="1">
            <w:r w:rsidRPr="00835152">
              <w:rPr>
                <w:rStyle w:val="Hipervnculo"/>
                <w:rFonts w:ascii="Arial" w:eastAsia="Arial" w:hAnsi="Arial" w:cs="Arial"/>
                <w:b/>
                <w:noProof/>
              </w:rPr>
              <w:t>3.1 Consideraciones de lo ordenado</w:t>
            </w:r>
            <w:r>
              <w:rPr>
                <w:noProof/>
                <w:webHidden/>
              </w:rPr>
              <w:tab/>
            </w:r>
            <w:r>
              <w:rPr>
                <w:noProof/>
                <w:webHidden/>
              </w:rPr>
              <w:fldChar w:fldCharType="begin"/>
            </w:r>
            <w:r>
              <w:rPr>
                <w:noProof/>
                <w:webHidden/>
              </w:rPr>
              <w:instrText xml:space="preserve"> PAGEREF _Toc230686419 \h </w:instrText>
            </w:r>
            <w:r>
              <w:rPr>
                <w:noProof/>
                <w:webHidden/>
              </w:rPr>
            </w:r>
            <w:r>
              <w:rPr>
                <w:noProof/>
                <w:webHidden/>
              </w:rPr>
              <w:fldChar w:fldCharType="separate"/>
            </w:r>
            <w:r>
              <w:rPr>
                <w:noProof/>
                <w:webHidden/>
              </w:rPr>
              <w:t>3</w:t>
            </w:r>
            <w:r>
              <w:rPr>
                <w:noProof/>
                <w:webHidden/>
              </w:rPr>
              <w:fldChar w:fldCharType="end"/>
            </w:r>
          </w:hyperlink>
        </w:p>
        <w:p w14:paraId="2C753678" w14:textId="0ECFDA1F" w:rsidR="00062651" w:rsidRDefault="00062651">
          <w:pPr>
            <w:pStyle w:val="TDC2"/>
            <w:tabs>
              <w:tab w:val="right" w:leader="dot" w:pos="7694"/>
            </w:tabs>
            <w:rPr>
              <w:rFonts w:asciiTheme="minorHAnsi" w:eastAsiaTheme="minorEastAsia" w:hAnsiTheme="minorHAnsi" w:cstheme="minorBidi"/>
              <w:noProof/>
              <w:kern w:val="2"/>
              <w:sz w:val="24"/>
              <w:szCs w:val="24"/>
              <w:lang w:val="es-MX" w:eastAsia="es-MX"/>
              <w14:ligatures w14:val="standardContextual"/>
            </w:rPr>
          </w:pPr>
          <w:hyperlink w:anchor="_Toc230686420" w:history="1">
            <w:r w:rsidRPr="00835152">
              <w:rPr>
                <w:rStyle w:val="Hipervnculo"/>
                <w:rFonts w:ascii="Arial" w:eastAsia="Arial" w:hAnsi="Arial" w:cs="Arial"/>
                <w:b/>
                <w:noProof/>
              </w:rPr>
              <w:t>3.2 Constancias remitidas y valoración</w:t>
            </w:r>
            <w:r>
              <w:rPr>
                <w:noProof/>
                <w:webHidden/>
              </w:rPr>
              <w:tab/>
            </w:r>
            <w:r>
              <w:rPr>
                <w:noProof/>
                <w:webHidden/>
              </w:rPr>
              <w:fldChar w:fldCharType="begin"/>
            </w:r>
            <w:r>
              <w:rPr>
                <w:noProof/>
                <w:webHidden/>
              </w:rPr>
              <w:instrText xml:space="preserve"> PAGEREF _Toc230686420 \h </w:instrText>
            </w:r>
            <w:r>
              <w:rPr>
                <w:noProof/>
                <w:webHidden/>
              </w:rPr>
            </w:r>
            <w:r>
              <w:rPr>
                <w:noProof/>
                <w:webHidden/>
              </w:rPr>
              <w:fldChar w:fldCharType="separate"/>
            </w:r>
            <w:r>
              <w:rPr>
                <w:noProof/>
                <w:webHidden/>
              </w:rPr>
              <w:t>4</w:t>
            </w:r>
            <w:r>
              <w:rPr>
                <w:noProof/>
                <w:webHidden/>
              </w:rPr>
              <w:fldChar w:fldCharType="end"/>
            </w:r>
          </w:hyperlink>
        </w:p>
        <w:p w14:paraId="27B75F5B" w14:textId="41A12431" w:rsidR="00062651" w:rsidRDefault="00062651">
          <w:pPr>
            <w:pStyle w:val="TDC2"/>
            <w:tabs>
              <w:tab w:val="right" w:leader="dot" w:pos="7694"/>
            </w:tabs>
            <w:rPr>
              <w:rFonts w:asciiTheme="minorHAnsi" w:eastAsiaTheme="minorEastAsia" w:hAnsiTheme="minorHAnsi" w:cstheme="minorBidi"/>
              <w:noProof/>
              <w:kern w:val="2"/>
              <w:sz w:val="24"/>
              <w:szCs w:val="24"/>
              <w:lang w:val="es-MX" w:eastAsia="es-MX"/>
              <w14:ligatures w14:val="standardContextual"/>
            </w:rPr>
          </w:pPr>
          <w:hyperlink w:anchor="_Toc230686421" w:history="1">
            <w:r w:rsidRPr="00835152">
              <w:rPr>
                <w:rStyle w:val="Hipervnculo"/>
                <w:rFonts w:ascii="Arial" w:eastAsia="Arial" w:hAnsi="Arial" w:cs="Arial"/>
                <w:b/>
                <w:noProof/>
              </w:rPr>
              <w:t>3.3</w:t>
            </w:r>
            <w:r w:rsidRPr="00835152">
              <w:rPr>
                <w:rStyle w:val="Hipervnculo"/>
                <w:rFonts w:ascii="Arial" w:eastAsia="Arial" w:hAnsi="Arial" w:cs="Arial"/>
                <w:b/>
                <w:bCs/>
                <w:noProof/>
              </w:rPr>
              <w:t xml:space="preserve"> </w:t>
            </w:r>
            <w:r w:rsidRPr="00835152">
              <w:rPr>
                <w:rStyle w:val="Hipervnculo"/>
                <w:rFonts w:ascii="Arial" w:hAnsi="Arial" w:cs="Arial"/>
                <w:b/>
                <w:bCs/>
                <w:noProof/>
              </w:rPr>
              <w:t>Determinación</w:t>
            </w:r>
            <w:r>
              <w:rPr>
                <w:noProof/>
                <w:webHidden/>
              </w:rPr>
              <w:tab/>
            </w:r>
            <w:r>
              <w:rPr>
                <w:noProof/>
                <w:webHidden/>
              </w:rPr>
              <w:fldChar w:fldCharType="begin"/>
            </w:r>
            <w:r>
              <w:rPr>
                <w:noProof/>
                <w:webHidden/>
              </w:rPr>
              <w:instrText xml:space="preserve"> PAGEREF _Toc230686421 \h </w:instrText>
            </w:r>
            <w:r>
              <w:rPr>
                <w:noProof/>
                <w:webHidden/>
              </w:rPr>
            </w:r>
            <w:r>
              <w:rPr>
                <w:noProof/>
                <w:webHidden/>
              </w:rPr>
              <w:fldChar w:fldCharType="separate"/>
            </w:r>
            <w:r>
              <w:rPr>
                <w:noProof/>
                <w:webHidden/>
              </w:rPr>
              <w:t>4</w:t>
            </w:r>
            <w:r>
              <w:rPr>
                <w:noProof/>
                <w:webHidden/>
              </w:rPr>
              <w:fldChar w:fldCharType="end"/>
            </w:r>
          </w:hyperlink>
        </w:p>
        <w:p w14:paraId="40D1DDA8" w14:textId="49B84ED2" w:rsidR="00062651" w:rsidRDefault="00062651">
          <w:pPr>
            <w:pStyle w:val="TDC2"/>
            <w:tabs>
              <w:tab w:val="right" w:leader="dot" w:pos="7694"/>
            </w:tabs>
            <w:rPr>
              <w:rFonts w:asciiTheme="minorHAnsi" w:eastAsiaTheme="minorEastAsia" w:hAnsiTheme="minorHAnsi" w:cstheme="minorBidi"/>
              <w:noProof/>
              <w:kern w:val="2"/>
              <w:sz w:val="24"/>
              <w:szCs w:val="24"/>
              <w:lang w:val="es-MX" w:eastAsia="es-MX"/>
              <w14:ligatures w14:val="standardContextual"/>
            </w:rPr>
          </w:pPr>
          <w:hyperlink w:anchor="_Toc230686422" w:history="1">
            <w:r w:rsidRPr="00835152">
              <w:rPr>
                <w:rStyle w:val="Hipervnculo"/>
                <w:rFonts w:ascii="Arial" w:eastAsia="Arial" w:hAnsi="Arial" w:cs="Arial"/>
                <w:b/>
                <w:bCs/>
                <w:noProof/>
                <w:lang w:val="es-419"/>
              </w:rPr>
              <w:t>3.4 Temporalidad de las actuaciones</w:t>
            </w:r>
            <w:r>
              <w:rPr>
                <w:noProof/>
                <w:webHidden/>
              </w:rPr>
              <w:tab/>
            </w:r>
            <w:r>
              <w:rPr>
                <w:noProof/>
                <w:webHidden/>
              </w:rPr>
              <w:fldChar w:fldCharType="begin"/>
            </w:r>
            <w:r>
              <w:rPr>
                <w:noProof/>
                <w:webHidden/>
              </w:rPr>
              <w:instrText xml:space="preserve"> PAGEREF _Toc230686422 \h </w:instrText>
            </w:r>
            <w:r>
              <w:rPr>
                <w:noProof/>
                <w:webHidden/>
              </w:rPr>
            </w:r>
            <w:r>
              <w:rPr>
                <w:noProof/>
                <w:webHidden/>
              </w:rPr>
              <w:fldChar w:fldCharType="separate"/>
            </w:r>
            <w:r>
              <w:rPr>
                <w:noProof/>
                <w:webHidden/>
              </w:rPr>
              <w:t>5</w:t>
            </w:r>
            <w:r>
              <w:rPr>
                <w:noProof/>
                <w:webHidden/>
              </w:rPr>
              <w:fldChar w:fldCharType="end"/>
            </w:r>
          </w:hyperlink>
        </w:p>
        <w:p w14:paraId="4E314754" w14:textId="35ED3147" w:rsidR="00062651" w:rsidRDefault="00062651">
          <w:pPr>
            <w:pStyle w:val="TDC1"/>
            <w:rPr>
              <w:rFonts w:asciiTheme="minorHAnsi" w:eastAsiaTheme="minorEastAsia" w:hAnsiTheme="minorHAnsi" w:cstheme="minorBidi"/>
              <w:b w:val="0"/>
              <w:bCs w:val="0"/>
              <w:kern w:val="2"/>
              <w:sz w:val="24"/>
              <w:szCs w:val="24"/>
              <w:lang w:val="es-MX" w:eastAsia="es-MX"/>
              <w14:ligatures w14:val="standardContextual"/>
            </w:rPr>
          </w:pPr>
          <w:hyperlink w:anchor="_Toc230686423" w:history="1">
            <w:r w:rsidRPr="00835152">
              <w:rPr>
                <w:rStyle w:val="Hipervnculo"/>
                <w:lang w:val="es-ES_tradnl"/>
              </w:rPr>
              <w:t>IV. PROTECCIÓN DE DATOS PERSONALES</w:t>
            </w:r>
            <w:r>
              <w:rPr>
                <w:webHidden/>
              </w:rPr>
              <w:tab/>
            </w:r>
            <w:r>
              <w:rPr>
                <w:webHidden/>
              </w:rPr>
              <w:fldChar w:fldCharType="begin"/>
            </w:r>
            <w:r>
              <w:rPr>
                <w:webHidden/>
              </w:rPr>
              <w:instrText xml:space="preserve"> PAGEREF _Toc230686423 \h </w:instrText>
            </w:r>
            <w:r>
              <w:rPr>
                <w:webHidden/>
              </w:rPr>
            </w:r>
            <w:r>
              <w:rPr>
                <w:webHidden/>
              </w:rPr>
              <w:fldChar w:fldCharType="separate"/>
            </w:r>
            <w:r>
              <w:rPr>
                <w:webHidden/>
              </w:rPr>
              <w:t>6</w:t>
            </w:r>
            <w:r>
              <w:rPr>
                <w:webHidden/>
              </w:rPr>
              <w:fldChar w:fldCharType="end"/>
            </w:r>
          </w:hyperlink>
        </w:p>
        <w:p w14:paraId="538A3E6D" w14:textId="7311359B" w:rsidR="00062651" w:rsidRDefault="00062651">
          <w:pPr>
            <w:pStyle w:val="TDC1"/>
            <w:rPr>
              <w:rFonts w:asciiTheme="minorHAnsi" w:eastAsiaTheme="minorEastAsia" w:hAnsiTheme="minorHAnsi" w:cstheme="minorBidi"/>
              <w:b w:val="0"/>
              <w:bCs w:val="0"/>
              <w:kern w:val="2"/>
              <w:sz w:val="24"/>
              <w:szCs w:val="24"/>
              <w:lang w:val="es-MX" w:eastAsia="es-MX"/>
              <w14:ligatures w14:val="standardContextual"/>
            </w:rPr>
          </w:pPr>
          <w:hyperlink w:anchor="_Toc230686424" w:history="1">
            <w:r w:rsidRPr="00835152">
              <w:rPr>
                <w:rStyle w:val="Hipervnculo"/>
              </w:rPr>
              <w:t>V. ACUERDA</w:t>
            </w:r>
            <w:r>
              <w:rPr>
                <w:webHidden/>
              </w:rPr>
              <w:tab/>
            </w:r>
            <w:r>
              <w:rPr>
                <w:webHidden/>
              </w:rPr>
              <w:fldChar w:fldCharType="begin"/>
            </w:r>
            <w:r>
              <w:rPr>
                <w:webHidden/>
              </w:rPr>
              <w:instrText xml:space="preserve"> PAGEREF _Toc230686424 \h </w:instrText>
            </w:r>
            <w:r>
              <w:rPr>
                <w:webHidden/>
              </w:rPr>
            </w:r>
            <w:r>
              <w:rPr>
                <w:webHidden/>
              </w:rPr>
              <w:fldChar w:fldCharType="separate"/>
            </w:r>
            <w:r>
              <w:rPr>
                <w:webHidden/>
              </w:rPr>
              <w:t>7</w:t>
            </w:r>
            <w:r>
              <w:rPr>
                <w:webHidden/>
              </w:rPr>
              <w:fldChar w:fldCharType="end"/>
            </w:r>
          </w:hyperlink>
        </w:p>
        <w:p w14:paraId="3B10074F" w14:textId="7989BE6D" w:rsidR="00464E84" w:rsidRPr="00A77767" w:rsidRDefault="00464E84" w:rsidP="00A77767">
          <w:pPr>
            <w:spacing w:after="120" w:line="240" w:lineRule="auto"/>
            <w:rPr>
              <w:rFonts w:ascii="Arial" w:hAnsi="Arial" w:cs="Arial"/>
              <w:sz w:val="20"/>
              <w:szCs w:val="20"/>
            </w:rPr>
          </w:pPr>
          <w:r w:rsidRPr="000616CB">
            <w:rPr>
              <w:rFonts w:ascii="Arial" w:hAnsi="Arial" w:cs="Arial"/>
              <w:b/>
              <w:bCs/>
              <w:sz w:val="20"/>
              <w:szCs w:val="20"/>
              <w:lang w:val="es-ES"/>
            </w:rPr>
            <w:lastRenderedPageBreak/>
            <w:fldChar w:fldCharType="end"/>
          </w:r>
        </w:p>
      </w:sdtContent>
    </w:sdt>
    <w:p w14:paraId="70F54055" w14:textId="77777777" w:rsidR="00464E84" w:rsidRPr="00835598" w:rsidRDefault="00464E84" w:rsidP="00464E84">
      <w:pPr>
        <w:pStyle w:val="Ttulo1"/>
        <w:spacing w:before="0" w:after="0" w:line="240" w:lineRule="auto"/>
        <w:jc w:val="center"/>
        <w:rPr>
          <w:rFonts w:ascii="Arial" w:eastAsia="Arial" w:hAnsi="Arial" w:cs="Arial"/>
          <w:b/>
          <w:bCs/>
          <w:color w:val="auto"/>
          <w:sz w:val="24"/>
          <w:szCs w:val="24"/>
        </w:rPr>
      </w:pPr>
      <w:bookmarkStart w:id="1" w:name="_Toc230686415"/>
      <w:r w:rsidRPr="00835598">
        <w:rPr>
          <w:rFonts w:ascii="Arial" w:eastAsia="Arial" w:hAnsi="Arial" w:cs="Arial"/>
          <w:b/>
          <w:bCs/>
          <w:color w:val="auto"/>
          <w:sz w:val="24"/>
          <w:szCs w:val="24"/>
        </w:rPr>
        <w:t>GLOSARIO</w:t>
      </w:r>
      <w:bookmarkEnd w:id="1"/>
    </w:p>
    <w:p w14:paraId="0BB1FD89" w14:textId="77777777" w:rsidR="00464E84" w:rsidRDefault="00464E84" w:rsidP="00464E84">
      <w:pPr>
        <w:pStyle w:val="Normal0"/>
        <w:spacing w:after="0" w:line="240" w:lineRule="auto"/>
        <w:rPr>
          <w:rFonts w:ascii="Arial" w:eastAsia="Arial" w:hAnsi="Arial" w:cs="Arial"/>
        </w:rPr>
      </w:pPr>
    </w:p>
    <w:tbl>
      <w:tblPr>
        <w:tblW w:w="7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30"/>
      </w:tblGrid>
      <w:tr w:rsidR="00464E84" w14:paraId="34BEE01E" w14:textId="77777777" w:rsidTr="004A7E51">
        <w:trPr>
          <w:trHeight w:val="201"/>
          <w:jc w:val="center"/>
        </w:trPr>
        <w:tc>
          <w:tcPr>
            <w:tcW w:w="2263" w:type="dxa"/>
            <w:vAlign w:val="center"/>
          </w:tcPr>
          <w:p w14:paraId="46581F9A" w14:textId="56FFC2BD" w:rsidR="00464E84" w:rsidRDefault="005C5CCB" w:rsidP="004A7E51">
            <w:pPr>
              <w:pStyle w:val="Normal0"/>
              <w:spacing w:after="0" w:line="240" w:lineRule="auto"/>
              <w:rPr>
                <w:rFonts w:ascii="Arial Narrow" w:eastAsia="Arial Narrow" w:hAnsi="Arial Narrow" w:cs="Arial Narrow"/>
                <w:b/>
                <w:i/>
              </w:rPr>
            </w:pPr>
            <w:r>
              <w:rPr>
                <w:rFonts w:ascii="Arial Narrow" w:eastAsia="Arial Narrow" w:hAnsi="Arial Narrow" w:cs="Arial Narrow"/>
                <w:b/>
                <w:i/>
              </w:rPr>
              <w:t>A</w:t>
            </w:r>
            <w:r w:rsidR="00464E84" w:rsidRPr="00AC29CB">
              <w:rPr>
                <w:rFonts w:ascii="Arial Narrow" w:eastAsia="Arial Narrow" w:hAnsi="Arial Narrow" w:cs="Arial Narrow"/>
                <w:b/>
                <w:i/>
              </w:rPr>
              <w:t>ctora</w:t>
            </w:r>
            <w:r w:rsidR="00464E84" w:rsidRPr="00AC29CB">
              <w:rPr>
                <w:rFonts w:ascii="Arial Narrow" w:hAnsi="Arial Narrow"/>
                <w:b/>
                <w:i/>
              </w:rPr>
              <w:t xml:space="preserve">: </w:t>
            </w:r>
          </w:p>
        </w:tc>
        <w:tc>
          <w:tcPr>
            <w:tcW w:w="5430" w:type="dxa"/>
            <w:vAlign w:val="center"/>
          </w:tcPr>
          <w:p w14:paraId="3DC11E94" w14:textId="73417388" w:rsidR="00464E84" w:rsidRDefault="00467310" w:rsidP="001C5482">
            <w:pPr>
              <w:pStyle w:val="Normal0"/>
              <w:spacing w:after="0" w:line="240" w:lineRule="auto"/>
              <w:jc w:val="both"/>
              <w:rPr>
                <w:rFonts w:ascii="Arial Narrow" w:eastAsia="Arial Narrow" w:hAnsi="Arial Narrow" w:cs="Arial Narrow"/>
              </w:rPr>
            </w:pPr>
            <w:r w:rsidRPr="00467310">
              <w:rPr>
                <w:rFonts w:ascii="Arial Narrow" w:hAnsi="Arial Narrow" w:cs="Arial"/>
                <w:color w:val="FFFFFF"/>
                <w:highlight w:val="darkCyan"/>
                <w:lang w:val="es-ES"/>
              </w:rPr>
              <w:t>[No.2]_</w:t>
            </w:r>
            <w:proofErr w:type="spellStart"/>
            <w:r w:rsidRPr="00467310">
              <w:rPr>
                <w:rFonts w:ascii="Arial Narrow" w:hAnsi="Arial Narrow" w:cs="Arial"/>
                <w:color w:val="FFFFFF"/>
                <w:highlight w:val="darkCyan"/>
                <w:lang w:val="es-ES"/>
              </w:rPr>
              <w:t>ELIMINADO_el_nombre_de_la_parte_actora</w:t>
            </w:r>
            <w:proofErr w:type="spellEnd"/>
            <w:proofErr w:type="gramStart"/>
            <w:r w:rsidRPr="00467310">
              <w:rPr>
                <w:rFonts w:ascii="Arial Narrow" w:hAnsi="Arial Narrow" w:cs="Arial"/>
                <w:color w:val="FFFFFF"/>
                <w:highlight w:val="darkCyan"/>
                <w:lang w:val="es-ES"/>
              </w:rPr>
              <w:t>_[</w:t>
            </w:r>
            <w:proofErr w:type="gramEnd"/>
            <w:r w:rsidRPr="00467310">
              <w:rPr>
                <w:rFonts w:ascii="Arial Narrow" w:hAnsi="Arial Narrow" w:cs="Arial"/>
                <w:color w:val="FFFFFF"/>
                <w:highlight w:val="darkCyan"/>
                <w:lang w:val="es-ES"/>
              </w:rPr>
              <w:t>2]</w:t>
            </w:r>
            <w:r w:rsidR="00464E84" w:rsidRPr="00C36BF8">
              <w:rPr>
                <w:rFonts w:ascii="Arial Narrow" w:hAnsi="Arial Narrow" w:cs="Arial"/>
                <w:lang w:val="es-ES"/>
              </w:rPr>
              <w:t>.</w:t>
            </w:r>
          </w:p>
        </w:tc>
      </w:tr>
      <w:tr w:rsidR="00464E84" w14:paraId="50A19321" w14:textId="77777777" w:rsidTr="004A7E51">
        <w:trPr>
          <w:trHeight w:val="221"/>
          <w:jc w:val="center"/>
        </w:trPr>
        <w:tc>
          <w:tcPr>
            <w:tcW w:w="2263" w:type="dxa"/>
            <w:vAlign w:val="center"/>
          </w:tcPr>
          <w:p w14:paraId="19A8BC43" w14:textId="5A5D5D5C" w:rsidR="00464E84" w:rsidRDefault="00464E84" w:rsidP="004A7E51">
            <w:pPr>
              <w:pStyle w:val="Normal0"/>
              <w:spacing w:after="0" w:line="240" w:lineRule="auto"/>
              <w:rPr>
                <w:rFonts w:ascii="Arial Narrow" w:eastAsia="Arial Narrow" w:hAnsi="Arial Narrow" w:cs="Arial Narrow"/>
                <w:b/>
                <w:i/>
              </w:rPr>
            </w:pPr>
            <w:r w:rsidRPr="00AC29CB">
              <w:rPr>
                <w:rFonts w:ascii="Arial Narrow" w:hAnsi="Arial Narrow"/>
                <w:b/>
                <w:i/>
              </w:rPr>
              <w:t>Autoridades responsables:</w:t>
            </w:r>
          </w:p>
        </w:tc>
        <w:tc>
          <w:tcPr>
            <w:tcW w:w="5430" w:type="dxa"/>
            <w:vAlign w:val="center"/>
          </w:tcPr>
          <w:p w14:paraId="794B1640" w14:textId="04C45F27" w:rsidR="00464E84" w:rsidRDefault="00464E84" w:rsidP="001C5482">
            <w:pPr>
              <w:pStyle w:val="Normal0"/>
              <w:spacing w:after="0" w:line="240" w:lineRule="auto"/>
              <w:jc w:val="both"/>
              <w:rPr>
                <w:rFonts w:ascii="Arial Narrow" w:eastAsia="Arial Narrow" w:hAnsi="Arial Narrow" w:cs="Arial Narrow"/>
                <w:lang w:val="es-ES"/>
              </w:rPr>
            </w:pPr>
            <w:r>
              <w:rPr>
                <w:rFonts w:ascii="Arial Narrow" w:hAnsi="Arial Narrow"/>
                <w:lang w:val="es-ES"/>
              </w:rPr>
              <w:t xml:space="preserve">Presidente y Tesorera del Ayuntamiento de </w:t>
            </w:r>
            <w:r w:rsidR="00467310" w:rsidRPr="00467310">
              <w:rPr>
                <w:rFonts w:ascii="Arial Narrow" w:hAnsi="Arial Narrow"/>
                <w:color w:val="FFFFFF"/>
                <w:highlight w:val="darkCyan"/>
                <w:lang w:val="es-ES"/>
              </w:rPr>
              <w:t>[No.3]_</w:t>
            </w:r>
            <w:proofErr w:type="spellStart"/>
            <w:r w:rsidR="00467310" w:rsidRPr="00467310">
              <w:rPr>
                <w:rFonts w:ascii="Arial Narrow" w:hAnsi="Arial Narrow"/>
                <w:color w:val="FFFFFF"/>
                <w:highlight w:val="darkCyan"/>
                <w:lang w:val="es-ES"/>
              </w:rPr>
              <w:t>ELIMINADO_el_Municipio</w:t>
            </w:r>
            <w:proofErr w:type="spellEnd"/>
            <w:proofErr w:type="gramStart"/>
            <w:r w:rsidR="00467310" w:rsidRPr="00467310">
              <w:rPr>
                <w:rFonts w:ascii="Arial Narrow" w:hAnsi="Arial Narrow"/>
                <w:color w:val="FFFFFF"/>
                <w:highlight w:val="darkCyan"/>
                <w:lang w:val="es-ES"/>
              </w:rPr>
              <w:t>_[</w:t>
            </w:r>
            <w:proofErr w:type="gramEnd"/>
            <w:r w:rsidR="00467310" w:rsidRPr="00467310">
              <w:rPr>
                <w:rFonts w:ascii="Arial Narrow" w:hAnsi="Arial Narrow"/>
                <w:color w:val="FFFFFF"/>
                <w:highlight w:val="darkCyan"/>
                <w:lang w:val="es-ES"/>
              </w:rPr>
              <w:t>28]</w:t>
            </w:r>
            <w:r>
              <w:rPr>
                <w:rFonts w:ascii="Arial Narrow" w:hAnsi="Arial Narrow"/>
                <w:lang w:val="es-ES"/>
              </w:rPr>
              <w:t xml:space="preserve">, </w:t>
            </w:r>
            <w:r w:rsidRPr="00AC29CB">
              <w:rPr>
                <w:rFonts w:ascii="Arial Narrow" w:hAnsi="Arial Narrow"/>
                <w:lang w:val="es-ES"/>
              </w:rPr>
              <w:t>Michoacán.</w:t>
            </w:r>
          </w:p>
        </w:tc>
      </w:tr>
      <w:tr w:rsidR="00464E84" w14:paraId="5E761094" w14:textId="77777777" w:rsidTr="004A7E51">
        <w:trPr>
          <w:trHeight w:val="219"/>
          <w:jc w:val="center"/>
        </w:trPr>
        <w:tc>
          <w:tcPr>
            <w:tcW w:w="2263" w:type="dxa"/>
            <w:vAlign w:val="center"/>
          </w:tcPr>
          <w:p w14:paraId="619638D2" w14:textId="307383E5" w:rsidR="00464E84" w:rsidRDefault="00464E84" w:rsidP="004A7E51">
            <w:pPr>
              <w:pStyle w:val="Normal0"/>
              <w:spacing w:after="0" w:line="240" w:lineRule="auto"/>
              <w:rPr>
                <w:rFonts w:ascii="Arial Narrow" w:eastAsia="Arial Narrow" w:hAnsi="Arial Narrow" w:cs="Arial Narrow"/>
                <w:b/>
                <w:i/>
              </w:rPr>
            </w:pPr>
            <w:r>
              <w:rPr>
                <w:rFonts w:ascii="Arial Narrow" w:hAnsi="Arial Narrow"/>
                <w:b/>
                <w:i/>
              </w:rPr>
              <w:t>Ayuntamiento:</w:t>
            </w:r>
          </w:p>
        </w:tc>
        <w:tc>
          <w:tcPr>
            <w:tcW w:w="5430" w:type="dxa"/>
            <w:vAlign w:val="center"/>
          </w:tcPr>
          <w:p w14:paraId="5B0EB657" w14:textId="48FB56F4" w:rsidR="00464E84" w:rsidRDefault="00464E84" w:rsidP="001C5482">
            <w:pPr>
              <w:pStyle w:val="Normal0"/>
              <w:spacing w:after="0" w:line="240" w:lineRule="auto"/>
              <w:jc w:val="both"/>
              <w:rPr>
                <w:rFonts w:ascii="Arial Narrow" w:eastAsia="Arial Narrow" w:hAnsi="Arial Narrow" w:cs="Arial Narrow"/>
                <w:color w:val="000000"/>
              </w:rPr>
            </w:pPr>
            <w:r w:rsidRPr="00885FC0">
              <w:rPr>
                <w:rFonts w:ascii="Arial Narrow" w:hAnsi="Arial Narrow"/>
                <w:lang w:val="es-ES"/>
              </w:rPr>
              <w:t xml:space="preserve">Ayuntamiento de </w:t>
            </w:r>
            <w:r w:rsidR="00467310" w:rsidRPr="00467310">
              <w:rPr>
                <w:rFonts w:ascii="Arial Narrow" w:hAnsi="Arial Narrow"/>
                <w:color w:val="FFFFFF"/>
                <w:highlight w:val="darkCyan"/>
                <w:lang w:val="es-ES"/>
              </w:rPr>
              <w:t>[No.4]_</w:t>
            </w:r>
            <w:proofErr w:type="spellStart"/>
            <w:r w:rsidR="00467310" w:rsidRPr="00467310">
              <w:rPr>
                <w:rFonts w:ascii="Arial Narrow" w:hAnsi="Arial Narrow"/>
                <w:color w:val="FFFFFF"/>
                <w:highlight w:val="darkCyan"/>
                <w:lang w:val="es-ES"/>
              </w:rPr>
              <w:t>ELIMINADO_el_Municipio</w:t>
            </w:r>
            <w:proofErr w:type="spellEnd"/>
            <w:proofErr w:type="gramStart"/>
            <w:r w:rsidR="00467310" w:rsidRPr="00467310">
              <w:rPr>
                <w:rFonts w:ascii="Arial Narrow" w:hAnsi="Arial Narrow"/>
                <w:color w:val="FFFFFF"/>
                <w:highlight w:val="darkCyan"/>
                <w:lang w:val="es-ES"/>
              </w:rPr>
              <w:t>_[</w:t>
            </w:r>
            <w:proofErr w:type="gramEnd"/>
            <w:r w:rsidR="00467310" w:rsidRPr="00467310">
              <w:rPr>
                <w:rFonts w:ascii="Arial Narrow" w:hAnsi="Arial Narrow"/>
                <w:color w:val="FFFFFF"/>
                <w:highlight w:val="darkCyan"/>
                <w:lang w:val="es-ES"/>
              </w:rPr>
              <w:t>28]</w:t>
            </w:r>
            <w:r w:rsidRPr="00885FC0">
              <w:rPr>
                <w:rFonts w:ascii="Arial Narrow" w:hAnsi="Arial Narrow"/>
                <w:lang w:val="es-ES"/>
              </w:rPr>
              <w:t>, Michoacán</w:t>
            </w:r>
            <w:r w:rsidR="007C2C13">
              <w:rPr>
                <w:rFonts w:ascii="Arial Narrow" w:hAnsi="Arial Narrow"/>
                <w:lang w:val="es-ES"/>
              </w:rPr>
              <w:t>.</w:t>
            </w:r>
          </w:p>
        </w:tc>
      </w:tr>
      <w:tr w:rsidR="00464E84" w14:paraId="6BB06E3F" w14:textId="77777777" w:rsidTr="004A7E51">
        <w:trPr>
          <w:trHeight w:val="529"/>
          <w:jc w:val="center"/>
        </w:trPr>
        <w:tc>
          <w:tcPr>
            <w:tcW w:w="2263" w:type="dxa"/>
            <w:vAlign w:val="center"/>
          </w:tcPr>
          <w:p w14:paraId="4272587E" w14:textId="76C5DCFA" w:rsidR="00464E84" w:rsidRDefault="00464E84" w:rsidP="004A7E51">
            <w:pPr>
              <w:pStyle w:val="Normal0"/>
              <w:spacing w:after="0" w:line="240" w:lineRule="auto"/>
              <w:rPr>
                <w:rFonts w:ascii="Arial Narrow" w:eastAsia="Arial Narrow" w:hAnsi="Arial Narrow" w:cs="Arial Narrow"/>
                <w:b/>
                <w:i/>
              </w:rPr>
            </w:pPr>
            <w:r w:rsidRPr="00AC29CB">
              <w:rPr>
                <w:rFonts w:ascii="Arial Narrow" w:hAnsi="Arial Narrow" w:cs="Arial"/>
                <w:b/>
                <w:i/>
              </w:rPr>
              <w:t>Ley</w:t>
            </w:r>
            <w:r>
              <w:rPr>
                <w:rFonts w:ascii="Arial Narrow" w:hAnsi="Arial Narrow" w:cs="Arial"/>
                <w:b/>
                <w:i/>
              </w:rPr>
              <w:t xml:space="preserve"> de Justicia</w:t>
            </w:r>
            <w:r w:rsidRPr="00AC29CB">
              <w:rPr>
                <w:rFonts w:ascii="Arial Narrow" w:hAnsi="Arial Narrow" w:cs="Arial"/>
                <w:b/>
                <w:i/>
              </w:rPr>
              <w:t xml:space="preserve"> Electoral:</w:t>
            </w:r>
          </w:p>
        </w:tc>
        <w:tc>
          <w:tcPr>
            <w:tcW w:w="5430" w:type="dxa"/>
            <w:vAlign w:val="center"/>
          </w:tcPr>
          <w:p w14:paraId="37B9BDBB" w14:textId="1FBB68DF" w:rsidR="00464E84" w:rsidRDefault="00464E84" w:rsidP="001C5482">
            <w:pPr>
              <w:pStyle w:val="Normal0"/>
              <w:spacing w:after="0" w:line="240" w:lineRule="auto"/>
              <w:jc w:val="both"/>
              <w:rPr>
                <w:rFonts w:ascii="Arial Narrow" w:eastAsia="Arial Narrow" w:hAnsi="Arial Narrow" w:cs="Arial Narrow"/>
              </w:rPr>
            </w:pPr>
            <w:r w:rsidRPr="00AC29CB">
              <w:rPr>
                <w:rFonts w:ascii="Arial Narrow" w:hAnsi="Arial Narrow" w:cs="Arial"/>
              </w:rPr>
              <w:t>Ley de Justicia en Materia Electoral y de Participación Ciudadana del Estado de Michoacán de Ocampo.</w:t>
            </w:r>
          </w:p>
        </w:tc>
      </w:tr>
      <w:tr w:rsidR="0057085B" w14:paraId="3ACF24FF" w14:textId="77777777" w:rsidTr="004A7E51">
        <w:trPr>
          <w:trHeight w:val="529"/>
          <w:jc w:val="center"/>
        </w:trPr>
        <w:tc>
          <w:tcPr>
            <w:tcW w:w="2263" w:type="dxa"/>
            <w:vAlign w:val="center"/>
          </w:tcPr>
          <w:p w14:paraId="2E8C8B97" w14:textId="562A2692" w:rsidR="0057085B" w:rsidRDefault="0057085B" w:rsidP="004A7E51">
            <w:pPr>
              <w:pStyle w:val="Normal0"/>
              <w:spacing w:after="0" w:line="240" w:lineRule="auto"/>
              <w:rPr>
                <w:rFonts w:ascii="Arial Narrow" w:hAnsi="Arial Narrow" w:cs="Arial"/>
                <w:b/>
                <w:i/>
              </w:rPr>
            </w:pPr>
            <w:r>
              <w:rPr>
                <w:rFonts w:ascii="Arial Narrow" w:hAnsi="Arial Narrow" w:cs="Arial"/>
                <w:b/>
                <w:i/>
              </w:rPr>
              <w:t>Presidente:</w:t>
            </w:r>
          </w:p>
        </w:tc>
        <w:tc>
          <w:tcPr>
            <w:tcW w:w="5430" w:type="dxa"/>
            <w:vAlign w:val="center"/>
          </w:tcPr>
          <w:p w14:paraId="60D3DCEC" w14:textId="55FF9B3C" w:rsidR="0057085B" w:rsidRPr="00C84C40" w:rsidRDefault="0057085B" w:rsidP="001C5482">
            <w:pPr>
              <w:pStyle w:val="Normal0"/>
              <w:spacing w:after="0" w:line="240" w:lineRule="auto"/>
              <w:jc w:val="both"/>
              <w:rPr>
                <w:rFonts w:ascii="Arial Narrow" w:hAnsi="Arial Narrow" w:cs="Arial"/>
              </w:rPr>
            </w:pPr>
            <w:r>
              <w:rPr>
                <w:rFonts w:ascii="Arial Narrow" w:hAnsi="Arial Narrow" w:cs="Arial"/>
              </w:rPr>
              <w:t xml:space="preserve">Presidente municipal de </w:t>
            </w:r>
            <w:r w:rsidR="00467310" w:rsidRPr="00467310">
              <w:rPr>
                <w:rFonts w:ascii="Arial Narrow" w:hAnsi="Arial Narrow" w:cs="Arial"/>
                <w:color w:val="FFFFFF"/>
                <w:highlight w:val="darkCyan"/>
              </w:rPr>
              <w:t>[No.5]_</w:t>
            </w:r>
            <w:proofErr w:type="spellStart"/>
            <w:r w:rsidR="00467310" w:rsidRPr="00467310">
              <w:rPr>
                <w:rFonts w:ascii="Arial Narrow" w:hAnsi="Arial Narrow" w:cs="Arial"/>
                <w:color w:val="FFFFFF"/>
                <w:highlight w:val="darkCyan"/>
              </w:rPr>
              <w:t>ELIMINADO_el_Municipio</w:t>
            </w:r>
            <w:proofErr w:type="spellEnd"/>
            <w:proofErr w:type="gramStart"/>
            <w:r w:rsidR="00467310" w:rsidRPr="00467310">
              <w:rPr>
                <w:rFonts w:ascii="Arial Narrow" w:hAnsi="Arial Narrow" w:cs="Arial"/>
                <w:color w:val="FFFFFF"/>
                <w:highlight w:val="darkCyan"/>
              </w:rPr>
              <w:t>_[</w:t>
            </w:r>
            <w:proofErr w:type="gramEnd"/>
            <w:r w:rsidR="00467310" w:rsidRPr="00467310">
              <w:rPr>
                <w:rFonts w:ascii="Arial Narrow" w:hAnsi="Arial Narrow" w:cs="Arial"/>
                <w:color w:val="FFFFFF"/>
                <w:highlight w:val="darkCyan"/>
              </w:rPr>
              <w:t>28]</w:t>
            </w:r>
            <w:r>
              <w:rPr>
                <w:rFonts w:ascii="Arial Narrow" w:hAnsi="Arial Narrow" w:cs="Arial"/>
              </w:rPr>
              <w:t>, Michoacán.</w:t>
            </w:r>
          </w:p>
        </w:tc>
      </w:tr>
      <w:tr w:rsidR="003A0488" w14:paraId="7D044655" w14:textId="77777777" w:rsidTr="004A7E51">
        <w:trPr>
          <w:trHeight w:val="529"/>
          <w:jc w:val="center"/>
        </w:trPr>
        <w:tc>
          <w:tcPr>
            <w:tcW w:w="2263" w:type="dxa"/>
            <w:vAlign w:val="center"/>
          </w:tcPr>
          <w:p w14:paraId="2DBC03BB" w14:textId="3E222B07" w:rsidR="003A0488" w:rsidRPr="00AC29CB" w:rsidRDefault="003A0488" w:rsidP="004A7E51">
            <w:pPr>
              <w:pStyle w:val="Normal0"/>
              <w:spacing w:after="0" w:line="240" w:lineRule="auto"/>
              <w:rPr>
                <w:rFonts w:ascii="Arial Narrow" w:hAnsi="Arial Narrow" w:cs="Arial"/>
                <w:b/>
                <w:i/>
              </w:rPr>
            </w:pPr>
            <w:r>
              <w:rPr>
                <w:rFonts w:ascii="Arial Narrow" w:hAnsi="Arial Narrow" w:cs="Arial"/>
                <w:b/>
                <w:i/>
              </w:rPr>
              <w:t>Sentencia:</w:t>
            </w:r>
          </w:p>
        </w:tc>
        <w:tc>
          <w:tcPr>
            <w:tcW w:w="5430" w:type="dxa"/>
            <w:vAlign w:val="center"/>
          </w:tcPr>
          <w:p w14:paraId="20E7F08E" w14:textId="1EFBC945" w:rsidR="003A0488" w:rsidRPr="00AC29CB" w:rsidRDefault="003A0488" w:rsidP="001C5482">
            <w:pPr>
              <w:pStyle w:val="Normal0"/>
              <w:spacing w:after="0" w:line="240" w:lineRule="auto"/>
              <w:jc w:val="both"/>
              <w:rPr>
                <w:rFonts w:ascii="Arial Narrow" w:hAnsi="Arial Narrow" w:cs="Arial"/>
              </w:rPr>
            </w:pPr>
            <w:r>
              <w:rPr>
                <w:rFonts w:ascii="Arial Narrow" w:hAnsi="Arial Narrow" w:cs="Arial"/>
              </w:rPr>
              <w:t xml:space="preserve">Sentencia </w:t>
            </w:r>
            <w:r w:rsidR="007F7C05">
              <w:rPr>
                <w:rFonts w:ascii="Arial Narrow" w:hAnsi="Arial Narrow" w:cs="Arial"/>
              </w:rPr>
              <w:t xml:space="preserve">emitida </w:t>
            </w:r>
            <w:r w:rsidR="00D22540">
              <w:rPr>
                <w:rFonts w:ascii="Arial Narrow" w:hAnsi="Arial Narrow" w:cs="Arial"/>
              </w:rPr>
              <w:t>dentro del</w:t>
            </w:r>
            <w:r w:rsidR="007F7C05">
              <w:rPr>
                <w:rFonts w:ascii="Arial Narrow" w:hAnsi="Arial Narrow" w:cs="Arial"/>
              </w:rPr>
              <w:t xml:space="preserve"> expediente TEEM-JDC-006/2026.</w:t>
            </w:r>
          </w:p>
        </w:tc>
      </w:tr>
      <w:tr w:rsidR="00464E84" w14:paraId="435D8CE7" w14:textId="77777777" w:rsidTr="004A7E51">
        <w:trPr>
          <w:trHeight w:val="296"/>
          <w:jc w:val="center"/>
        </w:trPr>
        <w:tc>
          <w:tcPr>
            <w:tcW w:w="2263" w:type="dxa"/>
            <w:vAlign w:val="center"/>
          </w:tcPr>
          <w:p w14:paraId="73D1D1B8" w14:textId="1EDE8172" w:rsidR="00464E84" w:rsidRDefault="00464E84" w:rsidP="004A7E51">
            <w:pPr>
              <w:pStyle w:val="Normal0"/>
              <w:spacing w:after="0" w:line="240" w:lineRule="auto"/>
              <w:rPr>
                <w:rFonts w:ascii="Arial Narrow" w:eastAsia="Arial Narrow" w:hAnsi="Arial Narrow" w:cs="Arial Narrow"/>
                <w:b/>
                <w:i/>
                <w:highlight w:val="green"/>
              </w:rPr>
            </w:pPr>
            <w:r w:rsidRPr="00AC29CB">
              <w:rPr>
                <w:rFonts w:ascii="Arial Narrow" w:hAnsi="Arial Narrow" w:cs="Arial"/>
                <w:b/>
                <w:i/>
              </w:rPr>
              <w:t>Tribunal</w:t>
            </w:r>
            <w:r w:rsidR="00CC3BF2">
              <w:rPr>
                <w:rFonts w:ascii="Arial Narrow" w:hAnsi="Arial Narrow" w:cs="Arial"/>
                <w:b/>
                <w:i/>
              </w:rPr>
              <w:t xml:space="preserve"> Electoral</w:t>
            </w:r>
            <w:r w:rsidRPr="00AC29CB">
              <w:rPr>
                <w:rFonts w:ascii="Arial Narrow" w:hAnsi="Arial Narrow" w:cs="Arial"/>
                <w:b/>
                <w:i/>
              </w:rPr>
              <w:t xml:space="preserve"> / órgano jurisdiccional:</w:t>
            </w:r>
          </w:p>
        </w:tc>
        <w:tc>
          <w:tcPr>
            <w:tcW w:w="5430" w:type="dxa"/>
            <w:vAlign w:val="center"/>
          </w:tcPr>
          <w:p w14:paraId="5367776E" w14:textId="5EA6638E" w:rsidR="00464E84" w:rsidRDefault="00464E84" w:rsidP="001C5482">
            <w:pPr>
              <w:pStyle w:val="Normal0"/>
              <w:spacing w:after="0" w:line="240" w:lineRule="auto"/>
              <w:jc w:val="both"/>
              <w:rPr>
                <w:rFonts w:ascii="Arial Narrow" w:eastAsia="Arial Narrow" w:hAnsi="Arial Narrow" w:cs="Arial Narrow"/>
                <w:highlight w:val="green"/>
              </w:rPr>
            </w:pPr>
            <w:r w:rsidRPr="00AC29CB">
              <w:rPr>
                <w:rFonts w:ascii="Arial Narrow" w:hAnsi="Arial Narrow" w:cs="Arial"/>
              </w:rPr>
              <w:t>Tribunal Electoral del Estado de Michoacán.</w:t>
            </w:r>
          </w:p>
        </w:tc>
      </w:tr>
    </w:tbl>
    <w:p w14:paraId="468A58CB" w14:textId="21020008" w:rsidR="00464E84" w:rsidRPr="00213FF7" w:rsidRDefault="00EA67D0" w:rsidP="00464E84">
      <w:pPr>
        <w:pStyle w:val="Ttulo1"/>
        <w:spacing w:before="480" w:after="240" w:line="360" w:lineRule="auto"/>
        <w:jc w:val="center"/>
        <w:rPr>
          <w:rFonts w:ascii="Arial" w:eastAsia="Arial" w:hAnsi="Arial" w:cs="Arial"/>
          <w:b/>
          <w:bCs/>
          <w:color w:val="auto"/>
          <w:sz w:val="24"/>
          <w:szCs w:val="24"/>
        </w:rPr>
      </w:pPr>
      <w:bookmarkStart w:id="2" w:name="_Toc230686416"/>
      <w:r>
        <w:rPr>
          <w:rFonts w:ascii="Arial" w:eastAsia="Arial" w:hAnsi="Arial" w:cs="Arial"/>
          <w:b/>
          <w:bCs/>
          <w:color w:val="auto"/>
          <w:sz w:val="24"/>
          <w:szCs w:val="24"/>
        </w:rPr>
        <w:t>I</w:t>
      </w:r>
      <w:r w:rsidR="00464E84" w:rsidRPr="00213FF7">
        <w:rPr>
          <w:rFonts w:ascii="Arial" w:eastAsia="Arial" w:hAnsi="Arial" w:cs="Arial"/>
          <w:b/>
          <w:bCs/>
          <w:color w:val="auto"/>
          <w:sz w:val="24"/>
          <w:szCs w:val="24"/>
        </w:rPr>
        <w:t>. ANTECEDENTES</w:t>
      </w:r>
      <w:r w:rsidR="00213FF7" w:rsidRPr="00213FF7">
        <w:rPr>
          <w:rStyle w:val="Refdenotaalpie"/>
          <w:rFonts w:ascii="Arial" w:eastAsia="Arial" w:hAnsi="Arial" w:cs="Arial"/>
          <w:b/>
          <w:bCs/>
          <w:color w:val="auto"/>
          <w:sz w:val="24"/>
          <w:szCs w:val="24"/>
        </w:rPr>
        <w:footnoteReference w:id="2"/>
      </w:r>
      <w:bookmarkEnd w:id="2"/>
    </w:p>
    <w:p w14:paraId="5CCE4F65" w14:textId="1F070CD4" w:rsidR="007F7C05" w:rsidRDefault="0052525E" w:rsidP="00464E84">
      <w:pPr>
        <w:spacing w:before="100" w:beforeAutospacing="1" w:after="100" w:afterAutospacing="1" w:line="360" w:lineRule="auto"/>
        <w:jc w:val="both"/>
        <w:rPr>
          <w:rFonts w:ascii="Arial" w:eastAsia="Arial" w:hAnsi="Arial" w:cs="Arial"/>
          <w:bCs/>
          <w:sz w:val="24"/>
          <w:szCs w:val="24"/>
        </w:rPr>
      </w:pPr>
      <w:r>
        <w:rPr>
          <w:rFonts w:ascii="Arial" w:eastAsia="Arial" w:hAnsi="Arial" w:cs="Arial"/>
          <w:b/>
          <w:sz w:val="24"/>
          <w:szCs w:val="24"/>
        </w:rPr>
        <w:t>1.</w:t>
      </w:r>
      <w:r w:rsidR="00464E84" w:rsidRPr="00213FF7">
        <w:rPr>
          <w:rFonts w:ascii="Arial" w:eastAsia="Arial" w:hAnsi="Arial" w:cs="Arial"/>
          <w:b/>
          <w:sz w:val="24"/>
          <w:szCs w:val="24"/>
        </w:rPr>
        <w:t xml:space="preserve">1 </w:t>
      </w:r>
      <w:r w:rsidR="007F7C05">
        <w:rPr>
          <w:rFonts w:ascii="Arial" w:eastAsia="Arial" w:hAnsi="Arial" w:cs="Arial"/>
          <w:b/>
          <w:i/>
          <w:iCs/>
          <w:sz w:val="24"/>
          <w:szCs w:val="24"/>
        </w:rPr>
        <w:t xml:space="preserve">Sentencia. </w:t>
      </w:r>
      <w:r w:rsidR="007F7C05">
        <w:rPr>
          <w:rFonts w:ascii="Arial" w:eastAsia="Arial" w:hAnsi="Arial" w:cs="Arial"/>
          <w:bCs/>
          <w:sz w:val="24"/>
          <w:szCs w:val="24"/>
        </w:rPr>
        <w:t xml:space="preserve">El dieciséis de abril, este </w:t>
      </w:r>
      <w:r w:rsidR="007F7C05">
        <w:rPr>
          <w:rFonts w:ascii="Arial" w:eastAsia="Arial" w:hAnsi="Arial" w:cs="Arial"/>
          <w:bCs/>
          <w:i/>
          <w:iCs/>
          <w:sz w:val="24"/>
          <w:szCs w:val="24"/>
        </w:rPr>
        <w:t xml:space="preserve">órgano jurisdiccional </w:t>
      </w:r>
      <w:r w:rsidR="007F7C05">
        <w:rPr>
          <w:rFonts w:ascii="Arial" w:eastAsia="Arial" w:hAnsi="Arial" w:cs="Arial"/>
          <w:bCs/>
          <w:sz w:val="24"/>
          <w:szCs w:val="24"/>
        </w:rPr>
        <w:t xml:space="preserve">determinó </w:t>
      </w:r>
      <w:r w:rsidR="005E3EA2">
        <w:rPr>
          <w:rFonts w:ascii="Arial" w:eastAsia="Arial" w:hAnsi="Arial" w:cs="Arial"/>
          <w:bCs/>
          <w:sz w:val="24"/>
          <w:szCs w:val="24"/>
        </w:rPr>
        <w:t>declarar parcialmente fundad</w:t>
      </w:r>
      <w:r w:rsidR="00392074">
        <w:rPr>
          <w:rFonts w:ascii="Arial" w:eastAsia="Arial" w:hAnsi="Arial" w:cs="Arial"/>
          <w:bCs/>
          <w:sz w:val="24"/>
          <w:szCs w:val="24"/>
        </w:rPr>
        <w:t>o</w:t>
      </w:r>
      <w:r w:rsidR="005E3EA2">
        <w:rPr>
          <w:rFonts w:ascii="Arial" w:eastAsia="Arial" w:hAnsi="Arial" w:cs="Arial"/>
          <w:bCs/>
          <w:sz w:val="24"/>
          <w:szCs w:val="24"/>
        </w:rPr>
        <w:t xml:space="preserve"> l</w:t>
      </w:r>
      <w:r w:rsidR="002C1064">
        <w:rPr>
          <w:rFonts w:ascii="Arial" w:eastAsia="Arial" w:hAnsi="Arial" w:cs="Arial"/>
          <w:bCs/>
          <w:sz w:val="24"/>
          <w:szCs w:val="24"/>
        </w:rPr>
        <w:t xml:space="preserve">o </w:t>
      </w:r>
      <w:r w:rsidR="005E3EA2">
        <w:rPr>
          <w:rFonts w:ascii="Arial" w:eastAsia="Arial" w:hAnsi="Arial" w:cs="Arial"/>
          <w:bCs/>
          <w:sz w:val="24"/>
          <w:szCs w:val="24"/>
        </w:rPr>
        <w:t>reclamad</w:t>
      </w:r>
      <w:r w:rsidR="002C1064">
        <w:rPr>
          <w:rFonts w:ascii="Arial" w:eastAsia="Arial" w:hAnsi="Arial" w:cs="Arial"/>
          <w:bCs/>
          <w:sz w:val="24"/>
          <w:szCs w:val="24"/>
        </w:rPr>
        <w:t xml:space="preserve">o </w:t>
      </w:r>
      <w:r w:rsidR="005E3EA2">
        <w:rPr>
          <w:rFonts w:ascii="Arial" w:eastAsia="Arial" w:hAnsi="Arial" w:cs="Arial"/>
          <w:bCs/>
          <w:sz w:val="24"/>
          <w:szCs w:val="24"/>
        </w:rPr>
        <w:t xml:space="preserve">por la </w:t>
      </w:r>
      <w:r w:rsidR="005E3EA2">
        <w:rPr>
          <w:rFonts w:ascii="Arial" w:eastAsia="Arial" w:hAnsi="Arial" w:cs="Arial"/>
          <w:bCs/>
          <w:i/>
          <w:iCs/>
          <w:sz w:val="24"/>
          <w:szCs w:val="24"/>
        </w:rPr>
        <w:t>actora</w:t>
      </w:r>
      <w:r w:rsidR="0097167E">
        <w:rPr>
          <w:rFonts w:ascii="Arial" w:eastAsia="Arial" w:hAnsi="Arial" w:cs="Arial"/>
          <w:bCs/>
          <w:i/>
          <w:iCs/>
          <w:sz w:val="24"/>
          <w:szCs w:val="24"/>
        </w:rPr>
        <w:t xml:space="preserve"> </w:t>
      </w:r>
      <w:r w:rsidR="0097167E">
        <w:rPr>
          <w:rFonts w:ascii="Arial" w:eastAsia="Arial" w:hAnsi="Arial" w:cs="Arial"/>
          <w:bCs/>
          <w:sz w:val="24"/>
          <w:szCs w:val="24"/>
        </w:rPr>
        <w:t xml:space="preserve">respecto </w:t>
      </w:r>
      <w:r w:rsidR="002C1064">
        <w:rPr>
          <w:rFonts w:ascii="Arial" w:eastAsia="Arial" w:hAnsi="Arial" w:cs="Arial"/>
          <w:bCs/>
          <w:sz w:val="24"/>
          <w:szCs w:val="24"/>
        </w:rPr>
        <w:t>de la omisión del</w:t>
      </w:r>
      <w:r w:rsidR="0097167E">
        <w:rPr>
          <w:rFonts w:ascii="Arial" w:eastAsia="Arial" w:hAnsi="Arial" w:cs="Arial"/>
          <w:bCs/>
          <w:sz w:val="24"/>
          <w:szCs w:val="24"/>
        </w:rPr>
        <w:t xml:space="preserve"> pago correspondiente al </w:t>
      </w:r>
      <w:r w:rsidR="002C1064">
        <w:rPr>
          <w:rFonts w:ascii="Arial" w:eastAsia="Arial" w:hAnsi="Arial" w:cs="Arial"/>
          <w:bCs/>
          <w:sz w:val="24"/>
          <w:szCs w:val="24"/>
        </w:rPr>
        <w:t>aguinaldo</w:t>
      </w:r>
      <w:r w:rsidR="00D22540">
        <w:rPr>
          <w:rFonts w:ascii="Arial" w:eastAsia="Arial" w:hAnsi="Arial" w:cs="Arial"/>
          <w:bCs/>
          <w:sz w:val="24"/>
          <w:szCs w:val="24"/>
        </w:rPr>
        <w:t>;</w:t>
      </w:r>
      <w:r w:rsidR="002C1064">
        <w:rPr>
          <w:rFonts w:ascii="Arial" w:eastAsia="Arial" w:hAnsi="Arial" w:cs="Arial"/>
          <w:bCs/>
          <w:sz w:val="24"/>
          <w:szCs w:val="24"/>
        </w:rPr>
        <w:t xml:space="preserve"> </w:t>
      </w:r>
      <w:r w:rsidR="002B5FF7">
        <w:rPr>
          <w:rFonts w:ascii="Arial" w:eastAsia="Arial" w:hAnsi="Arial" w:cs="Arial"/>
          <w:bCs/>
          <w:sz w:val="24"/>
          <w:szCs w:val="24"/>
        </w:rPr>
        <w:t>y</w:t>
      </w:r>
      <w:r w:rsidR="008E44B3">
        <w:rPr>
          <w:rFonts w:ascii="Arial" w:eastAsia="Arial" w:hAnsi="Arial" w:cs="Arial"/>
          <w:bCs/>
          <w:sz w:val="24"/>
          <w:szCs w:val="24"/>
        </w:rPr>
        <w:t>,</w:t>
      </w:r>
      <w:r w:rsidR="002B5FF7">
        <w:rPr>
          <w:rFonts w:ascii="Arial" w:eastAsia="Arial" w:hAnsi="Arial" w:cs="Arial"/>
          <w:bCs/>
          <w:sz w:val="24"/>
          <w:szCs w:val="24"/>
        </w:rPr>
        <w:t xml:space="preserve"> fundado </w:t>
      </w:r>
      <w:r w:rsidR="00CC3BF2">
        <w:rPr>
          <w:rFonts w:ascii="Arial" w:eastAsia="Arial" w:hAnsi="Arial" w:cs="Arial"/>
          <w:bCs/>
          <w:sz w:val="24"/>
          <w:szCs w:val="24"/>
        </w:rPr>
        <w:t xml:space="preserve">lo relativo a la </w:t>
      </w:r>
      <w:r w:rsidR="002B5FF7">
        <w:rPr>
          <w:rFonts w:ascii="Arial" w:eastAsia="Arial" w:hAnsi="Arial" w:cs="Arial"/>
          <w:bCs/>
          <w:sz w:val="24"/>
          <w:szCs w:val="24"/>
        </w:rPr>
        <w:t xml:space="preserve">omisión del pago de la </w:t>
      </w:r>
      <w:r w:rsidR="002C1064">
        <w:rPr>
          <w:rFonts w:ascii="Arial" w:eastAsia="Arial" w:hAnsi="Arial" w:cs="Arial"/>
          <w:bCs/>
          <w:sz w:val="24"/>
          <w:szCs w:val="24"/>
        </w:rPr>
        <w:t>prima vacacional</w:t>
      </w:r>
      <w:r w:rsidR="002B5FF7">
        <w:rPr>
          <w:rFonts w:ascii="Arial" w:eastAsia="Arial" w:hAnsi="Arial" w:cs="Arial"/>
          <w:bCs/>
          <w:sz w:val="24"/>
          <w:szCs w:val="24"/>
        </w:rPr>
        <w:t xml:space="preserve">, ambos </w:t>
      </w:r>
      <w:r w:rsidR="002C1064">
        <w:rPr>
          <w:rFonts w:ascii="Arial" w:eastAsia="Arial" w:hAnsi="Arial" w:cs="Arial"/>
          <w:bCs/>
          <w:sz w:val="24"/>
          <w:szCs w:val="24"/>
        </w:rPr>
        <w:t>del dos mil veinticinco</w:t>
      </w:r>
      <w:r w:rsidR="008E44B3">
        <w:rPr>
          <w:rFonts w:ascii="Arial" w:eastAsia="Arial" w:hAnsi="Arial" w:cs="Arial"/>
          <w:bCs/>
          <w:sz w:val="24"/>
          <w:szCs w:val="24"/>
        </w:rPr>
        <w:t xml:space="preserve">; </w:t>
      </w:r>
      <w:r w:rsidR="008E44B3" w:rsidRPr="006343F8">
        <w:rPr>
          <w:rFonts w:ascii="Arial" w:eastAsia="Arial" w:hAnsi="Arial" w:cs="Arial"/>
          <w:bCs/>
          <w:sz w:val="24"/>
          <w:szCs w:val="24"/>
        </w:rPr>
        <w:t xml:space="preserve">y ordenó al </w:t>
      </w:r>
      <w:r w:rsidR="008E44B3" w:rsidRPr="00D22540">
        <w:rPr>
          <w:rFonts w:ascii="Arial" w:eastAsia="Arial" w:hAnsi="Arial" w:cs="Arial"/>
          <w:bCs/>
          <w:i/>
          <w:iCs/>
          <w:sz w:val="24"/>
          <w:szCs w:val="24"/>
        </w:rPr>
        <w:t>Ayuntamiento</w:t>
      </w:r>
      <w:r w:rsidR="008E44B3" w:rsidRPr="006343F8">
        <w:rPr>
          <w:rFonts w:ascii="Arial" w:eastAsia="Arial" w:hAnsi="Arial" w:cs="Arial"/>
          <w:bCs/>
          <w:sz w:val="24"/>
          <w:szCs w:val="24"/>
        </w:rPr>
        <w:t xml:space="preserve"> realizara </w:t>
      </w:r>
      <w:r w:rsidR="002B5FF7" w:rsidRPr="006343F8">
        <w:rPr>
          <w:rFonts w:ascii="Arial" w:eastAsia="Arial" w:hAnsi="Arial" w:cs="Arial"/>
          <w:bCs/>
          <w:sz w:val="24"/>
          <w:szCs w:val="24"/>
        </w:rPr>
        <w:t>los pagos respectivos</w:t>
      </w:r>
      <w:r w:rsidR="002B5FF7" w:rsidRPr="006343F8">
        <w:rPr>
          <w:rStyle w:val="Refdenotaalpie"/>
          <w:rFonts w:ascii="Arial" w:eastAsia="Arial" w:hAnsi="Arial" w:cs="Arial"/>
        </w:rPr>
        <w:footnoteReference w:id="3"/>
      </w:r>
      <w:r w:rsidR="002B5FF7" w:rsidRPr="006343F8">
        <w:rPr>
          <w:rFonts w:ascii="Arial" w:eastAsia="Arial" w:hAnsi="Arial" w:cs="Arial"/>
          <w:bCs/>
          <w:sz w:val="24"/>
          <w:szCs w:val="24"/>
        </w:rPr>
        <w:t>.</w:t>
      </w:r>
      <w:r w:rsidR="002B5FF7">
        <w:rPr>
          <w:rFonts w:ascii="Arial" w:eastAsia="Arial" w:hAnsi="Arial" w:cs="Arial"/>
          <w:bCs/>
          <w:sz w:val="24"/>
          <w:szCs w:val="24"/>
        </w:rPr>
        <w:t xml:space="preserve"> </w:t>
      </w:r>
    </w:p>
    <w:p w14:paraId="714A18DF" w14:textId="3CC9297E" w:rsidR="001E7C2F" w:rsidRPr="001E7C2F" w:rsidRDefault="002B5FF7" w:rsidP="00464E84">
      <w:pPr>
        <w:spacing w:before="100" w:beforeAutospacing="1" w:after="100" w:afterAutospacing="1" w:line="360" w:lineRule="auto"/>
        <w:jc w:val="both"/>
        <w:rPr>
          <w:rFonts w:ascii="Arial" w:eastAsia="Arial" w:hAnsi="Arial" w:cs="Arial"/>
          <w:bCs/>
          <w:i/>
          <w:iCs/>
          <w:sz w:val="24"/>
          <w:szCs w:val="24"/>
        </w:rPr>
      </w:pPr>
      <w:r>
        <w:rPr>
          <w:rFonts w:ascii="Arial" w:eastAsia="Arial" w:hAnsi="Arial" w:cs="Arial"/>
          <w:b/>
          <w:sz w:val="24"/>
          <w:szCs w:val="24"/>
        </w:rPr>
        <w:t xml:space="preserve">1.2 Notificación de la </w:t>
      </w:r>
      <w:r>
        <w:rPr>
          <w:rFonts w:ascii="Arial" w:eastAsia="Arial" w:hAnsi="Arial" w:cs="Arial"/>
          <w:b/>
          <w:i/>
          <w:iCs/>
          <w:sz w:val="24"/>
          <w:szCs w:val="24"/>
        </w:rPr>
        <w:t xml:space="preserve">sentencia. </w:t>
      </w:r>
      <w:r w:rsidR="00151604">
        <w:rPr>
          <w:rFonts w:ascii="Arial" w:eastAsia="Arial" w:hAnsi="Arial" w:cs="Arial"/>
          <w:bCs/>
          <w:sz w:val="24"/>
          <w:szCs w:val="24"/>
        </w:rPr>
        <w:t xml:space="preserve">El diecisiete </w:t>
      </w:r>
      <w:r w:rsidR="001E7C2F">
        <w:rPr>
          <w:rFonts w:ascii="Arial" w:eastAsia="Arial" w:hAnsi="Arial" w:cs="Arial"/>
          <w:bCs/>
          <w:sz w:val="24"/>
          <w:szCs w:val="24"/>
        </w:rPr>
        <w:t xml:space="preserve">siguiente </w:t>
      </w:r>
      <w:r w:rsidR="00151604">
        <w:rPr>
          <w:rFonts w:ascii="Arial" w:eastAsia="Arial" w:hAnsi="Arial" w:cs="Arial"/>
          <w:bCs/>
          <w:sz w:val="24"/>
          <w:szCs w:val="24"/>
        </w:rPr>
        <w:t xml:space="preserve">se notificó </w:t>
      </w:r>
      <w:r w:rsidR="002144EE">
        <w:rPr>
          <w:rFonts w:ascii="Arial" w:eastAsia="Arial" w:hAnsi="Arial" w:cs="Arial"/>
          <w:bCs/>
          <w:sz w:val="24"/>
          <w:szCs w:val="24"/>
        </w:rPr>
        <w:t xml:space="preserve">la </w:t>
      </w:r>
      <w:r w:rsidR="002144EE" w:rsidRPr="00D22540">
        <w:rPr>
          <w:rFonts w:ascii="Arial" w:eastAsia="Arial" w:hAnsi="Arial" w:cs="Arial"/>
          <w:bCs/>
          <w:i/>
          <w:iCs/>
          <w:sz w:val="24"/>
          <w:szCs w:val="24"/>
        </w:rPr>
        <w:t>sentencia</w:t>
      </w:r>
      <w:r w:rsidR="002144EE" w:rsidRPr="006343F8">
        <w:rPr>
          <w:rFonts w:ascii="Arial" w:eastAsia="Arial" w:hAnsi="Arial" w:cs="Arial"/>
          <w:bCs/>
          <w:sz w:val="24"/>
          <w:szCs w:val="24"/>
        </w:rPr>
        <w:t xml:space="preserve"> </w:t>
      </w:r>
      <w:r w:rsidR="00151604" w:rsidRPr="006343F8">
        <w:rPr>
          <w:rFonts w:ascii="Arial" w:eastAsia="Arial" w:hAnsi="Arial" w:cs="Arial"/>
          <w:bCs/>
          <w:sz w:val="24"/>
          <w:szCs w:val="24"/>
        </w:rPr>
        <w:t>a la</w:t>
      </w:r>
      <w:r w:rsidR="001E7C2F" w:rsidRPr="006343F8">
        <w:rPr>
          <w:rFonts w:ascii="Arial" w:eastAsia="Arial" w:hAnsi="Arial" w:cs="Arial"/>
          <w:bCs/>
          <w:sz w:val="24"/>
          <w:szCs w:val="24"/>
        </w:rPr>
        <w:t>s partes</w:t>
      </w:r>
      <w:r w:rsidR="002144EE" w:rsidRPr="006343F8">
        <w:rPr>
          <w:rFonts w:ascii="Arial" w:eastAsia="Arial" w:hAnsi="Arial" w:cs="Arial"/>
          <w:bCs/>
          <w:i/>
          <w:iCs/>
          <w:sz w:val="24"/>
          <w:szCs w:val="24"/>
        </w:rPr>
        <w:t xml:space="preserve"> </w:t>
      </w:r>
      <w:r w:rsidR="002144EE" w:rsidRPr="006343F8">
        <w:rPr>
          <w:rFonts w:ascii="Arial" w:eastAsia="Arial" w:hAnsi="Arial" w:cs="Arial"/>
          <w:bCs/>
          <w:sz w:val="24"/>
          <w:szCs w:val="24"/>
        </w:rPr>
        <w:t>y autoridades vinculadas</w:t>
      </w:r>
      <w:r w:rsidR="00564E56" w:rsidRPr="006343F8">
        <w:rPr>
          <w:rStyle w:val="Refdenotaalpie"/>
          <w:rFonts w:ascii="Arial" w:eastAsia="Arial" w:hAnsi="Arial" w:cs="Arial"/>
        </w:rPr>
        <w:footnoteReference w:id="4"/>
      </w:r>
      <w:r w:rsidR="00564E56" w:rsidRPr="006343F8">
        <w:rPr>
          <w:rFonts w:ascii="Arial" w:eastAsia="Arial" w:hAnsi="Arial" w:cs="Arial"/>
          <w:bCs/>
          <w:i/>
          <w:iCs/>
          <w:sz w:val="24"/>
          <w:szCs w:val="24"/>
        </w:rPr>
        <w:t>.</w:t>
      </w:r>
      <w:r w:rsidR="00564E56">
        <w:rPr>
          <w:rFonts w:ascii="Arial" w:eastAsia="Arial" w:hAnsi="Arial" w:cs="Arial"/>
          <w:bCs/>
          <w:i/>
          <w:iCs/>
          <w:sz w:val="24"/>
          <w:szCs w:val="24"/>
        </w:rPr>
        <w:t xml:space="preserve"> </w:t>
      </w:r>
    </w:p>
    <w:p w14:paraId="5CDBCB6F" w14:textId="6D6AB249" w:rsidR="0057085B" w:rsidRDefault="00564E56" w:rsidP="00464E84">
      <w:pPr>
        <w:spacing w:before="100" w:beforeAutospacing="1" w:after="100" w:afterAutospacing="1" w:line="360" w:lineRule="auto"/>
        <w:jc w:val="both"/>
        <w:rPr>
          <w:rFonts w:ascii="Arial" w:eastAsia="Arial" w:hAnsi="Arial" w:cs="Arial"/>
          <w:bCs/>
          <w:sz w:val="24"/>
          <w:szCs w:val="24"/>
        </w:rPr>
      </w:pPr>
      <w:r>
        <w:rPr>
          <w:rFonts w:ascii="Arial" w:eastAsia="Arial" w:hAnsi="Arial" w:cs="Arial"/>
          <w:b/>
          <w:sz w:val="24"/>
          <w:szCs w:val="24"/>
        </w:rPr>
        <w:t xml:space="preserve">1.3 Recepción y vista. </w:t>
      </w:r>
      <w:r>
        <w:rPr>
          <w:rFonts w:ascii="Arial" w:eastAsia="Arial" w:hAnsi="Arial" w:cs="Arial"/>
          <w:bCs/>
          <w:sz w:val="24"/>
          <w:szCs w:val="24"/>
        </w:rPr>
        <w:t xml:space="preserve">Mediante acuerdo de doce de mayo, se recibió el expediente en la ponencia instructora, así como diversa documentación remitida por </w:t>
      </w:r>
      <w:r w:rsidR="0057085B">
        <w:rPr>
          <w:rFonts w:ascii="Arial" w:eastAsia="Arial" w:hAnsi="Arial" w:cs="Arial"/>
          <w:bCs/>
          <w:sz w:val="24"/>
          <w:szCs w:val="24"/>
        </w:rPr>
        <w:t xml:space="preserve">el </w:t>
      </w:r>
      <w:proofErr w:type="gramStart"/>
      <w:r w:rsidR="0057085B" w:rsidRPr="006343F8">
        <w:rPr>
          <w:rFonts w:ascii="Arial" w:eastAsia="Arial" w:hAnsi="Arial" w:cs="Arial"/>
          <w:bCs/>
          <w:i/>
          <w:iCs/>
          <w:sz w:val="24"/>
          <w:szCs w:val="24"/>
        </w:rPr>
        <w:t>Presidente</w:t>
      </w:r>
      <w:proofErr w:type="gramEnd"/>
      <w:r w:rsidR="00D22540">
        <w:rPr>
          <w:rFonts w:ascii="Arial" w:eastAsia="Arial" w:hAnsi="Arial" w:cs="Arial"/>
          <w:bCs/>
          <w:i/>
          <w:iCs/>
          <w:sz w:val="24"/>
          <w:szCs w:val="24"/>
        </w:rPr>
        <w:t>,</w:t>
      </w:r>
      <w:r w:rsidR="002144EE" w:rsidRPr="006343F8">
        <w:rPr>
          <w:rFonts w:ascii="Arial" w:eastAsia="Arial" w:hAnsi="Arial" w:cs="Arial"/>
          <w:bCs/>
          <w:sz w:val="24"/>
          <w:szCs w:val="24"/>
        </w:rPr>
        <w:t xml:space="preserve"> relacionad</w:t>
      </w:r>
      <w:r w:rsidR="00D22540">
        <w:rPr>
          <w:rFonts w:ascii="Arial" w:eastAsia="Arial" w:hAnsi="Arial" w:cs="Arial"/>
          <w:bCs/>
          <w:sz w:val="24"/>
          <w:szCs w:val="24"/>
        </w:rPr>
        <w:t>a</w:t>
      </w:r>
      <w:r w:rsidR="002144EE" w:rsidRPr="006343F8">
        <w:rPr>
          <w:rFonts w:ascii="Arial" w:eastAsia="Arial" w:hAnsi="Arial" w:cs="Arial"/>
          <w:bCs/>
          <w:sz w:val="24"/>
          <w:szCs w:val="24"/>
        </w:rPr>
        <w:t xml:space="preserve"> con el cumplimiento de lo ordenado</w:t>
      </w:r>
      <w:r w:rsidR="00D22540">
        <w:rPr>
          <w:rFonts w:ascii="Arial" w:eastAsia="Arial" w:hAnsi="Arial" w:cs="Arial"/>
          <w:bCs/>
          <w:sz w:val="24"/>
          <w:szCs w:val="24"/>
        </w:rPr>
        <w:t>,</w:t>
      </w:r>
      <w:r w:rsidR="0057085B" w:rsidRPr="006343F8">
        <w:rPr>
          <w:rFonts w:ascii="Arial" w:eastAsia="Arial" w:hAnsi="Arial" w:cs="Arial"/>
          <w:bCs/>
          <w:i/>
          <w:iCs/>
          <w:sz w:val="24"/>
          <w:szCs w:val="24"/>
        </w:rPr>
        <w:t xml:space="preserve"> </w:t>
      </w:r>
      <w:r w:rsidR="0057085B" w:rsidRPr="006343F8">
        <w:rPr>
          <w:rFonts w:ascii="Arial" w:eastAsia="Arial" w:hAnsi="Arial" w:cs="Arial"/>
          <w:bCs/>
          <w:sz w:val="24"/>
          <w:szCs w:val="24"/>
        </w:rPr>
        <w:t xml:space="preserve">por lo que se dio vista a la </w:t>
      </w:r>
      <w:r w:rsidR="0057085B" w:rsidRPr="006343F8">
        <w:rPr>
          <w:rFonts w:ascii="Arial" w:eastAsia="Arial" w:hAnsi="Arial" w:cs="Arial"/>
          <w:bCs/>
          <w:i/>
          <w:iCs/>
          <w:sz w:val="24"/>
          <w:szCs w:val="24"/>
        </w:rPr>
        <w:t xml:space="preserve">actora </w:t>
      </w:r>
      <w:r w:rsidR="0057085B" w:rsidRPr="006343F8">
        <w:rPr>
          <w:rFonts w:ascii="Arial" w:eastAsia="Arial" w:hAnsi="Arial" w:cs="Arial"/>
          <w:bCs/>
          <w:sz w:val="24"/>
          <w:szCs w:val="24"/>
        </w:rPr>
        <w:t>con las constancias recibidas</w:t>
      </w:r>
      <w:r w:rsidR="0057085B" w:rsidRPr="006343F8">
        <w:rPr>
          <w:rStyle w:val="Refdenotaalpie"/>
          <w:rFonts w:ascii="Arial" w:eastAsia="Arial" w:hAnsi="Arial" w:cs="Arial"/>
        </w:rPr>
        <w:footnoteReference w:id="5"/>
      </w:r>
      <w:r w:rsidR="0057085B" w:rsidRPr="006343F8">
        <w:rPr>
          <w:rFonts w:ascii="Arial" w:eastAsia="Arial" w:hAnsi="Arial" w:cs="Arial"/>
          <w:bCs/>
          <w:sz w:val="24"/>
          <w:szCs w:val="24"/>
        </w:rPr>
        <w:t>.</w:t>
      </w:r>
    </w:p>
    <w:p w14:paraId="3E203A6A" w14:textId="112EB9A0" w:rsidR="0057085B" w:rsidRPr="0057085B" w:rsidRDefault="0057085B" w:rsidP="0057085B">
      <w:pPr>
        <w:spacing w:before="100" w:beforeAutospacing="1" w:after="100" w:afterAutospacing="1" w:line="360" w:lineRule="auto"/>
        <w:jc w:val="both"/>
        <w:rPr>
          <w:rFonts w:ascii="Arial" w:eastAsia="Arial" w:hAnsi="Arial" w:cs="Arial"/>
          <w:b/>
          <w:bCs/>
          <w:sz w:val="24"/>
          <w:szCs w:val="24"/>
        </w:rPr>
      </w:pPr>
      <w:r w:rsidRPr="00BE0FAC">
        <w:rPr>
          <w:rFonts w:ascii="Arial" w:eastAsia="Arial" w:hAnsi="Arial" w:cs="Arial"/>
          <w:b/>
          <w:sz w:val="24"/>
          <w:szCs w:val="24"/>
        </w:rPr>
        <w:t xml:space="preserve">1.4 </w:t>
      </w:r>
      <w:r w:rsidR="007A05FC" w:rsidRPr="00BE0FAC">
        <w:rPr>
          <w:rFonts w:ascii="Arial" w:eastAsia="Arial" w:hAnsi="Arial" w:cs="Arial"/>
          <w:b/>
          <w:bCs/>
          <w:sz w:val="24"/>
          <w:szCs w:val="24"/>
        </w:rPr>
        <w:t xml:space="preserve">Omisión de desahogar </w:t>
      </w:r>
      <w:r w:rsidRPr="00BE0FAC">
        <w:rPr>
          <w:rFonts w:ascii="Arial" w:eastAsia="Arial" w:hAnsi="Arial" w:cs="Arial"/>
          <w:b/>
          <w:bCs/>
          <w:sz w:val="24"/>
          <w:szCs w:val="24"/>
        </w:rPr>
        <w:t>vista.</w:t>
      </w:r>
      <w:r w:rsidRPr="00BE0FAC">
        <w:rPr>
          <w:rFonts w:ascii="Arial" w:hAnsi="Arial" w:cs="Arial"/>
          <w:bCs/>
          <w:sz w:val="24"/>
          <w:szCs w:val="24"/>
        </w:rPr>
        <w:t xml:space="preserve"> </w:t>
      </w:r>
      <w:r w:rsidR="006D6ECB" w:rsidRPr="00BE0FAC">
        <w:rPr>
          <w:rFonts w:ascii="Arial" w:hAnsi="Arial" w:cs="Arial"/>
          <w:bCs/>
          <w:sz w:val="24"/>
          <w:szCs w:val="24"/>
        </w:rPr>
        <w:t xml:space="preserve">En proveído de veinte de mayo, se tuvo por no desahogada la vista otorgada a la </w:t>
      </w:r>
      <w:r w:rsidR="006D6ECB" w:rsidRPr="00BE0FAC">
        <w:rPr>
          <w:rFonts w:ascii="Arial" w:hAnsi="Arial" w:cs="Arial"/>
          <w:bCs/>
          <w:i/>
          <w:iCs/>
          <w:sz w:val="24"/>
          <w:szCs w:val="24"/>
        </w:rPr>
        <w:t>actora</w:t>
      </w:r>
      <w:r w:rsidR="006D6ECB" w:rsidRPr="00BE0FAC">
        <w:rPr>
          <w:rFonts w:ascii="Arial" w:hAnsi="Arial" w:cs="Arial"/>
          <w:bCs/>
          <w:sz w:val="24"/>
          <w:szCs w:val="24"/>
        </w:rPr>
        <w:t xml:space="preserve"> en auto de </w:t>
      </w:r>
      <w:r w:rsidR="006343F8" w:rsidRPr="00BE0FAC">
        <w:rPr>
          <w:rFonts w:ascii="Arial" w:hAnsi="Arial" w:cs="Arial"/>
          <w:bCs/>
          <w:sz w:val="24"/>
          <w:szCs w:val="24"/>
        </w:rPr>
        <w:t>doce</w:t>
      </w:r>
      <w:r w:rsidR="006D6ECB" w:rsidRPr="00BE0FAC">
        <w:rPr>
          <w:rFonts w:ascii="Arial" w:hAnsi="Arial" w:cs="Arial"/>
          <w:bCs/>
          <w:sz w:val="24"/>
          <w:szCs w:val="24"/>
        </w:rPr>
        <w:t xml:space="preserve"> de </w:t>
      </w:r>
      <w:r w:rsidR="006343F8" w:rsidRPr="00BE0FAC">
        <w:rPr>
          <w:rFonts w:ascii="Arial" w:hAnsi="Arial" w:cs="Arial"/>
          <w:bCs/>
          <w:sz w:val="24"/>
          <w:szCs w:val="24"/>
        </w:rPr>
        <w:t>mayo</w:t>
      </w:r>
      <w:r w:rsidR="006D6ECB" w:rsidRPr="00BE0FAC">
        <w:rPr>
          <w:rStyle w:val="Refdenotaalpie"/>
          <w:rFonts w:ascii="Arial" w:hAnsi="Arial" w:cs="Arial"/>
          <w:bCs/>
          <w:sz w:val="24"/>
          <w:szCs w:val="24"/>
        </w:rPr>
        <w:footnoteReference w:id="6"/>
      </w:r>
      <w:r w:rsidR="006D6ECB" w:rsidRPr="00BE0FAC">
        <w:rPr>
          <w:rFonts w:ascii="Arial" w:hAnsi="Arial" w:cs="Arial"/>
          <w:bCs/>
          <w:sz w:val="24"/>
          <w:szCs w:val="24"/>
        </w:rPr>
        <w:t>.</w:t>
      </w:r>
    </w:p>
    <w:p w14:paraId="22AB6732" w14:textId="07F86B88" w:rsidR="00464E84" w:rsidRPr="002F2CDA" w:rsidRDefault="00EA67D0" w:rsidP="00464E84">
      <w:pPr>
        <w:pStyle w:val="Ttulo1"/>
        <w:spacing w:before="240" w:after="240"/>
        <w:jc w:val="center"/>
        <w:rPr>
          <w:rFonts w:ascii="Arial" w:eastAsia="Arial" w:hAnsi="Arial" w:cs="Arial"/>
          <w:b/>
          <w:bCs/>
          <w:color w:val="auto"/>
          <w:sz w:val="25"/>
          <w:szCs w:val="25"/>
        </w:rPr>
      </w:pPr>
      <w:bookmarkStart w:id="3" w:name="_Toc230686417"/>
      <w:r>
        <w:rPr>
          <w:rFonts w:ascii="Arial" w:eastAsia="Arial" w:hAnsi="Arial" w:cs="Arial"/>
          <w:b/>
          <w:bCs/>
          <w:color w:val="auto"/>
          <w:sz w:val="25"/>
          <w:szCs w:val="25"/>
        </w:rPr>
        <w:t>II</w:t>
      </w:r>
      <w:r w:rsidR="00464E84" w:rsidRPr="002F2CDA">
        <w:rPr>
          <w:rFonts w:ascii="Arial" w:eastAsia="Arial" w:hAnsi="Arial" w:cs="Arial"/>
          <w:b/>
          <w:bCs/>
          <w:color w:val="auto"/>
          <w:sz w:val="25"/>
          <w:szCs w:val="25"/>
        </w:rPr>
        <w:t>. COMPETENCIA</w:t>
      </w:r>
      <w:bookmarkEnd w:id="3"/>
    </w:p>
    <w:p w14:paraId="1FF73922" w14:textId="1ECE8F46" w:rsidR="0057085B" w:rsidRPr="0057085B" w:rsidRDefault="0057085B" w:rsidP="0057085B">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bookmarkStart w:id="4" w:name="_heading=h.2et92p0"/>
      <w:bookmarkEnd w:id="4"/>
      <w:r w:rsidRPr="0057085B">
        <w:rPr>
          <w:rFonts w:ascii="Arial" w:eastAsia="Arial" w:hAnsi="Arial" w:cs="Arial"/>
          <w:color w:val="000000"/>
          <w:sz w:val="24"/>
          <w:szCs w:val="24"/>
        </w:rPr>
        <w:t xml:space="preserve">El Pleno del </w:t>
      </w:r>
      <w:r w:rsidRPr="0057085B">
        <w:rPr>
          <w:rFonts w:ascii="Arial" w:eastAsia="Arial" w:hAnsi="Arial" w:cs="Arial"/>
          <w:i/>
          <w:color w:val="000000"/>
          <w:sz w:val="24"/>
          <w:szCs w:val="24"/>
        </w:rPr>
        <w:t xml:space="preserve">Tribunal </w:t>
      </w:r>
      <w:r w:rsidR="00CC3BF2">
        <w:rPr>
          <w:rFonts w:ascii="Arial" w:eastAsia="Arial" w:hAnsi="Arial" w:cs="Arial"/>
          <w:i/>
          <w:color w:val="000000"/>
          <w:sz w:val="24"/>
          <w:szCs w:val="24"/>
        </w:rPr>
        <w:t xml:space="preserve">Electoral </w:t>
      </w:r>
      <w:r w:rsidRPr="0057085B">
        <w:rPr>
          <w:rFonts w:ascii="Arial" w:eastAsia="Arial" w:hAnsi="Arial" w:cs="Arial"/>
          <w:color w:val="000000"/>
          <w:sz w:val="24"/>
          <w:szCs w:val="24"/>
        </w:rPr>
        <w:t xml:space="preserve">es competente para conocer y acordar sobre el cumplimiento de una sentencia que dictó, debido a que la función </w:t>
      </w:r>
      <w:r w:rsidRPr="0057085B">
        <w:rPr>
          <w:rFonts w:ascii="Arial" w:eastAsia="Arial" w:hAnsi="Arial" w:cs="Arial"/>
          <w:color w:val="000000"/>
          <w:sz w:val="24"/>
          <w:szCs w:val="24"/>
        </w:rPr>
        <w:lastRenderedPageBreak/>
        <w:t>de los tribunales no se limita a conocer y resolver las controversias de manera pronta, completa e imparcial, sino también se encarga de vigilar y proveer lo necesario para garantizar la plena ejecución de sus resoluciones.</w:t>
      </w:r>
    </w:p>
    <w:p w14:paraId="6A578A91" w14:textId="0F4F19A8" w:rsidR="0057085B" w:rsidRPr="0057085B" w:rsidRDefault="0057085B" w:rsidP="0057085B">
      <w:pPr>
        <w:spacing w:before="100" w:beforeAutospacing="1" w:after="100" w:afterAutospacing="1" w:line="360" w:lineRule="auto"/>
        <w:jc w:val="both"/>
        <w:rPr>
          <w:rFonts w:ascii="Arial" w:hAnsi="Arial" w:cs="Arial"/>
          <w:color w:val="000000"/>
          <w:sz w:val="24"/>
          <w:szCs w:val="24"/>
          <w:lang w:eastAsia="es-MX"/>
        </w:rPr>
      </w:pPr>
      <w:r w:rsidRPr="0057085B">
        <w:rPr>
          <w:rFonts w:ascii="Arial" w:eastAsia="Arial" w:hAnsi="Arial" w:cs="Arial"/>
          <w:color w:val="000000"/>
          <w:sz w:val="24"/>
          <w:szCs w:val="24"/>
        </w:rPr>
        <w:t xml:space="preserve">Lo anterior, con fundamento en los artículos 98 A de la </w:t>
      </w:r>
      <w:r w:rsidR="00D22540" w:rsidRPr="00D22540">
        <w:rPr>
          <w:rFonts w:ascii="Arial" w:eastAsia="Arial" w:hAnsi="Arial" w:cs="Arial"/>
          <w:color w:val="000000"/>
          <w:sz w:val="24"/>
          <w:szCs w:val="24"/>
        </w:rPr>
        <w:t>Constitución Política del Estado Libre y Soberano de Michoacán de Ocampo</w:t>
      </w:r>
      <w:r w:rsidR="00D22540" w:rsidRPr="00AC29CB">
        <w:rPr>
          <w:rFonts w:ascii="Arial Narrow" w:eastAsia="Arial Narrow" w:hAnsi="Arial Narrow" w:cs="Arial Narrow"/>
          <w:color w:val="000000"/>
        </w:rPr>
        <w:t>.</w:t>
      </w:r>
      <w:r w:rsidRPr="0057085B">
        <w:rPr>
          <w:rFonts w:ascii="Arial" w:eastAsia="Arial" w:hAnsi="Arial" w:cs="Arial"/>
          <w:color w:val="000000"/>
          <w:sz w:val="24"/>
          <w:szCs w:val="24"/>
        </w:rPr>
        <w:t xml:space="preserve">; 60, 64, fracción XIII y 66, fracciones II, III y X, del </w:t>
      </w:r>
      <w:r w:rsidR="00D22540" w:rsidRPr="00D22540">
        <w:rPr>
          <w:rFonts w:ascii="Arial" w:eastAsia="Arial" w:hAnsi="Arial" w:cs="Arial"/>
          <w:color w:val="000000"/>
          <w:sz w:val="24"/>
          <w:szCs w:val="24"/>
        </w:rPr>
        <w:t>Código Electoral del Estado de Michoacán de Ocampo</w:t>
      </w:r>
      <w:r w:rsidR="00D22540" w:rsidRPr="00AC29CB">
        <w:rPr>
          <w:rFonts w:ascii="Arial Narrow" w:hAnsi="Arial Narrow" w:cs="Arial"/>
        </w:rPr>
        <w:t>.</w:t>
      </w:r>
      <w:r w:rsidRPr="0057085B">
        <w:rPr>
          <w:rFonts w:ascii="Arial" w:eastAsia="Arial" w:hAnsi="Arial" w:cs="Arial"/>
          <w:color w:val="000000"/>
          <w:sz w:val="24"/>
          <w:szCs w:val="24"/>
        </w:rPr>
        <w:t xml:space="preserve">; así como el 5 de la </w:t>
      </w:r>
      <w:r w:rsidRPr="0057085B">
        <w:rPr>
          <w:rFonts w:ascii="Arial" w:eastAsia="Arial" w:hAnsi="Arial" w:cs="Arial"/>
          <w:i/>
          <w:color w:val="000000"/>
          <w:sz w:val="24"/>
          <w:szCs w:val="24"/>
        </w:rPr>
        <w:t>Ley de Justicia Electoral</w:t>
      </w:r>
      <w:r w:rsidRPr="0057085B">
        <w:rPr>
          <w:rFonts w:ascii="Arial" w:eastAsia="Arial" w:hAnsi="Arial" w:cs="Arial"/>
          <w:iCs/>
          <w:color w:val="000000"/>
          <w:sz w:val="24"/>
          <w:szCs w:val="24"/>
          <w:vertAlign w:val="superscript"/>
        </w:rPr>
        <w:footnoteReference w:id="7"/>
      </w:r>
      <w:r w:rsidRPr="0057085B">
        <w:rPr>
          <w:rFonts w:ascii="Arial" w:eastAsia="Arial" w:hAnsi="Arial" w:cs="Arial"/>
          <w:iCs/>
          <w:color w:val="000000"/>
          <w:sz w:val="24"/>
          <w:szCs w:val="24"/>
        </w:rPr>
        <w:t>.</w:t>
      </w:r>
    </w:p>
    <w:p w14:paraId="7E12EA9A" w14:textId="340B18FD" w:rsidR="00731524" w:rsidRPr="00731524" w:rsidRDefault="00731524" w:rsidP="00731524">
      <w:pPr>
        <w:pStyle w:val="Ttulo1"/>
        <w:spacing w:before="240" w:after="240"/>
        <w:jc w:val="center"/>
        <w:rPr>
          <w:rFonts w:ascii="Arial" w:eastAsia="Arial" w:hAnsi="Arial" w:cs="Arial"/>
          <w:b/>
          <w:bCs/>
          <w:color w:val="auto"/>
          <w:sz w:val="25"/>
          <w:szCs w:val="25"/>
        </w:rPr>
      </w:pPr>
      <w:bookmarkStart w:id="5" w:name="_Toc201487058"/>
      <w:bookmarkStart w:id="6" w:name="_Toc228962597"/>
      <w:bookmarkStart w:id="7" w:name="_Toc230686418"/>
      <w:r w:rsidRPr="00731524">
        <w:rPr>
          <w:rFonts w:ascii="Arial" w:eastAsia="Arial" w:hAnsi="Arial" w:cs="Arial"/>
          <w:b/>
          <w:bCs/>
          <w:color w:val="auto"/>
          <w:sz w:val="25"/>
          <w:szCs w:val="25"/>
        </w:rPr>
        <w:t>III. ANÁLISIS SOBRE EL CUMPLIMIENTO</w:t>
      </w:r>
      <w:bookmarkEnd w:id="5"/>
      <w:bookmarkEnd w:id="6"/>
      <w:bookmarkEnd w:id="7"/>
    </w:p>
    <w:p w14:paraId="72144703" w14:textId="1BD06F95" w:rsidR="00E96EE9" w:rsidRPr="00E96EE9" w:rsidRDefault="00731524" w:rsidP="00E96EE9">
      <w:pPr>
        <w:pStyle w:val="Ttulo2"/>
        <w:rPr>
          <w:rFonts w:ascii="Arial" w:eastAsia="Arial" w:hAnsi="Arial" w:cs="Arial"/>
          <w:b/>
          <w:color w:val="000000"/>
          <w:sz w:val="24"/>
          <w:szCs w:val="24"/>
        </w:rPr>
      </w:pPr>
      <w:bookmarkStart w:id="8" w:name="_Toc145070383"/>
      <w:bookmarkStart w:id="9" w:name="_Toc228962598"/>
      <w:bookmarkStart w:id="10" w:name="_Toc201487059"/>
      <w:bookmarkStart w:id="11" w:name="_Toc230686419"/>
      <w:r w:rsidRPr="00E96EE9">
        <w:rPr>
          <w:rFonts w:ascii="Arial" w:eastAsia="Arial" w:hAnsi="Arial" w:cs="Arial"/>
          <w:b/>
          <w:color w:val="000000"/>
          <w:sz w:val="24"/>
          <w:szCs w:val="24"/>
        </w:rPr>
        <w:t>3</w:t>
      </w:r>
      <w:bookmarkStart w:id="12" w:name="_Toc178931719"/>
      <w:bookmarkEnd w:id="8"/>
      <w:r w:rsidRPr="00E96EE9">
        <w:rPr>
          <w:rFonts w:ascii="Arial" w:eastAsia="Arial" w:hAnsi="Arial" w:cs="Arial"/>
          <w:b/>
          <w:color w:val="000000"/>
          <w:sz w:val="24"/>
          <w:szCs w:val="24"/>
        </w:rPr>
        <w:t>.1 Consideraciones de lo ordenado</w:t>
      </w:r>
      <w:bookmarkEnd w:id="9"/>
      <w:bookmarkEnd w:id="10"/>
      <w:bookmarkEnd w:id="11"/>
      <w:bookmarkEnd w:id="12"/>
    </w:p>
    <w:p w14:paraId="018A5773" w14:textId="2E5CB8E4" w:rsidR="00731524" w:rsidRPr="006D6ECB" w:rsidRDefault="00FC7BBD" w:rsidP="006D6ECB">
      <w:pPr>
        <w:pStyle w:val="Normal0"/>
        <w:spacing w:before="240" w:after="240" w:line="360" w:lineRule="auto"/>
        <w:jc w:val="both"/>
        <w:rPr>
          <w:rFonts w:ascii="Arial" w:hAnsi="Arial" w:cs="Arial"/>
          <w:sz w:val="24"/>
          <w:szCs w:val="24"/>
          <w:lang w:val="es-MX"/>
        </w:rPr>
      </w:pPr>
      <w:r w:rsidRPr="006D6ECB">
        <w:rPr>
          <w:rFonts w:ascii="Arial" w:hAnsi="Arial" w:cs="Arial"/>
          <w:sz w:val="24"/>
          <w:szCs w:val="24"/>
          <w:lang w:val="es-MX"/>
        </w:rPr>
        <w:t xml:space="preserve">Este </w:t>
      </w:r>
      <w:r w:rsidRPr="006D6ECB">
        <w:rPr>
          <w:rFonts w:ascii="Arial" w:hAnsi="Arial" w:cs="Arial"/>
          <w:i/>
          <w:iCs/>
          <w:sz w:val="24"/>
          <w:szCs w:val="24"/>
          <w:lang w:val="es-MX"/>
        </w:rPr>
        <w:t xml:space="preserve">Tribunal Electoral </w:t>
      </w:r>
      <w:r w:rsidRPr="006D6ECB">
        <w:rPr>
          <w:rFonts w:ascii="Arial" w:hAnsi="Arial" w:cs="Arial"/>
          <w:sz w:val="24"/>
          <w:szCs w:val="24"/>
          <w:lang w:val="es-MX"/>
        </w:rPr>
        <w:t>está obligado a materializar lo que determinó y así lograr su cumplimiento eficaz</w:t>
      </w:r>
      <w:r w:rsidRPr="006D6ECB">
        <w:rPr>
          <w:rStyle w:val="Refdenotaalpie"/>
          <w:rFonts w:ascii="Arial" w:eastAsia="Arial" w:hAnsi="Arial" w:cs="Arial"/>
          <w:sz w:val="24"/>
          <w:szCs w:val="24"/>
        </w:rPr>
        <w:footnoteReference w:id="8"/>
      </w:r>
      <w:r w:rsidRPr="006D6ECB">
        <w:rPr>
          <w:rFonts w:ascii="Arial" w:hAnsi="Arial" w:cs="Arial"/>
          <w:sz w:val="24"/>
          <w:szCs w:val="24"/>
          <w:lang w:val="es-MX"/>
        </w:rPr>
        <w:t>. En este sentido, en</w:t>
      </w:r>
      <w:r w:rsidR="00731524" w:rsidRPr="006D6ECB">
        <w:rPr>
          <w:rFonts w:ascii="Arial" w:hAnsi="Arial" w:cs="Arial"/>
          <w:sz w:val="24"/>
          <w:szCs w:val="24"/>
          <w:lang w:val="es-MX"/>
        </w:rPr>
        <w:t xml:space="preserve"> la </w:t>
      </w:r>
      <w:r w:rsidR="00731524" w:rsidRPr="006D6ECB">
        <w:rPr>
          <w:rFonts w:ascii="Arial" w:hAnsi="Arial" w:cs="Arial"/>
          <w:i/>
          <w:iCs/>
          <w:sz w:val="24"/>
          <w:szCs w:val="24"/>
          <w:lang w:val="es-MX"/>
        </w:rPr>
        <w:t xml:space="preserve">sentencia </w:t>
      </w:r>
      <w:r w:rsidR="00731524" w:rsidRPr="006D6ECB">
        <w:rPr>
          <w:rFonts w:ascii="Arial" w:hAnsi="Arial" w:cs="Arial"/>
          <w:sz w:val="24"/>
          <w:szCs w:val="24"/>
          <w:lang w:val="es-MX"/>
        </w:rPr>
        <w:t xml:space="preserve">se ordenó lo siguiente: </w:t>
      </w:r>
    </w:p>
    <w:p w14:paraId="1951FC95" w14:textId="251CD207" w:rsidR="00731524" w:rsidRPr="00FC7BBD" w:rsidRDefault="00FC7BBD" w:rsidP="006D6ECB">
      <w:pPr>
        <w:pStyle w:val="Normal0"/>
        <w:spacing w:before="240" w:after="240" w:line="276" w:lineRule="auto"/>
        <w:jc w:val="both"/>
        <w:rPr>
          <w:rFonts w:ascii="Arial" w:hAnsi="Arial" w:cs="Arial"/>
          <w:i/>
          <w:iCs/>
          <w:lang w:val="es-MX"/>
        </w:rPr>
      </w:pPr>
      <w:r>
        <w:rPr>
          <w:rFonts w:ascii="Arial" w:hAnsi="Arial" w:cs="Arial"/>
          <w:sz w:val="24"/>
          <w:szCs w:val="24"/>
          <w:lang w:val="es-MX"/>
        </w:rPr>
        <w:t>(</w:t>
      </w:r>
      <w:r w:rsidR="00731524">
        <w:rPr>
          <w:rFonts w:ascii="Arial" w:hAnsi="Arial" w:cs="Arial"/>
          <w:sz w:val="24"/>
          <w:szCs w:val="24"/>
          <w:lang w:val="es-MX"/>
        </w:rPr>
        <w:t>…</w:t>
      </w:r>
      <w:r>
        <w:rPr>
          <w:rFonts w:ascii="Arial" w:hAnsi="Arial" w:cs="Arial"/>
          <w:sz w:val="24"/>
          <w:szCs w:val="24"/>
          <w:lang w:val="es-MX"/>
        </w:rPr>
        <w:t xml:space="preserve">) </w:t>
      </w:r>
      <w:r w:rsidR="00731524" w:rsidRPr="00FC7BBD">
        <w:rPr>
          <w:rFonts w:ascii="Arial" w:hAnsi="Arial" w:cs="Arial"/>
          <w:i/>
          <w:iCs/>
          <w:lang w:val="es-MX"/>
        </w:rPr>
        <w:t xml:space="preserve">este Tribunal determina ordenar al Ayuntamiento, por conducto del </w:t>
      </w:r>
      <w:proofErr w:type="gramStart"/>
      <w:r w:rsidR="00731524" w:rsidRPr="00FC7BBD">
        <w:rPr>
          <w:rFonts w:ascii="Arial" w:hAnsi="Arial" w:cs="Arial"/>
          <w:b/>
          <w:bCs/>
          <w:i/>
          <w:iCs/>
          <w:lang w:val="es-MX"/>
        </w:rPr>
        <w:t>Presidente</w:t>
      </w:r>
      <w:proofErr w:type="gramEnd"/>
      <w:r w:rsidR="00731524" w:rsidRPr="00FC7BBD">
        <w:rPr>
          <w:rFonts w:ascii="Arial" w:hAnsi="Arial" w:cs="Arial"/>
          <w:b/>
          <w:bCs/>
          <w:i/>
          <w:iCs/>
          <w:lang w:val="es-MX"/>
        </w:rPr>
        <w:t xml:space="preserve"> Municipal</w:t>
      </w:r>
      <w:r w:rsidR="00731524" w:rsidRPr="00FC7BBD">
        <w:rPr>
          <w:rFonts w:ascii="Arial" w:hAnsi="Arial" w:cs="Arial"/>
          <w:i/>
          <w:iCs/>
          <w:lang w:val="es-MX"/>
        </w:rPr>
        <w:t>, al ser el representante y responsable</w:t>
      </w:r>
      <w:r w:rsidR="00731524" w:rsidRPr="00FC7BBD">
        <w:rPr>
          <w:rFonts w:ascii="Arial" w:hAnsi="Arial" w:cs="Arial"/>
          <w:b/>
          <w:bCs/>
          <w:i/>
          <w:iCs/>
          <w:lang w:val="es-MX"/>
        </w:rPr>
        <w:t xml:space="preserve"> </w:t>
      </w:r>
      <w:r w:rsidR="00731524" w:rsidRPr="00FC7BBD">
        <w:rPr>
          <w:rFonts w:ascii="Arial" w:hAnsi="Arial" w:cs="Arial"/>
          <w:i/>
          <w:iCs/>
          <w:lang w:val="es-MX"/>
        </w:rPr>
        <w:t>directo del gobierno y de la</w:t>
      </w:r>
      <w:r w:rsidR="00731524" w:rsidRPr="00FC7BBD">
        <w:rPr>
          <w:rFonts w:ascii="Arial" w:hAnsi="Arial" w:cs="Arial"/>
          <w:b/>
          <w:bCs/>
          <w:i/>
          <w:iCs/>
          <w:lang w:val="es-MX"/>
        </w:rPr>
        <w:t xml:space="preserve"> </w:t>
      </w:r>
      <w:r w:rsidR="00731524" w:rsidRPr="00FC7BBD">
        <w:rPr>
          <w:rFonts w:ascii="Arial" w:hAnsi="Arial" w:cs="Arial"/>
          <w:i/>
          <w:iCs/>
          <w:lang w:val="es-MX"/>
        </w:rPr>
        <w:t>administración pública municipal</w:t>
      </w:r>
      <w:r w:rsidRPr="00FC7BBD">
        <w:rPr>
          <w:rFonts w:ascii="Arial" w:hAnsi="Arial" w:cs="Arial"/>
          <w:i/>
          <w:iCs/>
          <w:lang w:val="es-MX"/>
        </w:rPr>
        <w:t xml:space="preserve">, así como </w:t>
      </w:r>
      <w:r w:rsidRPr="00FC7BBD">
        <w:rPr>
          <w:rFonts w:ascii="Arial" w:hAnsi="Arial" w:cs="Arial"/>
          <w:b/>
          <w:bCs/>
          <w:i/>
          <w:iCs/>
          <w:lang w:val="es-MX"/>
        </w:rPr>
        <w:t xml:space="preserve">a la Tesorera Municipal, </w:t>
      </w:r>
      <w:r w:rsidRPr="00FC7BBD">
        <w:rPr>
          <w:rFonts w:ascii="Arial" w:hAnsi="Arial" w:cs="Arial"/>
          <w:i/>
          <w:iCs/>
          <w:lang w:val="es-MX"/>
        </w:rPr>
        <w:t xml:space="preserve">realizar el pago de las siguientes cantidades a favor de la actora: </w:t>
      </w:r>
    </w:p>
    <w:tbl>
      <w:tblPr>
        <w:tblStyle w:val="Tablaconcuadrcula"/>
        <w:tblW w:w="7650" w:type="dxa"/>
        <w:tblLook w:val="04A0" w:firstRow="1" w:lastRow="0" w:firstColumn="1" w:lastColumn="0" w:noHBand="0" w:noVBand="1"/>
      </w:tblPr>
      <w:tblGrid>
        <w:gridCol w:w="306"/>
        <w:gridCol w:w="968"/>
        <w:gridCol w:w="3285"/>
        <w:gridCol w:w="3135"/>
      </w:tblGrid>
      <w:tr w:rsidR="00FC7BBD" w:rsidRPr="00FC7BBD" w14:paraId="7599811C" w14:textId="77777777" w:rsidTr="006D6ECB">
        <w:tc>
          <w:tcPr>
            <w:tcW w:w="339" w:type="dxa"/>
            <w:shd w:val="clear" w:color="auto" w:fill="D9F2D0" w:themeFill="accent6" w:themeFillTint="33"/>
            <w:vAlign w:val="center"/>
          </w:tcPr>
          <w:p w14:paraId="44286864" w14:textId="77777777" w:rsidR="00FC7BBD" w:rsidRPr="00FC7BBD" w:rsidRDefault="00FC7BBD" w:rsidP="006D6ECB">
            <w:pPr>
              <w:spacing w:line="240" w:lineRule="auto"/>
              <w:jc w:val="center"/>
              <w:rPr>
                <w:rFonts w:ascii="Arial" w:hAnsi="Arial" w:cs="Arial"/>
                <w:b/>
                <w:i/>
                <w:iCs/>
                <w:lang w:val="es-ES_tradnl"/>
              </w:rPr>
            </w:pPr>
            <w:r w:rsidRPr="00FC7BBD">
              <w:rPr>
                <w:rFonts w:ascii="Arial" w:hAnsi="Arial" w:cs="Arial"/>
                <w:b/>
                <w:i/>
                <w:iCs/>
                <w:lang w:val="es-ES_tradnl"/>
              </w:rPr>
              <w:t>#</w:t>
            </w:r>
          </w:p>
        </w:tc>
        <w:tc>
          <w:tcPr>
            <w:tcW w:w="1984" w:type="dxa"/>
            <w:shd w:val="clear" w:color="auto" w:fill="D9F2D0" w:themeFill="accent6" w:themeFillTint="33"/>
            <w:vAlign w:val="center"/>
          </w:tcPr>
          <w:p w14:paraId="5D399AB8" w14:textId="77777777" w:rsidR="00FC7BBD" w:rsidRPr="00FC7BBD" w:rsidRDefault="00FC7BBD" w:rsidP="006D6ECB">
            <w:pPr>
              <w:spacing w:line="240" w:lineRule="auto"/>
              <w:jc w:val="center"/>
              <w:rPr>
                <w:rFonts w:ascii="Arial" w:hAnsi="Arial" w:cs="Arial"/>
                <w:b/>
                <w:i/>
                <w:iCs/>
                <w:lang w:val="es-ES_tradnl"/>
              </w:rPr>
            </w:pPr>
            <w:r w:rsidRPr="00FC7BBD">
              <w:rPr>
                <w:rFonts w:ascii="Arial" w:hAnsi="Arial" w:cs="Arial"/>
                <w:b/>
                <w:i/>
                <w:iCs/>
                <w:lang w:val="es-ES_tradnl"/>
              </w:rPr>
              <w:t>Concepto</w:t>
            </w:r>
          </w:p>
        </w:tc>
        <w:tc>
          <w:tcPr>
            <w:tcW w:w="1984" w:type="dxa"/>
            <w:shd w:val="clear" w:color="auto" w:fill="D9F2D0" w:themeFill="accent6" w:themeFillTint="33"/>
            <w:vAlign w:val="center"/>
          </w:tcPr>
          <w:p w14:paraId="05F16F3F" w14:textId="77777777" w:rsidR="00FC7BBD" w:rsidRPr="00FC7BBD" w:rsidRDefault="00FC7BBD" w:rsidP="006D6ECB">
            <w:pPr>
              <w:spacing w:line="240" w:lineRule="auto"/>
              <w:jc w:val="center"/>
              <w:rPr>
                <w:rFonts w:ascii="Arial" w:hAnsi="Arial" w:cs="Arial"/>
                <w:b/>
                <w:i/>
                <w:iCs/>
                <w:lang w:val="es-ES_tradnl"/>
              </w:rPr>
            </w:pPr>
            <w:r w:rsidRPr="00FC7BBD">
              <w:rPr>
                <w:rFonts w:ascii="Arial" w:hAnsi="Arial" w:cs="Arial"/>
                <w:b/>
                <w:i/>
                <w:iCs/>
                <w:lang w:val="es-ES_tradnl"/>
              </w:rPr>
              <w:t>Importe con número</w:t>
            </w:r>
          </w:p>
        </w:tc>
        <w:tc>
          <w:tcPr>
            <w:tcW w:w="3343" w:type="dxa"/>
            <w:shd w:val="clear" w:color="auto" w:fill="D9F2D0" w:themeFill="accent6" w:themeFillTint="33"/>
            <w:vAlign w:val="center"/>
          </w:tcPr>
          <w:p w14:paraId="1A4574AB" w14:textId="77777777" w:rsidR="00FC7BBD" w:rsidRPr="00FC7BBD" w:rsidRDefault="00FC7BBD" w:rsidP="006D6ECB">
            <w:pPr>
              <w:spacing w:line="240" w:lineRule="auto"/>
              <w:jc w:val="center"/>
              <w:rPr>
                <w:rFonts w:ascii="Arial" w:hAnsi="Arial" w:cs="Arial"/>
                <w:b/>
                <w:i/>
                <w:iCs/>
                <w:lang w:val="es-ES_tradnl"/>
              </w:rPr>
            </w:pPr>
            <w:r w:rsidRPr="00FC7BBD">
              <w:rPr>
                <w:rFonts w:ascii="Arial" w:hAnsi="Arial" w:cs="Arial"/>
                <w:b/>
                <w:i/>
                <w:iCs/>
                <w:lang w:val="es-ES_tradnl"/>
              </w:rPr>
              <w:t>Importe con letra</w:t>
            </w:r>
          </w:p>
        </w:tc>
      </w:tr>
      <w:tr w:rsidR="00FC7BBD" w:rsidRPr="00FC7BBD" w14:paraId="01498AF9" w14:textId="77777777" w:rsidTr="006D6ECB">
        <w:tc>
          <w:tcPr>
            <w:tcW w:w="339" w:type="dxa"/>
          </w:tcPr>
          <w:p w14:paraId="1CFB09D5" w14:textId="77777777" w:rsidR="00FC7BBD" w:rsidRPr="00FC7BBD" w:rsidRDefault="00FC7BBD" w:rsidP="006D6ECB">
            <w:pPr>
              <w:spacing w:line="240" w:lineRule="auto"/>
              <w:jc w:val="both"/>
              <w:rPr>
                <w:rFonts w:ascii="Arial" w:hAnsi="Arial" w:cs="Arial"/>
                <w:bCs/>
                <w:i/>
                <w:iCs/>
                <w:lang w:val="es-ES_tradnl"/>
              </w:rPr>
            </w:pPr>
            <w:r w:rsidRPr="00FC7BBD">
              <w:rPr>
                <w:rFonts w:ascii="Arial" w:hAnsi="Arial" w:cs="Arial"/>
                <w:bCs/>
                <w:i/>
                <w:iCs/>
                <w:lang w:val="es-ES_tradnl"/>
              </w:rPr>
              <w:t>1</w:t>
            </w:r>
          </w:p>
        </w:tc>
        <w:tc>
          <w:tcPr>
            <w:tcW w:w="1984" w:type="dxa"/>
          </w:tcPr>
          <w:p w14:paraId="65B4F131" w14:textId="77777777" w:rsidR="00FC7BBD" w:rsidRPr="00FC7BBD" w:rsidRDefault="00FC7BBD" w:rsidP="006D6ECB">
            <w:pPr>
              <w:spacing w:line="240" w:lineRule="auto"/>
              <w:jc w:val="both"/>
              <w:rPr>
                <w:rFonts w:ascii="Arial" w:hAnsi="Arial" w:cs="Arial"/>
                <w:bCs/>
                <w:i/>
                <w:iCs/>
                <w:lang w:val="es-ES_tradnl"/>
              </w:rPr>
            </w:pPr>
            <w:r w:rsidRPr="00FC7BBD">
              <w:rPr>
                <w:rFonts w:ascii="Arial" w:hAnsi="Arial" w:cs="Arial"/>
                <w:bCs/>
                <w:i/>
                <w:iCs/>
                <w:lang w:val="es-ES_tradnl"/>
              </w:rPr>
              <w:t>Aguinaldo (neto)</w:t>
            </w:r>
          </w:p>
        </w:tc>
        <w:tc>
          <w:tcPr>
            <w:tcW w:w="1984" w:type="dxa"/>
            <w:vAlign w:val="center"/>
          </w:tcPr>
          <w:p w14:paraId="6995C335" w14:textId="13FAE067" w:rsidR="00FC7BBD" w:rsidRPr="00467310" w:rsidRDefault="00467310" w:rsidP="006D6ECB">
            <w:pPr>
              <w:spacing w:line="240" w:lineRule="auto"/>
              <w:jc w:val="center"/>
              <w:rPr>
                <w:rFonts w:ascii="Arial" w:hAnsi="Arial" w:cs="Arial"/>
                <w:b/>
                <w:i/>
                <w:iCs/>
                <w:strike/>
                <w:color w:val="FF0000"/>
                <w:highlight w:val="darkCyan"/>
                <w:lang w:val="es-ES_tradnl"/>
              </w:rPr>
            </w:pPr>
            <w:r w:rsidRPr="00467310">
              <w:rPr>
                <w:rFonts w:ascii="Arial" w:hAnsi="Arial" w:cs="Arial"/>
                <w:b/>
                <w:i/>
                <w:iCs/>
                <w:color w:val="FFFFFF"/>
                <w:highlight w:val="darkCyan"/>
                <w:lang w:val="es-ES_tradnl"/>
              </w:rPr>
              <w:t>[No.6]_</w:t>
            </w:r>
            <w:proofErr w:type="spellStart"/>
            <w:r w:rsidRPr="00467310">
              <w:rPr>
                <w:rFonts w:ascii="Arial" w:hAnsi="Arial" w:cs="Arial"/>
                <w:b/>
                <w:i/>
                <w:iCs/>
                <w:color w:val="FFFFFF"/>
                <w:highlight w:val="darkCyan"/>
                <w:lang w:val="es-ES_tradnl"/>
              </w:rPr>
              <w:t>ELIMINADOS_los_ingresos</w:t>
            </w:r>
            <w:proofErr w:type="spellEnd"/>
            <w:proofErr w:type="gramStart"/>
            <w:r w:rsidRPr="00467310">
              <w:rPr>
                <w:rFonts w:ascii="Arial" w:hAnsi="Arial" w:cs="Arial"/>
                <w:b/>
                <w:i/>
                <w:iCs/>
                <w:color w:val="FFFFFF"/>
                <w:highlight w:val="darkCyan"/>
                <w:lang w:val="es-ES_tradnl"/>
              </w:rPr>
              <w:t>_[</w:t>
            </w:r>
            <w:proofErr w:type="gramEnd"/>
            <w:r w:rsidRPr="00467310">
              <w:rPr>
                <w:rFonts w:ascii="Arial" w:hAnsi="Arial" w:cs="Arial"/>
                <w:b/>
                <w:i/>
                <w:iCs/>
                <w:color w:val="FFFFFF"/>
                <w:highlight w:val="darkCyan"/>
                <w:lang w:val="es-ES_tradnl"/>
              </w:rPr>
              <w:t>119]</w:t>
            </w:r>
          </w:p>
        </w:tc>
        <w:tc>
          <w:tcPr>
            <w:tcW w:w="3343" w:type="dxa"/>
            <w:vAlign w:val="center"/>
          </w:tcPr>
          <w:p w14:paraId="316EC35D" w14:textId="29011A89" w:rsidR="00FC7BBD" w:rsidRPr="00467310" w:rsidRDefault="00467310" w:rsidP="006D6ECB">
            <w:pPr>
              <w:spacing w:line="240" w:lineRule="auto"/>
              <w:jc w:val="both"/>
              <w:rPr>
                <w:rFonts w:ascii="Arial" w:hAnsi="Arial" w:cs="Arial"/>
                <w:bCs/>
                <w:i/>
                <w:iCs/>
                <w:strike/>
                <w:color w:val="FF0000"/>
                <w:highlight w:val="darkCyan"/>
                <w:lang w:val="es-ES_tradnl"/>
              </w:rPr>
            </w:pPr>
            <w:r w:rsidRPr="00467310">
              <w:rPr>
                <w:rFonts w:ascii="Arial" w:hAnsi="Arial" w:cs="Arial"/>
                <w:bCs/>
                <w:i/>
                <w:iCs/>
                <w:color w:val="FFFFFF"/>
                <w:highlight w:val="darkCyan"/>
                <w:lang w:val="es-ES_tradnl"/>
              </w:rPr>
              <w:t>[No.7]_</w:t>
            </w:r>
            <w:proofErr w:type="spellStart"/>
            <w:r w:rsidRPr="00467310">
              <w:rPr>
                <w:rFonts w:ascii="Arial" w:hAnsi="Arial" w:cs="Arial"/>
                <w:bCs/>
                <w:i/>
                <w:iCs/>
                <w:color w:val="FFFFFF"/>
                <w:highlight w:val="darkCyan"/>
                <w:lang w:val="es-ES_tradnl"/>
              </w:rPr>
              <w:t>ELIMINADOS_los_ingresos</w:t>
            </w:r>
            <w:proofErr w:type="spellEnd"/>
            <w:proofErr w:type="gramStart"/>
            <w:r w:rsidRPr="00467310">
              <w:rPr>
                <w:rFonts w:ascii="Arial" w:hAnsi="Arial" w:cs="Arial"/>
                <w:bCs/>
                <w:i/>
                <w:iCs/>
                <w:color w:val="FFFFFF"/>
                <w:highlight w:val="darkCyan"/>
                <w:lang w:val="es-ES_tradnl"/>
              </w:rPr>
              <w:t>_[</w:t>
            </w:r>
            <w:proofErr w:type="gramEnd"/>
            <w:r w:rsidRPr="00467310">
              <w:rPr>
                <w:rFonts w:ascii="Arial" w:hAnsi="Arial" w:cs="Arial"/>
                <w:bCs/>
                <w:i/>
                <w:iCs/>
                <w:color w:val="FFFFFF"/>
                <w:highlight w:val="darkCyan"/>
                <w:lang w:val="es-ES_tradnl"/>
              </w:rPr>
              <w:t>119]</w:t>
            </w:r>
          </w:p>
        </w:tc>
      </w:tr>
      <w:tr w:rsidR="00FC7BBD" w:rsidRPr="00FC7BBD" w14:paraId="08255456" w14:textId="77777777" w:rsidTr="006D6ECB">
        <w:tc>
          <w:tcPr>
            <w:tcW w:w="339" w:type="dxa"/>
          </w:tcPr>
          <w:p w14:paraId="7D65312B" w14:textId="77777777" w:rsidR="00FC7BBD" w:rsidRPr="00FC7BBD" w:rsidRDefault="00FC7BBD" w:rsidP="006D6ECB">
            <w:pPr>
              <w:spacing w:line="240" w:lineRule="auto"/>
              <w:jc w:val="both"/>
              <w:rPr>
                <w:rFonts w:ascii="Arial" w:hAnsi="Arial" w:cs="Arial"/>
                <w:bCs/>
                <w:i/>
                <w:iCs/>
                <w:lang w:val="es-ES_tradnl"/>
              </w:rPr>
            </w:pPr>
            <w:r w:rsidRPr="00FC7BBD">
              <w:rPr>
                <w:rFonts w:ascii="Arial" w:hAnsi="Arial" w:cs="Arial"/>
                <w:bCs/>
                <w:i/>
                <w:iCs/>
                <w:lang w:val="es-ES_tradnl"/>
              </w:rPr>
              <w:t>2</w:t>
            </w:r>
          </w:p>
        </w:tc>
        <w:tc>
          <w:tcPr>
            <w:tcW w:w="1984" w:type="dxa"/>
          </w:tcPr>
          <w:p w14:paraId="2E1C401A" w14:textId="77777777" w:rsidR="00FC7BBD" w:rsidRPr="00FC7BBD" w:rsidRDefault="00FC7BBD" w:rsidP="006D6ECB">
            <w:pPr>
              <w:spacing w:line="240" w:lineRule="auto"/>
              <w:jc w:val="both"/>
              <w:rPr>
                <w:rFonts w:ascii="Arial" w:hAnsi="Arial" w:cs="Arial"/>
                <w:bCs/>
                <w:i/>
                <w:iCs/>
                <w:lang w:val="es-ES_tradnl"/>
              </w:rPr>
            </w:pPr>
            <w:r w:rsidRPr="00FC7BBD">
              <w:rPr>
                <w:rFonts w:ascii="Arial" w:hAnsi="Arial" w:cs="Arial"/>
                <w:bCs/>
                <w:i/>
                <w:iCs/>
                <w:lang w:val="es-ES_tradnl"/>
              </w:rPr>
              <w:t>Prima vacacional (bruto)</w:t>
            </w:r>
          </w:p>
        </w:tc>
        <w:tc>
          <w:tcPr>
            <w:tcW w:w="1984" w:type="dxa"/>
            <w:vAlign w:val="center"/>
          </w:tcPr>
          <w:p w14:paraId="0CD3DFAB" w14:textId="530A55B9" w:rsidR="00FC7BBD" w:rsidRPr="00467310" w:rsidRDefault="00467310" w:rsidP="006D6ECB">
            <w:pPr>
              <w:spacing w:line="240" w:lineRule="auto"/>
              <w:jc w:val="center"/>
              <w:rPr>
                <w:rFonts w:ascii="Arial" w:hAnsi="Arial" w:cs="Arial"/>
                <w:bCs/>
                <w:i/>
                <w:iCs/>
                <w:strike/>
                <w:color w:val="FF0000"/>
                <w:highlight w:val="darkCyan"/>
                <w:lang w:val="es-ES_tradnl"/>
              </w:rPr>
            </w:pPr>
            <w:r w:rsidRPr="00467310">
              <w:rPr>
                <w:rFonts w:ascii="Arial" w:hAnsi="Arial" w:cs="Arial"/>
                <w:b/>
                <w:bCs/>
                <w:i/>
                <w:iCs/>
                <w:color w:val="FFFFFF"/>
                <w:highlight w:val="darkCyan"/>
              </w:rPr>
              <w:t>[No.8]_</w:t>
            </w:r>
            <w:proofErr w:type="spellStart"/>
            <w:r w:rsidRPr="00467310">
              <w:rPr>
                <w:rFonts w:ascii="Arial" w:hAnsi="Arial" w:cs="Arial"/>
                <w:b/>
                <w:bCs/>
                <w:i/>
                <w:iCs/>
                <w:color w:val="FFFFFF"/>
                <w:highlight w:val="darkCyan"/>
              </w:rPr>
              <w:t>ELIMINADOS_los_ingresos</w:t>
            </w:r>
            <w:proofErr w:type="spellEnd"/>
            <w:proofErr w:type="gramStart"/>
            <w:r w:rsidRPr="00467310">
              <w:rPr>
                <w:rFonts w:ascii="Arial" w:hAnsi="Arial" w:cs="Arial"/>
                <w:b/>
                <w:bCs/>
                <w:i/>
                <w:iCs/>
                <w:color w:val="FFFFFF"/>
                <w:highlight w:val="darkCyan"/>
              </w:rPr>
              <w:t>_[</w:t>
            </w:r>
            <w:proofErr w:type="gramEnd"/>
            <w:r w:rsidRPr="00467310">
              <w:rPr>
                <w:rFonts w:ascii="Arial" w:hAnsi="Arial" w:cs="Arial"/>
                <w:b/>
                <w:bCs/>
                <w:i/>
                <w:iCs/>
                <w:color w:val="FFFFFF"/>
                <w:highlight w:val="darkCyan"/>
              </w:rPr>
              <w:t>119]</w:t>
            </w:r>
          </w:p>
        </w:tc>
        <w:tc>
          <w:tcPr>
            <w:tcW w:w="3343" w:type="dxa"/>
            <w:vAlign w:val="center"/>
          </w:tcPr>
          <w:p w14:paraId="37385BC5" w14:textId="3D5F0353" w:rsidR="00FC7BBD" w:rsidRPr="00467310" w:rsidRDefault="00467310" w:rsidP="006D6ECB">
            <w:pPr>
              <w:spacing w:line="240" w:lineRule="auto"/>
              <w:jc w:val="both"/>
              <w:rPr>
                <w:rFonts w:ascii="Arial" w:hAnsi="Arial" w:cs="Arial"/>
                <w:bCs/>
                <w:i/>
                <w:iCs/>
                <w:strike/>
                <w:color w:val="FF0000"/>
                <w:highlight w:val="darkCyan"/>
                <w:lang w:val="es-ES_tradnl"/>
              </w:rPr>
            </w:pPr>
            <w:r w:rsidRPr="00467310">
              <w:rPr>
                <w:rFonts w:ascii="Arial" w:hAnsi="Arial" w:cs="Arial"/>
                <w:bCs/>
                <w:i/>
                <w:iCs/>
                <w:color w:val="FFFFFF"/>
                <w:highlight w:val="darkCyan"/>
                <w:lang w:val="es-ES_tradnl"/>
              </w:rPr>
              <w:t>[No.9]_</w:t>
            </w:r>
            <w:proofErr w:type="spellStart"/>
            <w:r w:rsidRPr="00467310">
              <w:rPr>
                <w:rFonts w:ascii="Arial" w:hAnsi="Arial" w:cs="Arial"/>
                <w:bCs/>
                <w:i/>
                <w:iCs/>
                <w:color w:val="FFFFFF"/>
                <w:highlight w:val="darkCyan"/>
                <w:lang w:val="es-ES_tradnl"/>
              </w:rPr>
              <w:t>ELIMINADOS_los_ingresos</w:t>
            </w:r>
            <w:proofErr w:type="spellEnd"/>
            <w:proofErr w:type="gramStart"/>
            <w:r w:rsidRPr="00467310">
              <w:rPr>
                <w:rFonts w:ascii="Arial" w:hAnsi="Arial" w:cs="Arial"/>
                <w:bCs/>
                <w:i/>
                <w:iCs/>
                <w:color w:val="FFFFFF"/>
                <w:highlight w:val="darkCyan"/>
                <w:lang w:val="es-ES_tradnl"/>
              </w:rPr>
              <w:t>_[</w:t>
            </w:r>
            <w:proofErr w:type="gramEnd"/>
            <w:r w:rsidRPr="00467310">
              <w:rPr>
                <w:rFonts w:ascii="Arial" w:hAnsi="Arial" w:cs="Arial"/>
                <w:bCs/>
                <w:i/>
                <w:iCs/>
                <w:color w:val="FFFFFF"/>
                <w:highlight w:val="darkCyan"/>
                <w:lang w:val="es-ES_tradnl"/>
              </w:rPr>
              <w:t>119]</w:t>
            </w:r>
          </w:p>
        </w:tc>
      </w:tr>
    </w:tbl>
    <w:p w14:paraId="5D9B1294" w14:textId="77777777" w:rsidR="00FC7BBD" w:rsidRPr="00FC7BBD" w:rsidRDefault="00FC7BBD" w:rsidP="00611661">
      <w:pPr>
        <w:spacing w:before="120" w:after="120" w:line="276" w:lineRule="auto"/>
        <w:jc w:val="both"/>
        <w:rPr>
          <w:rFonts w:ascii="Arial" w:hAnsi="Arial" w:cs="Arial"/>
          <w:i/>
          <w:iCs/>
        </w:rPr>
      </w:pPr>
      <w:r w:rsidRPr="00FC7BBD">
        <w:rPr>
          <w:rFonts w:ascii="Arial" w:hAnsi="Arial" w:cs="Arial"/>
          <w:bCs/>
          <w:i/>
          <w:iCs/>
          <w:lang w:val="es-ES_tradnl"/>
        </w:rPr>
        <w:t xml:space="preserve">En el entendido de que, en caso de que </w:t>
      </w:r>
      <w:r w:rsidRPr="00FC7BBD">
        <w:rPr>
          <w:rFonts w:ascii="Arial" w:hAnsi="Arial" w:cs="Arial"/>
          <w:i/>
          <w:iCs/>
        </w:rPr>
        <w:t>la remuneración correspondiente a la prima vacacional sea sujeta de la retención del Impuesto Sobre la Renta (ISR), se deberán girar las instrucciones respectivas a la Tesorería Municipal del Ayuntamiento a fin de retener el importe que corresponda, en términos de lo dispuesto en la Ley del Impuesto sobre la Renta.</w:t>
      </w:r>
    </w:p>
    <w:p w14:paraId="21249D12" w14:textId="77777777" w:rsidR="00FC7BBD" w:rsidRPr="00FC7BBD" w:rsidRDefault="00FC7BBD" w:rsidP="00611661">
      <w:pPr>
        <w:spacing w:before="120" w:after="120" w:line="276" w:lineRule="auto"/>
        <w:jc w:val="both"/>
        <w:rPr>
          <w:rFonts w:ascii="Arial" w:hAnsi="Arial" w:cs="Arial"/>
          <w:bCs/>
          <w:i/>
          <w:iCs/>
          <w:lang w:val="es-ES_tradnl"/>
        </w:rPr>
      </w:pPr>
      <w:r w:rsidRPr="00FC7BBD">
        <w:rPr>
          <w:rFonts w:ascii="Arial" w:hAnsi="Arial" w:cs="Arial"/>
          <w:bCs/>
          <w:i/>
          <w:iCs/>
          <w:lang w:val="es-ES_tradnl"/>
        </w:rPr>
        <w:t xml:space="preserve">Los referidos pagos deberán quedar realizados dentro de un plazo </w:t>
      </w:r>
      <w:r w:rsidRPr="00FC7BBD">
        <w:rPr>
          <w:rFonts w:ascii="Arial" w:hAnsi="Arial" w:cs="Arial"/>
          <w:b/>
          <w:i/>
          <w:iCs/>
          <w:lang w:val="es-ES_tradnl"/>
        </w:rPr>
        <w:t>no mayor a diez días hábiles</w:t>
      </w:r>
      <w:r w:rsidRPr="00FC7BBD">
        <w:rPr>
          <w:rFonts w:ascii="Arial" w:hAnsi="Arial" w:cs="Arial"/>
          <w:bCs/>
          <w:i/>
          <w:iCs/>
          <w:lang w:val="es-ES_tradnl"/>
        </w:rPr>
        <w:t>, contados a partir de que</w:t>
      </w:r>
      <w:r w:rsidRPr="00FC7BBD">
        <w:rPr>
          <w:rFonts w:ascii="Arial" w:hAnsi="Arial" w:cs="Arial"/>
          <w:b/>
          <w:bCs/>
          <w:i/>
          <w:iCs/>
        </w:rPr>
        <w:t xml:space="preserve"> se les notifique la presente sentencia</w:t>
      </w:r>
      <w:r w:rsidRPr="00FC7BBD">
        <w:rPr>
          <w:rStyle w:val="Refdenotaalpie"/>
          <w:rFonts w:ascii="Arial" w:hAnsi="Arial" w:cs="Arial"/>
          <w:bCs/>
          <w:i/>
          <w:iCs/>
          <w:lang w:val="es-ES_tradnl"/>
        </w:rPr>
        <w:footnoteReference w:id="9"/>
      </w:r>
      <w:r w:rsidRPr="00FC7BBD">
        <w:rPr>
          <w:rFonts w:ascii="Arial" w:hAnsi="Arial" w:cs="Arial"/>
          <w:bCs/>
          <w:i/>
          <w:iCs/>
          <w:lang w:val="es-ES_tradnl"/>
        </w:rPr>
        <w:t xml:space="preserve">. </w:t>
      </w:r>
    </w:p>
    <w:p w14:paraId="14AA8532" w14:textId="77777777" w:rsidR="00FC7BBD" w:rsidRPr="00FC7BBD" w:rsidRDefault="00FC7BBD" w:rsidP="00611661">
      <w:pPr>
        <w:spacing w:before="120" w:after="120" w:line="276" w:lineRule="auto"/>
        <w:jc w:val="both"/>
        <w:rPr>
          <w:rFonts w:ascii="Arial" w:hAnsi="Arial" w:cs="Arial"/>
          <w:i/>
          <w:iCs/>
          <w:lang w:val="es-ES"/>
        </w:rPr>
      </w:pPr>
      <w:r w:rsidRPr="00FC7BBD">
        <w:rPr>
          <w:rFonts w:ascii="Arial" w:hAnsi="Arial" w:cs="Arial"/>
          <w:i/>
          <w:iCs/>
          <w:lang w:val="es-ES"/>
        </w:rPr>
        <w:lastRenderedPageBreak/>
        <w:t xml:space="preserve">Una vez efectuado lo anterior, el </w:t>
      </w:r>
      <w:proofErr w:type="gramStart"/>
      <w:r w:rsidRPr="00FC7BBD">
        <w:rPr>
          <w:rFonts w:ascii="Arial" w:hAnsi="Arial" w:cs="Arial"/>
          <w:i/>
          <w:iCs/>
          <w:lang w:val="es-ES"/>
        </w:rPr>
        <w:t>Presidente</w:t>
      </w:r>
      <w:proofErr w:type="gramEnd"/>
      <w:r w:rsidRPr="00FC7BBD">
        <w:rPr>
          <w:rFonts w:ascii="Arial" w:hAnsi="Arial" w:cs="Arial"/>
          <w:i/>
          <w:iCs/>
          <w:lang w:val="es-ES"/>
        </w:rPr>
        <w:t xml:space="preserve"> Municipal deberá informarlo y acreditarlo ante este Tribunal dentro del plazo de los </w:t>
      </w:r>
      <w:r w:rsidRPr="00FC7BBD">
        <w:rPr>
          <w:rFonts w:ascii="Arial" w:hAnsi="Arial" w:cs="Arial"/>
          <w:b/>
          <w:bCs/>
          <w:i/>
          <w:iCs/>
          <w:lang w:val="es-ES"/>
        </w:rPr>
        <w:t>tres días hábiles</w:t>
      </w:r>
      <w:r w:rsidRPr="00FC7BBD">
        <w:rPr>
          <w:rFonts w:ascii="Arial" w:hAnsi="Arial" w:cs="Arial"/>
          <w:i/>
          <w:iCs/>
          <w:lang w:val="es-ES"/>
        </w:rPr>
        <w:t xml:space="preserve"> siguientes.</w:t>
      </w:r>
    </w:p>
    <w:p w14:paraId="6CC497D8" w14:textId="77777777" w:rsidR="00FC7BBD" w:rsidRPr="00FC7BBD" w:rsidRDefault="00FC7BBD" w:rsidP="00611661">
      <w:pPr>
        <w:spacing w:before="120" w:after="120" w:line="276" w:lineRule="auto"/>
        <w:jc w:val="both"/>
        <w:rPr>
          <w:rFonts w:ascii="Arial" w:hAnsi="Arial" w:cs="Arial"/>
          <w:i/>
          <w:iCs/>
          <w:lang w:val="es-ES"/>
        </w:rPr>
      </w:pPr>
      <w:r w:rsidRPr="00FC7BBD">
        <w:rPr>
          <w:rFonts w:ascii="Arial" w:hAnsi="Arial" w:cs="Arial"/>
          <w:i/>
          <w:iCs/>
          <w:lang w:val="es-ES"/>
        </w:rPr>
        <w:t xml:space="preserve">Asimismo, </w:t>
      </w:r>
      <w:r w:rsidRPr="00FC7BBD">
        <w:rPr>
          <w:rFonts w:ascii="Arial" w:hAnsi="Arial" w:cs="Arial"/>
          <w:b/>
          <w:bCs/>
          <w:i/>
          <w:iCs/>
          <w:lang w:val="es-ES"/>
        </w:rPr>
        <w:t>se vincula</w:t>
      </w:r>
      <w:r w:rsidRPr="00FC7BBD">
        <w:rPr>
          <w:rFonts w:ascii="Arial" w:hAnsi="Arial" w:cs="Arial"/>
          <w:i/>
          <w:iCs/>
          <w:lang w:val="es-ES"/>
        </w:rPr>
        <w:t xml:space="preserve"> a las y los integrantes del Ayuntamiento, para velar por el cumplimiento de la presente resolución. </w:t>
      </w:r>
    </w:p>
    <w:p w14:paraId="4D021AA6" w14:textId="77777777" w:rsidR="00FC7BBD" w:rsidRDefault="00FC7BBD" w:rsidP="00611661">
      <w:pPr>
        <w:spacing w:before="120" w:after="120" w:line="276" w:lineRule="auto"/>
        <w:jc w:val="both"/>
        <w:rPr>
          <w:rFonts w:ascii="Arial" w:hAnsi="Arial" w:cs="Arial"/>
          <w:bCs/>
          <w:i/>
          <w:iCs/>
          <w:lang w:val="es-ES_tradnl"/>
        </w:rPr>
      </w:pPr>
      <w:r w:rsidRPr="00FC7BBD">
        <w:rPr>
          <w:rFonts w:ascii="Arial" w:hAnsi="Arial" w:cs="Arial"/>
          <w:bCs/>
          <w:i/>
          <w:iCs/>
          <w:lang w:val="es-ES_tradnl"/>
        </w:rPr>
        <w:t xml:space="preserve">Se </w:t>
      </w:r>
      <w:r w:rsidRPr="00FC7BBD">
        <w:rPr>
          <w:rFonts w:ascii="Arial" w:hAnsi="Arial" w:cs="Arial"/>
          <w:b/>
          <w:i/>
          <w:iCs/>
          <w:lang w:val="es-ES_tradnl"/>
        </w:rPr>
        <w:t>apercibe</w:t>
      </w:r>
      <w:r w:rsidRPr="00FC7BBD">
        <w:rPr>
          <w:rFonts w:ascii="Arial" w:hAnsi="Arial" w:cs="Arial"/>
          <w:bCs/>
          <w:i/>
          <w:iCs/>
          <w:lang w:val="es-ES_tradnl"/>
        </w:rPr>
        <w:t xml:space="preserve"> a las y los integrantes del Ayuntamiento y a la Tesorera, que de no cumplir con lo ordenado en la forma y términos precisados se podrá aplicar, a cada uno, el medio de apremio previsto en el artículo 44, fracción I, de la Ley de Justicia Electoral, consistente en multa de hasta cien veces el valor diario de la Unidad de Medida y Actualización.</w:t>
      </w:r>
    </w:p>
    <w:p w14:paraId="0D165AB4" w14:textId="21EAEBAB" w:rsidR="00E96EE9" w:rsidRDefault="00E96EE9" w:rsidP="00E96EE9">
      <w:pPr>
        <w:pStyle w:val="Ttulo2"/>
        <w:rPr>
          <w:rFonts w:ascii="Arial" w:eastAsia="Arial" w:hAnsi="Arial" w:cs="Arial"/>
          <w:b/>
          <w:color w:val="000000"/>
          <w:sz w:val="24"/>
          <w:szCs w:val="24"/>
        </w:rPr>
      </w:pPr>
      <w:bookmarkStart w:id="13" w:name="_Toc215141330"/>
      <w:bookmarkStart w:id="14" w:name="_Toc230686420"/>
      <w:r>
        <w:rPr>
          <w:rFonts w:ascii="Arial" w:eastAsia="Arial" w:hAnsi="Arial" w:cs="Arial"/>
          <w:b/>
          <w:color w:val="000000"/>
          <w:sz w:val="24"/>
          <w:szCs w:val="24"/>
        </w:rPr>
        <w:t>3.2</w:t>
      </w:r>
      <w:r w:rsidRPr="00F0455F">
        <w:rPr>
          <w:rFonts w:ascii="Arial" w:eastAsia="Arial" w:hAnsi="Arial" w:cs="Arial"/>
          <w:b/>
          <w:color w:val="000000"/>
          <w:sz w:val="24"/>
          <w:szCs w:val="24"/>
        </w:rPr>
        <w:t xml:space="preserve"> Constancias </w:t>
      </w:r>
      <w:r w:rsidRPr="00E5012B">
        <w:rPr>
          <w:rFonts w:ascii="Arial" w:eastAsia="Arial" w:hAnsi="Arial" w:cs="Arial"/>
          <w:b/>
          <w:color w:val="000000"/>
          <w:sz w:val="24"/>
          <w:szCs w:val="24"/>
        </w:rPr>
        <w:t>remitidas y valoración</w:t>
      </w:r>
      <w:bookmarkEnd w:id="13"/>
      <w:bookmarkEnd w:id="14"/>
    </w:p>
    <w:p w14:paraId="1325F95E" w14:textId="5710A76C" w:rsidR="00E96EE9" w:rsidRDefault="00E96EE9" w:rsidP="00E96EE9">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 efecto de acreditar el cumplimiento, </w:t>
      </w:r>
      <w:r w:rsidR="00DA179F">
        <w:rPr>
          <w:rFonts w:ascii="Arial" w:eastAsia="Arial" w:hAnsi="Arial" w:cs="Arial"/>
          <w:color w:val="000000"/>
          <w:sz w:val="24"/>
          <w:szCs w:val="24"/>
        </w:rPr>
        <w:t xml:space="preserve">el </w:t>
      </w:r>
      <w:proofErr w:type="gramStart"/>
      <w:r w:rsidR="00DA179F">
        <w:rPr>
          <w:rFonts w:ascii="Arial" w:eastAsia="Arial" w:hAnsi="Arial" w:cs="Arial"/>
          <w:i/>
          <w:iCs/>
          <w:color w:val="000000"/>
          <w:sz w:val="24"/>
          <w:szCs w:val="24"/>
        </w:rPr>
        <w:t>Presidente</w:t>
      </w:r>
      <w:proofErr w:type="gramEnd"/>
      <w:r>
        <w:rPr>
          <w:rFonts w:ascii="Arial" w:eastAsia="Arial" w:hAnsi="Arial" w:cs="Arial"/>
          <w:i/>
          <w:iCs/>
          <w:color w:val="000000"/>
          <w:sz w:val="24"/>
          <w:szCs w:val="24"/>
        </w:rPr>
        <w:t xml:space="preserve"> </w:t>
      </w:r>
      <w:r>
        <w:rPr>
          <w:rFonts w:ascii="Arial" w:eastAsia="Arial" w:hAnsi="Arial" w:cs="Arial"/>
          <w:color w:val="000000"/>
          <w:sz w:val="24"/>
          <w:szCs w:val="24"/>
        </w:rPr>
        <w:t xml:space="preserve">presentó ante este </w:t>
      </w:r>
      <w:r>
        <w:rPr>
          <w:rFonts w:ascii="Arial" w:eastAsia="Arial" w:hAnsi="Arial" w:cs="Arial"/>
          <w:i/>
          <w:iCs/>
          <w:color w:val="000000"/>
          <w:sz w:val="24"/>
          <w:szCs w:val="24"/>
        </w:rPr>
        <w:t xml:space="preserve">Tribunal Electoral </w:t>
      </w:r>
      <w:r>
        <w:rPr>
          <w:rFonts w:ascii="Arial" w:eastAsia="Arial" w:hAnsi="Arial" w:cs="Arial"/>
          <w:color w:val="000000"/>
          <w:sz w:val="24"/>
          <w:szCs w:val="24"/>
        </w:rPr>
        <w:t>las siguientes constancias:</w:t>
      </w:r>
    </w:p>
    <w:p w14:paraId="19F4B3E9" w14:textId="6ABD887D" w:rsidR="00E96EE9" w:rsidRDefault="00E96EE9" w:rsidP="00E96EE9">
      <w:pPr>
        <w:pStyle w:val="Prrafodelista"/>
        <w:numPr>
          <w:ilvl w:val="0"/>
          <w:numId w:val="26"/>
        </w:num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Copia certificada de la impresión del reporte de transmisión </w:t>
      </w:r>
      <w:r w:rsidR="00A409C6">
        <w:rPr>
          <w:rFonts w:ascii="Arial" w:eastAsia="Arial" w:hAnsi="Arial" w:cs="Arial"/>
          <w:color w:val="000000"/>
          <w:sz w:val="24"/>
          <w:szCs w:val="24"/>
        </w:rPr>
        <w:t>de archivo de pagos de treinta de abril, por la cantidad de $4,035.30 (cuatro mil treinta y cinco pesos 30/100 M.N.)</w:t>
      </w:r>
      <w:r w:rsidR="00A409C6">
        <w:rPr>
          <w:rStyle w:val="Refdenotaalpie"/>
          <w:rFonts w:ascii="Arial" w:hAnsi="Arial" w:cs="Arial"/>
        </w:rPr>
        <w:footnoteReference w:id="10"/>
      </w:r>
      <w:r w:rsidR="006C708D">
        <w:rPr>
          <w:rFonts w:ascii="Arial" w:eastAsia="Arial" w:hAnsi="Arial" w:cs="Arial"/>
          <w:color w:val="000000"/>
          <w:sz w:val="24"/>
          <w:szCs w:val="24"/>
        </w:rPr>
        <w:t xml:space="preserve">; y, </w:t>
      </w:r>
    </w:p>
    <w:p w14:paraId="40F6E9CB" w14:textId="7471DC93" w:rsidR="006C708D" w:rsidRDefault="006C708D" w:rsidP="006C708D">
      <w:pPr>
        <w:pStyle w:val="Prrafodelista"/>
        <w:numPr>
          <w:ilvl w:val="0"/>
          <w:numId w:val="26"/>
        </w:num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Pr>
          <w:rFonts w:ascii="Arial" w:eastAsia="Arial" w:hAnsi="Arial" w:cs="Arial"/>
          <w:color w:val="000000"/>
          <w:sz w:val="24"/>
          <w:szCs w:val="24"/>
        </w:rPr>
        <w:t>Copia certificada de la impresión del reporte de transmisión de archivo de pagos de treinta de abril, por la cantidad de $9,794.30 (nueve mil setecientos noventa y cuatro pesos 30/100 M.N.)</w:t>
      </w:r>
      <w:r>
        <w:rPr>
          <w:rStyle w:val="Refdenotaalpie"/>
          <w:rFonts w:ascii="Arial" w:hAnsi="Arial" w:cs="Arial"/>
        </w:rPr>
        <w:footnoteReference w:id="11"/>
      </w:r>
      <w:r>
        <w:rPr>
          <w:rFonts w:ascii="Arial" w:eastAsia="Arial" w:hAnsi="Arial" w:cs="Arial"/>
          <w:color w:val="000000"/>
          <w:sz w:val="24"/>
          <w:szCs w:val="24"/>
        </w:rPr>
        <w:t>.</w:t>
      </w:r>
    </w:p>
    <w:p w14:paraId="1A0A8E68" w14:textId="531FCCDD" w:rsidR="00131DBF" w:rsidRDefault="006C708D" w:rsidP="00131DBF">
      <w:pPr>
        <w:spacing w:before="100" w:beforeAutospacing="1" w:after="100" w:afterAutospacing="1" w:line="360" w:lineRule="auto"/>
        <w:jc w:val="both"/>
        <w:rPr>
          <w:rFonts w:ascii="Arial" w:eastAsia="Arial" w:hAnsi="Arial" w:cs="Arial"/>
          <w:sz w:val="24"/>
          <w:szCs w:val="24"/>
        </w:rPr>
      </w:pPr>
      <w:r>
        <w:rPr>
          <w:rFonts w:ascii="Arial" w:eastAsia="Arial" w:hAnsi="Arial" w:cs="Arial"/>
          <w:color w:val="000000"/>
          <w:sz w:val="24"/>
          <w:szCs w:val="24"/>
        </w:rPr>
        <w:t xml:space="preserve">Medios de prueba </w:t>
      </w:r>
      <w:r w:rsidR="00131DBF" w:rsidRPr="00131DBF">
        <w:rPr>
          <w:rFonts w:ascii="Arial" w:eastAsia="Arial" w:hAnsi="Arial" w:cs="Arial"/>
          <w:sz w:val="24"/>
          <w:szCs w:val="24"/>
        </w:rPr>
        <w:t>que, de conformidad con los artículos 17, fracci</w:t>
      </w:r>
      <w:r w:rsidR="00131DBF">
        <w:rPr>
          <w:rFonts w:ascii="Arial" w:eastAsia="Arial" w:hAnsi="Arial" w:cs="Arial"/>
          <w:sz w:val="24"/>
          <w:szCs w:val="24"/>
        </w:rPr>
        <w:t xml:space="preserve">ón </w:t>
      </w:r>
      <w:r w:rsidR="00131DBF" w:rsidRPr="00131DBF">
        <w:rPr>
          <w:rFonts w:ascii="Arial" w:eastAsia="Arial" w:hAnsi="Arial" w:cs="Arial"/>
          <w:sz w:val="24"/>
          <w:szCs w:val="24"/>
        </w:rPr>
        <w:t>III y 22, fracciones I y II</w:t>
      </w:r>
      <w:r w:rsidR="00D22540">
        <w:rPr>
          <w:rFonts w:ascii="Arial" w:eastAsia="Arial" w:hAnsi="Arial" w:cs="Arial"/>
          <w:sz w:val="24"/>
          <w:szCs w:val="24"/>
        </w:rPr>
        <w:t>,</w:t>
      </w:r>
      <w:r w:rsidR="00131DBF" w:rsidRPr="00131DBF">
        <w:rPr>
          <w:rFonts w:ascii="Arial" w:eastAsia="Arial" w:hAnsi="Arial" w:cs="Arial"/>
          <w:sz w:val="24"/>
          <w:szCs w:val="24"/>
        </w:rPr>
        <w:t xml:space="preserve"> de la </w:t>
      </w:r>
      <w:r w:rsidR="00131DBF" w:rsidRPr="00131DBF">
        <w:rPr>
          <w:rFonts w:ascii="Arial" w:eastAsia="Arial" w:hAnsi="Arial" w:cs="Arial"/>
          <w:i/>
          <w:sz w:val="24"/>
          <w:szCs w:val="24"/>
        </w:rPr>
        <w:t>Ley</w:t>
      </w:r>
      <w:r w:rsidR="00131DBF">
        <w:rPr>
          <w:rFonts w:ascii="Arial" w:eastAsia="Arial" w:hAnsi="Arial" w:cs="Arial"/>
          <w:i/>
          <w:sz w:val="24"/>
          <w:szCs w:val="24"/>
        </w:rPr>
        <w:t xml:space="preserve"> de Justicia</w:t>
      </w:r>
      <w:r w:rsidR="00131DBF" w:rsidRPr="00131DBF">
        <w:rPr>
          <w:rFonts w:ascii="Arial" w:eastAsia="Arial" w:hAnsi="Arial" w:cs="Arial"/>
          <w:i/>
          <w:sz w:val="24"/>
          <w:szCs w:val="24"/>
        </w:rPr>
        <w:t xml:space="preserve"> Electoral</w:t>
      </w:r>
      <w:r w:rsidR="00131DBF" w:rsidRPr="00131DBF">
        <w:rPr>
          <w:rFonts w:ascii="Arial" w:eastAsia="Arial" w:hAnsi="Arial" w:cs="Arial"/>
          <w:sz w:val="24"/>
          <w:szCs w:val="24"/>
        </w:rPr>
        <w:t xml:space="preserve"> cuentan con valor probatorio pleno al haber sido expedidos por </w:t>
      </w:r>
      <w:r w:rsidR="00131DBF">
        <w:rPr>
          <w:rFonts w:ascii="Arial" w:eastAsia="Arial" w:hAnsi="Arial" w:cs="Arial"/>
          <w:sz w:val="24"/>
          <w:szCs w:val="24"/>
        </w:rPr>
        <w:t>autoridades municipales</w:t>
      </w:r>
      <w:r w:rsidR="004D3D60">
        <w:rPr>
          <w:rFonts w:ascii="Arial" w:eastAsia="Arial" w:hAnsi="Arial" w:cs="Arial"/>
          <w:sz w:val="24"/>
          <w:szCs w:val="24"/>
        </w:rPr>
        <w:t xml:space="preserve"> </w:t>
      </w:r>
      <w:r w:rsidR="00131DBF" w:rsidRPr="00131DBF">
        <w:rPr>
          <w:rFonts w:ascii="Arial" w:eastAsia="Arial" w:hAnsi="Arial" w:cs="Arial"/>
          <w:sz w:val="24"/>
          <w:szCs w:val="24"/>
        </w:rPr>
        <w:t xml:space="preserve">dentro del ámbito de su competencia; las cuales generan convicción sobre la existencia y veracidad de los hechos que ahí se contienen, particularmente sobre las actuaciones tendentes al cumplimiento de lo ordenado en la </w:t>
      </w:r>
      <w:r w:rsidR="00131DBF" w:rsidRPr="00131DBF">
        <w:rPr>
          <w:rFonts w:ascii="Arial" w:eastAsia="Arial" w:hAnsi="Arial" w:cs="Arial"/>
          <w:i/>
          <w:iCs/>
          <w:sz w:val="24"/>
          <w:szCs w:val="24"/>
        </w:rPr>
        <w:t>sentencia</w:t>
      </w:r>
      <w:r w:rsidR="00131DBF" w:rsidRPr="00131DBF">
        <w:rPr>
          <w:rFonts w:ascii="Arial" w:eastAsia="Arial" w:hAnsi="Arial" w:cs="Arial"/>
          <w:sz w:val="24"/>
          <w:szCs w:val="24"/>
        </w:rPr>
        <w:t>.</w:t>
      </w:r>
    </w:p>
    <w:p w14:paraId="4B192A3C" w14:textId="735979F2" w:rsidR="00DC4E77" w:rsidRPr="00875DF6" w:rsidRDefault="00DC4E77" w:rsidP="00DC4E77">
      <w:pPr>
        <w:pStyle w:val="Ttulo2"/>
        <w:rPr>
          <w:rFonts w:ascii="Arial" w:hAnsi="Arial" w:cs="Arial"/>
          <w:b/>
          <w:bCs/>
          <w:color w:val="auto"/>
          <w:sz w:val="24"/>
          <w:szCs w:val="24"/>
        </w:rPr>
      </w:pPr>
      <w:bookmarkStart w:id="15" w:name="_Toc215141331"/>
      <w:bookmarkStart w:id="16" w:name="_Toc230686421"/>
      <w:r w:rsidRPr="00875DF6">
        <w:rPr>
          <w:rFonts w:ascii="Arial" w:eastAsia="Arial" w:hAnsi="Arial" w:cs="Arial"/>
          <w:b/>
          <w:color w:val="auto"/>
          <w:sz w:val="24"/>
          <w:szCs w:val="24"/>
        </w:rPr>
        <w:t>3.</w:t>
      </w:r>
      <w:r>
        <w:rPr>
          <w:rFonts w:ascii="Arial" w:eastAsia="Arial" w:hAnsi="Arial" w:cs="Arial"/>
          <w:b/>
          <w:color w:val="auto"/>
          <w:sz w:val="24"/>
          <w:szCs w:val="24"/>
        </w:rPr>
        <w:t>3</w:t>
      </w:r>
      <w:r w:rsidRPr="00875DF6">
        <w:rPr>
          <w:rFonts w:ascii="Arial" w:eastAsia="Arial" w:hAnsi="Arial" w:cs="Arial"/>
          <w:b/>
          <w:bCs/>
          <w:color w:val="auto"/>
          <w:sz w:val="24"/>
          <w:szCs w:val="24"/>
        </w:rPr>
        <w:t xml:space="preserve"> </w:t>
      </w:r>
      <w:r w:rsidRPr="00875DF6">
        <w:rPr>
          <w:rFonts w:ascii="Arial" w:hAnsi="Arial" w:cs="Arial"/>
          <w:b/>
          <w:bCs/>
          <w:color w:val="auto"/>
          <w:sz w:val="24"/>
          <w:szCs w:val="24"/>
        </w:rPr>
        <w:t>Determinación</w:t>
      </w:r>
      <w:bookmarkEnd w:id="15"/>
      <w:bookmarkEnd w:id="16"/>
      <w:r w:rsidRPr="00875DF6">
        <w:rPr>
          <w:rFonts w:ascii="Arial" w:hAnsi="Arial" w:cs="Arial"/>
          <w:b/>
          <w:bCs/>
          <w:color w:val="auto"/>
          <w:sz w:val="24"/>
          <w:szCs w:val="24"/>
        </w:rPr>
        <w:t xml:space="preserve"> </w:t>
      </w:r>
    </w:p>
    <w:p w14:paraId="0BD92F8D" w14:textId="59692E88" w:rsidR="00C72594" w:rsidRDefault="00DC4E77" w:rsidP="007C3764">
      <w:pPr>
        <w:spacing w:before="100" w:beforeAutospacing="1" w:after="100" w:afterAutospacing="1" w:line="360" w:lineRule="auto"/>
        <w:jc w:val="both"/>
        <w:rPr>
          <w:rFonts w:ascii="Arial" w:hAnsi="Arial" w:cs="Arial"/>
          <w:i/>
          <w:iCs/>
          <w:sz w:val="24"/>
          <w:szCs w:val="24"/>
        </w:rPr>
      </w:pPr>
      <w:r w:rsidRPr="00DC4E77">
        <w:rPr>
          <w:rFonts w:ascii="Arial" w:hAnsi="Arial" w:cs="Arial"/>
          <w:sz w:val="24"/>
          <w:szCs w:val="24"/>
        </w:rPr>
        <w:t xml:space="preserve">Analizadas y valoradas las constancias allegadas, este </w:t>
      </w:r>
      <w:r w:rsidR="00C72594">
        <w:rPr>
          <w:rFonts w:ascii="Arial" w:hAnsi="Arial" w:cs="Arial"/>
          <w:i/>
          <w:iCs/>
          <w:sz w:val="24"/>
          <w:szCs w:val="24"/>
        </w:rPr>
        <w:t xml:space="preserve">Tribunal Electoral </w:t>
      </w:r>
      <w:r w:rsidRPr="00DC4E77">
        <w:rPr>
          <w:rFonts w:ascii="Arial" w:hAnsi="Arial" w:cs="Arial"/>
          <w:sz w:val="24"/>
          <w:szCs w:val="24"/>
        </w:rPr>
        <w:t xml:space="preserve">determina </w:t>
      </w:r>
      <w:r w:rsidRPr="00DC4E77">
        <w:rPr>
          <w:rFonts w:ascii="Arial" w:hAnsi="Arial" w:cs="Arial"/>
          <w:b/>
          <w:bCs/>
          <w:sz w:val="24"/>
          <w:szCs w:val="24"/>
        </w:rPr>
        <w:t>cumplid</w:t>
      </w:r>
      <w:r w:rsidR="002D2B6A">
        <w:rPr>
          <w:rFonts w:ascii="Arial" w:hAnsi="Arial" w:cs="Arial"/>
          <w:b/>
          <w:bCs/>
          <w:sz w:val="24"/>
          <w:szCs w:val="24"/>
        </w:rPr>
        <w:t>a</w:t>
      </w:r>
      <w:r w:rsidRPr="00DC4E77">
        <w:rPr>
          <w:rFonts w:ascii="Arial" w:hAnsi="Arial" w:cs="Arial"/>
          <w:sz w:val="24"/>
          <w:szCs w:val="24"/>
        </w:rPr>
        <w:t xml:space="preserve"> la </w:t>
      </w:r>
      <w:r w:rsidRPr="00DC4E77">
        <w:rPr>
          <w:rFonts w:ascii="Arial" w:hAnsi="Arial" w:cs="Arial"/>
          <w:i/>
          <w:iCs/>
          <w:sz w:val="24"/>
          <w:szCs w:val="24"/>
        </w:rPr>
        <w:t>sentencia</w:t>
      </w:r>
      <w:r w:rsidR="00C72594">
        <w:rPr>
          <w:rFonts w:ascii="Arial" w:hAnsi="Arial" w:cs="Arial"/>
          <w:i/>
          <w:iCs/>
          <w:sz w:val="24"/>
          <w:szCs w:val="24"/>
        </w:rPr>
        <w:t xml:space="preserve">, </w:t>
      </w:r>
      <w:r w:rsidR="00C72594">
        <w:rPr>
          <w:rFonts w:ascii="Arial" w:hAnsi="Arial" w:cs="Arial"/>
          <w:sz w:val="24"/>
          <w:szCs w:val="24"/>
        </w:rPr>
        <w:t>pues de lo aportado por la</w:t>
      </w:r>
      <w:r w:rsidR="00D22540">
        <w:rPr>
          <w:rFonts w:ascii="Arial" w:hAnsi="Arial" w:cs="Arial"/>
          <w:sz w:val="24"/>
          <w:szCs w:val="24"/>
        </w:rPr>
        <w:t xml:space="preserve">s </w:t>
      </w:r>
      <w:r w:rsidR="00C72594">
        <w:rPr>
          <w:rFonts w:ascii="Arial" w:hAnsi="Arial" w:cs="Arial"/>
          <w:i/>
          <w:iCs/>
          <w:sz w:val="24"/>
          <w:szCs w:val="24"/>
        </w:rPr>
        <w:t>autoridad</w:t>
      </w:r>
      <w:r w:rsidR="00D22540">
        <w:rPr>
          <w:rFonts w:ascii="Arial" w:hAnsi="Arial" w:cs="Arial"/>
          <w:i/>
          <w:iCs/>
          <w:sz w:val="24"/>
          <w:szCs w:val="24"/>
        </w:rPr>
        <w:t xml:space="preserve">es </w:t>
      </w:r>
      <w:r w:rsidR="00C72594">
        <w:rPr>
          <w:rFonts w:ascii="Arial" w:hAnsi="Arial" w:cs="Arial"/>
          <w:i/>
          <w:iCs/>
          <w:sz w:val="24"/>
          <w:szCs w:val="24"/>
        </w:rPr>
        <w:t>responsable</w:t>
      </w:r>
      <w:r w:rsidR="00D22540">
        <w:rPr>
          <w:rFonts w:ascii="Arial" w:hAnsi="Arial" w:cs="Arial"/>
          <w:i/>
          <w:iCs/>
          <w:sz w:val="24"/>
          <w:szCs w:val="24"/>
        </w:rPr>
        <w:t xml:space="preserve">s </w:t>
      </w:r>
      <w:r w:rsidR="00C72594">
        <w:rPr>
          <w:rFonts w:ascii="Arial" w:hAnsi="Arial" w:cs="Arial"/>
          <w:sz w:val="24"/>
          <w:szCs w:val="24"/>
        </w:rPr>
        <w:t>se advierte que se atendió en su totalidad lo ordenado</w:t>
      </w:r>
      <w:r w:rsidR="00C72594">
        <w:rPr>
          <w:rFonts w:ascii="Arial" w:hAnsi="Arial" w:cs="Arial"/>
          <w:i/>
          <w:iCs/>
          <w:sz w:val="24"/>
          <w:szCs w:val="24"/>
        </w:rPr>
        <w:t xml:space="preserve">. </w:t>
      </w:r>
    </w:p>
    <w:p w14:paraId="2C9AC1B0" w14:textId="300602B2" w:rsidR="00FD131F" w:rsidRPr="00132586" w:rsidRDefault="00FD131F" w:rsidP="00C72594">
      <w:pPr>
        <w:spacing w:before="100" w:beforeAutospacing="1" w:after="100" w:afterAutospacing="1" w:line="360" w:lineRule="auto"/>
        <w:jc w:val="both"/>
        <w:rPr>
          <w:rFonts w:ascii="Arial" w:hAnsi="Arial" w:cs="Arial"/>
          <w:i/>
          <w:iCs/>
          <w:sz w:val="24"/>
          <w:szCs w:val="24"/>
        </w:rPr>
      </w:pPr>
      <w:r w:rsidRPr="00FD131F">
        <w:rPr>
          <w:rFonts w:ascii="Arial" w:hAnsi="Arial" w:cs="Arial"/>
          <w:sz w:val="24"/>
          <w:szCs w:val="24"/>
        </w:rPr>
        <w:t xml:space="preserve">Se arriba a esta conclusión debido a que se demostró </w:t>
      </w:r>
      <w:r w:rsidRPr="006343F8">
        <w:rPr>
          <w:rFonts w:ascii="Arial" w:hAnsi="Arial" w:cs="Arial"/>
          <w:sz w:val="24"/>
          <w:szCs w:val="24"/>
        </w:rPr>
        <w:t xml:space="preserve">el pago de la prima vacacional y del aguinaldo, ambos pertenecientes al año dos mil </w:t>
      </w:r>
      <w:r w:rsidRPr="006343F8">
        <w:rPr>
          <w:rFonts w:ascii="Arial" w:hAnsi="Arial" w:cs="Arial"/>
          <w:sz w:val="24"/>
          <w:szCs w:val="24"/>
        </w:rPr>
        <w:lastRenderedPageBreak/>
        <w:t xml:space="preserve">veinticinco, </w:t>
      </w:r>
      <w:r w:rsidRPr="00FD131F">
        <w:rPr>
          <w:rFonts w:ascii="Arial" w:hAnsi="Arial" w:cs="Arial"/>
          <w:sz w:val="24"/>
          <w:szCs w:val="24"/>
        </w:rPr>
        <w:t xml:space="preserve">conforme a las cantidades señaladas por este </w:t>
      </w:r>
      <w:r w:rsidRPr="00132586">
        <w:rPr>
          <w:rFonts w:ascii="Arial" w:hAnsi="Arial" w:cs="Arial"/>
          <w:i/>
          <w:iCs/>
          <w:sz w:val="24"/>
          <w:szCs w:val="24"/>
        </w:rPr>
        <w:t>órgano jurisdiccional.</w:t>
      </w:r>
    </w:p>
    <w:p w14:paraId="730931DC" w14:textId="2224A284" w:rsidR="00C72594" w:rsidRDefault="00C72594" w:rsidP="00C72594">
      <w:pPr>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Lo anterior </w:t>
      </w:r>
      <w:r w:rsidR="00FD131F">
        <w:rPr>
          <w:rFonts w:ascii="Arial" w:hAnsi="Arial" w:cs="Arial"/>
          <w:sz w:val="24"/>
          <w:szCs w:val="24"/>
        </w:rPr>
        <w:t xml:space="preserve">fue </w:t>
      </w:r>
      <w:r w:rsidR="00FD131F" w:rsidRPr="006343F8">
        <w:rPr>
          <w:rFonts w:ascii="Arial" w:hAnsi="Arial" w:cs="Arial"/>
          <w:sz w:val="24"/>
          <w:szCs w:val="24"/>
        </w:rPr>
        <w:t xml:space="preserve">debidamente acreditado con </w:t>
      </w:r>
      <w:r w:rsidR="00FD131F" w:rsidRPr="006343F8">
        <w:rPr>
          <w:rFonts w:ascii="Arial" w:hAnsi="Arial" w:cs="Arial"/>
          <w:sz w:val="24"/>
          <w:szCs w:val="24"/>
          <w:lang w:val="es-ES"/>
        </w:rPr>
        <w:t>la copia certificada de la impresión de los reportes de transmisión de pagos</w:t>
      </w:r>
      <w:r w:rsidR="00FD131F">
        <w:rPr>
          <w:rFonts w:ascii="Arial" w:hAnsi="Arial" w:cs="Arial"/>
          <w:sz w:val="24"/>
          <w:szCs w:val="24"/>
        </w:rPr>
        <w:t xml:space="preserve"> aportados</w:t>
      </w:r>
      <w:r w:rsidR="007C3764">
        <w:rPr>
          <w:rFonts w:ascii="Arial" w:hAnsi="Arial" w:cs="Arial"/>
          <w:sz w:val="24"/>
          <w:szCs w:val="24"/>
        </w:rPr>
        <w:t xml:space="preserve"> por</w:t>
      </w:r>
      <w:r w:rsidR="00DA179F">
        <w:rPr>
          <w:rFonts w:ascii="Arial" w:hAnsi="Arial" w:cs="Arial"/>
          <w:sz w:val="24"/>
          <w:szCs w:val="24"/>
        </w:rPr>
        <w:t xml:space="preserve"> el </w:t>
      </w:r>
      <w:proofErr w:type="gramStart"/>
      <w:r w:rsidR="00DA179F">
        <w:rPr>
          <w:rFonts w:ascii="Arial" w:hAnsi="Arial" w:cs="Arial"/>
          <w:i/>
          <w:iCs/>
          <w:sz w:val="24"/>
          <w:szCs w:val="24"/>
        </w:rPr>
        <w:t>Presidente</w:t>
      </w:r>
      <w:proofErr w:type="gramEnd"/>
      <w:r w:rsidR="007C3764">
        <w:rPr>
          <w:rFonts w:ascii="Arial" w:hAnsi="Arial" w:cs="Arial"/>
          <w:sz w:val="24"/>
          <w:szCs w:val="24"/>
        </w:rPr>
        <w:t xml:space="preserve">, </w:t>
      </w:r>
      <w:r w:rsidR="00FD131F">
        <w:rPr>
          <w:rFonts w:ascii="Arial" w:hAnsi="Arial" w:cs="Arial"/>
          <w:sz w:val="24"/>
          <w:szCs w:val="24"/>
        </w:rPr>
        <w:t>de los cuales se desprende</w:t>
      </w:r>
      <w:r>
        <w:rPr>
          <w:rFonts w:ascii="Arial" w:hAnsi="Arial" w:cs="Arial"/>
          <w:sz w:val="24"/>
          <w:szCs w:val="24"/>
        </w:rPr>
        <w:t xml:space="preserve"> que el treinta de abril se realizó </w:t>
      </w:r>
      <w:r w:rsidR="00132586">
        <w:rPr>
          <w:rFonts w:ascii="Arial" w:hAnsi="Arial" w:cs="Arial"/>
          <w:sz w:val="24"/>
          <w:szCs w:val="24"/>
        </w:rPr>
        <w:t xml:space="preserve">a la </w:t>
      </w:r>
      <w:r w:rsidR="00132586" w:rsidRPr="00132586">
        <w:rPr>
          <w:rFonts w:ascii="Arial" w:hAnsi="Arial" w:cs="Arial"/>
          <w:i/>
          <w:iCs/>
          <w:sz w:val="24"/>
          <w:szCs w:val="24"/>
        </w:rPr>
        <w:t>actora</w:t>
      </w:r>
      <w:r w:rsidR="00132586">
        <w:rPr>
          <w:rFonts w:ascii="Arial" w:hAnsi="Arial" w:cs="Arial"/>
          <w:sz w:val="24"/>
          <w:szCs w:val="24"/>
        </w:rPr>
        <w:t xml:space="preserve"> </w:t>
      </w:r>
      <w:r>
        <w:rPr>
          <w:rFonts w:ascii="Arial" w:hAnsi="Arial" w:cs="Arial"/>
          <w:sz w:val="24"/>
          <w:szCs w:val="24"/>
        </w:rPr>
        <w:t xml:space="preserve">la transferencia </w:t>
      </w:r>
      <w:r w:rsidR="00CF7377">
        <w:rPr>
          <w:rFonts w:ascii="Arial" w:hAnsi="Arial" w:cs="Arial"/>
          <w:sz w:val="24"/>
          <w:szCs w:val="24"/>
        </w:rPr>
        <w:t>de las cantidades de $</w:t>
      </w:r>
      <w:r w:rsidR="00467310" w:rsidRPr="00467310">
        <w:rPr>
          <w:rFonts w:ascii="Arial" w:hAnsi="Arial" w:cs="Arial"/>
          <w:color w:val="FFFFFF"/>
          <w:sz w:val="24"/>
          <w:szCs w:val="24"/>
          <w:highlight w:val="darkCyan"/>
        </w:rPr>
        <w:t>[No.10]_</w:t>
      </w:r>
      <w:proofErr w:type="spellStart"/>
      <w:r w:rsidR="00467310" w:rsidRPr="00467310">
        <w:rPr>
          <w:rFonts w:ascii="Arial" w:hAnsi="Arial" w:cs="Arial"/>
          <w:color w:val="FFFFFF"/>
          <w:sz w:val="24"/>
          <w:szCs w:val="24"/>
          <w:highlight w:val="darkCyan"/>
        </w:rPr>
        <w:t>ELIMINADOS_los_ingresos</w:t>
      </w:r>
      <w:proofErr w:type="spellEnd"/>
      <w:proofErr w:type="gramStart"/>
      <w:r w:rsidR="00467310" w:rsidRPr="00467310">
        <w:rPr>
          <w:rFonts w:ascii="Arial" w:hAnsi="Arial" w:cs="Arial"/>
          <w:color w:val="FFFFFF"/>
          <w:sz w:val="24"/>
          <w:szCs w:val="24"/>
          <w:highlight w:val="darkCyan"/>
        </w:rPr>
        <w:t>_[</w:t>
      </w:r>
      <w:proofErr w:type="gramEnd"/>
      <w:r w:rsidR="00467310" w:rsidRPr="00467310">
        <w:rPr>
          <w:rFonts w:ascii="Arial" w:hAnsi="Arial" w:cs="Arial"/>
          <w:color w:val="FFFFFF"/>
          <w:sz w:val="24"/>
          <w:szCs w:val="24"/>
          <w:highlight w:val="darkCyan"/>
        </w:rPr>
        <w:t>119]</w:t>
      </w:r>
      <w:r w:rsidR="00CF7377">
        <w:rPr>
          <w:rFonts w:ascii="Arial" w:hAnsi="Arial" w:cs="Arial"/>
          <w:sz w:val="24"/>
          <w:szCs w:val="24"/>
        </w:rPr>
        <w:t xml:space="preserve"> y $</w:t>
      </w:r>
      <w:r w:rsidR="00467310" w:rsidRPr="00467310">
        <w:rPr>
          <w:rFonts w:ascii="Arial" w:hAnsi="Arial" w:cs="Arial"/>
          <w:color w:val="FFFFFF"/>
          <w:sz w:val="24"/>
          <w:szCs w:val="24"/>
          <w:highlight w:val="darkCyan"/>
        </w:rPr>
        <w:t>[No.11]_</w:t>
      </w:r>
      <w:proofErr w:type="spellStart"/>
      <w:r w:rsidR="00467310" w:rsidRPr="00467310">
        <w:rPr>
          <w:rFonts w:ascii="Arial" w:hAnsi="Arial" w:cs="Arial"/>
          <w:color w:val="FFFFFF"/>
          <w:sz w:val="24"/>
          <w:szCs w:val="24"/>
          <w:highlight w:val="darkCyan"/>
        </w:rPr>
        <w:t>ELIMINADOS_los_ingresos</w:t>
      </w:r>
      <w:proofErr w:type="spellEnd"/>
      <w:proofErr w:type="gramStart"/>
      <w:r w:rsidR="00467310" w:rsidRPr="00467310">
        <w:rPr>
          <w:rFonts w:ascii="Arial" w:hAnsi="Arial" w:cs="Arial"/>
          <w:color w:val="FFFFFF"/>
          <w:sz w:val="24"/>
          <w:szCs w:val="24"/>
          <w:highlight w:val="darkCyan"/>
        </w:rPr>
        <w:t>_[</w:t>
      </w:r>
      <w:proofErr w:type="gramEnd"/>
      <w:r w:rsidR="00467310" w:rsidRPr="00467310">
        <w:rPr>
          <w:rFonts w:ascii="Arial" w:hAnsi="Arial" w:cs="Arial"/>
          <w:color w:val="FFFFFF"/>
          <w:sz w:val="24"/>
          <w:szCs w:val="24"/>
          <w:highlight w:val="darkCyan"/>
        </w:rPr>
        <w:t>119]</w:t>
      </w:r>
      <w:r w:rsidR="00631270" w:rsidRPr="006343F8">
        <w:rPr>
          <w:rFonts w:ascii="Arial" w:hAnsi="Arial" w:cs="Arial"/>
          <w:i/>
          <w:iCs/>
          <w:sz w:val="24"/>
          <w:szCs w:val="24"/>
        </w:rPr>
        <w:t>,</w:t>
      </w:r>
      <w:r w:rsidR="00B60567" w:rsidRPr="006343F8">
        <w:rPr>
          <w:rFonts w:ascii="Arial" w:hAnsi="Arial" w:cs="Arial"/>
          <w:i/>
          <w:iCs/>
          <w:sz w:val="24"/>
          <w:szCs w:val="24"/>
        </w:rPr>
        <w:t xml:space="preserve"> </w:t>
      </w:r>
      <w:r w:rsidR="00B60567" w:rsidRPr="006343F8">
        <w:rPr>
          <w:rFonts w:ascii="Arial" w:hAnsi="Arial" w:cs="Arial"/>
          <w:sz w:val="24"/>
          <w:szCs w:val="24"/>
        </w:rPr>
        <w:t>las cuales</w:t>
      </w:r>
      <w:r w:rsidR="00FD131F" w:rsidRPr="006343F8">
        <w:rPr>
          <w:rFonts w:ascii="Arial" w:hAnsi="Arial" w:cs="Arial"/>
          <w:sz w:val="24"/>
          <w:szCs w:val="24"/>
        </w:rPr>
        <w:t xml:space="preserve"> </w:t>
      </w:r>
      <w:r w:rsidR="00B60567" w:rsidRPr="006343F8">
        <w:rPr>
          <w:rFonts w:ascii="Arial" w:hAnsi="Arial" w:cs="Arial"/>
          <w:sz w:val="24"/>
          <w:szCs w:val="24"/>
        </w:rPr>
        <w:t>coinciden con los montos</w:t>
      </w:r>
      <w:r w:rsidR="00B60567">
        <w:rPr>
          <w:rFonts w:ascii="Arial" w:hAnsi="Arial" w:cs="Arial"/>
          <w:sz w:val="24"/>
          <w:szCs w:val="24"/>
        </w:rPr>
        <w:t xml:space="preserve"> precisados </w:t>
      </w:r>
      <w:r w:rsidR="00631270">
        <w:rPr>
          <w:rFonts w:ascii="Arial" w:hAnsi="Arial" w:cs="Arial"/>
          <w:sz w:val="24"/>
          <w:szCs w:val="24"/>
        </w:rPr>
        <w:t>en</w:t>
      </w:r>
      <w:r w:rsidR="00B60567">
        <w:rPr>
          <w:rFonts w:ascii="Arial" w:hAnsi="Arial" w:cs="Arial"/>
          <w:sz w:val="24"/>
          <w:szCs w:val="24"/>
        </w:rPr>
        <w:t xml:space="preserve"> el apartado de</w:t>
      </w:r>
      <w:r w:rsidR="00631270">
        <w:rPr>
          <w:rFonts w:ascii="Arial" w:hAnsi="Arial" w:cs="Arial"/>
          <w:sz w:val="24"/>
          <w:szCs w:val="24"/>
        </w:rPr>
        <w:t xml:space="preserve"> efectos de la </w:t>
      </w:r>
      <w:r w:rsidR="00631270">
        <w:rPr>
          <w:rFonts w:ascii="Arial" w:hAnsi="Arial" w:cs="Arial"/>
          <w:i/>
          <w:iCs/>
          <w:sz w:val="24"/>
          <w:szCs w:val="24"/>
        </w:rPr>
        <w:t>sentencia</w:t>
      </w:r>
      <w:r w:rsidR="00CF7377" w:rsidRPr="00CF7377">
        <w:rPr>
          <w:rFonts w:ascii="Arial" w:hAnsi="Arial" w:cs="Arial"/>
          <w:i/>
          <w:iCs/>
          <w:sz w:val="24"/>
          <w:szCs w:val="24"/>
        </w:rPr>
        <w:t>.</w:t>
      </w:r>
    </w:p>
    <w:p w14:paraId="102288EF" w14:textId="1074FE15" w:rsidR="00B62F80" w:rsidRPr="00B62F80" w:rsidRDefault="00B60567" w:rsidP="00B62F80">
      <w:pPr>
        <w:spacing w:before="100" w:beforeAutospacing="1" w:after="100" w:afterAutospacing="1" w:line="360" w:lineRule="auto"/>
        <w:jc w:val="both"/>
        <w:rPr>
          <w:rFonts w:ascii="Arial" w:hAnsi="Arial" w:cs="Arial"/>
          <w:sz w:val="24"/>
          <w:szCs w:val="24"/>
        </w:rPr>
      </w:pPr>
      <w:r w:rsidRPr="006343F8">
        <w:rPr>
          <w:rFonts w:ascii="Arial" w:hAnsi="Arial" w:cs="Arial"/>
          <w:sz w:val="24"/>
          <w:szCs w:val="24"/>
        </w:rPr>
        <w:t xml:space="preserve">No es impedimento para arribar a esta conclusión el hecho de que la </w:t>
      </w:r>
      <w:r w:rsidRPr="006343F8">
        <w:rPr>
          <w:rFonts w:ascii="Arial" w:hAnsi="Arial" w:cs="Arial"/>
          <w:i/>
          <w:iCs/>
          <w:sz w:val="24"/>
          <w:szCs w:val="24"/>
        </w:rPr>
        <w:t>actora</w:t>
      </w:r>
      <w:r w:rsidRPr="006343F8">
        <w:rPr>
          <w:rFonts w:ascii="Arial" w:hAnsi="Arial" w:cs="Arial"/>
          <w:sz w:val="24"/>
          <w:szCs w:val="24"/>
        </w:rPr>
        <w:t xml:space="preserve"> fuera omisa en desahogar la vista que se le dio con tales documentos, pues, </w:t>
      </w:r>
      <w:r w:rsidR="00B62F80" w:rsidRPr="006343F8">
        <w:rPr>
          <w:rFonts w:ascii="Arial" w:hAnsi="Arial" w:cs="Arial"/>
          <w:sz w:val="24"/>
          <w:szCs w:val="24"/>
        </w:rPr>
        <w:t xml:space="preserve">al tratarse de constancias oficiales que reflejan operaciones bancarias efectivas, su autenticidad y eficacia demostrativa no dependen de la manifestación de las partes, sino de su propio contenido; por tanto, ante el silencio de la </w:t>
      </w:r>
      <w:r w:rsidR="00B62F80" w:rsidRPr="006343F8">
        <w:rPr>
          <w:rFonts w:ascii="Arial" w:hAnsi="Arial" w:cs="Arial"/>
          <w:i/>
          <w:iCs/>
          <w:sz w:val="24"/>
          <w:szCs w:val="24"/>
        </w:rPr>
        <w:t>actora</w:t>
      </w:r>
      <w:r w:rsidR="00B62F80" w:rsidRPr="006343F8">
        <w:rPr>
          <w:rFonts w:ascii="Arial" w:hAnsi="Arial" w:cs="Arial"/>
          <w:sz w:val="24"/>
          <w:szCs w:val="24"/>
        </w:rPr>
        <w:t xml:space="preserve"> y la ausencia de objeción alguna, se genera la convicción de que la</w:t>
      </w:r>
      <w:r w:rsidR="00132586">
        <w:rPr>
          <w:rFonts w:ascii="Arial" w:hAnsi="Arial" w:cs="Arial"/>
          <w:sz w:val="24"/>
          <w:szCs w:val="24"/>
        </w:rPr>
        <w:t>s</w:t>
      </w:r>
      <w:r w:rsidR="00B62F80" w:rsidRPr="006343F8">
        <w:rPr>
          <w:rFonts w:ascii="Arial" w:hAnsi="Arial" w:cs="Arial"/>
          <w:sz w:val="24"/>
          <w:szCs w:val="24"/>
        </w:rPr>
        <w:t xml:space="preserve"> </w:t>
      </w:r>
      <w:r w:rsidR="00B62F80" w:rsidRPr="006343F8">
        <w:rPr>
          <w:rFonts w:ascii="Arial" w:hAnsi="Arial" w:cs="Arial"/>
          <w:i/>
          <w:iCs/>
          <w:sz w:val="24"/>
          <w:szCs w:val="24"/>
        </w:rPr>
        <w:t>autoridad</w:t>
      </w:r>
      <w:r w:rsidR="00132586">
        <w:rPr>
          <w:rFonts w:ascii="Arial" w:hAnsi="Arial" w:cs="Arial"/>
          <w:i/>
          <w:iCs/>
          <w:sz w:val="24"/>
          <w:szCs w:val="24"/>
        </w:rPr>
        <w:t>es</w:t>
      </w:r>
      <w:r w:rsidR="00B62F80" w:rsidRPr="006343F8">
        <w:rPr>
          <w:rFonts w:ascii="Arial" w:hAnsi="Arial" w:cs="Arial"/>
          <w:i/>
          <w:iCs/>
          <w:sz w:val="24"/>
          <w:szCs w:val="24"/>
        </w:rPr>
        <w:t xml:space="preserve"> responsable</w:t>
      </w:r>
      <w:r w:rsidR="00132586">
        <w:rPr>
          <w:rFonts w:ascii="Arial" w:hAnsi="Arial" w:cs="Arial"/>
          <w:i/>
          <w:iCs/>
          <w:sz w:val="24"/>
          <w:szCs w:val="24"/>
        </w:rPr>
        <w:t>s</w:t>
      </w:r>
      <w:r w:rsidR="00B62F80" w:rsidRPr="006343F8">
        <w:rPr>
          <w:rFonts w:ascii="Arial" w:hAnsi="Arial" w:cs="Arial"/>
          <w:sz w:val="24"/>
          <w:szCs w:val="24"/>
        </w:rPr>
        <w:t xml:space="preserve"> realiz</w:t>
      </w:r>
      <w:r w:rsidR="00132586">
        <w:rPr>
          <w:rFonts w:ascii="Arial" w:hAnsi="Arial" w:cs="Arial"/>
          <w:sz w:val="24"/>
          <w:szCs w:val="24"/>
        </w:rPr>
        <w:t xml:space="preserve">aron </w:t>
      </w:r>
      <w:r w:rsidR="00B62F80" w:rsidRPr="006343F8">
        <w:rPr>
          <w:rFonts w:ascii="Arial" w:hAnsi="Arial" w:cs="Arial"/>
          <w:sz w:val="24"/>
          <w:szCs w:val="24"/>
        </w:rPr>
        <w:t>los pagos ordenados.</w:t>
      </w:r>
    </w:p>
    <w:p w14:paraId="71853A2E" w14:textId="66E01281" w:rsidR="00631270" w:rsidRDefault="00B62F80" w:rsidP="006257F5">
      <w:pPr>
        <w:spacing w:before="100" w:beforeAutospacing="1" w:after="100" w:afterAutospacing="1" w:line="360" w:lineRule="auto"/>
        <w:jc w:val="both"/>
        <w:rPr>
          <w:rFonts w:ascii="Arial" w:hAnsi="Arial" w:cs="Arial"/>
          <w:sz w:val="24"/>
          <w:szCs w:val="24"/>
        </w:rPr>
      </w:pPr>
      <w:r w:rsidRPr="00B62F80">
        <w:rPr>
          <w:rFonts w:ascii="Arial" w:hAnsi="Arial" w:cs="Arial"/>
          <w:sz w:val="24"/>
          <w:szCs w:val="24"/>
        </w:rPr>
        <w:t xml:space="preserve">Del mismo modo, </w:t>
      </w:r>
      <w:r w:rsidR="002D2B6A">
        <w:rPr>
          <w:rFonts w:ascii="Arial" w:hAnsi="Arial" w:cs="Arial"/>
          <w:sz w:val="24"/>
          <w:szCs w:val="24"/>
        </w:rPr>
        <w:t xml:space="preserve">el </w:t>
      </w:r>
      <w:proofErr w:type="gramStart"/>
      <w:r w:rsidR="002D2B6A">
        <w:rPr>
          <w:rFonts w:ascii="Arial" w:hAnsi="Arial" w:cs="Arial"/>
          <w:i/>
          <w:iCs/>
          <w:sz w:val="24"/>
          <w:szCs w:val="24"/>
        </w:rPr>
        <w:t>Presidente</w:t>
      </w:r>
      <w:proofErr w:type="gramEnd"/>
      <w:r w:rsidR="002D2B6A">
        <w:rPr>
          <w:rFonts w:ascii="Arial" w:hAnsi="Arial" w:cs="Arial"/>
          <w:i/>
          <w:iCs/>
          <w:sz w:val="24"/>
          <w:szCs w:val="24"/>
        </w:rPr>
        <w:t xml:space="preserve"> </w:t>
      </w:r>
      <w:r w:rsidRPr="00B62F80">
        <w:rPr>
          <w:rFonts w:ascii="Arial" w:hAnsi="Arial" w:cs="Arial"/>
          <w:sz w:val="24"/>
          <w:szCs w:val="24"/>
        </w:rPr>
        <w:t>cumpl</w:t>
      </w:r>
      <w:r w:rsidR="00132586">
        <w:rPr>
          <w:rFonts w:ascii="Arial" w:hAnsi="Arial" w:cs="Arial"/>
          <w:sz w:val="24"/>
          <w:szCs w:val="24"/>
        </w:rPr>
        <w:t>i</w:t>
      </w:r>
      <w:r w:rsidR="002D2B6A">
        <w:rPr>
          <w:rFonts w:ascii="Arial" w:hAnsi="Arial" w:cs="Arial"/>
          <w:sz w:val="24"/>
          <w:szCs w:val="24"/>
        </w:rPr>
        <w:t>ó</w:t>
      </w:r>
      <w:r w:rsidRPr="00B62F80">
        <w:rPr>
          <w:rFonts w:ascii="Arial" w:hAnsi="Arial" w:cs="Arial"/>
          <w:sz w:val="24"/>
          <w:szCs w:val="24"/>
        </w:rPr>
        <w:t xml:space="preserve"> con informar a este </w:t>
      </w:r>
      <w:r w:rsidRPr="00132586">
        <w:rPr>
          <w:rFonts w:ascii="Arial" w:hAnsi="Arial" w:cs="Arial"/>
          <w:i/>
          <w:iCs/>
          <w:sz w:val="24"/>
          <w:szCs w:val="24"/>
        </w:rPr>
        <w:t>Tribunal Electoral</w:t>
      </w:r>
      <w:r w:rsidRPr="00B62F80">
        <w:rPr>
          <w:rFonts w:ascii="Arial" w:hAnsi="Arial" w:cs="Arial"/>
          <w:sz w:val="24"/>
          <w:szCs w:val="24"/>
        </w:rPr>
        <w:t xml:space="preserve"> y remitir la documentación necesaria para acreditar el debido acatamiento de l</w:t>
      </w:r>
      <w:r w:rsidR="006257F5">
        <w:rPr>
          <w:rFonts w:ascii="Arial" w:hAnsi="Arial" w:cs="Arial"/>
          <w:sz w:val="24"/>
          <w:szCs w:val="24"/>
        </w:rPr>
        <w:t xml:space="preserve">a </w:t>
      </w:r>
      <w:r w:rsidR="006257F5" w:rsidRPr="00132586">
        <w:rPr>
          <w:rFonts w:ascii="Arial" w:hAnsi="Arial" w:cs="Arial"/>
          <w:i/>
          <w:iCs/>
          <w:sz w:val="24"/>
          <w:szCs w:val="24"/>
        </w:rPr>
        <w:t>sentencia</w:t>
      </w:r>
      <w:r w:rsidRPr="00B62F80">
        <w:rPr>
          <w:rFonts w:ascii="Arial" w:hAnsi="Arial" w:cs="Arial"/>
          <w:sz w:val="24"/>
          <w:szCs w:val="24"/>
        </w:rPr>
        <w:t xml:space="preserve">. </w:t>
      </w:r>
    </w:p>
    <w:p w14:paraId="2FC40261" w14:textId="4D43B744" w:rsidR="009C492F" w:rsidRPr="006D0DEA" w:rsidRDefault="000616CB" w:rsidP="009C492F">
      <w:pPr>
        <w:pStyle w:val="Ttulo2"/>
        <w:spacing w:before="240" w:after="240"/>
        <w:rPr>
          <w:rFonts w:ascii="Arial" w:eastAsia="Arial" w:hAnsi="Arial" w:cs="Arial"/>
          <w:b/>
          <w:bCs/>
          <w:color w:val="auto"/>
          <w:sz w:val="24"/>
          <w:szCs w:val="24"/>
          <w:lang w:val="es-419"/>
        </w:rPr>
      </w:pPr>
      <w:bookmarkStart w:id="17" w:name="_Toc224200875"/>
      <w:bookmarkStart w:id="18" w:name="_Toc230686422"/>
      <w:r>
        <w:rPr>
          <w:rFonts w:ascii="Arial" w:eastAsia="Arial" w:hAnsi="Arial" w:cs="Arial"/>
          <w:b/>
          <w:bCs/>
          <w:color w:val="auto"/>
          <w:sz w:val="24"/>
          <w:szCs w:val="24"/>
          <w:lang w:val="es-419"/>
        </w:rPr>
        <w:t>3</w:t>
      </w:r>
      <w:r w:rsidR="009C492F" w:rsidRPr="006D0DEA">
        <w:rPr>
          <w:rFonts w:ascii="Arial" w:eastAsia="Arial" w:hAnsi="Arial" w:cs="Arial"/>
          <w:b/>
          <w:bCs/>
          <w:color w:val="auto"/>
          <w:sz w:val="24"/>
          <w:szCs w:val="24"/>
          <w:lang w:val="es-419"/>
        </w:rPr>
        <w:t>.</w:t>
      </w:r>
      <w:r w:rsidR="00345823">
        <w:rPr>
          <w:rFonts w:ascii="Arial" w:eastAsia="Arial" w:hAnsi="Arial" w:cs="Arial"/>
          <w:b/>
          <w:bCs/>
          <w:color w:val="auto"/>
          <w:sz w:val="24"/>
          <w:szCs w:val="24"/>
          <w:lang w:val="es-419"/>
        </w:rPr>
        <w:t>4</w:t>
      </w:r>
      <w:r w:rsidR="009C492F" w:rsidRPr="006D0DEA">
        <w:rPr>
          <w:rFonts w:ascii="Arial" w:eastAsia="Arial" w:hAnsi="Arial" w:cs="Arial"/>
          <w:b/>
          <w:bCs/>
          <w:color w:val="auto"/>
          <w:sz w:val="24"/>
          <w:szCs w:val="24"/>
          <w:lang w:val="es-419"/>
        </w:rPr>
        <w:t xml:space="preserve"> Temporalidad de las actuaciones</w:t>
      </w:r>
      <w:bookmarkEnd w:id="17"/>
      <w:bookmarkEnd w:id="18"/>
    </w:p>
    <w:p w14:paraId="0D9C03E8" w14:textId="084AA7A1" w:rsidR="009C492F" w:rsidRDefault="009C492F" w:rsidP="009C492F">
      <w:pPr>
        <w:spacing w:before="240" w:line="360" w:lineRule="auto"/>
        <w:jc w:val="both"/>
        <w:rPr>
          <w:rFonts w:ascii="Arial" w:eastAsia="Arial" w:hAnsi="Arial" w:cs="Arial"/>
          <w:sz w:val="24"/>
          <w:szCs w:val="24"/>
          <w:lang w:val="es-419"/>
        </w:rPr>
      </w:pPr>
      <w:r w:rsidRPr="00CF42F7">
        <w:rPr>
          <w:rFonts w:ascii="Arial" w:eastAsia="Arial" w:hAnsi="Arial" w:cs="Arial"/>
          <w:sz w:val="24"/>
          <w:szCs w:val="24"/>
          <w:lang w:val="es-419"/>
        </w:rPr>
        <w:t xml:space="preserve">Una vez analizado el cumplimiento de las acciones ordenadas en la </w:t>
      </w:r>
      <w:r w:rsidRPr="00CF42F7">
        <w:rPr>
          <w:rFonts w:ascii="Arial" w:eastAsia="Arial" w:hAnsi="Arial" w:cs="Arial"/>
          <w:i/>
          <w:iCs/>
          <w:sz w:val="24"/>
          <w:szCs w:val="24"/>
          <w:lang w:val="es-419"/>
        </w:rPr>
        <w:t xml:space="preserve">sentencia, </w:t>
      </w:r>
      <w:r w:rsidRPr="00CF42F7">
        <w:rPr>
          <w:rFonts w:ascii="Arial" w:eastAsia="Arial" w:hAnsi="Arial" w:cs="Arial"/>
          <w:sz w:val="24"/>
          <w:szCs w:val="24"/>
          <w:lang w:val="es-419"/>
        </w:rPr>
        <w:t>se procede a verificar si se llevaron a cabo dentro de los plazos fijados</w:t>
      </w:r>
      <w:r w:rsidR="002D2B6A">
        <w:rPr>
          <w:rFonts w:ascii="Arial" w:eastAsia="Arial" w:hAnsi="Arial" w:cs="Arial"/>
          <w:sz w:val="24"/>
          <w:szCs w:val="24"/>
          <w:lang w:val="es-419"/>
        </w:rPr>
        <w:t xml:space="preserve">; lo que </w:t>
      </w:r>
      <w:r w:rsidRPr="00CF42F7">
        <w:rPr>
          <w:rFonts w:ascii="Arial" w:eastAsia="Arial" w:hAnsi="Arial" w:cs="Arial"/>
          <w:sz w:val="24"/>
          <w:szCs w:val="24"/>
          <w:lang w:val="es-419"/>
        </w:rPr>
        <w:t xml:space="preserve">se esquematiza en la siguiente tabla: </w:t>
      </w:r>
    </w:p>
    <w:tbl>
      <w:tblPr>
        <w:tblStyle w:val="Tablaconcuadrcula"/>
        <w:tblW w:w="0" w:type="auto"/>
        <w:jc w:val="center"/>
        <w:tblLook w:val="04A0" w:firstRow="1" w:lastRow="0" w:firstColumn="1" w:lastColumn="0" w:noHBand="0" w:noVBand="1"/>
      </w:tblPr>
      <w:tblGrid>
        <w:gridCol w:w="1338"/>
        <w:gridCol w:w="1154"/>
        <w:gridCol w:w="1302"/>
        <w:gridCol w:w="1211"/>
        <w:gridCol w:w="1245"/>
        <w:gridCol w:w="1444"/>
      </w:tblGrid>
      <w:tr w:rsidR="006343F8" w:rsidRPr="0025413F" w14:paraId="297A6640" w14:textId="77777777" w:rsidTr="006343F8">
        <w:trPr>
          <w:jc w:val="center"/>
        </w:trPr>
        <w:tc>
          <w:tcPr>
            <w:tcW w:w="773" w:type="dxa"/>
            <w:shd w:val="clear" w:color="auto" w:fill="D9F2D0" w:themeFill="accent6" w:themeFillTint="33"/>
          </w:tcPr>
          <w:p w14:paraId="2DA97CE4" w14:textId="13AA1F5D" w:rsidR="006343F8" w:rsidRPr="0025413F" w:rsidRDefault="006343F8" w:rsidP="00C045E2">
            <w:pPr>
              <w:jc w:val="center"/>
              <w:rPr>
                <w:rFonts w:ascii="Arial Narrow" w:hAnsi="Arial Narrow"/>
                <w:b/>
                <w:bCs/>
                <w:sz w:val="20"/>
                <w:szCs w:val="20"/>
              </w:rPr>
            </w:pPr>
            <w:r>
              <w:rPr>
                <w:rFonts w:ascii="Arial Narrow" w:hAnsi="Arial Narrow"/>
                <w:b/>
                <w:bCs/>
                <w:sz w:val="20"/>
                <w:szCs w:val="20"/>
              </w:rPr>
              <w:t>Persona obligada</w:t>
            </w:r>
          </w:p>
        </w:tc>
        <w:tc>
          <w:tcPr>
            <w:tcW w:w="1264" w:type="dxa"/>
            <w:shd w:val="clear" w:color="auto" w:fill="D9F2D0" w:themeFill="accent6" w:themeFillTint="33"/>
            <w:vAlign w:val="center"/>
          </w:tcPr>
          <w:p w14:paraId="48996131" w14:textId="7A567F97" w:rsidR="006343F8" w:rsidRPr="0025413F" w:rsidRDefault="006343F8" w:rsidP="00C045E2">
            <w:pPr>
              <w:jc w:val="center"/>
              <w:rPr>
                <w:rFonts w:ascii="Arial Narrow" w:hAnsi="Arial Narrow"/>
                <w:b/>
                <w:bCs/>
                <w:sz w:val="20"/>
                <w:szCs w:val="20"/>
              </w:rPr>
            </w:pPr>
            <w:r w:rsidRPr="0025413F">
              <w:rPr>
                <w:rFonts w:ascii="Arial Narrow" w:hAnsi="Arial Narrow"/>
                <w:b/>
                <w:bCs/>
                <w:sz w:val="20"/>
                <w:szCs w:val="20"/>
              </w:rPr>
              <w:t>Acto</w:t>
            </w:r>
          </w:p>
        </w:tc>
        <w:tc>
          <w:tcPr>
            <w:tcW w:w="1401" w:type="dxa"/>
            <w:shd w:val="clear" w:color="auto" w:fill="D9F2D0" w:themeFill="accent6" w:themeFillTint="33"/>
            <w:vAlign w:val="center"/>
          </w:tcPr>
          <w:p w14:paraId="3F327921" w14:textId="68C4A586" w:rsidR="006343F8" w:rsidRPr="0025413F" w:rsidRDefault="006343F8" w:rsidP="00C045E2">
            <w:pPr>
              <w:jc w:val="center"/>
              <w:rPr>
                <w:rFonts w:ascii="Arial Narrow" w:hAnsi="Arial Narrow"/>
                <w:b/>
                <w:bCs/>
                <w:sz w:val="20"/>
                <w:szCs w:val="20"/>
              </w:rPr>
            </w:pPr>
            <w:r w:rsidRPr="0025413F">
              <w:rPr>
                <w:rFonts w:ascii="Arial Narrow" w:hAnsi="Arial Narrow"/>
                <w:b/>
                <w:bCs/>
                <w:sz w:val="20"/>
                <w:szCs w:val="20"/>
              </w:rPr>
              <w:t>Notificación</w:t>
            </w:r>
          </w:p>
        </w:tc>
        <w:tc>
          <w:tcPr>
            <w:tcW w:w="1384" w:type="dxa"/>
            <w:shd w:val="clear" w:color="auto" w:fill="D9F2D0" w:themeFill="accent6" w:themeFillTint="33"/>
            <w:vAlign w:val="center"/>
          </w:tcPr>
          <w:p w14:paraId="0E5DC926" w14:textId="6A86DF17" w:rsidR="006343F8" w:rsidRPr="0025413F" w:rsidRDefault="006343F8" w:rsidP="00C045E2">
            <w:pPr>
              <w:jc w:val="center"/>
              <w:rPr>
                <w:rFonts w:ascii="Arial Narrow" w:hAnsi="Arial Narrow"/>
                <w:b/>
                <w:bCs/>
                <w:sz w:val="20"/>
                <w:szCs w:val="20"/>
              </w:rPr>
            </w:pPr>
            <w:r w:rsidRPr="0025413F">
              <w:rPr>
                <w:rFonts w:ascii="Arial Narrow" w:hAnsi="Arial Narrow"/>
                <w:b/>
                <w:bCs/>
                <w:sz w:val="20"/>
                <w:szCs w:val="20"/>
              </w:rPr>
              <w:t>Plazo para realizarlo</w:t>
            </w:r>
          </w:p>
        </w:tc>
        <w:tc>
          <w:tcPr>
            <w:tcW w:w="1368" w:type="dxa"/>
            <w:shd w:val="clear" w:color="auto" w:fill="D9F2D0" w:themeFill="accent6" w:themeFillTint="33"/>
            <w:vAlign w:val="center"/>
          </w:tcPr>
          <w:p w14:paraId="3EFA6855" w14:textId="7636FBA6" w:rsidR="006343F8" w:rsidRPr="0025413F" w:rsidRDefault="006343F8" w:rsidP="00C045E2">
            <w:pPr>
              <w:jc w:val="center"/>
              <w:rPr>
                <w:rFonts w:ascii="Arial Narrow" w:hAnsi="Arial Narrow"/>
                <w:b/>
                <w:bCs/>
                <w:sz w:val="20"/>
                <w:szCs w:val="20"/>
              </w:rPr>
            </w:pPr>
            <w:r w:rsidRPr="0025413F">
              <w:rPr>
                <w:rFonts w:ascii="Arial Narrow" w:hAnsi="Arial Narrow"/>
                <w:b/>
                <w:bCs/>
                <w:sz w:val="20"/>
                <w:szCs w:val="20"/>
              </w:rPr>
              <w:t>Fecha de realización</w:t>
            </w:r>
          </w:p>
        </w:tc>
        <w:tc>
          <w:tcPr>
            <w:tcW w:w="1504" w:type="dxa"/>
            <w:shd w:val="clear" w:color="auto" w:fill="D9F2D0" w:themeFill="accent6" w:themeFillTint="33"/>
            <w:vAlign w:val="center"/>
          </w:tcPr>
          <w:p w14:paraId="27816131" w14:textId="4163C504" w:rsidR="006343F8" w:rsidRPr="0025413F" w:rsidRDefault="006343F8" w:rsidP="00C045E2">
            <w:pPr>
              <w:jc w:val="center"/>
              <w:rPr>
                <w:rFonts w:ascii="Arial Narrow" w:hAnsi="Arial Narrow"/>
                <w:b/>
                <w:bCs/>
                <w:sz w:val="20"/>
                <w:szCs w:val="20"/>
              </w:rPr>
            </w:pPr>
            <w:r w:rsidRPr="0025413F">
              <w:rPr>
                <w:rFonts w:ascii="Arial Narrow" w:hAnsi="Arial Narrow"/>
                <w:b/>
                <w:bCs/>
                <w:sz w:val="20"/>
                <w:szCs w:val="20"/>
              </w:rPr>
              <w:t>Cumplimiento</w:t>
            </w:r>
          </w:p>
        </w:tc>
      </w:tr>
      <w:tr w:rsidR="006343F8" w:rsidRPr="0025413F" w14:paraId="04CD04F7" w14:textId="77777777" w:rsidTr="001A0732">
        <w:trPr>
          <w:jc w:val="center"/>
        </w:trPr>
        <w:tc>
          <w:tcPr>
            <w:tcW w:w="773" w:type="dxa"/>
            <w:vAlign w:val="center"/>
          </w:tcPr>
          <w:p w14:paraId="7060B09B" w14:textId="28FA3735" w:rsidR="006343F8" w:rsidRPr="006343F8" w:rsidRDefault="006343F8" w:rsidP="001A0732">
            <w:pPr>
              <w:jc w:val="center"/>
              <w:rPr>
                <w:rFonts w:ascii="Arial Narrow" w:hAnsi="Arial Narrow"/>
                <w:i/>
                <w:iCs/>
                <w:sz w:val="20"/>
                <w:szCs w:val="20"/>
              </w:rPr>
            </w:pPr>
            <w:r>
              <w:rPr>
                <w:rFonts w:ascii="Arial Narrow" w:hAnsi="Arial Narrow"/>
                <w:sz w:val="20"/>
                <w:szCs w:val="20"/>
              </w:rPr>
              <w:t xml:space="preserve">Presidente, Tesorera e integrantes del </w:t>
            </w:r>
            <w:r>
              <w:rPr>
                <w:rFonts w:ascii="Arial Narrow" w:hAnsi="Arial Narrow"/>
                <w:i/>
                <w:iCs/>
                <w:sz w:val="20"/>
                <w:szCs w:val="20"/>
              </w:rPr>
              <w:t>Ayuntamiento</w:t>
            </w:r>
            <w:r w:rsidR="001A0732">
              <w:rPr>
                <w:rStyle w:val="Refdenotaalpie"/>
                <w:rFonts w:ascii="Arial Narrow" w:hAnsi="Arial Narrow" w:cs="Arial"/>
                <w:sz w:val="20"/>
                <w:szCs w:val="20"/>
              </w:rPr>
              <w:footnoteReference w:id="12"/>
            </w:r>
          </w:p>
        </w:tc>
        <w:tc>
          <w:tcPr>
            <w:tcW w:w="1264" w:type="dxa"/>
            <w:vAlign w:val="center"/>
          </w:tcPr>
          <w:p w14:paraId="57B169BC" w14:textId="5A28F58B" w:rsidR="006343F8" w:rsidRPr="0025413F" w:rsidRDefault="006343F8" w:rsidP="00C045E2">
            <w:pPr>
              <w:jc w:val="center"/>
              <w:rPr>
                <w:rFonts w:ascii="Arial Narrow" w:hAnsi="Arial Narrow"/>
                <w:i/>
                <w:iCs/>
                <w:sz w:val="20"/>
                <w:szCs w:val="20"/>
              </w:rPr>
            </w:pPr>
            <w:r w:rsidRPr="0025413F">
              <w:rPr>
                <w:rFonts w:ascii="Arial Narrow" w:hAnsi="Arial Narrow"/>
                <w:sz w:val="20"/>
                <w:szCs w:val="20"/>
              </w:rPr>
              <w:t xml:space="preserve">Realizar el pago de aguinaldo y prima vacacional a la </w:t>
            </w:r>
            <w:r w:rsidRPr="0025413F">
              <w:rPr>
                <w:rFonts w:ascii="Arial Narrow" w:hAnsi="Arial Narrow"/>
                <w:i/>
                <w:iCs/>
                <w:sz w:val="20"/>
                <w:szCs w:val="20"/>
              </w:rPr>
              <w:t>actora</w:t>
            </w:r>
          </w:p>
        </w:tc>
        <w:tc>
          <w:tcPr>
            <w:tcW w:w="1401" w:type="dxa"/>
            <w:vMerge w:val="restart"/>
            <w:vAlign w:val="center"/>
          </w:tcPr>
          <w:p w14:paraId="4C322BE2" w14:textId="77777777" w:rsidR="006343F8" w:rsidRPr="0025413F" w:rsidRDefault="006343F8" w:rsidP="00C045E2">
            <w:pPr>
              <w:jc w:val="center"/>
              <w:rPr>
                <w:rFonts w:ascii="Arial Narrow" w:hAnsi="Arial Narrow"/>
                <w:sz w:val="20"/>
                <w:szCs w:val="20"/>
              </w:rPr>
            </w:pPr>
            <w:r w:rsidRPr="0025413F">
              <w:rPr>
                <w:rFonts w:ascii="Arial Narrow" w:hAnsi="Arial Narrow"/>
                <w:sz w:val="20"/>
                <w:szCs w:val="20"/>
              </w:rPr>
              <w:t>17 de abril</w:t>
            </w:r>
          </w:p>
        </w:tc>
        <w:tc>
          <w:tcPr>
            <w:tcW w:w="1384" w:type="dxa"/>
            <w:vAlign w:val="center"/>
          </w:tcPr>
          <w:p w14:paraId="546D46C7" w14:textId="77777777" w:rsidR="006343F8" w:rsidRDefault="006343F8" w:rsidP="00C045E2">
            <w:pPr>
              <w:jc w:val="center"/>
              <w:rPr>
                <w:rFonts w:ascii="Arial Narrow" w:hAnsi="Arial Narrow"/>
                <w:sz w:val="20"/>
                <w:szCs w:val="20"/>
              </w:rPr>
            </w:pPr>
            <w:r w:rsidRPr="0025413F">
              <w:rPr>
                <w:rFonts w:ascii="Arial Narrow" w:hAnsi="Arial Narrow"/>
                <w:sz w:val="20"/>
                <w:szCs w:val="20"/>
              </w:rPr>
              <w:t>10 días hábiles</w:t>
            </w:r>
          </w:p>
          <w:p w14:paraId="3BCA6E18" w14:textId="5DCE1F1B" w:rsidR="006343F8" w:rsidRPr="0025413F" w:rsidRDefault="006343F8" w:rsidP="00C045E2">
            <w:pPr>
              <w:jc w:val="center"/>
              <w:rPr>
                <w:rFonts w:ascii="Arial Narrow" w:hAnsi="Arial Narrow"/>
                <w:sz w:val="20"/>
                <w:szCs w:val="20"/>
              </w:rPr>
            </w:pPr>
            <w:r>
              <w:rPr>
                <w:rFonts w:ascii="Arial Narrow" w:hAnsi="Arial Narrow"/>
                <w:sz w:val="20"/>
                <w:szCs w:val="20"/>
              </w:rPr>
              <w:t>(del 20 abril al 04 de mayo)</w:t>
            </w:r>
          </w:p>
        </w:tc>
        <w:tc>
          <w:tcPr>
            <w:tcW w:w="1368" w:type="dxa"/>
            <w:vAlign w:val="center"/>
          </w:tcPr>
          <w:p w14:paraId="5FEE6542" w14:textId="77777777" w:rsidR="006343F8" w:rsidRPr="0025413F" w:rsidRDefault="006343F8" w:rsidP="00C045E2">
            <w:pPr>
              <w:jc w:val="center"/>
              <w:rPr>
                <w:rFonts w:ascii="Arial Narrow" w:hAnsi="Arial Narrow"/>
                <w:sz w:val="20"/>
                <w:szCs w:val="20"/>
              </w:rPr>
            </w:pPr>
            <w:r w:rsidRPr="0025413F">
              <w:rPr>
                <w:rFonts w:ascii="Arial Narrow" w:hAnsi="Arial Narrow"/>
                <w:sz w:val="20"/>
                <w:szCs w:val="20"/>
              </w:rPr>
              <w:t>30 de abril</w:t>
            </w:r>
          </w:p>
        </w:tc>
        <w:tc>
          <w:tcPr>
            <w:tcW w:w="1504" w:type="dxa"/>
            <w:vAlign w:val="center"/>
          </w:tcPr>
          <w:p w14:paraId="57AF8D4F" w14:textId="77777777" w:rsidR="006343F8" w:rsidRPr="0025413F" w:rsidRDefault="006343F8" w:rsidP="00C045E2">
            <w:pPr>
              <w:jc w:val="center"/>
              <w:rPr>
                <w:rFonts w:ascii="Arial Narrow" w:hAnsi="Arial Narrow"/>
                <w:sz w:val="20"/>
                <w:szCs w:val="20"/>
              </w:rPr>
            </w:pPr>
            <w:r w:rsidRPr="0025413F">
              <w:rPr>
                <w:rFonts w:ascii="Segoe UI Symbol" w:hAnsi="Segoe UI Symbol" w:cs="Segoe UI Symbol"/>
                <w:b/>
                <w:bCs/>
                <w:sz w:val="20"/>
                <w:szCs w:val="20"/>
              </w:rPr>
              <w:t>✔</w:t>
            </w:r>
          </w:p>
        </w:tc>
      </w:tr>
      <w:tr w:rsidR="006343F8" w:rsidRPr="0025413F" w14:paraId="427F8309" w14:textId="77777777" w:rsidTr="006343F8">
        <w:trPr>
          <w:jc w:val="center"/>
        </w:trPr>
        <w:tc>
          <w:tcPr>
            <w:tcW w:w="773" w:type="dxa"/>
            <w:vAlign w:val="center"/>
          </w:tcPr>
          <w:p w14:paraId="4507BD9D" w14:textId="00C44D43" w:rsidR="006343F8" w:rsidRPr="006343F8" w:rsidRDefault="006343F8" w:rsidP="006343F8">
            <w:pPr>
              <w:jc w:val="center"/>
              <w:rPr>
                <w:rFonts w:ascii="Arial Narrow" w:hAnsi="Arial Narrow"/>
                <w:i/>
                <w:iCs/>
                <w:sz w:val="20"/>
                <w:szCs w:val="20"/>
              </w:rPr>
            </w:pPr>
            <w:r>
              <w:rPr>
                <w:rFonts w:ascii="Arial Narrow" w:hAnsi="Arial Narrow"/>
                <w:i/>
                <w:iCs/>
                <w:sz w:val="20"/>
                <w:szCs w:val="20"/>
              </w:rPr>
              <w:t>Presidente</w:t>
            </w:r>
          </w:p>
        </w:tc>
        <w:tc>
          <w:tcPr>
            <w:tcW w:w="1264" w:type="dxa"/>
            <w:vAlign w:val="center"/>
          </w:tcPr>
          <w:p w14:paraId="48443579" w14:textId="486425B7" w:rsidR="006343F8" w:rsidRPr="0025413F" w:rsidRDefault="006343F8" w:rsidP="00C045E2">
            <w:pPr>
              <w:jc w:val="center"/>
              <w:rPr>
                <w:rFonts w:ascii="Arial Narrow" w:hAnsi="Arial Narrow"/>
                <w:sz w:val="20"/>
                <w:szCs w:val="20"/>
              </w:rPr>
            </w:pPr>
            <w:r w:rsidRPr="0025413F">
              <w:rPr>
                <w:rFonts w:ascii="Arial Narrow" w:hAnsi="Arial Narrow"/>
                <w:sz w:val="20"/>
                <w:szCs w:val="20"/>
              </w:rPr>
              <w:t xml:space="preserve">Informar a este </w:t>
            </w:r>
            <w:r w:rsidRPr="0025413F">
              <w:rPr>
                <w:rFonts w:ascii="Arial Narrow" w:hAnsi="Arial Narrow"/>
                <w:i/>
                <w:iCs/>
                <w:sz w:val="20"/>
                <w:szCs w:val="20"/>
              </w:rPr>
              <w:t>Tribunal Electoral</w:t>
            </w:r>
          </w:p>
        </w:tc>
        <w:tc>
          <w:tcPr>
            <w:tcW w:w="1401" w:type="dxa"/>
            <w:vMerge/>
            <w:vAlign w:val="center"/>
          </w:tcPr>
          <w:p w14:paraId="7BC43034" w14:textId="77777777" w:rsidR="006343F8" w:rsidRPr="0025413F" w:rsidRDefault="006343F8" w:rsidP="00C045E2">
            <w:pPr>
              <w:jc w:val="center"/>
              <w:rPr>
                <w:rFonts w:ascii="Arial Narrow" w:hAnsi="Arial Narrow"/>
                <w:sz w:val="20"/>
                <w:szCs w:val="20"/>
              </w:rPr>
            </w:pPr>
          </w:p>
        </w:tc>
        <w:tc>
          <w:tcPr>
            <w:tcW w:w="1384" w:type="dxa"/>
            <w:vAlign w:val="center"/>
          </w:tcPr>
          <w:p w14:paraId="69F9F7B4" w14:textId="051BDC0D" w:rsidR="006343F8" w:rsidRDefault="006343F8" w:rsidP="00C045E2">
            <w:pPr>
              <w:jc w:val="center"/>
              <w:rPr>
                <w:rFonts w:ascii="Arial Narrow" w:hAnsi="Arial Narrow"/>
                <w:sz w:val="20"/>
                <w:szCs w:val="20"/>
              </w:rPr>
            </w:pPr>
            <w:r w:rsidRPr="0025413F">
              <w:rPr>
                <w:rFonts w:ascii="Arial Narrow" w:hAnsi="Arial Narrow"/>
                <w:sz w:val="20"/>
                <w:szCs w:val="20"/>
              </w:rPr>
              <w:t xml:space="preserve">3 días siguientes </w:t>
            </w:r>
            <w:r>
              <w:rPr>
                <w:rFonts w:ascii="Arial Narrow" w:hAnsi="Arial Narrow"/>
                <w:sz w:val="20"/>
                <w:szCs w:val="20"/>
              </w:rPr>
              <w:t xml:space="preserve">hábiles </w:t>
            </w:r>
            <w:r w:rsidRPr="0025413F">
              <w:rPr>
                <w:rFonts w:ascii="Arial Narrow" w:hAnsi="Arial Narrow"/>
                <w:sz w:val="20"/>
                <w:szCs w:val="20"/>
              </w:rPr>
              <w:t>a realizar el pago</w:t>
            </w:r>
          </w:p>
          <w:p w14:paraId="307A4582" w14:textId="5146D427" w:rsidR="006343F8" w:rsidRPr="0025413F" w:rsidRDefault="006343F8" w:rsidP="00C045E2">
            <w:pPr>
              <w:jc w:val="center"/>
              <w:rPr>
                <w:rFonts w:ascii="Arial Narrow" w:hAnsi="Arial Narrow"/>
                <w:sz w:val="20"/>
                <w:szCs w:val="20"/>
              </w:rPr>
            </w:pPr>
            <w:r>
              <w:rPr>
                <w:rFonts w:ascii="Arial Narrow" w:hAnsi="Arial Narrow"/>
                <w:sz w:val="20"/>
                <w:szCs w:val="20"/>
              </w:rPr>
              <w:lastRenderedPageBreak/>
              <w:t>(del 04 al 07 de mayo</w:t>
            </w:r>
            <w:r>
              <w:rPr>
                <w:rStyle w:val="Refdenotaalpie"/>
                <w:rFonts w:ascii="Arial Narrow" w:hAnsi="Arial Narrow" w:cs="Arial"/>
                <w:sz w:val="20"/>
                <w:szCs w:val="20"/>
              </w:rPr>
              <w:footnoteReference w:id="13"/>
            </w:r>
            <w:r>
              <w:rPr>
                <w:rFonts w:ascii="Arial Narrow" w:hAnsi="Arial Narrow"/>
                <w:sz w:val="20"/>
                <w:szCs w:val="20"/>
              </w:rPr>
              <w:t>)</w:t>
            </w:r>
          </w:p>
        </w:tc>
        <w:tc>
          <w:tcPr>
            <w:tcW w:w="1368" w:type="dxa"/>
            <w:vAlign w:val="center"/>
          </w:tcPr>
          <w:p w14:paraId="5DC96790" w14:textId="77777777" w:rsidR="006343F8" w:rsidRPr="0025413F" w:rsidRDefault="006343F8" w:rsidP="00C045E2">
            <w:pPr>
              <w:jc w:val="center"/>
              <w:rPr>
                <w:rFonts w:ascii="Arial Narrow" w:hAnsi="Arial Narrow"/>
                <w:sz w:val="20"/>
                <w:szCs w:val="20"/>
              </w:rPr>
            </w:pPr>
            <w:r w:rsidRPr="0025413F">
              <w:rPr>
                <w:rFonts w:ascii="Arial Narrow" w:hAnsi="Arial Narrow"/>
                <w:sz w:val="20"/>
                <w:szCs w:val="20"/>
              </w:rPr>
              <w:lastRenderedPageBreak/>
              <w:t>11 de mayo</w:t>
            </w:r>
          </w:p>
        </w:tc>
        <w:tc>
          <w:tcPr>
            <w:tcW w:w="1504" w:type="dxa"/>
            <w:vAlign w:val="center"/>
          </w:tcPr>
          <w:p w14:paraId="1296E944" w14:textId="77777777" w:rsidR="006343F8" w:rsidRPr="0025413F" w:rsidRDefault="006343F8" w:rsidP="00C045E2">
            <w:pPr>
              <w:jc w:val="center"/>
              <w:rPr>
                <w:rFonts w:ascii="Arial Narrow" w:hAnsi="Arial Narrow" w:cs="Segoe UI Symbol"/>
                <w:b/>
                <w:bCs/>
                <w:sz w:val="20"/>
                <w:szCs w:val="20"/>
              </w:rPr>
            </w:pPr>
            <w:r w:rsidRPr="0025413F">
              <w:rPr>
                <w:rFonts w:ascii="Arial Narrow" w:hAnsi="Arial Narrow" w:cs="Segoe UI Symbol"/>
                <w:b/>
                <w:bCs/>
                <w:sz w:val="20"/>
                <w:szCs w:val="20"/>
              </w:rPr>
              <w:t>Extemporáneo</w:t>
            </w:r>
          </w:p>
        </w:tc>
      </w:tr>
    </w:tbl>
    <w:p w14:paraId="79E7B1B5" w14:textId="77B514CA" w:rsidR="0025413F" w:rsidRDefault="0025413F" w:rsidP="009C492F">
      <w:pPr>
        <w:spacing w:before="240" w:line="360" w:lineRule="auto"/>
        <w:jc w:val="both"/>
        <w:rPr>
          <w:rFonts w:ascii="Arial" w:eastAsia="Arial" w:hAnsi="Arial" w:cs="Arial"/>
          <w:i/>
          <w:iCs/>
          <w:sz w:val="24"/>
          <w:szCs w:val="24"/>
          <w:lang w:val="es-419"/>
        </w:rPr>
      </w:pPr>
      <w:r>
        <w:rPr>
          <w:rFonts w:ascii="Arial" w:eastAsia="Arial" w:hAnsi="Arial" w:cs="Arial"/>
          <w:sz w:val="24"/>
          <w:szCs w:val="24"/>
          <w:lang w:val="es-419"/>
        </w:rPr>
        <w:t xml:space="preserve">Como se observa en la tabla antes inserta, </w:t>
      </w:r>
      <w:r w:rsidRPr="00132586">
        <w:rPr>
          <w:rFonts w:ascii="Arial" w:eastAsia="Arial" w:hAnsi="Arial" w:cs="Arial"/>
          <w:sz w:val="24"/>
          <w:szCs w:val="24"/>
          <w:lang w:val="es-419"/>
        </w:rPr>
        <w:t>l</w:t>
      </w:r>
      <w:r w:rsidR="00132586">
        <w:rPr>
          <w:rFonts w:ascii="Arial" w:eastAsia="Arial" w:hAnsi="Arial" w:cs="Arial"/>
          <w:sz w:val="24"/>
          <w:szCs w:val="24"/>
          <w:lang w:val="es-419"/>
        </w:rPr>
        <w:t>as</w:t>
      </w:r>
      <w:r>
        <w:rPr>
          <w:rFonts w:ascii="Arial" w:eastAsia="Arial" w:hAnsi="Arial" w:cs="Arial"/>
          <w:i/>
          <w:iCs/>
          <w:sz w:val="24"/>
          <w:szCs w:val="24"/>
          <w:lang w:val="es-419"/>
        </w:rPr>
        <w:t xml:space="preserve"> autoridad</w:t>
      </w:r>
      <w:r w:rsidR="00132586">
        <w:rPr>
          <w:rFonts w:ascii="Arial" w:eastAsia="Arial" w:hAnsi="Arial" w:cs="Arial"/>
          <w:i/>
          <w:iCs/>
          <w:sz w:val="24"/>
          <w:szCs w:val="24"/>
          <w:lang w:val="es-419"/>
        </w:rPr>
        <w:t xml:space="preserve">es </w:t>
      </w:r>
      <w:r>
        <w:rPr>
          <w:rFonts w:ascii="Arial" w:eastAsia="Arial" w:hAnsi="Arial" w:cs="Arial"/>
          <w:i/>
          <w:iCs/>
          <w:sz w:val="24"/>
          <w:szCs w:val="24"/>
          <w:lang w:val="es-419"/>
        </w:rPr>
        <w:t>responsable</w:t>
      </w:r>
      <w:r w:rsidR="00132586">
        <w:rPr>
          <w:rFonts w:ascii="Arial" w:eastAsia="Arial" w:hAnsi="Arial" w:cs="Arial"/>
          <w:i/>
          <w:iCs/>
          <w:sz w:val="24"/>
          <w:szCs w:val="24"/>
          <w:lang w:val="es-419"/>
        </w:rPr>
        <w:t>s</w:t>
      </w:r>
      <w:r>
        <w:rPr>
          <w:rFonts w:ascii="Arial" w:eastAsia="Arial" w:hAnsi="Arial" w:cs="Arial"/>
          <w:i/>
          <w:iCs/>
          <w:sz w:val="24"/>
          <w:szCs w:val="24"/>
          <w:lang w:val="es-419"/>
        </w:rPr>
        <w:t xml:space="preserve"> </w:t>
      </w:r>
      <w:r>
        <w:rPr>
          <w:rFonts w:ascii="Arial" w:eastAsia="Arial" w:hAnsi="Arial" w:cs="Arial"/>
          <w:b/>
          <w:bCs/>
          <w:sz w:val="24"/>
          <w:szCs w:val="24"/>
          <w:lang w:val="es-419"/>
        </w:rPr>
        <w:t>cumpli</w:t>
      </w:r>
      <w:r w:rsidR="00132586">
        <w:rPr>
          <w:rFonts w:ascii="Arial" w:eastAsia="Arial" w:hAnsi="Arial" w:cs="Arial"/>
          <w:b/>
          <w:bCs/>
          <w:sz w:val="24"/>
          <w:szCs w:val="24"/>
          <w:lang w:val="es-419"/>
        </w:rPr>
        <w:t>eron</w:t>
      </w:r>
      <w:r>
        <w:rPr>
          <w:rFonts w:ascii="Arial" w:eastAsia="Arial" w:hAnsi="Arial" w:cs="Arial"/>
          <w:b/>
          <w:bCs/>
          <w:sz w:val="24"/>
          <w:szCs w:val="24"/>
          <w:lang w:val="es-419"/>
        </w:rPr>
        <w:t xml:space="preserve"> </w:t>
      </w:r>
      <w:r>
        <w:rPr>
          <w:rFonts w:ascii="Arial" w:eastAsia="Arial" w:hAnsi="Arial" w:cs="Arial"/>
          <w:sz w:val="24"/>
          <w:szCs w:val="24"/>
          <w:lang w:val="es-419"/>
        </w:rPr>
        <w:t xml:space="preserve">con el plazo </w:t>
      </w:r>
      <w:r w:rsidR="00B0424E">
        <w:rPr>
          <w:rFonts w:ascii="Arial" w:eastAsia="Arial" w:hAnsi="Arial" w:cs="Arial"/>
          <w:sz w:val="24"/>
          <w:szCs w:val="24"/>
          <w:lang w:val="es-419"/>
        </w:rPr>
        <w:t>concedido</w:t>
      </w:r>
      <w:r>
        <w:rPr>
          <w:rFonts w:ascii="Arial" w:eastAsia="Arial" w:hAnsi="Arial" w:cs="Arial"/>
          <w:sz w:val="24"/>
          <w:szCs w:val="24"/>
          <w:lang w:val="es-419"/>
        </w:rPr>
        <w:t xml:space="preserve"> para realizar </w:t>
      </w:r>
      <w:r w:rsidR="00132586">
        <w:rPr>
          <w:rFonts w:ascii="Arial" w:eastAsia="Arial" w:hAnsi="Arial" w:cs="Arial"/>
          <w:sz w:val="24"/>
          <w:szCs w:val="24"/>
          <w:lang w:val="es-419"/>
        </w:rPr>
        <w:t xml:space="preserve">a la </w:t>
      </w:r>
      <w:r w:rsidR="00132586" w:rsidRPr="00132586">
        <w:rPr>
          <w:rFonts w:ascii="Arial" w:eastAsia="Arial" w:hAnsi="Arial" w:cs="Arial"/>
          <w:i/>
          <w:iCs/>
          <w:sz w:val="24"/>
          <w:szCs w:val="24"/>
          <w:lang w:val="es-419"/>
        </w:rPr>
        <w:t>actora</w:t>
      </w:r>
      <w:r w:rsidR="00132586">
        <w:rPr>
          <w:rFonts w:ascii="Arial" w:eastAsia="Arial" w:hAnsi="Arial" w:cs="Arial"/>
          <w:sz w:val="24"/>
          <w:szCs w:val="24"/>
          <w:lang w:val="es-419"/>
        </w:rPr>
        <w:t xml:space="preserve"> </w:t>
      </w:r>
      <w:r>
        <w:rPr>
          <w:rFonts w:ascii="Arial" w:eastAsia="Arial" w:hAnsi="Arial" w:cs="Arial"/>
          <w:sz w:val="24"/>
          <w:szCs w:val="24"/>
          <w:lang w:val="es-419"/>
        </w:rPr>
        <w:t>el pago de aguinaldo y prima vacacional correspondiente</w:t>
      </w:r>
      <w:r w:rsidR="00132586">
        <w:rPr>
          <w:rFonts w:ascii="Arial" w:eastAsia="Arial" w:hAnsi="Arial" w:cs="Arial"/>
          <w:sz w:val="24"/>
          <w:szCs w:val="24"/>
          <w:lang w:val="es-419"/>
        </w:rPr>
        <w:t xml:space="preserve">, </w:t>
      </w:r>
      <w:r w:rsidR="00B0424E" w:rsidRPr="00B0424E">
        <w:rPr>
          <w:rFonts w:ascii="Arial" w:eastAsia="Arial" w:hAnsi="Arial" w:cs="Arial"/>
          <w:sz w:val="24"/>
          <w:szCs w:val="24"/>
          <w:lang w:val="es-419"/>
        </w:rPr>
        <w:t xml:space="preserve">pues se </w:t>
      </w:r>
      <w:r w:rsidR="00B0424E">
        <w:rPr>
          <w:rFonts w:ascii="Arial" w:eastAsia="Arial" w:hAnsi="Arial" w:cs="Arial"/>
          <w:sz w:val="24"/>
          <w:szCs w:val="24"/>
          <w:lang w:val="es-419"/>
        </w:rPr>
        <w:t>encontraba</w:t>
      </w:r>
      <w:r w:rsidR="002D2B6A">
        <w:rPr>
          <w:rFonts w:ascii="Arial" w:eastAsia="Arial" w:hAnsi="Arial" w:cs="Arial"/>
          <w:sz w:val="24"/>
          <w:szCs w:val="24"/>
          <w:lang w:val="es-419"/>
        </w:rPr>
        <w:t>n</w:t>
      </w:r>
      <w:r w:rsidR="00B0424E">
        <w:rPr>
          <w:rFonts w:ascii="Arial" w:eastAsia="Arial" w:hAnsi="Arial" w:cs="Arial"/>
          <w:sz w:val="24"/>
          <w:szCs w:val="24"/>
          <w:lang w:val="es-419"/>
        </w:rPr>
        <w:t xml:space="preserve"> dentro de los </w:t>
      </w:r>
      <w:r w:rsidR="002D2B6A">
        <w:rPr>
          <w:rFonts w:ascii="Arial" w:eastAsia="Arial" w:hAnsi="Arial" w:cs="Arial"/>
          <w:sz w:val="24"/>
          <w:szCs w:val="24"/>
          <w:lang w:val="es-419"/>
        </w:rPr>
        <w:t>diez</w:t>
      </w:r>
      <w:r w:rsidR="00B0424E">
        <w:rPr>
          <w:rFonts w:ascii="Arial" w:eastAsia="Arial" w:hAnsi="Arial" w:cs="Arial"/>
          <w:sz w:val="24"/>
          <w:szCs w:val="24"/>
          <w:lang w:val="es-419"/>
        </w:rPr>
        <w:t xml:space="preserve"> días hábiles otorgados</w:t>
      </w:r>
      <w:r>
        <w:rPr>
          <w:rFonts w:ascii="Arial" w:eastAsia="Arial" w:hAnsi="Arial" w:cs="Arial"/>
          <w:i/>
          <w:iCs/>
          <w:sz w:val="24"/>
          <w:szCs w:val="24"/>
          <w:lang w:val="es-419"/>
        </w:rPr>
        <w:t xml:space="preserve">. </w:t>
      </w:r>
    </w:p>
    <w:p w14:paraId="3B45BB3C" w14:textId="44C20477" w:rsidR="009C492F" w:rsidRDefault="006C7BE4" w:rsidP="006C7BE4">
      <w:pPr>
        <w:spacing w:before="240" w:line="360" w:lineRule="auto"/>
        <w:jc w:val="both"/>
        <w:rPr>
          <w:rFonts w:ascii="Arial" w:eastAsia="Arial" w:hAnsi="Arial" w:cs="Arial"/>
          <w:i/>
          <w:iCs/>
          <w:sz w:val="24"/>
          <w:szCs w:val="24"/>
          <w:lang w:val="es-419"/>
        </w:rPr>
      </w:pPr>
      <w:r>
        <w:rPr>
          <w:rFonts w:ascii="Arial" w:eastAsia="Arial" w:hAnsi="Arial" w:cs="Arial"/>
          <w:sz w:val="24"/>
          <w:szCs w:val="24"/>
          <w:lang w:val="es-419"/>
        </w:rPr>
        <w:t>Por otra parte</w:t>
      </w:r>
      <w:r w:rsidR="0025413F">
        <w:rPr>
          <w:rFonts w:ascii="Arial" w:eastAsia="Arial" w:hAnsi="Arial" w:cs="Arial"/>
          <w:sz w:val="24"/>
          <w:szCs w:val="24"/>
          <w:lang w:val="es-419"/>
        </w:rPr>
        <w:t>, el informe</w:t>
      </w:r>
      <w:r w:rsidR="00B0424E">
        <w:rPr>
          <w:rFonts w:ascii="Arial" w:eastAsia="Arial" w:hAnsi="Arial" w:cs="Arial"/>
          <w:sz w:val="24"/>
          <w:szCs w:val="24"/>
          <w:lang w:val="es-419"/>
        </w:rPr>
        <w:t xml:space="preserve"> correspondiente</w:t>
      </w:r>
      <w:r w:rsidR="0025413F">
        <w:rPr>
          <w:rFonts w:ascii="Arial" w:eastAsia="Arial" w:hAnsi="Arial" w:cs="Arial"/>
          <w:sz w:val="24"/>
          <w:szCs w:val="24"/>
          <w:lang w:val="es-419"/>
        </w:rPr>
        <w:t xml:space="preserve"> no se </w:t>
      </w:r>
      <w:r w:rsidR="0031508F">
        <w:rPr>
          <w:rFonts w:ascii="Arial" w:eastAsia="Arial" w:hAnsi="Arial" w:cs="Arial"/>
          <w:sz w:val="24"/>
          <w:szCs w:val="24"/>
          <w:lang w:val="es-419"/>
        </w:rPr>
        <w:t xml:space="preserve">presentó </w:t>
      </w:r>
      <w:r w:rsidR="00B0424E">
        <w:rPr>
          <w:rFonts w:ascii="Arial" w:eastAsia="Arial" w:hAnsi="Arial" w:cs="Arial"/>
          <w:sz w:val="24"/>
          <w:szCs w:val="24"/>
          <w:lang w:val="es-419"/>
        </w:rPr>
        <w:t xml:space="preserve">dentro </w:t>
      </w:r>
      <w:r w:rsidR="0025413F">
        <w:rPr>
          <w:rFonts w:ascii="Arial" w:eastAsia="Arial" w:hAnsi="Arial" w:cs="Arial"/>
          <w:sz w:val="24"/>
          <w:szCs w:val="24"/>
          <w:lang w:val="es-419"/>
        </w:rPr>
        <w:t>del término de tres días hábiles posteriores a</w:t>
      </w:r>
      <w:r w:rsidR="0031508F">
        <w:rPr>
          <w:rFonts w:ascii="Arial" w:eastAsia="Arial" w:hAnsi="Arial" w:cs="Arial"/>
          <w:sz w:val="24"/>
          <w:szCs w:val="24"/>
          <w:lang w:val="es-419"/>
        </w:rPr>
        <w:t xml:space="preserve"> la realización del</w:t>
      </w:r>
      <w:r w:rsidR="0025413F">
        <w:rPr>
          <w:rFonts w:ascii="Arial" w:eastAsia="Arial" w:hAnsi="Arial" w:cs="Arial"/>
          <w:sz w:val="24"/>
          <w:szCs w:val="24"/>
          <w:lang w:val="es-419"/>
        </w:rPr>
        <w:t xml:space="preserve"> pago, </w:t>
      </w:r>
      <w:r w:rsidR="0031508F">
        <w:rPr>
          <w:rFonts w:ascii="Arial" w:eastAsia="Arial" w:hAnsi="Arial" w:cs="Arial"/>
          <w:sz w:val="24"/>
          <w:szCs w:val="24"/>
          <w:lang w:val="es-419"/>
        </w:rPr>
        <w:t xml:space="preserve">toda vez que </w:t>
      </w:r>
      <w:r w:rsidR="0025413F">
        <w:rPr>
          <w:rFonts w:ascii="Arial" w:eastAsia="Arial" w:hAnsi="Arial" w:cs="Arial"/>
          <w:sz w:val="24"/>
          <w:szCs w:val="24"/>
          <w:lang w:val="es-419"/>
        </w:rPr>
        <w:t xml:space="preserve">fue remitido hasta el once de </w:t>
      </w:r>
      <w:r>
        <w:rPr>
          <w:rFonts w:ascii="Arial" w:eastAsia="Arial" w:hAnsi="Arial" w:cs="Arial"/>
          <w:sz w:val="24"/>
          <w:szCs w:val="24"/>
          <w:lang w:val="es-419"/>
        </w:rPr>
        <w:t>mayo</w:t>
      </w:r>
      <w:r w:rsidR="00B0424E">
        <w:rPr>
          <w:rFonts w:ascii="Arial" w:eastAsia="Arial" w:hAnsi="Arial" w:cs="Arial"/>
          <w:sz w:val="24"/>
          <w:szCs w:val="24"/>
          <w:lang w:val="es-419"/>
        </w:rPr>
        <w:t>, excedien</w:t>
      </w:r>
      <w:r w:rsidR="0031508F">
        <w:rPr>
          <w:rFonts w:ascii="Arial" w:eastAsia="Arial" w:hAnsi="Arial" w:cs="Arial"/>
          <w:sz w:val="24"/>
          <w:szCs w:val="24"/>
          <w:lang w:val="es-419"/>
        </w:rPr>
        <w:t>do por dos días dicho plazo</w:t>
      </w:r>
      <w:r w:rsidR="00132586">
        <w:rPr>
          <w:rFonts w:ascii="Arial" w:eastAsia="Arial" w:hAnsi="Arial" w:cs="Arial"/>
          <w:sz w:val="24"/>
          <w:szCs w:val="24"/>
          <w:lang w:val="es-419"/>
        </w:rPr>
        <w:t>; n</w:t>
      </w:r>
      <w:r>
        <w:rPr>
          <w:rFonts w:ascii="Arial" w:eastAsia="Arial" w:hAnsi="Arial" w:cs="Arial"/>
          <w:sz w:val="24"/>
          <w:szCs w:val="24"/>
          <w:lang w:val="es-419"/>
        </w:rPr>
        <w:t>o obstante, se considera que la determinación se encuentra cumplida en su totalidad, ya que lo relevante es que se</w:t>
      </w:r>
      <w:r w:rsidR="002D2B6A">
        <w:rPr>
          <w:rFonts w:ascii="Arial" w:eastAsia="Arial" w:hAnsi="Arial" w:cs="Arial"/>
          <w:sz w:val="24"/>
          <w:szCs w:val="24"/>
          <w:lang w:val="es-419"/>
        </w:rPr>
        <w:t xml:space="preserve"> realizó el pago </w:t>
      </w:r>
      <w:r>
        <w:rPr>
          <w:rFonts w:ascii="Arial" w:eastAsia="Arial" w:hAnsi="Arial" w:cs="Arial"/>
          <w:sz w:val="24"/>
          <w:szCs w:val="24"/>
          <w:lang w:val="es-419"/>
        </w:rPr>
        <w:t>ordenado en la resolución dictada por el T</w:t>
      </w:r>
      <w:r>
        <w:rPr>
          <w:rFonts w:ascii="Arial" w:eastAsia="Arial" w:hAnsi="Arial" w:cs="Arial"/>
          <w:i/>
          <w:iCs/>
          <w:sz w:val="24"/>
          <w:szCs w:val="24"/>
          <w:lang w:val="es-419"/>
        </w:rPr>
        <w:t xml:space="preserve">ribunal Electoral. </w:t>
      </w:r>
    </w:p>
    <w:p w14:paraId="06D5AC6F" w14:textId="69C2F333" w:rsidR="006C7BE4" w:rsidRDefault="006C7BE4" w:rsidP="006C7BE4">
      <w:pPr>
        <w:spacing w:before="240" w:line="360" w:lineRule="auto"/>
        <w:jc w:val="both"/>
        <w:rPr>
          <w:rFonts w:ascii="Arial" w:hAnsi="Arial" w:cs="Arial"/>
          <w:sz w:val="24"/>
          <w:szCs w:val="24"/>
        </w:rPr>
      </w:pPr>
      <w:r>
        <w:rPr>
          <w:rFonts w:ascii="Arial" w:hAnsi="Arial" w:cs="Arial"/>
          <w:sz w:val="24"/>
          <w:szCs w:val="24"/>
        </w:rPr>
        <w:t xml:space="preserve">Con base </w:t>
      </w:r>
      <w:r w:rsidR="002D2B6A">
        <w:rPr>
          <w:rFonts w:ascii="Arial" w:hAnsi="Arial" w:cs="Arial"/>
          <w:sz w:val="24"/>
          <w:szCs w:val="24"/>
        </w:rPr>
        <w:t>en</w:t>
      </w:r>
      <w:r>
        <w:rPr>
          <w:rFonts w:ascii="Arial" w:hAnsi="Arial" w:cs="Arial"/>
          <w:sz w:val="24"/>
          <w:szCs w:val="24"/>
        </w:rPr>
        <w:t xml:space="preserve"> lo expuesto, se conmina a</w:t>
      </w:r>
      <w:r w:rsidR="0027489B">
        <w:rPr>
          <w:rFonts w:ascii="Arial" w:hAnsi="Arial" w:cs="Arial"/>
          <w:sz w:val="24"/>
          <w:szCs w:val="24"/>
        </w:rPr>
        <w:t xml:space="preserve">l </w:t>
      </w:r>
      <w:proofErr w:type="gramStart"/>
      <w:r w:rsidR="0027489B" w:rsidRPr="006343F8">
        <w:rPr>
          <w:rFonts w:ascii="Arial" w:hAnsi="Arial" w:cs="Arial"/>
          <w:i/>
          <w:iCs/>
          <w:sz w:val="24"/>
          <w:szCs w:val="24"/>
        </w:rPr>
        <w:t>Presidente</w:t>
      </w:r>
      <w:proofErr w:type="gramEnd"/>
      <w:r w:rsidR="00B12F81">
        <w:rPr>
          <w:rFonts w:ascii="Arial" w:hAnsi="Arial" w:cs="Arial"/>
          <w:sz w:val="24"/>
          <w:szCs w:val="24"/>
        </w:rPr>
        <w:t>,</w:t>
      </w:r>
      <w:r>
        <w:rPr>
          <w:rFonts w:ascii="Arial" w:hAnsi="Arial" w:cs="Arial"/>
          <w:i/>
          <w:iCs/>
          <w:sz w:val="24"/>
          <w:szCs w:val="24"/>
        </w:rPr>
        <w:t xml:space="preserve"> </w:t>
      </w:r>
      <w:r>
        <w:rPr>
          <w:rFonts w:ascii="Arial" w:hAnsi="Arial" w:cs="Arial"/>
          <w:sz w:val="24"/>
          <w:szCs w:val="24"/>
        </w:rPr>
        <w:t xml:space="preserve">para que, en lo sucesivo, acate las determinaciones de este </w:t>
      </w:r>
      <w:r w:rsidRPr="00FC30C8">
        <w:rPr>
          <w:rFonts w:ascii="Arial" w:hAnsi="Arial" w:cs="Arial"/>
          <w:i/>
          <w:iCs/>
          <w:sz w:val="24"/>
          <w:szCs w:val="24"/>
        </w:rPr>
        <w:t>Tribunal Electoral</w:t>
      </w:r>
      <w:r>
        <w:rPr>
          <w:rFonts w:ascii="Arial" w:hAnsi="Arial" w:cs="Arial"/>
          <w:i/>
          <w:iCs/>
          <w:sz w:val="24"/>
          <w:szCs w:val="24"/>
        </w:rPr>
        <w:t xml:space="preserve"> </w:t>
      </w:r>
      <w:r>
        <w:rPr>
          <w:rFonts w:ascii="Arial" w:hAnsi="Arial" w:cs="Arial"/>
          <w:sz w:val="24"/>
          <w:szCs w:val="24"/>
        </w:rPr>
        <w:t xml:space="preserve">en los términos y plazos que se establezcan. </w:t>
      </w:r>
    </w:p>
    <w:p w14:paraId="7DB78CD8" w14:textId="6BC390F9" w:rsidR="00062651" w:rsidRPr="00C5466A" w:rsidRDefault="00062651" w:rsidP="00062651">
      <w:pPr>
        <w:pStyle w:val="Ttulo1"/>
        <w:jc w:val="center"/>
        <w:rPr>
          <w:rFonts w:ascii="Arial" w:hAnsi="Arial" w:cs="Arial"/>
          <w:b/>
          <w:color w:val="auto"/>
          <w:sz w:val="24"/>
          <w:szCs w:val="24"/>
          <w:lang w:val="es-ES_tradnl"/>
        </w:rPr>
      </w:pPr>
      <w:bookmarkStart w:id="19" w:name="_Toc227243582"/>
      <w:bookmarkStart w:id="20" w:name="_Toc230686423"/>
      <w:r>
        <w:rPr>
          <w:rFonts w:ascii="Arial" w:hAnsi="Arial" w:cs="Arial"/>
          <w:b/>
          <w:color w:val="auto"/>
          <w:sz w:val="24"/>
          <w:szCs w:val="24"/>
          <w:lang w:val="es-ES_tradnl"/>
        </w:rPr>
        <w:t>I</w:t>
      </w:r>
      <w:r w:rsidRPr="00C5466A">
        <w:rPr>
          <w:rFonts w:ascii="Arial" w:hAnsi="Arial" w:cs="Arial"/>
          <w:b/>
          <w:color w:val="auto"/>
          <w:sz w:val="24"/>
          <w:szCs w:val="24"/>
          <w:lang w:val="es-ES_tradnl"/>
        </w:rPr>
        <w:t>V. PROTE</w:t>
      </w:r>
      <w:r w:rsidRPr="00091581">
        <w:rPr>
          <w:rFonts w:ascii="Arial" w:hAnsi="Arial" w:cs="Arial"/>
          <w:b/>
          <w:color w:val="auto"/>
          <w:sz w:val="24"/>
          <w:szCs w:val="24"/>
          <w:lang w:val="es-ES_tradnl"/>
        </w:rPr>
        <w:t>CCIÓN</w:t>
      </w:r>
      <w:r w:rsidRPr="00C5466A">
        <w:rPr>
          <w:rFonts w:ascii="Arial" w:hAnsi="Arial" w:cs="Arial"/>
          <w:b/>
          <w:color w:val="auto"/>
          <w:sz w:val="24"/>
          <w:szCs w:val="24"/>
          <w:lang w:val="es-ES_tradnl"/>
        </w:rPr>
        <w:t xml:space="preserve"> DE DATOS PERSONALES</w:t>
      </w:r>
      <w:bookmarkEnd w:id="19"/>
      <w:bookmarkEnd w:id="20"/>
    </w:p>
    <w:p w14:paraId="05A341A5" w14:textId="68B833D9" w:rsidR="00062651" w:rsidRPr="00894368" w:rsidRDefault="002E5679" w:rsidP="002E5679">
      <w:pPr>
        <w:spacing w:before="240" w:line="360" w:lineRule="auto"/>
        <w:jc w:val="both"/>
        <w:rPr>
          <w:rFonts w:ascii="Arial" w:hAnsi="Arial" w:cs="Arial"/>
          <w:sz w:val="24"/>
          <w:szCs w:val="24"/>
        </w:rPr>
      </w:pPr>
      <w:r>
        <w:rPr>
          <w:rFonts w:ascii="Arial" w:hAnsi="Arial" w:cs="Arial"/>
          <w:sz w:val="24"/>
          <w:szCs w:val="24"/>
        </w:rPr>
        <w:t xml:space="preserve">Derivado de la cadena procesal </w:t>
      </w:r>
      <w:r w:rsidR="00062651" w:rsidRPr="00894368">
        <w:rPr>
          <w:rFonts w:ascii="Arial" w:hAnsi="Arial" w:cs="Arial"/>
          <w:sz w:val="24"/>
          <w:szCs w:val="24"/>
        </w:rPr>
        <w:t xml:space="preserve">este </w:t>
      </w:r>
      <w:r w:rsidR="00062651" w:rsidRPr="00894368">
        <w:rPr>
          <w:rFonts w:ascii="Arial" w:hAnsi="Arial" w:cs="Arial"/>
          <w:i/>
          <w:iCs/>
          <w:sz w:val="24"/>
          <w:szCs w:val="24"/>
        </w:rPr>
        <w:t>Tribunal</w:t>
      </w:r>
      <w:r w:rsidR="00062651" w:rsidRPr="00894368">
        <w:rPr>
          <w:rFonts w:ascii="Arial" w:hAnsi="Arial" w:cs="Arial"/>
          <w:sz w:val="24"/>
          <w:szCs w:val="24"/>
        </w:rPr>
        <w:t xml:space="preserve"> ordena suprimir los datos personales de la </w:t>
      </w:r>
      <w:r w:rsidR="00062651" w:rsidRPr="00894368">
        <w:rPr>
          <w:rFonts w:ascii="Arial" w:hAnsi="Arial" w:cs="Arial"/>
          <w:i/>
          <w:iCs/>
          <w:sz w:val="24"/>
          <w:szCs w:val="24"/>
        </w:rPr>
        <w:t>actora</w:t>
      </w:r>
      <w:r w:rsidR="00062651" w:rsidRPr="00894368">
        <w:rPr>
          <w:rFonts w:ascii="Arial" w:hAnsi="Arial" w:cs="Arial"/>
          <w:sz w:val="24"/>
          <w:szCs w:val="24"/>
        </w:rPr>
        <w:t xml:space="preserve"> en </w:t>
      </w:r>
      <w:r w:rsidR="00062651">
        <w:rPr>
          <w:rFonts w:ascii="Arial" w:hAnsi="Arial" w:cs="Arial"/>
          <w:sz w:val="24"/>
          <w:szCs w:val="24"/>
        </w:rPr>
        <w:t xml:space="preserve">el </w:t>
      </w:r>
      <w:r>
        <w:rPr>
          <w:rFonts w:ascii="Arial" w:hAnsi="Arial" w:cs="Arial"/>
          <w:sz w:val="24"/>
          <w:szCs w:val="24"/>
        </w:rPr>
        <w:t xml:space="preserve">presente </w:t>
      </w:r>
      <w:r w:rsidR="00062651">
        <w:rPr>
          <w:rFonts w:ascii="Arial" w:hAnsi="Arial" w:cs="Arial"/>
          <w:sz w:val="24"/>
          <w:szCs w:val="24"/>
        </w:rPr>
        <w:t>acuerdo plenario</w:t>
      </w:r>
      <w:r w:rsidR="00062651" w:rsidRPr="00894368">
        <w:rPr>
          <w:rFonts w:ascii="Arial" w:hAnsi="Arial" w:cs="Arial"/>
          <w:sz w:val="24"/>
          <w:szCs w:val="24"/>
        </w:rPr>
        <w:t>, de conformidad con el artículo 31 de la Ley General de Protección de Datos Personales en Posesión de Sujetos Obligados; el 27 de la Ley de Protección de Datos Personales en Posesión de Sujetos Obligados del Estado de Michoacán de Ocampo, y los artículos 1 y 2 del Reglamento del Tribunal Electoral del Estado de Michoacán, de Transparencia, Acceso a la Información Pública y Protección de Datos Personales.</w:t>
      </w:r>
    </w:p>
    <w:p w14:paraId="6319FE21" w14:textId="2C107546" w:rsidR="00062651" w:rsidRDefault="00062651" w:rsidP="00062651">
      <w:pPr>
        <w:spacing w:before="240" w:line="360" w:lineRule="auto"/>
        <w:jc w:val="both"/>
        <w:rPr>
          <w:rFonts w:ascii="Arial" w:hAnsi="Arial" w:cs="Arial"/>
          <w:sz w:val="24"/>
          <w:szCs w:val="24"/>
          <w:lang w:val="es-ES"/>
        </w:rPr>
      </w:pPr>
      <w:r>
        <w:rPr>
          <w:rFonts w:ascii="Arial" w:hAnsi="Arial" w:cs="Arial"/>
          <w:sz w:val="24"/>
          <w:szCs w:val="24"/>
          <w:lang w:val="es-ES"/>
        </w:rPr>
        <w:t>Debido a</w:t>
      </w:r>
      <w:r w:rsidRPr="5630F88C">
        <w:rPr>
          <w:rFonts w:ascii="Arial" w:hAnsi="Arial" w:cs="Arial"/>
          <w:sz w:val="24"/>
          <w:szCs w:val="24"/>
          <w:lang w:val="es-ES"/>
        </w:rPr>
        <w:t xml:space="preserve"> lo anterior, se vincula a la Secretaría General de </w:t>
      </w:r>
      <w:r w:rsidRPr="00091581">
        <w:rPr>
          <w:rFonts w:ascii="Arial" w:hAnsi="Arial" w:cs="Arial"/>
          <w:sz w:val="24"/>
          <w:szCs w:val="24"/>
          <w:lang w:val="es-ES"/>
        </w:rPr>
        <w:t>Acuerdos y a la Unidad de Transparencia, ambas</w:t>
      </w:r>
      <w:r w:rsidRPr="5630F88C">
        <w:rPr>
          <w:rFonts w:ascii="Arial" w:hAnsi="Arial" w:cs="Arial"/>
          <w:sz w:val="24"/>
          <w:szCs w:val="24"/>
          <w:lang w:val="es-ES"/>
        </w:rPr>
        <w:t xml:space="preserve"> de</w:t>
      </w:r>
      <w:r>
        <w:rPr>
          <w:rFonts w:ascii="Arial" w:hAnsi="Arial" w:cs="Arial"/>
          <w:sz w:val="24"/>
          <w:szCs w:val="24"/>
          <w:lang w:val="es-ES"/>
        </w:rPr>
        <w:t xml:space="preserve"> est</w:t>
      </w:r>
      <w:r w:rsidR="002E5679">
        <w:rPr>
          <w:rFonts w:ascii="Arial" w:hAnsi="Arial" w:cs="Arial"/>
          <w:sz w:val="24"/>
          <w:szCs w:val="24"/>
          <w:lang w:val="es-ES"/>
        </w:rPr>
        <w:t xml:space="preserve">e </w:t>
      </w:r>
      <w:r w:rsidRPr="5630F88C">
        <w:rPr>
          <w:rFonts w:ascii="Arial" w:hAnsi="Arial" w:cs="Arial"/>
          <w:i/>
          <w:iCs/>
          <w:sz w:val="24"/>
          <w:szCs w:val="24"/>
          <w:lang w:val="es-ES"/>
        </w:rPr>
        <w:t>Tribunal</w:t>
      </w:r>
      <w:r w:rsidR="002E5679">
        <w:rPr>
          <w:rFonts w:ascii="Arial" w:hAnsi="Arial" w:cs="Arial"/>
          <w:i/>
          <w:iCs/>
          <w:sz w:val="24"/>
          <w:szCs w:val="24"/>
          <w:lang w:val="es-ES"/>
        </w:rPr>
        <w:t xml:space="preserve"> Electoral</w:t>
      </w:r>
      <w:r w:rsidRPr="5630F88C">
        <w:rPr>
          <w:rFonts w:ascii="Arial" w:hAnsi="Arial" w:cs="Arial"/>
          <w:sz w:val="24"/>
          <w:szCs w:val="24"/>
          <w:lang w:val="es-ES"/>
        </w:rPr>
        <w:t>, para que se realice la versión pública de</w:t>
      </w:r>
      <w:r w:rsidR="002E5679">
        <w:rPr>
          <w:rFonts w:ascii="Arial" w:hAnsi="Arial" w:cs="Arial"/>
          <w:sz w:val="24"/>
          <w:szCs w:val="24"/>
          <w:lang w:val="es-ES"/>
        </w:rPr>
        <w:t>l presente acuerdo</w:t>
      </w:r>
      <w:r w:rsidRPr="5630F88C">
        <w:rPr>
          <w:rFonts w:ascii="Arial" w:hAnsi="Arial" w:cs="Arial"/>
          <w:sz w:val="24"/>
          <w:szCs w:val="24"/>
          <w:lang w:val="es-ES"/>
        </w:rPr>
        <w:t xml:space="preserve">; lo anterior, en términos del artículo 62 del Reglamento Interior del Tribunal Electoral del Estado, en relación con los diversos 5 al 15 de los Lineamientos para la elaboración y publicación de versiones públicas de las sentencias emitidas por este </w:t>
      </w:r>
      <w:r w:rsidRPr="000A3BFB">
        <w:rPr>
          <w:rFonts w:ascii="Arial" w:hAnsi="Arial" w:cs="Arial"/>
          <w:sz w:val="24"/>
          <w:szCs w:val="24"/>
          <w:lang w:val="es-ES"/>
        </w:rPr>
        <w:t>órgano jurisdiccional.</w:t>
      </w:r>
    </w:p>
    <w:p w14:paraId="653A40D2" w14:textId="0E6FC4B7" w:rsidR="006C7BE4" w:rsidRDefault="006C7BE4" w:rsidP="006C7BE4">
      <w:pPr>
        <w:spacing w:before="240" w:line="360" w:lineRule="auto"/>
        <w:jc w:val="both"/>
        <w:rPr>
          <w:rFonts w:ascii="Arial" w:eastAsia="Arial" w:hAnsi="Arial" w:cs="Arial"/>
          <w:sz w:val="24"/>
          <w:szCs w:val="24"/>
        </w:rPr>
      </w:pPr>
      <w:r w:rsidRPr="00A21FE9">
        <w:rPr>
          <w:rFonts w:ascii="Arial" w:eastAsia="Arial" w:hAnsi="Arial" w:cs="Arial"/>
          <w:sz w:val="24"/>
          <w:szCs w:val="24"/>
        </w:rPr>
        <w:lastRenderedPageBreak/>
        <w:t>Por lo expuesto y fundado se</w:t>
      </w:r>
      <w:r w:rsidR="002E5679">
        <w:rPr>
          <w:rFonts w:ascii="Arial" w:eastAsia="Arial" w:hAnsi="Arial" w:cs="Arial"/>
          <w:sz w:val="24"/>
          <w:szCs w:val="24"/>
        </w:rPr>
        <w:t>:</w:t>
      </w:r>
    </w:p>
    <w:p w14:paraId="715E327C" w14:textId="489D9293" w:rsidR="0031508F" w:rsidRPr="000616CB" w:rsidRDefault="0031508F" w:rsidP="000616CB">
      <w:pPr>
        <w:pStyle w:val="Ttulo1"/>
        <w:spacing w:before="240" w:after="240"/>
        <w:jc w:val="center"/>
        <w:rPr>
          <w:rFonts w:ascii="Arial" w:eastAsia="Arial" w:hAnsi="Arial" w:cs="Arial"/>
          <w:b/>
          <w:bCs/>
          <w:color w:val="auto"/>
          <w:sz w:val="25"/>
          <w:szCs w:val="25"/>
        </w:rPr>
      </w:pPr>
      <w:bookmarkStart w:id="21" w:name="_Toc178931722"/>
      <w:bookmarkStart w:id="22" w:name="_Toc201487064"/>
      <w:bookmarkStart w:id="23" w:name="_Toc228962601"/>
      <w:bookmarkStart w:id="24" w:name="_Toc230686424"/>
      <w:r w:rsidRPr="000616CB">
        <w:rPr>
          <w:rFonts w:ascii="Arial" w:eastAsia="Arial" w:hAnsi="Arial" w:cs="Arial"/>
          <w:b/>
          <w:bCs/>
          <w:color w:val="auto"/>
          <w:sz w:val="25"/>
          <w:szCs w:val="25"/>
        </w:rPr>
        <w:t>V. ACUERDA</w:t>
      </w:r>
      <w:bookmarkEnd w:id="21"/>
      <w:bookmarkEnd w:id="22"/>
      <w:bookmarkEnd w:id="23"/>
      <w:bookmarkEnd w:id="24"/>
    </w:p>
    <w:p w14:paraId="45C3AA92" w14:textId="76F1C1C2" w:rsidR="0031508F" w:rsidRDefault="0031508F" w:rsidP="0031508F">
      <w:pPr>
        <w:tabs>
          <w:tab w:val="right" w:pos="7655"/>
        </w:tabs>
        <w:spacing w:before="100" w:beforeAutospacing="1" w:after="100" w:afterAutospacing="1" w:line="360" w:lineRule="auto"/>
        <w:jc w:val="both"/>
        <w:rPr>
          <w:rFonts w:ascii="Arial" w:eastAsia="Arial" w:hAnsi="Arial" w:cs="Arial"/>
          <w:sz w:val="24"/>
          <w:szCs w:val="24"/>
        </w:rPr>
      </w:pPr>
      <w:bookmarkStart w:id="25" w:name="_heading=h.3rdcrjn" w:colFirst="0" w:colLast="0"/>
      <w:bookmarkEnd w:id="25"/>
      <w:r>
        <w:rPr>
          <w:rFonts w:ascii="Arial" w:eastAsia="Arial" w:hAnsi="Arial" w:cs="Arial"/>
          <w:b/>
          <w:sz w:val="24"/>
          <w:szCs w:val="24"/>
        </w:rPr>
        <w:t>PRIMERO</w:t>
      </w:r>
      <w:r w:rsidRPr="0031508F">
        <w:rPr>
          <w:rFonts w:ascii="Arial" w:eastAsia="Arial" w:hAnsi="Arial" w:cs="Arial"/>
          <w:b/>
          <w:sz w:val="24"/>
          <w:szCs w:val="24"/>
        </w:rPr>
        <w:t xml:space="preserve">. </w:t>
      </w:r>
      <w:r w:rsidRPr="0031508F">
        <w:rPr>
          <w:rFonts w:ascii="Arial" w:eastAsia="Arial" w:hAnsi="Arial" w:cs="Arial"/>
          <w:sz w:val="24"/>
          <w:szCs w:val="24"/>
        </w:rPr>
        <w:t xml:space="preserve">Se </w:t>
      </w:r>
      <w:r w:rsidRPr="0031508F">
        <w:rPr>
          <w:rFonts w:ascii="Arial" w:eastAsia="Arial" w:hAnsi="Arial" w:cs="Arial"/>
          <w:b/>
          <w:sz w:val="24"/>
          <w:szCs w:val="24"/>
        </w:rPr>
        <w:t xml:space="preserve">declara cumplida </w:t>
      </w:r>
      <w:r w:rsidRPr="0031508F">
        <w:rPr>
          <w:rFonts w:ascii="Arial" w:eastAsia="Arial" w:hAnsi="Arial" w:cs="Arial"/>
          <w:bCs/>
          <w:sz w:val="24"/>
          <w:szCs w:val="24"/>
        </w:rPr>
        <w:t xml:space="preserve">la sentencia dictada </w:t>
      </w:r>
      <w:r w:rsidRPr="0031508F">
        <w:rPr>
          <w:rFonts w:ascii="Arial" w:eastAsia="Arial" w:hAnsi="Arial" w:cs="Arial"/>
          <w:sz w:val="24"/>
          <w:szCs w:val="24"/>
        </w:rPr>
        <w:t>dentro del Juicio para la Protección de los Derechos Político-Electorales del Ciudadano TEEM-JDC-00</w:t>
      </w:r>
      <w:r>
        <w:rPr>
          <w:rFonts w:ascii="Arial" w:eastAsia="Arial" w:hAnsi="Arial" w:cs="Arial"/>
          <w:sz w:val="24"/>
          <w:szCs w:val="24"/>
        </w:rPr>
        <w:t>6</w:t>
      </w:r>
      <w:r w:rsidRPr="0031508F">
        <w:rPr>
          <w:rFonts w:ascii="Arial" w:eastAsia="Arial" w:hAnsi="Arial" w:cs="Arial"/>
          <w:sz w:val="24"/>
          <w:szCs w:val="24"/>
        </w:rPr>
        <w:t>/2026.</w:t>
      </w:r>
    </w:p>
    <w:p w14:paraId="21D9B6FB" w14:textId="0354EE6F" w:rsidR="0031508F" w:rsidRDefault="0031508F" w:rsidP="0031508F">
      <w:pPr>
        <w:tabs>
          <w:tab w:val="right" w:pos="7655"/>
        </w:tabs>
        <w:spacing w:before="100" w:beforeAutospacing="1" w:after="100" w:afterAutospacing="1" w:line="360" w:lineRule="auto"/>
        <w:jc w:val="both"/>
        <w:rPr>
          <w:rFonts w:ascii="Arial" w:eastAsia="Arial" w:hAnsi="Arial" w:cs="Arial"/>
          <w:sz w:val="24"/>
          <w:szCs w:val="24"/>
        </w:rPr>
      </w:pPr>
      <w:r w:rsidRPr="0031508F">
        <w:rPr>
          <w:rFonts w:ascii="Arial" w:eastAsia="Arial" w:hAnsi="Arial" w:cs="Arial"/>
          <w:b/>
          <w:bCs/>
          <w:sz w:val="24"/>
          <w:szCs w:val="24"/>
        </w:rPr>
        <w:t>SEGUNDO.</w:t>
      </w:r>
      <w:r>
        <w:rPr>
          <w:rFonts w:ascii="Arial" w:eastAsia="Arial" w:hAnsi="Arial" w:cs="Arial"/>
          <w:b/>
          <w:bCs/>
          <w:sz w:val="24"/>
          <w:szCs w:val="24"/>
        </w:rPr>
        <w:t xml:space="preserve"> </w:t>
      </w:r>
      <w:r w:rsidRPr="00CC68EB">
        <w:rPr>
          <w:rFonts w:ascii="Arial" w:eastAsia="Arial" w:hAnsi="Arial" w:cs="Arial"/>
          <w:sz w:val="24"/>
          <w:szCs w:val="24"/>
        </w:rPr>
        <w:t xml:space="preserve">Se </w:t>
      </w:r>
      <w:r w:rsidRPr="00CC68EB">
        <w:rPr>
          <w:rFonts w:ascii="Arial" w:eastAsia="Arial" w:hAnsi="Arial" w:cs="Arial"/>
          <w:b/>
          <w:bCs/>
          <w:sz w:val="24"/>
          <w:szCs w:val="24"/>
        </w:rPr>
        <w:t>conmina</w:t>
      </w:r>
      <w:r w:rsidRPr="00CC68EB">
        <w:rPr>
          <w:rFonts w:ascii="Arial" w:eastAsia="Arial" w:hAnsi="Arial" w:cs="Arial"/>
          <w:sz w:val="24"/>
          <w:szCs w:val="24"/>
        </w:rPr>
        <w:t xml:space="preserve"> al </w:t>
      </w:r>
      <w:proofErr w:type="gramStart"/>
      <w:r>
        <w:rPr>
          <w:rFonts w:ascii="Arial" w:eastAsia="Arial" w:hAnsi="Arial" w:cs="Arial"/>
          <w:sz w:val="24"/>
          <w:szCs w:val="24"/>
        </w:rPr>
        <w:t>Presidente</w:t>
      </w:r>
      <w:proofErr w:type="gramEnd"/>
      <w:r>
        <w:rPr>
          <w:rFonts w:ascii="Arial" w:eastAsia="Arial" w:hAnsi="Arial" w:cs="Arial"/>
          <w:sz w:val="24"/>
          <w:szCs w:val="24"/>
        </w:rPr>
        <w:t xml:space="preserve"> </w:t>
      </w:r>
      <w:r w:rsidR="00994357">
        <w:rPr>
          <w:rFonts w:ascii="Arial" w:eastAsia="Arial" w:hAnsi="Arial" w:cs="Arial"/>
          <w:sz w:val="24"/>
          <w:szCs w:val="24"/>
        </w:rPr>
        <w:t xml:space="preserve">del Ayuntamiento </w:t>
      </w:r>
      <w:r>
        <w:rPr>
          <w:rFonts w:ascii="Arial" w:eastAsia="Arial" w:hAnsi="Arial" w:cs="Arial"/>
          <w:sz w:val="24"/>
          <w:szCs w:val="24"/>
        </w:rPr>
        <w:t xml:space="preserve">de </w:t>
      </w:r>
      <w:r w:rsidR="00467310" w:rsidRPr="00467310">
        <w:rPr>
          <w:rFonts w:ascii="Arial" w:eastAsia="Arial" w:hAnsi="Arial" w:cs="Arial"/>
          <w:color w:val="FFFFFF"/>
          <w:sz w:val="24"/>
          <w:szCs w:val="24"/>
          <w:highlight w:val="darkCyan"/>
        </w:rPr>
        <w:t>[No.12]_</w:t>
      </w:r>
      <w:proofErr w:type="spellStart"/>
      <w:r w:rsidR="00467310" w:rsidRPr="00467310">
        <w:rPr>
          <w:rFonts w:ascii="Arial" w:eastAsia="Arial" w:hAnsi="Arial" w:cs="Arial"/>
          <w:color w:val="FFFFFF"/>
          <w:sz w:val="24"/>
          <w:szCs w:val="24"/>
          <w:highlight w:val="darkCyan"/>
        </w:rPr>
        <w:t>ELIMINADO_el_Municipio</w:t>
      </w:r>
      <w:proofErr w:type="spellEnd"/>
      <w:proofErr w:type="gramStart"/>
      <w:r w:rsidR="00467310" w:rsidRPr="00467310">
        <w:rPr>
          <w:rFonts w:ascii="Arial" w:eastAsia="Arial" w:hAnsi="Arial" w:cs="Arial"/>
          <w:color w:val="FFFFFF"/>
          <w:sz w:val="24"/>
          <w:szCs w:val="24"/>
          <w:highlight w:val="darkCyan"/>
        </w:rPr>
        <w:t>_[</w:t>
      </w:r>
      <w:proofErr w:type="gramEnd"/>
      <w:r w:rsidR="00467310" w:rsidRPr="00467310">
        <w:rPr>
          <w:rFonts w:ascii="Arial" w:eastAsia="Arial" w:hAnsi="Arial" w:cs="Arial"/>
          <w:color w:val="FFFFFF"/>
          <w:sz w:val="24"/>
          <w:szCs w:val="24"/>
          <w:highlight w:val="darkCyan"/>
        </w:rPr>
        <w:t>28]</w:t>
      </w:r>
      <w:r>
        <w:rPr>
          <w:rFonts w:ascii="Arial" w:eastAsia="Arial" w:hAnsi="Arial" w:cs="Arial"/>
          <w:sz w:val="24"/>
          <w:szCs w:val="24"/>
        </w:rPr>
        <w:t xml:space="preserve">, Michoacán, </w:t>
      </w:r>
      <w:r w:rsidRPr="00CC68EB">
        <w:rPr>
          <w:rFonts w:ascii="Arial" w:eastAsia="Arial" w:hAnsi="Arial" w:cs="Arial"/>
          <w:sz w:val="24"/>
          <w:szCs w:val="24"/>
        </w:rPr>
        <w:t>a efecto de que, en lo sucesivo</w:t>
      </w:r>
      <w:r w:rsidR="00132586">
        <w:rPr>
          <w:rFonts w:ascii="Arial" w:eastAsia="Arial" w:hAnsi="Arial" w:cs="Arial"/>
          <w:sz w:val="24"/>
          <w:szCs w:val="24"/>
        </w:rPr>
        <w:t>,</w:t>
      </w:r>
      <w:r w:rsidRPr="00CC68EB">
        <w:rPr>
          <w:rFonts w:ascii="Arial" w:eastAsia="Arial" w:hAnsi="Arial" w:cs="Arial"/>
          <w:sz w:val="24"/>
          <w:szCs w:val="24"/>
        </w:rPr>
        <w:t xml:space="preserve"> cumpla</w:t>
      </w:r>
      <w:r w:rsidR="002D2B6A">
        <w:rPr>
          <w:rFonts w:ascii="Arial" w:eastAsia="Arial" w:hAnsi="Arial" w:cs="Arial"/>
          <w:sz w:val="24"/>
          <w:szCs w:val="24"/>
        </w:rPr>
        <w:t xml:space="preserve"> en tiempo lo ordenado</w:t>
      </w:r>
      <w:r w:rsidRPr="00CC68EB">
        <w:rPr>
          <w:rFonts w:ascii="Arial" w:eastAsia="Arial" w:hAnsi="Arial" w:cs="Arial"/>
          <w:sz w:val="24"/>
          <w:szCs w:val="24"/>
        </w:rPr>
        <w:t xml:space="preserve"> por este Tribunal</w:t>
      </w:r>
      <w:r w:rsidRPr="00646A64">
        <w:rPr>
          <w:rFonts w:ascii="Arial" w:eastAsia="Arial" w:hAnsi="Arial" w:cs="Arial"/>
          <w:sz w:val="24"/>
          <w:szCs w:val="24"/>
        </w:rPr>
        <w:t xml:space="preserve"> Electoral.</w:t>
      </w:r>
    </w:p>
    <w:p w14:paraId="71D62E30" w14:textId="3C85E7EA" w:rsidR="002E5679" w:rsidRPr="002E5679" w:rsidRDefault="002E5679" w:rsidP="0031508F">
      <w:pPr>
        <w:tabs>
          <w:tab w:val="right" w:pos="7655"/>
        </w:tabs>
        <w:spacing w:before="100" w:beforeAutospacing="1" w:after="100" w:afterAutospacing="1" w:line="360" w:lineRule="auto"/>
        <w:jc w:val="both"/>
        <w:rPr>
          <w:rFonts w:ascii="Arial" w:eastAsia="Arial" w:hAnsi="Arial" w:cs="Arial"/>
          <w:sz w:val="24"/>
          <w:szCs w:val="24"/>
        </w:rPr>
      </w:pPr>
      <w:r>
        <w:rPr>
          <w:rFonts w:ascii="Arial" w:eastAsia="Arial" w:hAnsi="Arial" w:cs="Arial"/>
          <w:b/>
          <w:bCs/>
          <w:sz w:val="24"/>
          <w:szCs w:val="24"/>
        </w:rPr>
        <w:t xml:space="preserve">TERCERO. </w:t>
      </w:r>
      <w:r>
        <w:rPr>
          <w:rFonts w:ascii="Arial" w:eastAsia="Arial" w:hAnsi="Arial" w:cs="Arial"/>
          <w:sz w:val="24"/>
          <w:szCs w:val="24"/>
        </w:rPr>
        <w:t xml:space="preserve">Se </w:t>
      </w:r>
      <w:r w:rsidRPr="000A3BFB">
        <w:rPr>
          <w:rFonts w:ascii="Arial" w:eastAsia="Arial" w:hAnsi="Arial" w:cs="Arial"/>
          <w:b/>
          <w:bCs/>
          <w:sz w:val="24"/>
          <w:szCs w:val="24"/>
        </w:rPr>
        <w:t>instruye</w:t>
      </w:r>
      <w:r>
        <w:rPr>
          <w:rFonts w:ascii="Arial" w:eastAsia="Arial" w:hAnsi="Arial" w:cs="Arial"/>
          <w:sz w:val="24"/>
          <w:szCs w:val="24"/>
        </w:rPr>
        <w:t xml:space="preserve"> a la Secretaría General de A</w:t>
      </w:r>
      <w:r w:rsidR="000A3BFB">
        <w:rPr>
          <w:rFonts w:ascii="Arial" w:eastAsia="Arial" w:hAnsi="Arial" w:cs="Arial"/>
          <w:sz w:val="24"/>
          <w:szCs w:val="24"/>
        </w:rPr>
        <w:t xml:space="preserve">cuerdos y a la Unidad de Transparencia de este Tribunal Electoral para que realicen la versión pública del presente acuerdo. </w:t>
      </w:r>
    </w:p>
    <w:p w14:paraId="720A21D5" w14:textId="59308EF6" w:rsidR="0031508F" w:rsidRPr="0031508F" w:rsidRDefault="0031508F" w:rsidP="0031508F">
      <w:pPr>
        <w:pBdr>
          <w:top w:val="nil"/>
          <w:left w:val="nil"/>
          <w:bottom w:val="nil"/>
          <w:right w:val="nil"/>
          <w:between w:val="nil"/>
        </w:pBdr>
        <w:spacing w:before="100" w:beforeAutospacing="1" w:after="100" w:afterAutospacing="1" w:line="360" w:lineRule="auto"/>
        <w:jc w:val="both"/>
        <w:rPr>
          <w:rFonts w:ascii="Arial" w:eastAsia="Arial" w:hAnsi="Arial" w:cs="Arial"/>
          <w:iCs/>
          <w:color w:val="000000"/>
          <w:sz w:val="24"/>
          <w:szCs w:val="24"/>
        </w:rPr>
      </w:pPr>
      <w:r w:rsidRPr="0031508F">
        <w:rPr>
          <w:rFonts w:ascii="Arial" w:eastAsia="Arial" w:hAnsi="Arial" w:cs="Arial"/>
          <w:b/>
          <w:color w:val="000000"/>
          <w:sz w:val="24"/>
          <w:szCs w:val="24"/>
        </w:rPr>
        <w:t>Notifíquese</w:t>
      </w:r>
      <w:r w:rsidR="0027489B">
        <w:rPr>
          <w:rFonts w:ascii="Arial" w:eastAsia="Arial" w:hAnsi="Arial" w:cs="Arial"/>
          <w:b/>
          <w:color w:val="000000"/>
          <w:sz w:val="24"/>
          <w:szCs w:val="24"/>
        </w:rPr>
        <w:t>.</w:t>
      </w:r>
      <w:r w:rsidRPr="0031508F">
        <w:rPr>
          <w:rFonts w:ascii="Arial" w:eastAsia="Arial" w:hAnsi="Arial" w:cs="Arial"/>
          <w:b/>
          <w:color w:val="000000"/>
          <w:sz w:val="24"/>
          <w:szCs w:val="24"/>
        </w:rPr>
        <w:t xml:space="preserve"> </w:t>
      </w:r>
      <w:r w:rsidR="0027489B">
        <w:rPr>
          <w:rFonts w:ascii="Arial" w:eastAsia="Arial" w:hAnsi="Arial" w:cs="Arial"/>
          <w:b/>
          <w:color w:val="000000"/>
          <w:sz w:val="24"/>
          <w:szCs w:val="24"/>
        </w:rPr>
        <w:t>P</w:t>
      </w:r>
      <w:r w:rsidRPr="0031508F">
        <w:rPr>
          <w:rFonts w:ascii="Arial" w:eastAsia="Arial" w:hAnsi="Arial" w:cs="Arial"/>
          <w:b/>
          <w:color w:val="000000"/>
          <w:sz w:val="24"/>
          <w:szCs w:val="24"/>
        </w:rPr>
        <w:t xml:space="preserve">ersonalmente, </w:t>
      </w:r>
      <w:r w:rsidRPr="0031508F">
        <w:rPr>
          <w:rFonts w:ascii="Arial" w:eastAsia="Arial" w:hAnsi="Arial" w:cs="Arial"/>
          <w:color w:val="000000"/>
          <w:sz w:val="24"/>
          <w:szCs w:val="24"/>
        </w:rPr>
        <w:t>a</w:t>
      </w:r>
      <w:r>
        <w:rPr>
          <w:rFonts w:ascii="Arial" w:eastAsia="Arial" w:hAnsi="Arial" w:cs="Arial"/>
          <w:color w:val="000000"/>
          <w:sz w:val="24"/>
          <w:szCs w:val="24"/>
        </w:rPr>
        <w:t xml:space="preserve"> la actora</w:t>
      </w:r>
      <w:r w:rsidRPr="0031508F">
        <w:rPr>
          <w:rFonts w:ascii="Arial" w:eastAsia="Arial" w:hAnsi="Arial" w:cs="Arial"/>
          <w:color w:val="000000"/>
          <w:sz w:val="24"/>
          <w:szCs w:val="24"/>
        </w:rPr>
        <w:t xml:space="preserve">; </w:t>
      </w:r>
      <w:r w:rsidRPr="0031508F">
        <w:rPr>
          <w:rFonts w:ascii="Arial" w:eastAsia="Arial" w:hAnsi="Arial" w:cs="Arial"/>
          <w:b/>
          <w:color w:val="000000"/>
          <w:sz w:val="24"/>
          <w:szCs w:val="24"/>
        </w:rPr>
        <w:t>por oficio,</w:t>
      </w:r>
      <w:r w:rsidRPr="0031508F">
        <w:rPr>
          <w:rFonts w:ascii="Arial" w:eastAsia="Arial" w:hAnsi="Arial" w:cs="Arial"/>
          <w:sz w:val="24"/>
          <w:szCs w:val="24"/>
        </w:rPr>
        <w:t xml:space="preserve"> a la</w:t>
      </w:r>
      <w:r w:rsidR="00132586">
        <w:rPr>
          <w:rFonts w:ascii="Arial" w:eastAsia="Arial" w:hAnsi="Arial" w:cs="Arial"/>
          <w:sz w:val="24"/>
          <w:szCs w:val="24"/>
        </w:rPr>
        <w:t>s</w:t>
      </w:r>
      <w:r w:rsidRPr="0031508F">
        <w:rPr>
          <w:rFonts w:ascii="Arial" w:eastAsia="Arial" w:hAnsi="Arial" w:cs="Arial"/>
          <w:sz w:val="24"/>
          <w:szCs w:val="24"/>
        </w:rPr>
        <w:t xml:space="preserve"> autoridad</w:t>
      </w:r>
      <w:r w:rsidR="00132586">
        <w:rPr>
          <w:rFonts w:ascii="Arial" w:eastAsia="Arial" w:hAnsi="Arial" w:cs="Arial"/>
          <w:sz w:val="24"/>
          <w:szCs w:val="24"/>
        </w:rPr>
        <w:t xml:space="preserve">es </w:t>
      </w:r>
      <w:r w:rsidRPr="0031508F">
        <w:rPr>
          <w:rFonts w:ascii="Arial" w:eastAsia="Arial" w:hAnsi="Arial" w:cs="Arial"/>
          <w:sz w:val="24"/>
          <w:szCs w:val="24"/>
        </w:rPr>
        <w:t>responsable</w:t>
      </w:r>
      <w:r w:rsidR="00132586">
        <w:rPr>
          <w:rFonts w:ascii="Arial" w:eastAsia="Arial" w:hAnsi="Arial" w:cs="Arial"/>
          <w:sz w:val="24"/>
          <w:szCs w:val="24"/>
        </w:rPr>
        <w:t>s</w:t>
      </w:r>
      <w:r w:rsidR="002D2B6A">
        <w:rPr>
          <w:rFonts w:ascii="Arial" w:eastAsia="Arial" w:hAnsi="Arial" w:cs="Arial"/>
          <w:sz w:val="24"/>
          <w:szCs w:val="24"/>
        </w:rPr>
        <w:t xml:space="preserve"> y vinculadas</w:t>
      </w:r>
      <w:r w:rsidRPr="0031508F">
        <w:rPr>
          <w:rFonts w:ascii="Arial" w:eastAsia="Arial" w:hAnsi="Arial" w:cs="Arial"/>
          <w:color w:val="000000"/>
          <w:sz w:val="24"/>
          <w:szCs w:val="24"/>
        </w:rPr>
        <w:t xml:space="preserve">; y </w:t>
      </w:r>
      <w:r w:rsidRPr="0031508F">
        <w:rPr>
          <w:rFonts w:ascii="Arial" w:eastAsia="Arial" w:hAnsi="Arial" w:cs="Arial"/>
          <w:b/>
          <w:bCs/>
          <w:color w:val="000000"/>
          <w:sz w:val="24"/>
          <w:szCs w:val="24"/>
        </w:rPr>
        <w:t>por</w:t>
      </w:r>
      <w:r w:rsidRPr="0031508F">
        <w:rPr>
          <w:rFonts w:ascii="Arial" w:eastAsia="Arial" w:hAnsi="Arial" w:cs="Arial"/>
          <w:color w:val="000000"/>
          <w:sz w:val="24"/>
          <w:szCs w:val="24"/>
        </w:rPr>
        <w:t xml:space="preserve"> </w:t>
      </w:r>
      <w:r w:rsidRPr="0031508F">
        <w:rPr>
          <w:rFonts w:ascii="Arial" w:eastAsia="Arial" w:hAnsi="Arial" w:cs="Arial"/>
          <w:b/>
          <w:color w:val="000000"/>
          <w:sz w:val="24"/>
          <w:szCs w:val="24"/>
        </w:rPr>
        <w:t xml:space="preserve">estrados, </w:t>
      </w:r>
      <w:r w:rsidRPr="0031508F">
        <w:rPr>
          <w:rFonts w:ascii="Arial" w:eastAsia="Arial" w:hAnsi="Arial" w:cs="Arial"/>
          <w:color w:val="000000"/>
          <w:sz w:val="24"/>
          <w:szCs w:val="24"/>
        </w:rPr>
        <w:t>a las demás personas interesadas; de conformidad con los artículos 37, fracciones I, II y III, 38 y 39 de la Ley de Justicia en Materia Electoral y de Participación Ciudadana del Estado de Michoacán de Ocampo; 137, fracción VI, 139, 140 y 142 del Reglamento Interior del Tribunal Electoral del Estado</w:t>
      </w:r>
      <w:r w:rsidRPr="0031508F">
        <w:rPr>
          <w:rFonts w:ascii="Arial" w:eastAsia="Arial" w:hAnsi="Arial" w:cs="Arial"/>
          <w:i/>
          <w:color w:val="000000"/>
          <w:sz w:val="24"/>
          <w:szCs w:val="24"/>
        </w:rPr>
        <w:t>.</w:t>
      </w:r>
    </w:p>
    <w:p w14:paraId="09C0CAFD" w14:textId="77777777" w:rsidR="0031508F" w:rsidRPr="0031508F" w:rsidRDefault="0031508F" w:rsidP="0031508F">
      <w:pPr>
        <w:pStyle w:val="Sinespaciado"/>
        <w:spacing w:before="100" w:beforeAutospacing="1" w:after="100" w:afterAutospacing="1" w:line="360" w:lineRule="auto"/>
        <w:jc w:val="both"/>
        <w:rPr>
          <w:rFonts w:ascii="Arial" w:hAnsi="Arial" w:cs="Arial"/>
          <w:bCs/>
          <w:color w:val="000000"/>
          <w:sz w:val="24"/>
          <w:szCs w:val="24"/>
        </w:rPr>
      </w:pPr>
      <w:r w:rsidRPr="0031508F">
        <w:rPr>
          <w:rFonts w:ascii="Arial" w:hAnsi="Arial" w:cs="Arial"/>
          <w:bCs/>
          <w:iCs/>
          <w:sz w:val="24"/>
          <w:szCs w:val="24"/>
          <w:lang w:eastAsia="es-MX"/>
        </w:rPr>
        <w:t>Realizadas las notificaciones, agréguense a los autos para su debida constancia; y, en</w:t>
      </w:r>
      <w:r w:rsidRPr="0031508F">
        <w:rPr>
          <w:rFonts w:ascii="Arial" w:hAnsi="Arial" w:cs="Arial"/>
          <w:bCs/>
          <w:sz w:val="24"/>
          <w:szCs w:val="24"/>
          <w:lang w:eastAsia="es-MX"/>
        </w:rPr>
        <w:t xml:space="preserve"> su oportunidad, archívese como asunto total y definitivamente concluido.</w:t>
      </w:r>
    </w:p>
    <w:p w14:paraId="443800E2" w14:textId="179292CB" w:rsidR="0031508F" w:rsidRPr="0031508F" w:rsidRDefault="00650B61" w:rsidP="00650B61">
      <w:pPr>
        <w:pStyle w:val="NormalWeb"/>
      </w:pPr>
      <w:r>
        <w:t xml:space="preserve">Así, en reunión interna jurisdiccional celebrada el día de hoy, por unanimidad de votos, lo acordaron y firman las Magistraturas Integrantes del Pleno del Tribunal Electoral del Estado, la Magistrada Presidenta </w:t>
      </w:r>
      <w:proofErr w:type="spellStart"/>
      <w:r>
        <w:t>Amelí</w:t>
      </w:r>
      <w:proofErr w:type="spellEnd"/>
      <w:r>
        <w:t xml:space="preserve"> Gissel Navarro Lepe, las Magistradas Yurisha Andrade Morales y Alma Rosa Bahena Villalobos, así como </w:t>
      </w:r>
      <w:r w:rsidR="0031508F" w:rsidRPr="0031508F">
        <w:t>los Magistrados Adrián Hernández Pinedo -</w:t>
      </w:r>
      <w:r w:rsidR="0031508F" w:rsidRPr="00016151">
        <w:rPr>
          <w:i/>
          <w:iCs/>
        </w:rPr>
        <w:t>quien fue ponente</w:t>
      </w:r>
      <w:r w:rsidR="0031508F" w:rsidRPr="0031508F">
        <w:rPr>
          <w:i/>
          <w:iCs/>
        </w:rPr>
        <w:t>-</w:t>
      </w:r>
      <w:r w:rsidR="0031508F" w:rsidRPr="0031508F">
        <w:t xml:space="preserve"> y el Magistrado Eric López Villaseñor, ante el Secretario General de Acuerdos, </w:t>
      </w:r>
      <w:r w:rsidR="0031508F" w:rsidRPr="00646A64">
        <w:rPr>
          <w:rFonts w:eastAsia="Arial"/>
          <w:lang w:val="es-419"/>
        </w:rPr>
        <w:t>Víctor Hugo Arroyo Sandoval</w:t>
      </w:r>
      <w:r w:rsidR="0031508F" w:rsidRPr="0031508F">
        <w:t>, quien autoriza y da fe.</w:t>
      </w:r>
    </w:p>
    <w:tbl>
      <w:tblPr>
        <w:tblW w:w="8648" w:type="dxa"/>
        <w:jc w:val="center"/>
        <w:tblLayout w:type="fixed"/>
        <w:tblLook w:val="0400" w:firstRow="0" w:lastRow="0" w:firstColumn="0" w:lastColumn="0" w:noHBand="0" w:noVBand="1"/>
      </w:tblPr>
      <w:tblGrid>
        <w:gridCol w:w="4241"/>
        <w:gridCol w:w="4407"/>
      </w:tblGrid>
      <w:tr w:rsidR="0031508F" w:rsidRPr="0031508F" w14:paraId="76D0F790" w14:textId="77777777" w:rsidTr="00C045E2">
        <w:trPr>
          <w:jc w:val="center"/>
        </w:trPr>
        <w:tc>
          <w:tcPr>
            <w:tcW w:w="8648" w:type="dxa"/>
            <w:gridSpan w:val="2"/>
          </w:tcPr>
          <w:p w14:paraId="3386C80D" w14:textId="77777777" w:rsidR="0031508F" w:rsidRPr="0031508F" w:rsidRDefault="0031508F" w:rsidP="00C045E2">
            <w:pPr>
              <w:pBdr>
                <w:top w:val="nil"/>
                <w:left w:val="nil"/>
                <w:bottom w:val="nil"/>
                <w:right w:val="nil"/>
                <w:between w:val="nil"/>
              </w:pBdr>
              <w:rPr>
                <w:rFonts w:ascii="Arial" w:eastAsia="Arial" w:hAnsi="Arial" w:cs="Arial"/>
                <w:b/>
                <w:color w:val="000000"/>
                <w:sz w:val="24"/>
                <w:szCs w:val="24"/>
                <w:lang w:val="es-ES" w:eastAsia="es-MX"/>
              </w:rPr>
            </w:pPr>
            <w:bookmarkStart w:id="26" w:name="_Hlk214700668"/>
          </w:p>
          <w:p w14:paraId="54B56E6B" w14:textId="77777777" w:rsidR="0031508F" w:rsidRPr="0031508F" w:rsidRDefault="0031508F" w:rsidP="00C045E2">
            <w:pPr>
              <w:pBdr>
                <w:top w:val="nil"/>
                <w:left w:val="nil"/>
                <w:bottom w:val="nil"/>
                <w:right w:val="nil"/>
                <w:between w:val="nil"/>
              </w:pBdr>
              <w:rPr>
                <w:rFonts w:ascii="Arial" w:eastAsia="Arial" w:hAnsi="Arial" w:cs="Arial"/>
                <w:b/>
                <w:color w:val="000000"/>
                <w:sz w:val="24"/>
                <w:szCs w:val="24"/>
                <w:lang w:val="es-ES" w:eastAsia="es-MX"/>
              </w:rPr>
            </w:pPr>
          </w:p>
          <w:p w14:paraId="4F59D497"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it-IT" w:eastAsia="es-MX"/>
              </w:rPr>
            </w:pPr>
            <w:r w:rsidRPr="0031508F">
              <w:rPr>
                <w:rFonts w:ascii="Arial" w:eastAsia="Arial" w:hAnsi="Arial" w:cs="Arial"/>
                <w:b/>
                <w:color w:val="000000"/>
                <w:sz w:val="24"/>
                <w:szCs w:val="24"/>
                <w:lang w:val="it-IT" w:eastAsia="es-MX"/>
              </w:rPr>
              <w:t>MAGISTRADA PRESIDENTA</w:t>
            </w:r>
          </w:p>
          <w:p w14:paraId="443D76E7"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it-IT" w:eastAsia="es-MX"/>
              </w:rPr>
            </w:pPr>
          </w:p>
          <w:p w14:paraId="426ADDA5" w14:textId="77777777" w:rsidR="0031508F" w:rsidRDefault="0031508F" w:rsidP="00C045E2">
            <w:pPr>
              <w:pBdr>
                <w:top w:val="nil"/>
                <w:left w:val="nil"/>
                <w:bottom w:val="nil"/>
                <w:right w:val="nil"/>
                <w:between w:val="nil"/>
              </w:pBdr>
              <w:jc w:val="center"/>
              <w:rPr>
                <w:rFonts w:ascii="Arial" w:eastAsia="Arial" w:hAnsi="Arial" w:cs="Arial"/>
                <w:b/>
                <w:color w:val="000000"/>
                <w:sz w:val="24"/>
                <w:szCs w:val="24"/>
                <w:lang w:val="it-IT" w:eastAsia="es-MX"/>
              </w:rPr>
            </w:pPr>
          </w:p>
          <w:p w14:paraId="5939940D" w14:textId="77777777" w:rsidR="00535FAC" w:rsidRPr="0031508F" w:rsidRDefault="00535FAC" w:rsidP="00C045E2">
            <w:pPr>
              <w:pBdr>
                <w:top w:val="nil"/>
                <w:left w:val="nil"/>
                <w:bottom w:val="nil"/>
                <w:right w:val="nil"/>
                <w:between w:val="nil"/>
              </w:pBdr>
              <w:jc w:val="center"/>
              <w:rPr>
                <w:rFonts w:ascii="Arial" w:eastAsia="Arial" w:hAnsi="Arial" w:cs="Arial"/>
                <w:b/>
                <w:color w:val="000000"/>
                <w:sz w:val="24"/>
                <w:szCs w:val="24"/>
                <w:lang w:val="it-IT" w:eastAsia="es-MX"/>
              </w:rPr>
            </w:pPr>
          </w:p>
          <w:p w14:paraId="18C5C987"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it-IT" w:eastAsia="es-MX"/>
              </w:rPr>
            </w:pPr>
            <w:r w:rsidRPr="0031508F">
              <w:rPr>
                <w:rFonts w:ascii="Arial" w:eastAsia="Arial" w:hAnsi="Arial" w:cs="Arial"/>
                <w:b/>
                <w:color w:val="000000"/>
                <w:sz w:val="24"/>
                <w:szCs w:val="24"/>
                <w:lang w:val="pt-PT" w:eastAsia="es-MX"/>
              </w:rPr>
              <w:t>AMELÍ GISSEL NAVARRO LEPE</w:t>
            </w:r>
          </w:p>
        </w:tc>
      </w:tr>
      <w:tr w:rsidR="0031508F" w:rsidRPr="0031508F" w14:paraId="55030F29" w14:textId="77777777" w:rsidTr="00C045E2">
        <w:trPr>
          <w:jc w:val="center"/>
        </w:trPr>
        <w:tc>
          <w:tcPr>
            <w:tcW w:w="4241" w:type="dxa"/>
          </w:tcPr>
          <w:p w14:paraId="49B64001"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it-IT" w:eastAsia="es-MX"/>
              </w:rPr>
            </w:pPr>
          </w:p>
          <w:p w14:paraId="5EA0EFD2"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it-IT" w:eastAsia="es-MX"/>
              </w:rPr>
            </w:pPr>
          </w:p>
          <w:p w14:paraId="5F1D3C5B"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MAGISTRADA</w:t>
            </w:r>
          </w:p>
          <w:p w14:paraId="7FA14C91"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547791E6" w14:textId="77777777" w:rsidR="0031508F" w:rsidRPr="0031508F" w:rsidRDefault="0031508F" w:rsidP="002718D8">
            <w:pPr>
              <w:pBdr>
                <w:top w:val="nil"/>
                <w:left w:val="nil"/>
                <w:bottom w:val="nil"/>
                <w:right w:val="nil"/>
                <w:between w:val="nil"/>
              </w:pBdr>
              <w:rPr>
                <w:rFonts w:ascii="Arial" w:eastAsia="Arial" w:hAnsi="Arial" w:cs="Arial"/>
                <w:b/>
                <w:color w:val="000000"/>
                <w:sz w:val="24"/>
                <w:szCs w:val="24"/>
                <w:lang w:val="es-ES" w:eastAsia="es-MX"/>
              </w:rPr>
            </w:pPr>
          </w:p>
          <w:p w14:paraId="0A24FF72"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4868788D"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YURISHA ANDRADE MORALES</w:t>
            </w:r>
          </w:p>
        </w:tc>
        <w:tc>
          <w:tcPr>
            <w:tcW w:w="4407" w:type="dxa"/>
          </w:tcPr>
          <w:p w14:paraId="6FB10CF0"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764A460D"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1A6E4C19"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MAGISTRADA</w:t>
            </w:r>
          </w:p>
          <w:p w14:paraId="146A19CD"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5A63EBF1" w14:textId="77777777" w:rsid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4B28FE5C" w14:textId="77777777" w:rsidR="00650B61" w:rsidRPr="0031508F" w:rsidRDefault="00650B61"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465F6719" w14:textId="77777777" w:rsidR="0031508F" w:rsidRPr="0031508F" w:rsidRDefault="0031508F" w:rsidP="00C045E2">
            <w:pPr>
              <w:pBdr>
                <w:top w:val="nil"/>
                <w:left w:val="nil"/>
                <w:bottom w:val="nil"/>
                <w:right w:val="nil"/>
                <w:between w:val="nil"/>
              </w:pBd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 xml:space="preserve">ALMA ROSA BAHENA VILLALOBOS </w:t>
            </w:r>
          </w:p>
        </w:tc>
      </w:tr>
      <w:tr w:rsidR="0031508F" w:rsidRPr="0031508F" w14:paraId="32685BE1" w14:textId="77777777" w:rsidTr="00C045E2">
        <w:trPr>
          <w:jc w:val="center"/>
        </w:trPr>
        <w:tc>
          <w:tcPr>
            <w:tcW w:w="4241" w:type="dxa"/>
          </w:tcPr>
          <w:p w14:paraId="756DE8C4"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1487ADB4"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15A57B8F"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MAGISTRADO</w:t>
            </w:r>
          </w:p>
          <w:p w14:paraId="0881CDCE"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76C11BCB"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6153A083"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6041A3F8"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 xml:space="preserve">ADRIÁN HERNÁNDEZ PINEDO </w:t>
            </w:r>
          </w:p>
        </w:tc>
        <w:tc>
          <w:tcPr>
            <w:tcW w:w="4407" w:type="dxa"/>
          </w:tcPr>
          <w:p w14:paraId="513C4DE4"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p>
          <w:p w14:paraId="788B6D2C"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p>
          <w:p w14:paraId="17E82799"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r w:rsidRPr="0031508F">
              <w:rPr>
                <w:rFonts w:ascii="Arial" w:eastAsia="Arial" w:hAnsi="Arial" w:cs="Arial"/>
                <w:b/>
                <w:color w:val="000000"/>
                <w:sz w:val="24"/>
                <w:szCs w:val="24"/>
                <w:lang w:val="pt-PT" w:eastAsia="es-MX"/>
              </w:rPr>
              <w:t>MAGISTRADO</w:t>
            </w:r>
          </w:p>
          <w:p w14:paraId="4043E0BD"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p>
          <w:p w14:paraId="018F67DC"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p>
          <w:p w14:paraId="759021C9"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p>
          <w:p w14:paraId="356D0512"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r w:rsidRPr="0031508F">
              <w:rPr>
                <w:rFonts w:ascii="Arial" w:eastAsia="Arial" w:hAnsi="Arial" w:cs="Arial"/>
                <w:b/>
                <w:color w:val="000000"/>
                <w:sz w:val="24"/>
                <w:szCs w:val="24"/>
                <w:lang w:val="es-ES" w:eastAsia="es-MX"/>
              </w:rPr>
              <w:t>ERIC LÓPEZ VILLASEÑOR</w:t>
            </w:r>
            <w:r w:rsidRPr="0031508F">
              <w:rPr>
                <w:rFonts w:ascii="Arial" w:eastAsia="Arial" w:hAnsi="Arial" w:cs="Arial"/>
                <w:b/>
                <w:color w:val="000000"/>
                <w:sz w:val="24"/>
                <w:szCs w:val="24"/>
                <w:lang w:val="pt-PT" w:eastAsia="es-MX"/>
              </w:rPr>
              <w:t xml:space="preserve"> </w:t>
            </w:r>
          </w:p>
        </w:tc>
      </w:tr>
      <w:tr w:rsidR="0031508F" w:rsidRPr="0031508F" w14:paraId="780C536B" w14:textId="77777777" w:rsidTr="00C045E2">
        <w:trPr>
          <w:jc w:val="center"/>
        </w:trPr>
        <w:tc>
          <w:tcPr>
            <w:tcW w:w="8648" w:type="dxa"/>
            <w:gridSpan w:val="2"/>
          </w:tcPr>
          <w:p w14:paraId="6899A67F"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pt-PT" w:eastAsia="es-MX"/>
              </w:rPr>
            </w:pPr>
          </w:p>
          <w:p w14:paraId="69953538" w14:textId="77777777" w:rsidR="0031508F" w:rsidRPr="0031508F" w:rsidRDefault="0031508F" w:rsidP="00C045E2">
            <w:pPr>
              <w:pBdr>
                <w:top w:val="nil"/>
                <w:left w:val="nil"/>
                <w:bottom w:val="nil"/>
                <w:right w:val="nil"/>
                <w:between w:val="nil"/>
              </w:pBdr>
              <w:rPr>
                <w:rFonts w:ascii="Arial" w:eastAsia="Arial" w:hAnsi="Arial" w:cs="Arial"/>
                <w:b/>
                <w:color w:val="000000"/>
                <w:sz w:val="24"/>
                <w:szCs w:val="24"/>
                <w:lang w:val="es-ES" w:eastAsia="es-MX"/>
              </w:rPr>
            </w:pPr>
          </w:p>
          <w:p w14:paraId="1D7E69AE"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15A8F3A2"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sidRPr="0031508F">
              <w:rPr>
                <w:rFonts w:ascii="Arial" w:eastAsia="Arial" w:hAnsi="Arial" w:cs="Arial"/>
                <w:b/>
                <w:color w:val="000000"/>
                <w:sz w:val="24"/>
                <w:szCs w:val="24"/>
                <w:lang w:val="es-ES" w:eastAsia="es-MX"/>
              </w:rPr>
              <w:t>SECRETARIO GENERAL DE ACUERDOS</w:t>
            </w:r>
          </w:p>
          <w:p w14:paraId="0D9742E7"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52A9B6A6" w14:textId="77777777" w:rsidR="0031508F" w:rsidRPr="0031508F" w:rsidRDefault="0031508F" w:rsidP="002718D8">
            <w:pPr>
              <w:pBdr>
                <w:top w:val="nil"/>
                <w:left w:val="nil"/>
                <w:bottom w:val="nil"/>
                <w:right w:val="nil"/>
                <w:between w:val="nil"/>
              </w:pBdr>
              <w:rPr>
                <w:rFonts w:ascii="Arial" w:eastAsia="Arial" w:hAnsi="Arial" w:cs="Arial"/>
                <w:b/>
                <w:color w:val="000000"/>
                <w:sz w:val="24"/>
                <w:szCs w:val="24"/>
                <w:lang w:val="es-ES" w:eastAsia="es-MX"/>
              </w:rPr>
            </w:pPr>
          </w:p>
          <w:p w14:paraId="53D0DAC4" w14:textId="7777777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p>
          <w:p w14:paraId="649D0D19" w14:textId="334B7D67" w:rsidR="0031508F" w:rsidRPr="0031508F" w:rsidRDefault="0031508F" w:rsidP="00C045E2">
            <w:pPr>
              <w:pBdr>
                <w:top w:val="nil"/>
                <w:left w:val="nil"/>
                <w:bottom w:val="nil"/>
                <w:right w:val="nil"/>
                <w:between w:val="nil"/>
              </w:pBdr>
              <w:jc w:val="center"/>
              <w:rPr>
                <w:rFonts w:ascii="Arial" w:eastAsia="Arial" w:hAnsi="Arial" w:cs="Arial"/>
                <w:b/>
                <w:color w:val="000000"/>
                <w:sz w:val="24"/>
                <w:szCs w:val="24"/>
                <w:lang w:val="es-ES" w:eastAsia="es-MX"/>
              </w:rPr>
            </w:pPr>
            <w:r>
              <w:rPr>
                <w:rFonts w:ascii="Arial" w:eastAsia="Arial" w:hAnsi="Arial" w:cs="Arial"/>
                <w:b/>
                <w:sz w:val="24"/>
                <w:szCs w:val="24"/>
                <w:lang w:val="es-419"/>
              </w:rPr>
              <w:t xml:space="preserve">VÍCTOR HUGO </w:t>
            </w:r>
            <w:r w:rsidRPr="00646A64">
              <w:rPr>
                <w:rFonts w:ascii="Arial" w:eastAsia="Arial" w:hAnsi="Arial" w:cs="Arial"/>
                <w:b/>
                <w:sz w:val="24"/>
                <w:szCs w:val="24"/>
                <w:lang w:val="es-419"/>
              </w:rPr>
              <w:t xml:space="preserve">ARROYO </w:t>
            </w:r>
            <w:r>
              <w:rPr>
                <w:rFonts w:ascii="Arial" w:eastAsia="Arial" w:hAnsi="Arial" w:cs="Arial"/>
                <w:b/>
                <w:sz w:val="24"/>
                <w:szCs w:val="24"/>
                <w:lang w:val="es-419"/>
              </w:rPr>
              <w:t>SANDOVAL</w:t>
            </w:r>
          </w:p>
        </w:tc>
      </w:tr>
    </w:tbl>
    <w:bookmarkEnd w:id="26"/>
    <w:p w14:paraId="2E905B73" w14:textId="10F19283" w:rsidR="00650B61" w:rsidRDefault="00650B61" w:rsidP="0031508F">
      <w:pPr>
        <w:spacing w:before="120" w:after="120"/>
        <w:jc w:val="both"/>
        <w:rPr>
          <w:rFonts w:ascii="Arial Narrow" w:hAnsi="Arial Narrow" w:cs="Arial"/>
          <w:sz w:val="20"/>
          <w:szCs w:val="20"/>
        </w:rPr>
      </w:pPr>
      <w:r w:rsidRPr="00650B61">
        <w:rPr>
          <w:rFonts w:ascii="Arial Narrow" w:hAnsi="Arial Narrow" w:cs="Arial"/>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al acuerdo plenario de cumplimiento de sentencia emitido por el Pleno del Tribunal Electoral del Estado, en reunión interna jurisdiccional celebrada de manera virtual el </w:t>
      </w:r>
      <w:r>
        <w:rPr>
          <w:rFonts w:ascii="Arial Narrow" w:hAnsi="Arial Narrow" w:cs="Arial"/>
          <w:sz w:val="20"/>
          <w:szCs w:val="20"/>
        </w:rPr>
        <w:t>veintiséis</w:t>
      </w:r>
      <w:r w:rsidRPr="00650B61">
        <w:rPr>
          <w:rFonts w:ascii="Arial Narrow" w:hAnsi="Arial Narrow" w:cs="Arial"/>
          <w:sz w:val="20"/>
          <w:szCs w:val="20"/>
        </w:rPr>
        <w:t xml:space="preserve"> de mayo de dos mil veintiséis, en el Juicio para la Protección de los Derechos Político-Electorales del Ciudadano</w:t>
      </w:r>
      <w:r w:rsidR="00535FAC">
        <w:rPr>
          <w:rFonts w:ascii="Arial Narrow" w:hAnsi="Arial Narrow" w:cs="Arial"/>
          <w:sz w:val="20"/>
          <w:szCs w:val="20"/>
        </w:rPr>
        <w:t>,</w:t>
      </w:r>
      <w:r w:rsidRPr="00650B61">
        <w:rPr>
          <w:rFonts w:ascii="Arial Narrow" w:hAnsi="Arial Narrow" w:cs="Arial"/>
          <w:sz w:val="20"/>
          <w:szCs w:val="20"/>
        </w:rPr>
        <w:t xml:space="preserve"> identificado con la clave </w:t>
      </w:r>
      <w:r w:rsidRPr="00650B61">
        <w:rPr>
          <w:rFonts w:ascii="Arial Narrow" w:hAnsi="Arial Narrow" w:cs="Arial"/>
          <w:b/>
          <w:bCs/>
          <w:sz w:val="20"/>
          <w:szCs w:val="20"/>
        </w:rPr>
        <w:t>TEEM-JDC-006/2026</w:t>
      </w:r>
      <w:r w:rsidRPr="00650B61">
        <w:rPr>
          <w:rFonts w:ascii="Arial Narrow" w:hAnsi="Arial Narrow" w:cs="Arial"/>
          <w:sz w:val="20"/>
          <w:szCs w:val="20"/>
        </w:rPr>
        <w:t xml:space="preserve">; documento que consta de ocho páginas, incluida la presente; mismo que se firma de manera electrónica. Doy fe. </w:t>
      </w:r>
    </w:p>
    <w:p w14:paraId="7221454D" w14:textId="77777777" w:rsidR="00650B61" w:rsidRDefault="00650B61" w:rsidP="0031508F">
      <w:pPr>
        <w:spacing w:before="120" w:after="120"/>
        <w:jc w:val="both"/>
        <w:rPr>
          <w:rFonts w:ascii="Arial Narrow" w:hAnsi="Arial Narrow" w:cs="Arial"/>
          <w:sz w:val="20"/>
          <w:szCs w:val="20"/>
        </w:rPr>
      </w:pPr>
    </w:p>
    <w:p w14:paraId="03F4E425" w14:textId="77777777" w:rsidR="00467310" w:rsidRDefault="0031508F" w:rsidP="0031508F">
      <w:pPr>
        <w:spacing w:before="120" w:after="120"/>
        <w:jc w:val="both"/>
        <w:rPr>
          <w:rFonts w:ascii="Arial Narrow" w:hAnsi="Arial Narrow" w:cs="Arial"/>
          <w:i/>
          <w:iCs/>
          <w:sz w:val="20"/>
          <w:szCs w:val="20"/>
          <w:lang w:eastAsia="es-MX"/>
        </w:rPr>
        <w:sectPr w:rsidR="00467310" w:rsidSect="0057085B">
          <w:headerReference w:type="default" r:id="rId8"/>
          <w:footerReference w:type="even" r:id="rId9"/>
          <w:footerReference w:type="default" r:id="rId10"/>
          <w:headerReference w:type="first" r:id="rId11"/>
          <w:pgSz w:w="12240" w:h="20160"/>
          <w:pgMar w:top="1418" w:right="1701" w:bottom="1418" w:left="2835" w:header="709" w:footer="709" w:gutter="0"/>
          <w:pgNumType w:start="1"/>
          <w:cols w:space="720"/>
          <w:titlePg/>
          <w:docGrid w:linePitch="299"/>
        </w:sectPr>
      </w:pPr>
      <w:r w:rsidRPr="00A65908">
        <w:rPr>
          <w:rFonts w:ascii="Arial Narrow" w:hAnsi="Arial Narrow" w:cs="Arial"/>
          <w:sz w:val="20"/>
          <w:szCs w:val="20"/>
          <w:lang w:eastAsia="es-MX"/>
        </w:rPr>
        <w:t xml:space="preserve">Este documento es una representación gráfica autorizada mediante firmas electrónicas certificadas, el cual tiene plena validez jurídica de conformidad con el numeral tercero y cuarto del </w:t>
      </w:r>
      <w:r w:rsidRPr="00A65908">
        <w:rPr>
          <w:rFonts w:ascii="Arial Narrow" w:hAnsi="Arial Narrow" w:cs="Arial"/>
          <w:i/>
          <w:iCs/>
          <w:sz w:val="20"/>
          <w:szCs w:val="20"/>
          <w:lang w:eastAsia="es-MX"/>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1238B72" w14:textId="77777777" w:rsidR="0041166D" w:rsidRPr="00DB5876" w:rsidRDefault="0041166D" w:rsidP="0041166D">
      <w:pPr>
        <w:spacing w:line="360" w:lineRule="auto"/>
        <w:ind w:right="-375"/>
        <w:jc w:val="center"/>
        <w:rPr>
          <w:rFonts w:ascii="Arial Narrow" w:hAnsi="Arial Narrow" w:cs="Arial"/>
          <w:b/>
          <w:lang w:val="es-ES_tradnl"/>
        </w:rPr>
      </w:pPr>
      <w:r w:rsidRPr="00DB5876">
        <w:rPr>
          <w:rFonts w:ascii="Arial Narrow" w:hAnsi="Arial Narrow" w:cs="Arial"/>
          <w:b/>
          <w:lang w:val="es-ES_tradnl"/>
        </w:rPr>
        <w:lastRenderedPageBreak/>
        <w:t>FUNDAMENTACIÓN LEGAL</w:t>
      </w:r>
    </w:p>
    <w:p w14:paraId="7BA97717" w14:textId="77777777" w:rsidR="0041166D" w:rsidRPr="00DB5876" w:rsidRDefault="0041166D" w:rsidP="00245F62">
      <w:pPr>
        <w:pBdr>
          <w:top w:val="nil"/>
          <w:left w:val="nil"/>
          <w:bottom w:val="nil"/>
          <w:right w:val="nil"/>
          <w:between w:val="nil"/>
        </w:pBdr>
        <w:spacing w:line="276" w:lineRule="auto"/>
        <w:jc w:val="both"/>
        <w:rPr>
          <w:rFonts w:ascii="Arial Narrow" w:hAnsi="Arial Narrow" w:cs="Arial"/>
          <w:bCs/>
        </w:rPr>
      </w:pPr>
      <w:r w:rsidRPr="00DB5876">
        <w:rPr>
          <w:rFonts w:ascii="Arial Narrow" w:hAnsi="Arial Narrow" w:cs="Arial"/>
          <w:b/>
        </w:rPr>
        <w:t>*LTAIPPDPEMO.</w:t>
      </w:r>
      <w:r w:rsidRPr="00DB5876">
        <w:rPr>
          <w:rFonts w:ascii="Arial Narrow" w:hAnsi="Arial Narrow" w:cs="Arial"/>
          <w:bCs/>
        </w:rPr>
        <w:t xml:space="preserve"> Ley de Transparencia, Acceso a la Información Pública del Estado de Michoacán de Ocampo.</w:t>
      </w:r>
    </w:p>
    <w:p w14:paraId="6038C9F4" w14:textId="77777777" w:rsidR="0041166D" w:rsidRPr="00DB5876" w:rsidRDefault="0041166D" w:rsidP="00245F62">
      <w:pPr>
        <w:pBdr>
          <w:top w:val="nil"/>
          <w:left w:val="nil"/>
          <w:bottom w:val="nil"/>
          <w:right w:val="nil"/>
          <w:between w:val="nil"/>
        </w:pBdr>
        <w:spacing w:line="276" w:lineRule="auto"/>
        <w:jc w:val="both"/>
        <w:rPr>
          <w:rFonts w:ascii="Arial Narrow" w:hAnsi="Arial Narrow" w:cs="Arial"/>
          <w:bCs/>
        </w:rPr>
      </w:pPr>
      <w:r w:rsidRPr="00DB5876">
        <w:rPr>
          <w:rFonts w:ascii="Arial Narrow" w:hAnsi="Arial Narrow" w:cs="Arial"/>
          <w:b/>
        </w:rPr>
        <w:t>*LPDPPSOEMO.</w:t>
      </w:r>
      <w:r w:rsidRPr="00DB5876">
        <w:rPr>
          <w:rFonts w:ascii="Arial Narrow" w:hAnsi="Arial Narrow" w:cs="Arial"/>
          <w:bCs/>
        </w:rPr>
        <w:t xml:space="preserve"> Ley de Protección de Datos Personales en Posesión de Sujetos Obligados del Estado de Michoacán de Ocampo.</w:t>
      </w:r>
    </w:p>
    <w:p w14:paraId="41597866" w14:textId="77777777" w:rsidR="0041166D" w:rsidRPr="00DB5876" w:rsidRDefault="0041166D" w:rsidP="00245F62">
      <w:pPr>
        <w:spacing w:line="240" w:lineRule="atLeast"/>
        <w:jc w:val="both"/>
        <w:rPr>
          <w:rFonts w:ascii="Arial Narrow" w:hAnsi="Arial Narrow" w:cs="Arial"/>
          <w:bCs/>
        </w:rPr>
      </w:pPr>
      <w:r w:rsidRPr="00DB5876">
        <w:rPr>
          <w:rFonts w:ascii="Arial Narrow" w:hAnsi="Arial Narrow" w:cs="Arial"/>
          <w:b/>
        </w:rPr>
        <w:t>*LGMCDIEVP.</w:t>
      </w:r>
      <w:r w:rsidRPr="00DB5876">
        <w:rPr>
          <w:rFonts w:ascii="Arial Narrow" w:hAnsi="Arial Narrow" w:cs="Arial"/>
          <w:bCs/>
        </w:rPr>
        <w:t xml:space="preserve"> Lineamientos Generales en Materia de Clasificación y Desclasificación de la Información, así como para la Elaboración de Versiones Públicas.</w:t>
      </w:r>
    </w:p>
    <w:p w14:paraId="26B1D4AE" w14:textId="24E954BD"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No.1 </w:t>
      </w:r>
      <w:proofErr w:type="spellStart"/>
      <w:r w:rsidRPr="00DB5876">
        <w:rPr>
          <w:rFonts w:ascii="Arial Narrow" w:hAnsi="Arial Narrow" w:cs="Arial"/>
          <w:lang w:eastAsia="es-MX"/>
        </w:rPr>
        <w:t>ELIMINADO_el_Municipio</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588C8DE6" w14:textId="11DB4B6D"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No.2 </w:t>
      </w:r>
      <w:proofErr w:type="spellStart"/>
      <w:r w:rsidRPr="00DB5876">
        <w:rPr>
          <w:rFonts w:ascii="Arial Narrow" w:hAnsi="Arial Narrow" w:cs="Arial"/>
          <w:lang w:eastAsia="es-MX"/>
        </w:rPr>
        <w:t>ELIMINADO_el_nombre_de_la_parte_actora</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18D1373F" w14:textId="3E20F81D"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No.3 </w:t>
      </w:r>
      <w:proofErr w:type="spellStart"/>
      <w:r w:rsidRPr="00DB5876">
        <w:rPr>
          <w:rFonts w:ascii="Arial Narrow" w:hAnsi="Arial Narrow" w:cs="Arial"/>
          <w:lang w:eastAsia="es-MX"/>
        </w:rPr>
        <w:t>ELIMINADO_el_Municipio</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4B4E3037" w14:textId="7FE638E0"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No.4 </w:t>
      </w:r>
      <w:proofErr w:type="spellStart"/>
      <w:r w:rsidRPr="00DB5876">
        <w:rPr>
          <w:rFonts w:ascii="Arial Narrow" w:hAnsi="Arial Narrow" w:cs="Arial"/>
          <w:lang w:eastAsia="es-MX"/>
        </w:rPr>
        <w:t>ELIMINADO_el_Municipio</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7165C61C" w14:textId="6C57D07D"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No.5 </w:t>
      </w:r>
      <w:proofErr w:type="spellStart"/>
      <w:r w:rsidRPr="00DB5876">
        <w:rPr>
          <w:rFonts w:ascii="Arial Narrow" w:hAnsi="Arial Narrow" w:cs="Arial"/>
          <w:lang w:eastAsia="es-MX"/>
        </w:rPr>
        <w:t>ELIMINADO_el_Municipio</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3EA19B92" w14:textId="13598534"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No.6 </w:t>
      </w:r>
      <w:proofErr w:type="spellStart"/>
      <w:r w:rsidRPr="00DB5876">
        <w:rPr>
          <w:rFonts w:ascii="Arial Narrow" w:hAnsi="Arial Narrow" w:cs="Arial"/>
          <w:lang w:eastAsia="es-MX"/>
        </w:rPr>
        <w:t>ELIMINADOS_los_ingresos</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patrimonial de conformidad con el Artículo 100 de la LTAIPEMO, Artículo 4 fracción X de la LPDPPSOEMO y Lineamiento Trigésimo Octavo fracción I. 6. de los LGMCDIEVP*.</w:t>
      </w:r>
    </w:p>
    <w:p w14:paraId="1CD14E0C" w14:textId="497B1ECD"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No.7 </w:t>
      </w:r>
      <w:proofErr w:type="spellStart"/>
      <w:r w:rsidRPr="00DB5876">
        <w:rPr>
          <w:rFonts w:ascii="Arial Narrow" w:hAnsi="Arial Narrow" w:cs="Arial"/>
          <w:lang w:eastAsia="es-MX"/>
        </w:rPr>
        <w:t>ELIMINADOS_los_ingresos</w:t>
      </w:r>
      <w:proofErr w:type="spellEnd"/>
      <w:r w:rsidRPr="00DB5876">
        <w:rPr>
          <w:rFonts w:ascii="Arial Narrow" w:hAnsi="Arial Narrow" w:cs="Arial"/>
          <w:lang w:eastAsia="es-MX"/>
        </w:rPr>
        <w:t xml:space="preserve"> en 6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patrimonial de conformidad con el Artículo 100 de la LTAIPEMO, Artículo 4 fracción X de la LPDPPSOEMO y Lineamiento Trigésimo Octavo fracción I. 6. de los LGMCDIEVP*.</w:t>
      </w:r>
    </w:p>
    <w:p w14:paraId="70C75DD9" w14:textId="7525E2CF"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No.8 </w:t>
      </w:r>
      <w:proofErr w:type="spellStart"/>
      <w:r w:rsidRPr="00DB5876">
        <w:rPr>
          <w:rFonts w:ascii="Arial Narrow" w:hAnsi="Arial Narrow" w:cs="Arial"/>
          <w:lang w:eastAsia="es-MX"/>
        </w:rPr>
        <w:t>ELIMINADOS_los_ingresos</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patrimonial de conformidad con el Artículo 100 de la LTAIPEMO, Artículo 4 fracción X de la LPDPPSOEMO y Lineamiento Trigésimo Octavo fracción I. 6. de los LGMCDIEVP*.</w:t>
      </w:r>
    </w:p>
    <w:p w14:paraId="04CF916A" w14:textId="14351955"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No.9 </w:t>
      </w:r>
      <w:proofErr w:type="spellStart"/>
      <w:r w:rsidRPr="00DB5876">
        <w:rPr>
          <w:rFonts w:ascii="Arial Narrow" w:hAnsi="Arial Narrow" w:cs="Arial"/>
          <w:lang w:eastAsia="es-MX"/>
        </w:rPr>
        <w:t>ELIMINADOS_los_ingresos</w:t>
      </w:r>
      <w:proofErr w:type="spellEnd"/>
      <w:r w:rsidRPr="00DB5876">
        <w:rPr>
          <w:rFonts w:ascii="Arial Narrow" w:hAnsi="Arial Narrow" w:cs="Arial"/>
          <w:lang w:eastAsia="es-MX"/>
        </w:rPr>
        <w:t xml:space="preserve"> en 2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patrimonial de conformidad con el Artículo 100 de la LTAIPEMO, Artículo 4 fracción X de la LPDPPSOEMO y Lineamiento Trigésimo Octavo fracción I. 6. de los LGMCDIEVP*.</w:t>
      </w:r>
    </w:p>
    <w:p w14:paraId="2FBA3E94" w14:textId="6A2B2C1E"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No.10 </w:t>
      </w:r>
      <w:proofErr w:type="spellStart"/>
      <w:r w:rsidRPr="00DB5876">
        <w:rPr>
          <w:rFonts w:ascii="Arial Narrow" w:hAnsi="Arial Narrow" w:cs="Arial"/>
          <w:lang w:eastAsia="es-MX"/>
        </w:rPr>
        <w:t>ELIMINADOS_los_ingresos</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patrimonial de conformidad con el Artículo 100 de la LTAIPEMO, Artículo 4 fracción X de la LPDPPSOEMO y Lineamiento Trigésimo Octavo fracción I. 6. de los LGMCDIEVP*.</w:t>
      </w:r>
    </w:p>
    <w:p w14:paraId="2DEF042A" w14:textId="7F25DA0D"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No.11 </w:t>
      </w:r>
      <w:proofErr w:type="spellStart"/>
      <w:r w:rsidRPr="00DB5876">
        <w:rPr>
          <w:rFonts w:ascii="Arial Narrow" w:hAnsi="Arial Narrow" w:cs="Arial"/>
          <w:lang w:eastAsia="es-MX"/>
        </w:rPr>
        <w:t>ELIMINADOS_los_ingresos</w:t>
      </w:r>
      <w:proofErr w:type="spellEnd"/>
      <w:r w:rsidRPr="00DB5876">
        <w:rPr>
          <w:rFonts w:ascii="Arial Narrow" w:hAnsi="Arial Narrow" w:cs="Arial"/>
          <w:lang w:eastAsia="es-MX"/>
        </w:rPr>
        <w:t xml:space="preserve"> en 2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patrimonial de conformidad con el Artículo 100 de la LTAIPEMO, Artículo 4 fracción X de la LPDPPSOEMO y Lineamiento Trigésimo Octavo fracción I. 6. de los LGMCDIEVP*.</w:t>
      </w:r>
    </w:p>
    <w:p w14:paraId="1438C781" w14:textId="15485D6F"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No.12 </w:t>
      </w:r>
      <w:proofErr w:type="spellStart"/>
      <w:r w:rsidRPr="00DB5876">
        <w:rPr>
          <w:rFonts w:ascii="Arial Narrow" w:hAnsi="Arial Narrow" w:cs="Arial"/>
          <w:lang w:eastAsia="es-MX"/>
        </w:rPr>
        <w:t>ELIMINADO_el_Municipio</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061C1670" w14:textId="54199996"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No.13 </w:t>
      </w:r>
      <w:proofErr w:type="spellStart"/>
      <w:r w:rsidRPr="00DB5876">
        <w:rPr>
          <w:rFonts w:ascii="Arial Narrow" w:hAnsi="Arial Narrow" w:cs="Arial"/>
          <w:lang w:eastAsia="es-MX"/>
        </w:rPr>
        <w:t>ELIMINADO_el_nombre_de_la_parte_actora</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4879638C" w14:textId="77777777" w:rsidR="00467310" w:rsidRPr="00DB5876" w:rsidRDefault="00467310" w:rsidP="0031508F">
      <w:pPr>
        <w:spacing w:before="120" w:after="120"/>
        <w:jc w:val="both"/>
        <w:rPr>
          <w:rFonts w:ascii="Arial Narrow" w:hAnsi="Arial Narrow" w:cs="Arial"/>
          <w:lang w:eastAsia="es-MX"/>
        </w:rPr>
      </w:pPr>
      <w:r w:rsidRPr="00DB5876">
        <w:rPr>
          <w:rFonts w:ascii="Arial Narrow" w:hAnsi="Arial Narrow" w:cs="Arial"/>
          <w:lang w:eastAsia="es-MX"/>
        </w:rPr>
        <w:t xml:space="preserve">No.14 </w:t>
      </w:r>
      <w:proofErr w:type="spellStart"/>
      <w:r w:rsidRPr="00DB5876">
        <w:rPr>
          <w:rFonts w:ascii="Arial Narrow" w:hAnsi="Arial Narrow" w:cs="Arial"/>
          <w:lang w:eastAsia="es-MX"/>
        </w:rPr>
        <w:t>ELIMINADO_el_Municipio</w:t>
      </w:r>
      <w:proofErr w:type="spellEnd"/>
      <w:r w:rsidRPr="00DB5876">
        <w:rPr>
          <w:rFonts w:ascii="Arial Narrow" w:hAnsi="Arial Narrow" w:cs="Arial"/>
          <w:lang w:eastAsia="es-MX"/>
        </w:rPr>
        <w:t xml:space="preserve"> en 1 </w:t>
      </w:r>
      <w:proofErr w:type="spellStart"/>
      <w:r w:rsidRPr="00DB5876">
        <w:rPr>
          <w:rFonts w:ascii="Arial Narrow" w:hAnsi="Arial Narrow" w:cs="Arial"/>
          <w:lang w:eastAsia="es-MX"/>
        </w:rPr>
        <w:t>renglon</w:t>
      </w:r>
      <w:proofErr w:type="spellEnd"/>
      <w:r w:rsidRPr="00DB5876">
        <w:rPr>
          <w:rFonts w:ascii="Arial Narrow" w:hAnsi="Arial Narrow" w:cs="Arial"/>
          <w:lang w:eastAsia="es-MX"/>
        </w:rPr>
        <w:t>(es) por ser un dato personal identificativo de conformidad con el Artículo 100 de la LTAIPEMO, Artículo 4 fracción X de la LPDPPSOEMO y Lineamiento Trigésimo Octavo fracción I. 1. de los LGMCDIEVP*.</w:t>
      </w:r>
    </w:p>
    <w:p w14:paraId="08906123" w14:textId="7E9580C1" w:rsidR="0031508F" w:rsidRPr="00DB5876" w:rsidRDefault="0031508F" w:rsidP="0031508F">
      <w:pPr>
        <w:spacing w:before="120" w:after="120"/>
        <w:jc w:val="both"/>
        <w:rPr>
          <w:rFonts w:ascii="Arial Narrow" w:hAnsi="Arial Narrow" w:cs="Arial"/>
          <w:lang w:eastAsia="es-MX"/>
        </w:rPr>
      </w:pPr>
    </w:p>
    <w:sectPr w:rsidR="0031508F" w:rsidRPr="00DB5876" w:rsidSect="0057085B">
      <w:pgSz w:w="12240" w:h="20160"/>
      <w:pgMar w:top="1418" w:right="1701" w:bottom="1418" w:left="2835"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D64A" w14:textId="77777777" w:rsidR="00206B89" w:rsidRDefault="00206B89" w:rsidP="00464E84">
      <w:pPr>
        <w:spacing w:after="0" w:line="240" w:lineRule="auto"/>
      </w:pPr>
      <w:r>
        <w:separator/>
      </w:r>
    </w:p>
  </w:endnote>
  <w:endnote w:type="continuationSeparator" w:id="0">
    <w:p w14:paraId="479DE517" w14:textId="77777777" w:rsidR="00206B89" w:rsidRDefault="00206B89" w:rsidP="00464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B153" w14:textId="77777777" w:rsidR="00464E84" w:rsidRDefault="00464E84">
    <w:pPr>
      <w:pStyle w:val="Normal0"/>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BF7877C" w14:textId="77777777" w:rsidR="00464E84" w:rsidRDefault="00464E84">
    <w:pPr>
      <w:pStyle w:val="Normal0"/>
      <w:pBdr>
        <w:top w:val="nil"/>
        <w:left w:val="nil"/>
        <w:bottom w:val="nil"/>
        <w:right w:val="nil"/>
        <w:between w:val="nil"/>
      </w:pBdr>
      <w:tabs>
        <w:tab w:val="center" w:pos="4419"/>
        <w:tab w:val="right" w:pos="8838"/>
      </w:tabs>
      <w:spacing w:after="0" w:line="240" w:lineRule="auto"/>
      <w:rPr>
        <w:color w:val="000000"/>
      </w:rPr>
    </w:pPr>
  </w:p>
  <w:p w14:paraId="32155AB8" w14:textId="77777777" w:rsidR="00464E84" w:rsidRDefault="00464E84">
    <w:pPr>
      <w:pStyle w:val="Normal0"/>
    </w:pPr>
  </w:p>
  <w:p w14:paraId="784600EF" w14:textId="77777777" w:rsidR="00464E84" w:rsidRDefault="00464E84">
    <w:pPr>
      <w:pStyle w:val="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FE57" w14:textId="69DB9C7A" w:rsidR="0041166D" w:rsidRDefault="0041166D" w:rsidP="0041166D">
    <w:pPr>
      <w:pStyle w:val="Normal0"/>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Pr>
        <w:rFonts w:ascii="Arial Narrow" w:eastAsia="Arial Narrow" w:hAnsi="Arial Narrow" w:cs="Arial Narrow"/>
        <w:color w:val="000000"/>
        <w:sz w:val="20"/>
        <w:szCs w:val="20"/>
      </w:rPr>
      <w:t>2</w:t>
    </w:r>
    <w:r>
      <w:rPr>
        <w:rFonts w:ascii="Arial Narrow" w:eastAsia="Arial Narrow" w:hAnsi="Arial Narrow" w:cs="Arial Narrow"/>
        <w:color w:val="000000"/>
        <w:sz w:val="20"/>
        <w:szCs w:val="20"/>
      </w:rPr>
      <w:fldChar w:fldCharType="end"/>
    </w:r>
  </w:p>
  <w:p w14:paraId="6168C001" w14:textId="51E9BD7B" w:rsidR="00467310" w:rsidRPr="00467310" w:rsidRDefault="00467310" w:rsidP="00467310">
    <w:pPr>
      <w:pStyle w:val="Normal0"/>
      <w:jc w:val="center"/>
      <w:rPr>
        <w:rFonts w:ascii="Arial Narrow" w:eastAsia="Arial Narrow" w:hAnsi="Arial Narrow" w:cs="Arial Narrow"/>
        <w:color w:val="000000"/>
        <w:sz w:val="20"/>
        <w:szCs w:val="20"/>
      </w:rPr>
    </w:pPr>
    <w:r w:rsidRPr="00467310">
      <w:rPr>
        <w:rFonts w:ascii="Arial Narrow" w:eastAsia="Arial Narrow" w:hAnsi="Arial Narrow" w:cs="Arial Narrow"/>
        <w:color w:val="000000"/>
        <w:sz w:val="20"/>
        <w:szCs w:val="20"/>
      </w:rPr>
      <w:t>___________________________________</w:t>
    </w:r>
  </w:p>
  <w:p w14:paraId="6FC645CC" w14:textId="77777777" w:rsidR="00467310" w:rsidRPr="00245F62" w:rsidRDefault="00467310" w:rsidP="00245F62">
    <w:pPr>
      <w:pStyle w:val="Normal0"/>
      <w:spacing w:after="0"/>
      <w:jc w:val="center"/>
      <w:rPr>
        <w:rFonts w:ascii="Arial Narrow" w:eastAsia="Arial Narrow" w:hAnsi="Arial Narrow" w:cs="Arial Narrow"/>
        <w:color w:val="000000"/>
        <w:sz w:val="20"/>
        <w:szCs w:val="20"/>
      </w:rPr>
    </w:pPr>
    <w:r w:rsidRPr="00245F62">
      <w:rPr>
        <w:rFonts w:ascii="Arial Narrow" w:eastAsia="Arial Narrow" w:hAnsi="Arial Narrow" w:cs="Arial Narrow"/>
        <w:color w:val="000000"/>
        <w:sz w:val="20"/>
        <w:szCs w:val="20"/>
      </w:rPr>
      <w:t xml:space="preserve">Documento para versión electrónica. </w:t>
    </w:r>
  </w:p>
  <w:p w14:paraId="3B776F5D" w14:textId="2470A676" w:rsidR="00464E84" w:rsidRPr="00245F62" w:rsidRDefault="00467310" w:rsidP="00467310">
    <w:pPr>
      <w:pStyle w:val="Normal0"/>
      <w:jc w:val="center"/>
      <w:rPr>
        <w:rFonts w:ascii="Arial Narrow" w:hAnsi="Arial Narrow"/>
        <w:sz w:val="20"/>
      </w:rPr>
    </w:pPr>
    <w:r w:rsidRPr="00245F62">
      <w:rPr>
        <w:rFonts w:ascii="Arial Narrow" w:eastAsia="Arial Narrow" w:hAnsi="Arial Narrow" w:cs="Arial Narrow"/>
        <w:color w:val="000000"/>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7F19" w14:textId="77777777" w:rsidR="00206B89" w:rsidRDefault="00206B89" w:rsidP="00464E84">
      <w:pPr>
        <w:spacing w:after="0" w:line="240" w:lineRule="auto"/>
      </w:pPr>
      <w:r>
        <w:separator/>
      </w:r>
    </w:p>
  </w:footnote>
  <w:footnote w:type="continuationSeparator" w:id="0">
    <w:p w14:paraId="15FF3D73" w14:textId="77777777" w:rsidR="00206B89" w:rsidRDefault="00206B89" w:rsidP="00464E84">
      <w:pPr>
        <w:spacing w:after="0" w:line="240" w:lineRule="auto"/>
      </w:pPr>
      <w:r>
        <w:continuationSeparator/>
      </w:r>
    </w:p>
  </w:footnote>
  <w:footnote w:id="1">
    <w:p w14:paraId="182FDD76" w14:textId="518743CC" w:rsidR="00464E84" w:rsidRPr="00974E5B" w:rsidRDefault="00464E84" w:rsidP="00464E84">
      <w:pPr>
        <w:pStyle w:val="Textonotapie"/>
        <w:jc w:val="both"/>
        <w:rPr>
          <w:rFonts w:ascii="Arial Narrow" w:hAnsi="Arial Narrow"/>
          <w:lang w:val="es-ES"/>
        </w:rPr>
      </w:pPr>
      <w:r w:rsidRPr="00974E5B">
        <w:rPr>
          <w:rStyle w:val="Refdenotaalpie"/>
          <w:rFonts w:ascii="Arial Narrow" w:hAnsi="Arial Narrow"/>
        </w:rPr>
        <w:footnoteRef/>
      </w:r>
      <w:r w:rsidRPr="00974E5B">
        <w:rPr>
          <w:rFonts w:ascii="Arial Narrow" w:hAnsi="Arial Narrow"/>
        </w:rPr>
        <w:t xml:space="preserve"> </w:t>
      </w:r>
      <w:r w:rsidRPr="00974E5B">
        <w:rPr>
          <w:rFonts w:ascii="Arial Narrow" w:hAnsi="Arial Narrow"/>
          <w:lang w:val="es-ES"/>
        </w:rPr>
        <w:t xml:space="preserve">En adelante todas las fechas corresponden a </w:t>
      </w:r>
      <w:r w:rsidRPr="001C5482">
        <w:rPr>
          <w:rFonts w:ascii="Arial Narrow" w:hAnsi="Arial Narrow"/>
          <w:lang w:val="es-ES"/>
        </w:rPr>
        <w:t>202</w:t>
      </w:r>
      <w:r w:rsidR="00493A26" w:rsidRPr="001C5482">
        <w:rPr>
          <w:rFonts w:ascii="Arial Narrow" w:hAnsi="Arial Narrow"/>
          <w:lang w:val="es-ES"/>
        </w:rPr>
        <w:t>6</w:t>
      </w:r>
      <w:r w:rsidRPr="00974E5B">
        <w:rPr>
          <w:rFonts w:ascii="Arial Narrow" w:hAnsi="Arial Narrow"/>
          <w:lang w:val="es-ES"/>
        </w:rPr>
        <w:t>, salvo precisión en contrario.</w:t>
      </w:r>
    </w:p>
  </w:footnote>
  <w:footnote w:id="2">
    <w:p w14:paraId="1D58DA44" w14:textId="2148BE2A" w:rsidR="00213FF7" w:rsidRPr="00DC3664" w:rsidRDefault="00213FF7" w:rsidP="00DC3664">
      <w:pPr>
        <w:pStyle w:val="Textonotapie"/>
        <w:jc w:val="both"/>
        <w:rPr>
          <w:rFonts w:ascii="Arial Narrow" w:hAnsi="Arial Narrow" w:cs="Arial"/>
          <w:lang w:val="es-ES"/>
        </w:rPr>
      </w:pPr>
      <w:r w:rsidRPr="00DC3664">
        <w:rPr>
          <w:rStyle w:val="Refdenotaalpie"/>
          <w:rFonts w:ascii="Arial Narrow" w:hAnsi="Arial Narrow" w:cs="Arial"/>
        </w:rPr>
        <w:footnoteRef/>
      </w:r>
      <w:r w:rsidRPr="00DC3664">
        <w:rPr>
          <w:rFonts w:ascii="Arial Narrow" w:hAnsi="Arial Narrow" w:cs="Arial"/>
        </w:rPr>
        <w:t xml:space="preserve"> Se advierten de las constancias que integran el expediente.</w:t>
      </w:r>
    </w:p>
  </w:footnote>
  <w:footnote w:id="3">
    <w:p w14:paraId="22662665" w14:textId="16B4F72A" w:rsidR="002B5FF7" w:rsidRPr="00564E56" w:rsidRDefault="002B5FF7" w:rsidP="002B5FF7">
      <w:pPr>
        <w:pStyle w:val="Textonotapie"/>
        <w:jc w:val="both"/>
        <w:rPr>
          <w:rFonts w:ascii="Arial Narrow" w:hAnsi="Arial Narrow"/>
        </w:rPr>
      </w:pPr>
      <w:r w:rsidRPr="000B7C7A">
        <w:rPr>
          <w:rStyle w:val="Refdenotaalpie"/>
          <w:rFonts w:ascii="Arial Narrow" w:hAnsi="Arial Narrow"/>
        </w:rPr>
        <w:footnoteRef/>
      </w:r>
      <w:r w:rsidRPr="000B7C7A">
        <w:rPr>
          <w:rFonts w:ascii="Arial Narrow" w:hAnsi="Arial Narrow"/>
        </w:rPr>
        <w:t xml:space="preserve"> Fojas</w:t>
      </w:r>
      <w:r>
        <w:rPr>
          <w:rFonts w:ascii="Arial Narrow" w:hAnsi="Arial Narrow"/>
        </w:rPr>
        <w:t xml:space="preserve"> 202 a 217.</w:t>
      </w:r>
    </w:p>
  </w:footnote>
  <w:footnote w:id="4">
    <w:p w14:paraId="25A22EF8" w14:textId="41CD371B" w:rsidR="00564E56" w:rsidRPr="000B7C7A" w:rsidRDefault="00564E56" w:rsidP="00564E56">
      <w:pPr>
        <w:pStyle w:val="Textonotapie"/>
        <w:jc w:val="both"/>
        <w:rPr>
          <w:rFonts w:ascii="Arial Narrow" w:hAnsi="Arial Narrow"/>
          <w:lang w:val="es-ES"/>
        </w:rPr>
      </w:pPr>
      <w:r w:rsidRPr="000B7C7A">
        <w:rPr>
          <w:rStyle w:val="Refdenotaalpie"/>
          <w:rFonts w:ascii="Arial Narrow" w:hAnsi="Arial Narrow"/>
        </w:rPr>
        <w:footnoteRef/>
      </w:r>
      <w:r w:rsidRPr="000B7C7A">
        <w:rPr>
          <w:rFonts w:ascii="Arial Narrow" w:hAnsi="Arial Narrow"/>
        </w:rPr>
        <w:t xml:space="preserve"> Fojas</w:t>
      </w:r>
      <w:r>
        <w:rPr>
          <w:rFonts w:ascii="Arial Narrow" w:hAnsi="Arial Narrow"/>
        </w:rPr>
        <w:t xml:space="preserve"> 218 a 231.</w:t>
      </w:r>
    </w:p>
  </w:footnote>
  <w:footnote w:id="5">
    <w:p w14:paraId="0ED45658" w14:textId="4D80E305" w:rsidR="0057085B" w:rsidRPr="000B7C7A" w:rsidRDefault="0057085B" w:rsidP="0057085B">
      <w:pPr>
        <w:pStyle w:val="Textonotapie"/>
        <w:jc w:val="both"/>
        <w:rPr>
          <w:rFonts w:ascii="Arial Narrow" w:hAnsi="Arial Narrow"/>
          <w:lang w:val="es-ES"/>
        </w:rPr>
      </w:pPr>
      <w:r w:rsidRPr="000B7C7A">
        <w:rPr>
          <w:rStyle w:val="Refdenotaalpie"/>
          <w:rFonts w:ascii="Arial Narrow" w:hAnsi="Arial Narrow"/>
        </w:rPr>
        <w:footnoteRef/>
      </w:r>
      <w:r w:rsidRPr="000B7C7A">
        <w:rPr>
          <w:rFonts w:ascii="Arial Narrow" w:hAnsi="Arial Narrow"/>
        </w:rPr>
        <w:t xml:space="preserve"> Fojas</w:t>
      </w:r>
      <w:r>
        <w:rPr>
          <w:rFonts w:ascii="Arial Narrow" w:hAnsi="Arial Narrow"/>
        </w:rPr>
        <w:t xml:space="preserve"> 253 y 254.</w:t>
      </w:r>
    </w:p>
  </w:footnote>
  <w:footnote w:id="6">
    <w:p w14:paraId="4C559770" w14:textId="7D2677F6" w:rsidR="006D6ECB" w:rsidRPr="007C2D26" w:rsidRDefault="006D6ECB" w:rsidP="006D6ECB">
      <w:pPr>
        <w:pStyle w:val="Textonotapie"/>
      </w:pPr>
      <w:r w:rsidRPr="00C62646">
        <w:rPr>
          <w:rStyle w:val="Refdenotaalpie"/>
          <w:rFonts w:ascii="Arial Narrow" w:hAnsi="Arial Narrow"/>
        </w:rPr>
        <w:footnoteRef/>
      </w:r>
      <w:r w:rsidRPr="00C62646">
        <w:rPr>
          <w:rFonts w:ascii="Arial Narrow" w:hAnsi="Arial Narrow"/>
        </w:rPr>
        <w:t xml:space="preserve"> </w:t>
      </w:r>
      <w:r w:rsidRPr="00BE0FAC">
        <w:rPr>
          <w:rFonts w:ascii="Arial Narrow" w:hAnsi="Arial Narrow"/>
        </w:rPr>
        <w:t xml:space="preserve">Foja </w:t>
      </w:r>
      <w:r w:rsidR="00BE0FAC">
        <w:rPr>
          <w:rFonts w:ascii="Arial Narrow" w:hAnsi="Arial Narrow"/>
        </w:rPr>
        <w:t>266.</w:t>
      </w:r>
    </w:p>
  </w:footnote>
  <w:footnote w:id="7">
    <w:p w14:paraId="3B6BC5E0" w14:textId="77777777" w:rsidR="0057085B" w:rsidRPr="002E1F0C" w:rsidRDefault="0057085B" w:rsidP="00217504">
      <w:pPr>
        <w:pBdr>
          <w:top w:val="nil"/>
          <w:left w:val="nil"/>
          <w:bottom w:val="nil"/>
          <w:right w:val="nil"/>
          <w:between w:val="nil"/>
        </w:pBdr>
        <w:spacing w:after="0"/>
        <w:jc w:val="both"/>
        <w:rPr>
          <w:rFonts w:ascii="Arial Narrow" w:eastAsia="Arial Narrow" w:hAnsi="Arial Narrow" w:cs="Arial Narrow"/>
          <w:bCs/>
          <w:color w:val="000000"/>
          <w:sz w:val="20"/>
          <w:szCs w:val="20"/>
        </w:rPr>
      </w:pPr>
      <w:r w:rsidRPr="006C71F0">
        <w:rPr>
          <w:rFonts w:ascii="Arial Narrow" w:hAnsi="Arial Narrow"/>
          <w:sz w:val="20"/>
          <w:szCs w:val="20"/>
          <w:vertAlign w:val="superscript"/>
        </w:rPr>
        <w:footnoteRef/>
      </w:r>
      <w:r w:rsidRPr="006C71F0">
        <w:rPr>
          <w:rFonts w:ascii="Arial Narrow" w:eastAsia="Arial Narrow" w:hAnsi="Arial Narrow" w:cs="Arial Narrow"/>
          <w:color w:val="000000"/>
          <w:sz w:val="20"/>
          <w:szCs w:val="20"/>
        </w:rPr>
        <w:t xml:space="preserve"> Así como la jurisprudencia 24/2001 de la </w:t>
      </w:r>
      <w:r w:rsidRPr="00A83053">
        <w:rPr>
          <w:rFonts w:ascii="Arial Narrow" w:eastAsia="Arial Narrow" w:hAnsi="Arial Narrow" w:cs="Arial Narrow"/>
          <w:i/>
          <w:iCs/>
          <w:color w:val="000000"/>
          <w:sz w:val="20"/>
          <w:szCs w:val="20"/>
        </w:rPr>
        <w:t>Sala Superior</w:t>
      </w:r>
      <w:r w:rsidRPr="006C71F0">
        <w:rPr>
          <w:rFonts w:ascii="Arial Narrow" w:eastAsia="Arial Narrow" w:hAnsi="Arial Narrow" w:cs="Arial Narrow"/>
          <w:color w:val="000000"/>
          <w:sz w:val="20"/>
          <w:szCs w:val="20"/>
        </w:rPr>
        <w:t>, de rubro</w:t>
      </w:r>
      <w:r>
        <w:rPr>
          <w:rFonts w:ascii="Arial Narrow" w:eastAsia="Arial Narrow" w:hAnsi="Arial Narrow" w:cs="Arial Narrow"/>
          <w:color w:val="000000"/>
          <w:sz w:val="20"/>
          <w:szCs w:val="20"/>
        </w:rPr>
        <w:t>:</w:t>
      </w:r>
      <w:r w:rsidRPr="006C71F0">
        <w:rPr>
          <w:rFonts w:ascii="Arial Narrow" w:eastAsia="Arial Narrow" w:hAnsi="Arial Narrow" w:cs="Arial Narrow"/>
          <w:color w:val="000000"/>
          <w:sz w:val="20"/>
          <w:szCs w:val="20"/>
        </w:rPr>
        <w:t xml:space="preserve"> </w:t>
      </w:r>
      <w:r w:rsidRPr="002E1F0C">
        <w:rPr>
          <w:rFonts w:ascii="Arial Narrow" w:eastAsia="Arial Narrow" w:hAnsi="Arial Narrow" w:cs="Arial Narrow"/>
          <w:bCs/>
          <w:i/>
          <w:color w:val="000000"/>
          <w:sz w:val="20"/>
          <w:szCs w:val="20"/>
        </w:rPr>
        <w:t>TRIBUNAL ELECTORAL DEL PODER JUDICIAL DE LA FEDERACIÓN. ESTÁ FACULTADO CONSTITUCIONALMENTE PARA EXIGIR EL CUMPLIMIENTO DE TODAS SUS RESOLUCIONES</w:t>
      </w:r>
      <w:r w:rsidRPr="002E1F0C">
        <w:rPr>
          <w:rFonts w:ascii="Arial Narrow" w:eastAsia="Arial Narrow" w:hAnsi="Arial Narrow" w:cs="Arial Narrow"/>
          <w:bCs/>
          <w:color w:val="000000"/>
          <w:sz w:val="20"/>
          <w:szCs w:val="20"/>
        </w:rPr>
        <w:t>.</w:t>
      </w:r>
    </w:p>
  </w:footnote>
  <w:footnote w:id="8">
    <w:p w14:paraId="668482BF" w14:textId="77777777" w:rsidR="00FC7BBD" w:rsidRPr="00835A86" w:rsidRDefault="00FC7BBD" w:rsidP="00FC7BBD">
      <w:pPr>
        <w:pStyle w:val="Textonotapie"/>
        <w:jc w:val="both"/>
        <w:rPr>
          <w:rFonts w:ascii="Arial Narrow" w:hAnsi="Arial Narrow"/>
        </w:rPr>
      </w:pPr>
      <w:r w:rsidRPr="00975970">
        <w:rPr>
          <w:rStyle w:val="Refdenotaalpie"/>
          <w:rFonts w:ascii="Arial Narrow" w:hAnsi="Arial Narrow"/>
        </w:rPr>
        <w:footnoteRef/>
      </w:r>
      <w:r w:rsidRPr="00975970">
        <w:rPr>
          <w:rFonts w:ascii="Arial Narrow" w:hAnsi="Arial Narrow"/>
        </w:rPr>
        <w:t xml:space="preserve"> Tal como lo ha sostenido la </w:t>
      </w:r>
      <w:r w:rsidRPr="00975970">
        <w:rPr>
          <w:rFonts w:ascii="Arial Narrow" w:hAnsi="Arial Narrow"/>
          <w:i/>
          <w:iCs/>
        </w:rPr>
        <w:t>Sala Superior</w:t>
      </w:r>
      <w:r w:rsidRPr="00975970">
        <w:rPr>
          <w:rFonts w:ascii="Arial Narrow" w:hAnsi="Arial Narrow"/>
        </w:rPr>
        <w:t xml:space="preserve">, el objeto de la determinación sobre el cumplimiento de una sentencia se encuentra delimitado por lo resuelto en </w:t>
      </w:r>
      <w:r>
        <w:rPr>
          <w:rFonts w:ascii="Arial Narrow" w:hAnsi="Arial Narrow"/>
        </w:rPr>
        <w:t>e</w:t>
      </w:r>
      <w:r w:rsidRPr="00975970">
        <w:rPr>
          <w:rFonts w:ascii="Arial Narrow" w:hAnsi="Arial Narrow"/>
        </w:rPr>
        <w:t xml:space="preserve">sta, es decir, por la </w:t>
      </w:r>
      <w:r w:rsidRPr="00975970">
        <w:rPr>
          <w:rFonts w:ascii="Arial Narrow" w:hAnsi="Arial Narrow"/>
          <w:i/>
        </w:rPr>
        <w:t>litis</w:t>
      </w:r>
      <w:r w:rsidRPr="00975970">
        <w:rPr>
          <w:rFonts w:ascii="Arial Narrow" w:hAnsi="Arial Narrow"/>
        </w:rPr>
        <w:t xml:space="preserve">, sus fundamentos, su motivación, así como por los efectos que de ella deriven; siendo estos aspectos los que circunscriben los </w:t>
      </w:r>
      <w:r w:rsidRPr="00835A86">
        <w:rPr>
          <w:rFonts w:ascii="Arial Narrow" w:hAnsi="Arial Narrow"/>
        </w:rPr>
        <w:t>alcances de la resolución que deba emitirse sobre el cumplimiento o no de la determinación primigenia.</w:t>
      </w:r>
    </w:p>
  </w:footnote>
  <w:footnote w:id="9">
    <w:p w14:paraId="64C542C5" w14:textId="77777777" w:rsidR="00FC7BBD" w:rsidRPr="00694BBC" w:rsidRDefault="00FC7BBD" w:rsidP="00FC7BBD">
      <w:pPr>
        <w:pStyle w:val="Textonotapie"/>
        <w:jc w:val="both"/>
        <w:rPr>
          <w:lang w:val="es-ES"/>
        </w:rPr>
      </w:pPr>
      <w:r w:rsidRPr="005C5CCB">
        <w:rPr>
          <w:rStyle w:val="Refdenotaalpie"/>
          <w:rFonts w:ascii="Arial Narrow" w:hAnsi="Arial Narrow"/>
        </w:rPr>
        <w:footnoteRef/>
      </w:r>
      <w:r w:rsidRPr="005C5CCB">
        <w:rPr>
          <w:rFonts w:ascii="Arial Narrow" w:hAnsi="Arial Narrow"/>
        </w:rPr>
        <w:t xml:space="preserve"> Lo que se considera un plazo razonable, a fin de que las autoridades responsables realicen los trámites administrativos necesarios para el pago correspondiente.</w:t>
      </w:r>
    </w:p>
  </w:footnote>
  <w:footnote w:id="10">
    <w:p w14:paraId="73ACFFC5" w14:textId="0BDCA43C" w:rsidR="00A409C6" w:rsidRPr="00835A86" w:rsidRDefault="00A409C6" w:rsidP="00A409C6">
      <w:pPr>
        <w:pStyle w:val="Textonotapie"/>
        <w:jc w:val="both"/>
        <w:rPr>
          <w:lang w:val="es-ES"/>
        </w:rPr>
      </w:pPr>
      <w:r w:rsidRPr="00835A86">
        <w:rPr>
          <w:rStyle w:val="Refdenotaalpie"/>
          <w:rFonts w:ascii="Arial Narrow" w:hAnsi="Arial Narrow"/>
        </w:rPr>
        <w:footnoteRef/>
      </w:r>
      <w:r w:rsidRPr="00835A86">
        <w:rPr>
          <w:rFonts w:ascii="Arial Narrow" w:hAnsi="Arial Narrow"/>
        </w:rPr>
        <w:t xml:space="preserve"> </w:t>
      </w:r>
      <w:r w:rsidRPr="00835A86">
        <w:rPr>
          <w:rFonts w:ascii="Arial Narrow" w:hAnsi="Arial Narrow"/>
          <w:lang w:val="es-ES"/>
        </w:rPr>
        <w:t>Foja</w:t>
      </w:r>
      <w:r>
        <w:rPr>
          <w:rFonts w:ascii="Arial Narrow" w:hAnsi="Arial Narrow"/>
          <w:lang w:val="es-ES"/>
        </w:rPr>
        <w:t xml:space="preserve"> 250 del expediente.</w:t>
      </w:r>
    </w:p>
  </w:footnote>
  <w:footnote w:id="11">
    <w:p w14:paraId="5B73D501" w14:textId="74B4B9D6" w:rsidR="006C708D" w:rsidRPr="00835A86" w:rsidRDefault="006C708D" w:rsidP="006C708D">
      <w:pPr>
        <w:pStyle w:val="Textonotapie"/>
        <w:jc w:val="both"/>
        <w:rPr>
          <w:lang w:val="es-ES"/>
        </w:rPr>
      </w:pPr>
      <w:r w:rsidRPr="00835A86">
        <w:rPr>
          <w:rStyle w:val="Refdenotaalpie"/>
          <w:rFonts w:ascii="Arial Narrow" w:hAnsi="Arial Narrow"/>
        </w:rPr>
        <w:footnoteRef/>
      </w:r>
      <w:r w:rsidRPr="00835A86">
        <w:rPr>
          <w:rFonts w:ascii="Arial Narrow" w:hAnsi="Arial Narrow"/>
        </w:rPr>
        <w:t xml:space="preserve"> </w:t>
      </w:r>
      <w:r w:rsidRPr="00835A86">
        <w:rPr>
          <w:rFonts w:ascii="Arial Narrow" w:hAnsi="Arial Narrow"/>
          <w:lang w:val="es-ES"/>
        </w:rPr>
        <w:t>Foja</w:t>
      </w:r>
      <w:r>
        <w:rPr>
          <w:rFonts w:ascii="Arial Narrow" w:hAnsi="Arial Narrow"/>
          <w:lang w:val="es-ES"/>
        </w:rPr>
        <w:t xml:space="preserve"> 251.</w:t>
      </w:r>
    </w:p>
  </w:footnote>
  <w:footnote w:id="12">
    <w:p w14:paraId="2224AFB1" w14:textId="372ED340" w:rsidR="001A0732" w:rsidRPr="0025413F" w:rsidRDefault="001A0732" w:rsidP="001A0732">
      <w:pPr>
        <w:pStyle w:val="Textonotapie"/>
        <w:jc w:val="both"/>
        <w:rPr>
          <w:rFonts w:ascii="Arial Narrow" w:hAnsi="Arial Narrow"/>
        </w:rPr>
      </w:pPr>
      <w:r w:rsidRPr="00425F24">
        <w:rPr>
          <w:rStyle w:val="Refdenotaalpie"/>
          <w:rFonts w:ascii="Arial Narrow" w:hAnsi="Arial Narrow"/>
        </w:rPr>
        <w:footnoteRef/>
      </w:r>
      <w:r w:rsidRPr="00425F24">
        <w:rPr>
          <w:rFonts w:ascii="Arial Narrow" w:hAnsi="Arial Narrow"/>
        </w:rPr>
        <w:t xml:space="preserve"> </w:t>
      </w:r>
      <w:r>
        <w:rPr>
          <w:rFonts w:ascii="Arial Narrow" w:hAnsi="Arial Narrow"/>
          <w:lang w:val="es-ES"/>
        </w:rPr>
        <w:t>En cuanto autoridades vinculadas</w:t>
      </w:r>
      <w:r>
        <w:rPr>
          <w:rFonts w:ascii="Arial Narrow" w:hAnsi="Arial Narrow"/>
        </w:rPr>
        <w:t xml:space="preserve">. </w:t>
      </w:r>
    </w:p>
  </w:footnote>
  <w:footnote w:id="13">
    <w:p w14:paraId="7CE24CC7" w14:textId="79DA2DA6" w:rsidR="006343F8" w:rsidRPr="0025413F" w:rsidRDefault="006343F8" w:rsidP="0025413F">
      <w:pPr>
        <w:pStyle w:val="Textonotapie"/>
        <w:jc w:val="both"/>
        <w:rPr>
          <w:rFonts w:ascii="Arial Narrow" w:hAnsi="Arial Narrow"/>
        </w:rPr>
      </w:pPr>
      <w:r w:rsidRPr="00425F24">
        <w:rPr>
          <w:rStyle w:val="Refdenotaalpie"/>
          <w:rFonts w:ascii="Arial Narrow" w:hAnsi="Arial Narrow"/>
        </w:rPr>
        <w:footnoteRef/>
      </w:r>
      <w:r w:rsidRPr="00425F24">
        <w:rPr>
          <w:rFonts w:ascii="Arial Narrow" w:hAnsi="Arial Narrow"/>
        </w:rPr>
        <w:t xml:space="preserve"> </w:t>
      </w:r>
      <w:r w:rsidRPr="00425F24">
        <w:rPr>
          <w:rFonts w:ascii="Arial Narrow" w:hAnsi="Arial Narrow"/>
          <w:lang w:val="es-ES"/>
        </w:rPr>
        <w:t xml:space="preserve">Descontando </w:t>
      </w:r>
      <w:r>
        <w:rPr>
          <w:rFonts w:ascii="Arial Narrow" w:hAnsi="Arial Narrow"/>
          <w:lang w:val="es-ES"/>
        </w:rPr>
        <w:t xml:space="preserve">el día uno de mayo al ser inhábil por disposición oficial y el cinco al corresponder a día inhábil de conformidad al </w:t>
      </w:r>
      <w:r w:rsidRPr="0025413F">
        <w:rPr>
          <w:rFonts w:ascii="Arial Narrow" w:hAnsi="Arial Narrow"/>
        </w:rPr>
        <w:t>ACUERDO DEL PLENO DEL TRIBUNAL ELECTORAL DEL ESTADO POR EL QUE SE ESTABLECE EL HORARIO DE LABORES Y DÍAS INHÁBILES DE ESTE ÓRGANO JURISDICCIONAL, PARA EL AÑO DOS MIL VEINTISEIS</w:t>
      </w:r>
      <w:r>
        <w:rPr>
          <w:rFonts w:ascii="Arial Narrow" w:hAnsi="Arial Narrow"/>
        </w:rPr>
        <w:t xml:space="preserve">, visible en la siguiente liga </w:t>
      </w:r>
      <w:r w:rsidRPr="00B0424E">
        <w:rPr>
          <w:rFonts w:ascii="Arial Narrow" w:hAnsi="Arial Narrow"/>
        </w:rPr>
        <w:t>https://teemich.org.mx/wp-content/uploads/2026/01/ACUERDO-TEEM-AP-17-2025.pdf</w:t>
      </w:r>
      <w:r>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4EF9" w14:textId="60A4A6B4" w:rsidR="00464E84" w:rsidRDefault="0096407B">
    <w:pPr>
      <w:pStyle w:val="Normal0"/>
      <w:jc w:val="right"/>
      <w:rPr>
        <w:rFonts w:ascii="Arial Narrow" w:eastAsia="Arial Narrow" w:hAnsi="Arial Narrow" w:cs="Arial Narrow"/>
        <w:sz w:val="20"/>
        <w:szCs w:val="20"/>
      </w:rPr>
    </w:pPr>
    <w:r>
      <w:rPr>
        <w:noProof/>
      </w:rPr>
      <w:drawing>
        <wp:anchor distT="0" distB="0" distL="114300" distR="114300" simplePos="0" relativeHeight="251658240" behindDoc="0" locked="0" layoutInCell="1" hidden="0" allowOverlap="1" wp14:anchorId="49648256" wp14:editId="4D182642">
          <wp:simplePos x="0" y="0"/>
          <wp:positionH relativeFrom="margin">
            <wp:posOffset>-9525</wp:posOffset>
          </wp:positionH>
          <wp:positionV relativeFrom="margin">
            <wp:posOffset>-713105</wp:posOffset>
          </wp:positionV>
          <wp:extent cx="1704975" cy="552450"/>
          <wp:effectExtent l="0" t="0" r="9525" b="0"/>
          <wp:wrapSquare wrapText="bothSides" distT="0" distB="0" distL="114300" distR="114300"/>
          <wp:docPr id="76458142"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5020" t="13239" r="5120" b="9972"/>
                  <a:stretch>
                    <a:fillRect/>
                  </a:stretch>
                </pic:blipFill>
                <pic:spPr>
                  <a:xfrm>
                    <a:off x="0" y="0"/>
                    <a:ext cx="1704975" cy="552450"/>
                  </a:xfrm>
                  <a:prstGeom prst="rect">
                    <a:avLst/>
                  </a:prstGeom>
                  <a:ln/>
                </pic:spPr>
              </pic:pic>
            </a:graphicData>
          </a:graphic>
        </wp:anchor>
      </w:drawing>
    </w:r>
  </w:p>
  <w:p w14:paraId="063A7C54" w14:textId="77777777" w:rsidR="00464E84" w:rsidRDefault="00464E84">
    <w:pPr>
      <w:pStyle w:val="Normal0"/>
      <w:tabs>
        <w:tab w:val="left" w:pos="1305"/>
        <w:tab w:val="right" w:pos="7705"/>
      </w:tabs>
      <w:rPr>
        <w:rFonts w:ascii="Arial Narrow" w:eastAsia="Arial Narrow" w:hAnsi="Arial Narrow" w:cs="Arial Narrow"/>
        <w:sz w:val="20"/>
        <w:szCs w:val="20"/>
      </w:rPr>
    </w:pPr>
  </w:p>
  <w:p w14:paraId="69A62015" w14:textId="115AD4E4" w:rsidR="00D22540" w:rsidRDefault="00D22540" w:rsidP="00D22540">
    <w:pPr>
      <w:pStyle w:val="Normal0"/>
      <w:spacing w:after="0"/>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Acuerdo plenario de cumplimiento</w:t>
    </w:r>
  </w:p>
  <w:p w14:paraId="0CC05C24" w14:textId="0EEB0832" w:rsidR="00464E84" w:rsidRDefault="00464E84">
    <w:pPr>
      <w:pStyle w:val="Normal0"/>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TEEM-JDC-</w:t>
    </w:r>
    <w:r w:rsidR="0096407B">
      <w:rPr>
        <w:rFonts w:ascii="Arial Narrow" w:eastAsia="Arial Narrow" w:hAnsi="Arial Narrow" w:cs="Arial Narrow"/>
        <w:color w:val="000000"/>
        <w:sz w:val="20"/>
        <w:szCs w:val="20"/>
      </w:rPr>
      <w:t>006</w:t>
    </w:r>
    <w:r>
      <w:rPr>
        <w:rFonts w:ascii="Arial Narrow" w:eastAsia="Arial Narrow" w:hAnsi="Arial Narrow" w:cs="Arial Narrow"/>
        <w:color w:val="000000"/>
        <w:sz w:val="20"/>
        <w:szCs w:val="20"/>
      </w:rPr>
      <w:t>/202</w:t>
    </w:r>
    <w:r w:rsidR="0096407B">
      <w:rPr>
        <w:rFonts w:ascii="Arial Narrow" w:eastAsia="Arial Narrow" w:hAnsi="Arial Narrow" w:cs="Arial Narrow"/>
        <w:color w:val="000000"/>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CB33" w14:textId="77777777" w:rsidR="00464E84" w:rsidRDefault="00464E84">
    <w:pPr>
      <w:pStyle w:val="Normal0"/>
      <w:rPr>
        <w:b/>
        <w:sz w:val="20"/>
        <w:szCs w:val="20"/>
      </w:rPr>
    </w:pPr>
    <w:r>
      <w:rPr>
        <w:noProof/>
      </w:rPr>
      <w:drawing>
        <wp:anchor distT="0" distB="0" distL="114300" distR="114300" simplePos="0" relativeHeight="251657216" behindDoc="0" locked="0" layoutInCell="1" hidden="0" allowOverlap="1" wp14:anchorId="63E8C129" wp14:editId="73473CB3">
          <wp:simplePos x="0" y="0"/>
          <wp:positionH relativeFrom="margin">
            <wp:posOffset>-311781</wp:posOffset>
          </wp:positionH>
          <wp:positionV relativeFrom="margin">
            <wp:posOffset>-976626</wp:posOffset>
          </wp:positionV>
          <wp:extent cx="1897380" cy="719455"/>
          <wp:effectExtent l="0" t="0" r="0" b="0"/>
          <wp:wrapSquare wrapText="bothSides" distT="0" distB="0" distL="114300" distR="114300"/>
          <wp:docPr id="1363930575"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7380" cy="719455"/>
                  </a:xfrm>
                  <a:prstGeom prst="rect">
                    <a:avLst/>
                  </a:prstGeom>
                  <a:ln/>
                </pic:spPr>
              </pic:pic>
            </a:graphicData>
          </a:graphic>
        </wp:anchor>
      </w:drawing>
    </w:r>
  </w:p>
  <w:p w14:paraId="4AE31AE6" w14:textId="77777777" w:rsidR="00464E84" w:rsidRDefault="00464E84">
    <w:pPr>
      <w:pStyle w:val="Normal0"/>
      <w:rPr>
        <w:b/>
        <w:sz w:val="20"/>
        <w:szCs w:val="20"/>
      </w:rPr>
    </w:pPr>
  </w:p>
  <w:p w14:paraId="058BCC50" w14:textId="77777777" w:rsidR="00464E84" w:rsidRDefault="00464E84">
    <w:pPr>
      <w:pStyle w:val="Normal0"/>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3B5"/>
    <w:multiLevelType w:val="hybridMultilevel"/>
    <w:tmpl w:val="C220BF9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48F102D"/>
    <w:multiLevelType w:val="hybridMultilevel"/>
    <w:tmpl w:val="F754E19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2A04AD"/>
    <w:multiLevelType w:val="hybridMultilevel"/>
    <w:tmpl w:val="02E67C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F62468"/>
    <w:multiLevelType w:val="hybridMultilevel"/>
    <w:tmpl w:val="2FC05A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6F2D4C"/>
    <w:multiLevelType w:val="hybridMultilevel"/>
    <w:tmpl w:val="CDDAAF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E37527"/>
    <w:multiLevelType w:val="hybridMultilevel"/>
    <w:tmpl w:val="F580E7FE"/>
    <w:lvl w:ilvl="0" w:tplc="CE2884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1D14C5"/>
    <w:multiLevelType w:val="hybridMultilevel"/>
    <w:tmpl w:val="E22A1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F6043F"/>
    <w:multiLevelType w:val="hybridMultilevel"/>
    <w:tmpl w:val="378096B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3273F0"/>
    <w:multiLevelType w:val="hybridMultilevel"/>
    <w:tmpl w:val="41B8A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76698C"/>
    <w:multiLevelType w:val="hybridMultilevel"/>
    <w:tmpl w:val="E084AF8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274B9E"/>
    <w:multiLevelType w:val="hybridMultilevel"/>
    <w:tmpl w:val="55F863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7D08C0"/>
    <w:multiLevelType w:val="hybridMultilevel"/>
    <w:tmpl w:val="A4B8B094"/>
    <w:lvl w:ilvl="0" w:tplc="CE28849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1400C8"/>
    <w:multiLevelType w:val="hybridMultilevel"/>
    <w:tmpl w:val="4B102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D8945EA"/>
    <w:multiLevelType w:val="hybridMultilevel"/>
    <w:tmpl w:val="D9343B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2E030F0"/>
    <w:multiLevelType w:val="hybridMultilevel"/>
    <w:tmpl w:val="60D8D44E"/>
    <w:lvl w:ilvl="0" w:tplc="A62A089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621145"/>
    <w:multiLevelType w:val="hybridMultilevel"/>
    <w:tmpl w:val="B6B83A84"/>
    <w:lvl w:ilvl="0" w:tplc="080A0019">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4685319"/>
    <w:multiLevelType w:val="hybridMultilevel"/>
    <w:tmpl w:val="CDDAAF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B33E4C"/>
    <w:multiLevelType w:val="hybridMultilevel"/>
    <w:tmpl w:val="4E8EF04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20A71C6"/>
    <w:multiLevelType w:val="hybridMultilevel"/>
    <w:tmpl w:val="05DE7E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2D30DC2"/>
    <w:multiLevelType w:val="hybridMultilevel"/>
    <w:tmpl w:val="6C06BF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2ED575E"/>
    <w:multiLevelType w:val="hybridMultilevel"/>
    <w:tmpl w:val="F09C1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94D7C74"/>
    <w:multiLevelType w:val="hybridMultilevel"/>
    <w:tmpl w:val="72A21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D843482"/>
    <w:multiLevelType w:val="hybridMultilevel"/>
    <w:tmpl w:val="592672D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3" w15:restartNumberingAfterBreak="0">
    <w:nsid w:val="773A36E5"/>
    <w:multiLevelType w:val="hybridMultilevel"/>
    <w:tmpl w:val="19263D0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8E65AA"/>
    <w:multiLevelType w:val="hybridMultilevel"/>
    <w:tmpl w:val="CD4A3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924281A"/>
    <w:multiLevelType w:val="hybridMultilevel"/>
    <w:tmpl w:val="4E081AC2"/>
    <w:lvl w:ilvl="0" w:tplc="04C6979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833819">
    <w:abstractNumId w:val="6"/>
  </w:num>
  <w:num w:numId="2" w16cid:durableId="2044206426">
    <w:abstractNumId w:val="12"/>
  </w:num>
  <w:num w:numId="3" w16cid:durableId="127751038">
    <w:abstractNumId w:val="20"/>
  </w:num>
  <w:num w:numId="4" w16cid:durableId="588587891">
    <w:abstractNumId w:val="9"/>
  </w:num>
  <w:num w:numId="5" w16cid:durableId="2027948630">
    <w:abstractNumId w:val="25"/>
  </w:num>
  <w:num w:numId="6" w16cid:durableId="1003122945">
    <w:abstractNumId w:val="0"/>
  </w:num>
  <w:num w:numId="7" w16cid:durableId="843858340">
    <w:abstractNumId w:val="22"/>
  </w:num>
  <w:num w:numId="8" w16cid:durableId="628710298">
    <w:abstractNumId w:val="19"/>
  </w:num>
  <w:num w:numId="9" w16cid:durableId="254284599">
    <w:abstractNumId w:val="18"/>
  </w:num>
  <w:num w:numId="10" w16cid:durableId="1571646875">
    <w:abstractNumId w:val="4"/>
  </w:num>
  <w:num w:numId="11" w16cid:durableId="718013546">
    <w:abstractNumId w:val="14"/>
  </w:num>
  <w:num w:numId="12" w16cid:durableId="183059983">
    <w:abstractNumId w:val="11"/>
  </w:num>
  <w:num w:numId="13" w16cid:durableId="781845991">
    <w:abstractNumId w:val="23"/>
  </w:num>
  <w:num w:numId="14" w16cid:durableId="979923893">
    <w:abstractNumId w:val="16"/>
  </w:num>
  <w:num w:numId="15" w16cid:durableId="407192098">
    <w:abstractNumId w:val="17"/>
  </w:num>
  <w:num w:numId="16" w16cid:durableId="673995704">
    <w:abstractNumId w:val="15"/>
  </w:num>
  <w:num w:numId="17" w16cid:durableId="1175879499">
    <w:abstractNumId w:val="8"/>
  </w:num>
  <w:num w:numId="18" w16cid:durableId="654844466">
    <w:abstractNumId w:val="1"/>
  </w:num>
  <w:num w:numId="19" w16cid:durableId="1612281505">
    <w:abstractNumId w:val="10"/>
  </w:num>
  <w:num w:numId="20" w16cid:durableId="1448626290">
    <w:abstractNumId w:val="2"/>
  </w:num>
  <w:num w:numId="21" w16cid:durableId="155800860">
    <w:abstractNumId w:val="13"/>
  </w:num>
  <w:num w:numId="22" w16cid:durableId="1491631453">
    <w:abstractNumId w:val="7"/>
  </w:num>
  <w:num w:numId="23" w16cid:durableId="1639215515">
    <w:abstractNumId w:val="3"/>
  </w:num>
  <w:num w:numId="24" w16cid:durableId="1021709849">
    <w:abstractNumId w:val="24"/>
  </w:num>
  <w:num w:numId="25" w16cid:durableId="791559525">
    <w:abstractNumId w:val="5"/>
  </w:num>
  <w:num w:numId="26" w16cid:durableId="15527703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84"/>
    <w:rsid w:val="00001368"/>
    <w:rsid w:val="000028A8"/>
    <w:rsid w:val="0000425A"/>
    <w:rsid w:val="00011952"/>
    <w:rsid w:val="000126E2"/>
    <w:rsid w:val="00012A7F"/>
    <w:rsid w:val="000141B8"/>
    <w:rsid w:val="00016151"/>
    <w:rsid w:val="000176EB"/>
    <w:rsid w:val="00022655"/>
    <w:rsid w:val="00024C2C"/>
    <w:rsid w:val="00025871"/>
    <w:rsid w:val="00030A85"/>
    <w:rsid w:val="000330BB"/>
    <w:rsid w:val="0003316B"/>
    <w:rsid w:val="00034B66"/>
    <w:rsid w:val="00035DD0"/>
    <w:rsid w:val="00037A70"/>
    <w:rsid w:val="00044905"/>
    <w:rsid w:val="000471A2"/>
    <w:rsid w:val="00052BB1"/>
    <w:rsid w:val="000616CB"/>
    <w:rsid w:val="00062651"/>
    <w:rsid w:val="000631D5"/>
    <w:rsid w:val="000721ED"/>
    <w:rsid w:val="00074E9D"/>
    <w:rsid w:val="00084857"/>
    <w:rsid w:val="0008612A"/>
    <w:rsid w:val="00091581"/>
    <w:rsid w:val="000957A8"/>
    <w:rsid w:val="00095F82"/>
    <w:rsid w:val="000A1E86"/>
    <w:rsid w:val="000A3BFB"/>
    <w:rsid w:val="000A4264"/>
    <w:rsid w:val="000A503D"/>
    <w:rsid w:val="000B00F3"/>
    <w:rsid w:val="000B07D1"/>
    <w:rsid w:val="000B33CD"/>
    <w:rsid w:val="000B6F4D"/>
    <w:rsid w:val="000C1D7D"/>
    <w:rsid w:val="000C6868"/>
    <w:rsid w:val="000D2506"/>
    <w:rsid w:val="000D534A"/>
    <w:rsid w:val="000E6EA8"/>
    <w:rsid w:val="000F105D"/>
    <w:rsid w:val="000F6833"/>
    <w:rsid w:val="00102D96"/>
    <w:rsid w:val="00104624"/>
    <w:rsid w:val="00105B8D"/>
    <w:rsid w:val="00107DC2"/>
    <w:rsid w:val="00111520"/>
    <w:rsid w:val="0011405C"/>
    <w:rsid w:val="00117EE5"/>
    <w:rsid w:val="0012003D"/>
    <w:rsid w:val="00131DBF"/>
    <w:rsid w:val="00132586"/>
    <w:rsid w:val="00137042"/>
    <w:rsid w:val="001428DD"/>
    <w:rsid w:val="00151604"/>
    <w:rsid w:val="001576C7"/>
    <w:rsid w:val="00161811"/>
    <w:rsid w:val="0016217F"/>
    <w:rsid w:val="001675BE"/>
    <w:rsid w:val="001770FF"/>
    <w:rsid w:val="0018069B"/>
    <w:rsid w:val="00183BBA"/>
    <w:rsid w:val="00192B01"/>
    <w:rsid w:val="001A0732"/>
    <w:rsid w:val="001A34E8"/>
    <w:rsid w:val="001C425D"/>
    <w:rsid w:val="001C4ACD"/>
    <w:rsid w:val="001C5482"/>
    <w:rsid w:val="001D1B59"/>
    <w:rsid w:val="001D4D95"/>
    <w:rsid w:val="001E43BE"/>
    <w:rsid w:val="001E4864"/>
    <w:rsid w:val="001E6B51"/>
    <w:rsid w:val="001E7C2F"/>
    <w:rsid w:val="00200B90"/>
    <w:rsid w:val="0020491F"/>
    <w:rsid w:val="00206B89"/>
    <w:rsid w:val="00213FF7"/>
    <w:rsid w:val="002144EE"/>
    <w:rsid w:val="00215AB2"/>
    <w:rsid w:val="00216A2E"/>
    <w:rsid w:val="00217504"/>
    <w:rsid w:val="00220642"/>
    <w:rsid w:val="002221A8"/>
    <w:rsid w:val="00224339"/>
    <w:rsid w:val="002255CE"/>
    <w:rsid w:val="00225F19"/>
    <w:rsid w:val="002266E1"/>
    <w:rsid w:val="00231864"/>
    <w:rsid w:val="002346FA"/>
    <w:rsid w:val="00242265"/>
    <w:rsid w:val="00243444"/>
    <w:rsid w:val="00243A23"/>
    <w:rsid w:val="00244BEB"/>
    <w:rsid w:val="00245F62"/>
    <w:rsid w:val="00247515"/>
    <w:rsid w:val="0025413F"/>
    <w:rsid w:val="00256404"/>
    <w:rsid w:val="00267AD6"/>
    <w:rsid w:val="002718D8"/>
    <w:rsid w:val="0027313E"/>
    <w:rsid w:val="0027489B"/>
    <w:rsid w:val="00275486"/>
    <w:rsid w:val="00280650"/>
    <w:rsid w:val="00293196"/>
    <w:rsid w:val="002A1E44"/>
    <w:rsid w:val="002A68D0"/>
    <w:rsid w:val="002A73CF"/>
    <w:rsid w:val="002B5FF7"/>
    <w:rsid w:val="002B7A69"/>
    <w:rsid w:val="002C02E7"/>
    <w:rsid w:val="002C0E54"/>
    <w:rsid w:val="002C1064"/>
    <w:rsid w:val="002C373C"/>
    <w:rsid w:val="002C3D64"/>
    <w:rsid w:val="002D2B6A"/>
    <w:rsid w:val="002E5679"/>
    <w:rsid w:val="003051BE"/>
    <w:rsid w:val="00310042"/>
    <w:rsid w:val="003101AB"/>
    <w:rsid w:val="0031281A"/>
    <w:rsid w:val="00312F0D"/>
    <w:rsid w:val="0031508F"/>
    <w:rsid w:val="00315C1E"/>
    <w:rsid w:val="003202CD"/>
    <w:rsid w:val="0032132D"/>
    <w:rsid w:val="00323660"/>
    <w:rsid w:val="00325B4C"/>
    <w:rsid w:val="003261B0"/>
    <w:rsid w:val="00330C58"/>
    <w:rsid w:val="00332A08"/>
    <w:rsid w:val="0033487C"/>
    <w:rsid w:val="0033515E"/>
    <w:rsid w:val="003357EB"/>
    <w:rsid w:val="00335BDB"/>
    <w:rsid w:val="00336F50"/>
    <w:rsid w:val="00337228"/>
    <w:rsid w:val="00343C74"/>
    <w:rsid w:val="00345823"/>
    <w:rsid w:val="00347B03"/>
    <w:rsid w:val="00350A7F"/>
    <w:rsid w:val="0037026E"/>
    <w:rsid w:val="003821A8"/>
    <w:rsid w:val="00392074"/>
    <w:rsid w:val="00392B13"/>
    <w:rsid w:val="003A0488"/>
    <w:rsid w:val="003B0018"/>
    <w:rsid w:val="003B6D25"/>
    <w:rsid w:val="003D03B5"/>
    <w:rsid w:val="003D573B"/>
    <w:rsid w:val="003E1D5F"/>
    <w:rsid w:val="003E2081"/>
    <w:rsid w:val="003E20EE"/>
    <w:rsid w:val="003E3C7A"/>
    <w:rsid w:val="00401A74"/>
    <w:rsid w:val="00402BA3"/>
    <w:rsid w:val="004034D8"/>
    <w:rsid w:val="00404500"/>
    <w:rsid w:val="00405F5A"/>
    <w:rsid w:val="00407F99"/>
    <w:rsid w:val="00410064"/>
    <w:rsid w:val="0041166D"/>
    <w:rsid w:val="00411838"/>
    <w:rsid w:val="00412520"/>
    <w:rsid w:val="004127C8"/>
    <w:rsid w:val="00412C75"/>
    <w:rsid w:val="004139C3"/>
    <w:rsid w:val="00414B10"/>
    <w:rsid w:val="00416A71"/>
    <w:rsid w:val="004212C9"/>
    <w:rsid w:val="00421F31"/>
    <w:rsid w:val="004264D9"/>
    <w:rsid w:val="00432A67"/>
    <w:rsid w:val="00434F79"/>
    <w:rsid w:val="004404A2"/>
    <w:rsid w:val="00445113"/>
    <w:rsid w:val="004465CA"/>
    <w:rsid w:val="00453D9B"/>
    <w:rsid w:val="00464E84"/>
    <w:rsid w:val="00467310"/>
    <w:rsid w:val="0047156A"/>
    <w:rsid w:val="004737DA"/>
    <w:rsid w:val="004748E1"/>
    <w:rsid w:val="00484FAF"/>
    <w:rsid w:val="0048504C"/>
    <w:rsid w:val="0048742E"/>
    <w:rsid w:val="00493A26"/>
    <w:rsid w:val="004A64F7"/>
    <w:rsid w:val="004A7B36"/>
    <w:rsid w:val="004A7E51"/>
    <w:rsid w:val="004C1991"/>
    <w:rsid w:val="004C42AE"/>
    <w:rsid w:val="004C6949"/>
    <w:rsid w:val="004C7D69"/>
    <w:rsid w:val="004D3008"/>
    <w:rsid w:val="004D3D60"/>
    <w:rsid w:val="004E0AFE"/>
    <w:rsid w:val="004E1AC4"/>
    <w:rsid w:val="004E27B4"/>
    <w:rsid w:val="004E3709"/>
    <w:rsid w:val="004F02D5"/>
    <w:rsid w:val="004F0BA8"/>
    <w:rsid w:val="004F1EB4"/>
    <w:rsid w:val="004F5074"/>
    <w:rsid w:val="004F682B"/>
    <w:rsid w:val="00510B49"/>
    <w:rsid w:val="00513A4E"/>
    <w:rsid w:val="00515DDB"/>
    <w:rsid w:val="00516959"/>
    <w:rsid w:val="00521E21"/>
    <w:rsid w:val="00524AED"/>
    <w:rsid w:val="0052525E"/>
    <w:rsid w:val="00525676"/>
    <w:rsid w:val="00532163"/>
    <w:rsid w:val="00535323"/>
    <w:rsid w:val="00535FAC"/>
    <w:rsid w:val="00545237"/>
    <w:rsid w:val="00546E75"/>
    <w:rsid w:val="0054789C"/>
    <w:rsid w:val="005514B7"/>
    <w:rsid w:val="005558A5"/>
    <w:rsid w:val="00562B56"/>
    <w:rsid w:val="00564E56"/>
    <w:rsid w:val="005672B3"/>
    <w:rsid w:val="0057085B"/>
    <w:rsid w:val="0057253B"/>
    <w:rsid w:val="00585D5C"/>
    <w:rsid w:val="00592444"/>
    <w:rsid w:val="00595105"/>
    <w:rsid w:val="005A7385"/>
    <w:rsid w:val="005B1476"/>
    <w:rsid w:val="005B259F"/>
    <w:rsid w:val="005B25EC"/>
    <w:rsid w:val="005B530E"/>
    <w:rsid w:val="005B56F1"/>
    <w:rsid w:val="005B6DCA"/>
    <w:rsid w:val="005B713E"/>
    <w:rsid w:val="005C5CCB"/>
    <w:rsid w:val="005D0E6A"/>
    <w:rsid w:val="005E1A8E"/>
    <w:rsid w:val="005E3EA2"/>
    <w:rsid w:val="005E4247"/>
    <w:rsid w:val="005E70AC"/>
    <w:rsid w:val="005F4414"/>
    <w:rsid w:val="005F56E4"/>
    <w:rsid w:val="005F6A7A"/>
    <w:rsid w:val="005F78F6"/>
    <w:rsid w:val="005F7EAD"/>
    <w:rsid w:val="00611661"/>
    <w:rsid w:val="00614A1A"/>
    <w:rsid w:val="006228C7"/>
    <w:rsid w:val="006257F5"/>
    <w:rsid w:val="00631270"/>
    <w:rsid w:val="0063197C"/>
    <w:rsid w:val="006343F8"/>
    <w:rsid w:val="00636458"/>
    <w:rsid w:val="0064582D"/>
    <w:rsid w:val="00646ED2"/>
    <w:rsid w:val="0064753F"/>
    <w:rsid w:val="00650B61"/>
    <w:rsid w:val="00653D9A"/>
    <w:rsid w:val="00654CBD"/>
    <w:rsid w:val="006601E8"/>
    <w:rsid w:val="006610C4"/>
    <w:rsid w:val="0066205F"/>
    <w:rsid w:val="0066491C"/>
    <w:rsid w:val="00672A8E"/>
    <w:rsid w:val="00672C71"/>
    <w:rsid w:val="006739C9"/>
    <w:rsid w:val="006761AE"/>
    <w:rsid w:val="00684E45"/>
    <w:rsid w:val="006864CE"/>
    <w:rsid w:val="00694BBC"/>
    <w:rsid w:val="006A387A"/>
    <w:rsid w:val="006B26E4"/>
    <w:rsid w:val="006C1861"/>
    <w:rsid w:val="006C708D"/>
    <w:rsid w:val="006C7BE4"/>
    <w:rsid w:val="006D1424"/>
    <w:rsid w:val="006D4505"/>
    <w:rsid w:val="006D4A39"/>
    <w:rsid w:val="006D5AEA"/>
    <w:rsid w:val="006D6ECB"/>
    <w:rsid w:val="006E0600"/>
    <w:rsid w:val="006E19D6"/>
    <w:rsid w:val="007100BD"/>
    <w:rsid w:val="00710B1B"/>
    <w:rsid w:val="00711FA7"/>
    <w:rsid w:val="007122BE"/>
    <w:rsid w:val="00713FCD"/>
    <w:rsid w:val="007143B1"/>
    <w:rsid w:val="00717C30"/>
    <w:rsid w:val="00722746"/>
    <w:rsid w:val="007253B1"/>
    <w:rsid w:val="007279C7"/>
    <w:rsid w:val="00731524"/>
    <w:rsid w:val="00732547"/>
    <w:rsid w:val="00736A15"/>
    <w:rsid w:val="00736EBF"/>
    <w:rsid w:val="007403EC"/>
    <w:rsid w:val="00744485"/>
    <w:rsid w:val="0075499C"/>
    <w:rsid w:val="007604CC"/>
    <w:rsid w:val="00764268"/>
    <w:rsid w:val="00765A59"/>
    <w:rsid w:val="00770DB5"/>
    <w:rsid w:val="00771AA7"/>
    <w:rsid w:val="00771E6A"/>
    <w:rsid w:val="00772C58"/>
    <w:rsid w:val="00775099"/>
    <w:rsid w:val="00776D55"/>
    <w:rsid w:val="00795C3A"/>
    <w:rsid w:val="007976D1"/>
    <w:rsid w:val="00797EBB"/>
    <w:rsid w:val="007A05FC"/>
    <w:rsid w:val="007A0CD3"/>
    <w:rsid w:val="007A469D"/>
    <w:rsid w:val="007B08DC"/>
    <w:rsid w:val="007B0C13"/>
    <w:rsid w:val="007B1736"/>
    <w:rsid w:val="007B20E5"/>
    <w:rsid w:val="007B22E6"/>
    <w:rsid w:val="007B6F4E"/>
    <w:rsid w:val="007B7355"/>
    <w:rsid w:val="007C2C13"/>
    <w:rsid w:val="007C3764"/>
    <w:rsid w:val="007C4A89"/>
    <w:rsid w:val="007D4205"/>
    <w:rsid w:val="007E03ED"/>
    <w:rsid w:val="007E31AC"/>
    <w:rsid w:val="007E4057"/>
    <w:rsid w:val="007E6932"/>
    <w:rsid w:val="007E7B3D"/>
    <w:rsid w:val="007F27B3"/>
    <w:rsid w:val="007F58BD"/>
    <w:rsid w:val="007F6859"/>
    <w:rsid w:val="007F7C05"/>
    <w:rsid w:val="00804858"/>
    <w:rsid w:val="00806BD7"/>
    <w:rsid w:val="0082080B"/>
    <w:rsid w:val="00821062"/>
    <w:rsid w:val="00822CBD"/>
    <w:rsid w:val="00826625"/>
    <w:rsid w:val="00831389"/>
    <w:rsid w:val="00831CD2"/>
    <w:rsid w:val="0083280F"/>
    <w:rsid w:val="00835598"/>
    <w:rsid w:val="00837611"/>
    <w:rsid w:val="00843A0E"/>
    <w:rsid w:val="00855480"/>
    <w:rsid w:val="00860B14"/>
    <w:rsid w:val="00863906"/>
    <w:rsid w:val="008736BE"/>
    <w:rsid w:val="00875427"/>
    <w:rsid w:val="0087588D"/>
    <w:rsid w:val="00881405"/>
    <w:rsid w:val="008824F6"/>
    <w:rsid w:val="00882BF8"/>
    <w:rsid w:val="008862A2"/>
    <w:rsid w:val="00892CD1"/>
    <w:rsid w:val="00894368"/>
    <w:rsid w:val="00896763"/>
    <w:rsid w:val="008A3096"/>
    <w:rsid w:val="008A3B12"/>
    <w:rsid w:val="008A51A6"/>
    <w:rsid w:val="008A75B4"/>
    <w:rsid w:val="008C0433"/>
    <w:rsid w:val="008C29B8"/>
    <w:rsid w:val="008C3C19"/>
    <w:rsid w:val="008D03B0"/>
    <w:rsid w:val="008E44B3"/>
    <w:rsid w:val="008E6E57"/>
    <w:rsid w:val="009013F3"/>
    <w:rsid w:val="00901C4F"/>
    <w:rsid w:val="00910789"/>
    <w:rsid w:val="009124D8"/>
    <w:rsid w:val="00920221"/>
    <w:rsid w:val="009257CF"/>
    <w:rsid w:val="00926A94"/>
    <w:rsid w:val="00944286"/>
    <w:rsid w:val="009450B3"/>
    <w:rsid w:val="00945DA3"/>
    <w:rsid w:val="00953F86"/>
    <w:rsid w:val="0095491B"/>
    <w:rsid w:val="00956D8F"/>
    <w:rsid w:val="009615AF"/>
    <w:rsid w:val="0096407B"/>
    <w:rsid w:val="00967AE8"/>
    <w:rsid w:val="0097167E"/>
    <w:rsid w:val="00974188"/>
    <w:rsid w:val="00974C9F"/>
    <w:rsid w:val="009823D4"/>
    <w:rsid w:val="009871CD"/>
    <w:rsid w:val="00994357"/>
    <w:rsid w:val="0099611B"/>
    <w:rsid w:val="009964C3"/>
    <w:rsid w:val="009A7738"/>
    <w:rsid w:val="009A7855"/>
    <w:rsid w:val="009B34FE"/>
    <w:rsid w:val="009B60FB"/>
    <w:rsid w:val="009C492F"/>
    <w:rsid w:val="009C52B5"/>
    <w:rsid w:val="009C65CF"/>
    <w:rsid w:val="009D56F6"/>
    <w:rsid w:val="009D7E1E"/>
    <w:rsid w:val="009E54CA"/>
    <w:rsid w:val="009F2CEB"/>
    <w:rsid w:val="00A00733"/>
    <w:rsid w:val="00A120EE"/>
    <w:rsid w:val="00A15EED"/>
    <w:rsid w:val="00A172DD"/>
    <w:rsid w:val="00A2094D"/>
    <w:rsid w:val="00A230FA"/>
    <w:rsid w:val="00A2526E"/>
    <w:rsid w:val="00A36AF1"/>
    <w:rsid w:val="00A409C6"/>
    <w:rsid w:val="00A40E63"/>
    <w:rsid w:val="00A42D21"/>
    <w:rsid w:val="00A530D5"/>
    <w:rsid w:val="00A5622E"/>
    <w:rsid w:val="00A63713"/>
    <w:rsid w:val="00A70210"/>
    <w:rsid w:val="00A7135C"/>
    <w:rsid w:val="00A77463"/>
    <w:rsid w:val="00A77767"/>
    <w:rsid w:val="00A80225"/>
    <w:rsid w:val="00A82329"/>
    <w:rsid w:val="00A82372"/>
    <w:rsid w:val="00A82B21"/>
    <w:rsid w:val="00A86449"/>
    <w:rsid w:val="00A91DFE"/>
    <w:rsid w:val="00A941DB"/>
    <w:rsid w:val="00A9609B"/>
    <w:rsid w:val="00A978D0"/>
    <w:rsid w:val="00AA3045"/>
    <w:rsid w:val="00AA3150"/>
    <w:rsid w:val="00AC11F9"/>
    <w:rsid w:val="00AC2AA3"/>
    <w:rsid w:val="00AC3A05"/>
    <w:rsid w:val="00AC4858"/>
    <w:rsid w:val="00AD1FCF"/>
    <w:rsid w:val="00AD2C34"/>
    <w:rsid w:val="00AD3898"/>
    <w:rsid w:val="00AD4EB9"/>
    <w:rsid w:val="00AD59BD"/>
    <w:rsid w:val="00AD791B"/>
    <w:rsid w:val="00AE1FA2"/>
    <w:rsid w:val="00AE47C5"/>
    <w:rsid w:val="00AE5F30"/>
    <w:rsid w:val="00AF0242"/>
    <w:rsid w:val="00AF31DE"/>
    <w:rsid w:val="00AF42B1"/>
    <w:rsid w:val="00AF6735"/>
    <w:rsid w:val="00B01AEF"/>
    <w:rsid w:val="00B0424E"/>
    <w:rsid w:val="00B12F81"/>
    <w:rsid w:val="00B14552"/>
    <w:rsid w:val="00B21745"/>
    <w:rsid w:val="00B31F56"/>
    <w:rsid w:val="00B4430B"/>
    <w:rsid w:val="00B57E69"/>
    <w:rsid w:val="00B602D3"/>
    <w:rsid w:val="00B603CB"/>
    <w:rsid w:val="00B60567"/>
    <w:rsid w:val="00B62F1A"/>
    <w:rsid w:val="00B62F80"/>
    <w:rsid w:val="00B63173"/>
    <w:rsid w:val="00B701A6"/>
    <w:rsid w:val="00B74758"/>
    <w:rsid w:val="00B74C1C"/>
    <w:rsid w:val="00B74EF4"/>
    <w:rsid w:val="00B80270"/>
    <w:rsid w:val="00B8599B"/>
    <w:rsid w:val="00B90DA6"/>
    <w:rsid w:val="00BA469A"/>
    <w:rsid w:val="00BB020E"/>
    <w:rsid w:val="00BB0E30"/>
    <w:rsid w:val="00BB25A5"/>
    <w:rsid w:val="00BC52AA"/>
    <w:rsid w:val="00BC6639"/>
    <w:rsid w:val="00BD015A"/>
    <w:rsid w:val="00BD24AE"/>
    <w:rsid w:val="00BD37F4"/>
    <w:rsid w:val="00BD6071"/>
    <w:rsid w:val="00BE0FAC"/>
    <w:rsid w:val="00BE21BE"/>
    <w:rsid w:val="00BE241C"/>
    <w:rsid w:val="00BE7C6B"/>
    <w:rsid w:val="00BF4F29"/>
    <w:rsid w:val="00BF7FFA"/>
    <w:rsid w:val="00C0007C"/>
    <w:rsid w:val="00C0105B"/>
    <w:rsid w:val="00C045BE"/>
    <w:rsid w:val="00C0609C"/>
    <w:rsid w:val="00C14E63"/>
    <w:rsid w:val="00C17F5E"/>
    <w:rsid w:val="00C2015C"/>
    <w:rsid w:val="00C22FEC"/>
    <w:rsid w:val="00C23C2A"/>
    <w:rsid w:val="00C2471D"/>
    <w:rsid w:val="00C32575"/>
    <w:rsid w:val="00C40DE3"/>
    <w:rsid w:val="00C46311"/>
    <w:rsid w:val="00C470F6"/>
    <w:rsid w:val="00C50264"/>
    <w:rsid w:val="00C51757"/>
    <w:rsid w:val="00C51C07"/>
    <w:rsid w:val="00C5466A"/>
    <w:rsid w:val="00C64BC9"/>
    <w:rsid w:val="00C704C5"/>
    <w:rsid w:val="00C710B6"/>
    <w:rsid w:val="00C72594"/>
    <w:rsid w:val="00C72E16"/>
    <w:rsid w:val="00C84C40"/>
    <w:rsid w:val="00C93C20"/>
    <w:rsid w:val="00C9572A"/>
    <w:rsid w:val="00C969C3"/>
    <w:rsid w:val="00C96A46"/>
    <w:rsid w:val="00CA038F"/>
    <w:rsid w:val="00CA7F98"/>
    <w:rsid w:val="00CB0943"/>
    <w:rsid w:val="00CB2467"/>
    <w:rsid w:val="00CC3BF2"/>
    <w:rsid w:val="00CC6DC2"/>
    <w:rsid w:val="00CC73C7"/>
    <w:rsid w:val="00CD4E3A"/>
    <w:rsid w:val="00CE1539"/>
    <w:rsid w:val="00CE508D"/>
    <w:rsid w:val="00CE6BEC"/>
    <w:rsid w:val="00CE7137"/>
    <w:rsid w:val="00CE7E90"/>
    <w:rsid w:val="00CF3143"/>
    <w:rsid w:val="00CF7377"/>
    <w:rsid w:val="00D00564"/>
    <w:rsid w:val="00D0479A"/>
    <w:rsid w:val="00D12646"/>
    <w:rsid w:val="00D145D2"/>
    <w:rsid w:val="00D1563B"/>
    <w:rsid w:val="00D22540"/>
    <w:rsid w:val="00D274B9"/>
    <w:rsid w:val="00D343CD"/>
    <w:rsid w:val="00D45337"/>
    <w:rsid w:val="00D5177C"/>
    <w:rsid w:val="00D66155"/>
    <w:rsid w:val="00D67B54"/>
    <w:rsid w:val="00D7041B"/>
    <w:rsid w:val="00D735EE"/>
    <w:rsid w:val="00D73AE1"/>
    <w:rsid w:val="00D7580D"/>
    <w:rsid w:val="00D75C52"/>
    <w:rsid w:val="00D81017"/>
    <w:rsid w:val="00D9283F"/>
    <w:rsid w:val="00DA179F"/>
    <w:rsid w:val="00DA71A8"/>
    <w:rsid w:val="00DB2464"/>
    <w:rsid w:val="00DB2D6E"/>
    <w:rsid w:val="00DB39BC"/>
    <w:rsid w:val="00DB5876"/>
    <w:rsid w:val="00DC01AB"/>
    <w:rsid w:val="00DC29F6"/>
    <w:rsid w:val="00DC3664"/>
    <w:rsid w:val="00DC4E77"/>
    <w:rsid w:val="00DD53E3"/>
    <w:rsid w:val="00DD664F"/>
    <w:rsid w:val="00DE1C94"/>
    <w:rsid w:val="00DE3EEC"/>
    <w:rsid w:val="00DF08D2"/>
    <w:rsid w:val="00DF381B"/>
    <w:rsid w:val="00DF5216"/>
    <w:rsid w:val="00E01087"/>
    <w:rsid w:val="00E0138D"/>
    <w:rsid w:val="00E14C12"/>
    <w:rsid w:val="00E245E4"/>
    <w:rsid w:val="00E24969"/>
    <w:rsid w:val="00E3174C"/>
    <w:rsid w:val="00E37DBD"/>
    <w:rsid w:val="00E43304"/>
    <w:rsid w:val="00E4492B"/>
    <w:rsid w:val="00E52BBA"/>
    <w:rsid w:val="00E54EC8"/>
    <w:rsid w:val="00E57683"/>
    <w:rsid w:val="00E64ED2"/>
    <w:rsid w:val="00E71173"/>
    <w:rsid w:val="00E72861"/>
    <w:rsid w:val="00E87D19"/>
    <w:rsid w:val="00E90696"/>
    <w:rsid w:val="00E910E4"/>
    <w:rsid w:val="00E915B0"/>
    <w:rsid w:val="00E92194"/>
    <w:rsid w:val="00E96175"/>
    <w:rsid w:val="00E96EE9"/>
    <w:rsid w:val="00EA0A8E"/>
    <w:rsid w:val="00EA2BB6"/>
    <w:rsid w:val="00EA667C"/>
    <w:rsid w:val="00EA67D0"/>
    <w:rsid w:val="00EB06C3"/>
    <w:rsid w:val="00EB1DA6"/>
    <w:rsid w:val="00EC20CF"/>
    <w:rsid w:val="00EC4A3E"/>
    <w:rsid w:val="00EC675C"/>
    <w:rsid w:val="00EC70BE"/>
    <w:rsid w:val="00EC7A28"/>
    <w:rsid w:val="00ED333E"/>
    <w:rsid w:val="00ED360D"/>
    <w:rsid w:val="00EE17F7"/>
    <w:rsid w:val="00EE38B5"/>
    <w:rsid w:val="00EE470F"/>
    <w:rsid w:val="00EF5229"/>
    <w:rsid w:val="00F00610"/>
    <w:rsid w:val="00F00685"/>
    <w:rsid w:val="00F05EBF"/>
    <w:rsid w:val="00F22DB3"/>
    <w:rsid w:val="00F26ECF"/>
    <w:rsid w:val="00F36523"/>
    <w:rsid w:val="00F41EBD"/>
    <w:rsid w:val="00F42174"/>
    <w:rsid w:val="00F46855"/>
    <w:rsid w:val="00F472F8"/>
    <w:rsid w:val="00F5281F"/>
    <w:rsid w:val="00F53055"/>
    <w:rsid w:val="00F5354D"/>
    <w:rsid w:val="00F5374F"/>
    <w:rsid w:val="00F661EE"/>
    <w:rsid w:val="00F67EF1"/>
    <w:rsid w:val="00F75496"/>
    <w:rsid w:val="00F77486"/>
    <w:rsid w:val="00F77EF4"/>
    <w:rsid w:val="00F80534"/>
    <w:rsid w:val="00F861A8"/>
    <w:rsid w:val="00F905E3"/>
    <w:rsid w:val="00F90A54"/>
    <w:rsid w:val="00F960E8"/>
    <w:rsid w:val="00F9751D"/>
    <w:rsid w:val="00FA40BD"/>
    <w:rsid w:val="00FA540F"/>
    <w:rsid w:val="00FA5755"/>
    <w:rsid w:val="00FB1657"/>
    <w:rsid w:val="00FC2CBB"/>
    <w:rsid w:val="00FC556E"/>
    <w:rsid w:val="00FC6EAC"/>
    <w:rsid w:val="00FC7A84"/>
    <w:rsid w:val="00FC7BBD"/>
    <w:rsid w:val="00FD131F"/>
    <w:rsid w:val="00FD49CF"/>
    <w:rsid w:val="00FE4765"/>
    <w:rsid w:val="00FE5747"/>
    <w:rsid w:val="00FF2289"/>
    <w:rsid w:val="00FF5DC2"/>
    <w:rsid w:val="0E62D612"/>
    <w:rsid w:val="47E4FDE5"/>
    <w:rsid w:val="5630F8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4C9DB"/>
  <w15:chartTrackingRefBased/>
  <w15:docId w15:val="{16E65734-0132-4F7E-985F-740965C0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D6"/>
    <w:pPr>
      <w:spacing w:line="259" w:lineRule="auto"/>
    </w:pPr>
    <w:rPr>
      <w:rFonts w:ascii="Calibri" w:eastAsia="Calibri" w:hAnsi="Calibri" w:cs="Calibri"/>
      <w:kern w:val="0"/>
      <w:sz w:val="22"/>
      <w:szCs w:val="22"/>
      <w:lang w:val="es" w:eastAsia="ja-JP"/>
      <w14:ligatures w14:val="none"/>
    </w:rPr>
  </w:style>
  <w:style w:type="paragraph" w:styleId="Ttulo1">
    <w:name w:val="heading 1"/>
    <w:basedOn w:val="Normal"/>
    <w:next w:val="Normal"/>
    <w:link w:val="Ttulo1Car"/>
    <w:uiPriority w:val="9"/>
    <w:qFormat/>
    <w:rsid w:val="00464E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464E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64E8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64E8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64E8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64E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64E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64E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64E8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4E8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464E8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64E8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64E8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64E8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64E8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64E8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64E8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64E84"/>
    <w:rPr>
      <w:rFonts w:eastAsiaTheme="majorEastAsia" w:cstheme="majorBidi"/>
      <w:color w:val="272727" w:themeColor="text1" w:themeTint="D8"/>
    </w:rPr>
  </w:style>
  <w:style w:type="paragraph" w:styleId="Ttulo">
    <w:name w:val="Title"/>
    <w:basedOn w:val="Normal"/>
    <w:next w:val="Normal"/>
    <w:link w:val="TtuloCar"/>
    <w:uiPriority w:val="10"/>
    <w:qFormat/>
    <w:rsid w:val="00464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64E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64E8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64E8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64E84"/>
    <w:pPr>
      <w:spacing w:before="160"/>
      <w:jc w:val="center"/>
    </w:pPr>
    <w:rPr>
      <w:i/>
      <w:iCs/>
      <w:color w:val="404040" w:themeColor="text1" w:themeTint="BF"/>
    </w:rPr>
  </w:style>
  <w:style w:type="character" w:customStyle="1" w:styleId="CitaCar">
    <w:name w:val="Cita Car"/>
    <w:basedOn w:val="Fuentedeprrafopredeter"/>
    <w:link w:val="Cita"/>
    <w:uiPriority w:val="29"/>
    <w:rsid w:val="00464E84"/>
    <w:rPr>
      <w:i/>
      <w:iCs/>
      <w:color w:val="404040" w:themeColor="text1" w:themeTint="BF"/>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64E84"/>
    <w:pPr>
      <w:ind w:left="720"/>
      <w:contextualSpacing/>
    </w:pPr>
  </w:style>
  <w:style w:type="character" w:styleId="nfasisintenso">
    <w:name w:val="Intense Emphasis"/>
    <w:basedOn w:val="Fuentedeprrafopredeter"/>
    <w:uiPriority w:val="21"/>
    <w:qFormat/>
    <w:rsid w:val="00464E84"/>
    <w:rPr>
      <w:i/>
      <w:iCs/>
      <w:color w:val="0F4761" w:themeColor="accent1" w:themeShade="BF"/>
    </w:rPr>
  </w:style>
  <w:style w:type="paragraph" w:styleId="Citadestacada">
    <w:name w:val="Intense Quote"/>
    <w:basedOn w:val="Normal"/>
    <w:next w:val="Normal"/>
    <w:link w:val="CitadestacadaCar"/>
    <w:uiPriority w:val="30"/>
    <w:qFormat/>
    <w:rsid w:val="00464E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64E84"/>
    <w:rPr>
      <w:i/>
      <w:iCs/>
      <w:color w:val="0F4761" w:themeColor="accent1" w:themeShade="BF"/>
    </w:rPr>
  </w:style>
  <w:style w:type="character" w:styleId="Referenciaintensa">
    <w:name w:val="Intense Reference"/>
    <w:basedOn w:val="Fuentedeprrafopredeter"/>
    <w:uiPriority w:val="32"/>
    <w:qFormat/>
    <w:rsid w:val="00464E84"/>
    <w:rPr>
      <w:b/>
      <w:bCs/>
      <w:smallCaps/>
      <w:color w:val="0F4761" w:themeColor="accent1" w:themeShade="BF"/>
      <w:spacing w:val="5"/>
    </w:rPr>
  </w:style>
  <w:style w:type="paragraph" w:customStyle="1" w:styleId="Normal0">
    <w:name w:val="Normal0"/>
    <w:qFormat/>
    <w:rsid w:val="00464E84"/>
    <w:pPr>
      <w:spacing w:line="259" w:lineRule="auto"/>
    </w:pPr>
    <w:rPr>
      <w:rFonts w:ascii="Calibri" w:eastAsia="Calibri" w:hAnsi="Calibri" w:cs="Calibri"/>
      <w:kern w:val="0"/>
      <w:sz w:val="22"/>
      <w:szCs w:val="22"/>
      <w:lang w:val="es" w:eastAsia="ja-JP"/>
      <w14:ligatures w14:val="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0"/>
    <w:link w:val="TextonotapieCar"/>
    <w:uiPriority w:val="99"/>
    <w:unhideWhenUsed/>
    <w:qFormat/>
    <w:rsid w:val="00464E84"/>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64E84"/>
    <w:rPr>
      <w:rFonts w:ascii="Times New Roman" w:eastAsia="Times New Roman" w:hAnsi="Times New Roman" w:cs="Times New Roman"/>
      <w:kern w:val="0"/>
      <w:sz w:val="20"/>
      <w:szCs w:val="20"/>
      <w:lang w:val="es" w:eastAsia="es-ES"/>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464E8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0"/>
    <w:link w:val="Refdenotaalpie"/>
    <w:uiPriority w:val="99"/>
    <w:qFormat/>
    <w:rsid w:val="00464E84"/>
    <w:pPr>
      <w:spacing w:after="0" w:line="240" w:lineRule="auto"/>
      <w:jc w:val="both"/>
    </w:pPr>
    <w:rPr>
      <w:rFonts w:asciiTheme="minorHAnsi" w:eastAsiaTheme="minorHAnsi" w:hAnsiTheme="minorHAnsi" w:cstheme="minorBidi"/>
      <w:kern w:val="2"/>
      <w:sz w:val="24"/>
      <w:szCs w:val="24"/>
      <w:vertAlign w:val="superscript"/>
      <w:lang w:val="es-MX" w:eastAsia="en-US"/>
      <w14:ligatures w14:val="standardContextual"/>
    </w:rPr>
  </w:style>
  <w:style w:type="character" w:styleId="Hipervnculo">
    <w:name w:val="Hyperlink"/>
    <w:basedOn w:val="Fuentedeprrafopredeter"/>
    <w:uiPriority w:val="99"/>
    <w:unhideWhenUsed/>
    <w:rsid w:val="00464E84"/>
    <w:rPr>
      <w:color w:val="467886" w:themeColor="hyperlink"/>
      <w:u w:val="single"/>
    </w:rPr>
  </w:style>
  <w:style w:type="paragraph" w:styleId="TDC2">
    <w:name w:val="toc 2"/>
    <w:basedOn w:val="Normal0"/>
    <w:next w:val="Normal0"/>
    <w:autoRedefine/>
    <w:uiPriority w:val="39"/>
    <w:unhideWhenUsed/>
    <w:rsid w:val="00464E84"/>
    <w:pPr>
      <w:spacing w:after="100"/>
      <w:ind w:left="220"/>
    </w:pPr>
  </w:style>
  <w:style w:type="paragraph" w:styleId="TDC1">
    <w:name w:val="toc 1"/>
    <w:basedOn w:val="Normal0"/>
    <w:next w:val="Normal0"/>
    <w:autoRedefine/>
    <w:uiPriority w:val="39"/>
    <w:unhideWhenUsed/>
    <w:rsid w:val="00A77767"/>
    <w:pPr>
      <w:tabs>
        <w:tab w:val="right" w:leader="dot" w:pos="8828"/>
      </w:tabs>
      <w:spacing w:after="100"/>
    </w:pPr>
    <w:rPr>
      <w:rFonts w:ascii="Arial" w:eastAsia="Arial" w:hAnsi="Arial" w:cs="Arial"/>
      <w:b/>
      <w:bCs/>
      <w:noProof/>
      <w:sz w:val="20"/>
      <w:szCs w:val="20"/>
    </w:rPr>
  </w:style>
  <w:style w:type="paragraph" w:styleId="TDC3">
    <w:name w:val="toc 3"/>
    <w:basedOn w:val="Normal"/>
    <w:next w:val="Normal"/>
    <w:autoRedefine/>
    <w:uiPriority w:val="39"/>
    <w:unhideWhenUsed/>
    <w:rsid w:val="00464E84"/>
    <w:pPr>
      <w:spacing w:after="100"/>
      <w:ind w:left="440"/>
    </w:pPr>
  </w:style>
  <w:style w:type="paragraph" w:styleId="Encabezado">
    <w:name w:val="header"/>
    <w:basedOn w:val="Normal"/>
    <w:link w:val="EncabezadoCar"/>
    <w:uiPriority w:val="99"/>
    <w:unhideWhenUsed/>
    <w:rsid w:val="009640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407B"/>
    <w:rPr>
      <w:rFonts w:ascii="Calibri" w:eastAsia="Calibri" w:hAnsi="Calibri" w:cs="Calibri"/>
      <w:kern w:val="0"/>
      <w:sz w:val="22"/>
      <w:szCs w:val="22"/>
      <w:lang w:val="es" w:eastAsia="ja-JP"/>
      <w14:ligatures w14:val="none"/>
    </w:rPr>
  </w:style>
  <w:style w:type="paragraph" w:styleId="Piedepgina">
    <w:name w:val="footer"/>
    <w:basedOn w:val="Normal"/>
    <w:link w:val="PiedepginaCar"/>
    <w:uiPriority w:val="99"/>
    <w:unhideWhenUsed/>
    <w:rsid w:val="009640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407B"/>
    <w:rPr>
      <w:rFonts w:ascii="Calibri" w:eastAsia="Calibri" w:hAnsi="Calibri" w:cs="Calibri"/>
      <w:kern w:val="0"/>
      <w:sz w:val="22"/>
      <w:szCs w:val="22"/>
      <w:lang w:val="es" w:eastAsia="ja-JP"/>
      <w14:ligatures w14:val="none"/>
    </w:rPr>
  </w:style>
  <w:style w:type="character" w:styleId="Mencinsinresolver">
    <w:name w:val="Unresolved Mention"/>
    <w:basedOn w:val="Fuentedeprrafopredeter"/>
    <w:uiPriority w:val="99"/>
    <w:semiHidden/>
    <w:unhideWhenUsed/>
    <w:rsid w:val="00B80270"/>
    <w:rPr>
      <w:color w:val="605E5C"/>
      <w:shd w:val="clear" w:color="auto" w:fill="E1DFDD"/>
    </w:rPr>
  </w:style>
  <w:style w:type="paragraph" w:customStyle="1" w:styleId="Normalsentencia">
    <w:name w:val="Normal sentencia"/>
    <w:basedOn w:val="Normal"/>
    <w:link w:val="NormalsentenciaCar"/>
    <w:qFormat/>
    <w:rsid w:val="002A73CF"/>
    <w:pPr>
      <w:spacing w:before="360" w:after="240" w:line="360" w:lineRule="auto"/>
      <w:ind w:firstLine="709"/>
      <w:jc w:val="both"/>
    </w:pPr>
    <w:rPr>
      <w:rFonts w:ascii="Univers" w:eastAsia="Times New Roman" w:hAnsi="Univers" w:cs="Arial"/>
      <w:sz w:val="28"/>
      <w:lang w:val="es-ES" w:eastAsia="es-ES"/>
    </w:rPr>
  </w:style>
  <w:style w:type="character" w:customStyle="1" w:styleId="NormalsentenciaCar">
    <w:name w:val="Normal sentencia Car"/>
    <w:basedOn w:val="Fuentedeprrafopredeter"/>
    <w:link w:val="Normalsentencia"/>
    <w:rsid w:val="002A73CF"/>
    <w:rPr>
      <w:rFonts w:ascii="Univers" w:eastAsia="Times New Roman" w:hAnsi="Univers" w:cs="Arial"/>
      <w:kern w:val="0"/>
      <w:sz w:val="28"/>
      <w:szCs w:val="22"/>
      <w:lang w:val="es-ES" w:eastAsia="es-ES"/>
      <w14:ligatures w14:val="none"/>
    </w:rPr>
  </w:style>
  <w:style w:type="paragraph" w:styleId="Textoindependiente">
    <w:name w:val="Body Text"/>
    <w:basedOn w:val="Normal"/>
    <w:link w:val="TextoindependienteCar"/>
    <w:uiPriority w:val="99"/>
    <w:unhideWhenUsed/>
    <w:rsid w:val="00710B1B"/>
    <w:pPr>
      <w:spacing w:after="120" w:line="276" w:lineRule="auto"/>
    </w:pPr>
    <w:rPr>
      <w:rFonts w:cs="Times New Roman"/>
      <w:lang w:val="es-MX" w:eastAsia="en-US"/>
    </w:rPr>
  </w:style>
  <w:style w:type="character" w:customStyle="1" w:styleId="TextoindependienteCar">
    <w:name w:val="Texto independiente Car"/>
    <w:basedOn w:val="Fuentedeprrafopredeter"/>
    <w:link w:val="Textoindependiente"/>
    <w:uiPriority w:val="99"/>
    <w:rsid w:val="00710B1B"/>
    <w:rPr>
      <w:rFonts w:ascii="Calibri" w:eastAsia="Calibri" w:hAnsi="Calibri" w:cs="Times New Roman"/>
      <w:kern w:val="0"/>
      <w:sz w:val="22"/>
      <w:szCs w:val="22"/>
      <w14:ligatures w14:val="none"/>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684E45"/>
    <w:rPr>
      <w:rFonts w:ascii="Calibri" w:eastAsia="Calibri" w:hAnsi="Calibri" w:cs="Calibri"/>
      <w:kern w:val="0"/>
      <w:sz w:val="22"/>
      <w:szCs w:val="22"/>
      <w:lang w:val="es" w:eastAsia="ja-JP"/>
      <w14:ligatures w14:val="none"/>
    </w:rPr>
  </w:style>
  <w:style w:type="paragraph" w:customStyle="1" w:styleId="Estilo">
    <w:name w:val="Estilo"/>
    <w:basedOn w:val="Sinespaciado"/>
    <w:link w:val="EstiloCar"/>
    <w:qFormat/>
    <w:rsid w:val="0054789C"/>
    <w:pPr>
      <w:jc w:val="both"/>
    </w:pPr>
    <w:rPr>
      <w:rFonts w:ascii="Arial" w:hAnsi="Arial" w:cs="Times New Roman"/>
      <w:sz w:val="24"/>
      <w:lang w:val="es-MX" w:eastAsia="en-US"/>
    </w:rPr>
  </w:style>
  <w:style w:type="character" w:customStyle="1" w:styleId="EstiloCar">
    <w:name w:val="Estilo Car"/>
    <w:link w:val="Estilo"/>
    <w:rsid w:val="0054789C"/>
    <w:rPr>
      <w:rFonts w:ascii="Arial" w:eastAsia="Calibri" w:hAnsi="Arial" w:cs="Times New Roman"/>
      <w:kern w:val="0"/>
      <w:szCs w:val="22"/>
      <w14:ligatures w14:val="none"/>
    </w:rPr>
  </w:style>
  <w:style w:type="paragraph" w:styleId="Sinespaciado">
    <w:name w:val="No Spacing"/>
    <w:link w:val="SinespaciadoCar"/>
    <w:uiPriority w:val="1"/>
    <w:qFormat/>
    <w:rsid w:val="0054789C"/>
    <w:pPr>
      <w:spacing w:after="0" w:line="240" w:lineRule="auto"/>
    </w:pPr>
    <w:rPr>
      <w:rFonts w:ascii="Calibri" w:eastAsia="Calibri" w:hAnsi="Calibri" w:cs="Calibri"/>
      <w:kern w:val="0"/>
      <w:sz w:val="22"/>
      <w:szCs w:val="22"/>
      <w:lang w:val="es" w:eastAsia="ja-JP"/>
      <w14:ligatures w14:val="none"/>
    </w:rPr>
  </w:style>
  <w:style w:type="table" w:customStyle="1" w:styleId="Tablaconcuadrcula2">
    <w:name w:val="Tabla con cuadrícula2"/>
    <w:basedOn w:val="Tablanormal"/>
    <w:next w:val="Tablaconcuadrcula"/>
    <w:uiPriority w:val="59"/>
    <w:rsid w:val="00ED333E"/>
    <w:pPr>
      <w:spacing w:after="0" w:line="240" w:lineRule="auto"/>
    </w:pPr>
    <w:rPr>
      <w:rFonts w:eastAsia="MS Mincho"/>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D3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50B61"/>
    <w:rPr>
      <w:rFonts w:ascii="Arial" w:eastAsia="Calibri" w:hAnsi="Arial" w:cs="Arial"/>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 Car Car Ca,C"/>
    <w:basedOn w:val="Ttulo1"/>
    <w:next w:val="Normal"/>
    <w:link w:val="NormalWebCar"/>
    <w:autoRedefine/>
    <w:uiPriority w:val="99"/>
    <w:unhideWhenUsed/>
    <w:qFormat/>
    <w:rsid w:val="00650B61"/>
    <w:pPr>
      <w:keepLines w:val="0"/>
      <w:shd w:val="clear" w:color="auto" w:fill="FFFFFF"/>
      <w:tabs>
        <w:tab w:val="left" w:pos="360"/>
      </w:tabs>
      <w:spacing w:before="100" w:beforeAutospacing="1" w:after="0" w:line="360" w:lineRule="auto"/>
      <w:jc w:val="both"/>
      <w:outlineLvl w:val="9"/>
    </w:pPr>
    <w:rPr>
      <w:rFonts w:ascii="Arial" w:eastAsia="Calibri" w:hAnsi="Arial" w:cs="Arial"/>
      <w:color w:val="auto"/>
      <w:kern w:val="2"/>
      <w:sz w:val="24"/>
      <w:szCs w:val="24"/>
      <w:lang w:val="es-MX" w:eastAsia="es-MX"/>
      <w14:ligatures w14:val="standardContextual"/>
    </w:rPr>
  </w:style>
  <w:style w:type="character" w:customStyle="1" w:styleId="SinespaciadoCar">
    <w:name w:val="Sin espaciado Car"/>
    <w:basedOn w:val="Fuentedeprrafopredeter"/>
    <w:link w:val="Sinespaciado"/>
    <w:uiPriority w:val="1"/>
    <w:rsid w:val="0031508F"/>
    <w:rPr>
      <w:rFonts w:ascii="Calibri" w:eastAsia="Calibri" w:hAnsi="Calibri" w:cs="Calibri"/>
      <w:kern w:val="0"/>
      <w:sz w:val="22"/>
      <w:szCs w:val="22"/>
      <w:lang w:val="e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00EA-1BA2-4AD0-ACEB-2729747B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2712</Words>
  <Characters>15025</Characters>
  <Application>Microsoft Office Word</Application>
  <DocSecurity>0</DocSecurity>
  <Lines>417</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Guevara Dávila</dc:creator>
  <cp:keywords/>
  <dc:description/>
  <cp:lastModifiedBy>JORGE TORRES REYES</cp:lastModifiedBy>
  <cp:revision>4</cp:revision>
  <dcterms:created xsi:type="dcterms:W3CDTF">2026-05-27T20:28:00Z</dcterms:created>
  <dcterms:modified xsi:type="dcterms:W3CDTF">2026-06-02T18:40:00Z</dcterms:modified>
</cp:coreProperties>
</file>