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727E1" w14:textId="2BE79B2C" w:rsidR="002B6701" w:rsidRPr="00E17D78" w:rsidRDefault="00282159" w:rsidP="00A92772">
      <w:pPr>
        <w:tabs>
          <w:tab w:val="left" w:pos="1320"/>
          <w:tab w:val="center" w:pos="3853"/>
        </w:tabs>
        <w:spacing w:line="360" w:lineRule="auto"/>
        <w:rPr>
          <w:rFonts w:cs="Arial"/>
          <w:b/>
          <w:color w:val="000000"/>
          <w:sz w:val="24"/>
          <w:szCs w:val="24"/>
        </w:rPr>
      </w:pPr>
      <w:r w:rsidRPr="00E17D78">
        <w:rPr>
          <w:noProof/>
        </w:rPr>
        <mc:AlternateContent>
          <mc:Choice Requires="wps">
            <w:drawing>
              <wp:anchor distT="0" distB="0" distL="114300" distR="114300" simplePos="0" relativeHeight="251657728" behindDoc="0" locked="0" layoutInCell="1" allowOverlap="1" wp14:anchorId="212E8DB1" wp14:editId="0B613980">
                <wp:simplePos x="0" y="0"/>
                <wp:positionH relativeFrom="margin">
                  <wp:posOffset>2827020</wp:posOffset>
                </wp:positionH>
                <wp:positionV relativeFrom="paragraph">
                  <wp:posOffset>80645</wp:posOffset>
                </wp:positionV>
                <wp:extent cx="2881630" cy="5686425"/>
                <wp:effectExtent l="0" t="0" r="0" b="0"/>
                <wp:wrapNone/>
                <wp:docPr id="84484267"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1630" cy="5686425"/>
                        </a:xfrm>
                        <a:prstGeom prst="rect">
                          <a:avLst/>
                        </a:prstGeom>
                        <a:noFill/>
                        <a:ln>
                          <a:noFill/>
                        </a:ln>
                      </wps:spPr>
                      <wps:txbx>
                        <w:txbxContent>
                          <w:p w14:paraId="1D8332F0" w14:textId="77777777" w:rsidR="00320338" w:rsidRPr="004B4D1F" w:rsidRDefault="000A4B51" w:rsidP="00D16CD7">
                            <w:pPr>
                              <w:spacing w:line="276" w:lineRule="auto"/>
                              <w:ind w:right="14"/>
                              <w:jc w:val="center"/>
                              <w:rPr>
                                <w:rFonts w:cs="Arial"/>
                                <w:b/>
                                <w:sz w:val="24"/>
                                <w:szCs w:val="24"/>
                              </w:rPr>
                            </w:pPr>
                            <w:r w:rsidRPr="004B4D1F">
                              <w:rPr>
                                <w:rFonts w:cs="Arial"/>
                                <w:b/>
                                <w:sz w:val="24"/>
                                <w:szCs w:val="24"/>
                              </w:rPr>
                              <w:t xml:space="preserve">ACUERDO PLENARIO DE CUMPLIMIENTO DEL </w:t>
                            </w:r>
                            <w:r w:rsidR="00320338" w:rsidRPr="004B4D1F">
                              <w:rPr>
                                <w:rFonts w:cs="Arial"/>
                                <w:b/>
                                <w:sz w:val="24"/>
                                <w:szCs w:val="24"/>
                              </w:rPr>
                              <w:t>INCIDENTE</w:t>
                            </w:r>
                            <w:r w:rsidR="00117A68" w:rsidRPr="004B4D1F">
                              <w:rPr>
                                <w:rFonts w:cs="Arial"/>
                                <w:b/>
                                <w:sz w:val="24"/>
                                <w:szCs w:val="24"/>
                              </w:rPr>
                              <w:t xml:space="preserve"> DE INCUMPLIMIENTO DE SENTENCIA </w:t>
                            </w:r>
                          </w:p>
                          <w:p w14:paraId="4D45D9AF" w14:textId="77777777" w:rsidR="00320338" w:rsidRPr="004B4D1F" w:rsidRDefault="00320338" w:rsidP="00D16CD7">
                            <w:pPr>
                              <w:spacing w:line="276" w:lineRule="auto"/>
                              <w:ind w:right="14"/>
                              <w:jc w:val="center"/>
                              <w:rPr>
                                <w:rFonts w:cs="Arial"/>
                                <w:b/>
                                <w:sz w:val="24"/>
                                <w:szCs w:val="24"/>
                              </w:rPr>
                            </w:pPr>
                          </w:p>
                          <w:p w14:paraId="0BBCE6C5" w14:textId="77777777" w:rsidR="00515F3E" w:rsidRPr="004B4D1F" w:rsidRDefault="00515F3E" w:rsidP="00D16CD7">
                            <w:pPr>
                              <w:spacing w:line="276" w:lineRule="auto"/>
                              <w:ind w:right="14"/>
                              <w:jc w:val="center"/>
                              <w:rPr>
                                <w:rFonts w:cs="Arial"/>
                                <w:b/>
                                <w:sz w:val="24"/>
                                <w:szCs w:val="24"/>
                              </w:rPr>
                            </w:pPr>
                            <w:r w:rsidRPr="004B4D1F">
                              <w:rPr>
                                <w:rFonts w:cs="Arial"/>
                                <w:b/>
                                <w:sz w:val="24"/>
                                <w:szCs w:val="24"/>
                              </w:rPr>
                              <w:t>JUICIO PARA LA PROTECCIÓN DE LOS DERECHOS POLÍTICO- ELECTORALES DEL CIUDADANO</w:t>
                            </w:r>
                          </w:p>
                          <w:p w14:paraId="68EDBF06" w14:textId="77777777" w:rsidR="00515F3E" w:rsidRPr="004B4D1F" w:rsidRDefault="00515F3E" w:rsidP="00D16CD7">
                            <w:pPr>
                              <w:spacing w:line="276" w:lineRule="auto"/>
                              <w:ind w:right="14"/>
                              <w:jc w:val="both"/>
                              <w:rPr>
                                <w:rFonts w:cs="Arial"/>
                                <w:sz w:val="24"/>
                                <w:szCs w:val="24"/>
                                <w:lang w:eastAsia="es-ES"/>
                              </w:rPr>
                            </w:pPr>
                          </w:p>
                          <w:p w14:paraId="03C63083" w14:textId="77777777" w:rsidR="00515F3E" w:rsidRPr="004B4D1F" w:rsidRDefault="00515F3E" w:rsidP="00D16CD7">
                            <w:pPr>
                              <w:spacing w:line="276" w:lineRule="auto"/>
                              <w:ind w:right="14"/>
                              <w:jc w:val="both"/>
                              <w:rPr>
                                <w:rFonts w:cs="Arial"/>
                                <w:spacing w:val="-3"/>
                                <w:sz w:val="24"/>
                                <w:szCs w:val="24"/>
                              </w:rPr>
                            </w:pPr>
                            <w:r w:rsidRPr="004B4D1F">
                              <w:rPr>
                                <w:rFonts w:cs="Arial"/>
                                <w:b/>
                                <w:bCs/>
                                <w:spacing w:val="-3"/>
                                <w:sz w:val="24"/>
                                <w:szCs w:val="24"/>
                              </w:rPr>
                              <w:t>EXPEDIENTE:</w:t>
                            </w:r>
                            <w:r w:rsidRPr="004B4D1F">
                              <w:rPr>
                                <w:rFonts w:cs="Arial"/>
                                <w:spacing w:val="-3"/>
                                <w:sz w:val="24"/>
                                <w:szCs w:val="24"/>
                              </w:rPr>
                              <w:t xml:space="preserve"> TEEM-JDC-</w:t>
                            </w:r>
                            <w:r w:rsidR="00116FF4" w:rsidRPr="004B4D1F">
                              <w:rPr>
                                <w:rFonts w:cs="Arial"/>
                                <w:spacing w:val="-3"/>
                                <w:sz w:val="24"/>
                                <w:szCs w:val="24"/>
                              </w:rPr>
                              <w:t>2</w:t>
                            </w:r>
                            <w:r w:rsidR="00E6033C" w:rsidRPr="004B4D1F">
                              <w:rPr>
                                <w:rFonts w:cs="Arial"/>
                                <w:spacing w:val="-3"/>
                                <w:sz w:val="24"/>
                                <w:szCs w:val="24"/>
                              </w:rPr>
                              <w:t>68</w:t>
                            </w:r>
                            <w:r w:rsidRPr="004B4D1F">
                              <w:rPr>
                                <w:rFonts w:cs="Arial"/>
                                <w:spacing w:val="-3"/>
                                <w:sz w:val="24"/>
                                <w:szCs w:val="24"/>
                              </w:rPr>
                              <w:t>/202</w:t>
                            </w:r>
                            <w:r w:rsidR="00D7112F" w:rsidRPr="004B4D1F">
                              <w:rPr>
                                <w:rFonts w:cs="Arial"/>
                                <w:spacing w:val="-3"/>
                                <w:sz w:val="24"/>
                                <w:szCs w:val="24"/>
                              </w:rPr>
                              <w:t>5</w:t>
                            </w:r>
                          </w:p>
                          <w:p w14:paraId="653FB135" w14:textId="77777777" w:rsidR="00515F3E" w:rsidRPr="004B4D1F" w:rsidRDefault="00515F3E" w:rsidP="00D16CD7">
                            <w:pPr>
                              <w:spacing w:line="276" w:lineRule="auto"/>
                              <w:ind w:right="14"/>
                              <w:jc w:val="both"/>
                              <w:rPr>
                                <w:rFonts w:cs="Arial"/>
                                <w:bCs/>
                                <w:spacing w:val="-3"/>
                                <w:sz w:val="24"/>
                                <w:szCs w:val="24"/>
                              </w:rPr>
                            </w:pPr>
                          </w:p>
                          <w:p w14:paraId="577E311E" w14:textId="77777777" w:rsidR="002457A8" w:rsidRPr="004B4D1F" w:rsidRDefault="002457A8" w:rsidP="00D16CD7">
                            <w:pPr>
                              <w:spacing w:line="276" w:lineRule="auto"/>
                              <w:ind w:right="14"/>
                              <w:jc w:val="both"/>
                              <w:rPr>
                                <w:rFonts w:cs="Arial"/>
                                <w:spacing w:val="-3"/>
                                <w:sz w:val="24"/>
                                <w:szCs w:val="24"/>
                              </w:rPr>
                            </w:pPr>
                            <w:r w:rsidRPr="004B4D1F">
                              <w:rPr>
                                <w:rFonts w:cs="Arial"/>
                                <w:b/>
                                <w:bCs/>
                                <w:spacing w:val="-3"/>
                                <w:sz w:val="24"/>
                                <w:szCs w:val="24"/>
                              </w:rPr>
                              <w:t>INCIDENTIS</w:t>
                            </w:r>
                            <w:r w:rsidR="001C75FB" w:rsidRPr="004B4D1F">
                              <w:rPr>
                                <w:rFonts w:cs="Arial"/>
                                <w:b/>
                                <w:bCs/>
                                <w:spacing w:val="-3"/>
                                <w:sz w:val="24"/>
                                <w:szCs w:val="24"/>
                              </w:rPr>
                              <w:t>TA</w:t>
                            </w:r>
                            <w:r w:rsidR="00831C62" w:rsidRPr="004B4D1F">
                              <w:rPr>
                                <w:rFonts w:cs="Arial"/>
                                <w:b/>
                                <w:bCs/>
                                <w:spacing w:val="-3"/>
                                <w:sz w:val="24"/>
                                <w:szCs w:val="24"/>
                              </w:rPr>
                              <w:t>:</w:t>
                            </w:r>
                            <w:r w:rsidRPr="004B4D1F">
                              <w:rPr>
                                <w:rFonts w:cs="Arial"/>
                                <w:b/>
                                <w:bCs/>
                                <w:spacing w:val="-3"/>
                                <w:sz w:val="24"/>
                                <w:szCs w:val="24"/>
                              </w:rPr>
                              <w:t xml:space="preserve"> </w:t>
                            </w:r>
                            <w:bookmarkStart w:id="0" w:name="_Hlk209516365"/>
                            <w:r w:rsidR="001C75FB" w:rsidRPr="004B4D1F">
                              <w:rPr>
                                <w:rFonts w:cs="Arial"/>
                                <w:spacing w:val="-3"/>
                                <w:sz w:val="24"/>
                                <w:szCs w:val="24"/>
                                <w:lang w:val="pt-PT"/>
                              </w:rPr>
                              <w:t>LAURA ADRIANA ÁLVAREZ CÁZARES</w:t>
                            </w:r>
                            <w:r w:rsidR="001C75FB" w:rsidRPr="004B4D1F">
                              <w:rPr>
                                <w:rFonts w:cs="Arial"/>
                                <w:spacing w:val="-3"/>
                                <w:sz w:val="24"/>
                                <w:szCs w:val="24"/>
                              </w:rPr>
                              <w:t xml:space="preserve"> </w:t>
                            </w:r>
                            <w:bookmarkEnd w:id="0"/>
                          </w:p>
                          <w:p w14:paraId="1F2F3733" w14:textId="77777777" w:rsidR="002457A8" w:rsidRPr="004B4D1F" w:rsidRDefault="002457A8" w:rsidP="00D16CD7">
                            <w:pPr>
                              <w:spacing w:line="276" w:lineRule="auto"/>
                              <w:ind w:right="14"/>
                              <w:jc w:val="both"/>
                              <w:rPr>
                                <w:rFonts w:cs="Arial"/>
                                <w:b/>
                                <w:bCs/>
                                <w:spacing w:val="-3"/>
                                <w:sz w:val="24"/>
                                <w:szCs w:val="24"/>
                              </w:rPr>
                            </w:pPr>
                          </w:p>
                          <w:p w14:paraId="71655732" w14:textId="77777777" w:rsidR="00B73CD9" w:rsidRPr="004B4D1F" w:rsidRDefault="002457A8" w:rsidP="00D16CD7">
                            <w:pPr>
                              <w:spacing w:line="276" w:lineRule="auto"/>
                              <w:ind w:right="14"/>
                              <w:jc w:val="both"/>
                              <w:rPr>
                                <w:rFonts w:cs="Arial"/>
                                <w:bCs/>
                                <w:spacing w:val="-3"/>
                                <w:sz w:val="24"/>
                                <w:szCs w:val="24"/>
                                <w:lang w:val="pt-PT"/>
                              </w:rPr>
                            </w:pPr>
                            <w:r w:rsidRPr="004B4D1F">
                              <w:rPr>
                                <w:rFonts w:cs="Arial"/>
                                <w:b/>
                                <w:bCs/>
                                <w:spacing w:val="-3"/>
                                <w:sz w:val="24"/>
                                <w:szCs w:val="24"/>
                                <w:lang w:val="pt-PT"/>
                              </w:rPr>
                              <w:t>INCIDENTAD</w:t>
                            </w:r>
                            <w:r w:rsidR="001C75FB" w:rsidRPr="004B4D1F">
                              <w:rPr>
                                <w:rFonts w:cs="Arial"/>
                                <w:b/>
                                <w:bCs/>
                                <w:spacing w:val="-3"/>
                                <w:sz w:val="24"/>
                                <w:szCs w:val="24"/>
                                <w:lang w:val="pt-PT"/>
                              </w:rPr>
                              <w:t>OS</w:t>
                            </w:r>
                            <w:r w:rsidR="009D76BF" w:rsidRPr="004B4D1F">
                              <w:rPr>
                                <w:rFonts w:cs="Arial"/>
                                <w:b/>
                                <w:bCs/>
                                <w:spacing w:val="-3"/>
                                <w:sz w:val="24"/>
                                <w:szCs w:val="24"/>
                                <w:lang w:val="pt-PT"/>
                              </w:rPr>
                              <w:t>:</w:t>
                            </w:r>
                            <w:r w:rsidRPr="004B4D1F">
                              <w:rPr>
                                <w:rFonts w:cs="Arial"/>
                                <w:b/>
                                <w:bCs/>
                                <w:spacing w:val="-3"/>
                                <w:sz w:val="24"/>
                                <w:szCs w:val="24"/>
                                <w:lang w:val="pt-PT"/>
                              </w:rPr>
                              <w:t xml:space="preserve"> </w:t>
                            </w:r>
                            <w:r w:rsidR="001C75FB" w:rsidRPr="004B4D1F">
                              <w:rPr>
                                <w:rFonts w:cs="Arial"/>
                                <w:spacing w:val="-3"/>
                                <w:sz w:val="24"/>
                                <w:szCs w:val="24"/>
                              </w:rPr>
                              <w:t>PRESIDENTA, SECRETARI</w:t>
                            </w:r>
                            <w:r w:rsidR="00AD2814" w:rsidRPr="004B4D1F">
                              <w:rPr>
                                <w:rFonts w:cs="Arial"/>
                                <w:spacing w:val="-3"/>
                                <w:sz w:val="24"/>
                                <w:szCs w:val="24"/>
                              </w:rPr>
                              <w:t>A</w:t>
                            </w:r>
                            <w:r w:rsidR="001C75FB" w:rsidRPr="004B4D1F">
                              <w:rPr>
                                <w:rFonts w:cs="Arial"/>
                                <w:spacing w:val="-3"/>
                                <w:sz w:val="24"/>
                                <w:szCs w:val="24"/>
                              </w:rPr>
                              <w:t>, TESORERO Y CONTRALOR MUNICIPAL, TODOS DEL AYUNTAMIENTO DE QUIROGA, MICHOACÁN</w:t>
                            </w:r>
                          </w:p>
                          <w:p w14:paraId="57CF17CB" w14:textId="77777777" w:rsidR="00515F3E" w:rsidRPr="004B4D1F" w:rsidRDefault="00515F3E" w:rsidP="00D16CD7">
                            <w:pPr>
                              <w:spacing w:line="276" w:lineRule="auto"/>
                              <w:ind w:right="14"/>
                              <w:jc w:val="both"/>
                              <w:rPr>
                                <w:rFonts w:cs="Arial"/>
                                <w:bCs/>
                                <w:spacing w:val="-3"/>
                                <w:sz w:val="24"/>
                                <w:szCs w:val="24"/>
                                <w:lang w:val="pt-PT"/>
                              </w:rPr>
                            </w:pPr>
                          </w:p>
                          <w:p w14:paraId="3ED09FB0" w14:textId="77777777" w:rsidR="00515F3E" w:rsidRPr="004B4D1F" w:rsidRDefault="00515F3E" w:rsidP="00D16CD7">
                            <w:pPr>
                              <w:spacing w:line="276" w:lineRule="auto"/>
                              <w:ind w:right="14"/>
                              <w:jc w:val="both"/>
                              <w:rPr>
                                <w:rFonts w:cs="Arial"/>
                                <w:bCs/>
                                <w:sz w:val="24"/>
                                <w:szCs w:val="24"/>
                              </w:rPr>
                            </w:pPr>
                            <w:r w:rsidRPr="004B4D1F">
                              <w:rPr>
                                <w:rFonts w:cs="Arial"/>
                                <w:b/>
                                <w:bCs/>
                                <w:sz w:val="24"/>
                                <w:szCs w:val="24"/>
                              </w:rPr>
                              <w:t>MAGISTRADA INSTRUCTORA:</w:t>
                            </w:r>
                            <w:r w:rsidRPr="004B4D1F">
                              <w:rPr>
                                <w:rFonts w:cs="Arial"/>
                                <w:bCs/>
                                <w:sz w:val="24"/>
                                <w:szCs w:val="24"/>
                              </w:rPr>
                              <w:t xml:space="preserve"> YURISHA ANDRADE MORALES</w:t>
                            </w:r>
                          </w:p>
                          <w:p w14:paraId="648AEDB7" w14:textId="77777777" w:rsidR="00515F3E" w:rsidRPr="004B4D1F" w:rsidRDefault="00515F3E" w:rsidP="00D16CD7">
                            <w:pPr>
                              <w:spacing w:line="276" w:lineRule="auto"/>
                              <w:ind w:right="14"/>
                              <w:jc w:val="both"/>
                              <w:rPr>
                                <w:rFonts w:cs="Arial"/>
                                <w:bCs/>
                                <w:sz w:val="24"/>
                                <w:szCs w:val="24"/>
                              </w:rPr>
                            </w:pPr>
                          </w:p>
                          <w:p w14:paraId="40CE69F6" w14:textId="77777777" w:rsidR="00280133" w:rsidRPr="004B4D1F" w:rsidRDefault="00515F3E" w:rsidP="00D16CD7">
                            <w:pPr>
                              <w:spacing w:line="276" w:lineRule="auto"/>
                              <w:ind w:right="14"/>
                              <w:jc w:val="both"/>
                              <w:rPr>
                                <w:rFonts w:cs="Arial"/>
                                <w:sz w:val="24"/>
                                <w:szCs w:val="24"/>
                              </w:rPr>
                            </w:pPr>
                            <w:r w:rsidRPr="004B4D1F">
                              <w:rPr>
                                <w:rFonts w:cs="Arial"/>
                                <w:b/>
                                <w:bCs/>
                                <w:sz w:val="24"/>
                                <w:szCs w:val="24"/>
                              </w:rPr>
                              <w:t>SECRETARI</w:t>
                            </w:r>
                            <w:r w:rsidR="000279C2" w:rsidRPr="004B4D1F">
                              <w:rPr>
                                <w:rFonts w:cs="Arial"/>
                                <w:b/>
                                <w:bCs/>
                                <w:sz w:val="24"/>
                                <w:szCs w:val="24"/>
                              </w:rPr>
                              <w:t>A</w:t>
                            </w:r>
                            <w:r w:rsidRPr="004B4D1F">
                              <w:rPr>
                                <w:rFonts w:cs="Arial"/>
                                <w:b/>
                                <w:bCs/>
                                <w:sz w:val="24"/>
                                <w:szCs w:val="24"/>
                              </w:rPr>
                              <w:t xml:space="preserve"> INSTRUCTOR</w:t>
                            </w:r>
                            <w:r w:rsidR="000279C2" w:rsidRPr="004B4D1F">
                              <w:rPr>
                                <w:rFonts w:cs="Arial"/>
                                <w:b/>
                                <w:bCs/>
                                <w:sz w:val="24"/>
                                <w:szCs w:val="24"/>
                              </w:rPr>
                              <w:t>A</w:t>
                            </w:r>
                            <w:r w:rsidRPr="004B4D1F">
                              <w:rPr>
                                <w:rFonts w:cs="Arial"/>
                                <w:b/>
                                <w:bCs/>
                                <w:sz w:val="24"/>
                                <w:szCs w:val="24"/>
                              </w:rPr>
                              <w:t xml:space="preserve"> Y PROYECTISTA:</w:t>
                            </w:r>
                            <w:r w:rsidR="008434AA" w:rsidRPr="004B4D1F">
                              <w:rPr>
                                <w:rFonts w:cs="Arial"/>
                                <w:b/>
                                <w:bCs/>
                                <w:sz w:val="24"/>
                                <w:szCs w:val="24"/>
                              </w:rPr>
                              <w:t xml:space="preserve"> </w:t>
                            </w:r>
                            <w:r w:rsidR="008434AA" w:rsidRPr="004B4D1F">
                              <w:rPr>
                                <w:rFonts w:cs="Arial"/>
                                <w:sz w:val="24"/>
                                <w:szCs w:val="24"/>
                              </w:rPr>
                              <w:t>LISBETH CORT</w:t>
                            </w:r>
                            <w:r w:rsidR="00930F1F" w:rsidRPr="004B4D1F">
                              <w:rPr>
                                <w:rFonts w:cs="Arial"/>
                                <w:sz w:val="24"/>
                                <w:szCs w:val="24"/>
                              </w:rPr>
                              <w:t>É</w:t>
                            </w:r>
                            <w:r w:rsidR="008434AA" w:rsidRPr="004B4D1F">
                              <w:rPr>
                                <w:rFonts w:cs="Arial"/>
                                <w:sz w:val="24"/>
                                <w:szCs w:val="24"/>
                              </w:rPr>
                              <w:t>S VELASCO</w:t>
                            </w:r>
                          </w:p>
                          <w:p w14:paraId="49C3CC19" w14:textId="77777777" w:rsidR="00CC40AF" w:rsidRPr="004B4D1F" w:rsidRDefault="00CC40AF" w:rsidP="00D16CD7">
                            <w:pPr>
                              <w:spacing w:line="276" w:lineRule="auto"/>
                              <w:ind w:right="14"/>
                              <w:jc w:val="both"/>
                              <w:rPr>
                                <w:rFonts w:cs="Arial"/>
                                <w:sz w:val="24"/>
                                <w:szCs w:val="24"/>
                              </w:rPr>
                            </w:pPr>
                          </w:p>
                          <w:p w14:paraId="7779AABA" w14:textId="77777777" w:rsidR="00A83B48" w:rsidRPr="004B4D1F" w:rsidRDefault="00CC40AF" w:rsidP="00CC40AF">
                            <w:pPr>
                              <w:ind w:right="14"/>
                              <w:jc w:val="both"/>
                              <w:rPr>
                                <w:rFonts w:cs="Arial"/>
                                <w:b/>
                                <w:bCs/>
                                <w:sz w:val="24"/>
                                <w:szCs w:val="24"/>
                              </w:rPr>
                            </w:pPr>
                            <w:r w:rsidRPr="004B4D1F">
                              <w:rPr>
                                <w:rFonts w:cs="Arial"/>
                                <w:b/>
                                <w:bCs/>
                                <w:sz w:val="24"/>
                                <w:szCs w:val="24"/>
                              </w:rPr>
                              <w:t xml:space="preserve">COLABORÓ: </w:t>
                            </w:r>
                            <w:r w:rsidR="000A4B51" w:rsidRPr="004B4D1F">
                              <w:rPr>
                                <w:rFonts w:cs="Arial"/>
                                <w:sz w:val="24"/>
                                <w:szCs w:val="24"/>
                              </w:rPr>
                              <w:t>MARÍA DEL ROSARIO CIRA ISLAS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2E8DB1" id="_x0000_t202" coordsize="21600,21600" o:spt="202" path="m,l,21600r21600,l21600,xe">
                <v:stroke joinstyle="miter"/>
                <v:path gradientshapeok="t" o:connecttype="rect"/>
              </v:shapetype>
              <v:shape id="Cuadro de texto 1" o:spid="_x0000_s1026" type="#_x0000_t202" style="position:absolute;margin-left:222.6pt;margin-top:6.35pt;width:226.9pt;height:447.7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" filled="f" stroked="f">
                <v:textbox>
                  <w:txbxContent>
                    <w:p w14:paraId="1D8332F0" w14:textId="77777777" w:rsidR="00320338" w:rsidRPr="004B4D1F" w:rsidRDefault="000A4B51" w:rsidP="00D16CD7">
                      <w:pPr>
                        <w:spacing w:line="276" w:lineRule="auto"/>
                        <w:ind w:right="14"/>
                        <w:jc w:val="center"/>
                        <w:rPr>
                          <w:rFonts w:cs="Arial"/>
                          <w:b/>
                          <w:sz w:val="24"/>
                          <w:szCs w:val="24"/>
                        </w:rPr>
                      </w:pPr>
                      <w:r w:rsidRPr="004B4D1F">
                        <w:rPr>
                          <w:rFonts w:cs="Arial"/>
                          <w:b/>
                          <w:sz w:val="24"/>
                          <w:szCs w:val="24"/>
                        </w:rPr>
                        <w:t xml:space="preserve">ACUERDO PLENARIO DE CUMPLIMIENTO DEL </w:t>
                      </w:r>
                      <w:r w:rsidR="00320338" w:rsidRPr="004B4D1F">
                        <w:rPr>
                          <w:rFonts w:cs="Arial"/>
                          <w:b/>
                          <w:sz w:val="24"/>
                          <w:szCs w:val="24"/>
                        </w:rPr>
                        <w:t>INCIDENTE</w:t>
                      </w:r>
                      <w:r w:rsidR="00117A68" w:rsidRPr="004B4D1F">
                        <w:rPr>
                          <w:rFonts w:cs="Arial"/>
                          <w:b/>
                          <w:sz w:val="24"/>
                          <w:szCs w:val="24"/>
                        </w:rPr>
                        <w:t xml:space="preserve"> DE INCUMPLIMIENTO DE SENTENCIA </w:t>
                      </w:r>
                    </w:p>
                    <w:p w14:paraId="4D45D9AF" w14:textId="77777777" w:rsidR="00320338" w:rsidRPr="004B4D1F" w:rsidRDefault="00320338" w:rsidP="00D16CD7">
                      <w:pPr>
                        <w:spacing w:line="276" w:lineRule="auto"/>
                        <w:ind w:right="14"/>
                        <w:jc w:val="center"/>
                        <w:rPr>
                          <w:rFonts w:cs="Arial"/>
                          <w:b/>
                          <w:sz w:val="24"/>
                          <w:szCs w:val="24"/>
                        </w:rPr>
                      </w:pPr>
                    </w:p>
                    <w:p w14:paraId="0BBCE6C5" w14:textId="77777777" w:rsidR="00515F3E" w:rsidRPr="004B4D1F" w:rsidRDefault="00515F3E" w:rsidP="00D16CD7">
                      <w:pPr>
                        <w:spacing w:line="276" w:lineRule="auto"/>
                        <w:ind w:right="14"/>
                        <w:jc w:val="center"/>
                        <w:rPr>
                          <w:rFonts w:cs="Arial"/>
                          <w:b/>
                          <w:sz w:val="24"/>
                          <w:szCs w:val="24"/>
                        </w:rPr>
                      </w:pPr>
                      <w:r w:rsidRPr="004B4D1F">
                        <w:rPr>
                          <w:rFonts w:cs="Arial"/>
                          <w:b/>
                          <w:sz w:val="24"/>
                          <w:szCs w:val="24"/>
                        </w:rPr>
                        <w:t>JUICIO PARA LA PROTECCIÓN DE LOS DERECHOS POLÍTICO- ELECTORALES DEL CIUDADANO</w:t>
                      </w:r>
                    </w:p>
                    <w:p w14:paraId="68EDBF06" w14:textId="77777777" w:rsidR="00515F3E" w:rsidRPr="004B4D1F" w:rsidRDefault="00515F3E" w:rsidP="00D16CD7">
                      <w:pPr>
                        <w:spacing w:line="276" w:lineRule="auto"/>
                        <w:ind w:right="14"/>
                        <w:jc w:val="both"/>
                        <w:rPr>
                          <w:rFonts w:cs="Arial"/>
                          <w:sz w:val="24"/>
                          <w:szCs w:val="24"/>
                          <w:lang w:eastAsia="es-ES"/>
                        </w:rPr>
                      </w:pPr>
                    </w:p>
                    <w:p w14:paraId="03C63083" w14:textId="77777777" w:rsidR="00515F3E" w:rsidRPr="004B4D1F" w:rsidRDefault="00515F3E" w:rsidP="00D16CD7">
                      <w:pPr>
                        <w:spacing w:line="276" w:lineRule="auto"/>
                        <w:ind w:right="14"/>
                        <w:jc w:val="both"/>
                        <w:rPr>
                          <w:rFonts w:cs="Arial"/>
                          <w:spacing w:val="-3"/>
                          <w:sz w:val="24"/>
                          <w:szCs w:val="24"/>
                        </w:rPr>
                      </w:pPr>
                      <w:r w:rsidRPr="004B4D1F">
                        <w:rPr>
                          <w:rFonts w:cs="Arial"/>
                          <w:b/>
                          <w:bCs/>
                          <w:spacing w:val="-3"/>
                          <w:sz w:val="24"/>
                          <w:szCs w:val="24"/>
                        </w:rPr>
                        <w:t>EXPEDIENTE:</w:t>
                      </w:r>
                      <w:r w:rsidRPr="004B4D1F">
                        <w:rPr>
                          <w:rFonts w:cs="Arial"/>
                          <w:spacing w:val="-3"/>
                          <w:sz w:val="24"/>
                          <w:szCs w:val="24"/>
                        </w:rPr>
                        <w:t xml:space="preserve"> TEEM-JDC-</w:t>
                      </w:r>
                      <w:r w:rsidR="00116FF4" w:rsidRPr="004B4D1F">
                        <w:rPr>
                          <w:rFonts w:cs="Arial"/>
                          <w:spacing w:val="-3"/>
                          <w:sz w:val="24"/>
                          <w:szCs w:val="24"/>
                        </w:rPr>
                        <w:t>2</w:t>
                      </w:r>
                      <w:r w:rsidR="00E6033C" w:rsidRPr="004B4D1F">
                        <w:rPr>
                          <w:rFonts w:cs="Arial"/>
                          <w:spacing w:val="-3"/>
                          <w:sz w:val="24"/>
                          <w:szCs w:val="24"/>
                        </w:rPr>
                        <w:t>68</w:t>
                      </w:r>
                      <w:r w:rsidRPr="004B4D1F">
                        <w:rPr>
                          <w:rFonts w:cs="Arial"/>
                          <w:spacing w:val="-3"/>
                          <w:sz w:val="24"/>
                          <w:szCs w:val="24"/>
                        </w:rPr>
                        <w:t>/202</w:t>
                      </w:r>
                      <w:r w:rsidR="00D7112F" w:rsidRPr="004B4D1F">
                        <w:rPr>
                          <w:rFonts w:cs="Arial"/>
                          <w:spacing w:val="-3"/>
                          <w:sz w:val="24"/>
                          <w:szCs w:val="24"/>
                        </w:rPr>
                        <w:t>5</w:t>
                      </w:r>
                    </w:p>
                    <w:p w14:paraId="653FB135" w14:textId="77777777" w:rsidR="00515F3E" w:rsidRPr="004B4D1F" w:rsidRDefault="00515F3E" w:rsidP="00D16CD7">
                      <w:pPr>
                        <w:spacing w:line="276" w:lineRule="auto"/>
                        <w:ind w:right="14"/>
                        <w:jc w:val="both"/>
                        <w:rPr>
                          <w:rFonts w:cs="Arial"/>
                          <w:bCs/>
                          <w:spacing w:val="-3"/>
                          <w:sz w:val="24"/>
                          <w:szCs w:val="24"/>
                        </w:rPr>
                      </w:pPr>
                    </w:p>
                    <w:p w14:paraId="577E311E" w14:textId="77777777" w:rsidR="002457A8" w:rsidRPr="004B4D1F" w:rsidRDefault="002457A8" w:rsidP="00D16CD7">
                      <w:pPr>
                        <w:spacing w:line="276" w:lineRule="auto"/>
                        <w:ind w:right="14"/>
                        <w:jc w:val="both"/>
                        <w:rPr>
                          <w:rFonts w:cs="Arial"/>
                          <w:spacing w:val="-3"/>
                          <w:sz w:val="24"/>
                          <w:szCs w:val="24"/>
                        </w:rPr>
                      </w:pPr>
                      <w:r w:rsidRPr="004B4D1F">
                        <w:rPr>
                          <w:rFonts w:cs="Arial"/>
                          <w:b/>
                          <w:bCs/>
                          <w:spacing w:val="-3"/>
                          <w:sz w:val="24"/>
                          <w:szCs w:val="24"/>
                        </w:rPr>
                        <w:t>INCIDENTIS</w:t>
                      </w:r>
                      <w:r w:rsidR="001C75FB" w:rsidRPr="004B4D1F">
                        <w:rPr>
                          <w:rFonts w:cs="Arial"/>
                          <w:b/>
                          <w:bCs/>
                          <w:spacing w:val="-3"/>
                          <w:sz w:val="24"/>
                          <w:szCs w:val="24"/>
                        </w:rPr>
                        <w:t>TA</w:t>
                      </w:r>
                      <w:r w:rsidR="00831C62" w:rsidRPr="004B4D1F">
                        <w:rPr>
                          <w:rFonts w:cs="Arial"/>
                          <w:b/>
                          <w:bCs/>
                          <w:spacing w:val="-3"/>
                          <w:sz w:val="24"/>
                          <w:szCs w:val="24"/>
                        </w:rPr>
                        <w:t>:</w:t>
                      </w:r>
                      <w:r w:rsidRPr="004B4D1F">
                        <w:rPr>
                          <w:rFonts w:cs="Arial"/>
                          <w:b/>
                          <w:bCs/>
                          <w:spacing w:val="-3"/>
                          <w:sz w:val="24"/>
                          <w:szCs w:val="24"/>
                        </w:rPr>
                        <w:t xml:space="preserve"> </w:t>
                      </w:r>
                      <w:bookmarkStart w:id="1" w:name="_Hlk209516365"/>
                      <w:r w:rsidR="001C75FB" w:rsidRPr="004B4D1F">
                        <w:rPr>
                          <w:rFonts w:cs="Arial"/>
                          <w:spacing w:val="-3"/>
                          <w:sz w:val="24"/>
                          <w:szCs w:val="24"/>
                          <w:lang w:val="pt-PT"/>
                        </w:rPr>
                        <w:t>LAURA ADRIANA ÁLVAREZ CÁZARES</w:t>
                      </w:r>
                      <w:r w:rsidR="001C75FB" w:rsidRPr="004B4D1F">
                        <w:rPr>
                          <w:rFonts w:cs="Arial"/>
                          <w:spacing w:val="-3"/>
                          <w:sz w:val="24"/>
                          <w:szCs w:val="24"/>
                        </w:rPr>
                        <w:t xml:space="preserve"> </w:t>
                      </w:r>
                      <w:bookmarkEnd w:id="1"/>
                    </w:p>
                    <w:p w14:paraId="1F2F3733" w14:textId="77777777" w:rsidR="002457A8" w:rsidRPr="004B4D1F" w:rsidRDefault="002457A8" w:rsidP="00D16CD7">
                      <w:pPr>
                        <w:spacing w:line="276" w:lineRule="auto"/>
                        <w:ind w:right="14"/>
                        <w:jc w:val="both"/>
                        <w:rPr>
                          <w:rFonts w:cs="Arial"/>
                          <w:b/>
                          <w:bCs/>
                          <w:spacing w:val="-3"/>
                          <w:sz w:val="24"/>
                          <w:szCs w:val="24"/>
                        </w:rPr>
                      </w:pPr>
                    </w:p>
                    <w:p w14:paraId="71655732" w14:textId="77777777" w:rsidR="00B73CD9" w:rsidRPr="004B4D1F" w:rsidRDefault="002457A8" w:rsidP="00D16CD7">
                      <w:pPr>
                        <w:spacing w:line="276" w:lineRule="auto"/>
                        <w:ind w:right="14"/>
                        <w:jc w:val="both"/>
                        <w:rPr>
                          <w:rFonts w:cs="Arial"/>
                          <w:bCs/>
                          <w:spacing w:val="-3"/>
                          <w:sz w:val="24"/>
                          <w:szCs w:val="24"/>
                          <w:lang w:val="pt-PT"/>
                        </w:rPr>
                      </w:pPr>
                      <w:r w:rsidRPr="004B4D1F">
                        <w:rPr>
                          <w:rFonts w:cs="Arial"/>
                          <w:b/>
                          <w:bCs/>
                          <w:spacing w:val="-3"/>
                          <w:sz w:val="24"/>
                          <w:szCs w:val="24"/>
                          <w:lang w:val="pt-PT"/>
                        </w:rPr>
                        <w:t>INCIDENTAD</w:t>
                      </w:r>
                      <w:r w:rsidR="001C75FB" w:rsidRPr="004B4D1F">
                        <w:rPr>
                          <w:rFonts w:cs="Arial"/>
                          <w:b/>
                          <w:bCs/>
                          <w:spacing w:val="-3"/>
                          <w:sz w:val="24"/>
                          <w:szCs w:val="24"/>
                          <w:lang w:val="pt-PT"/>
                        </w:rPr>
                        <w:t>OS</w:t>
                      </w:r>
                      <w:r w:rsidR="009D76BF" w:rsidRPr="004B4D1F">
                        <w:rPr>
                          <w:rFonts w:cs="Arial"/>
                          <w:b/>
                          <w:bCs/>
                          <w:spacing w:val="-3"/>
                          <w:sz w:val="24"/>
                          <w:szCs w:val="24"/>
                          <w:lang w:val="pt-PT"/>
                        </w:rPr>
                        <w:t>:</w:t>
                      </w:r>
                      <w:r w:rsidRPr="004B4D1F">
                        <w:rPr>
                          <w:rFonts w:cs="Arial"/>
                          <w:b/>
                          <w:bCs/>
                          <w:spacing w:val="-3"/>
                          <w:sz w:val="24"/>
                          <w:szCs w:val="24"/>
                          <w:lang w:val="pt-PT"/>
                        </w:rPr>
                        <w:t xml:space="preserve"> </w:t>
                      </w:r>
                      <w:r w:rsidR="001C75FB" w:rsidRPr="004B4D1F">
                        <w:rPr>
                          <w:rFonts w:cs="Arial"/>
                          <w:spacing w:val="-3"/>
                          <w:sz w:val="24"/>
                          <w:szCs w:val="24"/>
                        </w:rPr>
                        <w:t>PRESIDENTA, SECRETARI</w:t>
                      </w:r>
                      <w:r w:rsidR="00AD2814" w:rsidRPr="004B4D1F">
                        <w:rPr>
                          <w:rFonts w:cs="Arial"/>
                          <w:spacing w:val="-3"/>
                          <w:sz w:val="24"/>
                          <w:szCs w:val="24"/>
                        </w:rPr>
                        <w:t>A</w:t>
                      </w:r>
                      <w:r w:rsidR="001C75FB" w:rsidRPr="004B4D1F">
                        <w:rPr>
                          <w:rFonts w:cs="Arial"/>
                          <w:spacing w:val="-3"/>
                          <w:sz w:val="24"/>
                          <w:szCs w:val="24"/>
                        </w:rPr>
                        <w:t>, TESORERO Y CONTRALOR MUNICIPAL, TODOS DEL AYUNTAMIENTO DE QUIROGA, MICHOACÁN</w:t>
                      </w:r>
                    </w:p>
                    <w:p w14:paraId="57CF17CB" w14:textId="77777777" w:rsidR="00515F3E" w:rsidRPr="004B4D1F" w:rsidRDefault="00515F3E" w:rsidP="00D16CD7">
                      <w:pPr>
                        <w:spacing w:line="276" w:lineRule="auto"/>
                        <w:ind w:right="14"/>
                        <w:jc w:val="both"/>
                        <w:rPr>
                          <w:rFonts w:cs="Arial"/>
                          <w:bCs/>
                          <w:spacing w:val="-3"/>
                          <w:sz w:val="24"/>
                          <w:szCs w:val="24"/>
                          <w:lang w:val="pt-PT"/>
                        </w:rPr>
                      </w:pPr>
                    </w:p>
                    <w:p w14:paraId="3ED09FB0" w14:textId="77777777" w:rsidR="00515F3E" w:rsidRPr="004B4D1F" w:rsidRDefault="00515F3E" w:rsidP="00D16CD7">
                      <w:pPr>
                        <w:spacing w:line="276" w:lineRule="auto"/>
                        <w:ind w:right="14"/>
                        <w:jc w:val="both"/>
                        <w:rPr>
                          <w:rFonts w:cs="Arial"/>
                          <w:bCs/>
                          <w:sz w:val="24"/>
                          <w:szCs w:val="24"/>
                        </w:rPr>
                      </w:pPr>
                      <w:r w:rsidRPr="004B4D1F">
                        <w:rPr>
                          <w:rFonts w:cs="Arial"/>
                          <w:b/>
                          <w:bCs/>
                          <w:sz w:val="24"/>
                          <w:szCs w:val="24"/>
                        </w:rPr>
                        <w:t>MAGISTRADA INSTRUCTORA:</w:t>
                      </w:r>
                      <w:r w:rsidRPr="004B4D1F">
                        <w:rPr>
                          <w:rFonts w:cs="Arial"/>
                          <w:bCs/>
                          <w:sz w:val="24"/>
                          <w:szCs w:val="24"/>
                        </w:rPr>
                        <w:t xml:space="preserve"> YURISHA ANDRADE MORALES</w:t>
                      </w:r>
                    </w:p>
                    <w:p w14:paraId="648AEDB7" w14:textId="77777777" w:rsidR="00515F3E" w:rsidRPr="004B4D1F" w:rsidRDefault="00515F3E" w:rsidP="00D16CD7">
                      <w:pPr>
                        <w:spacing w:line="276" w:lineRule="auto"/>
                        <w:ind w:right="14"/>
                        <w:jc w:val="both"/>
                        <w:rPr>
                          <w:rFonts w:cs="Arial"/>
                          <w:bCs/>
                          <w:sz w:val="24"/>
                          <w:szCs w:val="24"/>
                        </w:rPr>
                      </w:pPr>
                    </w:p>
                    <w:p w14:paraId="40CE69F6" w14:textId="77777777" w:rsidR="00280133" w:rsidRPr="004B4D1F" w:rsidRDefault="00515F3E" w:rsidP="00D16CD7">
                      <w:pPr>
                        <w:spacing w:line="276" w:lineRule="auto"/>
                        <w:ind w:right="14"/>
                        <w:jc w:val="both"/>
                        <w:rPr>
                          <w:rFonts w:cs="Arial"/>
                          <w:sz w:val="24"/>
                          <w:szCs w:val="24"/>
                        </w:rPr>
                      </w:pPr>
                      <w:r w:rsidRPr="004B4D1F">
                        <w:rPr>
                          <w:rFonts w:cs="Arial"/>
                          <w:b/>
                          <w:bCs/>
                          <w:sz w:val="24"/>
                          <w:szCs w:val="24"/>
                        </w:rPr>
                        <w:t>SECRETARI</w:t>
                      </w:r>
                      <w:r w:rsidR="000279C2" w:rsidRPr="004B4D1F">
                        <w:rPr>
                          <w:rFonts w:cs="Arial"/>
                          <w:b/>
                          <w:bCs/>
                          <w:sz w:val="24"/>
                          <w:szCs w:val="24"/>
                        </w:rPr>
                        <w:t>A</w:t>
                      </w:r>
                      <w:r w:rsidRPr="004B4D1F">
                        <w:rPr>
                          <w:rFonts w:cs="Arial"/>
                          <w:b/>
                          <w:bCs/>
                          <w:sz w:val="24"/>
                          <w:szCs w:val="24"/>
                        </w:rPr>
                        <w:t xml:space="preserve"> INSTRUCTOR</w:t>
                      </w:r>
                      <w:r w:rsidR="000279C2" w:rsidRPr="004B4D1F">
                        <w:rPr>
                          <w:rFonts w:cs="Arial"/>
                          <w:b/>
                          <w:bCs/>
                          <w:sz w:val="24"/>
                          <w:szCs w:val="24"/>
                        </w:rPr>
                        <w:t>A</w:t>
                      </w:r>
                      <w:r w:rsidRPr="004B4D1F">
                        <w:rPr>
                          <w:rFonts w:cs="Arial"/>
                          <w:b/>
                          <w:bCs/>
                          <w:sz w:val="24"/>
                          <w:szCs w:val="24"/>
                        </w:rPr>
                        <w:t xml:space="preserve"> Y PROYECTISTA:</w:t>
                      </w:r>
                      <w:r w:rsidR="008434AA" w:rsidRPr="004B4D1F">
                        <w:rPr>
                          <w:rFonts w:cs="Arial"/>
                          <w:b/>
                          <w:bCs/>
                          <w:sz w:val="24"/>
                          <w:szCs w:val="24"/>
                        </w:rPr>
                        <w:t xml:space="preserve"> </w:t>
                      </w:r>
                      <w:r w:rsidR="008434AA" w:rsidRPr="004B4D1F">
                        <w:rPr>
                          <w:rFonts w:cs="Arial"/>
                          <w:sz w:val="24"/>
                          <w:szCs w:val="24"/>
                        </w:rPr>
                        <w:t>LISBETH CORT</w:t>
                      </w:r>
                      <w:r w:rsidR="00930F1F" w:rsidRPr="004B4D1F">
                        <w:rPr>
                          <w:rFonts w:cs="Arial"/>
                          <w:sz w:val="24"/>
                          <w:szCs w:val="24"/>
                        </w:rPr>
                        <w:t>É</w:t>
                      </w:r>
                      <w:r w:rsidR="008434AA" w:rsidRPr="004B4D1F">
                        <w:rPr>
                          <w:rFonts w:cs="Arial"/>
                          <w:sz w:val="24"/>
                          <w:szCs w:val="24"/>
                        </w:rPr>
                        <w:t>S VELASCO</w:t>
                      </w:r>
                    </w:p>
                    <w:p w14:paraId="49C3CC19" w14:textId="77777777" w:rsidR="00CC40AF" w:rsidRPr="004B4D1F" w:rsidRDefault="00CC40AF" w:rsidP="00D16CD7">
                      <w:pPr>
                        <w:spacing w:line="276" w:lineRule="auto"/>
                        <w:ind w:right="14"/>
                        <w:jc w:val="both"/>
                        <w:rPr>
                          <w:rFonts w:cs="Arial"/>
                          <w:sz w:val="24"/>
                          <w:szCs w:val="24"/>
                        </w:rPr>
                      </w:pPr>
                    </w:p>
                    <w:p w14:paraId="7779AABA" w14:textId="77777777" w:rsidR="00A83B48" w:rsidRPr="004B4D1F" w:rsidRDefault="00CC40AF" w:rsidP="00CC40AF">
                      <w:pPr>
                        <w:ind w:right="14"/>
                        <w:jc w:val="both"/>
                        <w:rPr>
                          <w:rFonts w:cs="Arial"/>
                          <w:b/>
                          <w:bCs/>
                          <w:sz w:val="24"/>
                          <w:szCs w:val="24"/>
                        </w:rPr>
                      </w:pPr>
                      <w:r w:rsidRPr="004B4D1F">
                        <w:rPr>
                          <w:rFonts w:cs="Arial"/>
                          <w:b/>
                          <w:bCs/>
                          <w:sz w:val="24"/>
                          <w:szCs w:val="24"/>
                        </w:rPr>
                        <w:t xml:space="preserve">COLABORÓ: </w:t>
                      </w:r>
                      <w:r w:rsidR="000A4B51" w:rsidRPr="004B4D1F">
                        <w:rPr>
                          <w:rFonts w:cs="Arial"/>
                          <w:sz w:val="24"/>
                          <w:szCs w:val="24"/>
                        </w:rPr>
                        <w:t>MARÍA DEL ROSARIO CIRA ISLAS</w:t>
                      </w:r>
                    </w:p>
                  </w:txbxContent>
                </v:textbox>
                <w10:wrap anchorx="margin"/>
              </v:shape>
            </w:pict>
          </mc:Fallback>
        </mc:AlternateContent>
      </w:r>
    </w:p>
    <w:p w14:paraId="7481A1C0" w14:textId="77777777" w:rsidR="002B6701" w:rsidRPr="00E17D78" w:rsidRDefault="006A27ED" w:rsidP="00A92772">
      <w:pPr>
        <w:pStyle w:val="NormalWeb"/>
        <w:spacing w:before="0" w:beforeAutospacing="0" w:after="0" w:afterAutospacing="0" w:line="360" w:lineRule="auto"/>
        <w:ind w:left="4248"/>
        <w:jc w:val="both"/>
        <w:rPr>
          <w:rFonts w:ascii="Arial" w:hAnsi="Arial" w:cs="Arial"/>
          <w:b/>
          <w:color w:val="000000"/>
        </w:rPr>
      </w:pPr>
      <w:r w:rsidRPr="00E17D78">
        <w:rPr>
          <w:rFonts w:ascii="Arial" w:hAnsi="Arial" w:cs="Arial"/>
          <w:b/>
          <w:color w:val="000000"/>
        </w:rPr>
        <w:t xml:space="preserve"> </w:t>
      </w:r>
      <w:r w:rsidR="002B6701" w:rsidRPr="00E17D78">
        <w:rPr>
          <w:rFonts w:ascii="Arial" w:hAnsi="Arial" w:cs="Arial"/>
          <w:b/>
          <w:color w:val="000000"/>
        </w:rPr>
        <w:tab/>
      </w:r>
      <w:r w:rsidR="002B6701" w:rsidRPr="00E17D78">
        <w:rPr>
          <w:rFonts w:ascii="Arial" w:hAnsi="Arial" w:cs="Arial"/>
          <w:b/>
          <w:color w:val="000000"/>
        </w:rPr>
        <w:tab/>
      </w:r>
      <w:r w:rsidR="002B6701" w:rsidRPr="00E17D78">
        <w:rPr>
          <w:rFonts w:ascii="Arial" w:hAnsi="Arial" w:cs="Arial"/>
          <w:b/>
          <w:color w:val="000000"/>
        </w:rPr>
        <w:tab/>
      </w:r>
      <w:r w:rsidR="002B6701" w:rsidRPr="00E17D78">
        <w:rPr>
          <w:rFonts w:ascii="Arial" w:hAnsi="Arial" w:cs="Arial"/>
          <w:b/>
          <w:color w:val="000000"/>
        </w:rPr>
        <w:tab/>
      </w:r>
      <w:r w:rsidR="002B6701" w:rsidRPr="00E17D78">
        <w:rPr>
          <w:rFonts w:ascii="Arial" w:hAnsi="Arial" w:cs="Arial"/>
          <w:b/>
          <w:color w:val="000000"/>
        </w:rPr>
        <w:tab/>
      </w:r>
      <w:r w:rsidR="002B6701" w:rsidRPr="00E17D78">
        <w:rPr>
          <w:rFonts w:ascii="Arial" w:hAnsi="Arial" w:cs="Arial"/>
          <w:b/>
          <w:color w:val="000000"/>
        </w:rPr>
        <w:tab/>
      </w:r>
    </w:p>
    <w:p w14:paraId="2C2739BD" w14:textId="77777777" w:rsidR="002B6701" w:rsidRPr="00E17D78" w:rsidRDefault="002B6701" w:rsidP="00A92772">
      <w:pPr>
        <w:pStyle w:val="NormalWeb"/>
        <w:spacing w:before="0" w:beforeAutospacing="0" w:after="0" w:afterAutospacing="0" w:line="360" w:lineRule="auto"/>
        <w:ind w:left="4248"/>
        <w:jc w:val="both"/>
        <w:rPr>
          <w:rFonts w:ascii="Arial" w:hAnsi="Arial" w:cs="Arial"/>
          <w:b/>
          <w:color w:val="000000"/>
        </w:rPr>
      </w:pPr>
    </w:p>
    <w:p w14:paraId="77DECC37" w14:textId="77777777" w:rsidR="002B6701" w:rsidRPr="00E17D78" w:rsidRDefault="002B6701" w:rsidP="00A92772">
      <w:pPr>
        <w:pStyle w:val="NormalWeb"/>
        <w:spacing w:before="0" w:beforeAutospacing="0" w:after="0" w:afterAutospacing="0" w:line="360" w:lineRule="auto"/>
        <w:ind w:left="4248"/>
        <w:jc w:val="both"/>
        <w:rPr>
          <w:rFonts w:ascii="Arial" w:hAnsi="Arial" w:cs="Arial"/>
          <w:b/>
          <w:color w:val="000000"/>
        </w:rPr>
      </w:pPr>
    </w:p>
    <w:p w14:paraId="394D61E7" w14:textId="77777777" w:rsidR="002B6701" w:rsidRPr="00E17D78" w:rsidRDefault="002B6701" w:rsidP="00A92772">
      <w:pPr>
        <w:pStyle w:val="NormalWeb"/>
        <w:spacing w:before="0" w:beforeAutospacing="0" w:after="0" w:afterAutospacing="0" w:line="360" w:lineRule="auto"/>
        <w:ind w:left="4248"/>
        <w:jc w:val="both"/>
        <w:rPr>
          <w:rFonts w:ascii="Arial" w:hAnsi="Arial" w:cs="Arial"/>
          <w:b/>
          <w:color w:val="000000"/>
        </w:rPr>
      </w:pPr>
    </w:p>
    <w:p w14:paraId="68B1A193" w14:textId="77777777" w:rsidR="002B6701" w:rsidRPr="00E17D78" w:rsidRDefault="002B6701" w:rsidP="00A92772">
      <w:pPr>
        <w:pStyle w:val="NormalWeb"/>
        <w:spacing w:before="0" w:beforeAutospacing="0" w:after="0" w:afterAutospacing="0" w:line="360" w:lineRule="auto"/>
        <w:ind w:left="4248"/>
        <w:jc w:val="both"/>
        <w:rPr>
          <w:rFonts w:ascii="Arial" w:hAnsi="Arial" w:cs="Arial"/>
          <w:b/>
          <w:color w:val="000000"/>
        </w:rPr>
      </w:pPr>
    </w:p>
    <w:p w14:paraId="01906943" w14:textId="77777777" w:rsidR="002B6701" w:rsidRPr="00E17D78" w:rsidRDefault="002B6701" w:rsidP="00A92772">
      <w:pPr>
        <w:spacing w:line="360" w:lineRule="auto"/>
        <w:jc w:val="both"/>
        <w:rPr>
          <w:rFonts w:cs="Arial"/>
          <w:color w:val="000000"/>
          <w:sz w:val="24"/>
          <w:szCs w:val="24"/>
        </w:rPr>
      </w:pPr>
    </w:p>
    <w:p w14:paraId="1C22CF30" w14:textId="77777777" w:rsidR="002B6701" w:rsidRPr="00E17D78" w:rsidRDefault="002B6701" w:rsidP="00A92772">
      <w:pPr>
        <w:spacing w:line="360" w:lineRule="auto"/>
        <w:ind w:firstLine="708"/>
        <w:jc w:val="both"/>
        <w:rPr>
          <w:rFonts w:cs="Arial"/>
          <w:color w:val="000000"/>
          <w:sz w:val="24"/>
          <w:szCs w:val="24"/>
        </w:rPr>
      </w:pPr>
    </w:p>
    <w:p w14:paraId="7E731F7B" w14:textId="77777777" w:rsidR="002B6701" w:rsidRPr="00E17D78" w:rsidRDefault="002B6701" w:rsidP="00A92772">
      <w:pPr>
        <w:spacing w:line="360" w:lineRule="auto"/>
        <w:jc w:val="both"/>
        <w:rPr>
          <w:rFonts w:cs="Arial"/>
          <w:color w:val="000000"/>
          <w:sz w:val="24"/>
          <w:szCs w:val="24"/>
        </w:rPr>
      </w:pPr>
    </w:p>
    <w:p w14:paraId="218B9C1F" w14:textId="77777777" w:rsidR="002B6701" w:rsidRPr="00E17D78" w:rsidRDefault="002B6701" w:rsidP="00A92772">
      <w:pPr>
        <w:spacing w:line="360" w:lineRule="auto"/>
        <w:jc w:val="both"/>
        <w:rPr>
          <w:rFonts w:cs="Arial"/>
          <w:color w:val="000000"/>
          <w:sz w:val="24"/>
          <w:szCs w:val="24"/>
        </w:rPr>
      </w:pPr>
    </w:p>
    <w:p w14:paraId="03F118D2" w14:textId="77777777" w:rsidR="002B6701" w:rsidRPr="00E17D78" w:rsidRDefault="002B6701" w:rsidP="00A92772">
      <w:pPr>
        <w:spacing w:line="360" w:lineRule="auto"/>
        <w:jc w:val="both"/>
        <w:rPr>
          <w:rFonts w:cs="Arial"/>
          <w:color w:val="000000"/>
          <w:sz w:val="24"/>
          <w:szCs w:val="24"/>
        </w:rPr>
      </w:pPr>
    </w:p>
    <w:p w14:paraId="5351F5AC" w14:textId="77777777" w:rsidR="00F46285" w:rsidRPr="00E17D78" w:rsidRDefault="00F46285" w:rsidP="00A92772">
      <w:pPr>
        <w:spacing w:line="360" w:lineRule="auto"/>
        <w:jc w:val="both"/>
        <w:rPr>
          <w:rFonts w:cs="Arial"/>
          <w:color w:val="000000"/>
          <w:sz w:val="24"/>
          <w:szCs w:val="24"/>
        </w:rPr>
      </w:pPr>
    </w:p>
    <w:p w14:paraId="0A4AA8F8" w14:textId="77777777" w:rsidR="000C334C" w:rsidRPr="00E17D78" w:rsidRDefault="000C334C" w:rsidP="00A92772">
      <w:pPr>
        <w:spacing w:line="360" w:lineRule="auto"/>
        <w:jc w:val="right"/>
        <w:rPr>
          <w:rFonts w:cs="Arial"/>
          <w:color w:val="000000"/>
          <w:sz w:val="24"/>
          <w:szCs w:val="24"/>
        </w:rPr>
      </w:pPr>
    </w:p>
    <w:p w14:paraId="6D40F1A1" w14:textId="77777777" w:rsidR="00B81CE3" w:rsidRPr="00E17D78" w:rsidRDefault="00B81CE3" w:rsidP="00A92772">
      <w:pPr>
        <w:spacing w:line="360" w:lineRule="auto"/>
        <w:jc w:val="both"/>
        <w:rPr>
          <w:rFonts w:cs="Arial"/>
          <w:b/>
          <w:sz w:val="24"/>
          <w:szCs w:val="24"/>
        </w:rPr>
      </w:pPr>
    </w:p>
    <w:p w14:paraId="6F82AEE3" w14:textId="77777777" w:rsidR="00C65205" w:rsidRPr="00E17D78" w:rsidRDefault="00C65205" w:rsidP="00A92772">
      <w:pPr>
        <w:spacing w:line="360" w:lineRule="auto"/>
        <w:jc w:val="right"/>
        <w:rPr>
          <w:rFonts w:cs="Arial"/>
          <w:sz w:val="24"/>
          <w:szCs w:val="24"/>
        </w:rPr>
      </w:pPr>
    </w:p>
    <w:p w14:paraId="037C2EFB" w14:textId="77777777" w:rsidR="00831C62" w:rsidRPr="00E17D78" w:rsidRDefault="00831C62" w:rsidP="00A92772">
      <w:pPr>
        <w:spacing w:line="360" w:lineRule="auto"/>
        <w:jc w:val="right"/>
        <w:rPr>
          <w:rFonts w:cs="Arial"/>
          <w:sz w:val="24"/>
          <w:szCs w:val="24"/>
        </w:rPr>
      </w:pPr>
    </w:p>
    <w:p w14:paraId="4E23180B" w14:textId="77777777" w:rsidR="00F73B1B" w:rsidRPr="00E17D78" w:rsidRDefault="00F73B1B" w:rsidP="00A92772">
      <w:pPr>
        <w:spacing w:line="360" w:lineRule="auto"/>
        <w:jc w:val="right"/>
        <w:rPr>
          <w:rFonts w:cs="Arial"/>
          <w:sz w:val="24"/>
          <w:szCs w:val="24"/>
        </w:rPr>
      </w:pPr>
    </w:p>
    <w:p w14:paraId="335E3510" w14:textId="77777777" w:rsidR="00F73B1B" w:rsidRPr="00E17D78" w:rsidRDefault="00F73B1B" w:rsidP="00A92772">
      <w:pPr>
        <w:spacing w:line="360" w:lineRule="auto"/>
        <w:jc w:val="right"/>
        <w:rPr>
          <w:rFonts w:cs="Arial"/>
          <w:sz w:val="24"/>
          <w:szCs w:val="24"/>
        </w:rPr>
      </w:pPr>
    </w:p>
    <w:p w14:paraId="40268333" w14:textId="77777777" w:rsidR="006E2506" w:rsidRPr="00E17D78" w:rsidRDefault="006E2506" w:rsidP="00A92772">
      <w:pPr>
        <w:spacing w:line="360" w:lineRule="auto"/>
        <w:jc w:val="right"/>
        <w:rPr>
          <w:rFonts w:cs="Arial"/>
          <w:sz w:val="24"/>
          <w:szCs w:val="24"/>
        </w:rPr>
      </w:pPr>
    </w:p>
    <w:p w14:paraId="208413F2" w14:textId="77777777" w:rsidR="002457A8" w:rsidRPr="00E17D78" w:rsidRDefault="002457A8" w:rsidP="00A92772">
      <w:pPr>
        <w:spacing w:line="360" w:lineRule="auto"/>
        <w:jc w:val="right"/>
        <w:rPr>
          <w:rFonts w:cs="Arial"/>
          <w:sz w:val="24"/>
          <w:szCs w:val="24"/>
        </w:rPr>
      </w:pPr>
    </w:p>
    <w:p w14:paraId="05FDEB48" w14:textId="77777777" w:rsidR="00CC40AF" w:rsidRPr="00E17D78" w:rsidRDefault="00CC40AF" w:rsidP="00A92772">
      <w:pPr>
        <w:spacing w:line="360" w:lineRule="auto"/>
        <w:jc w:val="right"/>
        <w:rPr>
          <w:rFonts w:cs="Arial"/>
          <w:sz w:val="24"/>
          <w:szCs w:val="24"/>
        </w:rPr>
      </w:pPr>
    </w:p>
    <w:p w14:paraId="7937DDC1" w14:textId="77777777" w:rsidR="00CC40AF" w:rsidRPr="00E17D78" w:rsidRDefault="00CC40AF" w:rsidP="00A92772">
      <w:pPr>
        <w:spacing w:line="360" w:lineRule="auto"/>
        <w:jc w:val="right"/>
        <w:rPr>
          <w:rFonts w:cs="Arial"/>
          <w:sz w:val="24"/>
          <w:szCs w:val="24"/>
        </w:rPr>
      </w:pPr>
    </w:p>
    <w:p w14:paraId="6F432295" w14:textId="77777777" w:rsidR="004B4D1F" w:rsidRPr="00E17D78" w:rsidRDefault="004B4D1F" w:rsidP="00A92772">
      <w:pPr>
        <w:spacing w:line="360" w:lineRule="auto"/>
        <w:jc w:val="right"/>
        <w:rPr>
          <w:rFonts w:cs="Arial"/>
          <w:sz w:val="24"/>
          <w:szCs w:val="24"/>
        </w:rPr>
      </w:pPr>
    </w:p>
    <w:p w14:paraId="7D929680" w14:textId="77777777" w:rsidR="00CB1B18" w:rsidRPr="00E17D78" w:rsidRDefault="00CB1B18" w:rsidP="00A92772">
      <w:pPr>
        <w:spacing w:line="360" w:lineRule="auto"/>
        <w:jc w:val="right"/>
        <w:rPr>
          <w:rFonts w:cs="Arial"/>
          <w:sz w:val="24"/>
          <w:szCs w:val="24"/>
        </w:rPr>
      </w:pPr>
      <w:r w:rsidRPr="00E17D78">
        <w:rPr>
          <w:rFonts w:cs="Arial"/>
          <w:sz w:val="24"/>
          <w:szCs w:val="24"/>
        </w:rPr>
        <w:t>Morelia, Michoacán a</w:t>
      </w:r>
      <w:r w:rsidR="00326B59" w:rsidRPr="00E17D78">
        <w:rPr>
          <w:rFonts w:cs="Arial"/>
          <w:sz w:val="24"/>
          <w:szCs w:val="24"/>
        </w:rPr>
        <w:t xml:space="preserve"> </w:t>
      </w:r>
      <w:r w:rsidR="00E17D78" w:rsidRPr="00E17D78">
        <w:rPr>
          <w:rFonts w:cs="Arial"/>
          <w:sz w:val="24"/>
          <w:szCs w:val="24"/>
        </w:rPr>
        <w:t xml:space="preserve">tres </w:t>
      </w:r>
      <w:r w:rsidR="00E6033C" w:rsidRPr="00E17D78">
        <w:rPr>
          <w:rFonts w:cs="Arial"/>
          <w:sz w:val="24"/>
          <w:szCs w:val="24"/>
        </w:rPr>
        <w:t>de</w:t>
      </w:r>
      <w:r w:rsidR="004B4D1F" w:rsidRPr="00E17D78">
        <w:rPr>
          <w:rFonts w:cs="Arial"/>
          <w:sz w:val="24"/>
          <w:szCs w:val="24"/>
        </w:rPr>
        <w:t xml:space="preserve"> junio </w:t>
      </w:r>
      <w:r w:rsidRPr="00E17D78">
        <w:rPr>
          <w:rFonts w:cs="Arial"/>
          <w:sz w:val="24"/>
          <w:szCs w:val="24"/>
        </w:rPr>
        <w:t xml:space="preserve">de dos mil </w:t>
      </w:r>
      <w:r w:rsidR="009651DC" w:rsidRPr="00E17D78">
        <w:rPr>
          <w:rFonts w:cs="Arial"/>
          <w:sz w:val="24"/>
          <w:szCs w:val="24"/>
        </w:rPr>
        <w:t>veintiséis</w:t>
      </w:r>
      <w:r w:rsidRPr="00E17D78">
        <w:rPr>
          <w:rFonts w:cs="Arial"/>
          <w:sz w:val="24"/>
          <w:szCs w:val="24"/>
        </w:rPr>
        <w:t>.</w:t>
      </w:r>
      <w:r w:rsidRPr="00E17D78">
        <w:rPr>
          <w:rFonts w:cs="Arial"/>
          <w:sz w:val="24"/>
          <w:szCs w:val="24"/>
          <w:vertAlign w:val="superscript"/>
        </w:rPr>
        <w:footnoteReference w:id="1"/>
      </w:r>
    </w:p>
    <w:p w14:paraId="7BA4ADBF" w14:textId="77777777" w:rsidR="001E62BC" w:rsidRPr="00E17D78" w:rsidRDefault="001E62BC" w:rsidP="00972E89">
      <w:pPr>
        <w:tabs>
          <w:tab w:val="left" w:pos="5472"/>
        </w:tabs>
        <w:spacing w:line="360" w:lineRule="auto"/>
        <w:jc w:val="both"/>
        <w:rPr>
          <w:rFonts w:cs="Arial"/>
          <w:sz w:val="22"/>
          <w:szCs w:val="22"/>
        </w:rPr>
      </w:pPr>
    </w:p>
    <w:p w14:paraId="77AA8553" w14:textId="77777777" w:rsidR="001E62BC" w:rsidRPr="00E17D78" w:rsidRDefault="001E62BC" w:rsidP="001E62BC">
      <w:pPr>
        <w:pStyle w:val="corte4fondoCar"/>
        <w:ind w:firstLine="0"/>
        <w:contextualSpacing/>
        <w:rPr>
          <w:sz w:val="24"/>
          <w:szCs w:val="24"/>
        </w:rPr>
      </w:pPr>
      <w:r w:rsidRPr="00E17D78">
        <w:rPr>
          <w:b/>
          <w:sz w:val="24"/>
          <w:szCs w:val="24"/>
        </w:rPr>
        <w:t xml:space="preserve">Acuerdo </w:t>
      </w:r>
      <w:r w:rsidRPr="00E17D78">
        <w:rPr>
          <w:bCs/>
          <w:sz w:val="24"/>
          <w:szCs w:val="24"/>
        </w:rPr>
        <w:t xml:space="preserve">que: </w:t>
      </w:r>
      <w:r w:rsidRPr="00E17D78">
        <w:rPr>
          <w:b/>
          <w:sz w:val="24"/>
          <w:szCs w:val="24"/>
        </w:rPr>
        <w:t>I</w:t>
      </w:r>
      <w:r w:rsidRPr="00E17D78">
        <w:rPr>
          <w:bCs/>
          <w:sz w:val="24"/>
          <w:szCs w:val="24"/>
        </w:rPr>
        <w:t xml:space="preserve">. Declara el </w:t>
      </w:r>
      <w:r w:rsidRPr="00E17D78">
        <w:rPr>
          <w:b/>
          <w:sz w:val="24"/>
          <w:szCs w:val="24"/>
        </w:rPr>
        <w:t>cumplimiento</w:t>
      </w:r>
      <w:r w:rsidRPr="00E17D78">
        <w:rPr>
          <w:bCs/>
          <w:sz w:val="24"/>
          <w:szCs w:val="24"/>
        </w:rPr>
        <w:t xml:space="preserve"> del Incidente de Incumplimiento de Sentencia de veinticuatro de marzo y, en consecuencia, </w:t>
      </w:r>
      <w:r w:rsidRPr="00E17D78">
        <w:rPr>
          <w:sz w:val="24"/>
          <w:szCs w:val="24"/>
        </w:rPr>
        <w:t>la Sentencia de cuatro de febrero, dictadas en el Juicio para la Protección de los Derechos Político-Electorales del Ciudadano</w:t>
      </w:r>
      <w:r w:rsidRPr="00E17D78">
        <w:rPr>
          <w:rStyle w:val="Refdenotaalpie"/>
          <w:sz w:val="24"/>
          <w:szCs w:val="24"/>
        </w:rPr>
        <w:footnoteReference w:id="2"/>
      </w:r>
      <w:r w:rsidRPr="00E17D78">
        <w:rPr>
          <w:sz w:val="24"/>
          <w:szCs w:val="24"/>
        </w:rPr>
        <w:t xml:space="preserve"> identificado al rubro; </w:t>
      </w:r>
      <w:r w:rsidRPr="00E17D78">
        <w:rPr>
          <w:b/>
          <w:bCs/>
          <w:sz w:val="24"/>
          <w:szCs w:val="24"/>
        </w:rPr>
        <w:t>II.</w:t>
      </w:r>
      <w:r w:rsidRPr="00E17D78">
        <w:rPr>
          <w:sz w:val="24"/>
          <w:szCs w:val="24"/>
        </w:rPr>
        <w:t xml:space="preserve"> </w:t>
      </w:r>
      <w:r w:rsidRPr="00E17D78">
        <w:rPr>
          <w:b/>
          <w:bCs/>
          <w:sz w:val="24"/>
          <w:szCs w:val="24"/>
        </w:rPr>
        <w:t xml:space="preserve">Conmina </w:t>
      </w:r>
      <w:r w:rsidRPr="00E17D78">
        <w:rPr>
          <w:sz w:val="24"/>
          <w:szCs w:val="24"/>
        </w:rPr>
        <w:t>a</w:t>
      </w:r>
      <w:r w:rsidR="006A1765" w:rsidRPr="00E17D78">
        <w:rPr>
          <w:sz w:val="24"/>
          <w:szCs w:val="24"/>
        </w:rPr>
        <w:t xml:space="preserve"> </w:t>
      </w:r>
      <w:r w:rsidRPr="00E17D78">
        <w:rPr>
          <w:sz w:val="24"/>
          <w:szCs w:val="24"/>
        </w:rPr>
        <w:t>l</w:t>
      </w:r>
      <w:r w:rsidR="006A1765" w:rsidRPr="00E17D78">
        <w:rPr>
          <w:sz w:val="24"/>
          <w:szCs w:val="24"/>
        </w:rPr>
        <w:t>a</w:t>
      </w:r>
      <w:r w:rsidRPr="00E17D78">
        <w:rPr>
          <w:sz w:val="24"/>
          <w:szCs w:val="24"/>
        </w:rPr>
        <w:t xml:space="preserve"> President</w:t>
      </w:r>
      <w:r w:rsidR="006A1765" w:rsidRPr="00E17D78">
        <w:rPr>
          <w:sz w:val="24"/>
          <w:szCs w:val="24"/>
        </w:rPr>
        <w:t>a</w:t>
      </w:r>
      <w:r w:rsidRPr="00E17D78">
        <w:rPr>
          <w:sz w:val="24"/>
          <w:szCs w:val="24"/>
        </w:rPr>
        <w:t xml:space="preserve">, </w:t>
      </w:r>
      <w:r w:rsidR="006A1765" w:rsidRPr="00E17D78">
        <w:rPr>
          <w:sz w:val="24"/>
          <w:szCs w:val="24"/>
        </w:rPr>
        <w:t>Secretari</w:t>
      </w:r>
      <w:r w:rsidR="00C41C7B" w:rsidRPr="00E17D78">
        <w:rPr>
          <w:sz w:val="24"/>
          <w:szCs w:val="24"/>
        </w:rPr>
        <w:t>a</w:t>
      </w:r>
      <w:r w:rsidR="007D431F" w:rsidRPr="00E17D78">
        <w:rPr>
          <w:sz w:val="24"/>
          <w:szCs w:val="24"/>
        </w:rPr>
        <w:t>,</w:t>
      </w:r>
      <w:r w:rsidR="006A1765" w:rsidRPr="00E17D78">
        <w:rPr>
          <w:sz w:val="24"/>
          <w:szCs w:val="24"/>
        </w:rPr>
        <w:t xml:space="preserve"> </w:t>
      </w:r>
      <w:r w:rsidR="007D431F" w:rsidRPr="00E17D78">
        <w:rPr>
          <w:sz w:val="24"/>
          <w:szCs w:val="24"/>
        </w:rPr>
        <w:t xml:space="preserve">Tesorero </w:t>
      </w:r>
      <w:r w:rsidR="006A1765" w:rsidRPr="00E17D78">
        <w:rPr>
          <w:sz w:val="24"/>
          <w:szCs w:val="24"/>
        </w:rPr>
        <w:t>y Contralor, todos del Ayuntamiento de Quiroga</w:t>
      </w:r>
      <w:r w:rsidRPr="00E17D78">
        <w:rPr>
          <w:sz w:val="24"/>
          <w:szCs w:val="24"/>
        </w:rPr>
        <w:t>, Michoacán,</w:t>
      </w:r>
      <w:r w:rsidRPr="00E17D78">
        <w:rPr>
          <w:rStyle w:val="Refdenotaalpie"/>
          <w:sz w:val="24"/>
          <w:szCs w:val="24"/>
        </w:rPr>
        <w:footnoteReference w:id="3"/>
      </w:r>
      <w:r w:rsidRPr="00E17D78">
        <w:rPr>
          <w:sz w:val="24"/>
          <w:szCs w:val="24"/>
        </w:rPr>
        <w:t xml:space="preserve"> para que en lo subsecuente cumplan en tiempo y forma con las determinaciones emit</w:t>
      </w:r>
      <w:r w:rsidR="006A1765" w:rsidRPr="00E17D78">
        <w:rPr>
          <w:sz w:val="24"/>
          <w:szCs w:val="24"/>
        </w:rPr>
        <w:t>id</w:t>
      </w:r>
      <w:r w:rsidRPr="00E17D78">
        <w:rPr>
          <w:sz w:val="24"/>
          <w:szCs w:val="24"/>
        </w:rPr>
        <w:t>as por este Órgano Jurisdiccional.</w:t>
      </w:r>
    </w:p>
    <w:p w14:paraId="63C9B49D" w14:textId="77777777" w:rsidR="001E62BC" w:rsidRPr="00E17D78" w:rsidRDefault="001E62BC" w:rsidP="001E62BC">
      <w:pPr>
        <w:pStyle w:val="corte4fondoCar"/>
        <w:ind w:firstLine="0"/>
        <w:contextualSpacing/>
        <w:rPr>
          <w:sz w:val="24"/>
          <w:szCs w:val="24"/>
        </w:rPr>
      </w:pPr>
    </w:p>
    <w:p w14:paraId="4C22E7CA" w14:textId="77777777" w:rsidR="007B59EF" w:rsidRPr="00E17D78" w:rsidRDefault="007B59EF" w:rsidP="006F012D">
      <w:pPr>
        <w:tabs>
          <w:tab w:val="left" w:pos="5472"/>
        </w:tabs>
        <w:spacing w:line="360" w:lineRule="auto"/>
        <w:jc w:val="center"/>
        <w:rPr>
          <w:rFonts w:eastAsia="Arial" w:cs="Arial"/>
          <w:b/>
          <w:sz w:val="24"/>
          <w:szCs w:val="24"/>
        </w:rPr>
      </w:pPr>
      <w:bookmarkStart w:id="2" w:name="_vx4ckiygqekp"/>
      <w:bookmarkEnd w:id="2"/>
      <w:r w:rsidRPr="00E17D78">
        <w:rPr>
          <w:rFonts w:eastAsia="Arial" w:cs="Arial"/>
          <w:b/>
          <w:sz w:val="24"/>
          <w:szCs w:val="24"/>
        </w:rPr>
        <w:t>I. ANTECEDENTES</w:t>
      </w:r>
    </w:p>
    <w:p w14:paraId="72231AC7" w14:textId="77777777" w:rsidR="007B59EF" w:rsidRPr="00E17D78" w:rsidRDefault="007B59EF" w:rsidP="00A92772">
      <w:pPr>
        <w:widowControl w:val="0"/>
        <w:spacing w:line="360" w:lineRule="auto"/>
        <w:jc w:val="center"/>
        <w:rPr>
          <w:rFonts w:eastAsia="Arial" w:cs="Arial"/>
          <w:b/>
          <w:sz w:val="24"/>
          <w:szCs w:val="24"/>
        </w:rPr>
      </w:pPr>
    </w:p>
    <w:p w14:paraId="47C741CC" w14:textId="77777777" w:rsidR="00F35ECC" w:rsidRPr="00E17D78" w:rsidRDefault="00B93B0C" w:rsidP="00F35ECC">
      <w:pPr>
        <w:pStyle w:val="Prrafodelista"/>
        <w:numPr>
          <w:ilvl w:val="0"/>
          <w:numId w:val="7"/>
        </w:numPr>
        <w:tabs>
          <w:tab w:val="left" w:pos="284"/>
        </w:tabs>
        <w:spacing w:line="360" w:lineRule="auto"/>
        <w:ind w:left="0" w:right="-40" w:firstLine="0"/>
        <w:jc w:val="both"/>
        <w:rPr>
          <w:sz w:val="24"/>
          <w:szCs w:val="24"/>
        </w:rPr>
      </w:pPr>
      <w:r w:rsidRPr="00E17D78">
        <w:rPr>
          <w:rFonts w:eastAsia="Arial" w:cs="Arial"/>
          <w:b/>
          <w:sz w:val="24"/>
          <w:szCs w:val="24"/>
        </w:rPr>
        <w:lastRenderedPageBreak/>
        <w:t>Sentencia</w:t>
      </w:r>
      <w:r w:rsidR="00577BDE" w:rsidRPr="00E17D78">
        <w:rPr>
          <w:rFonts w:eastAsia="Arial" w:cs="Arial"/>
          <w:b/>
          <w:sz w:val="24"/>
          <w:szCs w:val="24"/>
        </w:rPr>
        <w:t xml:space="preserve"> del </w:t>
      </w:r>
      <w:r w:rsidR="00577BDE" w:rsidRPr="00E17D78">
        <w:rPr>
          <w:rFonts w:eastAsia="Arial" w:cs="Arial"/>
          <w:b/>
          <w:i/>
          <w:iCs/>
          <w:sz w:val="24"/>
          <w:szCs w:val="24"/>
        </w:rPr>
        <w:t>Juicio</w:t>
      </w:r>
      <w:r w:rsidR="00C41C7B" w:rsidRPr="00E17D78">
        <w:rPr>
          <w:rFonts w:eastAsia="Arial" w:cs="Arial"/>
          <w:b/>
          <w:i/>
          <w:iCs/>
          <w:sz w:val="24"/>
          <w:szCs w:val="24"/>
        </w:rPr>
        <w:t xml:space="preserve"> de la</w:t>
      </w:r>
      <w:r w:rsidR="00577BDE" w:rsidRPr="00E17D78">
        <w:rPr>
          <w:rFonts w:eastAsia="Arial" w:cs="Arial"/>
          <w:b/>
          <w:i/>
          <w:iCs/>
          <w:sz w:val="24"/>
          <w:szCs w:val="24"/>
        </w:rPr>
        <w:t xml:space="preserve"> Ciudadan</w:t>
      </w:r>
      <w:r w:rsidR="00C41C7B" w:rsidRPr="00E17D78">
        <w:rPr>
          <w:rFonts w:eastAsia="Arial" w:cs="Arial"/>
          <w:b/>
          <w:i/>
          <w:iCs/>
          <w:sz w:val="24"/>
          <w:szCs w:val="24"/>
        </w:rPr>
        <w:t>ía</w:t>
      </w:r>
      <w:r w:rsidR="007B59EF" w:rsidRPr="00E17D78">
        <w:rPr>
          <w:rFonts w:eastAsia="Arial" w:cs="Arial"/>
          <w:b/>
          <w:sz w:val="24"/>
          <w:szCs w:val="24"/>
        </w:rPr>
        <w:t xml:space="preserve">. </w:t>
      </w:r>
      <w:r w:rsidR="00E01ED2" w:rsidRPr="00E17D78">
        <w:rPr>
          <w:rFonts w:eastAsia="Arial" w:cs="Arial"/>
          <w:sz w:val="24"/>
          <w:szCs w:val="24"/>
        </w:rPr>
        <w:t xml:space="preserve">El </w:t>
      </w:r>
      <w:r w:rsidRPr="00E17D78">
        <w:rPr>
          <w:rFonts w:eastAsia="Arial" w:cs="Arial"/>
          <w:sz w:val="24"/>
          <w:szCs w:val="24"/>
        </w:rPr>
        <w:t xml:space="preserve">cuatro de febrero, este </w:t>
      </w:r>
      <w:r w:rsidR="008E44CA" w:rsidRPr="00E17D78">
        <w:rPr>
          <w:rFonts w:eastAsia="Arial" w:cs="Arial"/>
          <w:bCs/>
          <w:color w:val="000000"/>
          <w:sz w:val="24"/>
          <w:szCs w:val="24"/>
        </w:rPr>
        <w:t>Tribunal Electoral del Estado</w:t>
      </w:r>
      <w:r w:rsidR="008E44CA" w:rsidRPr="00E17D78">
        <w:rPr>
          <w:rStyle w:val="Refdenotaalpie"/>
          <w:rFonts w:eastAsia="Arial" w:cs="Arial"/>
          <w:bCs/>
          <w:color w:val="000000"/>
          <w:sz w:val="24"/>
          <w:szCs w:val="24"/>
        </w:rPr>
        <w:footnoteReference w:id="4"/>
      </w:r>
      <w:r w:rsidR="008E44CA" w:rsidRPr="00E17D78">
        <w:rPr>
          <w:rFonts w:cs="Arial"/>
          <w:sz w:val="24"/>
          <w:szCs w:val="24"/>
        </w:rPr>
        <w:t xml:space="preserve"> </w:t>
      </w:r>
      <w:r w:rsidRPr="00E17D78">
        <w:rPr>
          <w:rFonts w:eastAsia="Arial" w:cs="Arial"/>
          <w:sz w:val="24"/>
          <w:szCs w:val="24"/>
        </w:rPr>
        <w:t>dict</w:t>
      </w:r>
      <w:r w:rsidR="00B16453" w:rsidRPr="00E17D78">
        <w:rPr>
          <w:rFonts w:eastAsia="Arial" w:cs="Arial"/>
          <w:sz w:val="24"/>
          <w:szCs w:val="24"/>
        </w:rPr>
        <w:t>ó</w:t>
      </w:r>
      <w:r w:rsidRPr="00E17D78">
        <w:rPr>
          <w:rFonts w:eastAsia="Arial" w:cs="Arial"/>
          <w:sz w:val="24"/>
          <w:szCs w:val="24"/>
        </w:rPr>
        <w:t xml:space="preserve"> </w:t>
      </w:r>
      <w:r w:rsidR="00577BDE" w:rsidRPr="00E17D78">
        <w:rPr>
          <w:rFonts w:eastAsia="Arial" w:cs="Arial"/>
          <w:sz w:val="24"/>
          <w:szCs w:val="24"/>
        </w:rPr>
        <w:t>s</w:t>
      </w:r>
      <w:r w:rsidRPr="00E17D78">
        <w:rPr>
          <w:rFonts w:eastAsia="Arial" w:cs="Arial"/>
          <w:sz w:val="24"/>
          <w:szCs w:val="24"/>
        </w:rPr>
        <w:t>entencia</w:t>
      </w:r>
      <w:r w:rsidR="00A34E1A" w:rsidRPr="00E17D78">
        <w:rPr>
          <w:rStyle w:val="Refdenotaalpie"/>
          <w:rFonts w:eastAsia="Arial" w:cs="Arial"/>
          <w:sz w:val="24"/>
          <w:szCs w:val="24"/>
        </w:rPr>
        <w:footnoteReference w:id="5"/>
      </w:r>
      <w:r w:rsidR="00577BDE" w:rsidRPr="00E17D78">
        <w:rPr>
          <w:rFonts w:eastAsia="Arial" w:cs="Arial"/>
          <w:sz w:val="24"/>
          <w:szCs w:val="24"/>
        </w:rPr>
        <w:t xml:space="preserve"> para resolver </w:t>
      </w:r>
      <w:r w:rsidRPr="00E17D78">
        <w:rPr>
          <w:rFonts w:eastAsia="Arial" w:cs="Arial"/>
          <w:sz w:val="24"/>
          <w:szCs w:val="24"/>
        </w:rPr>
        <w:t xml:space="preserve">el </w:t>
      </w:r>
      <w:r w:rsidRPr="00E17D78">
        <w:rPr>
          <w:rFonts w:eastAsia="Arial" w:cs="Arial"/>
          <w:i/>
          <w:iCs/>
          <w:sz w:val="24"/>
          <w:szCs w:val="24"/>
        </w:rPr>
        <w:t xml:space="preserve">Juicio </w:t>
      </w:r>
      <w:r w:rsidR="001B0A17" w:rsidRPr="00E17D78">
        <w:rPr>
          <w:rFonts w:eastAsia="Arial" w:cs="Arial"/>
          <w:i/>
          <w:iCs/>
          <w:sz w:val="24"/>
          <w:szCs w:val="24"/>
        </w:rPr>
        <w:t xml:space="preserve">de la </w:t>
      </w:r>
      <w:r w:rsidRPr="00E17D78">
        <w:rPr>
          <w:rFonts w:eastAsia="Arial" w:cs="Arial"/>
          <w:i/>
          <w:iCs/>
          <w:sz w:val="24"/>
          <w:szCs w:val="24"/>
        </w:rPr>
        <w:t>Ciudadan</w:t>
      </w:r>
      <w:r w:rsidR="001B0A17" w:rsidRPr="00E17D78">
        <w:rPr>
          <w:rFonts w:eastAsia="Arial" w:cs="Arial"/>
          <w:i/>
          <w:iCs/>
          <w:sz w:val="24"/>
          <w:szCs w:val="24"/>
        </w:rPr>
        <w:t>ía</w:t>
      </w:r>
      <w:r w:rsidRPr="00E17D78">
        <w:rPr>
          <w:rFonts w:eastAsia="Arial" w:cs="Arial"/>
          <w:sz w:val="24"/>
          <w:szCs w:val="24"/>
        </w:rPr>
        <w:t xml:space="preserve"> en que se actúa</w:t>
      </w:r>
      <w:r w:rsidR="00577BDE" w:rsidRPr="00E17D78">
        <w:rPr>
          <w:rFonts w:eastAsia="Arial" w:cs="Arial"/>
          <w:sz w:val="24"/>
          <w:szCs w:val="24"/>
        </w:rPr>
        <w:t>, promovido por Laura Adriana Álvarez Cázares</w:t>
      </w:r>
      <w:r w:rsidR="00651841" w:rsidRPr="00E17D78">
        <w:rPr>
          <w:rStyle w:val="Refdenotaalpie"/>
          <w:rFonts w:eastAsia="Arial" w:cs="Arial"/>
          <w:sz w:val="24"/>
          <w:szCs w:val="24"/>
        </w:rPr>
        <w:footnoteReference w:id="6"/>
      </w:r>
      <w:r w:rsidR="00577BDE" w:rsidRPr="00E17D78">
        <w:rPr>
          <w:rFonts w:eastAsia="Arial" w:cs="Arial"/>
          <w:sz w:val="24"/>
          <w:szCs w:val="24"/>
        </w:rPr>
        <w:t xml:space="preserve"> en contra</w:t>
      </w:r>
      <w:r w:rsidR="007D431F" w:rsidRPr="00E17D78">
        <w:rPr>
          <w:rFonts w:eastAsia="Arial" w:cs="Arial"/>
          <w:sz w:val="24"/>
          <w:szCs w:val="24"/>
        </w:rPr>
        <w:t xml:space="preserve"> </w:t>
      </w:r>
      <w:r w:rsidR="00577BDE" w:rsidRPr="00E17D78">
        <w:rPr>
          <w:rFonts w:eastAsia="Arial" w:cs="Arial"/>
          <w:sz w:val="24"/>
          <w:szCs w:val="24"/>
        </w:rPr>
        <w:t>de</w:t>
      </w:r>
      <w:r w:rsidR="007D431F" w:rsidRPr="00E17D78">
        <w:rPr>
          <w:rFonts w:eastAsia="Arial" w:cs="Arial"/>
          <w:sz w:val="24"/>
          <w:szCs w:val="24"/>
        </w:rPr>
        <w:t xml:space="preserve"> la </w:t>
      </w:r>
      <w:r w:rsidR="007D431F" w:rsidRPr="00E17D78">
        <w:rPr>
          <w:sz w:val="24"/>
          <w:szCs w:val="24"/>
        </w:rPr>
        <w:t xml:space="preserve">Presidenta, Secretario, Tesorero y Contralor, todos del </w:t>
      </w:r>
      <w:r w:rsidR="007D431F" w:rsidRPr="00E17D78">
        <w:rPr>
          <w:i/>
          <w:iCs/>
          <w:sz w:val="24"/>
          <w:szCs w:val="24"/>
        </w:rPr>
        <w:t>Ayuntamiento</w:t>
      </w:r>
      <w:r w:rsidR="007D431F" w:rsidRPr="00E17D78">
        <w:rPr>
          <w:sz w:val="24"/>
          <w:szCs w:val="24"/>
        </w:rPr>
        <w:t>,</w:t>
      </w:r>
      <w:r w:rsidR="00F94CE3" w:rsidRPr="00E17D78">
        <w:rPr>
          <w:sz w:val="24"/>
          <w:szCs w:val="24"/>
        </w:rPr>
        <w:t xml:space="preserve"> </w:t>
      </w:r>
      <w:r w:rsidR="00F94CE3" w:rsidRPr="00E17D78">
        <w:rPr>
          <w:rFonts w:cs="Arial"/>
          <w:sz w:val="24"/>
          <w:szCs w:val="24"/>
          <w:lang w:val="es-ES"/>
        </w:rPr>
        <w:t>por la omisión de proporcionarle la información y documentación solicitada a través de los oficios de veinte de octubre y tres de diciembre, ambos de dos mil veinticinco</w:t>
      </w:r>
      <w:r w:rsidR="00A34E1A" w:rsidRPr="00E17D78">
        <w:rPr>
          <w:rFonts w:cs="Arial"/>
          <w:sz w:val="24"/>
          <w:szCs w:val="24"/>
          <w:lang w:val="es-ES"/>
        </w:rPr>
        <w:t>.</w:t>
      </w:r>
      <w:r w:rsidR="00A34E1A" w:rsidRPr="00E17D78">
        <w:rPr>
          <w:rStyle w:val="Refdenotaalpie"/>
          <w:rFonts w:eastAsia="Arial" w:cs="Arial"/>
          <w:sz w:val="24"/>
          <w:szCs w:val="24"/>
        </w:rPr>
        <w:footnoteReference w:id="7"/>
      </w:r>
    </w:p>
    <w:p w14:paraId="4234128A" w14:textId="77777777" w:rsidR="00F35ECC" w:rsidRPr="00E17D78" w:rsidRDefault="00F35ECC" w:rsidP="00F35ECC">
      <w:pPr>
        <w:pStyle w:val="Prrafodelista"/>
        <w:tabs>
          <w:tab w:val="left" w:pos="284"/>
        </w:tabs>
        <w:spacing w:line="360" w:lineRule="auto"/>
        <w:ind w:left="0" w:right="-40"/>
        <w:jc w:val="both"/>
        <w:rPr>
          <w:sz w:val="24"/>
          <w:szCs w:val="24"/>
        </w:rPr>
      </w:pPr>
    </w:p>
    <w:p w14:paraId="62B81365" w14:textId="77777777" w:rsidR="0002425A" w:rsidRPr="00E17D78" w:rsidRDefault="00B93B0C" w:rsidP="0002425A">
      <w:pPr>
        <w:pStyle w:val="Prrafodelista"/>
        <w:numPr>
          <w:ilvl w:val="0"/>
          <w:numId w:val="7"/>
        </w:numPr>
        <w:tabs>
          <w:tab w:val="left" w:pos="284"/>
        </w:tabs>
        <w:spacing w:line="360" w:lineRule="auto"/>
        <w:ind w:left="0" w:right="-40" w:firstLine="0"/>
        <w:jc w:val="both"/>
        <w:rPr>
          <w:sz w:val="24"/>
          <w:szCs w:val="24"/>
        </w:rPr>
      </w:pPr>
      <w:r w:rsidRPr="00E17D78">
        <w:rPr>
          <w:rFonts w:eastAsia="Arial" w:cs="Arial"/>
          <w:b/>
          <w:sz w:val="24"/>
          <w:szCs w:val="24"/>
        </w:rPr>
        <w:t xml:space="preserve">Notificación de la </w:t>
      </w:r>
      <w:r w:rsidR="00E71D98" w:rsidRPr="00E17D78">
        <w:rPr>
          <w:rFonts w:eastAsia="Arial" w:cs="Arial"/>
          <w:b/>
          <w:i/>
          <w:iCs/>
          <w:sz w:val="24"/>
          <w:szCs w:val="24"/>
        </w:rPr>
        <w:t>S</w:t>
      </w:r>
      <w:r w:rsidRPr="00E17D78">
        <w:rPr>
          <w:rFonts w:eastAsia="Arial" w:cs="Arial"/>
          <w:b/>
          <w:i/>
          <w:iCs/>
          <w:sz w:val="24"/>
          <w:szCs w:val="24"/>
        </w:rPr>
        <w:t>entencia</w:t>
      </w:r>
      <w:r w:rsidR="008E5CCD" w:rsidRPr="00E17D78">
        <w:rPr>
          <w:rFonts w:eastAsia="Arial" w:cs="Arial"/>
          <w:b/>
          <w:sz w:val="24"/>
          <w:szCs w:val="24"/>
        </w:rPr>
        <w:t xml:space="preserve">. </w:t>
      </w:r>
      <w:r w:rsidR="008E5CCD" w:rsidRPr="00E17D78">
        <w:rPr>
          <w:rFonts w:eastAsia="Arial" w:cs="Arial"/>
          <w:sz w:val="24"/>
          <w:szCs w:val="24"/>
        </w:rPr>
        <w:t>El</w:t>
      </w:r>
      <w:r w:rsidR="008F7581" w:rsidRPr="00E17D78">
        <w:rPr>
          <w:rFonts w:eastAsia="Arial" w:cs="Arial"/>
          <w:sz w:val="24"/>
          <w:szCs w:val="24"/>
        </w:rPr>
        <w:t xml:space="preserve"> cinco </w:t>
      </w:r>
      <w:r w:rsidRPr="00E17D78">
        <w:rPr>
          <w:rFonts w:eastAsia="Arial" w:cs="Arial"/>
          <w:sz w:val="24"/>
          <w:szCs w:val="24"/>
        </w:rPr>
        <w:t xml:space="preserve">de febrero, se </w:t>
      </w:r>
      <w:r w:rsidR="008F7581" w:rsidRPr="00E17D78">
        <w:rPr>
          <w:rFonts w:eastAsia="Arial" w:cs="Arial"/>
          <w:sz w:val="24"/>
          <w:szCs w:val="24"/>
        </w:rPr>
        <w:t>notificó</w:t>
      </w:r>
      <w:r w:rsidRPr="00E17D78">
        <w:rPr>
          <w:rFonts w:eastAsia="Arial" w:cs="Arial"/>
          <w:sz w:val="24"/>
          <w:szCs w:val="24"/>
        </w:rPr>
        <w:t xml:space="preserve"> la </w:t>
      </w:r>
      <w:r w:rsidR="00BB71D2" w:rsidRPr="00E17D78">
        <w:rPr>
          <w:rFonts w:eastAsia="Arial" w:cs="Arial"/>
          <w:i/>
          <w:iCs/>
          <w:sz w:val="24"/>
          <w:szCs w:val="24"/>
        </w:rPr>
        <w:t>Sentencia</w:t>
      </w:r>
      <w:r w:rsidRPr="00E17D78">
        <w:rPr>
          <w:rFonts w:eastAsia="Arial" w:cs="Arial"/>
          <w:sz w:val="24"/>
          <w:szCs w:val="24"/>
        </w:rPr>
        <w:t xml:space="preserve"> tanto a la actora como a las autoridades responsables.</w:t>
      </w:r>
      <w:r w:rsidR="00466904" w:rsidRPr="00E17D78">
        <w:rPr>
          <w:rStyle w:val="Refdenotaalpie"/>
          <w:rFonts w:eastAsia="Arial" w:cs="Arial"/>
          <w:sz w:val="24"/>
          <w:szCs w:val="24"/>
        </w:rPr>
        <w:footnoteReference w:id="8"/>
      </w:r>
      <w:r w:rsidRPr="00E17D78">
        <w:rPr>
          <w:rFonts w:eastAsia="Arial" w:cs="Arial"/>
          <w:sz w:val="24"/>
          <w:szCs w:val="24"/>
        </w:rPr>
        <w:t xml:space="preserve"> </w:t>
      </w:r>
    </w:p>
    <w:p w14:paraId="4ACCECAC" w14:textId="77777777" w:rsidR="0002425A" w:rsidRPr="00E17D78" w:rsidRDefault="0002425A" w:rsidP="0002425A">
      <w:pPr>
        <w:pStyle w:val="Prrafodelista"/>
        <w:rPr>
          <w:rFonts w:eastAsia="Arial" w:cs="Arial"/>
          <w:b/>
          <w:sz w:val="24"/>
          <w:szCs w:val="24"/>
        </w:rPr>
      </w:pPr>
    </w:p>
    <w:p w14:paraId="32A05A4D" w14:textId="77777777" w:rsidR="00FD1319" w:rsidRPr="00E17D78" w:rsidRDefault="00E94321" w:rsidP="00FD1319">
      <w:pPr>
        <w:pStyle w:val="Prrafodelista"/>
        <w:numPr>
          <w:ilvl w:val="0"/>
          <w:numId w:val="7"/>
        </w:numPr>
        <w:tabs>
          <w:tab w:val="left" w:pos="284"/>
        </w:tabs>
        <w:spacing w:line="360" w:lineRule="auto"/>
        <w:ind w:left="0" w:right="-40" w:firstLine="0"/>
        <w:jc w:val="both"/>
        <w:rPr>
          <w:sz w:val="24"/>
          <w:szCs w:val="24"/>
        </w:rPr>
      </w:pPr>
      <w:r w:rsidRPr="00E17D78">
        <w:rPr>
          <w:rFonts w:eastAsia="Arial" w:cs="Arial"/>
          <w:b/>
          <w:sz w:val="24"/>
          <w:szCs w:val="24"/>
        </w:rPr>
        <w:t xml:space="preserve">Juicio Federal. </w:t>
      </w:r>
      <w:r w:rsidRPr="00E17D78">
        <w:rPr>
          <w:rFonts w:eastAsia="Arial" w:cs="Arial"/>
          <w:sz w:val="24"/>
          <w:szCs w:val="24"/>
        </w:rPr>
        <w:t xml:space="preserve">El </w:t>
      </w:r>
      <w:r w:rsidR="00983432" w:rsidRPr="00E17D78">
        <w:rPr>
          <w:rFonts w:eastAsia="Arial" w:cs="Arial"/>
          <w:sz w:val="24"/>
          <w:szCs w:val="24"/>
        </w:rPr>
        <w:t xml:space="preserve">doce de febrero, </w:t>
      </w:r>
      <w:r w:rsidR="00E71D98" w:rsidRPr="00E17D78">
        <w:rPr>
          <w:rFonts w:eastAsia="Arial" w:cs="Arial"/>
          <w:sz w:val="24"/>
          <w:szCs w:val="24"/>
        </w:rPr>
        <w:t xml:space="preserve">las autoridades responsables, </w:t>
      </w:r>
      <w:r w:rsidR="00983432" w:rsidRPr="00E17D78">
        <w:rPr>
          <w:rFonts w:eastAsia="Arial" w:cs="Arial"/>
          <w:sz w:val="24"/>
          <w:szCs w:val="24"/>
        </w:rPr>
        <w:t>presentaron</w:t>
      </w:r>
      <w:r w:rsidR="005C1FBA" w:rsidRPr="00E17D78">
        <w:rPr>
          <w:rFonts w:eastAsia="Arial" w:cs="Arial"/>
          <w:sz w:val="24"/>
          <w:szCs w:val="24"/>
        </w:rPr>
        <w:t xml:space="preserve"> </w:t>
      </w:r>
      <w:r w:rsidR="005C1FBA" w:rsidRPr="00E17D78">
        <w:rPr>
          <w:rFonts w:eastAsia="Arial" w:cs="Arial"/>
          <w:i/>
          <w:iCs/>
          <w:sz w:val="24"/>
          <w:szCs w:val="24"/>
        </w:rPr>
        <w:t xml:space="preserve">Juicio </w:t>
      </w:r>
      <w:r w:rsidR="001B0A17" w:rsidRPr="00E17D78">
        <w:rPr>
          <w:rFonts w:eastAsia="Arial" w:cs="Arial"/>
          <w:i/>
          <w:iCs/>
          <w:sz w:val="24"/>
          <w:szCs w:val="24"/>
        </w:rPr>
        <w:t xml:space="preserve">de la </w:t>
      </w:r>
      <w:r w:rsidR="005C1FBA" w:rsidRPr="00E17D78">
        <w:rPr>
          <w:rFonts w:eastAsia="Arial" w:cs="Arial"/>
          <w:i/>
          <w:iCs/>
          <w:sz w:val="24"/>
          <w:szCs w:val="24"/>
        </w:rPr>
        <w:t>Ciudadan</w:t>
      </w:r>
      <w:r w:rsidR="001B0A17" w:rsidRPr="00E17D78">
        <w:rPr>
          <w:rFonts w:eastAsia="Arial" w:cs="Arial"/>
          <w:i/>
          <w:iCs/>
          <w:sz w:val="24"/>
          <w:szCs w:val="24"/>
        </w:rPr>
        <w:t>ía</w:t>
      </w:r>
      <w:r w:rsidR="005C1FBA" w:rsidRPr="00E17D78">
        <w:rPr>
          <w:rFonts w:eastAsia="Arial" w:cs="Arial"/>
          <w:sz w:val="24"/>
          <w:szCs w:val="24"/>
        </w:rPr>
        <w:t xml:space="preserve"> </w:t>
      </w:r>
      <w:r w:rsidR="00544ECA" w:rsidRPr="00E17D78">
        <w:rPr>
          <w:rFonts w:eastAsia="Arial" w:cs="Arial"/>
          <w:bCs/>
          <w:sz w:val="24"/>
          <w:szCs w:val="24"/>
        </w:rPr>
        <w:t>ante la Sala Regional del Tribunal Electoral del Poder Judicial de la Federación, correspondiente a la Quinta Circunscripción con sede en Toluca de Lerdo, Estado de México,</w:t>
      </w:r>
      <w:r w:rsidR="00341C30" w:rsidRPr="00E17D78">
        <w:rPr>
          <w:rStyle w:val="Refdenotaalpie"/>
          <w:rFonts w:cs="Arial"/>
          <w:sz w:val="24"/>
          <w:szCs w:val="24"/>
        </w:rPr>
        <w:footnoteReference w:id="9"/>
      </w:r>
      <w:r w:rsidR="00544ECA" w:rsidRPr="00E17D78">
        <w:rPr>
          <w:rFonts w:eastAsia="Arial" w:cs="Arial"/>
          <w:bCs/>
          <w:sz w:val="24"/>
          <w:szCs w:val="24"/>
        </w:rPr>
        <w:t xml:space="preserve"> </w:t>
      </w:r>
      <w:r w:rsidR="005C1FBA" w:rsidRPr="00E17D78">
        <w:rPr>
          <w:rFonts w:eastAsia="Arial" w:cs="Arial"/>
          <w:sz w:val="24"/>
          <w:szCs w:val="24"/>
        </w:rPr>
        <w:t>en contra de</w:t>
      </w:r>
      <w:r w:rsidR="008927C9" w:rsidRPr="00E17D78">
        <w:rPr>
          <w:rFonts w:eastAsia="Arial" w:cs="Arial"/>
          <w:sz w:val="24"/>
          <w:szCs w:val="24"/>
        </w:rPr>
        <w:t xml:space="preserve"> la </w:t>
      </w:r>
      <w:r w:rsidR="008927C9" w:rsidRPr="00E17D78">
        <w:rPr>
          <w:rFonts w:eastAsia="Arial" w:cs="Arial"/>
          <w:i/>
          <w:iCs/>
          <w:sz w:val="24"/>
          <w:szCs w:val="24"/>
        </w:rPr>
        <w:t>S</w:t>
      </w:r>
      <w:r w:rsidR="00E575BD" w:rsidRPr="00E17D78">
        <w:rPr>
          <w:rFonts w:eastAsia="Arial" w:cs="Arial"/>
          <w:i/>
          <w:iCs/>
          <w:sz w:val="24"/>
          <w:szCs w:val="24"/>
        </w:rPr>
        <w:t>entenci</w:t>
      </w:r>
      <w:r w:rsidR="008927C9" w:rsidRPr="00E17D78">
        <w:rPr>
          <w:rFonts w:eastAsia="Arial" w:cs="Arial"/>
          <w:i/>
          <w:iCs/>
          <w:sz w:val="24"/>
          <w:szCs w:val="24"/>
        </w:rPr>
        <w:t>a</w:t>
      </w:r>
      <w:r w:rsidR="00BC2553" w:rsidRPr="00E17D78">
        <w:rPr>
          <w:rFonts w:eastAsia="Arial" w:cs="Arial"/>
          <w:i/>
          <w:iCs/>
          <w:sz w:val="24"/>
          <w:szCs w:val="24"/>
        </w:rPr>
        <w:t xml:space="preserve">, </w:t>
      </w:r>
      <w:r w:rsidR="00BC2553" w:rsidRPr="00E17D78">
        <w:rPr>
          <w:rFonts w:eastAsia="Arial" w:cs="Arial"/>
          <w:sz w:val="24"/>
          <w:szCs w:val="24"/>
        </w:rPr>
        <w:t xml:space="preserve">motivo por el cual, se apertura el Cuaderno de Antecedentes bajo la clave </w:t>
      </w:r>
      <w:r w:rsidR="00BC2553" w:rsidRPr="00E17D78">
        <w:rPr>
          <w:rFonts w:eastAsia="Arial" w:cs="Arial"/>
          <w:b/>
          <w:bCs/>
          <w:sz w:val="24"/>
          <w:szCs w:val="24"/>
        </w:rPr>
        <w:t>TEEM-CA-011/2026</w:t>
      </w:r>
      <w:r w:rsidR="00BC2553" w:rsidRPr="00E17D78">
        <w:rPr>
          <w:rFonts w:eastAsia="Arial" w:cs="Arial"/>
          <w:sz w:val="24"/>
          <w:szCs w:val="24"/>
        </w:rPr>
        <w:t>.</w:t>
      </w:r>
      <w:r w:rsidR="00BC2553" w:rsidRPr="00E17D78">
        <w:rPr>
          <w:rStyle w:val="Refdenotaalpie"/>
          <w:rFonts w:eastAsia="Arial" w:cs="Arial"/>
          <w:sz w:val="24"/>
          <w:szCs w:val="24"/>
        </w:rPr>
        <w:footnoteReference w:id="10"/>
      </w:r>
      <w:r w:rsidR="00E575BD" w:rsidRPr="00E17D78">
        <w:rPr>
          <w:rFonts w:eastAsia="Arial" w:cs="Arial"/>
          <w:sz w:val="24"/>
          <w:szCs w:val="24"/>
        </w:rPr>
        <w:t xml:space="preserve"> </w:t>
      </w:r>
      <w:r w:rsidR="00D3636A" w:rsidRPr="00E17D78">
        <w:rPr>
          <w:rFonts w:eastAsia="Arial" w:cs="Arial"/>
          <w:sz w:val="24"/>
          <w:szCs w:val="24"/>
        </w:rPr>
        <w:t xml:space="preserve">Sin embargo, mediante </w:t>
      </w:r>
      <w:r w:rsidR="00972E89" w:rsidRPr="00E17D78">
        <w:rPr>
          <w:rFonts w:eastAsia="Arial" w:cs="Arial"/>
          <w:sz w:val="24"/>
          <w:szCs w:val="24"/>
        </w:rPr>
        <w:t>a</w:t>
      </w:r>
      <w:r w:rsidR="00D3636A" w:rsidRPr="00E17D78">
        <w:rPr>
          <w:rFonts w:eastAsia="Arial" w:cs="Arial"/>
          <w:sz w:val="24"/>
          <w:szCs w:val="24"/>
        </w:rPr>
        <w:t xml:space="preserve">cuerdo de veintiséis de febrero, </w:t>
      </w:r>
      <w:r w:rsidR="00651841" w:rsidRPr="00E17D78">
        <w:rPr>
          <w:rFonts w:eastAsia="Arial" w:cs="Arial"/>
          <w:sz w:val="24"/>
          <w:szCs w:val="24"/>
        </w:rPr>
        <w:t>la</w:t>
      </w:r>
      <w:r w:rsidR="00D3636A" w:rsidRPr="00E17D78">
        <w:rPr>
          <w:rFonts w:eastAsia="Arial" w:cs="Arial"/>
          <w:sz w:val="24"/>
          <w:szCs w:val="24"/>
        </w:rPr>
        <w:t xml:space="preserve"> </w:t>
      </w:r>
      <w:r w:rsidR="00D3636A" w:rsidRPr="00E17D78">
        <w:rPr>
          <w:rFonts w:eastAsia="Arial" w:cs="Arial"/>
          <w:i/>
          <w:iCs/>
          <w:sz w:val="24"/>
          <w:szCs w:val="24"/>
        </w:rPr>
        <w:t xml:space="preserve">Sala </w:t>
      </w:r>
      <w:r w:rsidR="00651841" w:rsidRPr="00E17D78">
        <w:rPr>
          <w:rFonts w:eastAsia="Arial" w:cs="Arial"/>
          <w:i/>
          <w:iCs/>
          <w:sz w:val="24"/>
          <w:szCs w:val="24"/>
        </w:rPr>
        <w:t>Regional Toluca</w:t>
      </w:r>
      <w:r w:rsidR="00651841" w:rsidRPr="00E17D78">
        <w:rPr>
          <w:rFonts w:eastAsia="Arial" w:cs="Arial"/>
          <w:sz w:val="24"/>
          <w:szCs w:val="24"/>
        </w:rPr>
        <w:t xml:space="preserve"> </w:t>
      </w:r>
      <w:r w:rsidR="00895880" w:rsidRPr="00E17D78">
        <w:rPr>
          <w:rFonts w:eastAsia="Arial" w:cs="Arial"/>
          <w:sz w:val="24"/>
          <w:szCs w:val="24"/>
        </w:rPr>
        <w:t>determinó cambiar la vía de</w:t>
      </w:r>
      <w:r w:rsidR="00D3636A" w:rsidRPr="00E17D78">
        <w:rPr>
          <w:rFonts w:eastAsia="Arial" w:cs="Arial"/>
          <w:sz w:val="24"/>
          <w:szCs w:val="24"/>
        </w:rPr>
        <w:t xml:space="preserve"> dicho </w:t>
      </w:r>
      <w:r w:rsidR="00D3636A" w:rsidRPr="00E17D78">
        <w:rPr>
          <w:rFonts w:eastAsia="Arial" w:cs="Arial"/>
          <w:i/>
          <w:iCs/>
          <w:sz w:val="24"/>
          <w:szCs w:val="24"/>
        </w:rPr>
        <w:t xml:space="preserve">Juicio </w:t>
      </w:r>
      <w:r w:rsidR="00651841" w:rsidRPr="00E17D78">
        <w:rPr>
          <w:rFonts w:eastAsia="Arial" w:cs="Arial"/>
          <w:i/>
          <w:iCs/>
          <w:sz w:val="24"/>
          <w:szCs w:val="24"/>
        </w:rPr>
        <w:t xml:space="preserve">de la </w:t>
      </w:r>
      <w:r w:rsidR="00C841F3" w:rsidRPr="00E17D78">
        <w:rPr>
          <w:rFonts w:eastAsia="Arial" w:cs="Arial"/>
          <w:i/>
          <w:iCs/>
          <w:sz w:val="24"/>
          <w:szCs w:val="24"/>
        </w:rPr>
        <w:t>Ciudadan</w:t>
      </w:r>
      <w:r w:rsidR="00651841" w:rsidRPr="00E17D78">
        <w:rPr>
          <w:rFonts w:eastAsia="Arial" w:cs="Arial"/>
          <w:i/>
          <w:iCs/>
          <w:sz w:val="24"/>
          <w:szCs w:val="24"/>
        </w:rPr>
        <w:t>ía</w:t>
      </w:r>
      <w:r w:rsidR="00C841F3" w:rsidRPr="00E17D78">
        <w:rPr>
          <w:rFonts w:eastAsia="Arial" w:cs="Arial"/>
          <w:i/>
          <w:iCs/>
          <w:sz w:val="24"/>
          <w:szCs w:val="24"/>
        </w:rPr>
        <w:t xml:space="preserve"> </w:t>
      </w:r>
      <w:r w:rsidR="00D3636A" w:rsidRPr="00E17D78">
        <w:rPr>
          <w:rFonts w:eastAsia="Arial" w:cs="Arial"/>
          <w:sz w:val="24"/>
          <w:szCs w:val="24"/>
        </w:rPr>
        <w:t xml:space="preserve">a </w:t>
      </w:r>
      <w:r w:rsidR="009451E4" w:rsidRPr="00E17D78">
        <w:rPr>
          <w:rFonts w:eastAsia="Arial" w:cs="Arial"/>
          <w:sz w:val="24"/>
          <w:szCs w:val="24"/>
        </w:rPr>
        <w:t>Juicio General</w:t>
      </w:r>
      <w:r w:rsidR="009451E4" w:rsidRPr="00E17D78">
        <w:rPr>
          <w:rFonts w:eastAsia="Arial" w:cs="Arial"/>
          <w:bCs/>
          <w:sz w:val="24"/>
          <w:szCs w:val="24"/>
        </w:rPr>
        <w:t>.</w:t>
      </w:r>
      <w:r w:rsidR="009451E4" w:rsidRPr="00E17D78">
        <w:rPr>
          <w:rStyle w:val="Refdenotaalpie"/>
          <w:rFonts w:eastAsia="Arial" w:cs="Arial"/>
          <w:bCs/>
          <w:sz w:val="24"/>
          <w:szCs w:val="24"/>
        </w:rPr>
        <w:footnoteReference w:id="11"/>
      </w:r>
    </w:p>
    <w:p w14:paraId="4CB51151" w14:textId="77777777" w:rsidR="00FD1319" w:rsidRPr="00E17D78" w:rsidRDefault="00FD1319" w:rsidP="00FD1319">
      <w:pPr>
        <w:pStyle w:val="Prrafodelista"/>
        <w:rPr>
          <w:rFonts w:eastAsia="Arial" w:cs="Arial"/>
          <w:b/>
          <w:sz w:val="24"/>
          <w:szCs w:val="24"/>
        </w:rPr>
      </w:pPr>
    </w:p>
    <w:p w14:paraId="596625FE" w14:textId="77777777" w:rsidR="00FD1319" w:rsidRPr="00E17D78" w:rsidRDefault="008F7581" w:rsidP="00FD1319">
      <w:pPr>
        <w:pStyle w:val="Prrafodelista"/>
        <w:numPr>
          <w:ilvl w:val="0"/>
          <w:numId w:val="7"/>
        </w:numPr>
        <w:tabs>
          <w:tab w:val="left" w:pos="284"/>
        </w:tabs>
        <w:spacing w:line="360" w:lineRule="auto"/>
        <w:ind w:left="0" w:right="-40" w:firstLine="0"/>
        <w:jc w:val="both"/>
        <w:rPr>
          <w:sz w:val="24"/>
          <w:szCs w:val="24"/>
        </w:rPr>
      </w:pPr>
      <w:r w:rsidRPr="00E17D78">
        <w:rPr>
          <w:rFonts w:eastAsia="Arial" w:cs="Arial"/>
          <w:b/>
          <w:sz w:val="24"/>
          <w:szCs w:val="24"/>
        </w:rPr>
        <w:t xml:space="preserve">Escrito incidental. </w:t>
      </w:r>
      <w:r w:rsidRPr="00E17D78">
        <w:rPr>
          <w:rFonts w:eastAsia="Arial" w:cs="Arial"/>
          <w:sz w:val="24"/>
          <w:szCs w:val="24"/>
          <w:lang w:val="es-ES_tradnl"/>
        </w:rPr>
        <w:t>El veinte de febrero,</w:t>
      </w:r>
      <w:r w:rsidR="004C31F4" w:rsidRPr="00E17D78">
        <w:rPr>
          <w:rStyle w:val="Refdenotaalpie"/>
          <w:rFonts w:eastAsia="Arial" w:cs="Arial"/>
          <w:sz w:val="24"/>
          <w:szCs w:val="24"/>
          <w:lang w:val="es-ES_tradnl"/>
        </w:rPr>
        <w:footnoteReference w:id="12"/>
      </w:r>
      <w:r w:rsidRPr="00E17D78">
        <w:rPr>
          <w:rFonts w:eastAsia="Arial" w:cs="Arial"/>
          <w:sz w:val="24"/>
          <w:szCs w:val="24"/>
          <w:lang w:val="es-ES_tradnl"/>
        </w:rPr>
        <w:t xml:space="preserve"> la </w:t>
      </w:r>
      <w:r w:rsidRPr="00E17D78">
        <w:rPr>
          <w:rFonts w:eastAsia="Arial" w:cs="Arial"/>
          <w:i/>
          <w:iCs/>
          <w:sz w:val="24"/>
          <w:szCs w:val="24"/>
          <w:lang w:val="es-ES_tradnl"/>
        </w:rPr>
        <w:t>actora</w:t>
      </w:r>
      <w:r w:rsidR="0088004B" w:rsidRPr="00E17D78">
        <w:rPr>
          <w:rFonts w:eastAsia="Arial" w:cs="Arial"/>
          <w:i/>
          <w:iCs/>
          <w:sz w:val="24"/>
          <w:szCs w:val="24"/>
          <w:lang w:val="es-ES_tradnl"/>
        </w:rPr>
        <w:t xml:space="preserve"> </w:t>
      </w:r>
      <w:r w:rsidRPr="00E17D78">
        <w:rPr>
          <w:rFonts w:eastAsia="Arial" w:cs="Arial"/>
          <w:sz w:val="24"/>
          <w:szCs w:val="24"/>
          <w:lang w:val="es-ES_tradnl"/>
        </w:rPr>
        <w:t xml:space="preserve">en el </w:t>
      </w:r>
      <w:r w:rsidR="00FD1319" w:rsidRPr="00E17D78">
        <w:rPr>
          <w:rFonts w:eastAsia="Arial" w:cs="Arial"/>
          <w:i/>
          <w:iCs/>
          <w:sz w:val="24"/>
          <w:szCs w:val="24"/>
          <w:lang w:val="es-ES_tradnl"/>
        </w:rPr>
        <w:t xml:space="preserve">Juicio </w:t>
      </w:r>
      <w:r w:rsidR="0088004B" w:rsidRPr="00E17D78">
        <w:rPr>
          <w:rFonts w:eastAsia="Arial" w:cs="Arial"/>
          <w:i/>
          <w:iCs/>
          <w:sz w:val="24"/>
          <w:szCs w:val="24"/>
          <w:lang w:val="es-ES_tradnl"/>
        </w:rPr>
        <w:t xml:space="preserve">de la </w:t>
      </w:r>
      <w:r w:rsidR="00FD1319" w:rsidRPr="00E17D78">
        <w:rPr>
          <w:rFonts w:eastAsia="Arial" w:cs="Arial"/>
          <w:i/>
          <w:iCs/>
          <w:sz w:val="24"/>
          <w:szCs w:val="24"/>
          <w:lang w:val="es-ES_tradnl"/>
        </w:rPr>
        <w:t>Ciudadan</w:t>
      </w:r>
      <w:r w:rsidR="0088004B" w:rsidRPr="00E17D78">
        <w:rPr>
          <w:rFonts w:eastAsia="Arial" w:cs="Arial"/>
          <w:i/>
          <w:iCs/>
          <w:sz w:val="24"/>
          <w:szCs w:val="24"/>
          <w:lang w:val="es-ES_tradnl"/>
        </w:rPr>
        <w:t>ía</w:t>
      </w:r>
      <w:r w:rsidRPr="00E17D78">
        <w:rPr>
          <w:rFonts w:eastAsia="Arial" w:cs="Arial"/>
          <w:sz w:val="24"/>
          <w:szCs w:val="24"/>
          <w:lang w:val="es-ES_tradnl"/>
        </w:rPr>
        <w:t>, present</w:t>
      </w:r>
      <w:r w:rsidR="0026418F" w:rsidRPr="00E17D78">
        <w:rPr>
          <w:rFonts w:eastAsia="Arial" w:cs="Arial"/>
          <w:sz w:val="24"/>
          <w:szCs w:val="24"/>
          <w:lang w:val="es-ES_tradnl"/>
        </w:rPr>
        <w:t>ó</w:t>
      </w:r>
      <w:r w:rsidRPr="00E17D78">
        <w:rPr>
          <w:rFonts w:eastAsia="Arial" w:cs="Arial"/>
          <w:sz w:val="24"/>
          <w:szCs w:val="24"/>
          <w:lang w:val="es-ES_tradnl"/>
        </w:rPr>
        <w:t xml:space="preserve"> escrito incidental, reclamando el incumplimiento de la </w:t>
      </w:r>
      <w:r w:rsidR="00FD1319" w:rsidRPr="00E17D78">
        <w:rPr>
          <w:rFonts w:eastAsia="Arial" w:cs="Arial"/>
          <w:i/>
          <w:iCs/>
          <w:sz w:val="24"/>
          <w:szCs w:val="24"/>
          <w:lang w:val="es-ES_tradnl"/>
        </w:rPr>
        <w:t>S</w:t>
      </w:r>
      <w:r w:rsidRPr="00E17D78">
        <w:rPr>
          <w:rFonts w:eastAsia="Arial" w:cs="Arial"/>
          <w:i/>
          <w:iCs/>
          <w:sz w:val="24"/>
          <w:szCs w:val="24"/>
          <w:lang w:val="es-ES_tradnl"/>
        </w:rPr>
        <w:t>entencia</w:t>
      </w:r>
      <w:r w:rsidRPr="00E17D78">
        <w:rPr>
          <w:rFonts w:eastAsia="Arial" w:cs="Arial"/>
          <w:sz w:val="24"/>
          <w:szCs w:val="24"/>
          <w:lang w:val="es-ES_tradnl"/>
        </w:rPr>
        <w:t xml:space="preserve"> por parte </w:t>
      </w:r>
      <w:r w:rsidR="0026418F" w:rsidRPr="00E17D78">
        <w:rPr>
          <w:rFonts w:eastAsia="Arial" w:cs="Arial"/>
          <w:sz w:val="24"/>
          <w:szCs w:val="24"/>
          <w:lang w:val="es-ES_tradnl"/>
        </w:rPr>
        <w:t xml:space="preserve">de la </w:t>
      </w:r>
      <w:bookmarkStart w:id="3" w:name="_Hlk224735361"/>
      <w:r w:rsidR="0026418F" w:rsidRPr="00E17D78">
        <w:rPr>
          <w:rFonts w:eastAsia="Arial" w:cs="Arial"/>
          <w:sz w:val="24"/>
          <w:szCs w:val="24"/>
          <w:lang w:val="es-ES_tradnl"/>
        </w:rPr>
        <w:t>Presidenta</w:t>
      </w:r>
      <w:r w:rsidR="00490285" w:rsidRPr="00E17D78">
        <w:rPr>
          <w:rFonts w:eastAsia="Arial" w:cs="Arial"/>
          <w:sz w:val="24"/>
          <w:szCs w:val="24"/>
          <w:lang w:val="es-ES_tradnl"/>
        </w:rPr>
        <w:t>, la Secretaria</w:t>
      </w:r>
      <w:r w:rsidR="00A765FC" w:rsidRPr="00E17D78">
        <w:rPr>
          <w:rFonts w:eastAsia="Arial" w:cs="Arial"/>
          <w:sz w:val="24"/>
          <w:szCs w:val="24"/>
          <w:lang w:val="es-ES_tradnl"/>
        </w:rPr>
        <w:t>, el Tesorero y el Contralor Municipal</w:t>
      </w:r>
      <w:r w:rsidR="0026418F" w:rsidRPr="00E17D78">
        <w:rPr>
          <w:rFonts w:eastAsia="Arial" w:cs="Arial"/>
          <w:sz w:val="24"/>
          <w:szCs w:val="24"/>
          <w:lang w:val="es-ES_tradnl"/>
        </w:rPr>
        <w:t>,</w:t>
      </w:r>
      <w:r w:rsidR="0088004B" w:rsidRPr="00E17D78">
        <w:rPr>
          <w:rStyle w:val="Refdenotaalpie"/>
          <w:rFonts w:eastAsia="Arial" w:cs="Arial"/>
          <w:sz w:val="24"/>
          <w:szCs w:val="24"/>
          <w:lang w:val="es-ES_tradnl"/>
        </w:rPr>
        <w:footnoteReference w:id="13"/>
      </w:r>
      <w:r w:rsidR="0026418F" w:rsidRPr="00E17D78">
        <w:rPr>
          <w:rFonts w:eastAsia="Arial" w:cs="Arial"/>
          <w:sz w:val="24"/>
          <w:szCs w:val="24"/>
          <w:lang w:val="es-ES_tradnl"/>
        </w:rPr>
        <w:t xml:space="preserve"> </w:t>
      </w:r>
      <w:r w:rsidR="00A765FC" w:rsidRPr="00E17D78">
        <w:rPr>
          <w:rFonts w:eastAsia="Arial" w:cs="Arial"/>
          <w:sz w:val="24"/>
          <w:szCs w:val="24"/>
          <w:lang w:val="es-ES_tradnl"/>
        </w:rPr>
        <w:t xml:space="preserve">todos </w:t>
      </w:r>
      <w:r w:rsidRPr="00E17D78">
        <w:rPr>
          <w:rFonts w:eastAsia="Arial" w:cs="Arial"/>
          <w:sz w:val="24"/>
          <w:szCs w:val="24"/>
          <w:lang w:val="es-ES_tradnl"/>
        </w:rPr>
        <w:t xml:space="preserve">del </w:t>
      </w:r>
      <w:r w:rsidRPr="00E17D78">
        <w:rPr>
          <w:rFonts w:eastAsia="Arial" w:cs="Arial"/>
          <w:i/>
          <w:iCs/>
          <w:sz w:val="24"/>
          <w:szCs w:val="24"/>
          <w:lang w:val="es-ES_tradnl"/>
        </w:rPr>
        <w:t>Ayuntamiento</w:t>
      </w:r>
      <w:bookmarkEnd w:id="3"/>
      <w:r w:rsidR="0088004B" w:rsidRPr="00E17D78">
        <w:rPr>
          <w:rFonts w:eastAsia="Arial" w:cs="Arial"/>
          <w:i/>
          <w:iCs/>
          <w:sz w:val="24"/>
          <w:szCs w:val="24"/>
          <w:lang w:val="es-ES_tradnl"/>
        </w:rPr>
        <w:t>.</w:t>
      </w:r>
    </w:p>
    <w:p w14:paraId="3ECC6BBF" w14:textId="77777777" w:rsidR="00FD1319" w:rsidRPr="00E17D78" w:rsidRDefault="00FD1319" w:rsidP="00FD1319">
      <w:pPr>
        <w:pStyle w:val="Prrafodelista"/>
        <w:rPr>
          <w:rFonts w:eastAsia="Arial" w:cs="Arial"/>
          <w:b/>
          <w:sz w:val="24"/>
          <w:szCs w:val="24"/>
        </w:rPr>
      </w:pPr>
    </w:p>
    <w:p w14:paraId="434E5C7F" w14:textId="77777777" w:rsidR="00FD1319" w:rsidRPr="00E17D78" w:rsidRDefault="008F7581" w:rsidP="00FD1319">
      <w:pPr>
        <w:pStyle w:val="Prrafodelista"/>
        <w:numPr>
          <w:ilvl w:val="0"/>
          <w:numId w:val="7"/>
        </w:numPr>
        <w:tabs>
          <w:tab w:val="left" w:pos="284"/>
        </w:tabs>
        <w:spacing w:line="360" w:lineRule="auto"/>
        <w:ind w:left="0" w:right="-40" w:firstLine="0"/>
        <w:jc w:val="both"/>
        <w:rPr>
          <w:sz w:val="24"/>
          <w:szCs w:val="24"/>
        </w:rPr>
      </w:pPr>
      <w:r w:rsidRPr="00E17D78">
        <w:rPr>
          <w:rFonts w:eastAsia="Arial" w:cs="Arial"/>
          <w:b/>
          <w:sz w:val="24"/>
          <w:szCs w:val="24"/>
        </w:rPr>
        <w:t>Apertura de incidente y vista</w:t>
      </w:r>
      <w:r w:rsidR="008E5CCD" w:rsidRPr="00E17D78">
        <w:rPr>
          <w:rFonts w:eastAsia="Arial" w:cs="Arial"/>
          <w:b/>
          <w:sz w:val="24"/>
          <w:szCs w:val="24"/>
        </w:rPr>
        <w:t xml:space="preserve">. </w:t>
      </w:r>
      <w:r w:rsidR="00382BA7" w:rsidRPr="00E17D78">
        <w:rPr>
          <w:rFonts w:eastAsia="Arial" w:cs="Arial"/>
          <w:sz w:val="24"/>
          <w:szCs w:val="24"/>
          <w:lang w:val="es-ES_tradnl"/>
        </w:rPr>
        <w:t>El veinticuatro de febrero, la Magistrada Instructora determinó formar un cuadern</w:t>
      </w:r>
      <w:r w:rsidR="00892C88" w:rsidRPr="00E17D78">
        <w:rPr>
          <w:rFonts w:eastAsia="Arial" w:cs="Arial"/>
          <w:sz w:val="24"/>
          <w:szCs w:val="24"/>
          <w:lang w:val="es-ES_tradnl"/>
        </w:rPr>
        <w:t>o</w:t>
      </w:r>
      <w:r w:rsidR="00382BA7" w:rsidRPr="00E17D78">
        <w:rPr>
          <w:rFonts w:eastAsia="Arial" w:cs="Arial"/>
          <w:sz w:val="24"/>
          <w:szCs w:val="24"/>
          <w:lang w:val="es-ES_tradnl"/>
        </w:rPr>
        <w:t xml:space="preserve"> incidental</w:t>
      </w:r>
      <w:r w:rsidR="00F0574C" w:rsidRPr="00E17D78">
        <w:rPr>
          <w:rStyle w:val="Refdenotaalpie"/>
          <w:rFonts w:eastAsia="Arial" w:cs="Arial"/>
          <w:sz w:val="24"/>
          <w:szCs w:val="24"/>
          <w:lang w:val="es-ES_tradnl"/>
        </w:rPr>
        <w:footnoteReference w:id="14"/>
      </w:r>
      <w:r w:rsidR="00382BA7" w:rsidRPr="00E17D78">
        <w:rPr>
          <w:rFonts w:eastAsia="Arial" w:cs="Arial"/>
          <w:sz w:val="24"/>
          <w:szCs w:val="24"/>
          <w:lang w:val="es-ES_tradnl"/>
        </w:rPr>
        <w:t xml:space="preserve"> con el escrito presentado por la </w:t>
      </w:r>
      <w:r w:rsidR="00382BA7" w:rsidRPr="00E17D78">
        <w:rPr>
          <w:rFonts w:eastAsia="Arial" w:cs="Arial"/>
          <w:i/>
          <w:iCs/>
          <w:sz w:val="24"/>
          <w:szCs w:val="24"/>
          <w:lang w:val="es-ES_tradnl"/>
        </w:rPr>
        <w:t>incidentista</w:t>
      </w:r>
      <w:r w:rsidR="00382BA7" w:rsidRPr="00E17D78">
        <w:rPr>
          <w:rFonts w:eastAsia="Arial" w:cs="Arial"/>
          <w:sz w:val="24"/>
          <w:szCs w:val="24"/>
          <w:lang w:val="es-ES_tradnl"/>
        </w:rPr>
        <w:t xml:space="preserve">, en atención a que en él se reclama el incumplimiento de lo determinado en la </w:t>
      </w:r>
      <w:r w:rsidR="00FD1319" w:rsidRPr="00E17D78">
        <w:rPr>
          <w:rFonts w:eastAsia="Arial" w:cs="Arial"/>
          <w:i/>
          <w:iCs/>
          <w:sz w:val="24"/>
          <w:szCs w:val="24"/>
          <w:lang w:val="es-ES_tradnl"/>
        </w:rPr>
        <w:t>S</w:t>
      </w:r>
      <w:r w:rsidR="00382BA7" w:rsidRPr="00E17D78">
        <w:rPr>
          <w:rFonts w:eastAsia="Arial" w:cs="Arial"/>
          <w:i/>
          <w:iCs/>
          <w:sz w:val="24"/>
          <w:szCs w:val="24"/>
          <w:lang w:val="es-ES_tradnl"/>
        </w:rPr>
        <w:t>entencia</w:t>
      </w:r>
      <w:r w:rsidR="00382BA7" w:rsidRPr="00E17D78">
        <w:rPr>
          <w:rFonts w:eastAsia="Arial" w:cs="Arial"/>
          <w:sz w:val="24"/>
          <w:szCs w:val="24"/>
          <w:lang w:val="es-ES_tradnl"/>
        </w:rPr>
        <w:t xml:space="preserve"> dictada por este</w:t>
      </w:r>
      <w:r w:rsidR="00382BA7" w:rsidRPr="00E17D78">
        <w:rPr>
          <w:rFonts w:eastAsia="Arial" w:cs="Arial"/>
          <w:i/>
          <w:iCs/>
          <w:sz w:val="24"/>
          <w:szCs w:val="24"/>
          <w:lang w:val="es-ES_tradnl"/>
        </w:rPr>
        <w:t xml:space="preserve"> Órgano Jurisdiccional </w:t>
      </w:r>
      <w:r w:rsidR="00382BA7" w:rsidRPr="00E17D78">
        <w:rPr>
          <w:rFonts w:eastAsia="Arial" w:cs="Arial"/>
          <w:sz w:val="24"/>
          <w:szCs w:val="24"/>
          <w:lang w:val="es-ES_tradnl"/>
        </w:rPr>
        <w:t>y se ordenó dar vista a l</w:t>
      </w:r>
      <w:r w:rsidR="00B03C12" w:rsidRPr="00E17D78">
        <w:rPr>
          <w:rFonts w:eastAsia="Arial" w:cs="Arial"/>
          <w:sz w:val="24"/>
          <w:szCs w:val="24"/>
          <w:lang w:val="es-ES_tradnl"/>
        </w:rPr>
        <w:t>o</w:t>
      </w:r>
      <w:r w:rsidR="00382BA7" w:rsidRPr="00E17D78">
        <w:rPr>
          <w:rFonts w:eastAsia="Arial" w:cs="Arial"/>
          <w:sz w:val="24"/>
          <w:szCs w:val="24"/>
          <w:lang w:val="es-ES_tradnl"/>
        </w:rPr>
        <w:t xml:space="preserve">s </w:t>
      </w:r>
      <w:r w:rsidR="00B03C12" w:rsidRPr="00E17D78">
        <w:rPr>
          <w:rFonts w:eastAsia="Arial" w:cs="Arial"/>
          <w:i/>
          <w:iCs/>
          <w:sz w:val="24"/>
          <w:szCs w:val="24"/>
          <w:lang w:val="es-ES_tradnl"/>
        </w:rPr>
        <w:t>incidentados</w:t>
      </w:r>
      <w:r w:rsidR="00382BA7" w:rsidRPr="00E17D78">
        <w:rPr>
          <w:rFonts w:eastAsia="Arial" w:cs="Arial"/>
          <w:sz w:val="24"/>
          <w:szCs w:val="24"/>
          <w:lang w:val="es-ES_tradnl"/>
        </w:rPr>
        <w:t>.</w:t>
      </w:r>
      <w:r w:rsidR="00382BA7" w:rsidRPr="00E17D78">
        <w:rPr>
          <w:rStyle w:val="Refdenotaalpie"/>
          <w:rFonts w:eastAsia="Arial" w:cs="Arial"/>
          <w:sz w:val="24"/>
          <w:szCs w:val="24"/>
          <w:lang w:val="es-ES_tradnl"/>
        </w:rPr>
        <w:footnoteReference w:id="15"/>
      </w:r>
    </w:p>
    <w:p w14:paraId="303F535F" w14:textId="77777777" w:rsidR="00FD1319" w:rsidRPr="00E17D78" w:rsidRDefault="00FD1319" w:rsidP="00FD1319">
      <w:pPr>
        <w:pStyle w:val="Prrafodelista"/>
        <w:rPr>
          <w:rFonts w:eastAsia="Arial" w:cs="Arial"/>
          <w:b/>
          <w:sz w:val="24"/>
          <w:szCs w:val="24"/>
        </w:rPr>
      </w:pPr>
    </w:p>
    <w:p w14:paraId="086E382F" w14:textId="77777777" w:rsidR="00246858" w:rsidRPr="00E17D78" w:rsidRDefault="00DD2CE8" w:rsidP="00246858">
      <w:pPr>
        <w:pStyle w:val="Prrafodelista"/>
        <w:numPr>
          <w:ilvl w:val="0"/>
          <w:numId w:val="7"/>
        </w:numPr>
        <w:tabs>
          <w:tab w:val="left" w:pos="284"/>
        </w:tabs>
        <w:spacing w:line="360" w:lineRule="auto"/>
        <w:ind w:left="0" w:right="-40" w:firstLine="0"/>
        <w:jc w:val="both"/>
        <w:rPr>
          <w:sz w:val="24"/>
          <w:szCs w:val="24"/>
        </w:rPr>
      </w:pPr>
      <w:r w:rsidRPr="00E17D78">
        <w:rPr>
          <w:rFonts w:eastAsia="Arial" w:cs="Arial"/>
          <w:b/>
          <w:sz w:val="24"/>
          <w:szCs w:val="24"/>
        </w:rPr>
        <w:lastRenderedPageBreak/>
        <w:t xml:space="preserve">Contestación de vista. </w:t>
      </w:r>
      <w:r w:rsidRPr="00E17D78">
        <w:rPr>
          <w:rFonts w:eastAsia="Arial" w:cs="Arial"/>
          <w:bCs/>
          <w:sz w:val="24"/>
          <w:szCs w:val="24"/>
        </w:rPr>
        <w:t>Por acuerdo de cinco de marzo,</w:t>
      </w:r>
      <w:r w:rsidRPr="00E17D78">
        <w:rPr>
          <w:rStyle w:val="Refdenotaalpie"/>
          <w:rFonts w:eastAsia="Arial" w:cs="Arial"/>
          <w:bCs/>
          <w:sz w:val="24"/>
          <w:szCs w:val="24"/>
        </w:rPr>
        <w:footnoteReference w:id="16"/>
      </w:r>
      <w:r w:rsidRPr="00E17D78">
        <w:rPr>
          <w:rFonts w:eastAsia="Arial" w:cs="Arial"/>
          <w:bCs/>
          <w:sz w:val="24"/>
          <w:szCs w:val="24"/>
        </w:rPr>
        <w:t xml:space="preserve"> </w:t>
      </w:r>
      <w:r w:rsidR="0061368C" w:rsidRPr="00E17D78">
        <w:rPr>
          <w:rFonts w:eastAsia="Arial" w:cs="Arial"/>
          <w:bCs/>
          <w:sz w:val="24"/>
          <w:szCs w:val="24"/>
        </w:rPr>
        <w:t xml:space="preserve">se tuvo por recibido en físico el escrito </w:t>
      </w:r>
      <w:r w:rsidR="00D0771F" w:rsidRPr="00E17D78">
        <w:rPr>
          <w:rFonts w:eastAsia="Arial" w:cs="Arial"/>
          <w:bCs/>
          <w:sz w:val="24"/>
          <w:szCs w:val="24"/>
        </w:rPr>
        <w:t>enviado</w:t>
      </w:r>
      <w:r w:rsidR="00A4404C" w:rsidRPr="00E17D78">
        <w:rPr>
          <w:rFonts w:eastAsia="Arial" w:cs="Arial"/>
          <w:bCs/>
          <w:sz w:val="24"/>
          <w:szCs w:val="24"/>
        </w:rPr>
        <w:t xml:space="preserve"> el veintisiete de febrero vía correo electrónico</w:t>
      </w:r>
      <w:r w:rsidR="008F6FF5" w:rsidRPr="00E17D78">
        <w:rPr>
          <w:rFonts w:eastAsia="Arial" w:cs="Arial"/>
          <w:bCs/>
          <w:sz w:val="24"/>
          <w:szCs w:val="24"/>
        </w:rPr>
        <w:t xml:space="preserve">, </w:t>
      </w:r>
      <w:r w:rsidR="00EE57B6" w:rsidRPr="00E17D78">
        <w:rPr>
          <w:rFonts w:eastAsia="Arial" w:cs="Arial"/>
          <w:bCs/>
          <w:sz w:val="24"/>
          <w:szCs w:val="24"/>
        </w:rPr>
        <w:t>razón por la cual se tuvo a los</w:t>
      </w:r>
      <w:r w:rsidR="00EE57B6" w:rsidRPr="00E17D78">
        <w:rPr>
          <w:rFonts w:eastAsia="Arial" w:cs="Arial"/>
          <w:bCs/>
          <w:i/>
          <w:iCs/>
          <w:sz w:val="24"/>
          <w:szCs w:val="24"/>
        </w:rPr>
        <w:t xml:space="preserve"> incidentados </w:t>
      </w:r>
      <w:r w:rsidR="00EE57B6" w:rsidRPr="00E17D78">
        <w:rPr>
          <w:rFonts w:eastAsia="Arial" w:cs="Arial"/>
          <w:bCs/>
          <w:sz w:val="24"/>
          <w:szCs w:val="24"/>
        </w:rPr>
        <w:t xml:space="preserve">por realizando las manifestaciones </w:t>
      </w:r>
      <w:r w:rsidR="00A4404C" w:rsidRPr="00E17D78">
        <w:rPr>
          <w:rFonts w:eastAsia="Arial" w:cs="Arial"/>
          <w:bCs/>
          <w:sz w:val="24"/>
          <w:szCs w:val="24"/>
        </w:rPr>
        <w:t>relacionadas con la apertura del incidente.</w:t>
      </w:r>
    </w:p>
    <w:p w14:paraId="076E204B" w14:textId="77777777" w:rsidR="00246858" w:rsidRPr="00E17D78" w:rsidRDefault="00246858" w:rsidP="00246858">
      <w:pPr>
        <w:pStyle w:val="Prrafodelista"/>
        <w:rPr>
          <w:rFonts w:eastAsia="Arial" w:cs="Arial"/>
          <w:b/>
          <w:sz w:val="24"/>
          <w:szCs w:val="24"/>
        </w:rPr>
      </w:pPr>
    </w:p>
    <w:p w14:paraId="26D9A016" w14:textId="77777777" w:rsidR="00E51627" w:rsidRPr="00E17D78" w:rsidRDefault="00E51627" w:rsidP="00246858">
      <w:pPr>
        <w:pStyle w:val="Prrafodelista"/>
        <w:numPr>
          <w:ilvl w:val="0"/>
          <w:numId w:val="7"/>
        </w:numPr>
        <w:tabs>
          <w:tab w:val="left" w:pos="284"/>
        </w:tabs>
        <w:spacing w:line="360" w:lineRule="auto"/>
        <w:ind w:left="0" w:right="-40" w:firstLine="0"/>
        <w:jc w:val="both"/>
        <w:rPr>
          <w:sz w:val="24"/>
          <w:szCs w:val="24"/>
        </w:rPr>
      </w:pPr>
      <w:r w:rsidRPr="00E17D78">
        <w:rPr>
          <w:rFonts w:eastAsia="Arial" w:cs="Arial"/>
          <w:b/>
          <w:sz w:val="24"/>
          <w:szCs w:val="24"/>
        </w:rPr>
        <w:t xml:space="preserve">Admisión. </w:t>
      </w:r>
      <w:r w:rsidRPr="00E17D78">
        <w:rPr>
          <w:rFonts w:eastAsia="Arial" w:cs="Arial"/>
          <w:bCs/>
          <w:sz w:val="24"/>
          <w:szCs w:val="24"/>
        </w:rPr>
        <w:t>E</w:t>
      </w:r>
      <w:r w:rsidR="0077502C" w:rsidRPr="00E17D78">
        <w:rPr>
          <w:rFonts w:eastAsia="Arial" w:cs="Arial"/>
          <w:bCs/>
          <w:sz w:val="24"/>
          <w:szCs w:val="24"/>
        </w:rPr>
        <w:t>l veintitrés de marzo,</w:t>
      </w:r>
      <w:r w:rsidRPr="00E17D78">
        <w:rPr>
          <w:rFonts w:eastAsia="Arial" w:cs="Arial"/>
          <w:bCs/>
          <w:sz w:val="24"/>
          <w:szCs w:val="24"/>
        </w:rPr>
        <w:t xml:space="preserve"> se </w:t>
      </w:r>
      <w:r w:rsidRPr="00E17D78">
        <w:rPr>
          <w:rFonts w:eastAsia="Arial" w:cs="Arial"/>
          <w:bCs/>
          <w:sz w:val="24"/>
          <w:szCs w:val="24"/>
          <w:lang w:val="es-ES"/>
        </w:rPr>
        <w:t>admitió el presente incidente y al no haber diligencia pendiente por desahogar se cerró la instrucción a efecto de elaborar el proyecto de resolución correspondiente.</w:t>
      </w:r>
      <w:r w:rsidR="00246858" w:rsidRPr="00E17D78">
        <w:rPr>
          <w:rStyle w:val="Refdenotaalpie"/>
          <w:rFonts w:eastAsia="Arial" w:cs="Arial"/>
          <w:bCs/>
          <w:sz w:val="24"/>
          <w:szCs w:val="24"/>
          <w:lang w:val="es-ES"/>
        </w:rPr>
        <w:footnoteReference w:id="17"/>
      </w:r>
      <w:r w:rsidRPr="00E17D78">
        <w:rPr>
          <w:rFonts w:eastAsia="Arial" w:cs="Arial"/>
          <w:bCs/>
          <w:sz w:val="24"/>
          <w:szCs w:val="24"/>
        </w:rPr>
        <w:t xml:space="preserve"> </w:t>
      </w:r>
    </w:p>
    <w:p w14:paraId="05DF205F" w14:textId="77777777" w:rsidR="00E21FB2" w:rsidRPr="00E17D78" w:rsidRDefault="00E21FB2" w:rsidP="00E21FB2">
      <w:pPr>
        <w:pStyle w:val="Prrafodelista"/>
        <w:rPr>
          <w:sz w:val="24"/>
          <w:szCs w:val="24"/>
        </w:rPr>
      </w:pPr>
    </w:p>
    <w:p w14:paraId="5BE98EB6" w14:textId="77777777" w:rsidR="00E21FB2" w:rsidRPr="00E17D78" w:rsidRDefault="00E21FB2" w:rsidP="00246858">
      <w:pPr>
        <w:pStyle w:val="Prrafodelista"/>
        <w:numPr>
          <w:ilvl w:val="0"/>
          <w:numId w:val="7"/>
        </w:numPr>
        <w:tabs>
          <w:tab w:val="left" w:pos="284"/>
        </w:tabs>
        <w:spacing w:line="360" w:lineRule="auto"/>
        <w:ind w:left="0" w:right="-40" w:firstLine="0"/>
        <w:jc w:val="both"/>
        <w:rPr>
          <w:sz w:val="24"/>
          <w:szCs w:val="24"/>
        </w:rPr>
      </w:pPr>
      <w:r w:rsidRPr="00E17D78">
        <w:rPr>
          <w:b/>
          <w:bCs/>
          <w:sz w:val="24"/>
          <w:szCs w:val="24"/>
        </w:rPr>
        <w:t>Resolución Incidental.</w:t>
      </w:r>
      <w:r w:rsidRPr="00E17D78">
        <w:rPr>
          <w:sz w:val="24"/>
          <w:szCs w:val="24"/>
        </w:rPr>
        <w:t xml:space="preserve"> El veinticuatro de marzo, </w:t>
      </w:r>
      <w:r w:rsidR="00364AD9" w:rsidRPr="00E17D78">
        <w:rPr>
          <w:sz w:val="24"/>
          <w:szCs w:val="24"/>
        </w:rPr>
        <w:t xml:space="preserve">el Pleno del </w:t>
      </w:r>
      <w:r w:rsidR="00364AD9" w:rsidRPr="00E17D78">
        <w:rPr>
          <w:i/>
          <w:iCs/>
          <w:sz w:val="24"/>
          <w:szCs w:val="24"/>
        </w:rPr>
        <w:t>Tribunal Electoral</w:t>
      </w:r>
      <w:r w:rsidR="00364AD9" w:rsidRPr="00E17D78">
        <w:rPr>
          <w:sz w:val="24"/>
          <w:szCs w:val="24"/>
        </w:rPr>
        <w:t xml:space="preserve"> emitió la Resolución del Incidente de Incumplimiento de Sentencia,</w:t>
      </w:r>
      <w:r w:rsidR="00364AD9" w:rsidRPr="00E17D78">
        <w:rPr>
          <w:rStyle w:val="Refdenotaalpie"/>
          <w:sz w:val="24"/>
          <w:szCs w:val="24"/>
        </w:rPr>
        <w:footnoteReference w:id="18"/>
      </w:r>
      <w:r w:rsidR="00642B75" w:rsidRPr="00E17D78">
        <w:rPr>
          <w:sz w:val="24"/>
          <w:szCs w:val="24"/>
        </w:rPr>
        <w:t xml:space="preserve"> ordenando a la </w:t>
      </w:r>
      <w:r w:rsidR="00642B75" w:rsidRPr="00E17D78">
        <w:rPr>
          <w:rFonts w:eastAsia="Arial" w:cs="Arial"/>
          <w:sz w:val="24"/>
          <w:szCs w:val="24"/>
          <w:lang w:val="es-ES_tradnl"/>
        </w:rPr>
        <w:t xml:space="preserve">Presidenta, la Secretaria, el Tesorero y el Contralor Municipal, todos del </w:t>
      </w:r>
      <w:r w:rsidR="00642B75" w:rsidRPr="00E17D78">
        <w:rPr>
          <w:rFonts w:eastAsia="Arial" w:cs="Arial"/>
          <w:i/>
          <w:iCs/>
          <w:sz w:val="24"/>
          <w:szCs w:val="24"/>
          <w:lang w:val="es-ES_tradnl"/>
        </w:rPr>
        <w:t>Ayuntamiento</w:t>
      </w:r>
      <w:r w:rsidR="00642B75" w:rsidRPr="00E17D78">
        <w:rPr>
          <w:rFonts w:eastAsia="Arial" w:cs="Arial"/>
          <w:sz w:val="24"/>
          <w:szCs w:val="24"/>
          <w:lang w:val="es-ES_tradnl"/>
        </w:rPr>
        <w:t>, que cumplieran con lo</w:t>
      </w:r>
      <w:r w:rsidR="0060704E" w:rsidRPr="00E17D78">
        <w:rPr>
          <w:rFonts w:eastAsia="Arial" w:cs="Arial"/>
          <w:sz w:val="24"/>
          <w:szCs w:val="24"/>
          <w:lang w:val="es-ES_tradnl"/>
        </w:rPr>
        <w:t xml:space="preserve"> establecido en la </w:t>
      </w:r>
      <w:r w:rsidR="0060704E" w:rsidRPr="00E17D78">
        <w:rPr>
          <w:rFonts w:eastAsia="Arial" w:cs="Arial"/>
          <w:i/>
          <w:iCs/>
          <w:sz w:val="24"/>
          <w:szCs w:val="24"/>
          <w:lang w:val="es-ES_tradnl"/>
        </w:rPr>
        <w:t>Sentencia.</w:t>
      </w:r>
    </w:p>
    <w:p w14:paraId="2A14D0C8" w14:textId="77777777" w:rsidR="00CD2D37" w:rsidRPr="00E17D78" w:rsidRDefault="00CD2D37" w:rsidP="00CD2D37">
      <w:pPr>
        <w:pStyle w:val="Prrafodelista"/>
        <w:rPr>
          <w:b/>
          <w:bCs/>
          <w:sz w:val="24"/>
          <w:szCs w:val="24"/>
        </w:rPr>
      </w:pPr>
    </w:p>
    <w:p w14:paraId="7B9A5B60" w14:textId="77777777" w:rsidR="00E50D2B" w:rsidRPr="00E17D78" w:rsidRDefault="00CD2D37" w:rsidP="00E50D2B">
      <w:pPr>
        <w:pStyle w:val="Prrafodelista"/>
        <w:numPr>
          <w:ilvl w:val="0"/>
          <w:numId w:val="7"/>
        </w:numPr>
        <w:tabs>
          <w:tab w:val="left" w:pos="284"/>
        </w:tabs>
        <w:spacing w:line="360" w:lineRule="auto"/>
        <w:ind w:left="0" w:right="-40" w:firstLine="0"/>
        <w:jc w:val="both"/>
        <w:rPr>
          <w:sz w:val="24"/>
          <w:szCs w:val="24"/>
        </w:rPr>
      </w:pPr>
      <w:r w:rsidRPr="00E17D78">
        <w:rPr>
          <w:b/>
          <w:bCs/>
          <w:sz w:val="24"/>
          <w:szCs w:val="24"/>
        </w:rPr>
        <w:t xml:space="preserve">Notificación de la </w:t>
      </w:r>
      <w:r w:rsidRPr="00E17D78">
        <w:rPr>
          <w:b/>
          <w:bCs/>
          <w:i/>
          <w:iCs/>
          <w:sz w:val="24"/>
          <w:szCs w:val="24"/>
        </w:rPr>
        <w:t>Resolución Incidental</w:t>
      </w:r>
      <w:r w:rsidRPr="00E17D78">
        <w:rPr>
          <w:b/>
          <w:bCs/>
          <w:sz w:val="24"/>
          <w:szCs w:val="24"/>
        </w:rPr>
        <w:t>.</w:t>
      </w:r>
      <w:r w:rsidRPr="00E17D78">
        <w:rPr>
          <w:sz w:val="24"/>
          <w:szCs w:val="24"/>
        </w:rPr>
        <w:t xml:space="preserve"> El veinticinco de marzo, se notificó </w:t>
      </w:r>
      <w:r w:rsidR="005E7C0C" w:rsidRPr="00E17D78">
        <w:rPr>
          <w:sz w:val="24"/>
          <w:szCs w:val="24"/>
        </w:rPr>
        <w:t xml:space="preserve">la </w:t>
      </w:r>
      <w:r w:rsidR="005E7C0C" w:rsidRPr="00E17D78">
        <w:rPr>
          <w:i/>
          <w:iCs/>
          <w:sz w:val="24"/>
          <w:szCs w:val="24"/>
        </w:rPr>
        <w:t>Resolución Incidental</w:t>
      </w:r>
      <w:r w:rsidR="005E7C0C" w:rsidRPr="00E17D78">
        <w:rPr>
          <w:sz w:val="24"/>
          <w:szCs w:val="24"/>
        </w:rPr>
        <w:t xml:space="preserve">, </w:t>
      </w:r>
      <w:r w:rsidRPr="00E17D78">
        <w:rPr>
          <w:sz w:val="24"/>
          <w:szCs w:val="24"/>
        </w:rPr>
        <w:t xml:space="preserve">a la </w:t>
      </w:r>
      <w:r w:rsidRPr="00E17D78">
        <w:rPr>
          <w:i/>
          <w:iCs/>
          <w:sz w:val="24"/>
          <w:szCs w:val="24"/>
        </w:rPr>
        <w:t>incidentista</w:t>
      </w:r>
      <w:r w:rsidRPr="00E17D78">
        <w:rPr>
          <w:sz w:val="24"/>
          <w:szCs w:val="24"/>
        </w:rPr>
        <w:t xml:space="preserve">, </w:t>
      </w:r>
      <w:r w:rsidRPr="00E17D78">
        <w:rPr>
          <w:i/>
          <w:iCs/>
          <w:sz w:val="24"/>
          <w:szCs w:val="24"/>
        </w:rPr>
        <w:t>incidentados</w:t>
      </w:r>
      <w:r w:rsidRPr="00E17D78">
        <w:rPr>
          <w:sz w:val="24"/>
          <w:szCs w:val="24"/>
        </w:rPr>
        <w:t xml:space="preserve"> </w:t>
      </w:r>
      <w:r w:rsidR="005E7C0C" w:rsidRPr="00E17D78">
        <w:rPr>
          <w:sz w:val="24"/>
          <w:szCs w:val="24"/>
        </w:rPr>
        <w:t xml:space="preserve">y a los integrantes del Cabildo del </w:t>
      </w:r>
      <w:r w:rsidR="005E7C0C" w:rsidRPr="00E17D78">
        <w:rPr>
          <w:i/>
          <w:iCs/>
          <w:sz w:val="24"/>
          <w:szCs w:val="24"/>
        </w:rPr>
        <w:t>Ayuntamiento</w:t>
      </w:r>
      <w:r w:rsidR="005E7C0C" w:rsidRPr="00E17D78">
        <w:rPr>
          <w:sz w:val="24"/>
          <w:szCs w:val="24"/>
        </w:rPr>
        <w:t>, respectivamente.</w:t>
      </w:r>
      <w:r w:rsidR="005E7C0C" w:rsidRPr="00E17D78">
        <w:rPr>
          <w:rStyle w:val="Refdenotaalpie"/>
          <w:sz w:val="24"/>
          <w:szCs w:val="24"/>
        </w:rPr>
        <w:footnoteReference w:id="19"/>
      </w:r>
    </w:p>
    <w:p w14:paraId="6BB06018" w14:textId="77777777" w:rsidR="00E50D2B" w:rsidRPr="00E17D78" w:rsidRDefault="00E50D2B" w:rsidP="00E50D2B">
      <w:pPr>
        <w:pStyle w:val="Prrafodelista"/>
        <w:rPr>
          <w:sz w:val="24"/>
          <w:szCs w:val="24"/>
        </w:rPr>
      </w:pPr>
    </w:p>
    <w:p w14:paraId="68635A0C" w14:textId="77777777" w:rsidR="000E1A17" w:rsidRPr="00E17D78" w:rsidRDefault="00E50D2B" w:rsidP="000E1A17">
      <w:pPr>
        <w:pStyle w:val="Prrafodelista"/>
        <w:numPr>
          <w:ilvl w:val="0"/>
          <w:numId w:val="7"/>
        </w:numPr>
        <w:tabs>
          <w:tab w:val="left" w:pos="0"/>
        </w:tabs>
        <w:spacing w:line="360" w:lineRule="auto"/>
        <w:ind w:left="0" w:right="-40" w:firstLine="0"/>
        <w:jc w:val="both"/>
        <w:rPr>
          <w:sz w:val="24"/>
          <w:szCs w:val="24"/>
        </w:rPr>
      </w:pPr>
      <w:r w:rsidRPr="00E17D78">
        <w:rPr>
          <w:b/>
          <w:bCs/>
          <w:sz w:val="24"/>
          <w:szCs w:val="24"/>
        </w:rPr>
        <w:t xml:space="preserve">Firmeza de </w:t>
      </w:r>
      <w:r w:rsidRPr="00E17D78">
        <w:rPr>
          <w:b/>
          <w:bCs/>
          <w:i/>
          <w:iCs/>
          <w:sz w:val="24"/>
          <w:szCs w:val="24"/>
        </w:rPr>
        <w:t>Resolución Incidental</w:t>
      </w:r>
      <w:r w:rsidRPr="00E17D78">
        <w:rPr>
          <w:b/>
          <w:bCs/>
          <w:sz w:val="24"/>
          <w:szCs w:val="24"/>
        </w:rPr>
        <w:t xml:space="preserve">. </w:t>
      </w:r>
      <w:r w:rsidRPr="00E17D78">
        <w:rPr>
          <w:sz w:val="24"/>
          <w:szCs w:val="24"/>
        </w:rPr>
        <w:t>Mediante</w:t>
      </w:r>
      <w:r w:rsidR="003437C8" w:rsidRPr="00E17D78">
        <w:rPr>
          <w:sz w:val="24"/>
          <w:szCs w:val="24"/>
        </w:rPr>
        <w:t xml:space="preserve"> certificación de nueve de abril, el Subsecretario General de Acuerdos del </w:t>
      </w:r>
      <w:r w:rsidR="003437C8" w:rsidRPr="00E17D78">
        <w:rPr>
          <w:i/>
          <w:iCs/>
          <w:sz w:val="24"/>
          <w:szCs w:val="24"/>
        </w:rPr>
        <w:t>Tribunal Electoral</w:t>
      </w:r>
      <w:r w:rsidR="003437C8" w:rsidRPr="00E17D78">
        <w:rPr>
          <w:sz w:val="24"/>
          <w:szCs w:val="24"/>
        </w:rPr>
        <w:t xml:space="preserve">, informó que </w:t>
      </w:r>
      <w:r w:rsidR="00C96A12" w:rsidRPr="00E17D78">
        <w:rPr>
          <w:sz w:val="24"/>
          <w:szCs w:val="24"/>
        </w:rPr>
        <w:t xml:space="preserve">causó firmeza la referida </w:t>
      </w:r>
      <w:r w:rsidR="00C96A12" w:rsidRPr="00E17D78">
        <w:rPr>
          <w:i/>
          <w:iCs/>
          <w:sz w:val="24"/>
          <w:szCs w:val="24"/>
        </w:rPr>
        <w:t>Resolución Incidental.</w:t>
      </w:r>
      <w:r w:rsidR="007C0E50" w:rsidRPr="00E17D78">
        <w:rPr>
          <w:rStyle w:val="Refdenotaalpie"/>
          <w:i/>
          <w:iCs/>
          <w:sz w:val="24"/>
          <w:szCs w:val="24"/>
        </w:rPr>
        <w:footnoteReference w:id="20"/>
      </w:r>
    </w:p>
    <w:p w14:paraId="46827CC3" w14:textId="77777777" w:rsidR="000E1A17" w:rsidRPr="00E17D78" w:rsidRDefault="000E1A17" w:rsidP="000E1A17">
      <w:pPr>
        <w:pStyle w:val="Prrafodelista"/>
        <w:rPr>
          <w:rFonts w:cs="Arial"/>
          <w:b/>
          <w:bCs/>
          <w:sz w:val="24"/>
          <w:szCs w:val="24"/>
        </w:rPr>
      </w:pPr>
    </w:p>
    <w:p w14:paraId="16F92F17" w14:textId="77777777" w:rsidR="0077502C" w:rsidRPr="00E17D78" w:rsidRDefault="000E1A17" w:rsidP="008B6169">
      <w:pPr>
        <w:pStyle w:val="Prrafodelista"/>
        <w:numPr>
          <w:ilvl w:val="0"/>
          <w:numId w:val="7"/>
        </w:numPr>
        <w:tabs>
          <w:tab w:val="left" w:pos="0"/>
        </w:tabs>
        <w:spacing w:line="360" w:lineRule="auto"/>
        <w:ind w:left="0" w:right="-40" w:firstLine="0"/>
        <w:jc w:val="both"/>
        <w:rPr>
          <w:sz w:val="24"/>
          <w:szCs w:val="24"/>
        </w:rPr>
      </w:pPr>
      <w:r w:rsidRPr="00E17D78">
        <w:rPr>
          <w:rFonts w:cs="Arial"/>
          <w:b/>
          <w:bCs/>
          <w:sz w:val="24"/>
          <w:szCs w:val="24"/>
        </w:rPr>
        <w:t>Requerimiento</w:t>
      </w:r>
      <w:r w:rsidRPr="00E17D78">
        <w:rPr>
          <w:rFonts w:cs="Arial"/>
          <w:sz w:val="24"/>
          <w:szCs w:val="24"/>
        </w:rPr>
        <w:t xml:space="preserve">. </w:t>
      </w:r>
      <w:r w:rsidR="0077502C" w:rsidRPr="00E17D78">
        <w:rPr>
          <w:rFonts w:cs="Arial"/>
          <w:sz w:val="24"/>
          <w:szCs w:val="24"/>
        </w:rPr>
        <w:t>Por acuerdo de once de mayo</w:t>
      </w:r>
      <w:r w:rsidR="008B6169" w:rsidRPr="00E17D78">
        <w:rPr>
          <w:rFonts w:cs="Arial"/>
          <w:sz w:val="24"/>
          <w:szCs w:val="24"/>
        </w:rPr>
        <w:t>,</w:t>
      </w:r>
      <w:r w:rsidR="008B6169" w:rsidRPr="00E17D78">
        <w:rPr>
          <w:rStyle w:val="Refdenotaalpie"/>
          <w:rFonts w:cs="Arial"/>
          <w:sz w:val="24"/>
          <w:szCs w:val="24"/>
        </w:rPr>
        <w:footnoteReference w:id="21"/>
      </w:r>
      <w:r w:rsidR="008B6169" w:rsidRPr="00E17D78">
        <w:rPr>
          <w:rFonts w:cs="Arial"/>
          <w:sz w:val="24"/>
          <w:szCs w:val="24"/>
        </w:rPr>
        <w:t xml:space="preserve"> se requirió al Titular de la Tesorería del </w:t>
      </w:r>
      <w:r w:rsidR="008B6169" w:rsidRPr="00E17D78">
        <w:rPr>
          <w:rFonts w:cs="Arial"/>
          <w:i/>
          <w:iCs/>
          <w:sz w:val="24"/>
          <w:szCs w:val="24"/>
        </w:rPr>
        <w:t>Ayuntamiento</w:t>
      </w:r>
      <w:r w:rsidR="008B6169" w:rsidRPr="00E17D78">
        <w:rPr>
          <w:rFonts w:cs="Arial"/>
          <w:sz w:val="24"/>
          <w:szCs w:val="24"/>
        </w:rPr>
        <w:t xml:space="preserve">, para que proporcionara diversa documentación relacionada con el cumplimiento de la </w:t>
      </w:r>
      <w:r w:rsidR="00F132DB" w:rsidRPr="00E17D78">
        <w:rPr>
          <w:rFonts w:cs="Arial"/>
          <w:i/>
          <w:iCs/>
          <w:sz w:val="24"/>
          <w:szCs w:val="24"/>
        </w:rPr>
        <w:t>Resolución Incidental</w:t>
      </w:r>
      <w:r w:rsidR="00F132DB" w:rsidRPr="00E17D78">
        <w:rPr>
          <w:rFonts w:cs="Arial"/>
          <w:sz w:val="24"/>
          <w:szCs w:val="24"/>
        </w:rPr>
        <w:t xml:space="preserve"> emitida dentro </w:t>
      </w:r>
      <w:r w:rsidR="008B6169" w:rsidRPr="00E17D78">
        <w:rPr>
          <w:rFonts w:cs="Arial"/>
          <w:sz w:val="24"/>
          <w:szCs w:val="24"/>
        </w:rPr>
        <w:t xml:space="preserve">del </w:t>
      </w:r>
      <w:r w:rsidR="008B6169" w:rsidRPr="00E17D78">
        <w:rPr>
          <w:rFonts w:cs="Arial"/>
          <w:i/>
          <w:iCs/>
          <w:sz w:val="24"/>
          <w:szCs w:val="24"/>
        </w:rPr>
        <w:t>Juicio de la Ciudadanía.</w:t>
      </w:r>
    </w:p>
    <w:p w14:paraId="70904E8F" w14:textId="77777777" w:rsidR="0077502C" w:rsidRPr="00E17D78" w:rsidRDefault="0077502C" w:rsidP="0077502C">
      <w:pPr>
        <w:pStyle w:val="Prrafodelista"/>
        <w:rPr>
          <w:rFonts w:cs="Arial"/>
          <w:b/>
          <w:bCs/>
          <w:sz w:val="24"/>
          <w:szCs w:val="24"/>
        </w:rPr>
      </w:pPr>
    </w:p>
    <w:p w14:paraId="6B22AF8B" w14:textId="77777777" w:rsidR="00F132DB" w:rsidRPr="00E17D78" w:rsidRDefault="0077502C" w:rsidP="00F132DB">
      <w:pPr>
        <w:pStyle w:val="Prrafodelista"/>
        <w:numPr>
          <w:ilvl w:val="0"/>
          <w:numId w:val="7"/>
        </w:numPr>
        <w:tabs>
          <w:tab w:val="left" w:pos="0"/>
        </w:tabs>
        <w:spacing w:line="360" w:lineRule="auto"/>
        <w:ind w:left="0" w:right="-40" w:firstLine="0"/>
        <w:jc w:val="both"/>
        <w:rPr>
          <w:sz w:val="24"/>
          <w:szCs w:val="24"/>
        </w:rPr>
      </w:pPr>
      <w:r w:rsidRPr="00E17D78">
        <w:rPr>
          <w:rFonts w:cs="Arial"/>
          <w:b/>
          <w:bCs/>
          <w:sz w:val="24"/>
          <w:szCs w:val="24"/>
        </w:rPr>
        <w:t xml:space="preserve">Requerimiento. </w:t>
      </w:r>
      <w:r w:rsidR="000E1A17" w:rsidRPr="00E17D78">
        <w:rPr>
          <w:rFonts w:cs="Arial"/>
          <w:sz w:val="24"/>
          <w:szCs w:val="24"/>
        </w:rPr>
        <w:t xml:space="preserve">Mediante acuerdo de once de mayo, se requirió a la Presidenta, Secretaria, Tesorero, Contralor Municipal, así como a las Regidurías del </w:t>
      </w:r>
      <w:r w:rsidR="000E1A17" w:rsidRPr="00E17D78">
        <w:rPr>
          <w:rFonts w:cs="Arial"/>
          <w:i/>
          <w:iCs/>
          <w:sz w:val="24"/>
          <w:szCs w:val="24"/>
        </w:rPr>
        <w:t xml:space="preserve">Ayuntamiento, </w:t>
      </w:r>
      <w:r w:rsidR="000E1A17" w:rsidRPr="00E17D78">
        <w:rPr>
          <w:rFonts w:cs="Arial"/>
          <w:sz w:val="24"/>
          <w:szCs w:val="24"/>
        </w:rPr>
        <w:t xml:space="preserve">para que proporcionaran información respecto a las acciones realizadas sobre el cumplimiento de la </w:t>
      </w:r>
      <w:r w:rsidR="000E1A17" w:rsidRPr="00E17D78">
        <w:rPr>
          <w:rFonts w:cs="Arial"/>
          <w:i/>
          <w:iCs/>
          <w:sz w:val="24"/>
          <w:szCs w:val="24"/>
        </w:rPr>
        <w:t>Resolución Incidental</w:t>
      </w:r>
      <w:r w:rsidR="000E1A17" w:rsidRPr="00E17D78">
        <w:rPr>
          <w:rFonts w:cs="Arial"/>
          <w:sz w:val="24"/>
          <w:szCs w:val="24"/>
        </w:rPr>
        <w:t>.</w:t>
      </w:r>
      <w:r w:rsidR="000E1A17" w:rsidRPr="00E17D78">
        <w:rPr>
          <w:rStyle w:val="Refdenotaalpie"/>
          <w:rFonts w:cs="Arial"/>
          <w:sz w:val="24"/>
          <w:szCs w:val="24"/>
        </w:rPr>
        <w:footnoteReference w:id="22"/>
      </w:r>
    </w:p>
    <w:p w14:paraId="2CB56168" w14:textId="77777777" w:rsidR="00F132DB" w:rsidRPr="00E17D78" w:rsidRDefault="00F132DB" w:rsidP="00F132DB">
      <w:pPr>
        <w:pStyle w:val="Prrafodelista"/>
        <w:rPr>
          <w:rFonts w:cs="Arial"/>
          <w:b/>
          <w:bCs/>
          <w:color w:val="EE0000"/>
          <w:sz w:val="24"/>
          <w:szCs w:val="24"/>
        </w:rPr>
      </w:pPr>
    </w:p>
    <w:p w14:paraId="45669AA3" w14:textId="77777777" w:rsidR="00562C12" w:rsidRPr="00E17D78" w:rsidRDefault="00F132DB" w:rsidP="00743B0D">
      <w:pPr>
        <w:pStyle w:val="Prrafodelista"/>
        <w:numPr>
          <w:ilvl w:val="0"/>
          <w:numId w:val="7"/>
        </w:numPr>
        <w:tabs>
          <w:tab w:val="left" w:pos="0"/>
        </w:tabs>
        <w:spacing w:line="360" w:lineRule="auto"/>
        <w:ind w:left="0" w:right="-40" w:firstLine="0"/>
        <w:jc w:val="both"/>
        <w:rPr>
          <w:sz w:val="24"/>
          <w:szCs w:val="24"/>
        </w:rPr>
      </w:pPr>
      <w:r w:rsidRPr="00E17D78">
        <w:rPr>
          <w:rFonts w:cs="Arial"/>
          <w:b/>
          <w:bCs/>
          <w:sz w:val="24"/>
          <w:szCs w:val="24"/>
        </w:rPr>
        <w:lastRenderedPageBreak/>
        <w:t>Cumplimiento de requerimiento y requerimiento.</w:t>
      </w:r>
      <w:r w:rsidRPr="00E17D78">
        <w:rPr>
          <w:rFonts w:cs="Arial"/>
          <w:sz w:val="24"/>
          <w:szCs w:val="24"/>
        </w:rPr>
        <w:t xml:space="preserve"> Por acuerdo de quince de mayo</w:t>
      </w:r>
      <w:r w:rsidRPr="00E17D78">
        <w:rPr>
          <w:rStyle w:val="Refdenotaalpie"/>
          <w:rFonts w:cs="Arial"/>
          <w:sz w:val="24"/>
          <w:szCs w:val="24"/>
        </w:rPr>
        <w:footnoteReference w:id="23"/>
      </w:r>
      <w:r w:rsidRPr="00E17D78">
        <w:rPr>
          <w:rFonts w:cs="Arial"/>
          <w:sz w:val="24"/>
          <w:szCs w:val="24"/>
        </w:rPr>
        <w:t xml:space="preserve"> se tuvo al Tesorero Municipal del </w:t>
      </w:r>
      <w:r w:rsidRPr="00E17D78">
        <w:rPr>
          <w:rFonts w:cs="Arial"/>
          <w:i/>
          <w:iCs/>
          <w:sz w:val="24"/>
          <w:szCs w:val="24"/>
        </w:rPr>
        <w:t>Ayuntamiento,</w:t>
      </w:r>
      <w:r w:rsidRPr="00E17D78">
        <w:rPr>
          <w:rFonts w:cs="Arial"/>
          <w:sz w:val="24"/>
          <w:szCs w:val="24"/>
        </w:rPr>
        <w:t xml:space="preserve"> cumpliendo con el requerimiento realizado mediante auto de once de mayo. Asimismo, se </w:t>
      </w:r>
      <w:r w:rsidR="00C842C0" w:rsidRPr="00E17D78">
        <w:rPr>
          <w:rFonts w:cs="Arial"/>
          <w:sz w:val="24"/>
          <w:szCs w:val="24"/>
        </w:rPr>
        <w:t>requirió a la Secretaría de Finanzas y Administración del Estado de Michoacán,</w:t>
      </w:r>
      <w:r w:rsidR="00C842C0" w:rsidRPr="00E17D78">
        <w:rPr>
          <w:rStyle w:val="Refdenotaalpie"/>
          <w:rFonts w:cs="Arial"/>
          <w:sz w:val="24"/>
          <w:szCs w:val="24"/>
        </w:rPr>
        <w:footnoteReference w:id="24"/>
      </w:r>
      <w:r w:rsidR="00C842C0" w:rsidRPr="00E17D78">
        <w:rPr>
          <w:rFonts w:cs="Arial"/>
          <w:sz w:val="24"/>
          <w:szCs w:val="24"/>
        </w:rPr>
        <w:t xml:space="preserve"> para que iniciara con el procedimiento administrativo de ejecución de las multas impuestas en la</w:t>
      </w:r>
      <w:r w:rsidR="00C842C0" w:rsidRPr="00E17D78">
        <w:rPr>
          <w:rFonts w:cs="Arial"/>
          <w:i/>
          <w:iCs/>
          <w:sz w:val="24"/>
          <w:szCs w:val="24"/>
        </w:rPr>
        <w:t xml:space="preserve"> Resolución Incidental.</w:t>
      </w:r>
    </w:p>
    <w:p w14:paraId="0C47407A" w14:textId="77777777" w:rsidR="00562C12" w:rsidRPr="00E17D78" w:rsidRDefault="00562C12" w:rsidP="00562C12">
      <w:pPr>
        <w:pStyle w:val="Prrafodelista"/>
        <w:rPr>
          <w:rFonts w:cs="Arial"/>
          <w:b/>
          <w:bCs/>
          <w:sz w:val="24"/>
          <w:szCs w:val="24"/>
        </w:rPr>
      </w:pPr>
    </w:p>
    <w:p w14:paraId="248132F5" w14:textId="77777777" w:rsidR="00666A12" w:rsidRPr="00E17D78" w:rsidRDefault="00C842C0" w:rsidP="00743B0D">
      <w:pPr>
        <w:pStyle w:val="Prrafodelista"/>
        <w:numPr>
          <w:ilvl w:val="0"/>
          <w:numId w:val="7"/>
        </w:numPr>
        <w:tabs>
          <w:tab w:val="left" w:pos="0"/>
          <w:tab w:val="left" w:pos="284"/>
        </w:tabs>
        <w:spacing w:line="360" w:lineRule="auto"/>
        <w:ind w:left="0" w:right="-40" w:firstLine="0"/>
        <w:jc w:val="both"/>
        <w:rPr>
          <w:rFonts w:cs="Arial"/>
          <w:sz w:val="24"/>
          <w:szCs w:val="24"/>
        </w:rPr>
      </w:pPr>
      <w:r w:rsidRPr="00E17D78">
        <w:rPr>
          <w:rFonts w:cs="Arial"/>
          <w:b/>
          <w:bCs/>
          <w:sz w:val="24"/>
          <w:szCs w:val="24"/>
        </w:rPr>
        <w:t>Cumplimiento de requerimiento</w:t>
      </w:r>
      <w:r w:rsidR="00742506" w:rsidRPr="00E17D78">
        <w:rPr>
          <w:rFonts w:cs="Arial"/>
          <w:b/>
          <w:bCs/>
          <w:sz w:val="24"/>
          <w:szCs w:val="24"/>
        </w:rPr>
        <w:t xml:space="preserve"> y vista</w:t>
      </w:r>
      <w:r w:rsidRPr="00E17D78">
        <w:rPr>
          <w:rFonts w:cs="Arial"/>
          <w:b/>
          <w:bCs/>
          <w:sz w:val="24"/>
          <w:szCs w:val="24"/>
        </w:rPr>
        <w:t>.</w:t>
      </w:r>
      <w:r w:rsidRPr="00E17D78">
        <w:rPr>
          <w:rFonts w:cs="Arial"/>
          <w:sz w:val="24"/>
          <w:szCs w:val="24"/>
        </w:rPr>
        <w:t xml:space="preserve"> </w:t>
      </w:r>
      <w:r w:rsidR="00742506" w:rsidRPr="00E17D78">
        <w:rPr>
          <w:rFonts w:cs="Arial"/>
          <w:sz w:val="24"/>
          <w:szCs w:val="24"/>
        </w:rPr>
        <w:t xml:space="preserve">A través </w:t>
      </w:r>
      <w:r w:rsidRPr="00E17D78">
        <w:rPr>
          <w:rFonts w:cs="Arial"/>
          <w:sz w:val="24"/>
          <w:szCs w:val="24"/>
        </w:rPr>
        <w:t xml:space="preserve">de </w:t>
      </w:r>
      <w:r w:rsidR="00742506" w:rsidRPr="00E17D78">
        <w:rPr>
          <w:rFonts w:cs="Arial"/>
          <w:sz w:val="24"/>
          <w:szCs w:val="24"/>
        </w:rPr>
        <w:t>auto de diecinueve de mayo</w:t>
      </w:r>
      <w:r w:rsidRPr="00E17D78">
        <w:rPr>
          <w:rFonts w:cs="Arial"/>
          <w:sz w:val="24"/>
          <w:szCs w:val="24"/>
        </w:rPr>
        <w:t>,</w:t>
      </w:r>
      <w:r w:rsidRPr="00E17D78">
        <w:rPr>
          <w:rStyle w:val="Refdenotaalpie"/>
          <w:rFonts w:cs="Arial"/>
          <w:sz w:val="24"/>
          <w:szCs w:val="24"/>
        </w:rPr>
        <w:footnoteReference w:id="25"/>
      </w:r>
      <w:r w:rsidRPr="00E17D78">
        <w:rPr>
          <w:rFonts w:cs="Arial"/>
          <w:sz w:val="24"/>
          <w:szCs w:val="24"/>
        </w:rPr>
        <w:t xml:space="preserve"> se tuvo a la Presidenta, Secretaria, Tesorero, Contralor Municipal, así como a las Regidurías del </w:t>
      </w:r>
      <w:r w:rsidRPr="00E17D78">
        <w:rPr>
          <w:rFonts w:cs="Arial"/>
          <w:i/>
          <w:iCs/>
          <w:sz w:val="24"/>
          <w:szCs w:val="24"/>
        </w:rPr>
        <w:t>Ayuntamiento,</w:t>
      </w:r>
      <w:r w:rsidRPr="00E17D78">
        <w:rPr>
          <w:rFonts w:cs="Arial"/>
          <w:sz w:val="24"/>
          <w:szCs w:val="24"/>
        </w:rPr>
        <w:t xml:space="preserve"> cumpliendo con el requerimiento realizado mediante auto de once de mayo.</w:t>
      </w:r>
      <w:r w:rsidR="006E0C30" w:rsidRPr="00E17D78">
        <w:rPr>
          <w:rFonts w:cs="Arial"/>
          <w:sz w:val="24"/>
          <w:szCs w:val="24"/>
        </w:rPr>
        <w:t xml:space="preserve"> </w:t>
      </w:r>
      <w:r w:rsidR="00666A12" w:rsidRPr="00E17D78">
        <w:rPr>
          <w:rFonts w:cs="Arial"/>
          <w:sz w:val="24"/>
          <w:szCs w:val="24"/>
        </w:rPr>
        <w:t xml:space="preserve">Por otra parte, se ordenó dar vista a la </w:t>
      </w:r>
      <w:r w:rsidR="00666A12" w:rsidRPr="00E17D78">
        <w:rPr>
          <w:rFonts w:cs="Arial"/>
          <w:i/>
          <w:iCs/>
          <w:sz w:val="24"/>
          <w:szCs w:val="24"/>
        </w:rPr>
        <w:t>incidentista</w:t>
      </w:r>
      <w:r w:rsidR="00666A12" w:rsidRPr="00E17D78">
        <w:rPr>
          <w:rFonts w:cs="Arial"/>
          <w:sz w:val="24"/>
          <w:szCs w:val="24"/>
        </w:rPr>
        <w:t xml:space="preserve">, con las constancias presentadas por la </w:t>
      </w:r>
      <w:r w:rsidR="00666A12" w:rsidRPr="00E17D78">
        <w:rPr>
          <w:rFonts w:cs="Arial"/>
          <w:i/>
          <w:iCs/>
          <w:sz w:val="24"/>
          <w:szCs w:val="24"/>
        </w:rPr>
        <w:t>autoridad responsable</w:t>
      </w:r>
      <w:r w:rsidR="00666A12" w:rsidRPr="00E17D78">
        <w:rPr>
          <w:rFonts w:cs="Arial"/>
          <w:sz w:val="24"/>
          <w:szCs w:val="24"/>
        </w:rPr>
        <w:t xml:space="preserve"> para que, de considerarlo pertinente, manifest</w:t>
      </w:r>
      <w:r w:rsidR="00290F56" w:rsidRPr="00E17D78">
        <w:rPr>
          <w:rFonts w:cs="Arial"/>
          <w:sz w:val="24"/>
          <w:szCs w:val="24"/>
        </w:rPr>
        <w:t>ara</w:t>
      </w:r>
      <w:r w:rsidR="00666A12" w:rsidRPr="00E17D78">
        <w:rPr>
          <w:rFonts w:cs="Arial"/>
          <w:sz w:val="24"/>
          <w:szCs w:val="24"/>
        </w:rPr>
        <w:t xml:space="preserve"> lo que a sus intereses correspondiera.</w:t>
      </w:r>
    </w:p>
    <w:p w14:paraId="0B8CA20C" w14:textId="77777777" w:rsidR="00C842C0" w:rsidRPr="00E17D78" w:rsidRDefault="00EE29C7" w:rsidP="00EE29C7">
      <w:pPr>
        <w:tabs>
          <w:tab w:val="left" w:pos="990"/>
        </w:tabs>
        <w:spacing w:line="360" w:lineRule="auto"/>
        <w:jc w:val="both"/>
        <w:rPr>
          <w:rFonts w:eastAsia="Arial" w:cs="Arial"/>
          <w:b/>
          <w:sz w:val="24"/>
          <w:szCs w:val="24"/>
        </w:rPr>
      </w:pPr>
      <w:r w:rsidRPr="00E17D78">
        <w:rPr>
          <w:rFonts w:eastAsia="Arial" w:cs="Arial"/>
          <w:b/>
          <w:sz w:val="24"/>
          <w:szCs w:val="24"/>
        </w:rPr>
        <w:tab/>
      </w:r>
    </w:p>
    <w:p w14:paraId="2D314CF3" w14:textId="77777777" w:rsidR="00EE29C7" w:rsidRPr="00E17D78" w:rsidRDefault="00E7748B" w:rsidP="00EE29C7">
      <w:pPr>
        <w:tabs>
          <w:tab w:val="left" w:pos="284"/>
        </w:tabs>
        <w:spacing w:line="360" w:lineRule="auto"/>
        <w:jc w:val="both"/>
        <w:rPr>
          <w:rFonts w:cs="Arial"/>
          <w:sz w:val="24"/>
          <w:szCs w:val="24"/>
        </w:rPr>
      </w:pPr>
      <w:r w:rsidRPr="00E17D78">
        <w:rPr>
          <w:rFonts w:cs="Arial"/>
          <w:b/>
          <w:bCs/>
          <w:sz w:val="24"/>
          <w:szCs w:val="24"/>
        </w:rPr>
        <w:t>15</w:t>
      </w:r>
      <w:r w:rsidR="00EE29C7" w:rsidRPr="00E17D78">
        <w:rPr>
          <w:rFonts w:cs="Arial"/>
          <w:b/>
          <w:bCs/>
          <w:sz w:val="24"/>
          <w:szCs w:val="24"/>
        </w:rPr>
        <w:t xml:space="preserve">. </w:t>
      </w:r>
      <w:r w:rsidR="00641E73" w:rsidRPr="00E17D78">
        <w:rPr>
          <w:rFonts w:cs="Arial"/>
          <w:b/>
          <w:bCs/>
          <w:sz w:val="24"/>
          <w:szCs w:val="24"/>
        </w:rPr>
        <w:t xml:space="preserve">Cumplimiento </w:t>
      </w:r>
      <w:r w:rsidR="00EE29C7" w:rsidRPr="00E17D78">
        <w:rPr>
          <w:rFonts w:cs="Arial"/>
          <w:b/>
          <w:bCs/>
          <w:sz w:val="24"/>
          <w:szCs w:val="24"/>
        </w:rPr>
        <w:t xml:space="preserve">de vista. </w:t>
      </w:r>
      <w:r w:rsidR="00EE29C7" w:rsidRPr="00E17D78">
        <w:rPr>
          <w:rFonts w:cs="Arial"/>
          <w:sz w:val="24"/>
          <w:szCs w:val="24"/>
        </w:rPr>
        <w:t>Mediante acuerdo d</w:t>
      </w:r>
      <w:r w:rsidR="00D26874" w:rsidRPr="00E17D78">
        <w:rPr>
          <w:rFonts w:cs="Arial"/>
          <w:sz w:val="24"/>
          <w:szCs w:val="24"/>
        </w:rPr>
        <w:t xml:space="preserve">e </w:t>
      </w:r>
      <w:r w:rsidR="00641E73" w:rsidRPr="00E17D78">
        <w:rPr>
          <w:rFonts w:cs="Arial"/>
          <w:sz w:val="24"/>
          <w:szCs w:val="24"/>
        </w:rPr>
        <w:t>veinti</w:t>
      </w:r>
      <w:r w:rsidR="00EB5B87" w:rsidRPr="00E17D78">
        <w:rPr>
          <w:rFonts w:cs="Arial"/>
          <w:sz w:val="24"/>
          <w:szCs w:val="24"/>
        </w:rPr>
        <w:t xml:space="preserve">séis </w:t>
      </w:r>
      <w:r w:rsidR="00D26874" w:rsidRPr="00E17D78">
        <w:rPr>
          <w:rFonts w:cs="Arial"/>
          <w:sz w:val="24"/>
          <w:szCs w:val="24"/>
        </w:rPr>
        <w:t>d</w:t>
      </w:r>
      <w:r w:rsidR="00EE29C7" w:rsidRPr="00E17D78">
        <w:rPr>
          <w:rFonts w:cs="Arial"/>
          <w:sz w:val="24"/>
          <w:szCs w:val="24"/>
        </w:rPr>
        <w:t>e</w:t>
      </w:r>
      <w:r w:rsidR="00A428C9" w:rsidRPr="00E17D78">
        <w:rPr>
          <w:rFonts w:cs="Arial"/>
          <w:sz w:val="24"/>
          <w:szCs w:val="24"/>
        </w:rPr>
        <w:t xml:space="preserve"> mayo, se tiene a la </w:t>
      </w:r>
      <w:r w:rsidR="00A428C9" w:rsidRPr="00E17D78">
        <w:rPr>
          <w:rFonts w:cs="Arial"/>
          <w:i/>
          <w:iCs/>
          <w:sz w:val="24"/>
          <w:szCs w:val="24"/>
        </w:rPr>
        <w:t xml:space="preserve">incidentista </w:t>
      </w:r>
      <w:r w:rsidR="00A428C9" w:rsidRPr="00E17D78">
        <w:rPr>
          <w:rFonts w:cs="Arial"/>
          <w:sz w:val="24"/>
          <w:szCs w:val="24"/>
        </w:rPr>
        <w:t>por</w:t>
      </w:r>
      <w:r w:rsidR="00EE29C7" w:rsidRPr="00E17D78">
        <w:rPr>
          <w:rFonts w:cs="Arial"/>
          <w:sz w:val="24"/>
          <w:szCs w:val="24"/>
        </w:rPr>
        <w:t xml:space="preserve"> </w:t>
      </w:r>
      <w:r w:rsidR="00641E73" w:rsidRPr="00E17D78">
        <w:rPr>
          <w:rFonts w:cs="Arial"/>
          <w:sz w:val="24"/>
          <w:szCs w:val="24"/>
        </w:rPr>
        <w:t xml:space="preserve">dando cumplimiento a la vista </w:t>
      </w:r>
      <w:r w:rsidR="00EE29C7" w:rsidRPr="00E17D78">
        <w:rPr>
          <w:rFonts w:cs="Arial"/>
          <w:sz w:val="24"/>
          <w:szCs w:val="24"/>
        </w:rPr>
        <w:t>otorgada en auto de</w:t>
      </w:r>
      <w:r w:rsidR="007B26FD" w:rsidRPr="00E17D78">
        <w:rPr>
          <w:rFonts w:cs="Arial"/>
          <w:sz w:val="24"/>
          <w:szCs w:val="24"/>
        </w:rPr>
        <w:t xml:space="preserve"> diecinueve de mayo</w:t>
      </w:r>
      <w:r w:rsidR="00641E73" w:rsidRPr="00E17D78">
        <w:rPr>
          <w:rFonts w:cs="Arial"/>
          <w:sz w:val="24"/>
          <w:szCs w:val="24"/>
        </w:rPr>
        <w:t xml:space="preserve">, en términos de su escrito de </w:t>
      </w:r>
      <w:r w:rsidR="00EB5B87" w:rsidRPr="00E17D78">
        <w:rPr>
          <w:rFonts w:cs="Arial"/>
          <w:sz w:val="24"/>
          <w:szCs w:val="24"/>
        </w:rPr>
        <w:t>veinticinco de mayo</w:t>
      </w:r>
      <w:r w:rsidR="00EE29C7" w:rsidRPr="00E17D78">
        <w:rPr>
          <w:rFonts w:cs="Arial"/>
          <w:sz w:val="24"/>
          <w:szCs w:val="24"/>
        </w:rPr>
        <w:t>.</w:t>
      </w:r>
      <w:r w:rsidR="00641E73" w:rsidRPr="00E17D78">
        <w:rPr>
          <w:rStyle w:val="Refdenotaalpie"/>
          <w:rFonts w:cs="Arial"/>
          <w:sz w:val="24"/>
          <w:szCs w:val="24"/>
        </w:rPr>
        <w:footnoteReference w:id="26"/>
      </w:r>
    </w:p>
    <w:p w14:paraId="5761CEA8" w14:textId="77777777" w:rsidR="00EE29C7" w:rsidRPr="00E17D78" w:rsidRDefault="00EE29C7" w:rsidP="00EE29C7">
      <w:pPr>
        <w:tabs>
          <w:tab w:val="left" w:pos="990"/>
        </w:tabs>
        <w:spacing w:line="360" w:lineRule="auto"/>
        <w:jc w:val="both"/>
        <w:rPr>
          <w:rFonts w:eastAsia="Arial" w:cs="Arial"/>
          <w:b/>
          <w:sz w:val="24"/>
          <w:szCs w:val="24"/>
        </w:rPr>
      </w:pPr>
    </w:p>
    <w:p w14:paraId="5E41EEB4" w14:textId="77777777" w:rsidR="007B59EF" w:rsidRPr="00E17D78" w:rsidRDefault="007B59EF" w:rsidP="00A92772">
      <w:pPr>
        <w:spacing w:line="360" w:lineRule="auto"/>
        <w:jc w:val="center"/>
        <w:rPr>
          <w:rFonts w:eastAsia="Arial" w:cs="Arial"/>
          <w:sz w:val="24"/>
          <w:szCs w:val="24"/>
        </w:rPr>
      </w:pPr>
      <w:bookmarkStart w:id="4" w:name="_4en4am3nx8a3"/>
      <w:bookmarkEnd w:id="4"/>
      <w:r w:rsidRPr="00E17D78">
        <w:rPr>
          <w:rFonts w:eastAsia="Arial" w:cs="Arial"/>
          <w:b/>
          <w:sz w:val="24"/>
          <w:szCs w:val="24"/>
        </w:rPr>
        <w:t>II. COMPETENCIA</w:t>
      </w:r>
    </w:p>
    <w:p w14:paraId="226F49E8" w14:textId="77777777" w:rsidR="007B59EF" w:rsidRPr="00E17D78" w:rsidRDefault="007B59EF" w:rsidP="00A92772">
      <w:pPr>
        <w:spacing w:line="360" w:lineRule="auto"/>
        <w:jc w:val="both"/>
        <w:rPr>
          <w:rFonts w:eastAsia="Arial" w:cs="Arial"/>
          <w:sz w:val="24"/>
          <w:szCs w:val="24"/>
        </w:rPr>
      </w:pPr>
    </w:p>
    <w:p w14:paraId="22730CF2" w14:textId="77777777" w:rsidR="001650FB" w:rsidRPr="00E17D78" w:rsidRDefault="001650FB" w:rsidP="00A92772">
      <w:pPr>
        <w:pStyle w:val="Sinespaciado"/>
        <w:spacing w:line="360" w:lineRule="auto"/>
        <w:jc w:val="both"/>
        <w:rPr>
          <w:rFonts w:ascii="Arial" w:hAnsi="Arial" w:cs="Arial"/>
          <w:sz w:val="24"/>
          <w:szCs w:val="24"/>
          <w:lang w:val="es-ES_tradnl"/>
        </w:rPr>
      </w:pPr>
      <w:r w:rsidRPr="00E17D78">
        <w:rPr>
          <w:rFonts w:ascii="Arial" w:hAnsi="Arial" w:cs="Arial"/>
          <w:sz w:val="24"/>
          <w:szCs w:val="24"/>
          <w:lang w:val="es-ES_tradnl"/>
        </w:rPr>
        <w:t xml:space="preserve">El Pleno del </w:t>
      </w:r>
      <w:r w:rsidRPr="00E17D78">
        <w:rPr>
          <w:rFonts w:ascii="Arial" w:hAnsi="Arial" w:cs="Arial"/>
          <w:i/>
          <w:iCs/>
          <w:sz w:val="24"/>
          <w:szCs w:val="24"/>
          <w:lang w:val="es-ES_tradnl"/>
        </w:rPr>
        <w:t>Tribunal Electoral</w:t>
      </w:r>
      <w:r w:rsidRPr="00E17D78">
        <w:rPr>
          <w:rFonts w:ascii="Arial" w:hAnsi="Arial" w:cs="Arial"/>
          <w:sz w:val="24"/>
          <w:szCs w:val="24"/>
          <w:lang w:val="es-ES_tradnl"/>
        </w:rPr>
        <w:t xml:space="preserve"> es competente para conocer y resolver sobre el cumplimiento de </w:t>
      </w:r>
      <w:r w:rsidR="003F522E" w:rsidRPr="00E17D78">
        <w:rPr>
          <w:rFonts w:ascii="Arial" w:hAnsi="Arial" w:cs="Arial"/>
          <w:sz w:val="24"/>
          <w:szCs w:val="24"/>
          <w:lang w:val="es-ES_tradnl"/>
        </w:rPr>
        <w:t>lo ordenado en la</w:t>
      </w:r>
      <w:r w:rsidR="003F522E" w:rsidRPr="00E17D78">
        <w:rPr>
          <w:rFonts w:ascii="Arial" w:hAnsi="Arial" w:cs="Arial"/>
          <w:i/>
          <w:iCs/>
          <w:sz w:val="24"/>
          <w:szCs w:val="24"/>
          <w:lang w:val="es-ES_tradnl"/>
        </w:rPr>
        <w:t xml:space="preserve"> Sentencia</w:t>
      </w:r>
      <w:r w:rsidR="003F522E" w:rsidRPr="00E17D78">
        <w:rPr>
          <w:rFonts w:ascii="Arial" w:hAnsi="Arial" w:cs="Arial"/>
          <w:sz w:val="24"/>
          <w:szCs w:val="24"/>
          <w:lang w:val="es-ES_tradnl"/>
        </w:rPr>
        <w:t xml:space="preserve"> y </w:t>
      </w:r>
      <w:r w:rsidR="003F522E" w:rsidRPr="00E17D78">
        <w:rPr>
          <w:rFonts w:ascii="Arial" w:hAnsi="Arial" w:cs="Arial"/>
          <w:i/>
          <w:iCs/>
          <w:sz w:val="24"/>
          <w:szCs w:val="24"/>
          <w:lang w:val="es-ES_tradnl"/>
        </w:rPr>
        <w:t>Resolución Incidental</w:t>
      </w:r>
      <w:r w:rsidRPr="00E17D78">
        <w:rPr>
          <w:rFonts w:ascii="Arial" w:hAnsi="Arial" w:cs="Arial"/>
          <w:sz w:val="24"/>
          <w:szCs w:val="24"/>
          <w:lang w:val="es-ES_tradnl"/>
        </w:rPr>
        <w:t xml:space="preserve">, </w:t>
      </w:r>
      <w:r w:rsidR="00C62EA5" w:rsidRPr="00E17D78">
        <w:rPr>
          <w:rFonts w:ascii="Arial" w:eastAsia="Arial" w:hAnsi="Arial" w:cs="Arial"/>
          <w:sz w:val="24"/>
          <w:szCs w:val="24"/>
        </w:rPr>
        <w:t>en atención a que la competencia que tuvo para pronunciarse en cuanto al fondo, incluye también la facultad para velar por su cumplimiento, ya que</w:t>
      </w:r>
      <w:r w:rsidR="00C62EA5" w:rsidRPr="00E17D78">
        <w:rPr>
          <w:rFonts w:ascii="Arial" w:hAnsi="Arial" w:cs="Arial"/>
          <w:sz w:val="24"/>
          <w:szCs w:val="24"/>
          <w:lang w:val="es-ES_tradnl"/>
        </w:rPr>
        <w:t xml:space="preserve"> </w:t>
      </w:r>
      <w:r w:rsidRPr="00E17D78">
        <w:rPr>
          <w:rFonts w:ascii="Arial" w:hAnsi="Arial" w:cs="Arial"/>
          <w:sz w:val="24"/>
          <w:szCs w:val="24"/>
          <w:lang w:val="es-ES_tradnl"/>
        </w:rPr>
        <w:t>la función de los tribunales no se reduce a conocer y resolver las controversias de manera pronta, completa e imparcial, sino también se adiciona la de vigilar y proveer lo necesario para garantizar la plena ejecución de sus resoluciones.</w:t>
      </w:r>
      <w:r w:rsidR="00C62EA5" w:rsidRPr="00E17D78">
        <w:rPr>
          <w:rStyle w:val="Refdenotaalpie"/>
          <w:rFonts w:ascii="Arial" w:hAnsi="Arial" w:cs="Arial"/>
          <w:sz w:val="24"/>
          <w:szCs w:val="24"/>
          <w:lang w:val="es-ES_tradnl"/>
        </w:rPr>
        <w:footnoteReference w:id="27"/>
      </w:r>
    </w:p>
    <w:p w14:paraId="32C45437" w14:textId="77777777" w:rsidR="001650FB" w:rsidRPr="00E17D78" w:rsidRDefault="001650FB" w:rsidP="00A92772">
      <w:pPr>
        <w:pStyle w:val="Sinespaciado"/>
        <w:spacing w:line="360" w:lineRule="auto"/>
        <w:jc w:val="both"/>
        <w:rPr>
          <w:rFonts w:ascii="Arial" w:hAnsi="Arial" w:cs="Arial"/>
          <w:color w:val="EE0000"/>
          <w:sz w:val="24"/>
          <w:szCs w:val="24"/>
          <w:lang w:val="es-ES_tradnl"/>
        </w:rPr>
      </w:pPr>
    </w:p>
    <w:p w14:paraId="30DF9394" w14:textId="77777777" w:rsidR="001650FB" w:rsidRPr="00E17D78" w:rsidRDefault="001650FB" w:rsidP="00A92772">
      <w:pPr>
        <w:pStyle w:val="Sinespaciado"/>
        <w:spacing w:line="360" w:lineRule="auto"/>
        <w:jc w:val="both"/>
        <w:rPr>
          <w:rFonts w:ascii="Arial" w:hAnsi="Arial" w:cs="Arial"/>
          <w:b/>
          <w:bCs/>
          <w:sz w:val="24"/>
          <w:szCs w:val="24"/>
          <w:lang w:val="es-ES_tradnl"/>
        </w:rPr>
      </w:pPr>
      <w:r w:rsidRPr="00E17D78">
        <w:rPr>
          <w:rFonts w:ascii="Arial" w:hAnsi="Arial" w:cs="Arial"/>
          <w:sz w:val="24"/>
          <w:szCs w:val="24"/>
          <w:lang w:val="es-ES_tradnl"/>
        </w:rPr>
        <w:t xml:space="preserve">Lo anterior, con fundamento en los artículos </w:t>
      </w:r>
      <w:r w:rsidR="00562C12" w:rsidRPr="00E17D78">
        <w:rPr>
          <w:rFonts w:ascii="Arial" w:eastAsia="Arial" w:hAnsi="Arial" w:cs="Arial"/>
          <w:sz w:val="24"/>
          <w:szCs w:val="24"/>
        </w:rPr>
        <w:t>1° de la Constitución Política de los Estados Unidos Mexicanos;</w:t>
      </w:r>
      <w:r w:rsidR="00562C12" w:rsidRPr="00E17D78">
        <w:rPr>
          <w:rStyle w:val="Refdenotaalpie"/>
          <w:rFonts w:ascii="Arial" w:eastAsia="Arial" w:hAnsi="Arial" w:cs="Arial"/>
          <w:sz w:val="24"/>
          <w:szCs w:val="24"/>
        </w:rPr>
        <w:footnoteReference w:id="28"/>
      </w:r>
      <w:r w:rsidR="00562C12" w:rsidRPr="00E17D78">
        <w:rPr>
          <w:rFonts w:ascii="Arial" w:eastAsia="Arial" w:hAnsi="Arial" w:cs="Arial"/>
          <w:sz w:val="24"/>
          <w:szCs w:val="24"/>
        </w:rPr>
        <w:t xml:space="preserve"> </w:t>
      </w:r>
      <w:r w:rsidRPr="00E17D78">
        <w:rPr>
          <w:rFonts w:ascii="Arial" w:hAnsi="Arial" w:cs="Arial"/>
          <w:sz w:val="24"/>
          <w:szCs w:val="24"/>
          <w:lang w:val="es-ES_tradnl"/>
        </w:rPr>
        <w:t xml:space="preserve">98 A de la Constitución Política del Estado Libre y </w:t>
      </w:r>
      <w:r w:rsidRPr="00E17D78">
        <w:rPr>
          <w:rFonts w:ascii="Arial" w:hAnsi="Arial" w:cs="Arial"/>
          <w:sz w:val="24"/>
          <w:szCs w:val="24"/>
          <w:lang w:val="es-ES_tradnl"/>
        </w:rPr>
        <w:lastRenderedPageBreak/>
        <w:t>Soberano del Estado de Michoacán de Ocampo</w:t>
      </w:r>
      <w:r w:rsidR="0064358A" w:rsidRPr="00E17D78">
        <w:rPr>
          <w:rStyle w:val="Refdenotaalpie"/>
          <w:rFonts w:ascii="Arial" w:hAnsi="Arial" w:cs="Arial"/>
          <w:sz w:val="24"/>
          <w:szCs w:val="24"/>
          <w:lang w:val="es-ES_tradnl"/>
        </w:rPr>
        <w:footnoteReference w:id="29"/>
      </w:r>
      <w:r w:rsidRPr="00E17D78">
        <w:rPr>
          <w:rFonts w:ascii="Arial" w:hAnsi="Arial" w:cs="Arial"/>
          <w:sz w:val="24"/>
          <w:szCs w:val="24"/>
          <w:lang w:val="es-ES_tradnl"/>
        </w:rPr>
        <w:t xml:space="preserve">; 60, 64 fracción XIII y 66 fracciones </w:t>
      </w:r>
      <w:r w:rsidR="00562C12" w:rsidRPr="00E17D78">
        <w:rPr>
          <w:rFonts w:ascii="Arial" w:hAnsi="Arial" w:cs="Arial"/>
          <w:sz w:val="24"/>
          <w:szCs w:val="24"/>
          <w:lang w:val="es-ES_tradnl"/>
        </w:rPr>
        <w:t xml:space="preserve">II, </w:t>
      </w:r>
      <w:r w:rsidRPr="00E17D78">
        <w:rPr>
          <w:rFonts w:ascii="Arial" w:hAnsi="Arial" w:cs="Arial"/>
          <w:sz w:val="24"/>
          <w:szCs w:val="24"/>
          <w:lang w:val="es-ES_tradnl"/>
        </w:rPr>
        <w:t>III y X del Código Electoral del Estado de Michoacán de Ocampo;</w:t>
      </w:r>
      <w:r w:rsidR="00562C12" w:rsidRPr="00E17D78">
        <w:rPr>
          <w:rStyle w:val="Refdenotaalpie"/>
          <w:rFonts w:ascii="Arial" w:eastAsia="Arial" w:hAnsi="Arial" w:cs="Arial"/>
          <w:sz w:val="24"/>
          <w:szCs w:val="24"/>
        </w:rPr>
        <w:footnoteReference w:id="30"/>
      </w:r>
      <w:r w:rsidRPr="00E17D78">
        <w:rPr>
          <w:rFonts w:ascii="Arial" w:hAnsi="Arial" w:cs="Arial"/>
          <w:sz w:val="24"/>
          <w:szCs w:val="24"/>
          <w:lang w:val="es-ES_tradnl"/>
        </w:rPr>
        <w:t xml:space="preserve"> 5 </w:t>
      </w:r>
      <w:r w:rsidR="00562C12" w:rsidRPr="00E17D78">
        <w:rPr>
          <w:rFonts w:ascii="Arial" w:hAnsi="Arial" w:cs="Arial"/>
          <w:sz w:val="24"/>
          <w:szCs w:val="24"/>
          <w:lang w:val="es-ES_tradnl"/>
        </w:rPr>
        <w:t xml:space="preserve">y 76 fracción III </w:t>
      </w:r>
      <w:r w:rsidRPr="00E17D78">
        <w:rPr>
          <w:rFonts w:ascii="Arial" w:hAnsi="Arial" w:cs="Arial"/>
          <w:sz w:val="24"/>
          <w:szCs w:val="24"/>
          <w:lang w:val="es-ES_tradnl"/>
        </w:rPr>
        <w:t>de la Ley de Justicia en Materia Electoral y de Participación Ciudadana del Estado de Michoacán de Ocampo</w:t>
      </w:r>
      <w:r w:rsidR="001C310D" w:rsidRPr="00E17D78">
        <w:rPr>
          <w:rFonts w:ascii="Arial" w:hAnsi="Arial" w:cs="Arial"/>
          <w:sz w:val="24"/>
          <w:szCs w:val="24"/>
          <w:lang w:val="es-ES_tradnl"/>
        </w:rPr>
        <w:t>;</w:t>
      </w:r>
      <w:r w:rsidRPr="00E17D78">
        <w:rPr>
          <w:rStyle w:val="Refdenotaalpie"/>
          <w:rFonts w:ascii="Arial" w:hAnsi="Arial" w:cs="Arial"/>
          <w:sz w:val="24"/>
          <w:szCs w:val="24"/>
          <w:lang w:val="es-ES_tradnl"/>
        </w:rPr>
        <w:footnoteReference w:id="31"/>
      </w:r>
      <w:r w:rsidRPr="00E17D78">
        <w:rPr>
          <w:rFonts w:ascii="Arial" w:hAnsi="Arial" w:cs="Arial"/>
          <w:sz w:val="24"/>
          <w:szCs w:val="24"/>
          <w:lang w:val="es-ES_tradnl"/>
        </w:rPr>
        <w:t xml:space="preserve"> </w:t>
      </w:r>
      <w:r w:rsidR="009B6E76" w:rsidRPr="00E17D78">
        <w:rPr>
          <w:rFonts w:ascii="Arial" w:hAnsi="Arial" w:cs="Arial"/>
          <w:sz w:val="24"/>
          <w:szCs w:val="24"/>
          <w:lang w:val="es-ES_tradnl"/>
        </w:rPr>
        <w:t>y 91</w:t>
      </w:r>
      <w:r w:rsidRPr="00E17D78">
        <w:rPr>
          <w:rFonts w:ascii="Arial" w:hAnsi="Arial" w:cs="Arial"/>
          <w:sz w:val="24"/>
          <w:szCs w:val="24"/>
          <w:lang w:val="es-ES_tradnl"/>
        </w:rPr>
        <w:t xml:space="preserve"> del Reglamento Interior del Tribunal Electoral del Estado</w:t>
      </w:r>
      <w:r w:rsidR="009B6E76" w:rsidRPr="00E17D78">
        <w:rPr>
          <w:rFonts w:ascii="Arial" w:hAnsi="Arial" w:cs="Arial"/>
          <w:sz w:val="24"/>
          <w:szCs w:val="24"/>
          <w:lang w:val="es-ES_tradnl"/>
        </w:rPr>
        <w:t>.</w:t>
      </w:r>
    </w:p>
    <w:p w14:paraId="0C2D6731" w14:textId="77777777" w:rsidR="009F6AA1" w:rsidRPr="00E17D78" w:rsidRDefault="009F6AA1" w:rsidP="00A92772">
      <w:pPr>
        <w:tabs>
          <w:tab w:val="left" w:pos="0"/>
          <w:tab w:val="left" w:pos="284"/>
          <w:tab w:val="left" w:pos="567"/>
        </w:tabs>
        <w:spacing w:line="360" w:lineRule="auto"/>
        <w:ind w:right="49"/>
        <w:jc w:val="both"/>
        <w:rPr>
          <w:rFonts w:cs="Arial"/>
          <w:sz w:val="24"/>
          <w:szCs w:val="24"/>
        </w:rPr>
      </w:pPr>
    </w:p>
    <w:p w14:paraId="44DC6EC9" w14:textId="77777777" w:rsidR="00CB644C" w:rsidRPr="00E17D78" w:rsidRDefault="00CB644C" w:rsidP="00CB644C">
      <w:pPr>
        <w:spacing w:line="360" w:lineRule="auto"/>
        <w:jc w:val="center"/>
        <w:rPr>
          <w:rFonts w:cs="Arial"/>
          <w:b/>
          <w:i/>
          <w:iCs/>
          <w:sz w:val="24"/>
          <w:szCs w:val="24"/>
        </w:rPr>
      </w:pPr>
      <w:r w:rsidRPr="00E17D78">
        <w:rPr>
          <w:rFonts w:cs="Arial"/>
          <w:b/>
          <w:sz w:val="24"/>
          <w:szCs w:val="24"/>
        </w:rPr>
        <w:t xml:space="preserve">III. ANÁLISIS SOBRE EL CUMPLIMIENTO </w:t>
      </w:r>
    </w:p>
    <w:p w14:paraId="5792E065" w14:textId="77777777" w:rsidR="00CB644C" w:rsidRPr="00E17D78" w:rsidRDefault="00CB644C" w:rsidP="00CB644C">
      <w:pPr>
        <w:spacing w:line="360" w:lineRule="auto"/>
        <w:jc w:val="center"/>
        <w:rPr>
          <w:rFonts w:cs="Arial"/>
          <w:b/>
          <w:sz w:val="24"/>
          <w:szCs w:val="24"/>
        </w:rPr>
      </w:pPr>
    </w:p>
    <w:p w14:paraId="38B7788E" w14:textId="77777777" w:rsidR="00CB644C" w:rsidRPr="00E17D78" w:rsidRDefault="00CB644C" w:rsidP="00CB644C">
      <w:pPr>
        <w:spacing w:line="360" w:lineRule="auto"/>
        <w:jc w:val="both"/>
        <w:rPr>
          <w:rFonts w:cs="Arial"/>
          <w:sz w:val="24"/>
          <w:szCs w:val="24"/>
        </w:rPr>
      </w:pPr>
      <w:r w:rsidRPr="00E17D78">
        <w:rPr>
          <w:rFonts w:cs="Arial"/>
          <w:b/>
          <w:bCs/>
          <w:sz w:val="24"/>
          <w:szCs w:val="24"/>
        </w:rPr>
        <w:t>3.1. Consideraciones de lo ordenado</w:t>
      </w:r>
      <w:r w:rsidRPr="00E17D78">
        <w:rPr>
          <w:rFonts w:eastAsia="Arial" w:cs="Arial"/>
          <w:b/>
          <w:sz w:val="24"/>
          <w:szCs w:val="24"/>
        </w:rPr>
        <w:t xml:space="preserve"> en la </w:t>
      </w:r>
      <w:r w:rsidRPr="00E17D78">
        <w:rPr>
          <w:rFonts w:eastAsia="Arial" w:cs="Arial"/>
          <w:b/>
          <w:i/>
          <w:iCs/>
          <w:sz w:val="24"/>
          <w:szCs w:val="24"/>
        </w:rPr>
        <w:t>Sentencia</w:t>
      </w:r>
      <w:r w:rsidRPr="00E17D78">
        <w:rPr>
          <w:rFonts w:eastAsia="Arial" w:cs="Arial"/>
          <w:b/>
          <w:sz w:val="24"/>
          <w:szCs w:val="24"/>
        </w:rPr>
        <w:t>.</w:t>
      </w:r>
    </w:p>
    <w:p w14:paraId="7198AEB5" w14:textId="77777777" w:rsidR="00CB644C" w:rsidRPr="00E17D78" w:rsidRDefault="00CB644C" w:rsidP="00CB644C">
      <w:pPr>
        <w:spacing w:line="360" w:lineRule="auto"/>
        <w:jc w:val="both"/>
        <w:rPr>
          <w:rFonts w:cs="Arial"/>
          <w:sz w:val="24"/>
          <w:szCs w:val="24"/>
        </w:rPr>
      </w:pPr>
    </w:p>
    <w:p w14:paraId="09734EC4" w14:textId="77777777" w:rsidR="00CB644C" w:rsidRPr="00E17D78" w:rsidRDefault="00CB644C" w:rsidP="00CB644C">
      <w:pPr>
        <w:spacing w:line="360" w:lineRule="auto"/>
        <w:jc w:val="both"/>
        <w:rPr>
          <w:rFonts w:cs="Arial"/>
          <w:sz w:val="24"/>
          <w:szCs w:val="24"/>
        </w:rPr>
      </w:pPr>
      <w:r w:rsidRPr="00E17D78">
        <w:rPr>
          <w:rFonts w:cs="Arial"/>
          <w:sz w:val="24"/>
          <w:szCs w:val="24"/>
        </w:rPr>
        <w:t xml:space="preserve">En la </w:t>
      </w:r>
      <w:r w:rsidRPr="00E17D78">
        <w:rPr>
          <w:rFonts w:cs="Arial"/>
          <w:i/>
          <w:iCs/>
          <w:sz w:val="24"/>
          <w:szCs w:val="24"/>
        </w:rPr>
        <w:t>Sentencia</w:t>
      </w:r>
      <w:r w:rsidRPr="00E17D78">
        <w:rPr>
          <w:rFonts w:cs="Arial"/>
          <w:sz w:val="24"/>
          <w:szCs w:val="24"/>
        </w:rPr>
        <w:t xml:space="preserve">, este </w:t>
      </w:r>
      <w:r w:rsidRPr="00E17D78">
        <w:rPr>
          <w:rFonts w:cs="Arial"/>
          <w:i/>
          <w:iCs/>
          <w:sz w:val="24"/>
          <w:szCs w:val="24"/>
        </w:rPr>
        <w:t>Tribunal Electoral</w:t>
      </w:r>
      <w:r w:rsidRPr="00E17D78">
        <w:rPr>
          <w:rFonts w:cs="Arial"/>
          <w:sz w:val="24"/>
          <w:szCs w:val="24"/>
        </w:rPr>
        <w:t xml:space="preserve"> declaró existente la omisión de</w:t>
      </w:r>
      <w:r w:rsidR="002B6E2B" w:rsidRPr="00E17D78">
        <w:rPr>
          <w:rFonts w:cs="Arial"/>
          <w:sz w:val="24"/>
          <w:szCs w:val="24"/>
        </w:rPr>
        <w:t xml:space="preserve"> </w:t>
      </w:r>
      <w:r w:rsidRPr="00E17D78">
        <w:rPr>
          <w:rFonts w:cs="Arial"/>
          <w:sz w:val="24"/>
          <w:szCs w:val="24"/>
        </w:rPr>
        <w:t>l</w:t>
      </w:r>
      <w:r w:rsidR="002B6E2B" w:rsidRPr="00E17D78">
        <w:rPr>
          <w:rFonts w:cs="Arial"/>
          <w:sz w:val="24"/>
          <w:szCs w:val="24"/>
        </w:rPr>
        <w:t xml:space="preserve">as autoridades responsables </w:t>
      </w:r>
      <w:r w:rsidR="002B6E2B" w:rsidRPr="00E17D78">
        <w:rPr>
          <w:rFonts w:cs="Arial"/>
          <w:sz w:val="24"/>
          <w:szCs w:val="24"/>
          <w:lang w:val="es-ES"/>
        </w:rPr>
        <w:t>de proporcionar la información y documentación solicitada a través de los oficios de veinte de octubre y tres de diciembre, ambos de dos mil veinticinco</w:t>
      </w:r>
      <w:r w:rsidRPr="00E17D78">
        <w:rPr>
          <w:rFonts w:cs="Arial"/>
          <w:sz w:val="24"/>
          <w:szCs w:val="24"/>
        </w:rPr>
        <w:t>, por lo que se ordenaron los siguientes efectos:</w:t>
      </w:r>
    </w:p>
    <w:p w14:paraId="27A1762B" w14:textId="77777777" w:rsidR="00CB644C" w:rsidRPr="00E17D78" w:rsidRDefault="00CB644C" w:rsidP="00CB644C">
      <w:pPr>
        <w:spacing w:line="360" w:lineRule="auto"/>
        <w:ind w:left="567" w:right="65" w:hanging="10"/>
        <w:jc w:val="center"/>
        <w:rPr>
          <w:rFonts w:cs="Arial"/>
          <w:sz w:val="24"/>
          <w:szCs w:val="24"/>
        </w:rPr>
      </w:pPr>
    </w:p>
    <w:p w14:paraId="783F159A" w14:textId="77777777" w:rsidR="00CB644C" w:rsidRPr="00E17D78" w:rsidRDefault="00CB644C" w:rsidP="00CB644C">
      <w:pPr>
        <w:spacing w:line="276" w:lineRule="auto"/>
        <w:ind w:left="567" w:right="900" w:hanging="10"/>
        <w:jc w:val="center"/>
        <w:rPr>
          <w:rFonts w:eastAsia="Arial" w:cs="Arial"/>
          <w:b/>
          <w:bCs/>
          <w:i/>
          <w:iCs/>
          <w:sz w:val="22"/>
          <w:szCs w:val="22"/>
          <w:lang w:val="es-ES"/>
        </w:rPr>
      </w:pPr>
      <w:r w:rsidRPr="00E17D78">
        <w:rPr>
          <w:rFonts w:eastAsia="Arial" w:cs="Arial"/>
          <w:b/>
          <w:bCs/>
          <w:i/>
          <w:iCs/>
          <w:sz w:val="22"/>
          <w:szCs w:val="22"/>
          <w:lang w:val="es-ES"/>
        </w:rPr>
        <w:t>“…VIII. EFECTOS</w:t>
      </w:r>
    </w:p>
    <w:p w14:paraId="272CA7D0" w14:textId="77777777" w:rsidR="002E19BE" w:rsidRPr="00E17D78" w:rsidRDefault="002E19BE" w:rsidP="002E19BE">
      <w:pPr>
        <w:spacing w:line="276" w:lineRule="auto"/>
        <w:ind w:left="567" w:right="900" w:hanging="10"/>
        <w:jc w:val="both"/>
        <w:rPr>
          <w:rFonts w:eastAsia="Arial" w:cs="Arial"/>
          <w:i/>
          <w:iCs/>
          <w:sz w:val="22"/>
          <w:szCs w:val="22"/>
        </w:rPr>
      </w:pPr>
      <w:r w:rsidRPr="00E17D78">
        <w:rPr>
          <w:rFonts w:eastAsia="Arial" w:cs="Arial"/>
          <w:i/>
          <w:iCs/>
          <w:sz w:val="22"/>
          <w:szCs w:val="22"/>
          <w:lang w:val="es-ES"/>
        </w:rPr>
        <w:t>[…]</w:t>
      </w:r>
    </w:p>
    <w:p w14:paraId="772E9B92" w14:textId="77777777" w:rsidR="002E19BE" w:rsidRPr="00E17D78" w:rsidRDefault="002E19BE" w:rsidP="002E19BE">
      <w:pPr>
        <w:spacing w:line="276" w:lineRule="auto"/>
        <w:ind w:left="567" w:right="900" w:hanging="10"/>
        <w:jc w:val="both"/>
        <w:rPr>
          <w:rFonts w:eastAsia="Arial" w:cs="Arial"/>
          <w:i/>
          <w:iCs/>
          <w:sz w:val="22"/>
          <w:szCs w:val="22"/>
        </w:rPr>
      </w:pPr>
    </w:p>
    <w:p w14:paraId="5213150B" w14:textId="77777777" w:rsidR="002E19BE" w:rsidRPr="00E17D78" w:rsidRDefault="002E19BE" w:rsidP="002E19BE">
      <w:pPr>
        <w:pStyle w:val="Prrafodelista"/>
        <w:numPr>
          <w:ilvl w:val="0"/>
          <w:numId w:val="12"/>
        </w:numPr>
        <w:spacing w:line="276" w:lineRule="auto"/>
        <w:ind w:left="567" w:right="900" w:hanging="10"/>
        <w:jc w:val="both"/>
        <w:rPr>
          <w:rFonts w:eastAsia="Arial" w:cs="Arial"/>
          <w:i/>
          <w:iCs/>
          <w:sz w:val="22"/>
          <w:szCs w:val="22"/>
        </w:rPr>
      </w:pPr>
      <w:r w:rsidRPr="00E17D78">
        <w:rPr>
          <w:rFonts w:eastAsia="Arial" w:cs="Arial"/>
          <w:i/>
          <w:iCs/>
          <w:sz w:val="22"/>
          <w:szCs w:val="22"/>
        </w:rPr>
        <w:t xml:space="preserve">Se </w:t>
      </w:r>
      <w:r w:rsidRPr="00E17D78">
        <w:rPr>
          <w:rFonts w:eastAsia="Arial" w:cs="Arial"/>
          <w:b/>
          <w:i/>
          <w:iCs/>
          <w:color w:val="000000"/>
          <w:sz w:val="22"/>
          <w:szCs w:val="22"/>
        </w:rPr>
        <w:t>ordena</w:t>
      </w:r>
      <w:r w:rsidRPr="00E17D78">
        <w:rPr>
          <w:rFonts w:eastAsia="Arial" w:cs="Arial"/>
          <w:i/>
          <w:iCs/>
          <w:color w:val="000000"/>
          <w:sz w:val="22"/>
          <w:szCs w:val="22"/>
        </w:rPr>
        <w:t xml:space="preserve"> a las autoridades responsables que le entreguen a la actora la información de las solicitudes que presentó el veinte de octubre y tres de diciembre, ambas de dos mil veinticinco, de manera física y en los términos que fue solicitada.</w:t>
      </w:r>
    </w:p>
    <w:p w14:paraId="411B1B24" w14:textId="77777777" w:rsidR="002E19BE" w:rsidRPr="00E17D78" w:rsidRDefault="002E19BE" w:rsidP="001C5B8D">
      <w:pPr>
        <w:pStyle w:val="Prrafodelista"/>
        <w:tabs>
          <w:tab w:val="left" w:pos="567"/>
          <w:tab w:val="left" w:pos="851"/>
        </w:tabs>
        <w:spacing w:line="276" w:lineRule="auto"/>
        <w:ind w:left="786" w:right="902"/>
        <w:jc w:val="both"/>
        <w:rPr>
          <w:rFonts w:eastAsia="Arial" w:cs="Arial"/>
          <w:i/>
          <w:iCs/>
          <w:color w:val="000000"/>
          <w:sz w:val="22"/>
          <w:szCs w:val="22"/>
        </w:rPr>
      </w:pPr>
    </w:p>
    <w:p w14:paraId="47ED0D3E" w14:textId="77777777" w:rsidR="002E19BE" w:rsidRPr="00E17D78" w:rsidRDefault="002E19BE" w:rsidP="001C5B8D">
      <w:pPr>
        <w:pStyle w:val="Prrafodelista"/>
        <w:tabs>
          <w:tab w:val="left" w:pos="567"/>
        </w:tabs>
        <w:spacing w:line="276" w:lineRule="auto"/>
        <w:ind w:left="567" w:right="902"/>
        <w:jc w:val="both"/>
        <w:rPr>
          <w:rFonts w:eastAsia="Arial" w:cs="Arial"/>
          <w:i/>
          <w:iCs/>
          <w:sz w:val="22"/>
          <w:szCs w:val="22"/>
        </w:rPr>
      </w:pPr>
      <w:r w:rsidRPr="00E17D78">
        <w:rPr>
          <w:rFonts w:eastAsia="Arial" w:cs="Arial"/>
          <w:i/>
          <w:iCs/>
          <w:sz w:val="22"/>
          <w:szCs w:val="22"/>
        </w:rPr>
        <w:t xml:space="preserve">Lo que deberán realizar dentro del plazo de </w:t>
      </w:r>
      <w:r w:rsidRPr="00E17D78">
        <w:rPr>
          <w:rFonts w:eastAsia="Arial" w:cs="Arial"/>
          <w:b/>
          <w:i/>
          <w:iCs/>
          <w:sz w:val="22"/>
          <w:szCs w:val="22"/>
        </w:rPr>
        <w:t xml:space="preserve">cinco días hábiles </w:t>
      </w:r>
      <w:r w:rsidRPr="00E17D78">
        <w:rPr>
          <w:rFonts w:eastAsia="Arial" w:cs="Arial"/>
          <w:bCs/>
          <w:i/>
          <w:iCs/>
          <w:sz w:val="22"/>
          <w:szCs w:val="22"/>
        </w:rPr>
        <w:t xml:space="preserve">siguientes a que le </w:t>
      </w:r>
      <w:r w:rsidRPr="00E17D78">
        <w:rPr>
          <w:rFonts w:eastAsia="Arial" w:cs="Arial"/>
          <w:i/>
          <w:iCs/>
          <w:sz w:val="22"/>
          <w:szCs w:val="22"/>
        </w:rPr>
        <w:t xml:space="preserve">sea notificada la presente sentencia; y dentro de los </w:t>
      </w:r>
      <w:r w:rsidRPr="00E17D78">
        <w:rPr>
          <w:rFonts w:eastAsia="Arial" w:cs="Arial"/>
          <w:b/>
          <w:i/>
          <w:iCs/>
          <w:sz w:val="22"/>
          <w:szCs w:val="22"/>
        </w:rPr>
        <w:t>dos días hábiles</w:t>
      </w:r>
      <w:r w:rsidRPr="00E17D78">
        <w:rPr>
          <w:rFonts w:eastAsia="Arial" w:cs="Arial"/>
          <w:i/>
          <w:iCs/>
          <w:sz w:val="22"/>
          <w:szCs w:val="22"/>
        </w:rPr>
        <w:t xml:space="preserve"> siguientes a que ello ocurra, deberán informarlo a este Tribunal Electoral remitiendo las constancias que así lo acrediten.</w:t>
      </w:r>
    </w:p>
    <w:p w14:paraId="6C21E334" w14:textId="77777777" w:rsidR="002E19BE" w:rsidRPr="00E17D78" w:rsidRDefault="002E19BE" w:rsidP="001C5B8D">
      <w:pPr>
        <w:pStyle w:val="Prrafodelista"/>
        <w:tabs>
          <w:tab w:val="left" w:pos="567"/>
        </w:tabs>
        <w:spacing w:line="276" w:lineRule="auto"/>
        <w:ind w:left="567" w:right="902"/>
        <w:jc w:val="both"/>
        <w:rPr>
          <w:rFonts w:eastAsia="Arial" w:cs="Arial"/>
          <w:i/>
          <w:iCs/>
          <w:sz w:val="22"/>
          <w:szCs w:val="22"/>
        </w:rPr>
      </w:pPr>
    </w:p>
    <w:p w14:paraId="6B16405E" w14:textId="77777777" w:rsidR="00CB644C" w:rsidRPr="00E17D78" w:rsidRDefault="002E19BE" w:rsidP="001C5B8D">
      <w:pPr>
        <w:pStyle w:val="Prrafodelista"/>
        <w:tabs>
          <w:tab w:val="left" w:pos="567"/>
        </w:tabs>
        <w:spacing w:line="276" w:lineRule="auto"/>
        <w:ind w:left="567" w:right="902"/>
        <w:jc w:val="both"/>
        <w:rPr>
          <w:rFonts w:eastAsia="Arial" w:cs="Arial"/>
          <w:b/>
          <w:bCs/>
          <w:i/>
          <w:iCs/>
          <w:sz w:val="22"/>
          <w:szCs w:val="22"/>
        </w:rPr>
      </w:pPr>
      <w:r w:rsidRPr="00E17D78">
        <w:rPr>
          <w:rFonts w:eastAsia="Arial" w:cs="Arial"/>
          <w:i/>
          <w:iCs/>
          <w:sz w:val="22"/>
          <w:szCs w:val="22"/>
        </w:rPr>
        <w:t xml:space="preserve">Lo anterior, bajo </w:t>
      </w:r>
      <w:r w:rsidRPr="00E17D78">
        <w:rPr>
          <w:rFonts w:eastAsia="Arial" w:cs="Arial"/>
          <w:b/>
          <w:bCs/>
          <w:i/>
          <w:iCs/>
          <w:sz w:val="22"/>
          <w:szCs w:val="22"/>
        </w:rPr>
        <w:t>apercibimiento</w:t>
      </w:r>
      <w:r w:rsidRPr="00E17D78">
        <w:rPr>
          <w:rFonts w:eastAsia="Arial" w:cs="Arial"/>
          <w:i/>
          <w:iCs/>
          <w:sz w:val="22"/>
          <w:szCs w:val="22"/>
        </w:rPr>
        <w:t xml:space="preserve"> que, de no cumplir en tiempo y forma con lo ordenado, se les impondrá el medio de apremio previsto en el artículo 44 fracción I de la Ley de Justicia Electoral, consistente en una </w:t>
      </w:r>
      <w:r w:rsidRPr="00E17D78">
        <w:rPr>
          <w:rFonts w:eastAsia="Arial" w:cs="Arial"/>
          <w:b/>
          <w:bCs/>
          <w:i/>
          <w:iCs/>
          <w:sz w:val="22"/>
          <w:szCs w:val="22"/>
        </w:rPr>
        <w:t>multa de hasta cien veces el valor diario de la Unidad de Medida y Actualización</w:t>
      </w:r>
      <w:r w:rsidR="00CB644C" w:rsidRPr="00E17D78">
        <w:rPr>
          <w:rFonts w:eastAsia="Arial" w:cs="Arial"/>
          <w:i/>
          <w:iCs/>
          <w:sz w:val="22"/>
          <w:szCs w:val="22"/>
          <w:lang w:val="es-ES"/>
        </w:rPr>
        <w:t>…”.</w:t>
      </w:r>
    </w:p>
    <w:p w14:paraId="4FB0475D" w14:textId="77777777" w:rsidR="00CB644C" w:rsidRPr="00E17D78" w:rsidRDefault="00CB644C" w:rsidP="00CB644C">
      <w:pPr>
        <w:spacing w:line="276" w:lineRule="auto"/>
        <w:ind w:right="900"/>
        <w:jc w:val="both"/>
        <w:rPr>
          <w:rFonts w:cs="Arial"/>
          <w:sz w:val="22"/>
          <w:szCs w:val="22"/>
        </w:rPr>
      </w:pPr>
    </w:p>
    <w:p w14:paraId="38AEA64F" w14:textId="77777777" w:rsidR="00CB644C" w:rsidRPr="00E17D78" w:rsidRDefault="00CB644C" w:rsidP="00CB644C">
      <w:pPr>
        <w:spacing w:line="360" w:lineRule="auto"/>
        <w:jc w:val="both"/>
        <w:rPr>
          <w:rFonts w:cs="Arial"/>
          <w:sz w:val="24"/>
          <w:szCs w:val="24"/>
        </w:rPr>
      </w:pPr>
      <w:r w:rsidRPr="00E17D78">
        <w:rPr>
          <w:rFonts w:cs="Arial"/>
          <w:b/>
          <w:bCs/>
          <w:sz w:val="24"/>
          <w:szCs w:val="24"/>
        </w:rPr>
        <w:t>3.2. Consideraciones de lo ordenado</w:t>
      </w:r>
      <w:r w:rsidRPr="00E17D78">
        <w:rPr>
          <w:rFonts w:eastAsia="Arial" w:cs="Arial"/>
          <w:b/>
          <w:sz w:val="24"/>
          <w:szCs w:val="24"/>
        </w:rPr>
        <w:t xml:space="preserve"> en l</w:t>
      </w:r>
      <w:r w:rsidR="001E5FC6" w:rsidRPr="00E17D78">
        <w:rPr>
          <w:rFonts w:eastAsia="Arial" w:cs="Arial"/>
          <w:b/>
          <w:sz w:val="24"/>
          <w:szCs w:val="24"/>
        </w:rPr>
        <w:t xml:space="preserve">a </w:t>
      </w:r>
      <w:r w:rsidR="001E5FC6" w:rsidRPr="00E17D78">
        <w:rPr>
          <w:rFonts w:eastAsia="Arial" w:cs="Arial"/>
          <w:b/>
          <w:i/>
          <w:iCs/>
          <w:sz w:val="24"/>
          <w:szCs w:val="24"/>
        </w:rPr>
        <w:t>Resolución Incidental</w:t>
      </w:r>
    </w:p>
    <w:p w14:paraId="1F2EF147" w14:textId="77777777" w:rsidR="00CB644C" w:rsidRPr="00E17D78" w:rsidRDefault="00CB644C" w:rsidP="00CB644C">
      <w:pPr>
        <w:spacing w:line="360" w:lineRule="auto"/>
        <w:jc w:val="both"/>
        <w:rPr>
          <w:rFonts w:cs="Arial"/>
          <w:sz w:val="24"/>
          <w:szCs w:val="24"/>
        </w:rPr>
      </w:pPr>
    </w:p>
    <w:p w14:paraId="66EAFCB1" w14:textId="77777777" w:rsidR="00CB644C" w:rsidRPr="00E17D78" w:rsidRDefault="00CB644C" w:rsidP="00CB644C">
      <w:pPr>
        <w:spacing w:line="360" w:lineRule="auto"/>
        <w:jc w:val="both"/>
        <w:rPr>
          <w:rFonts w:cs="Arial"/>
          <w:sz w:val="24"/>
          <w:szCs w:val="24"/>
        </w:rPr>
      </w:pPr>
      <w:r w:rsidRPr="00E17D78">
        <w:rPr>
          <w:rFonts w:cs="Arial"/>
          <w:sz w:val="24"/>
          <w:szCs w:val="24"/>
        </w:rPr>
        <w:t xml:space="preserve">Derivado del incumplimiento a la </w:t>
      </w:r>
      <w:r w:rsidRPr="00E17D78">
        <w:rPr>
          <w:rFonts w:cs="Arial"/>
          <w:i/>
          <w:iCs/>
          <w:sz w:val="24"/>
          <w:szCs w:val="24"/>
        </w:rPr>
        <w:t>Sentencia</w:t>
      </w:r>
      <w:r w:rsidRPr="00E17D78">
        <w:rPr>
          <w:rFonts w:cs="Arial"/>
          <w:sz w:val="24"/>
          <w:szCs w:val="24"/>
        </w:rPr>
        <w:t xml:space="preserve">, se </w:t>
      </w:r>
      <w:r w:rsidR="001E5FC6" w:rsidRPr="00E17D78">
        <w:rPr>
          <w:rFonts w:cs="Arial"/>
          <w:sz w:val="24"/>
          <w:szCs w:val="24"/>
        </w:rPr>
        <w:t xml:space="preserve">emitió </w:t>
      </w:r>
      <w:r w:rsidR="001E5FC6" w:rsidRPr="00E17D78">
        <w:rPr>
          <w:rFonts w:eastAsia="Arial" w:cs="Arial"/>
          <w:sz w:val="24"/>
          <w:szCs w:val="24"/>
        </w:rPr>
        <w:t xml:space="preserve">la </w:t>
      </w:r>
      <w:r w:rsidR="001E5FC6" w:rsidRPr="00E17D78">
        <w:rPr>
          <w:rFonts w:eastAsia="Arial" w:cs="Arial"/>
          <w:i/>
          <w:iCs/>
          <w:sz w:val="24"/>
          <w:szCs w:val="24"/>
        </w:rPr>
        <w:t>Resolución Incidental</w:t>
      </w:r>
      <w:r w:rsidRPr="00E17D78">
        <w:rPr>
          <w:rFonts w:cs="Arial"/>
          <w:sz w:val="24"/>
          <w:szCs w:val="24"/>
        </w:rPr>
        <w:t>, en l</w:t>
      </w:r>
      <w:r w:rsidR="001E5FC6" w:rsidRPr="00E17D78">
        <w:rPr>
          <w:rFonts w:cs="Arial"/>
          <w:sz w:val="24"/>
          <w:szCs w:val="24"/>
        </w:rPr>
        <w:t>a</w:t>
      </w:r>
      <w:r w:rsidRPr="00E17D78">
        <w:rPr>
          <w:rFonts w:cs="Arial"/>
          <w:sz w:val="24"/>
          <w:szCs w:val="24"/>
        </w:rPr>
        <w:t xml:space="preserve"> cual se ordena</w:t>
      </w:r>
      <w:r w:rsidR="007A32CC" w:rsidRPr="00E17D78">
        <w:rPr>
          <w:rFonts w:cs="Arial"/>
          <w:sz w:val="24"/>
          <w:szCs w:val="24"/>
        </w:rPr>
        <w:t>ron</w:t>
      </w:r>
      <w:r w:rsidR="001E5FC6" w:rsidRPr="00E17D78">
        <w:rPr>
          <w:rFonts w:cs="Arial"/>
          <w:sz w:val="24"/>
          <w:szCs w:val="24"/>
        </w:rPr>
        <w:t xml:space="preserve"> </w:t>
      </w:r>
      <w:r w:rsidRPr="00E17D78">
        <w:rPr>
          <w:rFonts w:cs="Arial"/>
          <w:sz w:val="24"/>
          <w:szCs w:val="24"/>
        </w:rPr>
        <w:t>los siguientes efectos:</w:t>
      </w:r>
    </w:p>
    <w:p w14:paraId="5FED1294" w14:textId="77777777" w:rsidR="00CB644C" w:rsidRPr="00E17D78" w:rsidRDefault="00CB644C" w:rsidP="00CB644C">
      <w:pPr>
        <w:spacing w:line="360" w:lineRule="auto"/>
        <w:jc w:val="both"/>
        <w:rPr>
          <w:rFonts w:cs="Arial"/>
          <w:sz w:val="24"/>
          <w:szCs w:val="24"/>
        </w:rPr>
      </w:pPr>
    </w:p>
    <w:p w14:paraId="24EE9068" w14:textId="77777777" w:rsidR="00CB644C" w:rsidRPr="00E17D78" w:rsidRDefault="00CB644C" w:rsidP="00CB644C">
      <w:pPr>
        <w:pStyle w:val="Ttulo1"/>
        <w:spacing w:before="0" w:after="0" w:line="276" w:lineRule="auto"/>
        <w:ind w:left="567" w:right="616"/>
        <w:jc w:val="center"/>
        <w:rPr>
          <w:rFonts w:ascii="Arial" w:eastAsia="Arial" w:hAnsi="Arial" w:cs="Arial"/>
          <w:b w:val="0"/>
          <w:i/>
          <w:iCs/>
          <w:sz w:val="22"/>
          <w:szCs w:val="22"/>
        </w:rPr>
      </w:pPr>
      <w:r w:rsidRPr="00E17D78">
        <w:rPr>
          <w:rFonts w:ascii="Arial" w:eastAsia="Arial" w:hAnsi="Arial" w:cs="Arial"/>
          <w:i/>
          <w:iCs/>
          <w:sz w:val="22"/>
          <w:szCs w:val="22"/>
        </w:rPr>
        <w:lastRenderedPageBreak/>
        <w:t>“…V</w:t>
      </w:r>
      <w:r w:rsidR="001E5FC6" w:rsidRPr="00E17D78">
        <w:rPr>
          <w:rFonts w:ascii="Arial" w:eastAsia="Arial" w:hAnsi="Arial" w:cs="Arial"/>
          <w:i/>
          <w:iCs/>
          <w:sz w:val="22"/>
          <w:szCs w:val="22"/>
        </w:rPr>
        <w:t>I</w:t>
      </w:r>
      <w:r w:rsidRPr="00E17D78">
        <w:rPr>
          <w:rFonts w:ascii="Arial" w:eastAsia="Arial" w:hAnsi="Arial" w:cs="Arial"/>
          <w:i/>
          <w:iCs/>
          <w:sz w:val="22"/>
          <w:szCs w:val="22"/>
        </w:rPr>
        <w:t xml:space="preserve">. EFECTOS </w:t>
      </w:r>
    </w:p>
    <w:p w14:paraId="6F26BB0C" w14:textId="77777777" w:rsidR="00CB644C" w:rsidRPr="00E17D78" w:rsidRDefault="00CB644C" w:rsidP="00B77CBF">
      <w:pPr>
        <w:spacing w:line="276" w:lineRule="auto"/>
        <w:ind w:left="567" w:right="902"/>
        <w:jc w:val="both"/>
        <w:rPr>
          <w:rFonts w:cs="Arial"/>
          <w:i/>
          <w:iCs/>
          <w:sz w:val="22"/>
          <w:szCs w:val="22"/>
        </w:rPr>
      </w:pPr>
    </w:p>
    <w:p w14:paraId="3BE2B053" w14:textId="77777777" w:rsidR="001E5FC6" w:rsidRPr="00E17D78" w:rsidRDefault="001E5FC6" w:rsidP="00B77CBF">
      <w:pPr>
        <w:pStyle w:val="Prrafodelista"/>
        <w:numPr>
          <w:ilvl w:val="0"/>
          <w:numId w:val="4"/>
        </w:numPr>
        <w:tabs>
          <w:tab w:val="left" w:pos="567"/>
          <w:tab w:val="left" w:pos="851"/>
        </w:tabs>
        <w:spacing w:line="276" w:lineRule="auto"/>
        <w:ind w:left="567" w:right="902" w:firstLine="0"/>
        <w:jc w:val="both"/>
        <w:rPr>
          <w:rFonts w:eastAsia="Arial" w:cs="Arial"/>
          <w:i/>
          <w:iCs/>
          <w:sz w:val="22"/>
          <w:szCs w:val="22"/>
        </w:rPr>
      </w:pPr>
      <w:r w:rsidRPr="00E17D78">
        <w:rPr>
          <w:rFonts w:eastAsia="Arial" w:cs="Arial"/>
          <w:i/>
          <w:iCs/>
          <w:sz w:val="22"/>
          <w:szCs w:val="22"/>
        </w:rPr>
        <w:t xml:space="preserve">Se </w:t>
      </w:r>
      <w:r w:rsidRPr="00E17D78">
        <w:rPr>
          <w:rFonts w:eastAsia="Arial" w:cs="Arial"/>
          <w:b/>
          <w:i/>
          <w:iCs/>
          <w:color w:val="000000"/>
          <w:sz w:val="22"/>
          <w:szCs w:val="22"/>
        </w:rPr>
        <w:t>ordena</w:t>
      </w:r>
      <w:r w:rsidRPr="00E17D78">
        <w:rPr>
          <w:rFonts w:eastAsia="Arial" w:cs="Arial"/>
          <w:i/>
          <w:iCs/>
          <w:color w:val="000000"/>
          <w:sz w:val="22"/>
          <w:szCs w:val="22"/>
        </w:rPr>
        <w:t xml:space="preserve"> a la </w:t>
      </w:r>
      <w:r w:rsidRPr="00E17D78">
        <w:rPr>
          <w:rFonts w:cs="Arial"/>
          <w:i/>
          <w:iCs/>
          <w:sz w:val="22"/>
          <w:szCs w:val="22"/>
        </w:rPr>
        <w:t>Presidenta, Secretaria, Tesorero y Contralor Municipal del Ayuntamiento de Quiroga</w:t>
      </w:r>
      <w:r w:rsidRPr="00E17D78">
        <w:rPr>
          <w:rFonts w:eastAsia="Arial" w:cs="Arial"/>
          <w:i/>
          <w:iCs/>
          <w:color w:val="000000"/>
          <w:sz w:val="22"/>
          <w:szCs w:val="22"/>
        </w:rPr>
        <w:t xml:space="preserve">, le entreguen a la incidentista la información de las solicitudes que presentó el veinte de octubre y tres de diciembre, ambas de dos mil veinticinco, de manera física y en los términos que fue solicitada, </w:t>
      </w:r>
      <w:r w:rsidRPr="00E17D78">
        <w:rPr>
          <w:rFonts w:eastAsia="Arial" w:cs="Arial"/>
          <w:i/>
          <w:iCs/>
          <w:sz w:val="22"/>
          <w:szCs w:val="22"/>
        </w:rPr>
        <w:t xml:space="preserve">dentro de los </w:t>
      </w:r>
      <w:r w:rsidRPr="00E17D78">
        <w:rPr>
          <w:rFonts w:eastAsia="Arial" w:cs="Arial"/>
          <w:b/>
          <w:i/>
          <w:iCs/>
          <w:sz w:val="22"/>
          <w:szCs w:val="22"/>
        </w:rPr>
        <w:t xml:space="preserve">tres días hábiles </w:t>
      </w:r>
      <w:r w:rsidRPr="00E17D78">
        <w:rPr>
          <w:rFonts w:eastAsia="Arial" w:cs="Arial"/>
          <w:bCs/>
          <w:i/>
          <w:iCs/>
          <w:sz w:val="22"/>
          <w:szCs w:val="22"/>
        </w:rPr>
        <w:t xml:space="preserve">siguientes a que les </w:t>
      </w:r>
      <w:r w:rsidRPr="00E17D78">
        <w:rPr>
          <w:rFonts w:eastAsia="Arial" w:cs="Arial"/>
          <w:i/>
          <w:iCs/>
          <w:sz w:val="22"/>
          <w:szCs w:val="22"/>
        </w:rPr>
        <w:t>sea notificada la presente resolución.</w:t>
      </w:r>
    </w:p>
    <w:p w14:paraId="02932876" w14:textId="77777777" w:rsidR="001E5FC6" w:rsidRPr="00E17D78" w:rsidRDefault="001E5FC6" w:rsidP="00B77CBF">
      <w:pPr>
        <w:pStyle w:val="Prrafodelista"/>
        <w:tabs>
          <w:tab w:val="left" w:pos="567"/>
          <w:tab w:val="left" w:pos="851"/>
        </w:tabs>
        <w:spacing w:line="276" w:lineRule="auto"/>
        <w:ind w:left="567" w:right="902"/>
        <w:jc w:val="both"/>
        <w:rPr>
          <w:rFonts w:eastAsia="Arial" w:cs="Arial"/>
          <w:i/>
          <w:iCs/>
          <w:sz w:val="22"/>
          <w:szCs w:val="22"/>
        </w:rPr>
      </w:pPr>
    </w:p>
    <w:p w14:paraId="6283F535" w14:textId="77777777" w:rsidR="001E5FC6" w:rsidRPr="00E17D78" w:rsidRDefault="001E5FC6" w:rsidP="00B77CBF">
      <w:pPr>
        <w:pStyle w:val="Prrafodelista"/>
        <w:numPr>
          <w:ilvl w:val="0"/>
          <w:numId w:val="4"/>
        </w:numPr>
        <w:tabs>
          <w:tab w:val="left" w:pos="567"/>
          <w:tab w:val="left" w:pos="851"/>
        </w:tabs>
        <w:spacing w:line="276" w:lineRule="auto"/>
        <w:ind w:left="567" w:right="902" w:firstLine="0"/>
        <w:jc w:val="both"/>
        <w:rPr>
          <w:rFonts w:eastAsia="Arial" w:cs="Arial"/>
          <w:i/>
          <w:iCs/>
          <w:sz w:val="22"/>
          <w:szCs w:val="22"/>
        </w:rPr>
      </w:pPr>
      <w:r w:rsidRPr="00E17D78">
        <w:rPr>
          <w:rFonts w:eastAsia="Arial" w:cs="Arial"/>
          <w:i/>
          <w:iCs/>
          <w:sz w:val="22"/>
          <w:szCs w:val="22"/>
        </w:rPr>
        <w:t xml:space="preserve">Una vez que le entreguen la información deberán informar a este Tribunal Electoral dentro de los </w:t>
      </w:r>
      <w:r w:rsidRPr="00E17D78">
        <w:rPr>
          <w:rFonts w:eastAsia="Arial" w:cs="Arial"/>
          <w:b/>
          <w:i/>
          <w:iCs/>
          <w:sz w:val="22"/>
          <w:szCs w:val="22"/>
        </w:rPr>
        <w:t>dos días hábiles</w:t>
      </w:r>
      <w:r w:rsidRPr="00E17D78">
        <w:rPr>
          <w:rFonts w:eastAsia="Arial" w:cs="Arial"/>
          <w:i/>
          <w:iCs/>
          <w:sz w:val="22"/>
          <w:szCs w:val="22"/>
        </w:rPr>
        <w:t xml:space="preserve"> siguientes, remitiendo las constancias que así lo acrediten.</w:t>
      </w:r>
    </w:p>
    <w:p w14:paraId="7B62D0E3" w14:textId="77777777" w:rsidR="001E5FC6" w:rsidRPr="00E17D78" w:rsidRDefault="001E5FC6" w:rsidP="00B77CBF">
      <w:pPr>
        <w:pStyle w:val="Prrafodelista"/>
        <w:spacing w:line="276" w:lineRule="auto"/>
        <w:ind w:left="567" w:right="902"/>
        <w:rPr>
          <w:rFonts w:cs="Arial"/>
          <w:i/>
          <w:iCs/>
          <w:sz w:val="22"/>
          <w:szCs w:val="22"/>
        </w:rPr>
      </w:pPr>
    </w:p>
    <w:p w14:paraId="18F4951F" w14:textId="77777777" w:rsidR="001E5FC6" w:rsidRPr="00E17D78" w:rsidRDefault="001E5FC6" w:rsidP="00B77CBF">
      <w:pPr>
        <w:pStyle w:val="Prrafodelista"/>
        <w:numPr>
          <w:ilvl w:val="0"/>
          <w:numId w:val="4"/>
        </w:numPr>
        <w:tabs>
          <w:tab w:val="left" w:pos="567"/>
          <w:tab w:val="left" w:pos="851"/>
        </w:tabs>
        <w:spacing w:line="276" w:lineRule="auto"/>
        <w:ind w:left="567" w:right="902" w:firstLine="0"/>
        <w:jc w:val="both"/>
        <w:rPr>
          <w:rFonts w:eastAsia="Arial" w:cs="Arial"/>
          <w:i/>
          <w:iCs/>
          <w:sz w:val="22"/>
          <w:szCs w:val="22"/>
        </w:rPr>
      </w:pPr>
      <w:r w:rsidRPr="00E17D78">
        <w:rPr>
          <w:rFonts w:cs="Arial"/>
          <w:i/>
          <w:iCs/>
          <w:sz w:val="22"/>
          <w:szCs w:val="22"/>
        </w:rPr>
        <w:t xml:space="preserve">Lo anterior, se hace bajo el </w:t>
      </w:r>
      <w:r w:rsidRPr="00E17D78">
        <w:rPr>
          <w:rFonts w:cs="Arial"/>
          <w:b/>
          <w:bCs/>
          <w:i/>
          <w:iCs/>
          <w:sz w:val="22"/>
          <w:szCs w:val="22"/>
        </w:rPr>
        <w:t xml:space="preserve">apercibimiento para la Presidenta, Secretaria, Tesorero y Contralor Municipal </w:t>
      </w:r>
      <w:r w:rsidRPr="00E17D78">
        <w:rPr>
          <w:rFonts w:cs="Arial"/>
          <w:i/>
          <w:iCs/>
          <w:sz w:val="22"/>
          <w:szCs w:val="22"/>
        </w:rPr>
        <w:t>que, de no cumplir en tiempo y forma con lo ordenado, se les impondrá el medio de apremio establecido en el artículo 44 fracción I de la Ley de Justicia, consistente en una multa de hasta el doble de la cantidad impuesta, dada la reincidencia.</w:t>
      </w:r>
    </w:p>
    <w:p w14:paraId="7A097517" w14:textId="77777777" w:rsidR="001E5FC6" w:rsidRPr="00E17D78" w:rsidRDefault="001E5FC6" w:rsidP="00B77CBF">
      <w:pPr>
        <w:pStyle w:val="Prrafodelista"/>
        <w:spacing w:line="276" w:lineRule="auto"/>
        <w:ind w:left="567" w:right="902"/>
        <w:rPr>
          <w:rFonts w:eastAsia="Arial" w:cs="Arial"/>
          <w:i/>
          <w:iCs/>
          <w:sz w:val="22"/>
          <w:szCs w:val="22"/>
        </w:rPr>
      </w:pPr>
    </w:p>
    <w:p w14:paraId="57DDE159" w14:textId="77777777" w:rsidR="001E5FC6" w:rsidRPr="00E17D78" w:rsidRDefault="001E5FC6" w:rsidP="00B77CBF">
      <w:pPr>
        <w:pStyle w:val="Prrafodelista"/>
        <w:numPr>
          <w:ilvl w:val="0"/>
          <w:numId w:val="4"/>
        </w:numPr>
        <w:tabs>
          <w:tab w:val="left" w:pos="567"/>
          <w:tab w:val="left" w:pos="851"/>
        </w:tabs>
        <w:spacing w:line="276" w:lineRule="auto"/>
        <w:ind w:left="567" w:right="902" w:firstLine="0"/>
        <w:jc w:val="both"/>
        <w:rPr>
          <w:rFonts w:eastAsia="Arial" w:cs="Arial"/>
          <w:i/>
          <w:iCs/>
          <w:sz w:val="22"/>
          <w:szCs w:val="22"/>
        </w:rPr>
      </w:pPr>
      <w:r w:rsidRPr="00E17D78">
        <w:rPr>
          <w:rFonts w:eastAsia="Arial" w:cs="Arial"/>
          <w:i/>
          <w:iCs/>
          <w:sz w:val="22"/>
          <w:szCs w:val="22"/>
        </w:rPr>
        <w:t xml:space="preserve">Se </w:t>
      </w:r>
      <w:r w:rsidRPr="00E17D78">
        <w:rPr>
          <w:rFonts w:eastAsia="Arial" w:cs="Arial"/>
          <w:b/>
          <w:bCs/>
          <w:i/>
          <w:iCs/>
          <w:sz w:val="22"/>
          <w:szCs w:val="22"/>
        </w:rPr>
        <w:t>vincula</w:t>
      </w:r>
      <w:r w:rsidRPr="00E17D78">
        <w:rPr>
          <w:rFonts w:eastAsia="Arial" w:cs="Arial"/>
          <w:i/>
          <w:iCs/>
          <w:sz w:val="22"/>
          <w:szCs w:val="22"/>
        </w:rPr>
        <w:t xml:space="preserve"> al resto de los integrantes del Cabildo, a fin de que velen por el cumplimiento de la sentencia.</w:t>
      </w:r>
    </w:p>
    <w:p w14:paraId="761B060B" w14:textId="77777777" w:rsidR="001E5FC6" w:rsidRPr="00E17D78" w:rsidRDefault="001E5FC6" w:rsidP="00B77CBF">
      <w:pPr>
        <w:spacing w:line="276" w:lineRule="auto"/>
        <w:ind w:left="567" w:right="902"/>
        <w:jc w:val="both"/>
        <w:rPr>
          <w:rFonts w:cs="Arial"/>
          <w:i/>
          <w:iCs/>
          <w:sz w:val="22"/>
          <w:szCs w:val="22"/>
        </w:rPr>
      </w:pPr>
    </w:p>
    <w:p w14:paraId="05C3D7B9" w14:textId="77777777" w:rsidR="00CB644C" w:rsidRPr="00E17D78" w:rsidRDefault="001E5FC6" w:rsidP="00B77CBF">
      <w:pPr>
        <w:spacing w:line="276" w:lineRule="auto"/>
        <w:ind w:left="567" w:right="902"/>
        <w:jc w:val="both"/>
        <w:rPr>
          <w:rFonts w:eastAsia="Arial" w:cs="Arial"/>
          <w:i/>
          <w:iCs/>
          <w:color w:val="EE0000"/>
          <w:sz w:val="22"/>
          <w:szCs w:val="22"/>
          <w:lang w:val="es-ES"/>
        </w:rPr>
      </w:pPr>
      <w:r w:rsidRPr="00E17D78">
        <w:rPr>
          <w:rFonts w:cs="Arial"/>
          <w:i/>
          <w:iCs/>
          <w:sz w:val="22"/>
          <w:szCs w:val="22"/>
        </w:rPr>
        <w:t xml:space="preserve">Se </w:t>
      </w:r>
      <w:r w:rsidRPr="00E17D78">
        <w:rPr>
          <w:rFonts w:cs="Arial"/>
          <w:b/>
          <w:bCs/>
          <w:i/>
          <w:iCs/>
          <w:sz w:val="22"/>
          <w:szCs w:val="22"/>
        </w:rPr>
        <w:t>vincula</w:t>
      </w:r>
      <w:r w:rsidRPr="00E17D78">
        <w:rPr>
          <w:rFonts w:cs="Arial"/>
          <w:i/>
          <w:iCs/>
          <w:sz w:val="22"/>
          <w:szCs w:val="22"/>
        </w:rPr>
        <w:t xml:space="preserve"> a la Secretaría de Finanzas y Administración del Estado, por ser esta la autoridad competente para ejecutar la medida de apremio y haga efectivas de manera inmediata las multas impuestas, a través del procedimiento administrativo de ejecución previsto en el Código Fiscal del Estado de Michoacán de Ocampo, </w:t>
      </w:r>
      <w:r w:rsidRPr="00E17D78">
        <w:rPr>
          <w:rFonts w:cs="Arial"/>
          <w:i/>
          <w:iCs/>
          <w:sz w:val="22"/>
          <w:szCs w:val="22"/>
          <w:lang w:val="es-ES"/>
        </w:rPr>
        <w:t xml:space="preserve">una vez que la </w:t>
      </w:r>
      <w:r w:rsidRPr="00E17D78">
        <w:rPr>
          <w:rFonts w:cs="Arial"/>
          <w:b/>
          <w:bCs/>
          <w:i/>
          <w:iCs/>
          <w:sz w:val="22"/>
          <w:szCs w:val="22"/>
          <w:lang w:val="es-ES"/>
        </w:rPr>
        <w:t>Secretaría General de Acuerdos de este Tribunal Electoral</w:t>
      </w:r>
      <w:r w:rsidRPr="00E17D78">
        <w:rPr>
          <w:rFonts w:cs="Arial"/>
          <w:i/>
          <w:iCs/>
          <w:sz w:val="22"/>
          <w:szCs w:val="22"/>
          <w:lang w:val="es-ES"/>
        </w:rPr>
        <w:t>, le informe que causó firmeza la presente resolución</w:t>
      </w:r>
      <w:r w:rsidR="00B77CBF" w:rsidRPr="00E17D78">
        <w:rPr>
          <w:rFonts w:cs="Arial"/>
          <w:i/>
          <w:iCs/>
          <w:sz w:val="22"/>
          <w:szCs w:val="22"/>
          <w:lang w:val="es-ES"/>
        </w:rPr>
        <w:t>…”.</w:t>
      </w:r>
    </w:p>
    <w:p w14:paraId="45379445" w14:textId="77777777" w:rsidR="00CB644C" w:rsidRPr="00E17D78" w:rsidRDefault="00CB644C" w:rsidP="00CB644C">
      <w:pPr>
        <w:spacing w:line="360" w:lineRule="auto"/>
        <w:ind w:left="567" w:right="333"/>
        <w:jc w:val="both"/>
        <w:rPr>
          <w:rFonts w:cs="Arial"/>
          <w:i/>
          <w:iCs/>
        </w:rPr>
      </w:pPr>
    </w:p>
    <w:p w14:paraId="00400086" w14:textId="77777777" w:rsidR="00CB644C" w:rsidRPr="00E17D78" w:rsidRDefault="00CB644C" w:rsidP="00CB644C">
      <w:pPr>
        <w:spacing w:line="360" w:lineRule="auto"/>
        <w:ind w:right="476"/>
        <w:jc w:val="both"/>
        <w:rPr>
          <w:rFonts w:cs="Arial"/>
          <w:b/>
          <w:bCs/>
          <w:sz w:val="24"/>
          <w:szCs w:val="24"/>
        </w:rPr>
      </w:pPr>
      <w:r w:rsidRPr="00E17D78">
        <w:rPr>
          <w:rFonts w:cs="Arial"/>
          <w:b/>
          <w:bCs/>
          <w:sz w:val="24"/>
          <w:szCs w:val="24"/>
        </w:rPr>
        <w:t>3.3. Documentación para acreditar el cumplimiento</w:t>
      </w:r>
    </w:p>
    <w:p w14:paraId="3260C5E9" w14:textId="77777777" w:rsidR="00CB644C" w:rsidRPr="00E17D78" w:rsidRDefault="00CB644C" w:rsidP="00CB644C">
      <w:pPr>
        <w:spacing w:line="360" w:lineRule="auto"/>
        <w:ind w:right="476"/>
        <w:jc w:val="both"/>
        <w:rPr>
          <w:rFonts w:cs="Arial"/>
          <w:sz w:val="24"/>
          <w:szCs w:val="24"/>
        </w:rPr>
      </w:pPr>
    </w:p>
    <w:p w14:paraId="45953C16" w14:textId="77777777" w:rsidR="00CB644C" w:rsidRPr="00E17D78" w:rsidRDefault="00CB644C" w:rsidP="00CB644C">
      <w:pPr>
        <w:spacing w:line="360" w:lineRule="auto"/>
        <w:contextualSpacing/>
        <w:jc w:val="both"/>
        <w:rPr>
          <w:rFonts w:cs="Arial"/>
          <w:bCs/>
          <w:sz w:val="24"/>
          <w:szCs w:val="24"/>
        </w:rPr>
      </w:pPr>
      <w:r w:rsidRPr="00E17D78">
        <w:rPr>
          <w:rFonts w:cs="Arial"/>
          <w:bCs/>
          <w:sz w:val="24"/>
          <w:szCs w:val="24"/>
        </w:rPr>
        <w:t xml:space="preserve">A efecto de dar continuidad a la determinación de este </w:t>
      </w:r>
      <w:r w:rsidRPr="00E17D78">
        <w:rPr>
          <w:rFonts w:cs="Arial"/>
          <w:bCs/>
          <w:i/>
          <w:iCs/>
          <w:sz w:val="24"/>
          <w:szCs w:val="24"/>
        </w:rPr>
        <w:t>Tribunal Electoral,</w:t>
      </w:r>
      <w:r w:rsidRPr="00E17D78">
        <w:rPr>
          <w:rFonts w:cs="Arial"/>
          <w:bCs/>
          <w:sz w:val="24"/>
          <w:szCs w:val="24"/>
        </w:rPr>
        <w:t xml:space="preserve"> las autoridades responsables y vinculadas, remitieron las constancias que a continuación se detallan:</w:t>
      </w:r>
    </w:p>
    <w:p w14:paraId="092EE1F3" w14:textId="77777777" w:rsidR="00CB644C" w:rsidRPr="00E17D78" w:rsidRDefault="00CB644C" w:rsidP="00CB644C">
      <w:pPr>
        <w:spacing w:line="360" w:lineRule="auto"/>
        <w:ind w:right="476"/>
        <w:jc w:val="both"/>
        <w:rPr>
          <w:rFonts w:cs="Arial"/>
          <w:sz w:val="24"/>
          <w:szCs w:val="24"/>
        </w:rPr>
      </w:pPr>
    </w:p>
    <w:p w14:paraId="669EE577" w14:textId="77777777" w:rsidR="00CB644C" w:rsidRPr="00E17D78" w:rsidRDefault="00CB644C" w:rsidP="00CB644C">
      <w:pPr>
        <w:pStyle w:val="Prrafodelista"/>
        <w:numPr>
          <w:ilvl w:val="0"/>
          <w:numId w:val="8"/>
        </w:numPr>
        <w:spacing w:line="360" w:lineRule="auto"/>
        <w:ind w:left="567" w:right="476" w:hanging="567"/>
        <w:jc w:val="both"/>
        <w:rPr>
          <w:rFonts w:cs="Arial"/>
          <w:sz w:val="24"/>
          <w:szCs w:val="24"/>
        </w:rPr>
      </w:pPr>
      <w:r w:rsidRPr="00E17D78">
        <w:rPr>
          <w:rFonts w:cs="Arial"/>
          <w:sz w:val="24"/>
          <w:szCs w:val="24"/>
        </w:rPr>
        <w:t>President</w:t>
      </w:r>
      <w:r w:rsidR="00D314BE" w:rsidRPr="00E17D78">
        <w:rPr>
          <w:rFonts w:cs="Arial"/>
          <w:sz w:val="24"/>
          <w:szCs w:val="24"/>
        </w:rPr>
        <w:t>a</w:t>
      </w:r>
      <w:r w:rsidRPr="00E17D78">
        <w:rPr>
          <w:rFonts w:cs="Arial"/>
          <w:sz w:val="24"/>
          <w:szCs w:val="24"/>
        </w:rPr>
        <w:t>, S</w:t>
      </w:r>
      <w:r w:rsidR="00D314BE" w:rsidRPr="00E17D78">
        <w:rPr>
          <w:rFonts w:cs="Arial"/>
          <w:sz w:val="24"/>
          <w:szCs w:val="24"/>
        </w:rPr>
        <w:t>ecretaria</w:t>
      </w:r>
      <w:r w:rsidRPr="00E17D78">
        <w:rPr>
          <w:rFonts w:cs="Arial"/>
          <w:sz w:val="24"/>
          <w:szCs w:val="24"/>
        </w:rPr>
        <w:t xml:space="preserve">, </w:t>
      </w:r>
      <w:r w:rsidR="00D314BE" w:rsidRPr="00E17D78">
        <w:rPr>
          <w:rFonts w:cs="Arial"/>
          <w:sz w:val="24"/>
          <w:szCs w:val="24"/>
        </w:rPr>
        <w:t>Tesorero y Contralor Municipal</w:t>
      </w:r>
      <w:r w:rsidR="00B534C7" w:rsidRPr="00E17D78">
        <w:rPr>
          <w:rFonts w:cs="Arial"/>
          <w:sz w:val="24"/>
          <w:szCs w:val="24"/>
        </w:rPr>
        <w:t xml:space="preserve">, todos </w:t>
      </w:r>
      <w:r w:rsidR="00D314BE" w:rsidRPr="00E17D78">
        <w:rPr>
          <w:rFonts w:cs="Arial"/>
          <w:sz w:val="24"/>
          <w:szCs w:val="24"/>
        </w:rPr>
        <w:t>del</w:t>
      </w:r>
      <w:r w:rsidRPr="00E17D78">
        <w:rPr>
          <w:rFonts w:cs="Arial"/>
          <w:sz w:val="24"/>
          <w:szCs w:val="24"/>
        </w:rPr>
        <w:t xml:space="preserve"> </w:t>
      </w:r>
      <w:r w:rsidRPr="00E17D78">
        <w:rPr>
          <w:rFonts w:cs="Arial"/>
          <w:i/>
          <w:iCs/>
          <w:sz w:val="24"/>
          <w:szCs w:val="24"/>
        </w:rPr>
        <w:t>Ayuntamiento</w:t>
      </w:r>
      <w:r w:rsidRPr="00E17D78">
        <w:rPr>
          <w:rFonts w:cs="Arial"/>
          <w:sz w:val="24"/>
          <w:szCs w:val="24"/>
        </w:rPr>
        <w:t>:</w:t>
      </w:r>
    </w:p>
    <w:p w14:paraId="78D5FD4A" w14:textId="77777777" w:rsidR="00CB644C" w:rsidRPr="00E17D78" w:rsidRDefault="00CB644C" w:rsidP="00CB644C">
      <w:pPr>
        <w:spacing w:line="360" w:lineRule="auto"/>
        <w:ind w:right="476"/>
        <w:jc w:val="both"/>
        <w:rPr>
          <w:rFonts w:cs="Arial"/>
          <w:sz w:val="24"/>
          <w:szCs w:val="24"/>
        </w:rPr>
      </w:pPr>
      <w:bookmarkStart w:id="5" w:name="_Hlk209091520"/>
    </w:p>
    <w:tbl>
      <w:tblPr>
        <w:tblW w:w="4975" w:type="pct"/>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1"/>
        <w:gridCol w:w="3781"/>
        <w:gridCol w:w="3712"/>
      </w:tblGrid>
      <w:tr w:rsidR="00CB644C" w:rsidRPr="00E17D78" w14:paraId="285F954E" w14:textId="77777777" w:rsidTr="001849D9">
        <w:trPr>
          <w:tblHeader/>
          <w:tblCellSpacing w:w="20" w:type="dxa"/>
        </w:trPr>
        <w:tc>
          <w:tcPr>
            <w:tcW w:w="701" w:type="pct"/>
            <w:tcBorders>
              <w:top w:val="single" w:sz="4" w:space="0" w:color="auto"/>
              <w:left w:val="single" w:sz="4" w:space="0" w:color="auto"/>
              <w:bottom w:val="single" w:sz="4" w:space="0" w:color="auto"/>
              <w:right w:val="single" w:sz="4" w:space="0" w:color="auto"/>
            </w:tcBorders>
            <w:shd w:val="clear" w:color="auto" w:fill="B3E5A1"/>
            <w:hideMark/>
          </w:tcPr>
          <w:p w14:paraId="4462F1C6" w14:textId="77777777" w:rsidR="00CB644C" w:rsidRPr="00E17D78" w:rsidRDefault="0015650A" w:rsidP="006A3CB4">
            <w:pPr>
              <w:pStyle w:val="NormalWeb"/>
              <w:spacing w:before="0" w:beforeAutospacing="0" w:after="0" w:afterAutospacing="0"/>
              <w:jc w:val="center"/>
              <w:rPr>
                <w:rFonts w:ascii="Arial Narrow" w:hAnsi="Arial Narrow" w:cs="Arial"/>
                <w:b/>
              </w:rPr>
            </w:pPr>
            <w:bookmarkStart w:id="6" w:name="_Hlk172109827"/>
            <w:r w:rsidRPr="00E17D78">
              <w:rPr>
                <w:rFonts w:ascii="Arial Narrow" w:hAnsi="Arial Narrow" w:cs="Arial"/>
                <w:b/>
              </w:rPr>
              <w:t>ACUERDO</w:t>
            </w:r>
          </w:p>
        </w:tc>
        <w:tc>
          <w:tcPr>
            <w:tcW w:w="2141" w:type="pct"/>
            <w:tcBorders>
              <w:top w:val="single" w:sz="4" w:space="0" w:color="auto"/>
              <w:left w:val="single" w:sz="4" w:space="0" w:color="auto"/>
              <w:bottom w:val="single" w:sz="4" w:space="0" w:color="auto"/>
              <w:right w:val="single" w:sz="4" w:space="0" w:color="auto"/>
            </w:tcBorders>
            <w:shd w:val="clear" w:color="auto" w:fill="B3E5A1"/>
            <w:hideMark/>
          </w:tcPr>
          <w:p w14:paraId="22E2165E" w14:textId="77777777" w:rsidR="00CB644C" w:rsidRPr="00E17D78" w:rsidRDefault="0015650A" w:rsidP="006A3CB4">
            <w:pPr>
              <w:pStyle w:val="NormalWeb"/>
              <w:spacing w:before="0" w:beforeAutospacing="0" w:after="0" w:afterAutospacing="0"/>
              <w:jc w:val="center"/>
              <w:rPr>
                <w:rFonts w:ascii="Arial Narrow" w:hAnsi="Arial Narrow" w:cs="Arial"/>
                <w:b/>
              </w:rPr>
            </w:pPr>
            <w:r w:rsidRPr="00E17D78">
              <w:rPr>
                <w:rFonts w:ascii="Arial Narrow" w:hAnsi="Arial Narrow" w:cs="Arial"/>
                <w:b/>
              </w:rPr>
              <w:t>DOCUMENTO</w:t>
            </w:r>
          </w:p>
        </w:tc>
        <w:tc>
          <w:tcPr>
            <w:tcW w:w="2067" w:type="pct"/>
            <w:tcBorders>
              <w:top w:val="single" w:sz="4" w:space="0" w:color="auto"/>
              <w:left w:val="single" w:sz="4" w:space="0" w:color="auto"/>
              <w:bottom w:val="single" w:sz="4" w:space="0" w:color="auto"/>
              <w:right w:val="single" w:sz="4" w:space="0" w:color="auto"/>
            </w:tcBorders>
            <w:shd w:val="clear" w:color="auto" w:fill="B3E5A1"/>
            <w:hideMark/>
          </w:tcPr>
          <w:p w14:paraId="5680DB08" w14:textId="77777777" w:rsidR="00CB644C" w:rsidRPr="00E17D78" w:rsidRDefault="0015650A" w:rsidP="006A3CB4">
            <w:pPr>
              <w:pStyle w:val="NormalWeb"/>
              <w:spacing w:before="0" w:beforeAutospacing="0" w:after="0" w:afterAutospacing="0"/>
              <w:jc w:val="center"/>
              <w:rPr>
                <w:rFonts w:ascii="Arial Narrow" w:hAnsi="Arial Narrow" w:cs="Arial"/>
                <w:b/>
              </w:rPr>
            </w:pPr>
            <w:r w:rsidRPr="00E17D78">
              <w:rPr>
                <w:rFonts w:ascii="Arial Narrow" w:hAnsi="Arial Narrow" w:cs="Arial"/>
                <w:b/>
              </w:rPr>
              <w:t>CONTENIDO</w:t>
            </w:r>
          </w:p>
        </w:tc>
      </w:tr>
      <w:tr w:rsidR="00CB644C" w:rsidRPr="00E17D78" w14:paraId="08828CF9" w14:textId="77777777" w:rsidTr="0015650A">
        <w:trPr>
          <w:tblCellSpacing w:w="20" w:type="dxa"/>
        </w:trPr>
        <w:tc>
          <w:tcPr>
            <w:tcW w:w="0" w:type="auto"/>
            <w:vMerge w:val="restart"/>
            <w:tcBorders>
              <w:top w:val="single" w:sz="4" w:space="0" w:color="auto"/>
              <w:left w:val="single" w:sz="4" w:space="0" w:color="auto"/>
              <w:right w:val="single" w:sz="4" w:space="0" w:color="auto"/>
            </w:tcBorders>
            <w:vAlign w:val="center"/>
          </w:tcPr>
          <w:p w14:paraId="75EF8B2D" w14:textId="77777777" w:rsidR="00CB644C" w:rsidRPr="00E17D78" w:rsidRDefault="003A558E" w:rsidP="006A3CB4">
            <w:pPr>
              <w:jc w:val="center"/>
              <w:rPr>
                <w:rFonts w:ascii="Arial Narrow" w:hAnsi="Arial Narrow" w:cs="Arial"/>
                <w:bCs/>
                <w:sz w:val="24"/>
                <w:szCs w:val="24"/>
                <w:shd w:val="clear" w:color="auto" w:fill="FFFFFF"/>
                <w:lang w:eastAsia="es-ES"/>
              </w:rPr>
            </w:pPr>
            <w:r w:rsidRPr="00E17D78">
              <w:rPr>
                <w:rFonts w:ascii="Arial Narrow" w:hAnsi="Arial Narrow" w:cs="Arial"/>
                <w:bCs/>
                <w:sz w:val="24"/>
                <w:szCs w:val="24"/>
                <w:shd w:val="clear" w:color="auto" w:fill="FFFFFF"/>
                <w:lang w:eastAsia="es-ES"/>
              </w:rPr>
              <w:t>1</w:t>
            </w:r>
            <w:r w:rsidR="00CB644C" w:rsidRPr="00E17D78">
              <w:rPr>
                <w:rFonts w:ascii="Arial Narrow" w:hAnsi="Arial Narrow" w:cs="Arial"/>
                <w:bCs/>
                <w:sz w:val="24"/>
                <w:szCs w:val="24"/>
                <w:shd w:val="clear" w:color="auto" w:fill="FFFFFF"/>
                <w:lang w:eastAsia="es-ES"/>
              </w:rPr>
              <w:t xml:space="preserve">9 de </w:t>
            </w:r>
            <w:r w:rsidRPr="00E17D78">
              <w:rPr>
                <w:rFonts w:ascii="Arial Narrow" w:hAnsi="Arial Narrow" w:cs="Arial"/>
                <w:bCs/>
                <w:sz w:val="24"/>
                <w:szCs w:val="24"/>
                <w:shd w:val="clear" w:color="auto" w:fill="FFFFFF"/>
                <w:lang w:eastAsia="es-ES"/>
              </w:rPr>
              <w:t>mayo</w:t>
            </w:r>
            <w:r w:rsidR="00CB644C" w:rsidRPr="00E17D78">
              <w:rPr>
                <w:rStyle w:val="Refdenotaalpie"/>
                <w:rFonts w:ascii="Arial Narrow" w:hAnsi="Arial Narrow" w:cs="Arial"/>
                <w:bCs/>
                <w:sz w:val="24"/>
                <w:szCs w:val="24"/>
                <w:shd w:val="clear" w:color="auto" w:fill="FFFFFF"/>
                <w:lang w:eastAsia="es-ES"/>
              </w:rPr>
              <w:footnoteReference w:id="32"/>
            </w:r>
          </w:p>
        </w:tc>
        <w:tc>
          <w:tcPr>
            <w:tcW w:w="4231" w:type="pct"/>
            <w:gridSpan w:val="2"/>
            <w:tcBorders>
              <w:top w:val="single" w:sz="4" w:space="0" w:color="auto"/>
              <w:left w:val="single" w:sz="4" w:space="0" w:color="auto"/>
              <w:bottom w:val="single" w:sz="4" w:space="0" w:color="auto"/>
              <w:right w:val="single" w:sz="4" w:space="0" w:color="auto"/>
            </w:tcBorders>
          </w:tcPr>
          <w:p w14:paraId="01BB463F" w14:textId="77777777" w:rsidR="00CB644C" w:rsidRPr="00E17D78" w:rsidRDefault="00CB644C" w:rsidP="006A3CB4">
            <w:pPr>
              <w:pStyle w:val="NormalWeb"/>
              <w:spacing w:before="0" w:beforeAutospacing="0" w:after="0" w:afterAutospacing="0"/>
              <w:jc w:val="both"/>
              <w:rPr>
                <w:rFonts w:ascii="Arial Narrow" w:eastAsia="Calibri" w:hAnsi="Arial Narrow" w:cs="Arial"/>
                <w:bCs/>
                <w:lang w:eastAsia="en-US"/>
              </w:rPr>
            </w:pPr>
            <w:r w:rsidRPr="00E17D78">
              <w:rPr>
                <w:rFonts w:ascii="Arial Narrow" w:eastAsia="Calibri" w:hAnsi="Arial Narrow" w:cs="Arial"/>
                <w:bCs/>
                <w:lang w:eastAsia="en-US"/>
              </w:rPr>
              <w:t>Escrito de</w:t>
            </w:r>
            <w:r w:rsidR="00683D8C" w:rsidRPr="00E17D78">
              <w:rPr>
                <w:rFonts w:ascii="Arial Narrow" w:eastAsia="Calibri" w:hAnsi="Arial Narrow" w:cs="Arial"/>
                <w:bCs/>
                <w:lang w:eastAsia="en-US"/>
              </w:rPr>
              <w:t xml:space="preserve"> catorce de mayo</w:t>
            </w:r>
            <w:r w:rsidRPr="00E17D78">
              <w:rPr>
                <w:rFonts w:ascii="Arial Narrow" w:eastAsia="Calibri" w:hAnsi="Arial Narrow" w:cs="Arial"/>
                <w:bCs/>
                <w:lang w:eastAsia="en-US"/>
              </w:rPr>
              <w:t xml:space="preserve">, signado por </w:t>
            </w:r>
            <w:r w:rsidR="00683D8C" w:rsidRPr="00E17D78">
              <w:rPr>
                <w:rFonts w:ascii="Arial Narrow" w:eastAsia="Calibri" w:hAnsi="Arial Narrow" w:cs="Arial"/>
                <w:bCs/>
                <w:lang w:eastAsia="en-US"/>
              </w:rPr>
              <w:t>Alma Mireya González Sánchez, María de Lourdes González González, Higinio Farías Morán y Salvador Castro Estrada</w:t>
            </w:r>
            <w:r w:rsidR="00A54A43" w:rsidRPr="00E17D78">
              <w:rPr>
                <w:rFonts w:ascii="Arial Narrow" w:eastAsia="Calibri" w:hAnsi="Arial Narrow" w:cs="Arial"/>
                <w:bCs/>
                <w:lang w:eastAsia="en-US"/>
              </w:rPr>
              <w:t xml:space="preserve">, en </w:t>
            </w:r>
            <w:r w:rsidR="00A54A43" w:rsidRPr="00E17D78">
              <w:rPr>
                <w:rFonts w:ascii="Arial Narrow" w:eastAsia="Calibri" w:hAnsi="Arial Narrow" w:cs="Arial"/>
                <w:bCs/>
                <w:lang w:eastAsia="en-US"/>
              </w:rPr>
              <w:lastRenderedPageBreak/>
              <w:t xml:space="preserve">cuanto Presidenta, Secretaria, Tesorero y Contralor Municipal, todos del </w:t>
            </w:r>
            <w:r w:rsidR="00A54A43" w:rsidRPr="00E17D78">
              <w:rPr>
                <w:rFonts w:ascii="Arial Narrow" w:eastAsia="Calibri" w:hAnsi="Arial Narrow" w:cs="Arial"/>
                <w:bCs/>
                <w:i/>
                <w:iCs/>
                <w:lang w:eastAsia="en-US"/>
              </w:rPr>
              <w:t>Ayuntamiento</w:t>
            </w:r>
            <w:r w:rsidRPr="00E17D78">
              <w:rPr>
                <w:rFonts w:ascii="Arial Narrow" w:eastAsia="Calibri" w:hAnsi="Arial Narrow" w:cs="Arial"/>
                <w:bCs/>
                <w:i/>
                <w:iCs/>
                <w:lang w:eastAsia="en-US"/>
              </w:rPr>
              <w:t>,</w:t>
            </w:r>
            <w:r w:rsidRPr="00E17D78">
              <w:rPr>
                <w:rStyle w:val="Refdenotaalpie"/>
                <w:rFonts w:ascii="Arial Narrow" w:eastAsia="Calibri" w:hAnsi="Arial Narrow" w:cs="Arial"/>
                <w:bCs/>
                <w:i/>
                <w:iCs/>
                <w:lang w:eastAsia="en-US"/>
              </w:rPr>
              <w:footnoteReference w:id="33"/>
            </w:r>
            <w:r w:rsidRPr="00E17D78">
              <w:rPr>
                <w:rFonts w:ascii="Arial Narrow" w:eastAsia="Calibri" w:hAnsi="Arial Narrow" w:cs="Arial"/>
                <w:bCs/>
                <w:i/>
                <w:iCs/>
                <w:lang w:eastAsia="en-US"/>
              </w:rPr>
              <w:t xml:space="preserve"> </w:t>
            </w:r>
            <w:r w:rsidRPr="00E17D78">
              <w:rPr>
                <w:rFonts w:ascii="Arial Narrow" w:eastAsia="Calibri" w:hAnsi="Arial Narrow" w:cs="Arial"/>
                <w:bCs/>
                <w:lang w:eastAsia="en-US"/>
              </w:rPr>
              <w:t xml:space="preserve">a través del cual remite la documentación que a continuación se detalla: </w:t>
            </w:r>
          </w:p>
        </w:tc>
      </w:tr>
      <w:tr w:rsidR="00CB644C" w:rsidRPr="00E17D78" w14:paraId="215D3047" w14:textId="77777777" w:rsidTr="00B22620">
        <w:trPr>
          <w:tblCellSpacing w:w="20" w:type="dxa"/>
        </w:trPr>
        <w:tc>
          <w:tcPr>
            <w:tcW w:w="0" w:type="auto"/>
            <w:vMerge/>
            <w:tcBorders>
              <w:left w:val="single" w:sz="4" w:space="0" w:color="auto"/>
              <w:right w:val="single" w:sz="4" w:space="0" w:color="auto"/>
            </w:tcBorders>
            <w:vAlign w:val="center"/>
          </w:tcPr>
          <w:p w14:paraId="1366D4C6" w14:textId="77777777" w:rsidR="00CB644C" w:rsidRPr="00E17D78" w:rsidRDefault="00CB644C" w:rsidP="006A3CB4">
            <w:pPr>
              <w:rPr>
                <w:rFonts w:ascii="Arial Narrow" w:hAnsi="Arial Narrow" w:cs="Arial"/>
                <w:bCs/>
                <w:color w:val="EE0000"/>
                <w:sz w:val="24"/>
                <w:szCs w:val="24"/>
                <w:shd w:val="clear" w:color="auto" w:fill="FFFFFF"/>
                <w:lang w:eastAsia="es-ES"/>
              </w:rPr>
            </w:pPr>
          </w:p>
        </w:tc>
        <w:tc>
          <w:tcPr>
            <w:tcW w:w="2141" w:type="pct"/>
            <w:tcBorders>
              <w:top w:val="single" w:sz="4" w:space="0" w:color="auto"/>
              <w:left w:val="single" w:sz="4" w:space="0" w:color="auto"/>
              <w:bottom w:val="single" w:sz="4" w:space="0" w:color="auto"/>
              <w:right w:val="single" w:sz="4" w:space="0" w:color="auto"/>
            </w:tcBorders>
          </w:tcPr>
          <w:p w14:paraId="6AFD6FC2" w14:textId="77777777" w:rsidR="00F53D24" w:rsidRPr="00E17D78" w:rsidRDefault="00CB644C" w:rsidP="006A3CB4">
            <w:pPr>
              <w:jc w:val="both"/>
              <w:rPr>
                <w:rFonts w:ascii="Arial Narrow" w:eastAsia="Calibri" w:hAnsi="Arial Narrow" w:cs="Arial"/>
                <w:bCs/>
                <w:sz w:val="24"/>
                <w:szCs w:val="24"/>
              </w:rPr>
            </w:pPr>
            <w:r w:rsidRPr="00E17D78">
              <w:rPr>
                <w:rFonts w:ascii="Arial Narrow" w:eastAsia="Calibri" w:hAnsi="Arial Narrow" w:cs="Arial"/>
                <w:bCs/>
                <w:sz w:val="24"/>
                <w:szCs w:val="24"/>
              </w:rPr>
              <w:t>Copia c</w:t>
            </w:r>
            <w:r w:rsidR="00A54A43" w:rsidRPr="00E17D78">
              <w:rPr>
                <w:rFonts w:ascii="Arial Narrow" w:eastAsia="Calibri" w:hAnsi="Arial Narrow" w:cs="Arial"/>
                <w:bCs/>
                <w:sz w:val="24"/>
                <w:szCs w:val="24"/>
              </w:rPr>
              <w:t xml:space="preserve">ertificada del oficio EXT. 71/2026 de treinta de marzo, signado por Alma Mireya González Sánchez, María de Lourdes González González, Higinio Farías Morán y Salvador Castro Estrada, en cuanto Presidenta, Secretaria, Tesorero y Contralor Municipal </w:t>
            </w:r>
            <w:r w:rsidR="006608A3" w:rsidRPr="00E17D78">
              <w:rPr>
                <w:rFonts w:ascii="Arial Narrow" w:eastAsia="Calibri" w:hAnsi="Arial Narrow" w:cs="Arial"/>
                <w:bCs/>
                <w:sz w:val="24"/>
                <w:szCs w:val="24"/>
              </w:rPr>
              <w:t xml:space="preserve">y dirigido a la Regidora Laura Adriana Álvarez Cázares, todos del </w:t>
            </w:r>
            <w:r w:rsidR="006608A3" w:rsidRPr="00E17D78">
              <w:rPr>
                <w:rFonts w:ascii="Arial Narrow" w:eastAsia="Calibri" w:hAnsi="Arial Narrow" w:cs="Arial"/>
                <w:bCs/>
                <w:i/>
                <w:iCs/>
                <w:sz w:val="24"/>
                <w:szCs w:val="24"/>
              </w:rPr>
              <w:t>Ayuntamiento</w:t>
            </w:r>
            <w:r w:rsidRPr="00E17D78">
              <w:rPr>
                <w:rFonts w:ascii="Arial Narrow" w:eastAsia="Calibri" w:hAnsi="Arial Narrow" w:cs="Arial"/>
                <w:bCs/>
                <w:i/>
                <w:iCs/>
                <w:sz w:val="24"/>
                <w:szCs w:val="24"/>
              </w:rPr>
              <w:t>.</w:t>
            </w:r>
            <w:r w:rsidRPr="00E17D78">
              <w:rPr>
                <w:rStyle w:val="Refdenotaalpie"/>
                <w:rFonts w:ascii="Arial Narrow" w:eastAsia="Calibri" w:hAnsi="Arial Narrow" w:cs="Arial"/>
                <w:bCs/>
                <w:i/>
                <w:iCs/>
                <w:sz w:val="24"/>
                <w:szCs w:val="24"/>
              </w:rPr>
              <w:footnoteReference w:id="34"/>
            </w:r>
            <w:r w:rsidRPr="00E17D78">
              <w:rPr>
                <w:rFonts w:ascii="Arial Narrow" w:eastAsia="Calibri" w:hAnsi="Arial Narrow" w:cs="Arial"/>
                <w:bCs/>
                <w:sz w:val="24"/>
                <w:szCs w:val="24"/>
              </w:rPr>
              <w:t xml:space="preserve"> </w:t>
            </w:r>
          </w:p>
        </w:tc>
        <w:tc>
          <w:tcPr>
            <w:tcW w:w="2067" w:type="pct"/>
            <w:tcBorders>
              <w:top w:val="single" w:sz="4" w:space="0" w:color="auto"/>
              <w:left w:val="single" w:sz="4" w:space="0" w:color="auto"/>
              <w:bottom w:val="single" w:sz="4" w:space="0" w:color="auto"/>
              <w:right w:val="single" w:sz="4" w:space="0" w:color="auto"/>
            </w:tcBorders>
          </w:tcPr>
          <w:p w14:paraId="17B54D25" w14:textId="77777777" w:rsidR="00CB644C" w:rsidRPr="00E17D78" w:rsidRDefault="00CB644C" w:rsidP="006A3CB4">
            <w:pPr>
              <w:pStyle w:val="NormalWeb"/>
              <w:spacing w:before="0" w:beforeAutospacing="0" w:after="0" w:afterAutospacing="0"/>
              <w:jc w:val="both"/>
              <w:rPr>
                <w:rFonts w:ascii="Arial Narrow" w:eastAsia="Calibri" w:hAnsi="Arial Narrow" w:cs="Arial"/>
                <w:bCs/>
                <w:lang w:eastAsia="en-US"/>
              </w:rPr>
            </w:pPr>
            <w:r w:rsidRPr="00E17D78">
              <w:rPr>
                <w:rFonts w:ascii="Arial Narrow" w:eastAsia="Calibri" w:hAnsi="Arial Narrow" w:cs="Arial"/>
                <w:bCs/>
                <w:lang w:eastAsia="en-US"/>
              </w:rPr>
              <w:t xml:space="preserve">Se </w:t>
            </w:r>
            <w:r w:rsidR="00BF481D" w:rsidRPr="00E17D78">
              <w:rPr>
                <w:rFonts w:ascii="Arial Narrow" w:eastAsia="Calibri" w:hAnsi="Arial Narrow" w:cs="Arial"/>
                <w:bCs/>
                <w:lang w:eastAsia="en-US"/>
              </w:rPr>
              <w:t>realiza la entrega de la información solicitada en los oficios sin números, de veinticinco de octubre y tres de diciembre, ambas de dos mil veinticinco.</w:t>
            </w:r>
          </w:p>
        </w:tc>
      </w:tr>
      <w:bookmarkEnd w:id="5"/>
      <w:bookmarkEnd w:id="6"/>
    </w:tbl>
    <w:p w14:paraId="0F11D13D" w14:textId="77777777" w:rsidR="00B22620" w:rsidRPr="00E17D78" w:rsidRDefault="00B22620" w:rsidP="00B22620">
      <w:pPr>
        <w:spacing w:line="360" w:lineRule="auto"/>
        <w:ind w:right="476"/>
        <w:jc w:val="both"/>
        <w:rPr>
          <w:rFonts w:cs="Arial"/>
          <w:sz w:val="24"/>
          <w:szCs w:val="24"/>
        </w:rPr>
      </w:pPr>
    </w:p>
    <w:p w14:paraId="3994C28A" w14:textId="77777777" w:rsidR="00B22620" w:rsidRPr="00E17D78" w:rsidRDefault="00B22620" w:rsidP="00B22620">
      <w:pPr>
        <w:pStyle w:val="Prrafodelista"/>
        <w:numPr>
          <w:ilvl w:val="0"/>
          <w:numId w:val="8"/>
        </w:numPr>
        <w:spacing w:line="360" w:lineRule="auto"/>
        <w:ind w:left="567" w:right="476" w:hanging="567"/>
        <w:jc w:val="both"/>
        <w:rPr>
          <w:rFonts w:cs="Arial"/>
          <w:sz w:val="24"/>
          <w:szCs w:val="24"/>
        </w:rPr>
      </w:pPr>
      <w:r w:rsidRPr="00E17D78">
        <w:rPr>
          <w:rFonts w:cs="Arial"/>
          <w:sz w:val="24"/>
          <w:szCs w:val="24"/>
        </w:rPr>
        <w:t xml:space="preserve">Regidores y Regidoras del </w:t>
      </w:r>
      <w:r w:rsidRPr="00E17D78">
        <w:rPr>
          <w:rFonts w:cs="Arial"/>
          <w:i/>
          <w:iCs/>
          <w:sz w:val="24"/>
          <w:szCs w:val="24"/>
        </w:rPr>
        <w:t>Ayuntamiento</w:t>
      </w:r>
      <w:r w:rsidRPr="00E17D78">
        <w:rPr>
          <w:rFonts w:cs="Arial"/>
          <w:sz w:val="24"/>
          <w:szCs w:val="24"/>
        </w:rPr>
        <w:t>:</w:t>
      </w:r>
    </w:p>
    <w:p w14:paraId="1AF7F683" w14:textId="77777777" w:rsidR="00B22620" w:rsidRPr="00E17D78" w:rsidRDefault="00B22620" w:rsidP="00B22620">
      <w:pPr>
        <w:pStyle w:val="Prrafodelista"/>
        <w:spacing w:line="360" w:lineRule="auto"/>
        <w:ind w:left="567" w:right="476"/>
        <w:jc w:val="both"/>
        <w:rPr>
          <w:rFonts w:cs="Arial"/>
          <w:sz w:val="24"/>
          <w:szCs w:val="24"/>
        </w:rPr>
      </w:pPr>
    </w:p>
    <w:tbl>
      <w:tblPr>
        <w:tblW w:w="4975" w:type="pct"/>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1"/>
        <w:gridCol w:w="3720"/>
        <w:gridCol w:w="3773"/>
      </w:tblGrid>
      <w:tr w:rsidR="00B22620" w:rsidRPr="00E17D78" w14:paraId="0B186288" w14:textId="77777777" w:rsidTr="001849D9">
        <w:trPr>
          <w:tblHeader/>
          <w:tblCellSpacing w:w="20" w:type="dxa"/>
        </w:trPr>
        <w:tc>
          <w:tcPr>
            <w:tcW w:w="701" w:type="pct"/>
            <w:tcBorders>
              <w:top w:val="single" w:sz="4" w:space="0" w:color="auto"/>
              <w:left w:val="single" w:sz="4" w:space="0" w:color="auto"/>
              <w:bottom w:val="single" w:sz="4" w:space="0" w:color="auto"/>
              <w:right w:val="single" w:sz="4" w:space="0" w:color="auto"/>
            </w:tcBorders>
            <w:shd w:val="clear" w:color="auto" w:fill="B3E5A1"/>
            <w:hideMark/>
          </w:tcPr>
          <w:p w14:paraId="35B8B2EB" w14:textId="77777777" w:rsidR="00B22620" w:rsidRPr="00E17D78" w:rsidRDefault="00B22620" w:rsidP="006A3CB4">
            <w:pPr>
              <w:pStyle w:val="NormalWeb"/>
              <w:spacing w:before="0" w:beforeAutospacing="0" w:after="0" w:afterAutospacing="0"/>
              <w:jc w:val="center"/>
              <w:rPr>
                <w:rFonts w:ascii="Arial Narrow" w:hAnsi="Arial Narrow" w:cs="Arial"/>
                <w:b/>
              </w:rPr>
            </w:pPr>
            <w:r w:rsidRPr="00E17D78">
              <w:rPr>
                <w:rFonts w:ascii="Arial Narrow" w:hAnsi="Arial Narrow" w:cs="Arial"/>
                <w:b/>
              </w:rPr>
              <w:t>ACUERDO</w:t>
            </w:r>
          </w:p>
        </w:tc>
        <w:tc>
          <w:tcPr>
            <w:tcW w:w="2106" w:type="pct"/>
            <w:tcBorders>
              <w:top w:val="single" w:sz="4" w:space="0" w:color="auto"/>
              <w:left w:val="single" w:sz="4" w:space="0" w:color="auto"/>
              <w:bottom w:val="single" w:sz="4" w:space="0" w:color="auto"/>
              <w:right w:val="single" w:sz="4" w:space="0" w:color="auto"/>
            </w:tcBorders>
            <w:shd w:val="clear" w:color="auto" w:fill="B3E5A1"/>
            <w:hideMark/>
          </w:tcPr>
          <w:p w14:paraId="09B4A51C" w14:textId="77777777" w:rsidR="00B22620" w:rsidRPr="00E17D78" w:rsidRDefault="00B22620" w:rsidP="006A3CB4">
            <w:pPr>
              <w:pStyle w:val="NormalWeb"/>
              <w:spacing w:before="0" w:beforeAutospacing="0" w:after="0" w:afterAutospacing="0"/>
              <w:jc w:val="center"/>
              <w:rPr>
                <w:rFonts w:ascii="Arial Narrow" w:hAnsi="Arial Narrow" w:cs="Arial"/>
                <w:b/>
              </w:rPr>
            </w:pPr>
            <w:r w:rsidRPr="00E17D78">
              <w:rPr>
                <w:rFonts w:ascii="Arial Narrow" w:hAnsi="Arial Narrow" w:cs="Arial"/>
                <w:b/>
              </w:rPr>
              <w:t>DOCUMENTO</w:t>
            </w:r>
          </w:p>
        </w:tc>
        <w:tc>
          <w:tcPr>
            <w:tcW w:w="2103" w:type="pct"/>
            <w:tcBorders>
              <w:top w:val="single" w:sz="4" w:space="0" w:color="auto"/>
              <w:left w:val="single" w:sz="4" w:space="0" w:color="auto"/>
              <w:bottom w:val="single" w:sz="4" w:space="0" w:color="auto"/>
              <w:right w:val="single" w:sz="4" w:space="0" w:color="auto"/>
            </w:tcBorders>
            <w:shd w:val="clear" w:color="auto" w:fill="B3E5A1"/>
            <w:hideMark/>
          </w:tcPr>
          <w:p w14:paraId="722EDE70" w14:textId="77777777" w:rsidR="00B22620" w:rsidRPr="00E17D78" w:rsidRDefault="00B22620" w:rsidP="006A3CB4">
            <w:pPr>
              <w:pStyle w:val="NormalWeb"/>
              <w:spacing w:before="0" w:beforeAutospacing="0" w:after="0" w:afterAutospacing="0"/>
              <w:jc w:val="center"/>
              <w:rPr>
                <w:rFonts w:ascii="Arial Narrow" w:hAnsi="Arial Narrow" w:cs="Arial"/>
                <w:b/>
              </w:rPr>
            </w:pPr>
            <w:r w:rsidRPr="00E17D78">
              <w:rPr>
                <w:rFonts w:ascii="Arial Narrow" w:hAnsi="Arial Narrow" w:cs="Arial"/>
                <w:b/>
              </w:rPr>
              <w:t>CONTENIDO</w:t>
            </w:r>
          </w:p>
        </w:tc>
      </w:tr>
      <w:tr w:rsidR="00B22620" w:rsidRPr="00E17D78" w14:paraId="7692A860" w14:textId="77777777" w:rsidTr="00743B0D">
        <w:trPr>
          <w:tblCellSpacing w:w="20" w:type="dxa"/>
        </w:trPr>
        <w:tc>
          <w:tcPr>
            <w:tcW w:w="0" w:type="auto"/>
            <w:tcBorders>
              <w:top w:val="single" w:sz="4" w:space="0" w:color="auto"/>
              <w:left w:val="single" w:sz="4" w:space="0" w:color="auto"/>
              <w:right w:val="single" w:sz="4" w:space="0" w:color="auto"/>
            </w:tcBorders>
            <w:vAlign w:val="center"/>
          </w:tcPr>
          <w:p w14:paraId="4188A7FD" w14:textId="77777777" w:rsidR="00B22620" w:rsidRPr="00E17D78" w:rsidRDefault="00B22620" w:rsidP="006A3CB4">
            <w:pPr>
              <w:jc w:val="center"/>
              <w:rPr>
                <w:rFonts w:ascii="Arial Narrow" w:hAnsi="Arial Narrow" w:cs="Arial"/>
                <w:bCs/>
                <w:sz w:val="24"/>
                <w:szCs w:val="24"/>
                <w:shd w:val="clear" w:color="auto" w:fill="FFFFFF"/>
                <w:lang w:eastAsia="es-ES"/>
              </w:rPr>
            </w:pPr>
            <w:r w:rsidRPr="00E17D78">
              <w:rPr>
                <w:rFonts w:ascii="Arial Narrow" w:hAnsi="Arial Narrow" w:cs="Arial"/>
                <w:bCs/>
                <w:sz w:val="24"/>
                <w:szCs w:val="24"/>
                <w:shd w:val="clear" w:color="auto" w:fill="FFFFFF"/>
                <w:lang w:eastAsia="es-ES"/>
              </w:rPr>
              <w:t>19 de mayo</w:t>
            </w:r>
          </w:p>
        </w:tc>
        <w:tc>
          <w:tcPr>
            <w:tcW w:w="4231" w:type="pct"/>
            <w:gridSpan w:val="2"/>
            <w:tcBorders>
              <w:top w:val="single" w:sz="4" w:space="0" w:color="auto"/>
              <w:left w:val="single" w:sz="4" w:space="0" w:color="auto"/>
              <w:bottom w:val="single" w:sz="4" w:space="0" w:color="auto"/>
              <w:right w:val="single" w:sz="4" w:space="0" w:color="auto"/>
            </w:tcBorders>
          </w:tcPr>
          <w:p w14:paraId="32A171AC" w14:textId="77777777" w:rsidR="00F53D24" w:rsidRPr="00E17D78" w:rsidRDefault="00B22620" w:rsidP="006A3CB4">
            <w:pPr>
              <w:pStyle w:val="NormalWeb"/>
              <w:spacing w:before="0" w:beforeAutospacing="0" w:after="0" w:afterAutospacing="0"/>
              <w:jc w:val="both"/>
              <w:rPr>
                <w:rFonts w:ascii="Arial Narrow" w:eastAsia="Calibri" w:hAnsi="Arial Narrow" w:cs="Arial"/>
                <w:bCs/>
                <w:lang w:eastAsia="en-US"/>
              </w:rPr>
            </w:pPr>
            <w:r w:rsidRPr="00E17D78">
              <w:rPr>
                <w:rFonts w:ascii="Arial Narrow" w:eastAsia="Calibri" w:hAnsi="Arial Narrow" w:cs="Arial"/>
                <w:bCs/>
                <w:lang w:eastAsia="en-US"/>
              </w:rPr>
              <w:t xml:space="preserve">Escrito </w:t>
            </w:r>
            <w:r w:rsidR="00052CF3" w:rsidRPr="00E17D78">
              <w:rPr>
                <w:rFonts w:ascii="Arial Narrow" w:eastAsia="Calibri" w:hAnsi="Arial Narrow" w:cs="Arial"/>
                <w:bCs/>
                <w:lang w:eastAsia="en-US"/>
              </w:rPr>
              <w:t xml:space="preserve">enviado vía correo electrónico de catorce de mayo, </w:t>
            </w:r>
            <w:r w:rsidRPr="00E17D78">
              <w:rPr>
                <w:rFonts w:ascii="Arial Narrow" w:eastAsia="Calibri" w:hAnsi="Arial Narrow" w:cs="Arial"/>
                <w:bCs/>
                <w:lang w:eastAsia="en-US"/>
              </w:rPr>
              <w:t xml:space="preserve">por </w:t>
            </w:r>
            <w:r w:rsidR="00052CF3" w:rsidRPr="00E17D78">
              <w:rPr>
                <w:rFonts w:ascii="Arial Narrow" w:eastAsia="Calibri" w:hAnsi="Arial Narrow" w:cs="Arial"/>
                <w:bCs/>
                <w:lang w:eastAsia="en-US"/>
              </w:rPr>
              <w:t>la Regidora Adriana Rivera Campuzano,</w:t>
            </w:r>
            <w:r w:rsidRPr="00E17D78">
              <w:rPr>
                <w:rStyle w:val="Refdenotaalpie"/>
                <w:rFonts w:ascii="Arial Narrow" w:eastAsia="Calibri" w:hAnsi="Arial Narrow" w:cs="Arial"/>
                <w:bCs/>
                <w:i/>
                <w:iCs/>
                <w:lang w:eastAsia="en-US"/>
              </w:rPr>
              <w:footnoteReference w:id="35"/>
            </w:r>
            <w:r w:rsidRPr="00E17D78">
              <w:rPr>
                <w:rFonts w:ascii="Arial Narrow" w:eastAsia="Calibri" w:hAnsi="Arial Narrow" w:cs="Arial"/>
                <w:bCs/>
                <w:i/>
                <w:iCs/>
                <w:lang w:eastAsia="en-US"/>
              </w:rPr>
              <w:t xml:space="preserve"> </w:t>
            </w:r>
            <w:r w:rsidRPr="00E17D78">
              <w:rPr>
                <w:rFonts w:ascii="Arial Narrow" w:eastAsia="Calibri" w:hAnsi="Arial Narrow" w:cs="Arial"/>
                <w:bCs/>
                <w:lang w:eastAsia="en-US"/>
              </w:rPr>
              <w:t>a través del cual</w:t>
            </w:r>
            <w:r w:rsidR="00052CF3" w:rsidRPr="00E17D78">
              <w:rPr>
                <w:rFonts w:ascii="Arial Narrow" w:eastAsia="Calibri" w:hAnsi="Arial Narrow" w:cs="Arial"/>
                <w:bCs/>
                <w:lang w:eastAsia="en-US"/>
              </w:rPr>
              <w:t xml:space="preserve"> informa </w:t>
            </w:r>
            <w:r w:rsidR="009C67EA" w:rsidRPr="00E17D78">
              <w:rPr>
                <w:rFonts w:ascii="Arial Narrow" w:eastAsia="Calibri" w:hAnsi="Arial Narrow" w:cs="Arial"/>
                <w:bCs/>
                <w:lang w:eastAsia="en-US"/>
              </w:rPr>
              <w:t>que,</w:t>
            </w:r>
            <w:r w:rsidR="00052CF3" w:rsidRPr="00E17D78">
              <w:rPr>
                <w:rFonts w:ascii="Arial Narrow" w:eastAsia="Calibri" w:hAnsi="Arial Narrow" w:cs="Arial"/>
                <w:bCs/>
                <w:lang w:eastAsia="en-US"/>
              </w:rPr>
              <w:t xml:space="preserve"> mediante oficio de catorce de mayo, le solicitó a la Presidenta Municipal, informara si se había entregado a la </w:t>
            </w:r>
            <w:r w:rsidR="00052CF3" w:rsidRPr="00E17D78">
              <w:rPr>
                <w:rFonts w:ascii="Arial Narrow" w:eastAsia="Calibri" w:hAnsi="Arial Narrow" w:cs="Arial"/>
                <w:bCs/>
                <w:i/>
                <w:iCs/>
                <w:lang w:eastAsia="en-US"/>
              </w:rPr>
              <w:t>incidentista</w:t>
            </w:r>
            <w:r w:rsidR="00052CF3" w:rsidRPr="00E17D78">
              <w:rPr>
                <w:rFonts w:ascii="Arial Narrow" w:eastAsia="Calibri" w:hAnsi="Arial Narrow" w:cs="Arial"/>
                <w:bCs/>
                <w:lang w:eastAsia="en-US"/>
              </w:rPr>
              <w:t xml:space="preserve"> la información solicitada, en caso contrario que tomara las medidas eficaces a efecto de dar cumplimiento a la </w:t>
            </w:r>
            <w:r w:rsidR="00052CF3" w:rsidRPr="00E17D78">
              <w:rPr>
                <w:rFonts w:ascii="Arial Narrow" w:eastAsia="Calibri" w:hAnsi="Arial Narrow" w:cs="Arial"/>
                <w:bCs/>
                <w:i/>
                <w:iCs/>
                <w:lang w:eastAsia="en-US"/>
              </w:rPr>
              <w:t>Sentencia.</w:t>
            </w:r>
            <w:r w:rsidRPr="00E17D78">
              <w:rPr>
                <w:rFonts w:ascii="Arial Narrow" w:eastAsia="Calibri" w:hAnsi="Arial Narrow" w:cs="Arial"/>
                <w:bCs/>
                <w:lang w:eastAsia="en-US"/>
              </w:rPr>
              <w:t xml:space="preserve"> </w:t>
            </w:r>
          </w:p>
        </w:tc>
      </w:tr>
    </w:tbl>
    <w:p w14:paraId="7352635B" w14:textId="77777777" w:rsidR="00F53D24" w:rsidRPr="00E17D78" w:rsidRDefault="00F53D24" w:rsidP="00CB644C">
      <w:pPr>
        <w:tabs>
          <w:tab w:val="left" w:pos="709"/>
        </w:tabs>
        <w:autoSpaceDE w:val="0"/>
        <w:autoSpaceDN w:val="0"/>
        <w:adjustRightInd w:val="0"/>
        <w:spacing w:line="360" w:lineRule="auto"/>
        <w:jc w:val="both"/>
        <w:rPr>
          <w:rFonts w:eastAsia="Arial" w:cs="Arial"/>
          <w:bCs/>
          <w:color w:val="EE0000"/>
          <w:sz w:val="24"/>
          <w:szCs w:val="24"/>
        </w:rPr>
      </w:pPr>
    </w:p>
    <w:tbl>
      <w:tblPr>
        <w:tblW w:w="4975" w:type="pct"/>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1"/>
        <w:gridCol w:w="3759"/>
        <w:gridCol w:w="3734"/>
      </w:tblGrid>
      <w:tr w:rsidR="006A3CB4" w:rsidRPr="00E17D78" w14:paraId="7FC288E8" w14:textId="77777777" w:rsidTr="001849D9">
        <w:trPr>
          <w:tblHeader/>
          <w:tblCellSpacing w:w="20" w:type="dxa"/>
        </w:trPr>
        <w:tc>
          <w:tcPr>
            <w:tcW w:w="701" w:type="pct"/>
            <w:tcBorders>
              <w:top w:val="single" w:sz="4" w:space="0" w:color="auto"/>
              <w:left w:val="single" w:sz="4" w:space="0" w:color="auto"/>
              <w:bottom w:val="single" w:sz="4" w:space="0" w:color="auto"/>
              <w:right w:val="single" w:sz="4" w:space="0" w:color="auto"/>
            </w:tcBorders>
            <w:shd w:val="clear" w:color="auto" w:fill="B3E5A1"/>
            <w:hideMark/>
          </w:tcPr>
          <w:p w14:paraId="3ABA9D42" w14:textId="77777777" w:rsidR="006A3CB4" w:rsidRPr="00E17D78" w:rsidRDefault="006A3CB4" w:rsidP="006A3CB4">
            <w:pPr>
              <w:pStyle w:val="NormalWeb"/>
              <w:spacing w:before="0" w:beforeAutospacing="0" w:after="0" w:afterAutospacing="0"/>
              <w:jc w:val="center"/>
              <w:rPr>
                <w:rFonts w:ascii="Arial Narrow" w:hAnsi="Arial Narrow" w:cs="Arial"/>
                <w:b/>
              </w:rPr>
            </w:pPr>
            <w:r w:rsidRPr="00E17D78">
              <w:rPr>
                <w:rFonts w:ascii="Arial Narrow" w:hAnsi="Arial Narrow" w:cs="Arial"/>
                <w:b/>
              </w:rPr>
              <w:t>ACUERDO</w:t>
            </w:r>
          </w:p>
        </w:tc>
        <w:tc>
          <w:tcPr>
            <w:tcW w:w="2129" w:type="pct"/>
            <w:tcBorders>
              <w:top w:val="single" w:sz="4" w:space="0" w:color="auto"/>
              <w:left w:val="single" w:sz="4" w:space="0" w:color="auto"/>
              <w:bottom w:val="single" w:sz="4" w:space="0" w:color="auto"/>
              <w:right w:val="single" w:sz="4" w:space="0" w:color="auto"/>
            </w:tcBorders>
            <w:shd w:val="clear" w:color="auto" w:fill="B3E5A1"/>
            <w:hideMark/>
          </w:tcPr>
          <w:p w14:paraId="242FC8EA" w14:textId="77777777" w:rsidR="006A3CB4" w:rsidRPr="00E17D78" w:rsidRDefault="006A3CB4" w:rsidP="006A3CB4">
            <w:pPr>
              <w:pStyle w:val="NormalWeb"/>
              <w:spacing w:before="0" w:beforeAutospacing="0" w:after="0" w:afterAutospacing="0"/>
              <w:jc w:val="center"/>
              <w:rPr>
                <w:rFonts w:ascii="Arial Narrow" w:hAnsi="Arial Narrow" w:cs="Arial"/>
                <w:b/>
              </w:rPr>
            </w:pPr>
            <w:r w:rsidRPr="00E17D78">
              <w:rPr>
                <w:rFonts w:ascii="Arial Narrow" w:hAnsi="Arial Narrow" w:cs="Arial"/>
                <w:b/>
              </w:rPr>
              <w:t>DOCUMENTO</w:t>
            </w:r>
          </w:p>
        </w:tc>
        <w:tc>
          <w:tcPr>
            <w:tcW w:w="2079" w:type="pct"/>
            <w:tcBorders>
              <w:top w:val="single" w:sz="4" w:space="0" w:color="auto"/>
              <w:left w:val="single" w:sz="4" w:space="0" w:color="auto"/>
              <w:bottom w:val="single" w:sz="4" w:space="0" w:color="auto"/>
              <w:right w:val="single" w:sz="4" w:space="0" w:color="auto"/>
            </w:tcBorders>
            <w:shd w:val="clear" w:color="auto" w:fill="B3E5A1"/>
            <w:hideMark/>
          </w:tcPr>
          <w:p w14:paraId="583B8DFA" w14:textId="77777777" w:rsidR="006A3CB4" w:rsidRPr="00E17D78" w:rsidRDefault="006A3CB4" w:rsidP="006A3CB4">
            <w:pPr>
              <w:pStyle w:val="NormalWeb"/>
              <w:spacing w:before="0" w:beforeAutospacing="0" w:after="0" w:afterAutospacing="0"/>
              <w:jc w:val="center"/>
              <w:rPr>
                <w:rFonts w:ascii="Arial Narrow" w:hAnsi="Arial Narrow" w:cs="Arial"/>
                <w:b/>
              </w:rPr>
            </w:pPr>
            <w:r w:rsidRPr="00E17D78">
              <w:rPr>
                <w:rFonts w:ascii="Arial Narrow" w:hAnsi="Arial Narrow" w:cs="Arial"/>
                <w:b/>
              </w:rPr>
              <w:t>CONTENIDO</w:t>
            </w:r>
          </w:p>
        </w:tc>
      </w:tr>
      <w:tr w:rsidR="006A3CB4" w:rsidRPr="00E17D78" w14:paraId="52E14721" w14:textId="77777777" w:rsidTr="00743B0D">
        <w:trPr>
          <w:tblCellSpacing w:w="20" w:type="dxa"/>
        </w:trPr>
        <w:tc>
          <w:tcPr>
            <w:tcW w:w="0" w:type="auto"/>
            <w:vMerge w:val="restart"/>
            <w:tcBorders>
              <w:top w:val="single" w:sz="4" w:space="0" w:color="auto"/>
              <w:left w:val="single" w:sz="4" w:space="0" w:color="auto"/>
              <w:right w:val="single" w:sz="4" w:space="0" w:color="auto"/>
            </w:tcBorders>
            <w:vAlign w:val="center"/>
          </w:tcPr>
          <w:p w14:paraId="650B2B5C" w14:textId="77777777" w:rsidR="006A3CB4" w:rsidRPr="00E17D78" w:rsidRDefault="006A3CB4" w:rsidP="006A3CB4">
            <w:pPr>
              <w:jc w:val="center"/>
              <w:rPr>
                <w:rFonts w:ascii="Arial Narrow" w:hAnsi="Arial Narrow" w:cs="Arial"/>
                <w:bCs/>
                <w:sz w:val="24"/>
                <w:szCs w:val="24"/>
                <w:shd w:val="clear" w:color="auto" w:fill="FFFFFF"/>
                <w:lang w:eastAsia="es-ES"/>
              </w:rPr>
            </w:pPr>
            <w:r w:rsidRPr="00E17D78">
              <w:rPr>
                <w:rFonts w:ascii="Arial Narrow" w:hAnsi="Arial Narrow" w:cs="Arial"/>
                <w:bCs/>
                <w:sz w:val="24"/>
                <w:szCs w:val="24"/>
                <w:shd w:val="clear" w:color="auto" w:fill="FFFFFF"/>
                <w:lang w:eastAsia="es-ES"/>
              </w:rPr>
              <w:t>19 de mayo</w:t>
            </w:r>
          </w:p>
        </w:tc>
        <w:tc>
          <w:tcPr>
            <w:tcW w:w="4231" w:type="pct"/>
            <w:gridSpan w:val="2"/>
            <w:tcBorders>
              <w:top w:val="single" w:sz="4" w:space="0" w:color="auto"/>
              <w:left w:val="single" w:sz="4" w:space="0" w:color="auto"/>
              <w:bottom w:val="single" w:sz="4" w:space="0" w:color="auto"/>
              <w:right w:val="single" w:sz="4" w:space="0" w:color="auto"/>
            </w:tcBorders>
          </w:tcPr>
          <w:p w14:paraId="788B44A8" w14:textId="77777777" w:rsidR="006A3CB4" w:rsidRPr="00E17D78" w:rsidRDefault="006A3CB4" w:rsidP="006A3CB4">
            <w:pPr>
              <w:pStyle w:val="NormalWeb"/>
              <w:spacing w:before="0" w:beforeAutospacing="0" w:after="0" w:afterAutospacing="0"/>
              <w:jc w:val="both"/>
              <w:rPr>
                <w:rFonts w:ascii="Arial Narrow" w:eastAsia="Calibri" w:hAnsi="Arial Narrow" w:cs="Arial"/>
                <w:bCs/>
                <w:lang w:eastAsia="en-US"/>
              </w:rPr>
            </w:pPr>
            <w:r w:rsidRPr="00E17D78">
              <w:rPr>
                <w:rFonts w:ascii="Arial Narrow" w:eastAsia="Calibri" w:hAnsi="Arial Narrow" w:cs="Arial"/>
                <w:bCs/>
                <w:lang w:eastAsia="en-US"/>
              </w:rPr>
              <w:t xml:space="preserve">Escrito de catorce de mayo, signado por Antonio Flores Anita, José Juan Landa Servín, Celeste Saavedra Rivera y Miguel Ángel González Vargas, en cuanto Regidores y Regidora del </w:t>
            </w:r>
            <w:r w:rsidRPr="00E17D78">
              <w:rPr>
                <w:rFonts w:ascii="Arial Narrow" w:eastAsia="Calibri" w:hAnsi="Arial Narrow" w:cs="Arial"/>
                <w:bCs/>
                <w:i/>
                <w:iCs/>
                <w:lang w:eastAsia="en-US"/>
              </w:rPr>
              <w:t>Ayuntamiento,</w:t>
            </w:r>
            <w:r w:rsidRPr="00E17D78">
              <w:rPr>
                <w:rStyle w:val="Refdenotaalpie"/>
                <w:rFonts w:ascii="Arial Narrow" w:eastAsia="Calibri" w:hAnsi="Arial Narrow" w:cs="Arial"/>
                <w:bCs/>
                <w:i/>
                <w:iCs/>
                <w:lang w:eastAsia="en-US"/>
              </w:rPr>
              <w:footnoteReference w:id="36"/>
            </w:r>
            <w:r w:rsidRPr="00E17D78">
              <w:rPr>
                <w:rFonts w:ascii="Arial Narrow" w:eastAsia="Calibri" w:hAnsi="Arial Narrow" w:cs="Arial"/>
                <w:bCs/>
                <w:i/>
                <w:iCs/>
                <w:lang w:eastAsia="en-US"/>
              </w:rPr>
              <w:t xml:space="preserve"> </w:t>
            </w:r>
            <w:r w:rsidRPr="00E17D78">
              <w:rPr>
                <w:rFonts w:ascii="Arial Narrow" w:eastAsia="Calibri" w:hAnsi="Arial Narrow" w:cs="Arial"/>
                <w:bCs/>
                <w:lang w:eastAsia="en-US"/>
              </w:rPr>
              <w:t xml:space="preserve">a través del cual remite la documentación que a continuación se detalla: </w:t>
            </w:r>
          </w:p>
          <w:p w14:paraId="11D5D1E0" w14:textId="77777777" w:rsidR="00F53D24" w:rsidRPr="00E17D78" w:rsidRDefault="00F53D24" w:rsidP="006A3CB4">
            <w:pPr>
              <w:pStyle w:val="NormalWeb"/>
              <w:spacing w:before="0" w:beforeAutospacing="0" w:after="0" w:afterAutospacing="0"/>
              <w:jc w:val="both"/>
              <w:rPr>
                <w:rFonts w:ascii="Arial Narrow" w:eastAsia="Calibri" w:hAnsi="Arial Narrow" w:cs="Arial"/>
                <w:bCs/>
                <w:lang w:eastAsia="en-US"/>
              </w:rPr>
            </w:pPr>
          </w:p>
        </w:tc>
      </w:tr>
      <w:tr w:rsidR="006A3CB4" w:rsidRPr="00E17D78" w14:paraId="57EBA478" w14:textId="77777777" w:rsidTr="008A6B78">
        <w:trPr>
          <w:tblCellSpacing w:w="20" w:type="dxa"/>
        </w:trPr>
        <w:tc>
          <w:tcPr>
            <w:tcW w:w="0" w:type="auto"/>
            <w:vMerge/>
            <w:tcBorders>
              <w:left w:val="single" w:sz="4" w:space="0" w:color="auto"/>
              <w:right w:val="single" w:sz="4" w:space="0" w:color="auto"/>
            </w:tcBorders>
            <w:vAlign w:val="center"/>
          </w:tcPr>
          <w:p w14:paraId="2772A524" w14:textId="77777777" w:rsidR="006A3CB4" w:rsidRPr="00E17D78" w:rsidRDefault="006A3CB4" w:rsidP="006A3CB4">
            <w:pPr>
              <w:rPr>
                <w:rFonts w:ascii="Arial Narrow" w:hAnsi="Arial Narrow" w:cs="Arial"/>
                <w:bCs/>
                <w:color w:val="EE0000"/>
                <w:sz w:val="24"/>
                <w:szCs w:val="24"/>
                <w:shd w:val="clear" w:color="auto" w:fill="FFFFFF"/>
                <w:lang w:eastAsia="es-ES"/>
              </w:rPr>
            </w:pPr>
          </w:p>
        </w:tc>
        <w:tc>
          <w:tcPr>
            <w:tcW w:w="2129" w:type="pct"/>
            <w:tcBorders>
              <w:top w:val="single" w:sz="4" w:space="0" w:color="auto"/>
              <w:left w:val="single" w:sz="4" w:space="0" w:color="auto"/>
              <w:bottom w:val="single" w:sz="4" w:space="0" w:color="auto"/>
              <w:right w:val="single" w:sz="4" w:space="0" w:color="auto"/>
            </w:tcBorders>
          </w:tcPr>
          <w:p w14:paraId="74361BFC" w14:textId="77777777" w:rsidR="006A3CB4" w:rsidRPr="00E17D78" w:rsidRDefault="006A3CB4" w:rsidP="006A3CB4">
            <w:pPr>
              <w:jc w:val="both"/>
              <w:rPr>
                <w:rFonts w:ascii="Arial Narrow" w:hAnsi="Arial Narrow" w:cs="Arial"/>
                <w:bCs/>
                <w:caps/>
                <w:sz w:val="24"/>
                <w:szCs w:val="24"/>
                <w:shd w:val="clear" w:color="auto" w:fill="FFFFFF"/>
              </w:rPr>
            </w:pPr>
            <w:r w:rsidRPr="00E17D78">
              <w:rPr>
                <w:rFonts w:ascii="Arial Narrow" w:eastAsia="Calibri" w:hAnsi="Arial Narrow" w:cs="Arial"/>
                <w:bCs/>
                <w:sz w:val="24"/>
                <w:szCs w:val="24"/>
              </w:rPr>
              <w:t xml:space="preserve">Copia certificada del oficio EXT. 71/2026 de treinta de marzo, signado por Alma Mireya González Sánchez, María de Lourdes González González, Higinio Farías Morán y Salvador Castro Estrada, en cuanto Presidenta, Secretaria, Tesorero y Contralor Municipal y dirigido a la Regidora Laura Adriana Álvarez Cázares, todos del </w:t>
            </w:r>
            <w:r w:rsidRPr="00E17D78">
              <w:rPr>
                <w:rFonts w:ascii="Arial Narrow" w:eastAsia="Calibri" w:hAnsi="Arial Narrow" w:cs="Arial"/>
                <w:bCs/>
                <w:i/>
                <w:iCs/>
                <w:sz w:val="24"/>
                <w:szCs w:val="24"/>
              </w:rPr>
              <w:t>Ayuntamiento.</w:t>
            </w:r>
            <w:r w:rsidRPr="00E17D78">
              <w:rPr>
                <w:rStyle w:val="Refdenotaalpie"/>
                <w:rFonts w:ascii="Arial Narrow" w:eastAsia="Calibri" w:hAnsi="Arial Narrow" w:cs="Arial"/>
                <w:bCs/>
                <w:i/>
                <w:iCs/>
                <w:sz w:val="24"/>
                <w:szCs w:val="24"/>
              </w:rPr>
              <w:footnoteReference w:id="37"/>
            </w:r>
            <w:r w:rsidRPr="00E17D78">
              <w:rPr>
                <w:rFonts w:ascii="Arial Narrow" w:eastAsia="Calibri" w:hAnsi="Arial Narrow" w:cs="Arial"/>
                <w:bCs/>
                <w:sz w:val="24"/>
                <w:szCs w:val="24"/>
              </w:rPr>
              <w:t xml:space="preserve"> </w:t>
            </w:r>
          </w:p>
        </w:tc>
        <w:tc>
          <w:tcPr>
            <w:tcW w:w="2079" w:type="pct"/>
            <w:tcBorders>
              <w:top w:val="single" w:sz="4" w:space="0" w:color="auto"/>
              <w:left w:val="single" w:sz="4" w:space="0" w:color="auto"/>
              <w:bottom w:val="single" w:sz="4" w:space="0" w:color="auto"/>
              <w:right w:val="single" w:sz="4" w:space="0" w:color="auto"/>
            </w:tcBorders>
          </w:tcPr>
          <w:p w14:paraId="5ADC7E71" w14:textId="77777777" w:rsidR="006A3CB4" w:rsidRPr="00E17D78" w:rsidRDefault="006A3CB4" w:rsidP="006A3CB4">
            <w:pPr>
              <w:pStyle w:val="NormalWeb"/>
              <w:spacing w:before="0" w:beforeAutospacing="0" w:after="0" w:afterAutospacing="0"/>
              <w:jc w:val="both"/>
              <w:rPr>
                <w:rFonts w:ascii="Arial Narrow" w:eastAsia="Calibri" w:hAnsi="Arial Narrow" w:cs="Arial"/>
                <w:bCs/>
                <w:lang w:eastAsia="en-US"/>
              </w:rPr>
            </w:pPr>
            <w:r w:rsidRPr="00E17D78">
              <w:rPr>
                <w:rFonts w:ascii="Arial Narrow" w:eastAsia="Calibri" w:hAnsi="Arial Narrow" w:cs="Arial"/>
                <w:bCs/>
                <w:lang w:eastAsia="en-US"/>
              </w:rPr>
              <w:t>Se realiza la entrega de la información solicitada en los oficios sin números, de veinticinco de octubre y tres de diciembre, ambas de dos mil veinticinco.</w:t>
            </w:r>
          </w:p>
        </w:tc>
      </w:tr>
    </w:tbl>
    <w:p w14:paraId="06116D42" w14:textId="77777777" w:rsidR="000A6AC4" w:rsidRPr="00E17D78" w:rsidRDefault="000A6AC4" w:rsidP="00CB644C">
      <w:pPr>
        <w:tabs>
          <w:tab w:val="left" w:pos="709"/>
        </w:tabs>
        <w:autoSpaceDE w:val="0"/>
        <w:autoSpaceDN w:val="0"/>
        <w:adjustRightInd w:val="0"/>
        <w:spacing w:line="360" w:lineRule="auto"/>
        <w:jc w:val="both"/>
        <w:rPr>
          <w:rFonts w:eastAsia="Arial" w:cs="Arial"/>
          <w:bCs/>
          <w:color w:val="EE0000"/>
          <w:sz w:val="24"/>
          <w:szCs w:val="24"/>
        </w:rPr>
      </w:pPr>
    </w:p>
    <w:tbl>
      <w:tblPr>
        <w:tblW w:w="4975" w:type="pct"/>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1"/>
        <w:gridCol w:w="3390"/>
        <w:gridCol w:w="4103"/>
      </w:tblGrid>
      <w:tr w:rsidR="009E31C8" w:rsidRPr="00E17D78" w14:paraId="3561F323" w14:textId="77777777" w:rsidTr="001849D9">
        <w:trPr>
          <w:tblHeader/>
          <w:tblCellSpacing w:w="20" w:type="dxa"/>
        </w:trPr>
        <w:tc>
          <w:tcPr>
            <w:tcW w:w="701" w:type="pct"/>
            <w:tcBorders>
              <w:top w:val="single" w:sz="4" w:space="0" w:color="auto"/>
              <w:left w:val="single" w:sz="4" w:space="0" w:color="auto"/>
              <w:bottom w:val="single" w:sz="4" w:space="0" w:color="auto"/>
              <w:right w:val="single" w:sz="4" w:space="0" w:color="auto"/>
            </w:tcBorders>
            <w:shd w:val="clear" w:color="auto" w:fill="B3E5A1"/>
            <w:hideMark/>
          </w:tcPr>
          <w:p w14:paraId="65993266" w14:textId="77777777" w:rsidR="009E31C8" w:rsidRPr="00E17D78" w:rsidRDefault="009E31C8" w:rsidP="00743B0D">
            <w:pPr>
              <w:pStyle w:val="NormalWeb"/>
              <w:spacing w:before="0" w:beforeAutospacing="0" w:after="0" w:afterAutospacing="0"/>
              <w:jc w:val="center"/>
              <w:rPr>
                <w:rFonts w:ascii="Arial Narrow" w:hAnsi="Arial Narrow" w:cs="Arial"/>
                <w:b/>
              </w:rPr>
            </w:pPr>
            <w:r w:rsidRPr="00E17D78">
              <w:rPr>
                <w:rFonts w:ascii="Arial Narrow" w:hAnsi="Arial Narrow" w:cs="Arial"/>
                <w:b/>
              </w:rPr>
              <w:t>ACUERDO</w:t>
            </w:r>
          </w:p>
        </w:tc>
        <w:tc>
          <w:tcPr>
            <w:tcW w:w="1918" w:type="pct"/>
            <w:tcBorders>
              <w:top w:val="single" w:sz="4" w:space="0" w:color="auto"/>
              <w:left w:val="single" w:sz="4" w:space="0" w:color="auto"/>
              <w:bottom w:val="single" w:sz="4" w:space="0" w:color="auto"/>
              <w:right w:val="single" w:sz="4" w:space="0" w:color="auto"/>
            </w:tcBorders>
            <w:shd w:val="clear" w:color="auto" w:fill="B3E5A1"/>
            <w:hideMark/>
          </w:tcPr>
          <w:p w14:paraId="412F6073" w14:textId="77777777" w:rsidR="009E31C8" w:rsidRPr="00E17D78" w:rsidRDefault="009E31C8" w:rsidP="00743B0D">
            <w:pPr>
              <w:pStyle w:val="NormalWeb"/>
              <w:spacing w:before="0" w:beforeAutospacing="0" w:after="0" w:afterAutospacing="0"/>
              <w:jc w:val="center"/>
              <w:rPr>
                <w:rFonts w:ascii="Arial Narrow" w:hAnsi="Arial Narrow" w:cs="Arial"/>
                <w:b/>
              </w:rPr>
            </w:pPr>
            <w:r w:rsidRPr="00E17D78">
              <w:rPr>
                <w:rFonts w:ascii="Arial Narrow" w:hAnsi="Arial Narrow" w:cs="Arial"/>
                <w:b/>
              </w:rPr>
              <w:t>DOCUMENTO</w:t>
            </w:r>
          </w:p>
        </w:tc>
        <w:tc>
          <w:tcPr>
            <w:tcW w:w="2290" w:type="pct"/>
            <w:tcBorders>
              <w:top w:val="single" w:sz="4" w:space="0" w:color="auto"/>
              <w:left w:val="single" w:sz="4" w:space="0" w:color="auto"/>
              <w:bottom w:val="single" w:sz="4" w:space="0" w:color="auto"/>
              <w:right w:val="single" w:sz="4" w:space="0" w:color="auto"/>
            </w:tcBorders>
            <w:shd w:val="clear" w:color="auto" w:fill="B3E5A1"/>
            <w:hideMark/>
          </w:tcPr>
          <w:p w14:paraId="5193FD1C" w14:textId="77777777" w:rsidR="009E31C8" w:rsidRPr="00E17D78" w:rsidRDefault="009E31C8" w:rsidP="00743B0D">
            <w:pPr>
              <w:pStyle w:val="NormalWeb"/>
              <w:spacing w:before="0" w:beforeAutospacing="0" w:after="0" w:afterAutospacing="0"/>
              <w:jc w:val="center"/>
              <w:rPr>
                <w:rFonts w:ascii="Arial Narrow" w:hAnsi="Arial Narrow" w:cs="Arial"/>
                <w:b/>
              </w:rPr>
            </w:pPr>
            <w:r w:rsidRPr="00E17D78">
              <w:rPr>
                <w:rFonts w:ascii="Arial Narrow" w:hAnsi="Arial Narrow" w:cs="Arial"/>
                <w:b/>
              </w:rPr>
              <w:t>CONTENIDO</w:t>
            </w:r>
          </w:p>
        </w:tc>
      </w:tr>
      <w:tr w:rsidR="000A6AC4" w:rsidRPr="00E17D78" w14:paraId="2B868797" w14:textId="77777777" w:rsidTr="00743B0D">
        <w:trPr>
          <w:tblCellSpacing w:w="20" w:type="dxa"/>
        </w:trPr>
        <w:tc>
          <w:tcPr>
            <w:tcW w:w="0" w:type="auto"/>
            <w:vMerge w:val="restart"/>
            <w:tcBorders>
              <w:top w:val="single" w:sz="4" w:space="0" w:color="auto"/>
              <w:left w:val="single" w:sz="4" w:space="0" w:color="auto"/>
              <w:right w:val="single" w:sz="4" w:space="0" w:color="auto"/>
            </w:tcBorders>
            <w:vAlign w:val="center"/>
          </w:tcPr>
          <w:p w14:paraId="09B96900" w14:textId="77777777" w:rsidR="000A6AC4" w:rsidRPr="00E17D78" w:rsidRDefault="000A6AC4" w:rsidP="00743B0D">
            <w:pPr>
              <w:jc w:val="center"/>
              <w:rPr>
                <w:rFonts w:ascii="Arial Narrow" w:hAnsi="Arial Narrow" w:cs="Arial"/>
                <w:bCs/>
                <w:sz w:val="24"/>
                <w:szCs w:val="24"/>
                <w:shd w:val="clear" w:color="auto" w:fill="FFFFFF"/>
                <w:lang w:eastAsia="es-ES"/>
              </w:rPr>
            </w:pPr>
            <w:r w:rsidRPr="00E17D78">
              <w:rPr>
                <w:rFonts w:ascii="Arial Narrow" w:hAnsi="Arial Narrow" w:cs="Arial"/>
                <w:bCs/>
                <w:sz w:val="24"/>
                <w:szCs w:val="24"/>
                <w:shd w:val="clear" w:color="auto" w:fill="FFFFFF"/>
                <w:lang w:eastAsia="es-ES"/>
              </w:rPr>
              <w:t>19 de mayo</w:t>
            </w:r>
          </w:p>
        </w:tc>
        <w:tc>
          <w:tcPr>
            <w:tcW w:w="4231" w:type="pct"/>
            <w:gridSpan w:val="2"/>
            <w:tcBorders>
              <w:top w:val="single" w:sz="4" w:space="0" w:color="auto"/>
              <w:left w:val="single" w:sz="4" w:space="0" w:color="auto"/>
              <w:bottom w:val="single" w:sz="4" w:space="0" w:color="auto"/>
              <w:right w:val="single" w:sz="4" w:space="0" w:color="auto"/>
            </w:tcBorders>
          </w:tcPr>
          <w:p w14:paraId="28FDCBF7" w14:textId="77777777" w:rsidR="00F53D24" w:rsidRPr="00E17D78" w:rsidRDefault="000A6AC4" w:rsidP="00743B0D">
            <w:pPr>
              <w:pStyle w:val="NormalWeb"/>
              <w:spacing w:before="0" w:beforeAutospacing="0" w:after="0" w:afterAutospacing="0"/>
              <w:jc w:val="both"/>
              <w:rPr>
                <w:rFonts w:ascii="Arial Narrow" w:eastAsia="Calibri" w:hAnsi="Arial Narrow" w:cs="Arial"/>
                <w:bCs/>
                <w:lang w:eastAsia="en-US"/>
              </w:rPr>
            </w:pPr>
            <w:r w:rsidRPr="00E17D78">
              <w:rPr>
                <w:rFonts w:ascii="Arial Narrow" w:eastAsia="Calibri" w:hAnsi="Arial Narrow" w:cs="Arial"/>
                <w:bCs/>
                <w:lang w:eastAsia="en-US"/>
              </w:rPr>
              <w:t xml:space="preserve">Escrito de quince de mayo, signado por Karina Campuzano Campuzano, en cuanto Regidora del </w:t>
            </w:r>
            <w:r w:rsidRPr="00E17D78">
              <w:rPr>
                <w:rFonts w:ascii="Arial Narrow" w:eastAsia="Calibri" w:hAnsi="Arial Narrow" w:cs="Arial"/>
                <w:bCs/>
                <w:i/>
                <w:iCs/>
                <w:lang w:eastAsia="en-US"/>
              </w:rPr>
              <w:t>Ayuntamiento,</w:t>
            </w:r>
            <w:r w:rsidRPr="00E17D78">
              <w:rPr>
                <w:rStyle w:val="Refdenotaalpie"/>
                <w:rFonts w:ascii="Arial Narrow" w:eastAsia="Calibri" w:hAnsi="Arial Narrow" w:cs="Arial"/>
                <w:bCs/>
                <w:i/>
                <w:iCs/>
                <w:lang w:eastAsia="en-US"/>
              </w:rPr>
              <w:footnoteReference w:id="38"/>
            </w:r>
            <w:r w:rsidRPr="00E17D78">
              <w:rPr>
                <w:rFonts w:ascii="Arial Narrow" w:eastAsia="Calibri" w:hAnsi="Arial Narrow" w:cs="Arial"/>
                <w:bCs/>
                <w:i/>
                <w:iCs/>
                <w:lang w:eastAsia="en-US"/>
              </w:rPr>
              <w:t xml:space="preserve"> </w:t>
            </w:r>
            <w:r w:rsidRPr="00E17D78">
              <w:rPr>
                <w:rFonts w:ascii="Arial Narrow" w:eastAsia="Calibri" w:hAnsi="Arial Narrow" w:cs="Arial"/>
                <w:bCs/>
                <w:lang w:eastAsia="en-US"/>
              </w:rPr>
              <w:t xml:space="preserve">a través del cual remite la documentación que a continuación se detalla: </w:t>
            </w:r>
          </w:p>
        </w:tc>
      </w:tr>
      <w:tr w:rsidR="000A6AC4" w:rsidRPr="00E17D78" w14:paraId="1D8D5094" w14:textId="77777777" w:rsidTr="00F53D24">
        <w:trPr>
          <w:tblCellSpacing w:w="20" w:type="dxa"/>
        </w:trPr>
        <w:tc>
          <w:tcPr>
            <w:tcW w:w="0" w:type="auto"/>
            <w:vMerge/>
            <w:tcBorders>
              <w:left w:val="single" w:sz="4" w:space="0" w:color="auto"/>
              <w:right w:val="single" w:sz="4" w:space="0" w:color="auto"/>
            </w:tcBorders>
            <w:vAlign w:val="center"/>
          </w:tcPr>
          <w:p w14:paraId="630C82EC" w14:textId="77777777" w:rsidR="000A6AC4" w:rsidRPr="00E17D78" w:rsidRDefault="000A6AC4" w:rsidP="00226A3D">
            <w:pPr>
              <w:rPr>
                <w:rFonts w:ascii="Arial Narrow" w:hAnsi="Arial Narrow" w:cs="Arial"/>
                <w:bCs/>
                <w:color w:val="EE0000"/>
                <w:sz w:val="24"/>
                <w:szCs w:val="24"/>
                <w:shd w:val="clear" w:color="auto" w:fill="FFFFFF"/>
                <w:lang w:eastAsia="es-ES"/>
              </w:rPr>
            </w:pPr>
          </w:p>
        </w:tc>
        <w:tc>
          <w:tcPr>
            <w:tcW w:w="1918" w:type="pct"/>
            <w:tcBorders>
              <w:top w:val="single" w:sz="4" w:space="0" w:color="auto"/>
              <w:left w:val="single" w:sz="4" w:space="0" w:color="auto"/>
              <w:bottom w:val="single" w:sz="4" w:space="0" w:color="auto"/>
              <w:right w:val="single" w:sz="4" w:space="0" w:color="auto"/>
            </w:tcBorders>
          </w:tcPr>
          <w:p w14:paraId="7207741E" w14:textId="77777777" w:rsidR="000A6AC4" w:rsidRPr="00E17D78" w:rsidRDefault="000A6AC4" w:rsidP="00226A3D">
            <w:pPr>
              <w:jc w:val="both"/>
              <w:rPr>
                <w:rFonts w:ascii="Arial Narrow" w:hAnsi="Arial Narrow" w:cs="Arial"/>
                <w:bCs/>
                <w:i/>
                <w:iCs/>
                <w:sz w:val="24"/>
                <w:szCs w:val="24"/>
                <w:shd w:val="clear" w:color="auto" w:fill="FFFFFF"/>
              </w:rPr>
            </w:pPr>
            <w:r w:rsidRPr="00E17D78">
              <w:rPr>
                <w:rFonts w:ascii="Arial Narrow" w:hAnsi="Arial Narrow" w:cs="Arial"/>
                <w:bCs/>
                <w:sz w:val="24"/>
                <w:szCs w:val="24"/>
                <w:shd w:val="clear" w:color="auto" w:fill="FFFFFF"/>
              </w:rPr>
              <w:t xml:space="preserve">Copia simple del oficio RK/089/2026 de veinticinco de marzo, signado por la Regidora Karina Campuzano Campuzano y dirigido a la Secretaria del </w:t>
            </w:r>
            <w:r w:rsidRPr="00E17D78">
              <w:rPr>
                <w:rFonts w:ascii="Arial Narrow" w:hAnsi="Arial Narrow" w:cs="Arial"/>
                <w:bCs/>
                <w:i/>
                <w:iCs/>
                <w:sz w:val="24"/>
                <w:szCs w:val="24"/>
                <w:shd w:val="clear" w:color="auto" w:fill="FFFFFF"/>
              </w:rPr>
              <w:t>Ayuntamiento.</w:t>
            </w:r>
            <w:r w:rsidRPr="00E17D78">
              <w:rPr>
                <w:rStyle w:val="Refdenotaalpie"/>
                <w:rFonts w:ascii="Arial Narrow" w:hAnsi="Arial Narrow" w:cs="Arial"/>
                <w:bCs/>
                <w:i/>
                <w:iCs/>
                <w:sz w:val="24"/>
                <w:szCs w:val="24"/>
                <w:shd w:val="clear" w:color="auto" w:fill="FFFFFF"/>
              </w:rPr>
              <w:footnoteReference w:id="39"/>
            </w:r>
          </w:p>
        </w:tc>
        <w:tc>
          <w:tcPr>
            <w:tcW w:w="2290" w:type="pct"/>
            <w:tcBorders>
              <w:top w:val="single" w:sz="4" w:space="0" w:color="auto"/>
              <w:left w:val="single" w:sz="4" w:space="0" w:color="auto"/>
              <w:bottom w:val="single" w:sz="4" w:space="0" w:color="auto"/>
              <w:right w:val="single" w:sz="4" w:space="0" w:color="auto"/>
            </w:tcBorders>
          </w:tcPr>
          <w:p w14:paraId="22FEA1AE" w14:textId="77777777" w:rsidR="00F53D24" w:rsidRPr="00E17D78" w:rsidRDefault="000A6AC4" w:rsidP="00226A3D">
            <w:pPr>
              <w:pStyle w:val="NormalWeb"/>
              <w:spacing w:before="0" w:beforeAutospacing="0" w:after="0" w:afterAutospacing="0"/>
              <w:jc w:val="both"/>
              <w:rPr>
                <w:rFonts w:ascii="Arial Narrow" w:eastAsia="Calibri" w:hAnsi="Arial Narrow" w:cs="Arial"/>
                <w:bCs/>
                <w:lang w:eastAsia="en-US"/>
              </w:rPr>
            </w:pPr>
            <w:r w:rsidRPr="00E17D78">
              <w:rPr>
                <w:rFonts w:ascii="Arial Narrow" w:eastAsia="Calibri" w:hAnsi="Arial Narrow" w:cs="Arial"/>
                <w:bCs/>
                <w:lang w:eastAsia="en-US"/>
              </w:rPr>
              <w:t>Solicita se incluya en el orden del día de la sesión ordinaria de Cabildo, el siguiente punto: “</w:t>
            </w:r>
            <w:r w:rsidRPr="00E17D78">
              <w:rPr>
                <w:rFonts w:ascii="Arial Narrow" w:eastAsia="Calibri" w:hAnsi="Arial Narrow" w:cs="Arial"/>
                <w:bCs/>
                <w:i/>
                <w:iCs/>
                <w:lang w:eastAsia="en-US"/>
              </w:rPr>
              <w:t>Análisis, conocimiento y</w:t>
            </w:r>
            <w:r w:rsidR="00B75BA3" w:rsidRPr="00E17D78">
              <w:rPr>
                <w:rFonts w:ascii="Arial Narrow" w:eastAsia="Calibri" w:hAnsi="Arial Narrow" w:cs="Arial"/>
                <w:bCs/>
                <w:i/>
                <w:iCs/>
                <w:lang w:eastAsia="en-US"/>
              </w:rPr>
              <w:t>,</w:t>
            </w:r>
            <w:r w:rsidRPr="00E17D78">
              <w:rPr>
                <w:rFonts w:ascii="Arial Narrow" w:eastAsia="Calibri" w:hAnsi="Arial Narrow" w:cs="Arial"/>
                <w:bCs/>
                <w:i/>
                <w:iCs/>
                <w:lang w:eastAsia="en-US"/>
              </w:rPr>
              <w:t xml:space="preserve"> en su caso, determinación de acciones para el cumplimiento de la resolución incidental emitida por el Tribunal Electoral del Estado de Michoacán, dentro del expediente TEEM-JDC-268/2025, relativa al incumplimiento de sentencia, así como la atención de las vistas ordenadas a este órgano colegiado</w:t>
            </w:r>
            <w:r w:rsidRPr="00E17D78">
              <w:rPr>
                <w:rFonts w:ascii="Arial Narrow" w:eastAsia="Calibri" w:hAnsi="Arial Narrow" w:cs="Arial"/>
                <w:bCs/>
                <w:lang w:eastAsia="en-US"/>
              </w:rPr>
              <w:t>.”</w:t>
            </w:r>
          </w:p>
        </w:tc>
      </w:tr>
      <w:tr w:rsidR="000A6AC4" w:rsidRPr="00E17D78" w14:paraId="58F514DA" w14:textId="77777777" w:rsidTr="00F53D24">
        <w:trPr>
          <w:tblCellSpacing w:w="20" w:type="dxa"/>
        </w:trPr>
        <w:tc>
          <w:tcPr>
            <w:tcW w:w="0" w:type="auto"/>
            <w:vMerge/>
            <w:tcBorders>
              <w:left w:val="single" w:sz="4" w:space="0" w:color="auto"/>
              <w:right w:val="single" w:sz="4" w:space="0" w:color="auto"/>
            </w:tcBorders>
            <w:vAlign w:val="center"/>
          </w:tcPr>
          <w:p w14:paraId="5158F25D" w14:textId="77777777" w:rsidR="000A6AC4" w:rsidRPr="00E17D78" w:rsidRDefault="000A6AC4" w:rsidP="00226A3D">
            <w:pPr>
              <w:rPr>
                <w:rFonts w:ascii="Arial Narrow" w:hAnsi="Arial Narrow" w:cs="Arial"/>
                <w:bCs/>
                <w:color w:val="EE0000"/>
                <w:sz w:val="24"/>
                <w:szCs w:val="24"/>
                <w:shd w:val="clear" w:color="auto" w:fill="FFFFFF"/>
                <w:lang w:eastAsia="es-ES"/>
              </w:rPr>
            </w:pPr>
          </w:p>
        </w:tc>
        <w:tc>
          <w:tcPr>
            <w:tcW w:w="1918" w:type="pct"/>
            <w:tcBorders>
              <w:top w:val="single" w:sz="4" w:space="0" w:color="auto"/>
              <w:left w:val="single" w:sz="4" w:space="0" w:color="auto"/>
              <w:bottom w:val="single" w:sz="4" w:space="0" w:color="auto"/>
              <w:right w:val="single" w:sz="4" w:space="0" w:color="auto"/>
            </w:tcBorders>
          </w:tcPr>
          <w:p w14:paraId="5C56C741" w14:textId="77777777" w:rsidR="000A6AC4" w:rsidRPr="00E17D78" w:rsidRDefault="000A6AC4" w:rsidP="00226A3D">
            <w:pPr>
              <w:jc w:val="both"/>
              <w:rPr>
                <w:rFonts w:ascii="Arial Narrow" w:eastAsia="Calibri" w:hAnsi="Arial Narrow" w:cs="Arial"/>
                <w:bCs/>
                <w:sz w:val="24"/>
                <w:szCs w:val="24"/>
              </w:rPr>
            </w:pPr>
            <w:r w:rsidRPr="00E17D78">
              <w:rPr>
                <w:rFonts w:ascii="Arial Narrow" w:eastAsia="Calibri" w:hAnsi="Arial Narrow" w:cs="Arial"/>
                <w:bCs/>
                <w:sz w:val="24"/>
                <w:szCs w:val="24"/>
              </w:rPr>
              <w:t xml:space="preserve">Copia certificada del Acta de Sesión 102 Extraordinaria, celebrada el ocho de abril, por los integrantes del Cabildo del </w:t>
            </w:r>
            <w:r w:rsidRPr="00E17D78">
              <w:rPr>
                <w:rFonts w:ascii="Arial Narrow" w:eastAsia="Calibri" w:hAnsi="Arial Narrow" w:cs="Arial"/>
                <w:bCs/>
                <w:i/>
                <w:iCs/>
                <w:sz w:val="24"/>
                <w:szCs w:val="24"/>
              </w:rPr>
              <w:t>Ayuntamiento.</w:t>
            </w:r>
            <w:r w:rsidRPr="00E17D78">
              <w:rPr>
                <w:rStyle w:val="Refdenotaalpie"/>
                <w:rFonts w:ascii="Arial Narrow" w:eastAsia="Calibri" w:hAnsi="Arial Narrow" w:cs="Arial"/>
                <w:bCs/>
                <w:i/>
                <w:iCs/>
                <w:sz w:val="24"/>
                <w:szCs w:val="24"/>
              </w:rPr>
              <w:footnoteReference w:id="40"/>
            </w:r>
          </w:p>
        </w:tc>
        <w:tc>
          <w:tcPr>
            <w:tcW w:w="2290" w:type="pct"/>
            <w:tcBorders>
              <w:top w:val="single" w:sz="4" w:space="0" w:color="auto"/>
              <w:left w:val="single" w:sz="4" w:space="0" w:color="auto"/>
              <w:bottom w:val="single" w:sz="4" w:space="0" w:color="auto"/>
              <w:right w:val="single" w:sz="4" w:space="0" w:color="auto"/>
            </w:tcBorders>
          </w:tcPr>
          <w:p w14:paraId="0826F0EB" w14:textId="77777777" w:rsidR="00F53D24" w:rsidRPr="00E17D78" w:rsidRDefault="000A6AC4" w:rsidP="00226A3D">
            <w:pPr>
              <w:pStyle w:val="NormalWeb"/>
              <w:spacing w:before="0" w:beforeAutospacing="0" w:after="0" w:afterAutospacing="0"/>
              <w:jc w:val="both"/>
              <w:rPr>
                <w:rFonts w:ascii="Arial Narrow" w:eastAsia="Calibri" w:hAnsi="Arial Narrow" w:cs="Arial"/>
                <w:bCs/>
                <w:lang w:eastAsia="en-US"/>
              </w:rPr>
            </w:pPr>
            <w:r w:rsidRPr="00E17D78">
              <w:rPr>
                <w:rFonts w:ascii="Arial Narrow" w:eastAsia="Calibri" w:hAnsi="Arial Narrow" w:cs="Arial"/>
                <w:bCs/>
                <w:lang w:eastAsia="en-US"/>
              </w:rPr>
              <w:t>En el cual se encuentra el orden del día entre ellos, el punto 3 “</w:t>
            </w:r>
            <w:r w:rsidRPr="00E17D78">
              <w:rPr>
                <w:rFonts w:ascii="Arial Narrow" w:eastAsia="Calibri" w:hAnsi="Arial Narrow" w:cs="Arial"/>
                <w:bCs/>
                <w:i/>
                <w:iCs/>
                <w:lang w:eastAsia="en-US"/>
              </w:rPr>
              <w:t>Determinación del Cabildo sobre las acciones a seguir para garantizar el cumplimiento de lo ordenado por la sentencia dictada dentro del juicio electoral TEEM-JDC-285/2025, así como la interlocutoria dictada en el Incidente de Incumplimiento de Sentencia, dictada en el mismo expediente</w:t>
            </w:r>
            <w:r w:rsidRPr="00E17D78">
              <w:rPr>
                <w:rFonts w:ascii="Arial Narrow" w:eastAsia="Calibri" w:hAnsi="Arial Narrow" w:cs="Arial"/>
                <w:bCs/>
                <w:lang w:eastAsia="en-US"/>
              </w:rPr>
              <w:t>.”</w:t>
            </w:r>
          </w:p>
        </w:tc>
      </w:tr>
      <w:tr w:rsidR="000A6AC4" w:rsidRPr="00E17D78" w14:paraId="6B993B56" w14:textId="77777777" w:rsidTr="00F53D24">
        <w:trPr>
          <w:tblCellSpacing w:w="20" w:type="dxa"/>
        </w:trPr>
        <w:tc>
          <w:tcPr>
            <w:tcW w:w="0" w:type="auto"/>
            <w:vMerge/>
            <w:tcBorders>
              <w:left w:val="single" w:sz="4" w:space="0" w:color="auto"/>
              <w:right w:val="single" w:sz="4" w:space="0" w:color="auto"/>
            </w:tcBorders>
            <w:vAlign w:val="center"/>
          </w:tcPr>
          <w:p w14:paraId="4D2DD2D9" w14:textId="77777777" w:rsidR="000A6AC4" w:rsidRPr="00E17D78" w:rsidRDefault="000A6AC4" w:rsidP="00C93CD7">
            <w:pPr>
              <w:rPr>
                <w:rFonts w:ascii="Arial Narrow" w:hAnsi="Arial Narrow" w:cs="Arial"/>
                <w:bCs/>
                <w:color w:val="EE0000"/>
                <w:sz w:val="24"/>
                <w:szCs w:val="24"/>
                <w:shd w:val="clear" w:color="auto" w:fill="FFFFFF"/>
                <w:lang w:eastAsia="es-ES"/>
              </w:rPr>
            </w:pPr>
          </w:p>
        </w:tc>
        <w:tc>
          <w:tcPr>
            <w:tcW w:w="1918" w:type="pct"/>
            <w:tcBorders>
              <w:top w:val="single" w:sz="4" w:space="0" w:color="auto"/>
              <w:left w:val="single" w:sz="4" w:space="0" w:color="auto"/>
              <w:bottom w:val="single" w:sz="4" w:space="0" w:color="auto"/>
              <w:right w:val="single" w:sz="4" w:space="0" w:color="auto"/>
            </w:tcBorders>
          </w:tcPr>
          <w:p w14:paraId="71FEBEFF" w14:textId="77777777" w:rsidR="000A6AC4" w:rsidRPr="00E17D78" w:rsidRDefault="000A6AC4" w:rsidP="00C93CD7">
            <w:pPr>
              <w:jc w:val="both"/>
              <w:rPr>
                <w:rFonts w:ascii="Arial Narrow" w:eastAsia="Calibri" w:hAnsi="Arial Narrow" w:cs="Arial"/>
                <w:bCs/>
                <w:sz w:val="24"/>
                <w:szCs w:val="24"/>
              </w:rPr>
            </w:pPr>
            <w:r w:rsidRPr="00E17D78">
              <w:rPr>
                <w:rFonts w:ascii="Arial Narrow" w:eastAsia="Calibri" w:hAnsi="Arial Narrow" w:cs="Arial"/>
                <w:bCs/>
                <w:sz w:val="24"/>
                <w:szCs w:val="24"/>
              </w:rPr>
              <w:t xml:space="preserve">Copia certificada del Acta de Sesión 105 Ordinaria, celebrada el quince de abril, por los integrantes del Cabildo del </w:t>
            </w:r>
            <w:r w:rsidRPr="00E17D78">
              <w:rPr>
                <w:rFonts w:ascii="Arial Narrow" w:eastAsia="Calibri" w:hAnsi="Arial Narrow" w:cs="Arial"/>
                <w:bCs/>
                <w:i/>
                <w:iCs/>
                <w:sz w:val="24"/>
                <w:szCs w:val="24"/>
              </w:rPr>
              <w:t>Ayuntamiento.</w:t>
            </w:r>
            <w:r w:rsidRPr="00E17D78">
              <w:rPr>
                <w:rStyle w:val="Refdenotaalpie"/>
                <w:rFonts w:ascii="Arial Narrow" w:eastAsia="Calibri" w:hAnsi="Arial Narrow" w:cs="Arial"/>
                <w:bCs/>
                <w:i/>
                <w:iCs/>
                <w:sz w:val="24"/>
                <w:szCs w:val="24"/>
              </w:rPr>
              <w:footnoteReference w:id="41"/>
            </w:r>
          </w:p>
        </w:tc>
        <w:tc>
          <w:tcPr>
            <w:tcW w:w="2290" w:type="pct"/>
            <w:tcBorders>
              <w:top w:val="single" w:sz="4" w:space="0" w:color="auto"/>
              <w:left w:val="single" w:sz="4" w:space="0" w:color="auto"/>
              <w:bottom w:val="single" w:sz="4" w:space="0" w:color="auto"/>
              <w:right w:val="single" w:sz="4" w:space="0" w:color="auto"/>
            </w:tcBorders>
          </w:tcPr>
          <w:p w14:paraId="54F2399E" w14:textId="77777777" w:rsidR="00F53D24" w:rsidRPr="00E17D78" w:rsidRDefault="000A6AC4" w:rsidP="00C93CD7">
            <w:pPr>
              <w:pStyle w:val="NormalWeb"/>
              <w:spacing w:before="0" w:beforeAutospacing="0" w:after="0" w:afterAutospacing="0"/>
              <w:jc w:val="both"/>
              <w:rPr>
                <w:rFonts w:ascii="Arial Narrow" w:eastAsia="Calibri" w:hAnsi="Arial Narrow" w:cs="Arial"/>
                <w:bCs/>
                <w:lang w:eastAsia="en-US"/>
              </w:rPr>
            </w:pPr>
            <w:r w:rsidRPr="00E17D78">
              <w:rPr>
                <w:rFonts w:ascii="Arial Narrow" w:eastAsia="Calibri" w:hAnsi="Arial Narrow" w:cs="Arial"/>
                <w:bCs/>
                <w:lang w:eastAsia="en-US"/>
              </w:rPr>
              <w:t xml:space="preserve">En el cual se encuentra el orden del día entre ellos, el punto 7 </w:t>
            </w:r>
            <w:r w:rsidRPr="00E17D78">
              <w:rPr>
                <w:rFonts w:ascii="Arial Narrow" w:eastAsia="Calibri" w:hAnsi="Arial Narrow" w:cs="Arial"/>
                <w:bCs/>
                <w:i/>
                <w:iCs/>
                <w:lang w:eastAsia="en-US"/>
              </w:rPr>
              <w:t>“Asuntos Generales”</w:t>
            </w:r>
            <w:r w:rsidRPr="00E17D78">
              <w:rPr>
                <w:rFonts w:ascii="Arial Narrow" w:eastAsia="Calibri" w:hAnsi="Arial Narrow" w:cs="Arial"/>
                <w:bCs/>
                <w:lang w:eastAsia="en-US"/>
              </w:rPr>
              <w:t xml:space="preserve"> en el cual en el inciso d), se consider</w:t>
            </w:r>
            <w:r w:rsidR="00B75BA3" w:rsidRPr="00E17D78">
              <w:rPr>
                <w:rFonts w:ascii="Arial Narrow" w:eastAsia="Calibri" w:hAnsi="Arial Narrow" w:cs="Arial"/>
                <w:bCs/>
                <w:lang w:eastAsia="en-US"/>
              </w:rPr>
              <w:t>ó</w:t>
            </w:r>
            <w:r w:rsidRPr="00E17D78">
              <w:rPr>
                <w:rFonts w:ascii="Arial Narrow" w:eastAsia="Calibri" w:hAnsi="Arial Narrow" w:cs="Arial"/>
                <w:bCs/>
                <w:lang w:eastAsia="en-US"/>
              </w:rPr>
              <w:t xml:space="preserve"> lo relativo al incumplimiento del Contralor en el caso del TEEM-JDC-268/2025 a efecto de que se realizara la respuesta correspondiente.</w:t>
            </w:r>
          </w:p>
        </w:tc>
      </w:tr>
      <w:tr w:rsidR="000A6AC4" w:rsidRPr="00E17D78" w14:paraId="0AD0A2BA" w14:textId="77777777" w:rsidTr="00F53D24">
        <w:trPr>
          <w:tblCellSpacing w:w="20" w:type="dxa"/>
        </w:trPr>
        <w:tc>
          <w:tcPr>
            <w:tcW w:w="0" w:type="auto"/>
            <w:vMerge/>
            <w:tcBorders>
              <w:left w:val="single" w:sz="4" w:space="0" w:color="auto"/>
              <w:right w:val="single" w:sz="4" w:space="0" w:color="auto"/>
            </w:tcBorders>
            <w:vAlign w:val="center"/>
          </w:tcPr>
          <w:p w14:paraId="70864362" w14:textId="77777777" w:rsidR="000A6AC4" w:rsidRPr="00E17D78" w:rsidRDefault="000A6AC4" w:rsidP="00C93CD7">
            <w:pPr>
              <w:rPr>
                <w:rFonts w:ascii="Arial Narrow" w:hAnsi="Arial Narrow" w:cs="Arial"/>
                <w:bCs/>
                <w:color w:val="EE0000"/>
                <w:sz w:val="24"/>
                <w:szCs w:val="24"/>
                <w:shd w:val="clear" w:color="auto" w:fill="FFFFFF"/>
                <w:lang w:eastAsia="es-ES"/>
              </w:rPr>
            </w:pPr>
          </w:p>
        </w:tc>
        <w:tc>
          <w:tcPr>
            <w:tcW w:w="1918" w:type="pct"/>
            <w:tcBorders>
              <w:top w:val="single" w:sz="4" w:space="0" w:color="auto"/>
              <w:left w:val="single" w:sz="4" w:space="0" w:color="auto"/>
              <w:bottom w:val="single" w:sz="4" w:space="0" w:color="auto"/>
              <w:right w:val="single" w:sz="4" w:space="0" w:color="auto"/>
            </w:tcBorders>
          </w:tcPr>
          <w:p w14:paraId="69D3EB3A" w14:textId="77777777" w:rsidR="000A6AC4" w:rsidRPr="00E17D78" w:rsidRDefault="000A6AC4" w:rsidP="00385675">
            <w:pPr>
              <w:jc w:val="both"/>
              <w:rPr>
                <w:rFonts w:ascii="Arial Narrow" w:eastAsia="Calibri" w:hAnsi="Arial Narrow" w:cs="Arial"/>
                <w:bCs/>
                <w:sz w:val="24"/>
                <w:szCs w:val="24"/>
              </w:rPr>
            </w:pPr>
            <w:r w:rsidRPr="00E17D78">
              <w:rPr>
                <w:rFonts w:ascii="Arial Narrow" w:eastAsia="Calibri" w:hAnsi="Arial Narrow" w:cs="Arial"/>
                <w:bCs/>
                <w:sz w:val="24"/>
                <w:szCs w:val="24"/>
              </w:rPr>
              <w:t xml:space="preserve">Copia simple del oficio RK/103/2026 de trece de mayo, signado por la Regidora Karina Campuzano Campuzano y dirigida a la Presidenta Municipal, ambas del </w:t>
            </w:r>
            <w:r w:rsidRPr="00E17D78">
              <w:rPr>
                <w:rFonts w:ascii="Arial Narrow" w:eastAsia="Calibri" w:hAnsi="Arial Narrow" w:cs="Arial"/>
                <w:bCs/>
                <w:i/>
                <w:iCs/>
                <w:sz w:val="24"/>
                <w:szCs w:val="24"/>
              </w:rPr>
              <w:t>Ayuntamiento.</w:t>
            </w:r>
            <w:r w:rsidRPr="00E17D78">
              <w:rPr>
                <w:rStyle w:val="Refdenotaalpie"/>
                <w:rFonts w:ascii="Arial Narrow" w:eastAsia="Calibri" w:hAnsi="Arial Narrow" w:cs="Arial"/>
                <w:bCs/>
                <w:sz w:val="24"/>
                <w:szCs w:val="24"/>
              </w:rPr>
              <w:footnoteReference w:id="42"/>
            </w:r>
          </w:p>
        </w:tc>
        <w:tc>
          <w:tcPr>
            <w:tcW w:w="2290" w:type="pct"/>
            <w:tcBorders>
              <w:top w:val="single" w:sz="4" w:space="0" w:color="auto"/>
              <w:left w:val="single" w:sz="4" w:space="0" w:color="auto"/>
              <w:bottom w:val="single" w:sz="4" w:space="0" w:color="auto"/>
              <w:right w:val="single" w:sz="4" w:space="0" w:color="auto"/>
            </w:tcBorders>
          </w:tcPr>
          <w:p w14:paraId="01F40E2E" w14:textId="77777777" w:rsidR="000A6AC4" w:rsidRPr="00E17D78" w:rsidRDefault="000A6AC4" w:rsidP="00C93CD7">
            <w:pPr>
              <w:pStyle w:val="NormalWeb"/>
              <w:spacing w:before="0" w:beforeAutospacing="0" w:after="0" w:afterAutospacing="0"/>
              <w:jc w:val="both"/>
              <w:rPr>
                <w:rFonts w:ascii="Arial Narrow" w:eastAsia="Calibri" w:hAnsi="Arial Narrow" w:cs="Arial"/>
                <w:bCs/>
                <w:lang w:eastAsia="en-US"/>
              </w:rPr>
            </w:pPr>
            <w:r w:rsidRPr="00E17D78">
              <w:rPr>
                <w:rFonts w:ascii="Arial Narrow" w:eastAsia="Calibri" w:hAnsi="Arial Narrow" w:cs="Arial"/>
                <w:bCs/>
                <w:lang w:eastAsia="en-US"/>
              </w:rPr>
              <w:t xml:space="preserve">Solicita se informe si se entregó a la </w:t>
            </w:r>
            <w:r w:rsidRPr="00E17D78">
              <w:rPr>
                <w:rFonts w:ascii="Arial Narrow" w:eastAsia="Calibri" w:hAnsi="Arial Narrow" w:cs="Arial"/>
                <w:bCs/>
                <w:i/>
                <w:iCs/>
                <w:lang w:eastAsia="en-US"/>
              </w:rPr>
              <w:t>incidentista</w:t>
            </w:r>
            <w:r w:rsidRPr="00E17D78">
              <w:rPr>
                <w:rFonts w:ascii="Arial Narrow" w:eastAsia="Calibri" w:hAnsi="Arial Narrow" w:cs="Arial"/>
                <w:bCs/>
                <w:lang w:eastAsia="en-US"/>
              </w:rPr>
              <w:t xml:space="preserve"> la información solicitada, además de proporcionar la documentación ahí solicitada.</w:t>
            </w:r>
          </w:p>
        </w:tc>
      </w:tr>
      <w:tr w:rsidR="000A6AC4" w:rsidRPr="00E17D78" w14:paraId="15CD4741" w14:textId="77777777" w:rsidTr="00F53D24">
        <w:trPr>
          <w:tblCellSpacing w:w="20" w:type="dxa"/>
        </w:trPr>
        <w:tc>
          <w:tcPr>
            <w:tcW w:w="0" w:type="auto"/>
            <w:vMerge/>
            <w:tcBorders>
              <w:left w:val="single" w:sz="4" w:space="0" w:color="auto"/>
              <w:right w:val="single" w:sz="4" w:space="0" w:color="auto"/>
            </w:tcBorders>
            <w:vAlign w:val="center"/>
          </w:tcPr>
          <w:p w14:paraId="00FF6CE7" w14:textId="77777777" w:rsidR="000A6AC4" w:rsidRPr="00E17D78" w:rsidRDefault="000A6AC4" w:rsidP="00564F38">
            <w:pPr>
              <w:rPr>
                <w:rFonts w:ascii="Arial Narrow" w:hAnsi="Arial Narrow" w:cs="Arial"/>
                <w:bCs/>
                <w:color w:val="EE0000"/>
                <w:sz w:val="24"/>
                <w:szCs w:val="24"/>
                <w:shd w:val="clear" w:color="auto" w:fill="FFFFFF"/>
                <w:lang w:eastAsia="es-ES"/>
              </w:rPr>
            </w:pPr>
          </w:p>
        </w:tc>
        <w:tc>
          <w:tcPr>
            <w:tcW w:w="1918" w:type="pct"/>
            <w:tcBorders>
              <w:top w:val="single" w:sz="4" w:space="0" w:color="auto"/>
              <w:left w:val="single" w:sz="4" w:space="0" w:color="auto"/>
              <w:bottom w:val="single" w:sz="4" w:space="0" w:color="auto"/>
              <w:right w:val="single" w:sz="4" w:space="0" w:color="auto"/>
            </w:tcBorders>
          </w:tcPr>
          <w:p w14:paraId="62018E48" w14:textId="77777777" w:rsidR="000A6AC4" w:rsidRPr="00E17D78" w:rsidRDefault="000A6AC4" w:rsidP="00564F38">
            <w:pPr>
              <w:jc w:val="both"/>
              <w:rPr>
                <w:rFonts w:ascii="Arial Narrow" w:eastAsia="Calibri" w:hAnsi="Arial Narrow" w:cs="Arial"/>
                <w:bCs/>
                <w:i/>
                <w:iCs/>
                <w:sz w:val="24"/>
                <w:szCs w:val="24"/>
              </w:rPr>
            </w:pPr>
            <w:r w:rsidRPr="00E17D78">
              <w:rPr>
                <w:rFonts w:ascii="Arial Narrow" w:eastAsia="Calibri" w:hAnsi="Arial Narrow" w:cs="Arial"/>
                <w:bCs/>
                <w:sz w:val="24"/>
                <w:szCs w:val="24"/>
              </w:rPr>
              <w:t xml:space="preserve">Copia simple del oficio RK/105/2026 de trece de mayo, signado por la Regidora Karina Campuzano Campuzano y dirigida a la Regidora Laura Adriana Álvarez Cázares, ambas del </w:t>
            </w:r>
            <w:r w:rsidRPr="00E17D78">
              <w:rPr>
                <w:rFonts w:ascii="Arial Narrow" w:eastAsia="Calibri" w:hAnsi="Arial Narrow" w:cs="Arial"/>
                <w:bCs/>
                <w:i/>
                <w:iCs/>
                <w:sz w:val="24"/>
                <w:szCs w:val="24"/>
              </w:rPr>
              <w:t>Ayuntamiento.</w:t>
            </w:r>
            <w:r w:rsidRPr="00E17D78">
              <w:rPr>
                <w:rStyle w:val="Refdenotaalpie"/>
                <w:rFonts w:ascii="Arial Narrow" w:eastAsia="Calibri" w:hAnsi="Arial Narrow" w:cs="Arial"/>
                <w:bCs/>
                <w:sz w:val="24"/>
                <w:szCs w:val="24"/>
              </w:rPr>
              <w:footnoteReference w:id="43"/>
            </w:r>
          </w:p>
          <w:p w14:paraId="70BC4FD3" w14:textId="77777777" w:rsidR="00F53D24" w:rsidRPr="00E17D78" w:rsidRDefault="00F53D24" w:rsidP="00564F38">
            <w:pPr>
              <w:jc w:val="both"/>
              <w:rPr>
                <w:rFonts w:ascii="Arial Narrow" w:eastAsia="Calibri" w:hAnsi="Arial Narrow" w:cs="Arial"/>
                <w:bCs/>
                <w:sz w:val="24"/>
                <w:szCs w:val="24"/>
              </w:rPr>
            </w:pPr>
          </w:p>
        </w:tc>
        <w:tc>
          <w:tcPr>
            <w:tcW w:w="2290" w:type="pct"/>
            <w:tcBorders>
              <w:top w:val="single" w:sz="4" w:space="0" w:color="auto"/>
              <w:left w:val="single" w:sz="4" w:space="0" w:color="auto"/>
              <w:bottom w:val="single" w:sz="4" w:space="0" w:color="auto"/>
              <w:right w:val="single" w:sz="4" w:space="0" w:color="auto"/>
            </w:tcBorders>
          </w:tcPr>
          <w:p w14:paraId="034F571B" w14:textId="77777777" w:rsidR="000A6AC4" w:rsidRPr="00E17D78" w:rsidRDefault="000A6AC4" w:rsidP="00564F38">
            <w:pPr>
              <w:pStyle w:val="NormalWeb"/>
              <w:spacing w:before="0" w:beforeAutospacing="0" w:after="0" w:afterAutospacing="0"/>
              <w:jc w:val="both"/>
              <w:rPr>
                <w:rFonts w:ascii="Arial Narrow" w:eastAsia="Calibri" w:hAnsi="Arial Narrow" w:cs="Arial"/>
                <w:bCs/>
                <w:lang w:eastAsia="en-US"/>
              </w:rPr>
            </w:pPr>
            <w:r w:rsidRPr="00E17D78">
              <w:rPr>
                <w:rFonts w:ascii="Arial Narrow" w:eastAsia="Calibri" w:hAnsi="Arial Narrow" w:cs="Arial"/>
                <w:bCs/>
                <w:lang w:eastAsia="en-US"/>
              </w:rPr>
              <w:t>Solicita informe si le fue entregada la información solicitada, en los términos solicitados por parte de las áreas correspondientes del Gobierno Municipal.</w:t>
            </w:r>
          </w:p>
        </w:tc>
      </w:tr>
      <w:tr w:rsidR="000A6AC4" w:rsidRPr="00E17D78" w14:paraId="7CCF6FD1" w14:textId="77777777" w:rsidTr="00F53D24">
        <w:trPr>
          <w:tblCellSpacing w:w="20" w:type="dxa"/>
        </w:trPr>
        <w:tc>
          <w:tcPr>
            <w:tcW w:w="0" w:type="auto"/>
            <w:vMerge/>
            <w:tcBorders>
              <w:left w:val="single" w:sz="4" w:space="0" w:color="auto"/>
              <w:right w:val="single" w:sz="4" w:space="0" w:color="auto"/>
            </w:tcBorders>
            <w:vAlign w:val="center"/>
          </w:tcPr>
          <w:p w14:paraId="7F33550A" w14:textId="77777777" w:rsidR="000A6AC4" w:rsidRPr="00E17D78" w:rsidRDefault="000A6AC4" w:rsidP="00564F38">
            <w:pPr>
              <w:rPr>
                <w:rFonts w:ascii="Arial Narrow" w:hAnsi="Arial Narrow" w:cs="Arial"/>
                <w:bCs/>
                <w:color w:val="EE0000"/>
                <w:sz w:val="24"/>
                <w:szCs w:val="24"/>
                <w:shd w:val="clear" w:color="auto" w:fill="FFFFFF"/>
                <w:lang w:eastAsia="es-ES"/>
              </w:rPr>
            </w:pPr>
          </w:p>
        </w:tc>
        <w:tc>
          <w:tcPr>
            <w:tcW w:w="1918" w:type="pct"/>
            <w:tcBorders>
              <w:top w:val="single" w:sz="4" w:space="0" w:color="auto"/>
              <w:left w:val="single" w:sz="4" w:space="0" w:color="auto"/>
              <w:bottom w:val="single" w:sz="4" w:space="0" w:color="auto"/>
              <w:right w:val="single" w:sz="4" w:space="0" w:color="auto"/>
            </w:tcBorders>
          </w:tcPr>
          <w:p w14:paraId="6F525BF6" w14:textId="77777777" w:rsidR="000A6AC4" w:rsidRPr="00E17D78" w:rsidRDefault="000A6AC4" w:rsidP="00564F38">
            <w:pPr>
              <w:jc w:val="both"/>
              <w:rPr>
                <w:rFonts w:ascii="Arial Narrow" w:eastAsia="Calibri" w:hAnsi="Arial Narrow" w:cs="Arial"/>
                <w:bCs/>
                <w:sz w:val="24"/>
                <w:szCs w:val="24"/>
              </w:rPr>
            </w:pPr>
            <w:r w:rsidRPr="00E17D78">
              <w:rPr>
                <w:rFonts w:ascii="Arial Narrow" w:eastAsia="Calibri" w:hAnsi="Arial Narrow" w:cs="Arial"/>
                <w:bCs/>
                <w:sz w:val="24"/>
                <w:szCs w:val="24"/>
              </w:rPr>
              <w:t xml:space="preserve">Copia simple del oficio SA-2026-024 de catorce de mayo, signado por la Secretaria del </w:t>
            </w:r>
            <w:r w:rsidRPr="00E17D78">
              <w:rPr>
                <w:rFonts w:ascii="Arial Narrow" w:eastAsia="Calibri" w:hAnsi="Arial Narrow" w:cs="Arial"/>
                <w:bCs/>
                <w:i/>
                <w:iCs/>
                <w:sz w:val="24"/>
                <w:szCs w:val="24"/>
              </w:rPr>
              <w:t>Ayuntamiento</w:t>
            </w:r>
            <w:r w:rsidRPr="00E17D78">
              <w:rPr>
                <w:rFonts w:ascii="Arial Narrow" w:eastAsia="Calibri" w:hAnsi="Arial Narrow" w:cs="Arial"/>
                <w:bCs/>
                <w:sz w:val="24"/>
                <w:szCs w:val="24"/>
              </w:rPr>
              <w:t xml:space="preserve"> y dirigida a la Regidora Karina Campuzano Campuzano.</w:t>
            </w:r>
            <w:r w:rsidRPr="00E17D78">
              <w:rPr>
                <w:rStyle w:val="Refdenotaalpie"/>
                <w:rFonts w:ascii="Arial Narrow" w:eastAsia="Calibri" w:hAnsi="Arial Narrow" w:cs="Arial"/>
                <w:bCs/>
                <w:sz w:val="24"/>
                <w:szCs w:val="24"/>
              </w:rPr>
              <w:footnoteReference w:id="44"/>
            </w:r>
          </w:p>
        </w:tc>
        <w:tc>
          <w:tcPr>
            <w:tcW w:w="2290" w:type="pct"/>
            <w:tcBorders>
              <w:top w:val="single" w:sz="4" w:space="0" w:color="auto"/>
              <w:left w:val="single" w:sz="4" w:space="0" w:color="auto"/>
              <w:bottom w:val="single" w:sz="4" w:space="0" w:color="auto"/>
              <w:right w:val="single" w:sz="4" w:space="0" w:color="auto"/>
            </w:tcBorders>
          </w:tcPr>
          <w:p w14:paraId="459EEBF8" w14:textId="77777777" w:rsidR="00F53D24" w:rsidRPr="00E17D78" w:rsidRDefault="000A6AC4" w:rsidP="00564F38">
            <w:pPr>
              <w:pStyle w:val="NormalWeb"/>
              <w:spacing w:before="0" w:beforeAutospacing="0" w:after="0" w:afterAutospacing="0"/>
              <w:jc w:val="both"/>
              <w:rPr>
                <w:rFonts w:ascii="Arial Narrow" w:eastAsia="Calibri" w:hAnsi="Arial Narrow" w:cs="Arial"/>
                <w:bCs/>
                <w:lang w:eastAsia="en-US"/>
              </w:rPr>
            </w:pPr>
            <w:r w:rsidRPr="00E17D78">
              <w:rPr>
                <w:rFonts w:ascii="Arial Narrow" w:eastAsia="Calibri" w:hAnsi="Arial Narrow" w:cs="Arial"/>
                <w:bCs/>
                <w:lang w:eastAsia="en-US"/>
              </w:rPr>
              <w:t xml:space="preserve">Informa que proporcionó copia certificada de las Actas de Cabildo números 102 y 105, así como del acuse de recibo de la entrega de la información solicitada por la Regidora </w:t>
            </w:r>
            <w:r w:rsidRPr="00E17D78">
              <w:rPr>
                <w:rFonts w:ascii="Arial Narrow" w:eastAsia="Calibri" w:hAnsi="Arial Narrow" w:cs="Arial"/>
                <w:bCs/>
                <w:i/>
                <w:iCs/>
                <w:lang w:eastAsia="en-US"/>
              </w:rPr>
              <w:t>incidentista.</w:t>
            </w:r>
            <w:r w:rsidRPr="00E17D78">
              <w:rPr>
                <w:rFonts w:ascii="Arial Narrow" w:eastAsia="Calibri" w:hAnsi="Arial Narrow" w:cs="Arial"/>
                <w:bCs/>
                <w:lang w:eastAsia="en-US"/>
              </w:rPr>
              <w:t xml:space="preserve"> </w:t>
            </w:r>
          </w:p>
        </w:tc>
      </w:tr>
      <w:tr w:rsidR="000A6AC4" w:rsidRPr="00E17D78" w14:paraId="046FC413" w14:textId="77777777" w:rsidTr="00F53D24">
        <w:trPr>
          <w:tblCellSpacing w:w="20" w:type="dxa"/>
        </w:trPr>
        <w:tc>
          <w:tcPr>
            <w:tcW w:w="0" w:type="auto"/>
            <w:vMerge/>
            <w:tcBorders>
              <w:left w:val="single" w:sz="4" w:space="0" w:color="auto"/>
              <w:right w:val="single" w:sz="4" w:space="0" w:color="auto"/>
            </w:tcBorders>
            <w:vAlign w:val="center"/>
          </w:tcPr>
          <w:p w14:paraId="3D01A641" w14:textId="77777777" w:rsidR="000A6AC4" w:rsidRPr="00E17D78" w:rsidRDefault="000A6AC4" w:rsidP="00C90B8A">
            <w:pPr>
              <w:rPr>
                <w:rFonts w:ascii="Arial Narrow" w:hAnsi="Arial Narrow" w:cs="Arial"/>
                <w:bCs/>
                <w:color w:val="EE0000"/>
                <w:sz w:val="24"/>
                <w:szCs w:val="24"/>
                <w:shd w:val="clear" w:color="auto" w:fill="FFFFFF"/>
                <w:lang w:eastAsia="es-ES"/>
              </w:rPr>
            </w:pPr>
          </w:p>
        </w:tc>
        <w:tc>
          <w:tcPr>
            <w:tcW w:w="1918" w:type="pct"/>
            <w:tcBorders>
              <w:top w:val="single" w:sz="4" w:space="0" w:color="auto"/>
              <w:left w:val="single" w:sz="4" w:space="0" w:color="auto"/>
              <w:bottom w:val="single" w:sz="4" w:space="0" w:color="auto"/>
              <w:right w:val="single" w:sz="4" w:space="0" w:color="auto"/>
            </w:tcBorders>
          </w:tcPr>
          <w:p w14:paraId="0353D2E0" w14:textId="77777777" w:rsidR="00F53D24" w:rsidRPr="00E17D78" w:rsidRDefault="000A6AC4" w:rsidP="00064C24">
            <w:pPr>
              <w:jc w:val="both"/>
              <w:rPr>
                <w:rFonts w:ascii="Arial Narrow" w:eastAsia="Calibri" w:hAnsi="Arial Narrow" w:cs="Arial"/>
                <w:bCs/>
                <w:sz w:val="24"/>
                <w:szCs w:val="24"/>
              </w:rPr>
            </w:pPr>
            <w:r w:rsidRPr="00E17D78">
              <w:rPr>
                <w:rFonts w:ascii="Arial Narrow" w:eastAsia="Calibri" w:hAnsi="Arial Narrow" w:cs="Arial"/>
                <w:bCs/>
                <w:sz w:val="24"/>
                <w:szCs w:val="24"/>
              </w:rPr>
              <w:t xml:space="preserve">Copia certificada del oficio EXT. 71/2026 de treinta de marzo, </w:t>
            </w:r>
            <w:r w:rsidRPr="00E17D78">
              <w:rPr>
                <w:rFonts w:ascii="Arial Narrow" w:eastAsia="Calibri" w:hAnsi="Arial Narrow" w:cs="Arial"/>
                <w:bCs/>
                <w:sz w:val="24"/>
                <w:szCs w:val="24"/>
              </w:rPr>
              <w:lastRenderedPageBreak/>
              <w:t xml:space="preserve">signado por Alma Mireya González Sánchez, María de Lourdes González González, Higinio Farías Morán y Salvador Castro Estrada, en cuanto Presidenta, Secretaria, Tesorero y Contralor Municipal y dirigido a la Regidora Laura Adriana Álvarez Cázares, todos del </w:t>
            </w:r>
            <w:r w:rsidRPr="00E17D78">
              <w:rPr>
                <w:rFonts w:ascii="Arial Narrow" w:eastAsia="Calibri" w:hAnsi="Arial Narrow" w:cs="Arial"/>
                <w:bCs/>
                <w:i/>
                <w:iCs/>
                <w:sz w:val="24"/>
                <w:szCs w:val="24"/>
              </w:rPr>
              <w:t>Ayuntamiento.</w:t>
            </w:r>
            <w:r w:rsidRPr="00E17D78">
              <w:rPr>
                <w:rStyle w:val="Refdenotaalpie"/>
                <w:rFonts w:ascii="Arial Narrow" w:eastAsia="Calibri" w:hAnsi="Arial Narrow" w:cs="Arial"/>
                <w:bCs/>
                <w:i/>
                <w:iCs/>
                <w:sz w:val="24"/>
                <w:szCs w:val="24"/>
              </w:rPr>
              <w:footnoteReference w:id="45"/>
            </w:r>
            <w:r w:rsidRPr="00E17D78">
              <w:rPr>
                <w:rFonts w:ascii="Arial Narrow" w:eastAsia="Calibri" w:hAnsi="Arial Narrow" w:cs="Arial"/>
                <w:bCs/>
                <w:sz w:val="24"/>
                <w:szCs w:val="24"/>
              </w:rPr>
              <w:t xml:space="preserve"> </w:t>
            </w:r>
          </w:p>
        </w:tc>
        <w:tc>
          <w:tcPr>
            <w:tcW w:w="2290" w:type="pct"/>
            <w:tcBorders>
              <w:top w:val="single" w:sz="4" w:space="0" w:color="auto"/>
              <w:left w:val="single" w:sz="4" w:space="0" w:color="auto"/>
              <w:bottom w:val="single" w:sz="4" w:space="0" w:color="auto"/>
              <w:right w:val="single" w:sz="4" w:space="0" w:color="auto"/>
            </w:tcBorders>
          </w:tcPr>
          <w:p w14:paraId="41CD84E3" w14:textId="77777777" w:rsidR="000A6AC4" w:rsidRPr="00E17D78" w:rsidRDefault="000A6AC4" w:rsidP="00C90B8A">
            <w:pPr>
              <w:pStyle w:val="NormalWeb"/>
              <w:spacing w:before="0" w:beforeAutospacing="0" w:after="0" w:afterAutospacing="0"/>
              <w:jc w:val="both"/>
              <w:rPr>
                <w:rFonts w:ascii="Arial Narrow" w:eastAsia="Calibri" w:hAnsi="Arial Narrow" w:cs="Arial"/>
                <w:bCs/>
                <w:lang w:eastAsia="en-US"/>
              </w:rPr>
            </w:pPr>
            <w:r w:rsidRPr="00E17D78">
              <w:rPr>
                <w:rFonts w:ascii="Arial Narrow" w:eastAsia="Calibri" w:hAnsi="Arial Narrow" w:cs="Arial"/>
                <w:bCs/>
                <w:lang w:eastAsia="en-US"/>
              </w:rPr>
              <w:lastRenderedPageBreak/>
              <w:t xml:space="preserve">Se realiza la entrega de la información solicitada en los oficios sin números, de </w:t>
            </w:r>
            <w:r w:rsidRPr="00E17D78">
              <w:rPr>
                <w:rFonts w:ascii="Arial Narrow" w:eastAsia="Calibri" w:hAnsi="Arial Narrow" w:cs="Arial"/>
                <w:bCs/>
                <w:lang w:eastAsia="en-US"/>
              </w:rPr>
              <w:lastRenderedPageBreak/>
              <w:t>veinticinco de octubre y tres de diciembre, ambas de dos mil veinticinco.</w:t>
            </w:r>
          </w:p>
        </w:tc>
      </w:tr>
      <w:tr w:rsidR="000A6AC4" w:rsidRPr="00E17D78" w14:paraId="0720B899" w14:textId="77777777" w:rsidTr="00F53D24">
        <w:trPr>
          <w:tblCellSpacing w:w="20" w:type="dxa"/>
        </w:trPr>
        <w:tc>
          <w:tcPr>
            <w:tcW w:w="0" w:type="auto"/>
            <w:vMerge/>
            <w:tcBorders>
              <w:left w:val="single" w:sz="4" w:space="0" w:color="auto"/>
              <w:right w:val="single" w:sz="4" w:space="0" w:color="auto"/>
            </w:tcBorders>
            <w:vAlign w:val="center"/>
          </w:tcPr>
          <w:p w14:paraId="4EC1BB95" w14:textId="77777777" w:rsidR="000A6AC4" w:rsidRPr="00E17D78" w:rsidRDefault="000A6AC4" w:rsidP="00C90B8A">
            <w:pPr>
              <w:rPr>
                <w:rFonts w:ascii="Arial Narrow" w:hAnsi="Arial Narrow" w:cs="Arial"/>
                <w:bCs/>
                <w:color w:val="EE0000"/>
                <w:sz w:val="24"/>
                <w:szCs w:val="24"/>
                <w:shd w:val="clear" w:color="auto" w:fill="FFFFFF"/>
                <w:lang w:eastAsia="es-ES"/>
              </w:rPr>
            </w:pPr>
          </w:p>
        </w:tc>
        <w:tc>
          <w:tcPr>
            <w:tcW w:w="1918" w:type="pct"/>
            <w:tcBorders>
              <w:top w:val="single" w:sz="4" w:space="0" w:color="auto"/>
              <w:left w:val="single" w:sz="4" w:space="0" w:color="auto"/>
              <w:bottom w:val="single" w:sz="4" w:space="0" w:color="auto"/>
              <w:right w:val="single" w:sz="4" w:space="0" w:color="auto"/>
            </w:tcBorders>
          </w:tcPr>
          <w:p w14:paraId="7946232F" w14:textId="77777777" w:rsidR="000A6AC4" w:rsidRPr="00E17D78" w:rsidRDefault="000A6AC4" w:rsidP="00C90B8A">
            <w:pPr>
              <w:jc w:val="both"/>
              <w:rPr>
                <w:rFonts w:ascii="Arial Narrow" w:eastAsia="Calibri" w:hAnsi="Arial Narrow" w:cs="Arial"/>
                <w:bCs/>
                <w:sz w:val="24"/>
                <w:szCs w:val="24"/>
              </w:rPr>
            </w:pPr>
            <w:r w:rsidRPr="00E17D78">
              <w:rPr>
                <w:rFonts w:ascii="Arial Narrow" w:eastAsia="Calibri" w:hAnsi="Arial Narrow" w:cs="Arial"/>
                <w:bCs/>
                <w:sz w:val="24"/>
                <w:szCs w:val="24"/>
              </w:rPr>
              <w:t xml:space="preserve">Copia simple del oficio sin número de catorce de mayo, signado por la Regidora </w:t>
            </w:r>
            <w:r w:rsidRPr="00E17D78">
              <w:rPr>
                <w:rFonts w:ascii="Arial Narrow" w:eastAsia="Calibri" w:hAnsi="Arial Narrow" w:cs="Arial"/>
                <w:bCs/>
                <w:i/>
                <w:iCs/>
                <w:sz w:val="24"/>
                <w:szCs w:val="24"/>
              </w:rPr>
              <w:t xml:space="preserve">incidentista </w:t>
            </w:r>
            <w:r w:rsidRPr="00E17D78">
              <w:rPr>
                <w:rFonts w:ascii="Arial Narrow" w:eastAsia="Calibri" w:hAnsi="Arial Narrow" w:cs="Arial"/>
                <w:bCs/>
                <w:sz w:val="24"/>
                <w:szCs w:val="24"/>
              </w:rPr>
              <w:t xml:space="preserve">y dirigida a la Regidora Karina Campuzano Campuzano, ambas del </w:t>
            </w:r>
            <w:r w:rsidRPr="00E17D78">
              <w:rPr>
                <w:rFonts w:ascii="Arial Narrow" w:eastAsia="Calibri" w:hAnsi="Arial Narrow" w:cs="Arial"/>
                <w:bCs/>
                <w:i/>
                <w:iCs/>
                <w:sz w:val="24"/>
                <w:szCs w:val="24"/>
              </w:rPr>
              <w:t>Ayuntamiento.</w:t>
            </w:r>
            <w:r w:rsidRPr="00E17D78">
              <w:rPr>
                <w:rStyle w:val="Refdenotaalpie"/>
                <w:rFonts w:ascii="Arial Narrow" w:eastAsia="Calibri" w:hAnsi="Arial Narrow" w:cs="Arial"/>
                <w:bCs/>
                <w:i/>
                <w:iCs/>
                <w:sz w:val="24"/>
                <w:szCs w:val="24"/>
              </w:rPr>
              <w:footnoteReference w:id="46"/>
            </w:r>
          </w:p>
        </w:tc>
        <w:tc>
          <w:tcPr>
            <w:tcW w:w="2290" w:type="pct"/>
            <w:tcBorders>
              <w:top w:val="single" w:sz="4" w:space="0" w:color="auto"/>
              <w:left w:val="single" w:sz="4" w:space="0" w:color="auto"/>
              <w:bottom w:val="single" w:sz="4" w:space="0" w:color="auto"/>
              <w:right w:val="single" w:sz="4" w:space="0" w:color="auto"/>
            </w:tcBorders>
          </w:tcPr>
          <w:p w14:paraId="12C0BD09" w14:textId="77777777" w:rsidR="00F53D24" w:rsidRPr="00E17D78" w:rsidRDefault="000A6AC4" w:rsidP="00C90B8A">
            <w:pPr>
              <w:pStyle w:val="NormalWeb"/>
              <w:spacing w:before="0" w:beforeAutospacing="0" w:after="0" w:afterAutospacing="0"/>
              <w:jc w:val="both"/>
              <w:rPr>
                <w:rFonts w:ascii="Arial Narrow" w:eastAsia="Calibri" w:hAnsi="Arial Narrow" w:cs="Arial"/>
                <w:bCs/>
                <w:lang w:eastAsia="en-US"/>
              </w:rPr>
            </w:pPr>
            <w:r w:rsidRPr="00E17D78">
              <w:rPr>
                <w:rFonts w:ascii="Arial Narrow" w:eastAsia="Calibri" w:hAnsi="Arial Narrow" w:cs="Arial"/>
                <w:bCs/>
                <w:lang w:eastAsia="en-US"/>
              </w:rPr>
              <w:t xml:space="preserve">Informa que el treinta de marzo, a las 20:00 horas, las autoridades responsables le hicieron entrega de la información requerida en las solicitudes de veinte de octubre y tres de diciembre, ambas del dos mil veinticinco, mediante oficio número EXT.71/2026. </w:t>
            </w:r>
          </w:p>
        </w:tc>
      </w:tr>
    </w:tbl>
    <w:p w14:paraId="0D566D26" w14:textId="77777777" w:rsidR="00B22620" w:rsidRPr="00E17D78" w:rsidRDefault="00B22620" w:rsidP="00CB644C">
      <w:pPr>
        <w:tabs>
          <w:tab w:val="left" w:pos="709"/>
        </w:tabs>
        <w:autoSpaceDE w:val="0"/>
        <w:autoSpaceDN w:val="0"/>
        <w:adjustRightInd w:val="0"/>
        <w:spacing w:line="360" w:lineRule="auto"/>
        <w:jc w:val="both"/>
        <w:rPr>
          <w:rFonts w:eastAsia="Arial" w:cs="Arial"/>
          <w:bCs/>
          <w:color w:val="EE0000"/>
          <w:sz w:val="24"/>
          <w:szCs w:val="24"/>
        </w:rPr>
      </w:pPr>
    </w:p>
    <w:tbl>
      <w:tblPr>
        <w:tblW w:w="4975" w:type="pct"/>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1"/>
        <w:gridCol w:w="3739"/>
        <w:gridCol w:w="3754"/>
      </w:tblGrid>
      <w:tr w:rsidR="00091250" w:rsidRPr="00E17D78" w14:paraId="421C6946" w14:textId="77777777" w:rsidTr="001849D9">
        <w:trPr>
          <w:tblHeader/>
          <w:tblCellSpacing w:w="20" w:type="dxa"/>
        </w:trPr>
        <w:tc>
          <w:tcPr>
            <w:tcW w:w="701" w:type="pct"/>
            <w:tcBorders>
              <w:top w:val="single" w:sz="4" w:space="0" w:color="auto"/>
              <w:left w:val="single" w:sz="4" w:space="0" w:color="auto"/>
              <w:bottom w:val="single" w:sz="4" w:space="0" w:color="auto"/>
              <w:right w:val="single" w:sz="4" w:space="0" w:color="auto"/>
            </w:tcBorders>
            <w:shd w:val="clear" w:color="auto" w:fill="B3E5A1"/>
            <w:hideMark/>
          </w:tcPr>
          <w:p w14:paraId="47A5FAAF" w14:textId="77777777" w:rsidR="00091250" w:rsidRPr="00E17D78" w:rsidRDefault="00091250" w:rsidP="00743B0D">
            <w:pPr>
              <w:pStyle w:val="NormalWeb"/>
              <w:spacing w:before="0" w:beforeAutospacing="0" w:after="0" w:afterAutospacing="0"/>
              <w:jc w:val="center"/>
              <w:rPr>
                <w:rFonts w:ascii="Arial Narrow" w:hAnsi="Arial Narrow" w:cs="Arial"/>
                <w:b/>
              </w:rPr>
            </w:pPr>
            <w:r w:rsidRPr="00E17D78">
              <w:rPr>
                <w:rFonts w:ascii="Arial Narrow" w:hAnsi="Arial Narrow" w:cs="Arial"/>
                <w:b/>
              </w:rPr>
              <w:t>ACUERDO</w:t>
            </w:r>
          </w:p>
        </w:tc>
        <w:tc>
          <w:tcPr>
            <w:tcW w:w="2117" w:type="pct"/>
            <w:tcBorders>
              <w:top w:val="single" w:sz="4" w:space="0" w:color="auto"/>
              <w:left w:val="single" w:sz="4" w:space="0" w:color="auto"/>
              <w:bottom w:val="single" w:sz="4" w:space="0" w:color="auto"/>
              <w:right w:val="single" w:sz="4" w:space="0" w:color="auto"/>
            </w:tcBorders>
            <w:shd w:val="clear" w:color="auto" w:fill="B3E5A1"/>
            <w:hideMark/>
          </w:tcPr>
          <w:p w14:paraId="458EE809" w14:textId="77777777" w:rsidR="00091250" w:rsidRPr="00E17D78" w:rsidRDefault="00091250" w:rsidP="00743B0D">
            <w:pPr>
              <w:pStyle w:val="NormalWeb"/>
              <w:spacing w:before="0" w:beforeAutospacing="0" w:after="0" w:afterAutospacing="0"/>
              <w:jc w:val="center"/>
              <w:rPr>
                <w:rFonts w:ascii="Arial Narrow" w:hAnsi="Arial Narrow" w:cs="Arial"/>
                <w:b/>
              </w:rPr>
            </w:pPr>
            <w:r w:rsidRPr="00E17D78">
              <w:rPr>
                <w:rFonts w:ascii="Arial Narrow" w:hAnsi="Arial Narrow" w:cs="Arial"/>
                <w:b/>
              </w:rPr>
              <w:t>DOCUMENTO</w:t>
            </w:r>
          </w:p>
        </w:tc>
        <w:tc>
          <w:tcPr>
            <w:tcW w:w="2091" w:type="pct"/>
            <w:tcBorders>
              <w:top w:val="single" w:sz="4" w:space="0" w:color="auto"/>
              <w:left w:val="single" w:sz="4" w:space="0" w:color="auto"/>
              <w:bottom w:val="single" w:sz="4" w:space="0" w:color="auto"/>
              <w:right w:val="single" w:sz="4" w:space="0" w:color="auto"/>
            </w:tcBorders>
            <w:shd w:val="clear" w:color="auto" w:fill="B3E5A1"/>
            <w:hideMark/>
          </w:tcPr>
          <w:p w14:paraId="166880A8" w14:textId="77777777" w:rsidR="00091250" w:rsidRPr="00E17D78" w:rsidRDefault="00091250" w:rsidP="00743B0D">
            <w:pPr>
              <w:pStyle w:val="NormalWeb"/>
              <w:spacing w:before="0" w:beforeAutospacing="0" w:after="0" w:afterAutospacing="0"/>
              <w:jc w:val="center"/>
              <w:rPr>
                <w:rFonts w:ascii="Arial Narrow" w:hAnsi="Arial Narrow" w:cs="Arial"/>
                <w:b/>
              </w:rPr>
            </w:pPr>
            <w:r w:rsidRPr="00E17D78">
              <w:rPr>
                <w:rFonts w:ascii="Arial Narrow" w:hAnsi="Arial Narrow" w:cs="Arial"/>
                <w:b/>
              </w:rPr>
              <w:t>CONTENIDO</w:t>
            </w:r>
          </w:p>
        </w:tc>
      </w:tr>
      <w:tr w:rsidR="00091250" w:rsidRPr="00E17D78" w14:paraId="712755DC" w14:textId="77777777" w:rsidTr="00743B0D">
        <w:trPr>
          <w:tblCellSpacing w:w="20" w:type="dxa"/>
        </w:trPr>
        <w:tc>
          <w:tcPr>
            <w:tcW w:w="0" w:type="auto"/>
            <w:vMerge w:val="restart"/>
            <w:tcBorders>
              <w:top w:val="single" w:sz="4" w:space="0" w:color="auto"/>
              <w:left w:val="single" w:sz="4" w:space="0" w:color="auto"/>
              <w:right w:val="single" w:sz="4" w:space="0" w:color="auto"/>
            </w:tcBorders>
            <w:vAlign w:val="center"/>
          </w:tcPr>
          <w:p w14:paraId="56FF7DC4" w14:textId="77777777" w:rsidR="00091250" w:rsidRPr="00E17D78" w:rsidRDefault="00352179" w:rsidP="00743B0D">
            <w:pPr>
              <w:jc w:val="center"/>
              <w:rPr>
                <w:rFonts w:ascii="Arial Narrow" w:hAnsi="Arial Narrow" w:cs="Arial"/>
                <w:bCs/>
                <w:sz w:val="24"/>
                <w:szCs w:val="24"/>
                <w:shd w:val="clear" w:color="auto" w:fill="FFFFFF"/>
                <w:lang w:eastAsia="es-ES"/>
              </w:rPr>
            </w:pPr>
            <w:r w:rsidRPr="00E17D78">
              <w:rPr>
                <w:rFonts w:ascii="Arial Narrow" w:hAnsi="Arial Narrow" w:cs="Arial"/>
                <w:bCs/>
                <w:sz w:val="24"/>
                <w:szCs w:val="24"/>
                <w:shd w:val="clear" w:color="auto" w:fill="FFFFFF"/>
                <w:lang w:eastAsia="es-ES"/>
              </w:rPr>
              <w:t>2</w:t>
            </w:r>
            <w:r w:rsidR="00C06A75" w:rsidRPr="00E17D78">
              <w:rPr>
                <w:rFonts w:ascii="Arial Narrow" w:hAnsi="Arial Narrow" w:cs="Arial"/>
                <w:bCs/>
                <w:sz w:val="24"/>
                <w:szCs w:val="24"/>
                <w:shd w:val="clear" w:color="auto" w:fill="FFFFFF"/>
                <w:lang w:eastAsia="es-ES"/>
              </w:rPr>
              <w:t>6</w:t>
            </w:r>
            <w:r w:rsidR="00091250" w:rsidRPr="00E17D78">
              <w:rPr>
                <w:rFonts w:ascii="Arial Narrow" w:hAnsi="Arial Narrow" w:cs="Arial"/>
                <w:bCs/>
                <w:sz w:val="24"/>
                <w:szCs w:val="24"/>
                <w:shd w:val="clear" w:color="auto" w:fill="FFFFFF"/>
                <w:lang w:eastAsia="es-ES"/>
              </w:rPr>
              <w:t xml:space="preserve"> de mayo</w:t>
            </w:r>
            <w:r w:rsidRPr="00E17D78">
              <w:rPr>
                <w:rStyle w:val="Refdenotaalpie"/>
                <w:rFonts w:ascii="Arial Narrow" w:hAnsi="Arial Narrow" w:cs="Arial"/>
                <w:bCs/>
                <w:sz w:val="24"/>
                <w:szCs w:val="24"/>
                <w:shd w:val="clear" w:color="auto" w:fill="FFFFFF"/>
                <w:lang w:eastAsia="es-ES"/>
              </w:rPr>
              <w:footnoteReference w:id="47"/>
            </w:r>
          </w:p>
        </w:tc>
        <w:tc>
          <w:tcPr>
            <w:tcW w:w="4231" w:type="pct"/>
            <w:gridSpan w:val="2"/>
            <w:tcBorders>
              <w:top w:val="single" w:sz="4" w:space="0" w:color="auto"/>
              <w:left w:val="single" w:sz="4" w:space="0" w:color="auto"/>
              <w:bottom w:val="single" w:sz="4" w:space="0" w:color="auto"/>
              <w:right w:val="single" w:sz="4" w:space="0" w:color="auto"/>
            </w:tcBorders>
          </w:tcPr>
          <w:p w14:paraId="2288B227" w14:textId="77777777" w:rsidR="00F53D24" w:rsidRPr="00E17D78" w:rsidRDefault="00091250" w:rsidP="00064C24">
            <w:pPr>
              <w:pStyle w:val="NormalWeb"/>
              <w:spacing w:before="0" w:beforeAutospacing="0" w:after="0" w:afterAutospacing="0"/>
              <w:jc w:val="both"/>
              <w:rPr>
                <w:rFonts w:ascii="Arial Narrow" w:eastAsia="Calibri" w:hAnsi="Arial Narrow" w:cs="Arial"/>
                <w:bCs/>
                <w:lang w:eastAsia="en-US"/>
              </w:rPr>
            </w:pPr>
            <w:r w:rsidRPr="00E17D78">
              <w:rPr>
                <w:rFonts w:ascii="Arial Narrow" w:eastAsia="Calibri" w:hAnsi="Arial Narrow" w:cs="Arial"/>
                <w:bCs/>
                <w:lang w:eastAsia="en-US"/>
              </w:rPr>
              <w:t xml:space="preserve">Escrito de veintidós de mayo, signado por Adriana Rivera Campuzano, en cuanto Regidora del </w:t>
            </w:r>
            <w:r w:rsidRPr="00E17D78">
              <w:rPr>
                <w:rFonts w:ascii="Arial Narrow" w:eastAsia="Calibri" w:hAnsi="Arial Narrow" w:cs="Arial"/>
                <w:bCs/>
                <w:i/>
                <w:iCs/>
                <w:lang w:eastAsia="en-US"/>
              </w:rPr>
              <w:t>Ayuntamiento,</w:t>
            </w:r>
            <w:r w:rsidRPr="00E17D78">
              <w:rPr>
                <w:rStyle w:val="Refdenotaalpie"/>
                <w:rFonts w:ascii="Arial Narrow" w:eastAsia="Calibri" w:hAnsi="Arial Narrow" w:cs="Arial"/>
                <w:bCs/>
                <w:i/>
                <w:iCs/>
                <w:lang w:eastAsia="en-US"/>
              </w:rPr>
              <w:footnoteReference w:id="48"/>
            </w:r>
            <w:r w:rsidRPr="00E17D78">
              <w:rPr>
                <w:rFonts w:ascii="Arial Narrow" w:eastAsia="Calibri" w:hAnsi="Arial Narrow" w:cs="Arial"/>
                <w:bCs/>
                <w:i/>
                <w:iCs/>
                <w:lang w:eastAsia="en-US"/>
              </w:rPr>
              <w:t xml:space="preserve"> </w:t>
            </w:r>
            <w:r w:rsidRPr="00E17D78">
              <w:rPr>
                <w:rFonts w:ascii="Arial Narrow" w:eastAsia="Calibri" w:hAnsi="Arial Narrow" w:cs="Arial"/>
                <w:bCs/>
                <w:lang w:eastAsia="en-US"/>
              </w:rPr>
              <w:t xml:space="preserve">a través del cual remite la documentación que a continuación se detalla: </w:t>
            </w:r>
          </w:p>
        </w:tc>
      </w:tr>
      <w:tr w:rsidR="00091250" w:rsidRPr="00E17D78" w14:paraId="69363E12" w14:textId="77777777" w:rsidTr="00091250">
        <w:trPr>
          <w:tblCellSpacing w:w="20" w:type="dxa"/>
        </w:trPr>
        <w:tc>
          <w:tcPr>
            <w:tcW w:w="0" w:type="auto"/>
            <w:vMerge/>
            <w:tcBorders>
              <w:left w:val="single" w:sz="4" w:space="0" w:color="auto"/>
              <w:right w:val="single" w:sz="4" w:space="0" w:color="auto"/>
            </w:tcBorders>
            <w:vAlign w:val="center"/>
          </w:tcPr>
          <w:p w14:paraId="0D15D502" w14:textId="77777777" w:rsidR="00091250" w:rsidRPr="00E17D78" w:rsidRDefault="00091250" w:rsidP="00743B0D">
            <w:pPr>
              <w:rPr>
                <w:rFonts w:ascii="Arial Narrow" w:hAnsi="Arial Narrow" w:cs="Arial"/>
                <w:bCs/>
                <w:color w:val="EE0000"/>
                <w:sz w:val="24"/>
                <w:szCs w:val="24"/>
                <w:shd w:val="clear" w:color="auto" w:fill="FFFFFF"/>
                <w:lang w:eastAsia="es-ES"/>
              </w:rPr>
            </w:pPr>
          </w:p>
        </w:tc>
        <w:tc>
          <w:tcPr>
            <w:tcW w:w="2117" w:type="pct"/>
            <w:tcBorders>
              <w:top w:val="single" w:sz="4" w:space="0" w:color="auto"/>
              <w:left w:val="single" w:sz="4" w:space="0" w:color="auto"/>
              <w:bottom w:val="single" w:sz="4" w:space="0" w:color="auto"/>
              <w:right w:val="single" w:sz="4" w:space="0" w:color="auto"/>
            </w:tcBorders>
          </w:tcPr>
          <w:p w14:paraId="1999596A" w14:textId="77777777" w:rsidR="00091250" w:rsidRPr="00E17D78" w:rsidRDefault="00091250" w:rsidP="00743B0D">
            <w:pPr>
              <w:jc w:val="both"/>
              <w:rPr>
                <w:rFonts w:ascii="Arial Narrow" w:hAnsi="Arial Narrow" w:cs="Arial"/>
                <w:bCs/>
                <w:caps/>
                <w:sz w:val="24"/>
                <w:szCs w:val="24"/>
                <w:shd w:val="clear" w:color="auto" w:fill="FFFFFF"/>
              </w:rPr>
            </w:pPr>
            <w:r w:rsidRPr="00E17D78">
              <w:rPr>
                <w:rFonts w:ascii="Arial Narrow" w:eastAsia="Calibri" w:hAnsi="Arial Narrow" w:cs="Arial"/>
                <w:bCs/>
                <w:sz w:val="24"/>
                <w:szCs w:val="24"/>
              </w:rPr>
              <w:t xml:space="preserve">Copia </w:t>
            </w:r>
            <w:r w:rsidR="00B263D5" w:rsidRPr="00E17D78">
              <w:rPr>
                <w:rFonts w:ascii="Arial Narrow" w:eastAsia="Calibri" w:hAnsi="Arial Narrow" w:cs="Arial"/>
                <w:bCs/>
                <w:sz w:val="24"/>
                <w:szCs w:val="24"/>
              </w:rPr>
              <w:t>simple del escrito de doce de mayo, signado por la Regidora Adriana Rivera Campuzano y dirigida a la Presidenta Municipal</w:t>
            </w:r>
            <w:r w:rsidRPr="00E17D78">
              <w:rPr>
                <w:rFonts w:ascii="Arial Narrow" w:eastAsia="Calibri" w:hAnsi="Arial Narrow" w:cs="Arial"/>
                <w:bCs/>
                <w:sz w:val="24"/>
                <w:szCs w:val="24"/>
              </w:rPr>
              <w:t xml:space="preserve"> del </w:t>
            </w:r>
            <w:r w:rsidRPr="00E17D78">
              <w:rPr>
                <w:rFonts w:ascii="Arial Narrow" w:eastAsia="Calibri" w:hAnsi="Arial Narrow" w:cs="Arial"/>
                <w:bCs/>
                <w:i/>
                <w:iCs/>
                <w:sz w:val="24"/>
                <w:szCs w:val="24"/>
              </w:rPr>
              <w:t>Ayuntamiento.</w:t>
            </w:r>
            <w:r w:rsidRPr="00E17D78">
              <w:rPr>
                <w:rStyle w:val="Refdenotaalpie"/>
                <w:rFonts w:ascii="Arial Narrow" w:eastAsia="Calibri" w:hAnsi="Arial Narrow" w:cs="Arial"/>
                <w:bCs/>
                <w:i/>
                <w:iCs/>
                <w:sz w:val="24"/>
                <w:szCs w:val="24"/>
              </w:rPr>
              <w:footnoteReference w:id="49"/>
            </w:r>
            <w:r w:rsidRPr="00E17D78">
              <w:rPr>
                <w:rFonts w:ascii="Arial Narrow" w:eastAsia="Calibri" w:hAnsi="Arial Narrow" w:cs="Arial"/>
                <w:bCs/>
                <w:sz w:val="24"/>
                <w:szCs w:val="24"/>
              </w:rPr>
              <w:t xml:space="preserve"> </w:t>
            </w:r>
          </w:p>
        </w:tc>
        <w:tc>
          <w:tcPr>
            <w:tcW w:w="2091" w:type="pct"/>
            <w:tcBorders>
              <w:top w:val="single" w:sz="4" w:space="0" w:color="auto"/>
              <w:left w:val="single" w:sz="4" w:space="0" w:color="auto"/>
              <w:bottom w:val="single" w:sz="4" w:space="0" w:color="auto"/>
              <w:right w:val="single" w:sz="4" w:space="0" w:color="auto"/>
            </w:tcBorders>
          </w:tcPr>
          <w:p w14:paraId="2B07E704" w14:textId="77777777" w:rsidR="00F53D24" w:rsidRPr="00E17D78" w:rsidRDefault="00F77783" w:rsidP="00743B0D">
            <w:pPr>
              <w:pStyle w:val="NormalWeb"/>
              <w:spacing w:before="0" w:beforeAutospacing="0" w:after="0" w:afterAutospacing="0"/>
              <w:jc w:val="both"/>
              <w:rPr>
                <w:rFonts w:ascii="Arial Narrow" w:eastAsia="Calibri" w:hAnsi="Arial Narrow" w:cs="Arial"/>
                <w:bCs/>
                <w:lang w:eastAsia="en-US"/>
              </w:rPr>
            </w:pPr>
            <w:r w:rsidRPr="00E17D78">
              <w:rPr>
                <w:rFonts w:ascii="Arial Narrow" w:eastAsia="Calibri" w:hAnsi="Arial Narrow" w:cs="Arial"/>
                <w:bCs/>
                <w:lang w:eastAsia="en-US"/>
              </w:rPr>
              <w:t>I</w:t>
            </w:r>
            <w:r w:rsidR="00B263D5" w:rsidRPr="00E17D78">
              <w:rPr>
                <w:rFonts w:ascii="Arial Narrow" w:eastAsia="Calibri" w:hAnsi="Arial Narrow" w:cs="Arial"/>
                <w:bCs/>
                <w:lang w:eastAsia="en-US"/>
              </w:rPr>
              <w:t xml:space="preserve">nforma </w:t>
            </w:r>
            <w:r w:rsidR="00FD7A90" w:rsidRPr="00E17D78">
              <w:rPr>
                <w:rFonts w:ascii="Arial Narrow" w:eastAsia="Calibri" w:hAnsi="Arial Narrow" w:cs="Arial"/>
                <w:bCs/>
                <w:lang w:eastAsia="en-US"/>
              </w:rPr>
              <w:t>que,</w:t>
            </w:r>
            <w:r w:rsidRPr="00E17D78">
              <w:rPr>
                <w:rFonts w:ascii="Arial Narrow" w:eastAsia="Calibri" w:hAnsi="Arial Narrow" w:cs="Arial"/>
                <w:bCs/>
                <w:lang w:eastAsia="en-US"/>
              </w:rPr>
              <w:t xml:space="preserve"> en razón a la vinculación de vigilancia respecto al cumplimiento de la sentencia</w:t>
            </w:r>
            <w:r w:rsidR="00B263D5" w:rsidRPr="00E17D78">
              <w:rPr>
                <w:rFonts w:ascii="Arial Narrow" w:eastAsia="Calibri" w:hAnsi="Arial Narrow" w:cs="Arial"/>
                <w:bCs/>
                <w:lang w:eastAsia="en-US"/>
              </w:rPr>
              <w:t>,</w:t>
            </w:r>
            <w:r w:rsidRPr="00E17D78">
              <w:rPr>
                <w:rFonts w:ascii="Arial Narrow" w:eastAsia="Calibri" w:hAnsi="Arial Narrow" w:cs="Arial"/>
                <w:bCs/>
                <w:lang w:eastAsia="en-US"/>
              </w:rPr>
              <w:t xml:space="preserve"> solicitó se le informara si ya había sido entregada la información y documentación requerida por la Regidora Laura Adriana Álvarez Cázares, además de informarse al Tribunal Electoral sobre su cumplimiento; en caso contrario, se instrumentaran las medidas administrativas pertinentes.</w:t>
            </w:r>
          </w:p>
        </w:tc>
      </w:tr>
    </w:tbl>
    <w:p w14:paraId="60F82C87" w14:textId="77777777" w:rsidR="00F53D24" w:rsidRPr="00E17D78" w:rsidRDefault="00F53D24" w:rsidP="00CB644C">
      <w:pPr>
        <w:tabs>
          <w:tab w:val="left" w:pos="709"/>
        </w:tabs>
        <w:autoSpaceDE w:val="0"/>
        <w:autoSpaceDN w:val="0"/>
        <w:adjustRightInd w:val="0"/>
        <w:spacing w:line="360" w:lineRule="auto"/>
        <w:jc w:val="both"/>
        <w:rPr>
          <w:rFonts w:eastAsia="Arial" w:cs="Arial"/>
          <w:bCs/>
          <w:sz w:val="24"/>
          <w:szCs w:val="24"/>
        </w:rPr>
      </w:pPr>
    </w:p>
    <w:p w14:paraId="2BD117C7" w14:textId="77777777" w:rsidR="00CB644C" w:rsidRPr="00E17D78" w:rsidRDefault="00CB644C" w:rsidP="00CB644C">
      <w:pPr>
        <w:tabs>
          <w:tab w:val="left" w:pos="709"/>
        </w:tabs>
        <w:autoSpaceDE w:val="0"/>
        <w:autoSpaceDN w:val="0"/>
        <w:adjustRightInd w:val="0"/>
        <w:spacing w:line="360" w:lineRule="auto"/>
        <w:jc w:val="both"/>
        <w:rPr>
          <w:rFonts w:cs="Arial"/>
          <w:bCs/>
          <w:sz w:val="24"/>
          <w:szCs w:val="24"/>
        </w:rPr>
      </w:pPr>
      <w:r w:rsidRPr="00E17D78">
        <w:rPr>
          <w:rFonts w:eastAsia="Arial" w:cs="Arial"/>
          <w:bCs/>
          <w:sz w:val="24"/>
          <w:szCs w:val="24"/>
        </w:rPr>
        <w:t>De la valoración conjunta de los medios de convicción</w:t>
      </w:r>
      <w:r w:rsidRPr="00E17D78">
        <w:rPr>
          <w:rFonts w:eastAsia="Arial" w:cs="Arial"/>
          <w:sz w:val="24"/>
          <w:szCs w:val="24"/>
        </w:rPr>
        <w:t>, se advierte que</w:t>
      </w:r>
      <w:r w:rsidRPr="00E17D78">
        <w:rPr>
          <w:rFonts w:cs="Arial"/>
          <w:sz w:val="24"/>
          <w:szCs w:val="24"/>
        </w:rPr>
        <w:t xml:space="preserve">, de conformidad con lo establecido en los artículos 16 </w:t>
      </w:r>
      <w:r w:rsidR="001B4F81" w:rsidRPr="00E17D78">
        <w:rPr>
          <w:rFonts w:cs="Arial"/>
          <w:sz w:val="24"/>
          <w:szCs w:val="24"/>
        </w:rPr>
        <w:t>fracción</w:t>
      </w:r>
      <w:r w:rsidRPr="00E17D78">
        <w:rPr>
          <w:rFonts w:cs="Arial"/>
          <w:sz w:val="24"/>
          <w:szCs w:val="24"/>
        </w:rPr>
        <w:t xml:space="preserve"> I</w:t>
      </w:r>
      <w:r w:rsidR="001B4F81" w:rsidRPr="00E17D78">
        <w:rPr>
          <w:rFonts w:cs="Arial"/>
          <w:sz w:val="24"/>
          <w:szCs w:val="24"/>
        </w:rPr>
        <w:t xml:space="preserve">, </w:t>
      </w:r>
      <w:r w:rsidRPr="00E17D78">
        <w:rPr>
          <w:rFonts w:cs="Arial"/>
          <w:sz w:val="24"/>
          <w:szCs w:val="24"/>
        </w:rPr>
        <w:t xml:space="preserve">17 fracción II, en relación con la fracción III de la </w:t>
      </w:r>
      <w:r w:rsidRPr="00E17D78">
        <w:rPr>
          <w:rFonts w:cs="Arial"/>
          <w:i/>
          <w:iCs/>
          <w:sz w:val="24"/>
          <w:szCs w:val="24"/>
        </w:rPr>
        <w:t>Ley de Justicia,</w:t>
      </w:r>
      <w:r w:rsidRPr="00E17D78">
        <w:rPr>
          <w:rFonts w:cs="Arial"/>
          <w:sz w:val="24"/>
          <w:szCs w:val="24"/>
        </w:rPr>
        <w:t xml:space="preserve"> </w:t>
      </w:r>
      <w:r w:rsidR="00AD2C71" w:rsidRPr="00E17D78">
        <w:rPr>
          <w:rFonts w:cs="Arial"/>
          <w:sz w:val="24"/>
          <w:szCs w:val="24"/>
        </w:rPr>
        <w:t>las</w:t>
      </w:r>
      <w:r w:rsidRPr="00E17D78">
        <w:rPr>
          <w:rFonts w:cs="Arial"/>
          <w:sz w:val="24"/>
          <w:szCs w:val="24"/>
        </w:rPr>
        <w:t xml:space="preserve"> documentales públicas, </w:t>
      </w:r>
      <w:r w:rsidR="00DF46C0" w:rsidRPr="00E17D78">
        <w:rPr>
          <w:rFonts w:cs="Arial"/>
          <w:sz w:val="24"/>
          <w:szCs w:val="24"/>
        </w:rPr>
        <w:t xml:space="preserve">consistentes en los escritos originales y copias certificadas emitidas por la Presidenta, Secretaria, Tesorero, Contralor Municipal, así como por las Regidurías, todos del </w:t>
      </w:r>
      <w:r w:rsidR="00DF46C0" w:rsidRPr="00E17D78">
        <w:rPr>
          <w:rFonts w:cs="Arial"/>
          <w:i/>
          <w:iCs/>
          <w:sz w:val="24"/>
          <w:szCs w:val="24"/>
        </w:rPr>
        <w:t>Ayuntamiento,</w:t>
      </w:r>
      <w:r w:rsidR="00DF46C0" w:rsidRPr="00E17D78">
        <w:rPr>
          <w:rFonts w:cs="Arial"/>
          <w:sz w:val="24"/>
          <w:szCs w:val="24"/>
        </w:rPr>
        <w:t xml:space="preserve"> esto es, al ser </w:t>
      </w:r>
      <w:r w:rsidRPr="00E17D78">
        <w:rPr>
          <w:rFonts w:cs="Arial"/>
          <w:sz w:val="24"/>
          <w:szCs w:val="24"/>
        </w:rPr>
        <w:t xml:space="preserve">expedidas por funcionarios electorales en el ejercicio de sus atribuciones, </w:t>
      </w:r>
      <w:r w:rsidRPr="00E17D78">
        <w:rPr>
          <w:rFonts w:cs="Arial"/>
          <w:bCs/>
          <w:sz w:val="24"/>
          <w:szCs w:val="24"/>
        </w:rPr>
        <w:t>por lo que tienen valor probatorio pleno atendiendo a las reglas de la lógica, de la sana crítica y de la experiencia, acorde con el artículo 22 fracci</w:t>
      </w:r>
      <w:r w:rsidR="001B4F81" w:rsidRPr="00E17D78">
        <w:rPr>
          <w:rFonts w:cs="Arial"/>
          <w:bCs/>
          <w:sz w:val="24"/>
          <w:szCs w:val="24"/>
        </w:rPr>
        <w:t>ón</w:t>
      </w:r>
      <w:r w:rsidRPr="00E17D78">
        <w:rPr>
          <w:rFonts w:cs="Arial"/>
          <w:bCs/>
          <w:sz w:val="24"/>
          <w:szCs w:val="24"/>
        </w:rPr>
        <w:t xml:space="preserve"> I de la referida Ley.</w:t>
      </w:r>
    </w:p>
    <w:p w14:paraId="0F89F3E1" w14:textId="77777777" w:rsidR="00CB644C" w:rsidRPr="00E17D78" w:rsidRDefault="00CB644C" w:rsidP="00CB644C">
      <w:pPr>
        <w:spacing w:line="360" w:lineRule="auto"/>
        <w:jc w:val="both"/>
        <w:rPr>
          <w:rFonts w:cs="Arial"/>
          <w:sz w:val="24"/>
          <w:szCs w:val="24"/>
        </w:rPr>
      </w:pPr>
    </w:p>
    <w:p w14:paraId="3A5DB643" w14:textId="77777777" w:rsidR="001B4F81" w:rsidRPr="00E17D78" w:rsidRDefault="001B4F81" w:rsidP="001B4F81">
      <w:pPr>
        <w:tabs>
          <w:tab w:val="left" w:pos="709"/>
        </w:tabs>
        <w:autoSpaceDE w:val="0"/>
        <w:autoSpaceDN w:val="0"/>
        <w:adjustRightInd w:val="0"/>
        <w:spacing w:line="360" w:lineRule="auto"/>
        <w:jc w:val="both"/>
        <w:rPr>
          <w:rFonts w:cs="Arial"/>
          <w:bCs/>
          <w:sz w:val="24"/>
          <w:szCs w:val="24"/>
        </w:rPr>
      </w:pPr>
      <w:r w:rsidRPr="00E17D78">
        <w:rPr>
          <w:rFonts w:cs="Arial"/>
          <w:sz w:val="24"/>
          <w:szCs w:val="24"/>
        </w:rPr>
        <w:t xml:space="preserve">En tanto que, las documentales privadas, </w:t>
      </w:r>
      <w:r w:rsidR="00DF46C0" w:rsidRPr="00E17D78">
        <w:rPr>
          <w:rFonts w:cs="Arial"/>
          <w:sz w:val="24"/>
          <w:szCs w:val="24"/>
        </w:rPr>
        <w:t xml:space="preserve">consistente en las copias simples que han quedado detalladas, </w:t>
      </w:r>
      <w:r w:rsidRPr="00E17D78">
        <w:rPr>
          <w:rFonts w:cs="Arial"/>
          <w:sz w:val="24"/>
          <w:szCs w:val="24"/>
        </w:rPr>
        <w:t xml:space="preserve">de conformidad con lo establecido en los artículos 16 fracción II y 18 de la </w:t>
      </w:r>
      <w:r w:rsidRPr="00E17D78">
        <w:rPr>
          <w:rFonts w:cs="Arial"/>
          <w:i/>
          <w:iCs/>
          <w:sz w:val="24"/>
          <w:szCs w:val="24"/>
        </w:rPr>
        <w:t>Ley de Justicia,</w:t>
      </w:r>
      <w:r w:rsidRPr="00E17D78">
        <w:rPr>
          <w:rFonts w:cs="Arial"/>
          <w:sz w:val="24"/>
          <w:szCs w:val="24"/>
        </w:rPr>
        <w:t xml:space="preserve"> cuentan con valor probatorio indiciario, sin embargo, adminiculadas con el resto de las probanzas, generan convicción sobre la existencia y veracidad de los hechos que ahí se contienen, particularmente sobre las actuaciones tendentes al cumplimiento de lo ordenado en la </w:t>
      </w:r>
      <w:r w:rsidRPr="00E17D78">
        <w:rPr>
          <w:rFonts w:cs="Arial"/>
          <w:i/>
          <w:iCs/>
          <w:sz w:val="24"/>
          <w:szCs w:val="24"/>
        </w:rPr>
        <w:t>Resolución Incidental</w:t>
      </w:r>
      <w:r w:rsidRPr="00E17D78">
        <w:rPr>
          <w:rFonts w:cs="Arial"/>
          <w:bCs/>
          <w:i/>
          <w:iCs/>
          <w:sz w:val="24"/>
          <w:szCs w:val="24"/>
        </w:rPr>
        <w:t>.</w:t>
      </w:r>
    </w:p>
    <w:p w14:paraId="3825F2AB" w14:textId="77777777" w:rsidR="001B4F81" w:rsidRPr="00E17D78" w:rsidRDefault="001B4F81" w:rsidP="001B4F81">
      <w:pPr>
        <w:spacing w:line="360" w:lineRule="auto"/>
        <w:jc w:val="both"/>
        <w:rPr>
          <w:rFonts w:cs="Arial"/>
          <w:sz w:val="24"/>
          <w:szCs w:val="24"/>
        </w:rPr>
      </w:pPr>
    </w:p>
    <w:p w14:paraId="22DB6B28" w14:textId="77777777" w:rsidR="00CB644C" w:rsidRPr="00E17D78" w:rsidRDefault="00CB644C" w:rsidP="00CB644C">
      <w:pPr>
        <w:pStyle w:val="Ttulo2"/>
        <w:spacing w:before="0" w:after="0" w:line="360" w:lineRule="auto"/>
        <w:jc w:val="both"/>
        <w:rPr>
          <w:rFonts w:ascii="Arial" w:eastAsia="Arial" w:hAnsi="Arial" w:cs="Arial"/>
          <w:b w:val="0"/>
          <w:bCs w:val="0"/>
          <w:sz w:val="24"/>
          <w:szCs w:val="24"/>
        </w:rPr>
      </w:pPr>
      <w:r w:rsidRPr="00E17D78">
        <w:rPr>
          <w:rFonts w:ascii="Arial" w:eastAsia="Arial" w:hAnsi="Arial" w:cs="Arial"/>
          <w:sz w:val="24"/>
          <w:szCs w:val="24"/>
        </w:rPr>
        <w:t xml:space="preserve">3.4. Determinación </w:t>
      </w:r>
    </w:p>
    <w:p w14:paraId="56AA999F" w14:textId="77777777" w:rsidR="00CB644C" w:rsidRPr="00E17D78" w:rsidRDefault="00CB644C" w:rsidP="00CB644C"/>
    <w:p w14:paraId="69D45C86" w14:textId="77777777" w:rsidR="00CB644C" w:rsidRPr="00E17D78" w:rsidRDefault="00CB644C" w:rsidP="00CB644C">
      <w:pPr>
        <w:spacing w:line="360" w:lineRule="auto"/>
        <w:jc w:val="both"/>
        <w:rPr>
          <w:rFonts w:eastAsia="Arial" w:cs="Arial"/>
          <w:sz w:val="24"/>
          <w:szCs w:val="24"/>
        </w:rPr>
      </w:pPr>
      <w:r w:rsidRPr="00E17D78">
        <w:rPr>
          <w:rFonts w:eastAsia="Arial" w:cs="Arial"/>
          <w:sz w:val="24"/>
          <w:szCs w:val="24"/>
        </w:rPr>
        <w:t xml:space="preserve">Analizadas y valoradas las constancias que obran en el expediente, este </w:t>
      </w:r>
      <w:r w:rsidRPr="00E17D78">
        <w:rPr>
          <w:rFonts w:eastAsia="Arial" w:cs="Arial"/>
          <w:i/>
          <w:iCs/>
          <w:sz w:val="24"/>
          <w:szCs w:val="24"/>
        </w:rPr>
        <w:t>Órgano Jurisdiccional</w:t>
      </w:r>
      <w:r w:rsidRPr="00E17D78">
        <w:rPr>
          <w:rFonts w:eastAsia="Arial" w:cs="Arial"/>
          <w:sz w:val="24"/>
          <w:szCs w:val="24"/>
        </w:rPr>
        <w:t xml:space="preserve"> determina </w:t>
      </w:r>
      <w:r w:rsidRPr="00E17D78">
        <w:rPr>
          <w:rFonts w:eastAsia="Arial" w:cs="Arial"/>
          <w:b/>
          <w:bCs/>
          <w:sz w:val="24"/>
          <w:szCs w:val="24"/>
        </w:rPr>
        <w:t>cumplida la S</w:t>
      </w:r>
      <w:r w:rsidRPr="00E17D78">
        <w:rPr>
          <w:rFonts w:eastAsia="Arial" w:cs="Arial"/>
          <w:b/>
          <w:bCs/>
          <w:i/>
          <w:iCs/>
          <w:sz w:val="24"/>
          <w:szCs w:val="24"/>
        </w:rPr>
        <w:t xml:space="preserve">entencia </w:t>
      </w:r>
      <w:r w:rsidRPr="00E17D78">
        <w:rPr>
          <w:rFonts w:eastAsia="Arial" w:cs="Arial"/>
          <w:sz w:val="24"/>
          <w:szCs w:val="24"/>
        </w:rPr>
        <w:t>y</w:t>
      </w:r>
      <w:r w:rsidRPr="00E17D78">
        <w:rPr>
          <w:rFonts w:eastAsia="Arial" w:cs="Arial"/>
          <w:b/>
          <w:bCs/>
          <w:i/>
          <w:iCs/>
          <w:sz w:val="24"/>
          <w:szCs w:val="24"/>
        </w:rPr>
        <w:t xml:space="preserve"> </w:t>
      </w:r>
      <w:r w:rsidR="003F0AF3" w:rsidRPr="00E17D78">
        <w:rPr>
          <w:rFonts w:eastAsia="Arial" w:cs="Arial"/>
          <w:b/>
          <w:bCs/>
          <w:i/>
          <w:iCs/>
          <w:sz w:val="24"/>
          <w:szCs w:val="24"/>
        </w:rPr>
        <w:t>Resolución Incidental</w:t>
      </w:r>
      <w:r w:rsidRPr="00E17D78">
        <w:rPr>
          <w:rFonts w:eastAsia="Arial" w:cs="Arial"/>
          <w:b/>
          <w:bCs/>
          <w:sz w:val="24"/>
          <w:szCs w:val="24"/>
        </w:rPr>
        <w:t>,</w:t>
      </w:r>
      <w:r w:rsidRPr="00E17D78">
        <w:rPr>
          <w:rFonts w:eastAsia="Arial" w:cs="Arial"/>
          <w:sz w:val="24"/>
          <w:szCs w:val="24"/>
        </w:rPr>
        <w:t xml:space="preserve"> toda vez que en autos quedó debidamente acreditado lo siguiente:</w:t>
      </w:r>
    </w:p>
    <w:p w14:paraId="12EE72E0" w14:textId="77777777" w:rsidR="00CB644C" w:rsidRPr="00E17D78" w:rsidRDefault="00CB644C" w:rsidP="00CB644C">
      <w:pPr>
        <w:spacing w:line="360" w:lineRule="auto"/>
        <w:jc w:val="both"/>
        <w:rPr>
          <w:rFonts w:eastAsia="Arial" w:cs="Arial"/>
          <w:color w:val="EE0000"/>
          <w:sz w:val="24"/>
          <w:szCs w:val="24"/>
        </w:rPr>
      </w:pPr>
    </w:p>
    <w:p w14:paraId="60B9A7F5" w14:textId="77777777" w:rsidR="00A349EE" w:rsidRPr="00E17D78" w:rsidRDefault="00CB644C" w:rsidP="00743B0D">
      <w:pPr>
        <w:pStyle w:val="Prrafodelista"/>
        <w:numPr>
          <w:ilvl w:val="0"/>
          <w:numId w:val="10"/>
        </w:numPr>
        <w:pBdr>
          <w:top w:val="nil"/>
          <w:left w:val="nil"/>
          <w:bottom w:val="nil"/>
          <w:right w:val="nil"/>
          <w:between w:val="nil"/>
        </w:pBdr>
        <w:spacing w:line="360" w:lineRule="auto"/>
        <w:ind w:left="567" w:hanging="567"/>
        <w:jc w:val="both"/>
        <w:rPr>
          <w:rFonts w:eastAsia="Arial" w:cs="Arial"/>
          <w:sz w:val="24"/>
          <w:szCs w:val="24"/>
        </w:rPr>
      </w:pPr>
      <w:r w:rsidRPr="00E17D78">
        <w:rPr>
          <w:rFonts w:eastAsia="Arial" w:cs="Arial"/>
          <w:sz w:val="24"/>
          <w:szCs w:val="24"/>
        </w:rPr>
        <w:t xml:space="preserve">El </w:t>
      </w:r>
      <w:r w:rsidR="00A349EE" w:rsidRPr="00E17D78">
        <w:rPr>
          <w:rFonts w:eastAsia="Arial" w:cs="Arial"/>
          <w:sz w:val="24"/>
          <w:szCs w:val="24"/>
        </w:rPr>
        <w:t>treinta de marzo, a través del oficio EXT. 71/2026</w:t>
      </w:r>
      <w:r w:rsidRPr="00E17D78">
        <w:rPr>
          <w:rFonts w:eastAsia="Arial" w:cs="Arial"/>
          <w:sz w:val="24"/>
          <w:szCs w:val="24"/>
        </w:rPr>
        <w:t xml:space="preserve"> </w:t>
      </w:r>
      <w:r w:rsidR="00A349EE" w:rsidRPr="00E17D78">
        <w:rPr>
          <w:rFonts w:eastAsia="Arial" w:cs="Arial"/>
          <w:sz w:val="24"/>
          <w:szCs w:val="24"/>
        </w:rPr>
        <w:t xml:space="preserve">la Presidenta, Tesorero, Secretaria y Contralor Municipal, todos del </w:t>
      </w:r>
      <w:r w:rsidR="00A349EE" w:rsidRPr="00E17D78">
        <w:rPr>
          <w:rFonts w:eastAsia="Arial" w:cs="Arial"/>
          <w:i/>
          <w:iCs/>
          <w:sz w:val="24"/>
          <w:szCs w:val="24"/>
        </w:rPr>
        <w:t>Ayuntamiento</w:t>
      </w:r>
      <w:r w:rsidR="00A349EE" w:rsidRPr="00E17D78">
        <w:rPr>
          <w:rFonts w:eastAsia="Arial" w:cs="Arial"/>
          <w:sz w:val="24"/>
          <w:szCs w:val="24"/>
        </w:rPr>
        <w:t>, entrega</w:t>
      </w:r>
      <w:r w:rsidR="00AD2C71" w:rsidRPr="00E17D78">
        <w:rPr>
          <w:rFonts w:eastAsia="Arial" w:cs="Arial"/>
          <w:sz w:val="24"/>
          <w:szCs w:val="24"/>
        </w:rPr>
        <w:t>ron</w:t>
      </w:r>
      <w:r w:rsidR="00A349EE" w:rsidRPr="00E17D78">
        <w:rPr>
          <w:rFonts w:eastAsia="Arial" w:cs="Arial"/>
          <w:sz w:val="24"/>
          <w:szCs w:val="24"/>
        </w:rPr>
        <w:t xml:space="preserve"> a la Regidora </w:t>
      </w:r>
      <w:r w:rsidR="00A349EE" w:rsidRPr="00E17D78">
        <w:rPr>
          <w:rFonts w:eastAsia="Arial" w:cs="Arial"/>
          <w:i/>
          <w:iCs/>
          <w:sz w:val="24"/>
          <w:szCs w:val="24"/>
        </w:rPr>
        <w:t xml:space="preserve">incidentista </w:t>
      </w:r>
      <w:r w:rsidR="00A349EE" w:rsidRPr="00E17D78">
        <w:rPr>
          <w:rFonts w:eastAsia="Arial" w:cs="Arial"/>
          <w:sz w:val="24"/>
          <w:szCs w:val="24"/>
        </w:rPr>
        <w:t xml:space="preserve">la información solicitada mediante oficios </w:t>
      </w:r>
      <w:r w:rsidR="00AD2C71" w:rsidRPr="00E17D78">
        <w:rPr>
          <w:rFonts w:eastAsia="Arial" w:cs="Arial"/>
          <w:sz w:val="24"/>
          <w:szCs w:val="24"/>
        </w:rPr>
        <w:t>-</w:t>
      </w:r>
      <w:r w:rsidR="00A349EE" w:rsidRPr="00E17D78">
        <w:rPr>
          <w:rFonts w:eastAsia="Arial" w:cs="Arial"/>
          <w:sz w:val="24"/>
          <w:szCs w:val="24"/>
        </w:rPr>
        <w:t>sin número</w:t>
      </w:r>
      <w:r w:rsidR="00AD2C71" w:rsidRPr="00E17D78">
        <w:rPr>
          <w:rFonts w:eastAsia="Arial" w:cs="Arial"/>
          <w:sz w:val="24"/>
          <w:szCs w:val="24"/>
        </w:rPr>
        <w:t>-</w:t>
      </w:r>
      <w:r w:rsidR="00A349EE" w:rsidRPr="00E17D78">
        <w:rPr>
          <w:rFonts w:eastAsia="Arial" w:cs="Arial"/>
          <w:sz w:val="24"/>
          <w:szCs w:val="24"/>
        </w:rPr>
        <w:t xml:space="preserve"> de veinticinco</w:t>
      </w:r>
      <w:r w:rsidR="00C17DF3" w:rsidRPr="00E17D78">
        <w:rPr>
          <w:rFonts w:eastAsia="Arial" w:cs="Arial"/>
          <w:sz w:val="24"/>
          <w:szCs w:val="24"/>
        </w:rPr>
        <w:t>(sic)</w:t>
      </w:r>
      <w:r w:rsidR="00A349EE" w:rsidRPr="00E17D78">
        <w:rPr>
          <w:rFonts w:eastAsia="Arial" w:cs="Arial"/>
          <w:sz w:val="24"/>
          <w:szCs w:val="24"/>
        </w:rPr>
        <w:t xml:space="preserve"> de octubre y tres de diciembre, </w:t>
      </w:r>
      <w:r w:rsidR="00C17DF3" w:rsidRPr="00E17D78">
        <w:rPr>
          <w:rFonts w:eastAsia="Arial" w:cs="Arial"/>
          <w:sz w:val="24"/>
          <w:szCs w:val="24"/>
        </w:rPr>
        <w:t>ambos del dos mil veinticinco, información y documentación rec</w:t>
      </w:r>
      <w:r w:rsidR="00AD2C71" w:rsidRPr="00E17D78">
        <w:rPr>
          <w:rFonts w:eastAsia="Arial" w:cs="Arial"/>
          <w:sz w:val="24"/>
          <w:szCs w:val="24"/>
        </w:rPr>
        <w:t>ibida</w:t>
      </w:r>
      <w:r w:rsidR="00C17DF3" w:rsidRPr="00E17D78">
        <w:rPr>
          <w:rFonts w:eastAsia="Arial" w:cs="Arial"/>
          <w:sz w:val="24"/>
          <w:szCs w:val="24"/>
        </w:rPr>
        <w:t xml:space="preserve"> por la </w:t>
      </w:r>
      <w:r w:rsidR="00C17DF3" w:rsidRPr="00E17D78">
        <w:rPr>
          <w:rFonts w:eastAsia="Arial" w:cs="Arial"/>
          <w:i/>
          <w:iCs/>
          <w:sz w:val="24"/>
          <w:szCs w:val="24"/>
        </w:rPr>
        <w:t xml:space="preserve">incidentista </w:t>
      </w:r>
      <w:r w:rsidR="00C17DF3" w:rsidRPr="00E17D78">
        <w:rPr>
          <w:rFonts w:eastAsia="Arial" w:cs="Arial"/>
          <w:sz w:val="24"/>
          <w:szCs w:val="24"/>
        </w:rPr>
        <w:t>en la fecha señalada, como se advierte del acuse de recibo cuya leyenda es “</w:t>
      </w:r>
      <w:r w:rsidR="00C17DF3" w:rsidRPr="00E17D78">
        <w:rPr>
          <w:rFonts w:eastAsia="Arial" w:cs="Arial"/>
          <w:i/>
          <w:iCs/>
          <w:sz w:val="24"/>
          <w:szCs w:val="24"/>
        </w:rPr>
        <w:t>30/mzo/26. Recibí para su revisión y análisis 8:36 pm</w:t>
      </w:r>
      <w:r w:rsidR="00C17DF3" w:rsidRPr="00E17D78">
        <w:rPr>
          <w:rFonts w:eastAsia="Arial" w:cs="Arial"/>
          <w:sz w:val="24"/>
          <w:szCs w:val="24"/>
        </w:rPr>
        <w:t>”, apareciendo la firma y nombre de la</w:t>
      </w:r>
      <w:r w:rsidR="00C17DF3" w:rsidRPr="00E17D78">
        <w:rPr>
          <w:rFonts w:eastAsia="Arial" w:cs="Arial"/>
          <w:i/>
          <w:iCs/>
          <w:sz w:val="24"/>
          <w:szCs w:val="24"/>
        </w:rPr>
        <w:t xml:space="preserve"> incidentista.</w:t>
      </w:r>
    </w:p>
    <w:p w14:paraId="4D6D3EC4" w14:textId="77777777" w:rsidR="00FE322C" w:rsidRPr="00E17D78" w:rsidRDefault="00FE322C" w:rsidP="00FE322C">
      <w:pPr>
        <w:pStyle w:val="Prrafodelista"/>
        <w:pBdr>
          <w:top w:val="nil"/>
          <w:left w:val="nil"/>
          <w:bottom w:val="nil"/>
          <w:right w:val="nil"/>
          <w:between w:val="nil"/>
        </w:pBdr>
        <w:spacing w:line="360" w:lineRule="auto"/>
        <w:ind w:left="567"/>
        <w:jc w:val="both"/>
        <w:rPr>
          <w:rFonts w:eastAsia="Arial" w:cs="Arial"/>
          <w:sz w:val="24"/>
          <w:szCs w:val="24"/>
        </w:rPr>
      </w:pPr>
    </w:p>
    <w:p w14:paraId="730DBA18" w14:textId="77777777" w:rsidR="00FE322C" w:rsidRPr="00E17D78" w:rsidRDefault="00FE322C" w:rsidP="00743B0D">
      <w:pPr>
        <w:pStyle w:val="Prrafodelista"/>
        <w:numPr>
          <w:ilvl w:val="0"/>
          <w:numId w:val="10"/>
        </w:numPr>
        <w:pBdr>
          <w:top w:val="nil"/>
          <w:left w:val="nil"/>
          <w:bottom w:val="nil"/>
          <w:right w:val="nil"/>
          <w:between w:val="nil"/>
        </w:pBdr>
        <w:spacing w:line="360" w:lineRule="auto"/>
        <w:ind w:left="567" w:hanging="567"/>
        <w:jc w:val="both"/>
        <w:rPr>
          <w:rFonts w:eastAsia="Arial" w:cs="Arial"/>
          <w:sz w:val="24"/>
          <w:szCs w:val="24"/>
        </w:rPr>
      </w:pPr>
      <w:r w:rsidRPr="00E17D78">
        <w:rPr>
          <w:rFonts w:eastAsia="Arial" w:cs="Arial"/>
          <w:sz w:val="24"/>
          <w:szCs w:val="24"/>
        </w:rPr>
        <w:t xml:space="preserve">A través de escrito de veinticinco de mayo, la </w:t>
      </w:r>
      <w:r w:rsidRPr="00E17D78">
        <w:rPr>
          <w:rFonts w:eastAsia="Arial" w:cs="Arial"/>
          <w:i/>
          <w:iCs/>
          <w:sz w:val="24"/>
          <w:szCs w:val="24"/>
        </w:rPr>
        <w:t>incidentista</w:t>
      </w:r>
      <w:r w:rsidRPr="00E17D78">
        <w:rPr>
          <w:rFonts w:eastAsia="Arial" w:cs="Arial"/>
          <w:sz w:val="24"/>
          <w:szCs w:val="24"/>
        </w:rPr>
        <w:t xml:space="preserve"> señala que las autoridades responsables le proporcionaron la información y documentación requerida en sus solicitudes de información de veinte de octubre y tres de diciembre, ambos del dos mil veinticinco.</w:t>
      </w:r>
    </w:p>
    <w:p w14:paraId="70A92333" w14:textId="77777777" w:rsidR="00CB644C" w:rsidRPr="00E17D78" w:rsidRDefault="00CB644C" w:rsidP="00262CE0">
      <w:pPr>
        <w:pStyle w:val="Prrafodelista"/>
        <w:pBdr>
          <w:top w:val="nil"/>
          <w:left w:val="nil"/>
          <w:bottom w:val="nil"/>
          <w:right w:val="nil"/>
          <w:between w:val="nil"/>
        </w:pBdr>
        <w:spacing w:line="360" w:lineRule="auto"/>
        <w:ind w:left="567"/>
        <w:jc w:val="both"/>
        <w:rPr>
          <w:rFonts w:eastAsia="Arial" w:cs="Arial"/>
          <w:sz w:val="24"/>
          <w:szCs w:val="24"/>
        </w:rPr>
      </w:pPr>
    </w:p>
    <w:p w14:paraId="23B85EBB" w14:textId="77777777" w:rsidR="00F33E1F" w:rsidRPr="00E17D78" w:rsidRDefault="00CB644C" w:rsidP="00CB644C">
      <w:pPr>
        <w:pBdr>
          <w:top w:val="nil"/>
          <w:left w:val="nil"/>
          <w:bottom w:val="nil"/>
          <w:right w:val="nil"/>
          <w:between w:val="nil"/>
        </w:pBdr>
        <w:spacing w:line="360" w:lineRule="auto"/>
        <w:jc w:val="both"/>
        <w:rPr>
          <w:rFonts w:eastAsia="Arial" w:cs="Arial"/>
          <w:sz w:val="24"/>
          <w:szCs w:val="24"/>
        </w:rPr>
      </w:pPr>
      <w:r w:rsidRPr="00E17D78">
        <w:rPr>
          <w:rFonts w:eastAsia="Arial" w:cs="Arial"/>
          <w:sz w:val="24"/>
          <w:szCs w:val="24"/>
        </w:rPr>
        <w:t>Por lo anterior, queda acreditado que l</w:t>
      </w:r>
      <w:r w:rsidR="00262CE0" w:rsidRPr="00E17D78">
        <w:rPr>
          <w:rFonts w:eastAsia="Arial" w:cs="Arial"/>
          <w:sz w:val="24"/>
          <w:szCs w:val="24"/>
        </w:rPr>
        <w:t>a</w:t>
      </w:r>
      <w:r w:rsidRPr="00E17D78">
        <w:rPr>
          <w:rFonts w:eastAsia="Arial" w:cs="Arial"/>
          <w:sz w:val="24"/>
          <w:szCs w:val="24"/>
        </w:rPr>
        <w:t xml:space="preserve"> President</w:t>
      </w:r>
      <w:r w:rsidR="00262CE0" w:rsidRPr="00E17D78">
        <w:rPr>
          <w:rFonts w:eastAsia="Arial" w:cs="Arial"/>
          <w:sz w:val="24"/>
          <w:szCs w:val="24"/>
        </w:rPr>
        <w:t>a</w:t>
      </w:r>
      <w:r w:rsidRPr="00E17D78">
        <w:rPr>
          <w:rFonts w:eastAsia="Arial" w:cs="Arial"/>
          <w:sz w:val="24"/>
          <w:szCs w:val="24"/>
        </w:rPr>
        <w:t xml:space="preserve"> Municipal, la S</w:t>
      </w:r>
      <w:r w:rsidR="00262CE0" w:rsidRPr="00E17D78">
        <w:rPr>
          <w:rFonts w:eastAsia="Arial" w:cs="Arial"/>
          <w:sz w:val="24"/>
          <w:szCs w:val="24"/>
        </w:rPr>
        <w:t xml:space="preserve">ecretaria, el Tesorero y el Contralor Municipal, </w:t>
      </w:r>
      <w:r w:rsidRPr="00E17D78">
        <w:rPr>
          <w:rFonts w:eastAsia="Arial" w:cs="Arial"/>
          <w:sz w:val="24"/>
          <w:szCs w:val="24"/>
        </w:rPr>
        <w:t xml:space="preserve">cumplieron con lo ordenado en la </w:t>
      </w:r>
      <w:r w:rsidRPr="00E17D78">
        <w:rPr>
          <w:rFonts w:eastAsia="Arial" w:cs="Arial"/>
          <w:i/>
          <w:iCs/>
          <w:sz w:val="24"/>
          <w:szCs w:val="24"/>
        </w:rPr>
        <w:t>Sentencia</w:t>
      </w:r>
      <w:r w:rsidRPr="00E17D78">
        <w:rPr>
          <w:rFonts w:eastAsia="Arial" w:cs="Arial"/>
          <w:sz w:val="24"/>
          <w:szCs w:val="24"/>
        </w:rPr>
        <w:t xml:space="preserve"> y </w:t>
      </w:r>
      <w:r w:rsidR="00F33E1F" w:rsidRPr="00E17D78">
        <w:rPr>
          <w:rFonts w:eastAsia="Arial" w:cs="Arial"/>
          <w:i/>
          <w:iCs/>
          <w:sz w:val="24"/>
          <w:szCs w:val="24"/>
        </w:rPr>
        <w:t>Resolución Incidental</w:t>
      </w:r>
      <w:r w:rsidRPr="00E17D78">
        <w:rPr>
          <w:rFonts w:eastAsia="Arial" w:cs="Arial"/>
          <w:sz w:val="24"/>
          <w:szCs w:val="24"/>
        </w:rPr>
        <w:t xml:space="preserve">, esto es, </w:t>
      </w:r>
      <w:r w:rsidR="00B07C8F" w:rsidRPr="00E17D78">
        <w:rPr>
          <w:rFonts w:eastAsia="Arial" w:cs="Arial"/>
          <w:sz w:val="24"/>
          <w:szCs w:val="24"/>
        </w:rPr>
        <w:t>a</w:t>
      </w:r>
      <w:r w:rsidRPr="00E17D78">
        <w:rPr>
          <w:rFonts w:eastAsia="Arial" w:cs="Arial"/>
          <w:sz w:val="24"/>
          <w:szCs w:val="24"/>
        </w:rPr>
        <w:t xml:space="preserve">l </w:t>
      </w:r>
      <w:r w:rsidR="00D5199C" w:rsidRPr="00E17D78">
        <w:rPr>
          <w:rFonts w:eastAsia="Arial" w:cs="Arial"/>
          <w:sz w:val="24"/>
          <w:szCs w:val="24"/>
        </w:rPr>
        <w:t xml:space="preserve">haber entregado a la </w:t>
      </w:r>
      <w:r w:rsidR="00D5199C" w:rsidRPr="00E17D78">
        <w:rPr>
          <w:rFonts w:eastAsia="Arial" w:cs="Arial"/>
          <w:i/>
          <w:iCs/>
          <w:sz w:val="24"/>
          <w:szCs w:val="24"/>
        </w:rPr>
        <w:t>incidentista</w:t>
      </w:r>
      <w:r w:rsidR="00D5199C" w:rsidRPr="00E17D78">
        <w:rPr>
          <w:rFonts w:eastAsia="Arial" w:cs="Arial"/>
          <w:sz w:val="24"/>
          <w:szCs w:val="24"/>
        </w:rPr>
        <w:t xml:space="preserve"> la información que solicitó, siendo la siguiente: </w:t>
      </w:r>
    </w:p>
    <w:p w14:paraId="7316E181" w14:textId="77777777" w:rsidR="00D5199C" w:rsidRPr="00E17D78" w:rsidRDefault="00D5199C" w:rsidP="00D5199C">
      <w:pPr>
        <w:spacing w:line="360" w:lineRule="auto"/>
        <w:contextualSpacing/>
        <w:jc w:val="both"/>
        <w:textAlignment w:val="baseline"/>
        <w:rPr>
          <w:rFonts w:cs="Arial"/>
          <w:sz w:val="24"/>
          <w:szCs w:val="24"/>
          <w:lang w:val="es-ES"/>
        </w:rPr>
      </w:pPr>
    </w:p>
    <w:tbl>
      <w:tblPr>
        <w:tblW w:w="0" w:type="auto"/>
        <w:tblBorders>
          <w:top w:val="thickThinLargeGap" w:sz="24" w:space="0" w:color="auto"/>
          <w:left w:val="thickThinLargeGap" w:sz="24" w:space="0" w:color="auto"/>
          <w:bottom w:val="thickThinLargeGap" w:sz="24" w:space="0" w:color="auto"/>
          <w:right w:val="thickThinLargeGap" w:sz="24" w:space="0" w:color="auto"/>
        </w:tblBorders>
        <w:shd w:val="clear" w:color="auto" w:fill="B3E5A1"/>
        <w:tblLook w:val="04A0" w:firstRow="1" w:lastRow="0" w:firstColumn="1" w:lastColumn="0" w:noHBand="0" w:noVBand="1"/>
      </w:tblPr>
      <w:tblGrid>
        <w:gridCol w:w="4480"/>
        <w:gridCol w:w="4252"/>
      </w:tblGrid>
      <w:tr w:rsidR="000D2583" w:rsidRPr="00E17D78" w14:paraId="60132611" w14:textId="77777777" w:rsidTr="001849D9">
        <w:tc>
          <w:tcPr>
            <w:tcW w:w="4480" w:type="dxa"/>
            <w:tcBorders>
              <w:top w:val="thickThinLargeGap" w:sz="24" w:space="0" w:color="auto"/>
              <w:bottom w:val="thickThinLargeGap" w:sz="24" w:space="0" w:color="auto"/>
              <w:right w:val="thickThinLargeGap" w:sz="24" w:space="0" w:color="auto"/>
            </w:tcBorders>
            <w:shd w:val="clear" w:color="auto" w:fill="B3E5A1"/>
          </w:tcPr>
          <w:p w14:paraId="4FD60D32" w14:textId="77777777" w:rsidR="008D15A1" w:rsidRPr="00E17D78" w:rsidRDefault="000D2583" w:rsidP="001B33D0">
            <w:pPr>
              <w:contextualSpacing/>
              <w:jc w:val="center"/>
              <w:textAlignment w:val="baseline"/>
              <w:rPr>
                <w:rFonts w:ascii="Arial Narrow" w:hAnsi="Arial Narrow" w:cs="Arial"/>
                <w:b/>
                <w:bCs/>
                <w:sz w:val="21"/>
                <w:szCs w:val="21"/>
                <w:lang w:val="es-ES"/>
              </w:rPr>
            </w:pPr>
            <w:r w:rsidRPr="00E17D78">
              <w:rPr>
                <w:rFonts w:ascii="Arial Narrow" w:hAnsi="Arial Narrow" w:cs="Arial"/>
                <w:b/>
                <w:bCs/>
                <w:sz w:val="21"/>
                <w:szCs w:val="21"/>
                <w:lang w:val="es-ES"/>
              </w:rPr>
              <w:t>Solicitud presentada el veinte de octubre de dos mil veinticinco</w:t>
            </w:r>
          </w:p>
        </w:tc>
        <w:tc>
          <w:tcPr>
            <w:tcW w:w="4252" w:type="dxa"/>
            <w:tcBorders>
              <w:top w:val="thickThinLargeGap" w:sz="24" w:space="0" w:color="auto"/>
              <w:left w:val="thickThinLargeGap" w:sz="24" w:space="0" w:color="auto"/>
              <w:bottom w:val="thickThinLargeGap" w:sz="24" w:space="0" w:color="auto"/>
            </w:tcBorders>
            <w:shd w:val="clear" w:color="auto" w:fill="B3E5A1"/>
          </w:tcPr>
          <w:p w14:paraId="61C51067" w14:textId="77777777" w:rsidR="000D2583" w:rsidRPr="00E17D78" w:rsidRDefault="002A3281" w:rsidP="001B33D0">
            <w:pPr>
              <w:contextualSpacing/>
              <w:jc w:val="center"/>
              <w:textAlignment w:val="baseline"/>
              <w:rPr>
                <w:rFonts w:ascii="Arial Narrow" w:hAnsi="Arial Narrow" w:cs="Arial"/>
                <w:b/>
                <w:bCs/>
                <w:sz w:val="21"/>
                <w:szCs w:val="21"/>
                <w:lang w:val="es-ES"/>
              </w:rPr>
            </w:pPr>
            <w:r w:rsidRPr="00E17D78">
              <w:rPr>
                <w:rFonts w:ascii="Arial Narrow" w:hAnsi="Arial Narrow" w:cs="Arial"/>
                <w:b/>
                <w:bCs/>
                <w:sz w:val="21"/>
                <w:szCs w:val="21"/>
                <w:lang w:val="es-ES"/>
              </w:rPr>
              <w:t>Respuesta otorgada mediante oficio EXT. 71/2026 de treinta de marzo</w:t>
            </w:r>
          </w:p>
        </w:tc>
      </w:tr>
      <w:tr w:rsidR="000D2583" w:rsidRPr="00E17D78" w14:paraId="1EF28619" w14:textId="77777777" w:rsidTr="001849D9">
        <w:tc>
          <w:tcPr>
            <w:tcW w:w="4480" w:type="dxa"/>
            <w:tcBorders>
              <w:top w:val="thickThinLargeGap" w:sz="24" w:space="0" w:color="auto"/>
              <w:bottom w:val="thickThinLargeGap" w:sz="24" w:space="0" w:color="auto"/>
              <w:right w:val="double" w:sz="4" w:space="0" w:color="auto"/>
            </w:tcBorders>
          </w:tcPr>
          <w:p w14:paraId="59A85488" w14:textId="77777777" w:rsidR="000D2583" w:rsidRPr="00E17D78" w:rsidRDefault="000D2583" w:rsidP="001849D9">
            <w:pPr>
              <w:jc w:val="both"/>
              <w:textAlignment w:val="baseline"/>
              <w:rPr>
                <w:rFonts w:ascii="Arial Narrow" w:hAnsi="Arial Narrow" w:cs="Arial"/>
                <w:sz w:val="21"/>
                <w:szCs w:val="21"/>
                <w:lang w:val="es-ES"/>
              </w:rPr>
            </w:pPr>
            <w:r w:rsidRPr="00E17D78">
              <w:rPr>
                <w:rFonts w:ascii="Arial Narrow" w:hAnsi="Arial Narrow" w:cs="Arial"/>
                <w:sz w:val="21"/>
                <w:szCs w:val="21"/>
                <w:lang w:val="es-ES"/>
              </w:rPr>
              <w:t>La información solicitada es la relativa al crédito solicitado a BANOBRAS, consistente en:</w:t>
            </w:r>
          </w:p>
          <w:p w14:paraId="29BFD700" w14:textId="77777777" w:rsidR="000D2583" w:rsidRPr="00E17D78" w:rsidRDefault="000D2583" w:rsidP="001849D9">
            <w:pPr>
              <w:jc w:val="both"/>
              <w:textAlignment w:val="baseline"/>
              <w:rPr>
                <w:rFonts w:ascii="Arial Narrow" w:hAnsi="Arial Narrow" w:cs="Arial"/>
                <w:i/>
                <w:iCs/>
                <w:sz w:val="21"/>
                <w:szCs w:val="21"/>
                <w:lang w:val="es-ES"/>
              </w:rPr>
            </w:pPr>
          </w:p>
          <w:p w14:paraId="3FA7DC90" w14:textId="77777777" w:rsidR="000D2583" w:rsidRPr="00E17D78" w:rsidRDefault="000D2583" w:rsidP="001849D9">
            <w:pPr>
              <w:pStyle w:val="Prrafodelista"/>
              <w:numPr>
                <w:ilvl w:val="0"/>
                <w:numId w:val="15"/>
              </w:numPr>
              <w:ind w:left="306" w:hanging="306"/>
              <w:jc w:val="both"/>
              <w:textAlignment w:val="baseline"/>
              <w:rPr>
                <w:rFonts w:ascii="Arial Narrow" w:hAnsi="Arial Narrow" w:cs="Arial"/>
                <w:i/>
                <w:iCs/>
                <w:sz w:val="21"/>
                <w:szCs w:val="21"/>
                <w:lang w:val="es-ES"/>
              </w:rPr>
            </w:pPr>
            <w:r w:rsidRPr="00E17D78">
              <w:rPr>
                <w:rFonts w:ascii="Arial Narrow" w:hAnsi="Arial Narrow" w:cs="Arial"/>
                <w:i/>
                <w:iCs/>
                <w:sz w:val="21"/>
                <w:szCs w:val="21"/>
                <w:lang w:val="es-ES"/>
              </w:rPr>
              <w:t>Fecha de otorgamiento del préstamo: Fecha exacta en que se otorgó el crédito.</w:t>
            </w:r>
          </w:p>
          <w:p w14:paraId="25C557AE" w14:textId="77777777" w:rsidR="008D15A1" w:rsidRPr="00E17D78" w:rsidRDefault="008D15A1" w:rsidP="001849D9">
            <w:pPr>
              <w:pStyle w:val="Prrafodelista"/>
              <w:ind w:left="306"/>
              <w:jc w:val="both"/>
              <w:textAlignment w:val="baseline"/>
              <w:rPr>
                <w:rFonts w:ascii="Arial Narrow" w:hAnsi="Arial Narrow" w:cs="Arial"/>
                <w:i/>
                <w:iCs/>
                <w:sz w:val="21"/>
                <w:szCs w:val="21"/>
                <w:lang w:val="es-ES"/>
              </w:rPr>
            </w:pPr>
          </w:p>
          <w:p w14:paraId="1EC1801C" w14:textId="77777777" w:rsidR="000D2583" w:rsidRPr="00E17D78" w:rsidRDefault="000D2583" w:rsidP="001849D9">
            <w:pPr>
              <w:pStyle w:val="Prrafodelista"/>
              <w:numPr>
                <w:ilvl w:val="0"/>
                <w:numId w:val="15"/>
              </w:numPr>
              <w:ind w:left="306" w:hanging="306"/>
              <w:jc w:val="both"/>
              <w:textAlignment w:val="baseline"/>
              <w:rPr>
                <w:rFonts w:ascii="Arial Narrow" w:hAnsi="Arial Narrow" w:cs="Arial"/>
                <w:i/>
                <w:iCs/>
                <w:sz w:val="21"/>
                <w:szCs w:val="21"/>
                <w:lang w:val="es-ES"/>
              </w:rPr>
            </w:pPr>
            <w:r w:rsidRPr="00E17D78">
              <w:rPr>
                <w:rFonts w:ascii="Arial Narrow" w:hAnsi="Arial Narrow" w:cs="Arial"/>
                <w:i/>
                <w:iCs/>
                <w:sz w:val="21"/>
                <w:szCs w:val="21"/>
                <w:lang w:val="es-ES"/>
              </w:rPr>
              <w:t>Monto del préstamo: Monto total del crédito aprobado y desembolsado.</w:t>
            </w:r>
          </w:p>
          <w:p w14:paraId="005C7A1B" w14:textId="77777777" w:rsidR="008D15A1" w:rsidRPr="00E17D78" w:rsidRDefault="008D15A1" w:rsidP="001849D9">
            <w:pPr>
              <w:jc w:val="both"/>
              <w:textAlignment w:val="baseline"/>
              <w:rPr>
                <w:rFonts w:ascii="Arial Narrow" w:hAnsi="Arial Narrow" w:cs="Arial"/>
                <w:i/>
                <w:iCs/>
                <w:sz w:val="21"/>
                <w:szCs w:val="21"/>
                <w:lang w:val="es-ES"/>
              </w:rPr>
            </w:pPr>
          </w:p>
          <w:p w14:paraId="76C51FAB" w14:textId="77777777" w:rsidR="000D2583" w:rsidRPr="00E17D78" w:rsidRDefault="000D2583" w:rsidP="001849D9">
            <w:pPr>
              <w:pStyle w:val="Prrafodelista"/>
              <w:numPr>
                <w:ilvl w:val="0"/>
                <w:numId w:val="15"/>
              </w:numPr>
              <w:ind w:left="306" w:hanging="306"/>
              <w:jc w:val="both"/>
              <w:textAlignment w:val="baseline"/>
              <w:rPr>
                <w:rFonts w:ascii="Arial Narrow" w:hAnsi="Arial Narrow" w:cs="Arial"/>
                <w:i/>
                <w:iCs/>
                <w:sz w:val="21"/>
                <w:szCs w:val="21"/>
                <w:lang w:val="es-ES"/>
              </w:rPr>
            </w:pPr>
            <w:r w:rsidRPr="00E17D78">
              <w:rPr>
                <w:rFonts w:ascii="Arial Narrow" w:hAnsi="Arial Narrow" w:cs="Arial"/>
                <w:i/>
                <w:iCs/>
                <w:sz w:val="21"/>
                <w:szCs w:val="21"/>
                <w:lang w:val="es-ES"/>
              </w:rPr>
              <w:t>Intereses: Tasa de interés aplicable al préstamo y monto de interés pagado mensualmente.</w:t>
            </w:r>
          </w:p>
          <w:p w14:paraId="035CD65E" w14:textId="77777777" w:rsidR="000D2583" w:rsidRPr="00E17D78" w:rsidRDefault="000D2583" w:rsidP="001849D9">
            <w:pPr>
              <w:contextualSpacing/>
              <w:jc w:val="both"/>
              <w:textAlignment w:val="baseline"/>
              <w:rPr>
                <w:rFonts w:ascii="Arial Narrow" w:hAnsi="Arial Narrow" w:cs="Arial"/>
                <w:sz w:val="21"/>
                <w:szCs w:val="21"/>
                <w:lang w:val="es-ES"/>
              </w:rPr>
            </w:pPr>
          </w:p>
        </w:tc>
        <w:tc>
          <w:tcPr>
            <w:tcW w:w="4252" w:type="dxa"/>
            <w:tcBorders>
              <w:top w:val="thickThinLargeGap" w:sz="24" w:space="0" w:color="auto"/>
              <w:left w:val="double" w:sz="4" w:space="0" w:color="auto"/>
              <w:bottom w:val="thickThinLargeGap" w:sz="24" w:space="0" w:color="auto"/>
            </w:tcBorders>
          </w:tcPr>
          <w:p w14:paraId="1B987D96" w14:textId="77777777" w:rsidR="00E523FE" w:rsidRPr="00E17D78" w:rsidRDefault="002A3281" w:rsidP="001849D9">
            <w:pPr>
              <w:contextualSpacing/>
              <w:jc w:val="both"/>
              <w:textAlignment w:val="baseline"/>
              <w:rPr>
                <w:rFonts w:ascii="Arial Narrow" w:hAnsi="Arial Narrow" w:cs="Arial"/>
                <w:i/>
                <w:iCs/>
                <w:sz w:val="21"/>
                <w:szCs w:val="21"/>
                <w:lang w:val="es-ES"/>
              </w:rPr>
            </w:pPr>
            <w:r w:rsidRPr="00E17D78">
              <w:rPr>
                <w:rFonts w:ascii="Arial Narrow" w:hAnsi="Arial Narrow" w:cs="Arial"/>
                <w:i/>
                <w:iCs/>
                <w:sz w:val="21"/>
                <w:szCs w:val="21"/>
                <w:lang w:val="es-ES"/>
              </w:rPr>
              <w:t>“…para la Entrega-</w:t>
            </w:r>
            <w:r w:rsidR="00E523FE" w:rsidRPr="00E17D78">
              <w:rPr>
                <w:rFonts w:ascii="Arial Narrow" w:hAnsi="Arial Narrow" w:cs="Arial"/>
                <w:i/>
                <w:iCs/>
                <w:sz w:val="21"/>
                <w:szCs w:val="21"/>
                <w:lang w:val="es-ES"/>
              </w:rPr>
              <w:t>Recepción de la siguiente información solicitada en Autos.</w:t>
            </w:r>
          </w:p>
          <w:p w14:paraId="4416A820" w14:textId="77777777" w:rsidR="00E523FE" w:rsidRPr="00E17D78" w:rsidRDefault="00E523FE" w:rsidP="001849D9">
            <w:pPr>
              <w:contextualSpacing/>
              <w:jc w:val="both"/>
              <w:textAlignment w:val="baseline"/>
              <w:rPr>
                <w:rFonts w:ascii="Arial Narrow" w:hAnsi="Arial Narrow" w:cs="Arial"/>
                <w:i/>
                <w:iCs/>
                <w:sz w:val="21"/>
                <w:szCs w:val="21"/>
                <w:lang w:val="es-ES"/>
              </w:rPr>
            </w:pPr>
          </w:p>
          <w:p w14:paraId="343CBC27" w14:textId="77777777" w:rsidR="000D2583" w:rsidRPr="00E17D78" w:rsidRDefault="00E523FE" w:rsidP="001849D9">
            <w:pPr>
              <w:pStyle w:val="Prrafodelista"/>
              <w:numPr>
                <w:ilvl w:val="0"/>
                <w:numId w:val="18"/>
              </w:numPr>
              <w:ind w:left="313" w:hanging="284"/>
              <w:jc w:val="both"/>
              <w:textAlignment w:val="baseline"/>
              <w:rPr>
                <w:rFonts w:ascii="Arial Narrow" w:hAnsi="Arial Narrow" w:cs="Arial"/>
                <w:i/>
                <w:iCs/>
                <w:sz w:val="21"/>
                <w:szCs w:val="21"/>
                <w:lang w:val="es-ES"/>
              </w:rPr>
            </w:pPr>
            <w:r w:rsidRPr="00E17D78">
              <w:rPr>
                <w:rFonts w:ascii="Arial Narrow" w:hAnsi="Arial Narrow" w:cs="Arial"/>
                <w:i/>
                <w:iCs/>
                <w:sz w:val="21"/>
                <w:szCs w:val="21"/>
                <w:lang w:val="es-ES"/>
              </w:rPr>
              <w:t xml:space="preserve">Refiriéndonos a la </w:t>
            </w:r>
            <w:r w:rsidRPr="00E17D78">
              <w:rPr>
                <w:rFonts w:ascii="Arial Narrow" w:hAnsi="Arial Narrow" w:cs="Arial"/>
                <w:b/>
                <w:bCs/>
                <w:i/>
                <w:iCs/>
                <w:sz w:val="21"/>
                <w:szCs w:val="21"/>
                <w:lang w:val="es-ES"/>
              </w:rPr>
              <w:t>Solicitud Sin Número de Oficio; de fecha 25 veinticinco de octubre de 2025 dos mil veinticinco, de la Oficina de Regidores del H. Ayuntamiento de Quiroga, Michoacán; con Asunto: Solicitud de Informes sobre el crédito solicitado</w:t>
            </w:r>
            <w:r w:rsidR="00DE7473" w:rsidRPr="00E17D78">
              <w:rPr>
                <w:rFonts w:ascii="Arial Narrow" w:hAnsi="Arial Narrow" w:cs="Arial"/>
                <w:b/>
                <w:bCs/>
                <w:i/>
                <w:iCs/>
                <w:sz w:val="21"/>
                <w:szCs w:val="21"/>
                <w:lang w:val="es-ES"/>
              </w:rPr>
              <w:t xml:space="preserve"> en BANOBRAS;</w:t>
            </w:r>
            <w:r w:rsidR="00DE7473" w:rsidRPr="00E17D78">
              <w:rPr>
                <w:rFonts w:ascii="Arial Narrow" w:hAnsi="Arial Narrow" w:cs="Arial"/>
                <w:i/>
                <w:iCs/>
                <w:sz w:val="21"/>
                <w:szCs w:val="21"/>
                <w:lang w:val="es-ES"/>
              </w:rPr>
              <w:t xml:space="preserve"> se hace la entrega de la información como así lo solicitó:</w:t>
            </w:r>
          </w:p>
          <w:p w14:paraId="190AE68F" w14:textId="77777777" w:rsidR="00DE7473" w:rsidRPr="00E17D78" w:rsidRDefault="00DE7473" w:rsidP="001849D9">
            <w:pPr>
              <w:pStyle w:val="Prrafodelista"/>
              <w:ind w:left="313"/>
              <w:jc w:val="both"/>
              <w:textAlignment w:val="baseline"/>
              <w:rPr>
                <w:rFonts w:ascii="Arial Narrow" w:hAnsi="Arial Narrow" w:cs="Arial"/>
                <w:i/>
                <w:iCs/>
                <w:sz w:val="21"/>
                <w:szCs w:val="21"/>
                <w:lang w:val="es-ES"/>
              </w:rPr>
            </w:pPr>
          </w:p>
          <w:p w14:paraId="523BACE0" w14:textId="77777777" w:rsidR="00DE7473" w:rsidRPr="00E17D78" w:rsidRDefault="00DE7473" w:rsidP="001849D9">
            <w:pPr>
              <w:pStyle w:val="Prrafodelista"/>
              <w:numPr>
                <w:ilvl w:val="0"/>
                <w:numId w:val="19"/>
              </w:numPr>
              <w:ind w:left="313"/>
              <w:jc w:val="both"/>
              <w:textAlignment w:val="baseline"/>
              <w:rPr>
                <w:rFonts w:ascii="Arial Narrow" w:hAnsi="Arial Narrow" w:cs="Arial"/>
                <w:b/>
                <w:bCs/>
                <w:i/>
                <w:iCs/>
                <w:sz w:val="21"/>
                <w:szCs w:val="21"/>
                <w:lang w:val="es-ES"/>
              </w:rPr>
            </w:pPr>
            <w:r w:rsidRPr="00E17D78">
              <w:rPr>
                <w:rFonts w:ascii="Arial Narrow" w:hAnsi="Arial Narrow" w:cs="Arial"/>
                <w:b/>
                <w:bCs/>
                <w:i/>
                <w:iCs/>
                <w:sz w:val="21"/>
                <w:szCs w:val="21"/>
                <w:lang w:val="es-ES"/>
              </w:rPr>
              <w:t>Fecha de otorgamiento del préstamo: Fecha exacta en que se otorgó el crédito.</w:t>
            </w:r>
          </w:p>
          <w:p w14:paraId="5663FEAA" w14:textId="77777777" w:rsidR="008D15A1" w:rsidRPr="00E17D78" w:rsidRDefault="008D15A1" w:rsidP="001849D9">
            <w:pPr>
              <w:pStyle w:val="Prrafodelista"/>
              <w:ind w:left="313"/>
              <w:jc w:val="both"/>
              <w:textAlignment w:val="baseline"/>
              <w:rPr>
                <w:rFonts w:ascii="Arial Narrow" w:hAnsi="Arial Narrow" w:cs="Arial"/>
                <w:b/>
                <w:bCs/>
                <w:i/>
                <w:iCs/>
                <w:sz w:val="21"/>
                <w:szCs w:val="21"/>
                <w:lang w:val="es-ES"/>
              </w:rPr>
            </w:pPr>
          </w:p>
          <w:p w14:paraId="552DB22C" w14:textId="77777777" w:rsidR="00DE7473" w:rsidRPr="00E17D78" w:rsidRDefault="00DE7473" w:rsidP="001849D9">
            <w:pPr>
              <w:pStyle w:val="Prrafodelista"/>
              <w:numPr>
                <w:ilvl w:val="0"/>
                <w:numId w:val="19"/>
              </w:numPr>
              <w:ind w:left="306" w:hanging="306"/>
              <w:jc w:val="both"/>
              <w:textAlignment w:val="baseline"/>
              <w:rPr>
                <w:rFonts w:ascii="Arial Narrow" w:hAnsi="Arial Narrow" w:cs="Arial"/>
                <w:b/>
                <w:bCs/>
                <w:i/>
                <w:iCs/>
                <w:sz w:val="21"/>
                <w:szCs w:val="21"/>
                <w:lang w:val="es-ES"/>
              </w:rPr>
            </w:pPr>
            <w:r w:rsidRPr="00E17D78">
              <w:rPr>
                <w:rFonts w:ascii="Arial Narrow" w:hAnsi="Arial Narrow" w:cs="Arial"/>
                <w:b/>
                <w:bCs/>
                <w:i/>
                <w:iCs/>
                <w:sz w:val="21"/>
                <w:szCs w:val="21"/>
                <w:lang w:val="es-ES"/>
              </w:rPr>
              <w:t>Monto del préstamo: Monto total del crédito aprobado y desembolsado.</w:t>
            </w:r>
          </w:p>
          <w:p w14:paraId="551929D6" w14:textId="77777777" w:rsidR="008D15A1" w:rsidRPr="00E17D78" w:rsidRDefault="008D15A1" w:rsidP="001849D9">
            <w:pPr>
              <w:jc w:val="both"/>
              <w:textAlignment w:val="baseline"/>
              <w:rPr>
                <w:rFonts w:ascii="Arial Narrow" w:hAnsi="Arial Narrow" w:cs="Arial"/>
                <w:b/>
                <w:bCs/>
                <w:i/>
                <w:iCs/>
                <w:sz w:val="21"/>
                <w:szCs w:val="21"/>
                <w:lang w:val="es-ES"/>
              </w:rPr>
            </w:pPr>
          </w:p>
          <w:p w14:paraId="4166C724" w14:textId="77777777" w:rsidR="00DE7473" w:rsidRPr="00E17D78" w:rsidRDefault="00DE7473" w:rsidP="001849D9">
            <w:pPr>
              <w:pStyle w:val="Prrafodelista"/>
              <w:numPr>
                <w:ilvl w:val="0"/>
                <w:numId w:val="19"/>
              </w:numPr>
              <w:ind w:left="306" w:hanging="306"/>
              <w:jc w:val="both"/>
              <w:textAlignment w:val="baseline"/>
              <w:rPr>
                <w:rFonts w:ascii="Arial Narrow" w:hAnsi="Arial Narrow" w:cs="Arial"/>
                <w:b/>
                <w:bCs/>
                <w:i/>
                <w:iCs/>
                <w:sz w:val="21"/>
                <w:szCs w:val="21"/>
                <w:lang w:val="es-ES"/>
              </w:rPr>
            </w:pPr>
            <w:r w:rsidRPr="00E17D78">
              <w:rPr>
                <w:rFonts w:ascii="Arial Narrow" w:hAnsi="Arial Narrow" w:cs="Arial"/>
                <w:b/>
                <w:bCs/>
                <w:i/>
                <w:iCs/>
                <w:sz w:val="21"/>
                <w:szCs w:val="21"/>
                <w:lang w:val="es-ES"/>
              </w:rPr>
              <w:t>Intereses: Tasa de interés aplicable al préstamo y monto de interés pagados mensualmente.</w:t>
            </w:r>
          </w:p>
        </w:tc>
      </w:tr>
    </w:tbl>
    <w:p w14:paraId="590F34A3" w14:textId="77777777" w:rsidR="000D2583" w:rsidRPr="00E17D78" w:rsidRDefault="000D2583" w:rsidP="00D5199C">
      <w:pPr>
        <w:spacing w:line="360" w:lineRule="auto"/>
        <w:contextualSpacing/>
        <w:jc w:val="both"/>
        <w:textAlignment w:val="baseline"/>
        <w:rPr>
          <w:rFonts w:cs="Arial"/>
          <w:sz w:val="24"/>
          <w:szCs w:val="24"/>
          <w:lang w:val="es-ES"/>
        </w:rPr>
      </w:pPr>
    </w:p>
    <w:tbl>
      <w:tblPr>
        <w:tblW w:w="0" w:type="auto"/>
        <w:tblBorders>
          <w:top w:val="thickThinLargeGap" w:sz="24" w:space="0" w:color="auto"/>
          <w:left w:val="thickThinLargeGap" w:sz="24" w:space="0" w:color="auto"/>
          <w:bottom w:val="thickThinLargeGap" w:sz="24" w:space="0" w:color="auto"/>
          <w:right w:val="thickThinLargeGap" w:sz="24" w:space="0" w:color="auto"/>
          <w:insideH w:val="thickThinLargeGap" w:sz="24" w:space="0" w:color="auto"/>
          <w:insideV w:val="thickThinLargeGap" w:sz="24" w:space="0" w:color="auto"/>
        </w:tblBorders>
        <w:tblLook w:val="04A0" w:firstRow="1" w:lastRow="0" w:firstColumn="1" w:lastColumn="0" w:noHBand="0" w:noVBand="1"/>
      </w:tblPr>
      <w:tblGrid>
        <w:gridCol w:w="4481"/>
        <w:gridCol w:w="4251"/>
      </w:tblGrid>
      <w:tr w:rsidR="001E23F8" w:rsidRPr="00E17D78" w14:paraId="62A98CBC" w14:textId="77777777" w:rsidTr="001849D9">
        <w:trPr>
          <w:tblHeader/>
        </w:trPr>
        <w:tc>
          <w:tcPr>
            <w:tcW w:w="4481" w:type="dxa"/>
            <w:tcBorders>
              <w:bottom w:val="thickThinLargeGap" w:sz="24" w:space="0" w:color="auto"/>
            </w:tcBorders>
            <w:shd w:val="clear" w:color="auto" w:fill="B3E5A1"/>
          </w:tcPr>
          <w:p w14:paraId="37633CF6" w14:textId="77777777" w:rsidR="001E23F8" w:rsidRPr="00E17D78" w:rsidRDefault="001E23F8" w:rsidP="001B33D0">
            <w:pPr>
              <w:contextualSpacing/>
              <w:jc w:val="center"/>
              <w:textAlignment w:val="baseline"/>
              <w:rPr>
                <w:rFonts w:ascii="Arial Narrow" w:hAnsi="Arial Narrow" w:cs="Arial"/>
                <w:b/>
                <w:bCs/>
                <w:sz w:val="21"/>
                <w:szCs w:val="21"/>
                <w:lang w:val="es-ES"/>
              </w:rPr>
            </w:pPr>
            <w:r w:rsidRPr="00E17D78">
              <w:rPr>
                <w:rFonts w:ascii="Arial Narrow" w:hAnsi="Arial Narrow" w:cs="Arial"/>
                <w:b/>
                <w:bCs/>
                <w:sz w:val="21"/>
                <w:szCs w:val="21"/>
                <w:lang w:val="es-ES"/>
              </w:rPr>
              <w:t>Solicitud presentada el tres de diciembre de dos mil veinticinco</w:t>
            </w:r>
          </w:p>
        </w:tc>
        <w:tc>
          <w:tcPr>
            <w:tcW w:w="4251" w:type="dxa"/>
            <w:tcBorders>
              <w:bottom w:val="thickThinLargeGap" w:sz="24" w:space="0" w:color="auto"/>
            </w:tcBorders>
            <w:shd w:val="clear" w:color="auto" w:fill="B3E5A1"/>
          </w:tcPr>
          <w:p w14:paraId="75268AD9" w14:textId="77777777" w:rsidR="001E23F8" w:rsidRPr="00E17D78" w:rsidRDefault="001E23F8" w:rsidP="001B33D0">
            <w:pPr>
              <w:contextualSpacing/>
              <w:jc w:val="center"/>
              <w:textAlignment w:val="baseline"/>
              <w:rPr>
                <w:rFonts w:ascii="Arial Narrow" w:hAnsi="Arial Narrow" w:cs="Arial"/>
                <w:b/>
                <w:bCs/>
                <w:sz w:val="21"/>
                <w:szCs w:val="21"/>
                <w:lang w:val="es-ES"/>
              </w:rPr>
            </w:pPr>
            <w:r w:rsidRPr="00E17D78">
              <w:rPr>
                <w:rFonts w:ascii="Arial Narrow" w:hAnsi="Arial Narrow" w:cs="Arial"/>
                <w:b/>
                <w:bCs/>
                <w:sz w:val="21"/>
                <w:szCs w:val="21"/>
                <w:lang w:val="es-ES"/>
              </w:rPr>
              <w:t>Respuesta otorgada mediante oficio EXT. 71/2026 de treinta de marzo</w:t>
            </w:r>
          </w:p>
        </w:tc>
      </w:tr>
      <w:tr w:rsidR="001E23F8" w:rsidRPr="00E17D78" w14:paraId="2A692421" w14:textId="77777777" w:rsidTr="001849D9">
        <w:trPr>
          <w:trHeight w:val="2729"/>
        </w:trPr>
        <w:tc>
          <w:tcPr>
            <w:tcW w:w="4481" w:type="dxa"/>
            <w:tcBorders>
              <w:right w:val="double" w:sz="4" w:space="0" w:color="auto"/>
            </w:tcBorders>
          </w:tcPr>
          <w:p w14:paraId="1D88E356" w14:textId="77777777" w:rsidR="001E23F8" w:rsidRPr="00E17D78" w:rsidRDefault="001E23F8" w:rsidP="001849D9">
            <w:pPr>
              <w:jc w:val="both"/>
              <w:textAlignment w:val="baseline"/>
              <w:rPr>
                <w:rFonts w:ascii="Arial Narrow" w:hAnsi="Arial Narrow" w:cs="Arial"/>
                <w:sz w:val="21"/>
                <w:szCs w:val="21"/>
                <w:lang w:val="es-ES"/>
              </w:rPr>
            </w:pPr>
            <w:r w:rsidRPr="00E17D78">
              <w:rPr>
                <w:rFonts w:ascii="Arial Narrow" w:hAnsi="Arial Narrow" w:cs="Arial"/>
                <w:sz w:val="21"/>
                <w:szCs w:val="21"/>
                <w:lang w:val="es-ES"/>
              </w:rPr>
              <w:t>La información y documentación en copias certificadas, consisten en:</w:t>
            </w:r>
          </w:p>
          <w:p w14:paraId="27862852" w14:textId="77777777" w:rsidR="001E23F8" w:rsidRPr="00E17D78" w:rsidRDefault="001E23F8" w:rsidP="001849D9">
            <w:pPr>
              <w:tabs>
                <w:tab w:val="left" w:pos="164"/>
              </w:tabs>
              <w:ind w:left="306" w:hanging="284"/>
              <w:jc w:val="both"/>
              <w:textAlignment w:val="baseline"/>
              <w:rPr>
                <w:rFonts w:ascii="Arial Narrow" w:hAnsi="Arial Narrow" w:cs="Arial"/>
                <w:sz w:val="21"/>
                <w:szCs w:val="21"/>
                <w:lang w:val="es-ES"/>
              </w:rPr>
            </w:pPr>
          </w:p>
          <w:p w14:paraId="60C58F9A" w14:textId="77777777" w:rsidR="001D3089" w:rsidRPr="00E17D78" w:rsidRDefault="001D3089" w:rsidP="001849D9">
            <w:pPr>
              <w:pStyle w:val="Prrafodelista"/>
              <w:numPr>
                <w:ilvl w:val="0"/>
                <w:numId w:val="16"/>
              </w:numPr>
              <w:tabs>
                <w:tab w:val="left" w:pos="164"/>
              </w:tabs>
              <w:ind w:left="306" w:right="30" w:hanging="284"/>
              <w:jc w:val="both"/>
              <w:textAlignment w:val="baseline"/>
              <w:rPr>
                <w:rFonts w:ascii="Arial Narrow" w:hAnsi="Arial Narrow" w:cs="Arial"/>
                <w:i/>
                <w:iCs/>
                <w:sz w:val="21"/>
                <w:szCs w:val="21"/>
                <w:lang w:val="es-ES"/>
              </w:rPr>
            </w:pPr>
            <w:r w:rsidRPr="00E17D78">
              <w:rPr>
                <w:rFonts w:ascii="Arial Narrow" w:hAnsi="Arial Narrow" w:cs="Arial"/>
                <w:i/>
                <w:iCs/>
                <w:sz w:val="21"/>
                <w:szCs w:val="21"/>
                <w:lang w:val="es-ES"/>
              </w:rPr>
              <w:t>Las fechas de depósito de participaciones federales y estatales, indicando el monto de cada depósito recibido en cuentas bancarias del Ayuntamiento y el fondo al que corresponde; dicha información la requiero del período del 01 primero de enero del 2025 al 30 de noviembre del 2025.</w:t>
            </w:r>
          </w:p>
          <w:p w14:paraId="16230188" w14:textId="77777777" w:rsidR="001D3089" w:rsidRPr="00E17D78" w:rsidRDefault="001D3089" w:rsidP="001849D9">
            <w:pPr>
              <w:pStyle w:val="Prrafodelista"/>
              <w:numPr>
                <w:ilvl w:val="0"/>
                <w:numId w:val="16"/>
              </w:numPr>
              <w:tabs>
                <w:tab w:val="left" w:pos="164"/>
              </w:tabs>
              <w:ind w:left="306" w:right="30" w:hanging="284"/>
              <w:jc w:val="both"/>
              <w:textAlignment w:val="baseline"/>
              <w:rPr>
                <w:rFonts w:ascii="Arial Narrow" w:hAnsi="Arial Narrow" w:cs="Arial"/>
                <w:i/>
                <w:iCs/>
                <w:sz w:val="21"/>
                <w:szCs w:val="21"/>
                <w:lang w:val="es-ES"/>
              </w:rPr>
            </w:pPr>
            <w:r w:rsidRPr="00E17D78">
              <w:rPr>
                <w:rFonts w:ascii="Arial Narrow" w:hAnsi="Arial Narrow" w:cs="Arial"/>
                <w:i/>
                <w:iCs/>
                <w:sz w:val="21"/>
                <w:szCs w:val="21"/>
                <w:lang w:val="es-ES"/>
              </w:rPr>
              <w:t>Informe detallado del destino de los recursos recibidos de las participaciones federales y estatales, indicando en cada caso, el fondo al que corresponde; dicha información la requiero del período del 01 primero de enero del 2025 al 30 de noviembre del 2025.</w:t>
            </w:r>
          </w:p>
          <w:p w14:paraId="57FE782D" w14:textId="77777777" w:rsidR="001D3089" w:rsidRPr="00E17D78" w:rsidRDefault="001D3089" w:rsidP="001849D9">
            <w:pPr>
              <w:pStyle w:val="Prrafodelista"/>
              <w:numPr>
                <w:ilvl w:val="0"/>
                <w:numId w:val="16"/>
              </w:numPr>
              <w:tabs>
                <w:tab w:val="left" w:pos="164"/>
              </w:tabs>
              <w:ind w:left="306" w:right="30" w:hanging="284"/>
              <w:jc w:val="both"/>
              <w:textAlignment w:val="baseline"/>
              <w:rPr>
                <w:rFonts w:ascii="Arial Narrow" w:hAnsi="Arial Narrow" w:cs="Arial"/>
                <w:i/>
                <w:iCs/>
                <w:sz w:val="21"/>
                <w:szCs w:val="21"/>
                <w:lang w:val="es-ES"/>
              </w:rPr>
            </w:pPr>
            <w:r w:rsidRPr="00E17D78">
              <w:rPr>
                <w:rFonts w:ascii="Arial Narrow" w:hAnsi="Arial Narrow" w:cs="Arial"/>
                <w:i/>
                <w:iCs/>
                <w:sz w:val="21"/>
                <w:szCs w:val="21"/>
                <w:lang w:val="es-ES"/>
              </w:rPr>
              <w:t>Copia simple de la documentación soporte de los egresos y saldo disponible de las participaciones federales y estatales recibidas dentro del período 01 primero de enero del 2025 al 04 cuatro de noviembre de 2025.</w:t>
            </w:r>
          </w:p>
          <w:p w14:paraId="585531E9" w14:textId="77777777" w:rsidR="001D3089" w:rsidRPr="00E17D78" w:rsidRDefault="001D3089" w:rsidP="001849D9">
            <w:pPr>
              <w:pStyle w:val="Prrafodelista"/>
              <w:numPr>
                <w:ilvl w:val="0"/>
                <w:numId w:val="16"/>
              </w:numPr>
              <w:tabs>
                <w:tab w:val="left" w:pos="306"/>
              </w:tabs>
              <w:ind w:left="306" w:right="30" w:hanging="284"/>
              <w:jc w:val="both"/>
              <w:textAlignment w:val="baseline"/>
              <w:rPr>
                <w:rFonts w:ascii="Arial Narrow" w:hAnsi="Arial Narrow" w:cs="Arial"/>
                <w:i/>
                <w:iCs/>
                <w:sz w:val="21"/>
                <w:szCs w:val="21"/>
                <w:lang w:val="es-ES"/>
              </w:rPr>
            </w:pPr>
            <w:r w:rsidRPr="00E17D78">
              <w:rPr>
                <w:rFonts w:ascii="Arial Narrow" w:hAnsi="Arial Narrow" w:cs="Arial"/>
                <w:i/>
                <w:iCs/>
                <w:sz w:val="21"/>
                <w:szCs w:val="21"/>
                <w:lang w:val="es-ES"/>
              </w:rPr>
              <w:t>En copias certificadas del documento relativo al registro del auxiliar contable de la cuenta pública municipal de los movimientos del capítulo 4000 cuatro mil, con sus diferentes partidas que lo integran, el cual corresponde al capítulo de subsidios y ayudas sociales y culturales; esta información la necesito del período comprendido del 01 primero de enero del 2025 al 30 de noviembre del 2025 dos mil veinticinco. Asimismo, solicito respecto a este capítulo las notas realizadas con motivo de su ejercicio del presupuesto público.</w:t>
            </w:r>
          </w:p>
          <w:p w14:paraId="57689022" w14:textId="77777777" w:rsidR="001D3089" w:rsidRPr="00E17D78" w:rsidRDefault="001D3089" w:rsidP="001849D9">
            <w:pPr>
              <w:pStyle w:val="Prrafodelista"/>
              <w:numPr>
                <w:ilvl w:val="0"/>
                <w:numId w:val="16"/>
              </w:numPr>
              <w:tabs>
                <w:tab w:val="left" w:pos="306"/>
              </w:tabs>
              <w:ind w:left="306" w:right="30" w:hanging="284"/>
              <w:jc w:val="both"/>
              <w:textAlignment w:val="baseline"/>
              <w:rPr>
                <w:rFonts w:ascii="Arial Narrow" w:hAnsi="Arial Narrow" w:cs="Arial"/>
                <w:i/>
                <w:iCs/>
                <w:sz w:val="21"/>
                <w:szCs w:val="21"/>
                <w:lang w:val="es-ES"/>
              </w:rPr>
            </w:pPr>
            <w:r w:rsidRPr="00E17D78">
              <w:rPr>
                <w:rFonts w:ascii="Arial Narrow" w:hAnsi="Arial Narrow" w:cs="Arial"/>
                <w:i/>
                <w:iCs/>
                <w:sz w:val="21"/>
                <w:szCs w:val="21"/>
                <w:lang w:val="es-ES"/>
              </w:rPr>
              <w:t>Le solicito un informe detallado respecto al ejercicio presupuestal del capítulo 4000 de subsidios, ayudas sociales y culturales, en donde, precise el nombre del beneficiario, el concepto de apoyo económico otorgado y a qué programa del Ayuntamiento corresponde y qué dependencia del Ayuntamiento ejecutó este programa de apoyo, así como también, de qué fondo de recursos se cubrieron dichos pagos y de qué forma se le entrega el apoyo a la persona beneficiaria, indicando si se le entrega en el recurso económico en efectivo, cheque o transferencia electrónica; esta información la requiero del período comprendido del 01 primero de enero al 30 de noviembre del 2025; de los programas de estas ayudas y subsidios sociales le solicito me proporcione una copia certificada de las reglas de operación publicadas en el Periódico Oficial del Gobierno del Estado de Michoacán de Ocampo.</w:t>
            </w:r>
          </w:p>
          <w:p w14:paraId="616E560B" w14:textId="77777777" w:rsidR="001D3089" w:rsidRPr="00E17D78" w:rsidRDefault="001D3089" w:rsidP="001849D9">
            <w:pPr>
              <w:pStyle w:val="Prrafodelista"/>
              <w:numPr>
                <w:ilvl w:val="0"/>
                <w:numId w:val="16"/>
              </w:numPr>
              <w:tabs>
                <w:tab w:val="left" w:pos="306"/>
              </w:tabs>
              <w:ind w:left="306" w:right="30" w:hanging="284"/>
              <w:jc w:val="both"/>
              <w:textAlignment w:val="baseline"/>
              <w:rPr>
                <w:rFonts w:ascii="Arial Narrow" w:hAnsi="Arial Narrow" w:cs="Arial"/>
                <w:i/>
                <w:iCs/>
                <w:sz w:val="21"/>
                <w:szCs w:val="21"/>
                <w:lang w:val="es-ES"/>
              </w:rPr>
            </w:pPr>
            <w:r w:rsidRPr="00E17D78">
              <w:rPr>
                <w:rFonts w:ascii="Arial Narrow" w:hAnsi="Arial Narrow" w:cs="Arial"/>
                <w:i/>
                <w:iCs/>
                <w:sz w:val="21"/>
                <w:szCs w:val="21"/>
                <w:lang w:val="es-ES"/>
              </w:rPr>
              <w:t>Un informe de Pasivos Laborales y Laudos, detallando en una lista con nombre completo, número de expediente y fecha del Laudo laboral, cuántos se han pagado y cuántos faltan por pagar, y cuántos se encuentran en trámite, y de los pagados cuánto ha sido la cantidad que se Ie ha cubierto a cada uno, anexando la constancia documental probatoria que sustente los pagos efectuados; esta información la requiero del período 01 primero de enero del 2023 dos mil veintitrés al 30 de noviembre del 2025 dos mil veinticinco.</w:t>
            </w:r>
          </w:p>
          <w:p w14:paraId="60E7E133" w14:textId="77777777" w:rsidR="001D3089" w:rsidRPr="00E17D78" w:rsidRDefault="001D3089" w:rsidP="001849D9">
            <w:pPr>
              <w:pStyle w:val="Prrafodelista"/>
              <w:numPr>
                <w:ilvl w:val="0"/>
                <w:numId w:val="16"/>
              </w:numPr>
              <w:ind w:left="306" w:right="30" w:hanging="306"/>
              <w:jc w:val="both"/>
              <w:textAlignment w:val="baseline"/>
              <w:rPr>
                <w:rFonts w:ascii="Arial Narrow" w:hAnsi="Arial Narrow" w:cs="Arial"/>
                <w:i/>
                <w:iCs/>
                <w:sz w:val="21"/>
                <w:szCs w:val="21"/>
                <w:lang w:val="es-ES"/>
              </w:rPr>
            </w:pPr>
            <w:r w:rsidRPr="00E17D78">
              <w:rPr>
                <w:rFonts w:ascii="Arial Narrow" w:hAnsi="Arial Narrow" w:cs="Arial"/>
                <w:i/>
                <w:iCs/>
                <w:sz w:val="21"/>
                <w:szCs w:val="21"/>
                <w:lang w:val="es-ES"/>
              </w:rPr>
              <w:t>Un informe detallado que incluya la relación de Proveedores y Contratistas, detallado donde se informe las compras a cada proveedor anexando comprobantes de pagos, recibos y facturas y a los contratistas las obras asignadas a cada uno, con especificaciones, así como montos a cubrir o pagar por cada obra realizada; indicando, si existió proceso de licitación, adjudicación directa o invitación restringida, conforme con la Ley de Adquisiciones; esta información la requiero del período comprendido del 01 primero de enero del 2025 al 30 de noviembre del 2025.</w:t>
            </w:r>
          </w:p>
          <w:p w14:paraId="3AB74F5F" w14:textId="77777777" w:rsidR="00FE7B62" w:rsidRPr="00E17D78" w:rsidRDefault="001D3089" w:rsidP="001849D9">
            <w:pPr>
              <w:pStyle w:val="Prrafodelista"/>
              <w:numPr>
                <w:ilvl w:val="0"/>
                <w:numId w:val="16"/>
              </w:numPr>
              <w:ind w:left="306" w:right="30" w:hanging="306"/>
              <w:jc w:val="both"/>
              <w:textAlignment w:val="baseline"/>
              <w:rPr>
                <w:rFonts w:ascii="Arial Narrow" w:hAnsi="Arial Narrow" w:cs="Arial"/>
                <w:i/>
                <w:iCs/>
                <w:sz w:val="21"/>
                <w:szCs w:val="21"/>
                <w:lang w:val="es-ES"/>
              </w:rPr>
            </w:pPr>
            <w:r w:rsidRPr="00E17D78">
              <w:rPr>
                <w:rFonts w:ascii="Arial Narrow" w:hAnsi="Arial Narrow" w:cs="Arial"/>
                <w:i/>
                <w:iCs/>
                <w:sz w:val="21"/>
                <w:szCs w:val="21"/>
                <w:lang w:val="es-ES"/>
              </w:rPr>
              <w:t>Un informe del Fondo de Aportaciones para la Infraestructura Social Municipal (FAISMUN) y del Fondo de Fortalecimiento Municipal (FORTAMUN), con los reportes respectivos de avance físico-financiero de obra e inversión pagados con estos dos Fondos Federales; esta información requerida del período 01 primero de enero del 2025 al 30 de noviembre de 2025.</w:t>
            </w:r>
          </w:p>
          <w:p w14:paraId="256CD44B" w14:textId="77777777" w:rsidR="00354DC0" w:rsidRPr="00E17D78" w:rsidRDefault="001D3089" w:rsidP="001849D9">
            <w:pPr>
              <w:pStyle w:val="Prrafodelista"/>
              <w:numPr>
                <w:ilvl w:val="0"/>
                <w:numId w:val="16"/>
              </w:numPr>
              <w:ind w:left="306" w:right="30" w:hanging="306"/>
              <w:jc w:val="both"/>
              <w:textAlignment w:val="baseline"/>
              <w:rPr>
                <w:rFonts w:ascii="Arial Narrow" w:hAnsi="Arial Narrow" w:cs="Arial"/>
                <w:i/>
                <w:iCs/>
                <w:sz w:val="21"/>
                <w:szCs w:val="21"/>
                <w:lang w:val="es-ES"/>
              </w:rPr>
            </w:pPr>
            <w:r w:rsidRPr="00E17D78">
              <w:rPr>
                <w:rFonts w:ascii="Arial Narrow" w:hAnsi="Arial Narrow" w:cs="Arial"/>
                <w:i/>
                <w:iCs/>
                <w:sz w:val="21"/>
                <w:szCs w:val="21"/>
                <w:lang w:val="es-ES"/>
              </w:rPr>
              <w:t>Un informe con la relación de las Obras Públicas con su avance físico-financiero, además, se me entregue cotizaciones, presupuestos, convenios, anticipos, bitácoras de avances, comprobantes de pagos, liquidaciones y se incluya el acta de entrega-recepción firmada por el Comité de Obra y beneficiarios; esta información la requiero del período del 01 primero de enero del 2025 al 30 de noviembre del 2025.</w:t>
            </w:r>
          </w:p>
          <w:p w14:paraId="5B19007C" w14:textId="77777777" w:rsidR="00354DC0" w:rsidRPr="00E17D78" w:rsidRDefault="001D3089" w:rsidP="001849D9">
            <w:pPr>
              <w:pStyle w:val="Prrafodelista"/>
              <w:numPr>
                <w:ilvl w:val="0"/>
                <w:numId w:val="16"/>
              </w:numPr>
              <w:ind w:left="306" w:right="30" w:hanging="306"/>
              <w:jc w:val="both"/>
              <w:textAlignment w:val="baseline"/>
              <w:rPr>
                <w:rFonts w:ascii="Arial Narrow" w:hAnsi="Arial Narrow" w:cs="Arial"/>
                <w:i/>
                <w:iCs/>
                <w:sz w:val="21"/>
                <w:szCs w:val="21"/>
                <w:lang w:val="es-ES"/>
              </w:rPr>
            </w:pPr>
            <w:r w:rsidRPr="00E17D78">
              <w:rPr>
                <w:rFonts w:ascii="Arial Narrow" w:hAnsi="Arial Narrow" w:cs="Arial"/>
                <w:i/>
                <w:iCs/>
                <w:sz w:val="21"/>
                <w:szCs w:val="21"/>
                <w:lang w:val="es-ES"/>
              </w:rPr>
              <w:t>Un informe de Retenciones y Enteros (ISR, IMSS, ISSSTE, INFONAVIT) del período comprendido del 01 primero de enero del 2025 al 04 cuatro de noviembre del 2025; además, de que se me proporcione en una copia certificada los comprobantes de pago; y, por consiguiente, le pido me proporcione la declaración del pago de impuestos federal y estatales.</w:t>
            </w:r>
          </w:p>
          <w:p w14:paraId="69347A93" w14:textId="77777777" w:rsidR="001D3089" w:rsidRPr="00E17D78" w:rsidRDefault="001D3089" w:rsidP="001849D9">
            <w:pPr>
              <w:pStyle w:val="Prrafodelista"/>
              <w:numPr>
                <w:ilvl w:val="0"/>
                <w:numId w:val="16"/>
              </w:numPr>
              <w:ind w:left="306" w:right="30" w:hanging="306"/>
              <w:jc w:val="both"/>
              <w:textAlignment w:val="baseline"/>
              <w:rPr>
                <w:rFonts w:ascii="Arial Narrow" w:hAnsi="Arial Narrow" w:cs="Arial"/>
                <w:i/>
                <w:iCs/>
                <w:sz w:val="21"/>
                <w:szCs w:val="21"/>
                <w:lang w:val="es-ES"/>
              </w:rPr>
            </w:pPr>
            <w:r w:rsidRPr="00E17D78">
              <w:rPr>
                <w:rFonts w:ascii="Arial Narrow" w:hAnsi="Arial Narrow" w:cs="Arial"/>
                <w:i/>
                <w:iCs/>
                <w:sz w:val="21"/>
                <w:szCs w:val="21"/>
                <w:lang w:val="es-ES"/>
              </w:rPr>
              <w:t>Y, nuevamente, solicito la información que había solicitado el día 20 de octubre al contralor y tesorería y no me ha sido entregada del crédito de BANOBRAS como:</w:t>
            </w:r>
          </w:p>
          <w:p w14:paraId="1D4F37F7" w14:textId="77777777" w:rsidR="001D3089" w:rsidRPr="00E17D78" w:rsidRDefault="001D3089" w:rsidP="001849D9">
            <w:pPr>
              <w:pStyle w:val="Prrafodelista"/>
              <w:numPr>
                <w:ilvl w:val="0"/>
                <w:numId w:val="17"/>
              </w:numPr>
              <w:ind w:left="306" w:right="30" w:hanging="284"/>
              <w:jc w:val="both"/>
              <w:textAlignment w:val="baseline"/>
              <w:rPr>
                <w:rFonts w:ascii="Arial Narrow" w:hAnsi="Arial Narrow" w:cs="Arial"/>
                <w:i/>
                <w:iCs/>
                <w:sz w:val="21"/>
                <w:szCs w:val="21"/>
                <w:lang w:val="es-ES"/>
              </w:rPr>
            </w:pPr>
            <w:r w:rsidRPr="00E17D78">
              <w:rPr>
                <w:rFonts w:ascii="Arial Narrow" w:hAnsi="Arial Narrow" w:cs="Arial"/>
                <w:i/>
                <w:iCs/>
                <w:sz w:val="21"/>
                <w:szCs w:val="21"/>
                <w:lang w:val="es-ES"/>
              </w:rPr>
              <w:t>Fecha de otorgamiento del préstamo: fecha exacta de la entrega del préstamo.</w:t>
            </w:r>
          </w:p>
          <w:p w14:paraId="0322BB0D" w14:textId="77777777" w:rsidR="001D3089" w:rsidRPr="00E17D78" w:rsidRDefault="001D3089" w:rsidP="001849D9">
            <w:pPr>
              <w:pStyle w:val="Prrafodelista"/>
              <w:numPr>
                <w:ilvl w:val="0"/>
                <w:numId w:val="17"/>
              </w:numPr>
              <w:ind w:left="306" w:right="30" w:hanging="284"/>
              <w:jc w:val="both"/>
              <w:textAlignment w:val="baseline"/>
              <w:rPr>
                <w:rFonts w:ascii="Arial Narrow" w:hAnsi="Arial Narrow" w:cs="Arial"/>
                <w:i/>
                <w:iCs/>
                <w:sz w:val="21"/>
                <w:szCs w:val="21"/>
                <w:lang w:val="es-ES"/>
              </w:rPr>
            </w:pPr>
            <w:r w:rsidRPr="00E17D78">
              <w:rPr>
                <w:rFonts w:ascii="Arial Narrow" w:hAnsi="Arial Narrow" w:cs="Arial"/>
                <w:i/>
                <w:iCs/>
                <w:sz w:val="21"/>
                <w:szCs w:val="21"/>
                <w:lang w:val="es-ES"/>
              </w:rPr>
              <w:t>Monto del préstamo: monto total del crédito aprobado y desembolsado</w:t>
            </w:r>
          </w:p>
          <w:p w14:paraId="666E9DAA" w14:textId="77777777" w:rsidR="001D3089" w:rsidRPr="00E17D78" w:rsidRDefault="001D3089" w:rsidP="001849D9">
            <w:pPr>
              <w:pStyle w:val="Prrafodelista"/>
              <w:numPr>
                <w:ilvl w:val="0"/>
                <w:numId w:val="17"/>
              </w:numPr>
              <w:ind w:left="306" w:right="30" w:hanging="284"/>
              <w:jc w:val="both"/>
              <w:textAlignment w:val="baseline"/>
              <w:rPr>
                <w:rFonts w:ascii="Arial Narrow" w:hAnsi="Arial Narrow" w:cs="Arial"/>
                <w:i/>
                <w:iCs/>
                <w:sz w:val="21"/>
                <w:szCs w:val="21"/>
                <w:lang w:val="es-ES"/>
              </w:rPr>
            </w:pPr>
            <w:r w:rsidRPr="00E17D78">
              <w:rPr>
                <w:rFonts w:ascii="Arial Narrow" w:hAnsi="Arial Narrow" w:cs="Arial"/>
                <w:i/>
                <w:iCs/>
                <w:sz w:val="21"/>
                <w:szCs w:val="21"/>
                <w:lang w:val="es-ES"/>
              </w:rPr>
              <w:t>Intereses: tasa de interés aplicable al préstamo y monto de intereses pagado mensualmente.</w:t>
            </w:r>
          </w:p>
          <w:p w14:paraId="3CA36897" w14:textId="77777777" w:rsidR="001D3089" w:rsidRPr="00E17D78" w:rsidRDefault="001D3089" w:rsidP="001849D9">
            <w:pPr>
              <w:pStyle w:val="Prrafodelista"/>
              <w:numPr>
                <w:ilvl w:val="0"/>
                <w:numId w:val="17"/>
              </w:numPr>
              <w:ind w:left="306" w:right="30" w:hanging="284"/>
              <w:jc w:val="both"/>
              <w:textAlignment w:val="baseline"/>
              <w:rPr>
                <w:rFonts w:ascii="Arial Narrow" w:hAnsi="Arial Narrow" w:cs="Arial"/>
                <w:i/>
                <w:iCs/>
                <w:sz w:val="21"/>
                <w:szCs w:val="21"/>
                <w:lang w:val="es-ES"/>
              </w:rPr>
            </w:pPr>
            <w:r w:rsidRPr="00E17D78">
              <w:rPr>
                <w:rFonts w:ascii="Arial Narrow" w:hAnsi="Arial Narrow" w:cs="Arial"/>
                <w:i/>
                <w:iCs/>
                <w:sz w:val="21"/>
                <w:szCs w:val="21"/>
                <w:lang w:val="es-ES"/>
              </w:rPr>
              <w:t>Que destinó (sic) tuvo el préstamo desde que fue despostado (sic) a las cuentas del ayuntamiento.</w:t>
            </w:r>
          </w:p>
          <w:p w14:paraId="63F02D90" w14:textId="77777777" w:rsidR="001D3089" w:rsidRPr="00E17D78" w:rsidRDefault="001D3089" w:rsidP="001849D9">
            <w:pPr>
              <w:pStyle w:val="Prrafodelista"/>
              <w:numPr>
                <w:ilvl w:val="0"/>
                <w:numId w:val="16"/>
              </w:numPr>
              <w:ind w:left="306" w:right="30" w:hanging="306"/>
              <w:jc w:val="both"/>
              <w:textAlignment w:val="baseline"/>
              <w:rPr>
                <w:rFonts w:ascii="Arial Narrow" w:hAnsi="Arial Narrow" w:cs="Arial"/>
                <w:sz w:val="21"/>
                <w:szCs w:val="21"/>
                <w:lang w:val="es-ES"/>
              </w:rPr>
            </w:pPr>
            <w:r w:rsidRPr="00E17D78">
              <w:rPr>
                <w:rFonts w:ascii="Arial Narrow" w:hAnsi="Arial Narrow" w:cs="Arial"/>
                <w:i/>
                <w:iCs/>
                <w:sz w:val="21"/>
                <w:szCs w:val="21"/>
                <w:lang w:val="es-ES"/>
              </w:rPr>
              <w:t>Plantilla de personal que labora en el H. Ayuntamiento de Quiroga, ya que esta ha sido solicitada con anterioridad y no se me ha sido entregada.</w:t>
            </w:r>
          </w:p>
        </w:tc>
        <w:tc>
          <w:tcPr>
            <w:tcW w:w="4251" w:type="dxa"/>
            <w:tcBorders>
              <w:left w:val="double" w:sz="4" w:space="0" w:color="auto"/>
            </w:tcBorders>
          </w:tcPr>
          <w:p w14:paraId="1010DCCF" w14:textId="77777777" w:rsidR="001E23F8" w:rsidRPr="00E17D78" w:rsidRDefault="001E23F8" w:rsidP="001849D9">
            <w:pPr>
              <w:contextualSpacing/>
              <w:jc w:val="both"/>
              <w:textAlignment w:val="baseline"/>
              <w:rPr>
                <w:rFonts w:ascii="Arial Narrow" w:hAnsi="Arial Narrow" w:cs="Arial"/>
                <w:i/>
                <w:iCs/>
                <w:sz w:val="21"/>
                <w:szCs w:val="21"/>
                <w:lang w:val="es-ES"/>
              </w:rPr>
            </w:pPr>
            <w:r w:rsidRPr="00E17D78">
              <w:rPr>
                <w:rFonts w:ascii="Arial Narrow" w:hAnsi="Arial Narrow" w:cs="Arial"/>
                <w:i/>
                <w:iCs/>
                <w:sz w:val="21"/>
                <w:szCs w:val="21"/>
                <w:lang w:val="es-ES"/>
              </w:rPr>
              <w:t>“…para la Entrega-Recepción de la siguiente información solicitada en Autos.</w:t>
            </w:r>
          </w:p>
          <w:p w14:paraId="71F3AF76" w14:textId="77777777" w:rsidR="00F13DEF" w:rsidRPr="00E17D78" w:rsidRDefault="00F13DEF" w:rsidP="001849D9">
            <w:pPr>
              <w:contextualSpacing/>
              <w:jc w:val="both"/>
              <w:textAlignment w:val="baseline"/>
              <w:rPr>
                <w:rFonts w:ascii="Arial Narrow" w:hAnsi="Arial Narrow" w:cs="Arial"/>
                <w:i/>
                <w:iCs/>
                <w:sz w:val="21"/>
                <w:szCs w:val="21"/>
                <w:lang w:val="es-ES"/>
              </w:rPr>
            </w:pPr>
          </w:p>
          <w:p w14:paraId="2C9F3FE6" w14:textId="77777777" w:rsidR="001E23F8" w:rsidRPr="00E17D78" w:rsidRDefault="00F13DEF" w:rsidP="001849D9">
            <w:pPr>
              <w:contextualSpacing/>
              <w:jc w:val="both"/>
              <w:textAlignment w:val="baseline"/>
              <w:rPr>
                <w:rFonts w:ascii="Arial Narrow" w:hAnsi="Arial Narrow" w:cs="Arial"/>
                <w:i/>
                <w:iCs/>
                <w:sz w:val="21"/>
                <w:szCs w:val="21"/>
                <w:lang w:val="es-ES"/>
              </w:rPr>
            </w:pPr>
            <w:r w:rsidRPr="00E17D78">
              <w:rPr>
                <w:rFonts w:ascii="Arial Narrow" w:hAnsi="Arial Narrow" w:cs="Arial"/>
                <w:i/>
                <w:iCs/>
                <w:sz w:val="21"/>
                <w:szCs w:val="21"/>
                <w:lang w:val="es-ES"/>
              </w:rPr>
              <w:t>[…]</w:t>
            </w:r>
          </w:p>
          <w:p w14:paraId="7463221C" w14:textId="77777777" w:rsidR="00F13DEF" w:rsidRPr="00E17D78" w:rsidRDefault="00F13DEF" w:rsidP="001849D9">
            <w:pPr>
              <w:contextualSpacing/>
              <w:jc w:val="both"/>
              <w:textAlignment w:val="baseline"/>
              <w:rPr>
                <w:rFonts w:ascii="Arial Narrow" w:hAnsi="Arial Narrow" w:cs="Arial"/>
                <w:i/>
                <w:iCs/>
                <w:sz w:val="21"/>
                <w:szCs w:val="21"/>
                <w:lang w:val="es-ES"/>
              </w:rPr>
            </w:pPr>
          </w:p>
          <w:p w14:paraId="1A2077EC" w14:textId="77777777" w:rsidR="001E23F8" w:rsidRPr="00E17D78" w:rsidRDefault="001E23F8" w:rsidP="001849D9">
            <w:pPr>
              <w:pStyle w:val="Prrafodelista"/>
              <w:numPr>
                <w:ilvl w:val="0"/>
                <w:numId w:val="18"/>
              </w:numPr>
              <w:ind w:left="313" w:hanging="284"/>
              <w:jc w:val="both"/>
              <w:textAlignment w:val="baseline"/>
              <w:rPr>
                <w:rFonts w:ascii="Arial Narrow" w:hAnsi="Arial Narrow" w:cs="Arial"/>
                <w:i/>
                <w:iCs/>
                <w:sz w:val="21"/>
                <w:szCs w:val="21"/>
                <w:lang w:val="es-ES"/>
              </w:rPr>
            </w:pPr>
            <w:r w:rsidRPr="00E17D78">
              <w:rPr>
                <w:rFonts w:ascii="Arial Narrow" w:hAnsi="Arial Narrow" w:cs="Arial"/>
                <w:i/>
                <w:iCs/>
                <w:sz w:val="21"/>
                <w:szCs w:val="21"/>
                <w:lang w:val="es-ES"/>
              </w:rPr>
              <w:t xml:space="preserve">Refiriéndonos a la </w:t>
            </w:r>
            <w:r w:rsidRPr="00E17D78">
              <w:rPr>
                <w:rFonts w:ascii="Arial Narrow" w:hAnsi="Arial Narrow" w:cs="Arial"/>
                <w:b/>
                <w:bCs/>
                <w:i/>
                <w:iCs/>
                <w:sz w:val="21"/>
                <w:szCs w:val="21"/>
                <w:lang w:val="es-ES"/>
              </w:rPr>
              <w:t>Solicitud Sin Número de Oficio; de fecha</w:t>
            </w:r>
            <w:r w:rsidR="00CD2A7A" w:rsidRPr="00E17D78">
              <w:rPr>
                <w:rFonts w:ascii="Arial Narrow" w:hAnsi="Arial Narrow" w:cs="Arial"/>
                <w:b/>
                <w:bCs/>
                <w:i/>
                <w:iCs/>
                <w:sz w:val="21"/>
                <w:szCs w:val="21"/>
                <w:lang w:val="es-ES"/>
              </w:rPr>
              <w:t xml:space="preserve"> 03 tres de diciembre de </w:t>
            </w:r>
            <w:r w:rsidRPr="00E17D78">
              <w:rPr>
                <w:rFonts w:ascii="Arial Narrow" w:hAnsi="Arial Narrow" w:cs="Arial"/>
                <w:b/>
                <w:bCs/>
                <w:i/>
                <w:iCs/>
                <w:sz w:val="21"/>
                <w:szCs w:val="21"/>
                <w:lang w:val="es-ES"/>
              </w:rPr>
              <w:t>2025 dos mil veinticinco, de la Oficina de Regidores del H. Ayuntamiento de Quiroga, Michoacán; con Asunto: Solicitud de Inform</w:t>
            </w:r>
            <w:r w:rsidR="00CD2A7A" w:rsidRPr="00E17D78">
              <w:rPr>
                <w:rFonts w:ascii="Arial Narrow" w:hAnsi="Arial Narrow" w:cs="Arial"/>
                <w:b/>
                <w:bCs/>
                <w:i/>
                <w:iCs/>
                <w:sz w:val="21"/>
                <w:szCs w:val="21"/>
                <w:lang w:val="es-ES"/>
              </w:rPr>
              <w:t>ación;</w:t>
            </w:r>
            <w:r w:rsidRPr="00E17D78">
              <w:rPr>
                <w:rFonts w:ascii="Arial Narrow" w:hAnsi="Arial Narrow" w:cs="Arial"/>
                <w:i/>
                <w:iCs/>
                <w:sz w:val="21"/>
                <w:szCs w:val="21"/>
                <w:lang w:val="es-ES"/>
              </w:rPr>
              <w:t xml:space="preserve"> se hace la entrega de la información como así lo solicitó:</w:t>
            </w:r>
          </w:p>
          <w:p w14:paraId="6AA55400" w14:textId="77777777" w:rsidR="001E23F8" w:rsidRPr="00E17D78" w:rsidRDefault="001E23F8" w:rsidP="001849D9">
            <w:pPr>
              <w:pStyle w:val="Prrafodelista"/>
              <w:ind w:left="313"/>
              <w:jc w:val="both"/>
              <w:textAlignment w:val="baseline"/>
              <w:rPr>
                <w:rFonts w:ascii="Arial Narrow" w:hAnsi="Arial Narrow" w:cs="Arial"/>
                <w:i/>
                <w:iCs/>
                <w:sz w:val="21"/>
                <w:szCs w:val="21"/>
                <w:lang w:val="es-ES"/>
              </w:rPr>
            </w:pPr>
          </w:p>
          <w:p w14:paraId="639477D6" w14:textId="77777777" w:rsidR="00CD2A7A" w:rsidRPr="00E17D78" w:rsidRDefault="00CD2A7A" w:rsidP="001849D9">
            <w:pPr>
              <w:pStyle w:val="Prrafodelista"/>
              <w:numPr>
                <w:ilvl w:val="0"/>
                <w:numId w:val="20"/>
              </w:numPr>
              <w:tabs>
                <w:tab w:val="left" w:pos="328"/>
              </w:tabs>
              <w:ind w:left="328" w:right="30"/>
              <w:jc w:val="both"/>
              <w:textAlignment w:val="baseline"/>
              <w:rPr>
                <w:rFonts w:ascii="Arial Narrow" w:hAnsi="Arial Narrow" w:cs="Arial"/>
                <w:i/>
                <w:iCs/>
                <w:sz w:val="21"/>
                <w:szCs w:val="21"/>
                <w:lang w:val="es-ES"/>
              </w:rPr>
            </w:pPr>
            <w:r w:rsidRPr="00E17D78">
              <w:rPr>
                <w:rFonts w:ascii="Arial Narrow" w:hAnsi="Arial Narrow" w:cs="Arial"/>
                <w:i/>
                <w:iCs/>
                <w:sz w:val="21"/>
                <w:szCs w:val="21"/>
                <w:lang w:val="es-ES"/>
              </w:rPr>
              <w:t>Las fechas de depósito de participaciones federales y estatales, indicando el monto de cada depósito recibido en cuentas bancarias del Ayuntamiento y el fondo al que corresponde; del período del 01 primero de enero del 2025 al 30 de noviembre del 2025.</w:t>
            </w:r>
          </w:p>
          <w:p w14:paraId="51C645E7" w14:textId="77777777" w:rsidR="00CD2A7A" w:rsidRPr="00E17D78" w:rsidRDefault="00CD2A7A" w:rsidP="001849D9">
            <w:pPr>
              <w:pStyle w:val="Prrafodelista"/>
              <w:numPr>
                <w:ilvl w:val="0"/>
                <w:numId w:val="20"/>
              </w:numPr>
              <w:tabs>
                <w:tab w:val="left" w:pos="164"/>
              </w:tabs>
              <w:ind w:left="306" w:right="30" w:hanging="284"/>
              <w:jc w:val="both"/>
              <w:textAlignment w:val="baseline"/>
              <w:rPr>
                <w:rFonts w:ascii="Arial Narrow" w:hAnsi="Arial Narrow" w:cs="Arial"/>
                <w:i/>
                <w:iCs/>
                <w:sz w:val="21"/>
                <w:szCs w:val="21"/>
                <w:lang w:val="es-ES"/>
              </w:rPr>
            </w:pPr>
            <w:r w:rsidRPr="00E17D78">
              <w:rPr>
                <w:rFonts w:ascii="Arial Narrow" w:hAnsi="Arial Narrow" w:cs="Arial"/>
                <w:i/>
                <w:iCs/>
                <w:sz w:val="21"/>
                <w:szCs w:val="21"/>
                <w:lang w:val="es-ES"/>
              </w:rPr>
              <w:t>Informe detallado del destino de los recursos recibidos de las participaciones federales y estatales, indicando en cada caso, el fondo al que corresponde; del período del 01 primero de enero del 2025 al 30 de noviembre del 2025 dos mil veinticinco.</w:t>
            </w:r>
          </w:p>
          <w:p w14:paraId="3E747DBE" w14:textId="77777777" w:rsidR="00CD2A7A" w:rsidRPr="00E17D78" w:rsidRDefault="00CD2A7A" w:rsidP="001849D9">
            <w:pPr>
              <w:pStyle w:val="Prrafodelista"/>
              <w:numPr>
                <w:ilvl w:val="0"/>
                <w:numId w:val="20"/>
              </w:numPr>
              <w:tabs>
                <w:tab w:val="left" w:pos="164"/>
              </w:tabs>
              <w:ind w:left="306" w:right="30" w:hanging="284"/>
              <w:jc w:val="both"/>
              <w:textAlignment w:val="baseline"/>
              <w:rPr>
                <w:rFonts w:ascii="Arial Narrow" w:hAnsi="Arial Narrow" w:cs="Arial"/>
                <w:i/>
                <w:iCs/>
                <w:sz w:val="21"/>
                <w:szCs w:val="21"/>
                <w:lang w:val="es-ES"/>
              </w:rPr>
            </w:pPr>
            <w:r w:rsidRPr="00E17D78">
              <w:rPr>
                <w:rFonts w:ascii="Arial Narrow" w:hAnsi="Arial Narrow" w:cs="Arial"/>
                <w:i/>
                <w:iCs/>
                <w:sz w:val="21"/>
                <w:szCs w:val="21"/>
                <w:lang w:val="es-ES"/>
              </w:rPr>
              <w:t>Copia simple de la documentación soporte de los egresos y saldo disponible de las participaciones federales y estatales recibidas dentro del período 01 primero de enero del 2025 al 04 cuatro de noviembre del 2025.</w:t>
            </w:r>
          </w:p>
          <w:p w14:paraId="1608BF2A" w14:textId="77777777" w:rsidR="00CD2A7A" w:rsidRPr="00E17D78" w:rsidRDefault="00743570" w:rsidP="001849D9">
            <w:pPr>
              <w:pStyle w:val="Prrafodelista"/>
              <w:numPr>
                <w:ilvl w:val="0"/>
                <w:numId w:val="20"/>
              </w:numPr>
              <w:tabs>
                <w:tab w:val="left" w:pos="306"/>
              </w:tabs>
              <w:ind w:left="306" w:right="30" w:hanging="284"/>
              <w:jc w:val="both"/>
              <w:textAlignment w:val="baseline"/>
              <w:rPr>
                <w:rFonts w:ascii="Arial Narrow" w:hAnsi="Arial Narrow" w:cs="Arial"/>
                <w:i/>
                <w:iCs/>
                <w:sz w:val="21"/>
                <w:szCs w:val="21"/>
                <w:lang w:val="es-ES"/>
              </w:rPr>
            </w:pPr>
            <w:r w:rsidRPr="00E17D78">
              <w:rPr>
                <w:rFonts w:ascii="Arial Narrow" w:hAnsi="Arial Narrow" w:cs="Arial"/>
                <w:i/>
                <w:iCs/>
                <w:sz w:val="21"/>
                <w:szCs w:val="21"/>
                <w:lang w:val="es-ES"/>
              </w:rPr>
              <w:t>C</w:t>
            </w:r>
            <w:r w:rsidR="00CD2A7A" w:rsidRPr="00E17D78">
              <w:rPr>
                <w:rFonts w:ascii="Arial Narrow" w:hAnsi="Arial Narrow" w:cs="Arial"/>
                <w:i/>
                <w:iCs/>
                <w:sz w:val="21"/>
                <w:szCs w:val="21"/>
                <w:lang w:val="es-ES"/>
              </w:rPr>
              <w:t>opias certificadas del documento relativo</w:t>
            </w:r>
            <w:r w:rsidRPr="00E17D78">
              <w:rPr>
                <w:rFonts w:ascii="Arial Narrow" w:hAnsi="Arial Narrow" w:cs="Arial"/>
                <w:i/>
                <w:iCs/>
                <w:sz w:val="21"/>
                <w:szCs w:val="21"/>
                <w:lang w:val="es-ES"/>
              </w:rPr>
              <w:t xml:space="preserve"> </w:t>
            </w:r>
            <w:r w:rsidR="00CD2A7A" w:rsidRPr="00E17D78">
              <w:rPr>
                <w:rFonts w:ascii="Arial Narrow" w:hAnsi="Arial Narrow" w:cs="Arial"/>
                <w:i/>
                <w:iCs/>
                <w:sz w:val="21"/>
                <w:szCs w:val="21"/>
                <w:lang w:val="es-ES"/>
              </w:rPr>
              <w:t>registro del auxiliar contable de la cuenta pública municipal de los movimientos del capítulo 4000 cuatro mil, con sus diferentes partidas que lo integran, el cual corresponde al capítulo de subsidios y ayudas sociales y culturales;</w:t>
            </w:r>
            <w:r w:rsidRPr="00E17D78">
              <w:rPr>
                <w:rFonts w:ascii="Arial Narrow" w:hAnsi="Arial Narrow" w:cs="Arial"/>
                <w:i/>
                <w:iCs/>
                <w:sz w:val="21"/>
                <w:szCs w:val="21"/>
                <w:lang w:val="es-ES"/>
              </w:rPr>
              <w:t xml:space="preserve"> d</w:t>
            </w:r>
            <w:r w:rsidR="00CD2A7A" w:rsidRPr="00E17D78">
              <w:rPr>
                <w:rFonts w:ascii="Arial Narrow" w:hAnsi="Arial Narrow" w:cs="Arial"/>
                <w:i/>
                <w:iCs/>
                <w:sz w:val="21"/>
                <w:szCs w:val="21"/>
                <w:lang w:val="es-ES"/>
              </w:rPr>
              <w:t xml:space="preserve">el período comprendido del 01 primero de enero del 2025 al 30 de noviembre del 2025 dos mil veinticinco. Asimismo, </w:t>
            </w:r>
            <w:r w:rsidRPr="00E17D78">
              <w:rPr>
                <w:rFonts w:ascii="Arial Narrow" w:hAnsi="Arial Narrow" w:cs="Arial"/>
                <w:i/>
                <w:iCs/>
                <w:sz w:val="21"/>
                <w:szCs w:val="21"/>
                <w:lang w:val="es-ES"/>
              </w:rPr>
              <w:t xml:space="preserve">respecto a este capítulo las notas realizadas </w:t>
            </w:r>
            <w:r w:rsidR="00CD2A7A" w:rsidRPr="00E17D78">
              <w:rPr>
                <w:rFonts w:ascii="Arial Narrow" w:hAnsi="Arial Narrow" w:cs="Arial"/>
                <w:i/>
                <w:iCs/>
                <w:sz w:val="21"/>
                <w:szCs w:val="21"/>
                <w:lang w:val="es-ES"/>
              </w:rPr>
              <w:t>con motivo de su ejercicio del presupuesto público.</w:t>
            </w:r>
          </w:p>
          <w:p w14:paraId="689A5944" w14:textId="77777777" w:rsidR="00CD2A7A" w:rsidRPr="00E17D78" w:rsidRDefault="000E426E" w:rsidP="001849D9">
            <w:pPr>
              <w:pStyle w:val="Prrafodelista"/>
              <w:numPr>
                <w:ilvl w:val="0"/>
                <w:numId w:val="20"/>
              </w:numPr>
              <w:tabs>
                <w:tab w:val="left" w:pos="306"/>
              </w:tabs>
              <w:ind w:left="306" w:right="30" w:hanging="284"/>
              <w:jc w:val="both"/>
              <w:textAlignment w:val="baseline"/>
              <w:rPr>
                <w:rFonts w:ascii="Arial Narrow" w:hAnsi="Arial Narrow" w:cs="Arial"/>
                <w:i/>
                <w:iCs/>
                <w:sz w:val="21"/>
                <w:szCs w:val="21"/>
                <w:lang w:val="es-ES"/>
              </w:rPr>
            </w:pPr>
            <w:r w:rsidRPr="00E17D78">
              <w:rPr>
                <w:rFonts w:ascii="Arial Narrow" w:hAnsi="Arial Narrow" w:cs="Arial"/>
                <w:i/>
                <w:iCs/>
                <w:sz w:val="21"/>
                <w:szCs w:val="21"/>
                <w:lang w:val="es-ES"/>
              </w:rPr>
              <w:t>I</w:t>
            </w:r>
            <w:r w:rsidR="00CD2A7A" w:rsidRPr="00E17D78">
              <w:rPr>
                <w:rFonts w:ascii="Arial Narrow" w:hAnsi="Arial Narrow" w:cs="Arial"/>
                <w:i/>
                <w:iCs/>
                <w:sz w:val="21"/>
                <w:szCs w:val="21"/>
                <w:lang w:val="es-ES"/>
              </w:rPr>
              <w:t>nforme detallado respecto al ejercicio presupuestal del capítulo 4000 de subsidios, ayudas sociales y culturales, precis</w:t>
            </w:r>
            <w:r w:rsidRPr="00E17D78">
              <w:rPr>
                <w:rFonts w:ascii="Arial Narrow" w:hAnsi="Arial Narrow" w:cs="Arial"/>
                <w:i/>
                <w:iCs/>
                <w:sz w:val="21"/>
                <w:szCs w:val="21"/>
                <w:lang w:val="es-ES"/>
              </w:rPr>
              <w:t xml:space="preserve">ando </w:t>
            </w:r>
            <w:r w:rsidR="00CD2A7A" w:rsidRPr="00E17D78">
              <w:rPr>
                <w:rFonts w:ascii="Arial Narrow" w:hAnsi="Arial Narrow" w:cs="Arial"/>
                <w:i/>
                <w:iCs/>
                <w:sz w:val="21"/>
                <w:szCs w:val="21"/>
                <w:lang w:val="es-ES"/>
              </w:rPr>
              <w:t>el nombre del beneficiario, el concepto de apoyo económico otorgado y a qu</w:t>
            </w:r>
            <w:r w:rsidRPr="00E17D78">
              <w:rPr>
                <w:rFonts w:ascii="Arial Narrow" w:hAnsi="Arial Narrow" w:cs="Arial"/>
                <w:i/>
                <w:iCs/>
                <w:sz w:val="21"/>
                <w:szCs w:val="21"/>
                <w:lang w:val="es-ES"/>
              </w:rPr>
              <w:t>e</w:t>
            </w:r>
            <w:r w:rsidR="00CD2A7A" w:rsidRPr="00E17D78">
              <w:rPr>
                <w:rFonts w:ascii="Arial Narrow" w:hAnsi="Arial Narrow" w:cs="Arial"/>
                <w:i/>
                <w:iCs/>
                <w:sz w:val="21"/>
                <w:szCs w:val="21"/>
                <w:lang w:val="es-ES"/>
              </w:rPr>
              <w:t xml:space="preserve"> programa del Ayuntamiento corresponde y qu</w:t>
            </w:r>
            <w:r w:rsidRPr="00E17D78">
              <w:rPr>
                <w:rFonts w:ascii="Arial Narrow" w:hAnsi="Arial Narrow" w:cs="Arial"/>
                <w:i/>
                <w:iCs/>
                <w:sz w:val="21"/>
                <w:szCs w:val="21"/>
                <w:lang w:val="es-ES"/>
              </w:rPr>
              <w:t>e</w:t>
            </w:r>
            <w:r w:rsidR="00CD2A7A" w:rsidRPr="00E17D78">
              <w:rPr>
                <w:rFonts w:ascii="Arial Narrow" w:hAnsi="Arial Narrow" w:cs="Arial"/>
                <w:i/>
                <w:iCs/>
                <w:sz w:val="21"/>
                <w:szCs w:val="21"/>
                <w:lang w:val="es-ES"/>
              </w:rPr>
              <w:t xml:space="preserve"> dependencia del Ayuntamiento ejecutó este programa de apoyo, así como también, de qu</w:t>
            </w:r>
            <w:r w:rsidRPr="00E17D78">
              <w:rPr>
                <w:rFonts w:ascii="Arial Narrow" w:hAnsi="Arial Narrow" w:cs="Arial"/>
                <w:i/>
                <w:iCs/>
                <w:sz w:val="21"/>
                <w:szCs w:val="21"/>
                <w:lang w:val="es-ES"/>
              </w:rPr>
              <w:t>e</w:t>
            </w:r>
            <w:r w:rsidR="00CD2A7A" w:rsidRPr="00E17D78">
              <w:rPr>
                <w:rFonts w:ascii="Arial Narrow" w:hAnsi="Arial Narrow" w:cs="Arial"/>
                <w:i/>
                <w:iCs/>
                <w:sz w:val="21"/>
                <w:szCs w:val="21"/>
                <w:lang w:val="es-ES"/>
              </w:rPr>
              <w:t xml:space="preserve"> fondo de recursos se cubrieron dichos pagos y de qué forma se le entrega el apoyo a la persona beneficiaria, indicando si se le entrega en el recurso económico en efectivo, cheque o transferencia electrónica;</w:t>
            </w:r>
            <w:r w:rsidR="00636753" w:rsidRPr="00E17D78">
              <w:rPr>
                <w:rFonts w:ascii="Arial Narrow" w:hAnsi="Arial Narrow" w:cs="Arial"/>
                <w:i/>
                <w:iCs/>
                <w:sz w:val="21"/>
                <w:szCs w:val="21"/>
                <w:lang w:val="es-ES"/>
              </w:rPr>
              <w:t xml:space="preserve"> </w:t>
            </w:r>
            <w:r w:rsidR="00CD2A7A" w:rsidRPr="00E17D78">
              <w:rPr>
                <w:rFonts w:ascii="Arial Narrow" w:hAnsi="Arial Narrow" w:cs="Arial"/>
                <w:i/>
                <w:iCs/>
                <w:sz w:val="21"/>
                <w:szCs w:val="21"/>
                <w:lang w:val="es-ES"/>
              </w:rPr>
              <w:t xml:space="preserve">del período comprendido del 01 primero de enero al 30 de noviembre del 2025; de los programas de estas ayudas y subsidios sociales </w:t>
            </w:r>
            <w:r w:rsidR="00636753" w:rsidRPr="00E17D78">
              <w:rPr>
                <w:rFonts w:ascii="Arial Narrow" w:hAnsi="Arial Narrow" w:cs="Arial"/>
                <w:i/>
                <w:iCs/>
                <w:sz w:val="21"/>
                <w:szCs w:val="21"/>
                <w:lang w:val="es-ES"/>
              </w:rPr>
              <w:t>s</w:t>
            </w:r>
            <w:r w:rsidR="00CD2A7A" w:rsidRPr="00E17D78">
              <w:rPr>
                <w:rFonts w:ascii="Arial Narrow" w:hAnsi="Arial Narrow" w:cs="Arial"/>
                <w:i/>
                <w:iCs/>
                <w:sz w:val="21"/>
                <w:szCs w:val="21"/>
                <w:lang w:val="es-ES"/>
              </w:rPr>
              <w:t>e proporcione una copia certificada de las reglas de operación publicadas en el Periódico Oficial del Gobierno del Estado de Michoacán de Ocampo.</w:t>
            </w:r>
          </w:p>
          <w:p w14:paraId="045F6996" w14:textId="77777777" w:rsidR="00CD2A7A" w:rsidRPr="00E17D78" w:rsidRDefault="00636753" w:rsidP="001849D9">
            <w:pPr>
              <w:pStyle w:val="Prrafodelista"/>
              <w:numPr>
                <w:ilvl w:val="0"/>
                <w:numId w:val="20"/>
              </w:numPr>
              <w:tabs>
                <w:tab w:val="left" w:pos="306"/>
              </w:tabs>
              <w:ind w:left="306" w:right="30" w:hanging="284"/>
              <w:jc w:val="both"/>
              <w:textAlignment w:val="baseline"/>
              <w:rPr>
                <w:rFonts w:ascii="Arial Narrow" w:hAnsi="Arial Narrow" w:cs="Arial"/>
                <w:i/>
                <w:iCs/>
                <w:sz w:val="21"/>
                <w:szCs w:val="21"/>
                <w:lang w:val="es-ES"/>
              </w:rPr>
            </w:pPr>
            <w:r w:rsidRPr="00E17D78">
              <w:rPr>
                <w:rFonts w:ascii="Arial Narrow" w:hAnsi="Arial Narrow" w:cs="Arial"/>
                <w:i/>
                <w:iCs/>
                <w:sz w:val="21"/>
                <w:szCs w:val="21"/>
                <w:lang w:val="es-ES"/>
              </w:rPr>
              <w:t>I</w:t>
            </w:r>
            <w:r w:rsidR="00CD2A7A" w:rsidRPr="00E17D78">
              <w:rPr>
                <w:rFonts w:ascii="Arial Narrow" w:hAnsi="Arial Narrow" w:cs="Arial"/>
                <w:i/>
                <w:iCs/>
                <w:sz w:val="21"/>
                <w:szCs w:val="21"/>
                <w:lang w:val="es-ES"/>
              </w:rPr>
              <w:t>nforme de Pasivos Laborales y Laudos, detallando en una lista con nombre completo, número de expediente y fecha del Laudo laboral, cu</w:t>
            </w:r>
            <w:r w:rsidRPr="00E17D78">
              <w:rPr>
                <w:rFonts w:ascii="Arial Narrow" w:hAnsi="Arial Narrow" w:cs="Arial"/>
                <w:i/>
                <w:iCs/>
                <w:sz w:val="21"/>
                <w:szCs w:val="21"/>
                <w:lang w:val="es-ES"/>
              </w:rPr>
              <w:t>a</w:t>
            </w:r>
            <w:r w:rsidR="00CD2A7A" w:rsidRPr="00E17D78">
              <w:rPr>
                <w:rFonts w:ascii="Arial Narrow" w:hAnsi="Arial Narrow" w:cs="Arial"/>
                <w:i/>
                <w:iCs/>
                <w:sz w:val="21"/>
                <w:szCs w:val="21"/>
                <w:lang w:val="es-ES"/>
              </w:rPr>
              <w:t>ntos se han pagado y cu</w:t>
            </w:r>
            <w:r w:rsidRPr="00E17D78">
              <w:rPr>
                <w:rFonts w:ascii="Arial Narrow" w:hAnsi="Arial Narrow" w:cs="Arial"/>
                <w:i/>
                <w:iCs/>
                <w:sz w:val="21"/>
                <w:szCs w:val="21"/>
                <w:lang w:val="es-ES"/>
              </w:rPr>
              <w:t>a</w:t>
            </w:r>
            <w:r w:rsidR="00CD2A7A" w:rsidRPr="00E17D78">
              <w:rPr>
                <w:rFonts w:ascii="Arial Narrow" w:hAnsi="Arial Narrow" w:cs="Arial"/>
                <w:i/>
                <w:iCs/>
                <w:sz w:val="21"/>
                <w:szCs w:val="21"/>
                <w:lang w:val="es-ES"/>
              </w:rPr>
              <w:t>ntos faltan por pagar, y cu</w:t>
            </w:r>
            <w:r w:rsidRPr="00E17D78">
              <w:rPr>
                <w:rFonts w:ascii="Arial Narrow" w:hAnsi="Arial Narrow" w:cs="Arial"/>
                <w:i/>
                <w:iCs/>
                <w:sz w:val="21"/>
                <w:szCs w:val="21"/>
                <w:lang w:val="es-ES"/>
              </w:rPr>
              <w:t>a</w:t>
            </w:r>
            <w:r w:rsidR="00CD2A7A" w:rsidRPr="00E17D78">
              <w:rPr>
                <w:rFonts w:ascii="Arial Narrow" w:hAnsi="Arial Narrow" w:cs="Arial"/>
                <w:i/>
                <w:iCs/>
                <w:sz w:val="21"/>
                <w:szCs w:val="21"/>
                <w:lang w:val="es-ES"/>
              </w:rPr>
              <w:t>ntos se encuentran en trámite, y de los pagados cu</w:t>
            </w:r>
            <w:r w:rsidRPr="00E17D78">
              <w:rPr>
                <w:rFonts w:ascii="Arial Narrow" w:hAnsi="Arial Narrow" w:cs="Arial"/>
                <w:i/>
                <w:iCs/>
                <w:sz w:val="21"/>
                <w:szCs w:val="21"/>
                <w:lang w:val="es-ES"/>
              </w:rPr>
              <w:t>a</w:t>
            </w:r>
            <w:r w:rsidR="00CD2A7A" w:rsidRPr="00E17D78">
              <w:rPr>
                <w:rFonts w:ascii="Arial Narrow" w:hAnsi="Arial Narrow" w:cs="Arial"/>
                <w:i/>
                <w:iCs/>
                <w:sz w:val="21"/>
                <w:szCs w:val="21"/>
                <w:lang w:val="es-ES"/>
              </w:rPr>
              <w:t>nto ha sido la cantidad que se Ie</w:t>
            </w:r>
            <w:r w:rsidRPr="00E17D78">
              <w:rPr>
                <w:rFonts w:ascii="Arial Narrow" w:hAnsi="Arial Narrow" w:cs="Arial"/>
                <w:i/>
                <w:iCs/>
                <w:sz w:val="21"/>
                <w:szCs w:val="21"/>
                <w:lang w:val="es-ES"/>
              </w:rPr>
              <w:t>s</w:t>
            </w:r>
            <w:r w:rsidR="00CD2A7A" w:rsidRPr="00E17D78">
              <w:rPr>
                <w:rFonts w:ascii="Arial Narrow" w:hAnsi="Arial Narrow" w:cs="Arial"/>
                <w:i/>
                <w:iCs/>
                <w:sz w:val="21"/>
                <w:szCs w:val="21"/>
                <w:lang w:val="es-ES"/>
              </w:rPr>
              <w:t xml:space="preserve"> ha cubierto a cada uno, anexando la constancia documental probatoria que sustent</w:t>
            </w:r>
            <w:r w:rsidRPr="00E17D78">
              <w:rPr>
                <w:rFonts w:ascii="Arial Narrow" w:hAnsi="Arial Narrow" w:cs="Arial"/>
                <w:i/>
                <w:iCs/>
                <w:sz w:val="21"/>
                <w:szCs w:val="21"/>
                <w:lang w:val="es-ES"/>
              </w:rPr>
              <w:t>a</w:t>
            </w:r>
            <w:r w:rsidR="00CD2A7A" w:rsidRPr="00E17D78">
              <w:rPr>
                <w:rFonts w:ascii="Arial Narrow" w:hAnsi="Arial Narrow" w:cs="Arial"/>
                <w:i/>
                <w:iCs/>
                <w:sz w:val="21"/>
                <w:szCs w:val="21"/>
                <w:lang w:val="es-ES"/>
              </w:rPr>
              <w:t xml:space="preserve"> los pagos efectuados; del período 01 primero de enero del 2023 dos mil veintitrés al 30 de noviembre del 2025 dos mil veinticinco.</w:t>
            </w:r>
          </w:p>
          <w:p w14:paraId="5B6257D6" w14:textId="77777777" w:rsidR="00CD2A7A" w:rsidRPr="00E17D78" w:rsidRDefault="001F323F" w:rsidP="001849D9">
            <w:pPr>
              <w:pStyle w:val="Prrafodelista"/>
              <w:numPr>
                <w:ilvl w:val="0"/>
                <w:numId w:val="20"/>
              </w:numPr>
              <w:ind w:left="306" w:right="30" w:hanging="306"/>
              <w:jc w:val="both"/>
              <w:textAlignment w:val="baseline"/>
              <w:rPr>
                <w:rFonts w:ascii="Arial Narrow" w:hAnsi="Arial Narrow" w:cs="Arial"/>
                <w:i/>
                <w:iCs/>
                <w:sz w:val="21"/>
                <w:szCs w:val="21"/>
                <w:lang w:val="es-ES"/>
              </w:rPr>
            </w:pPr>
            <w:r w:rsidRPr="00E17D78">
              <w:rPr>
                <w:rFonts w:ascii="Arial Narrow" w:hAnsi="Arial Narrow" w:cs="Arial"/>
                <w:i/>
                <w:iCs/>
                <w:sz w:val="21"/>
                <w:szCs w:val="21"/>
                <w:lang w:val="es-ES"/>
              </w:rPr>
              <w:t>I</w:t>
            </w:r>
            <w:r w:rsidR="00CD2A7A" w:rsidRPr="00E17D78">
              <w:rPr>
                <w:rFonts w:ascii="Arial Narrow" w:hAnsi="Arial Narrow" w:cs="Arial"/>
                <w:i/>
                <w:iCs/>
                <w:sz w:val="21"/>
                <w:szCs w:val="21"/>
                <w:lang w:val="es-ES"/>
              </w:rPr>
              <w:t>nforme detallado que incluy</w:t>
            </w:r>
            <w:r w:rsidRPr="00E17D78">
              <w:rPr>
                <w:rFonts w:ascii="Arial Narrow" w:hAnsi="Arial Narrow" w:cs="Arial"/>
                <w:i/>
                <w:iCs/>
                <w:sz w:val="21"/>
                <w:szCs w:val="21"/>
                <w:lang w:val="es-ES"/>
              </w:rPr>
              <w:t>e</w:t>
            </w:r>
            <w:r w:rsidR="00CD2A7A" w:rsidRPr="00E17D78">
              <w:rPr>
                <w:rFonts w:ascii="Arial Narrow" w:hAnsi="Arial Narrow" w:cs="Arial"/>
                <w:i/>
                <w:iCs/>
                <w:sz w:val="21"/>
                <w:szCs w:val="21"/>
                <w:lang w:val="es-ES"/>
              </w:rPr>
              <w:t xml:space="preserve"> la relación de Proveedores y Contratistas, donde se inform</w:t>
            </w:r>
            <w:r w:rsidRPr="00E17D78">
              <w:rPr>
                <w:rFonts w:ascii="Arial Narrow" w:hAnsi="Arial Narrow" w:cs="Arial"/>
                <w:i/>
                <w:iCs/>
                <w:sz w:val="21"/>
                <w:szCs w:val="21"/>
                <w:lang w:val="es-ES"/>
              </w:rPr>
              <w:t>a</w:t>
            </w:r>
            <w:r w:rsidR="00CD2A7A" w:rsidRPr="00E17D78">
              <w:rPr>
                <w:rFonts w:ascii="Arial Narrow" w:hAnsi="Arial Narrow" w:cs="Arial"/>
                <w:i/>
                <w:iCs/>
                <w:sz w:val="21"/>
                <w:szCs w:val="21"/>
                <w:lang w:val="es-ES"/>
              </w:rPr>
              <w:t xml:space="preserve"> las compras a cada proveedor anexando comprobantes de pagos, recibos y facturas y a los contratistas las obras asignadas a cada uno, con especificaciones así como montos a cubrir o pagar por cada obra realizada; indicando proceso de licitación, adjudicación directa o invitación restringida, conforme </w:t>
            </w:r>
            <w:r w:rsidR="00737EC5" w:rsidRPr="00E17D78">
              <w:rPr>
                <w:rFonts w:ascii="Arial Narrow" w:hAnsi="Arial Narrow" w:cs="Arial"/>
                <w:i/>
                <w:iCs/>
                <w:sz w:val="21"/>
                <w:szCs w:val="21"/>
                <w:lang w:val="es-ES"/>
              </w:rPr>
              <w:t>a</w:t>
            </w:r>
            <w:r w:rsidR="00CD2A7A" w:rsidRPr="00E17D78">
              <w:rPr>
                <w:rFonts w:ascii="Arial Narrow" w:hAnsi="Arial Narrow" w:cs="Arial"/>
                <w:i/>
                <w:iCs/>
                <w:sz w:val="21"/>
                <w:szCs w:val="21"/>
                <w:lang w:val="es-ES"/>
              </w:rPr>
              <w:t xml:space="preserve"> la Ley de Adquisiciones;</w:t>
            </w:r>
            <w:r w:rsidR="00737EC5" w:rsidRPr="00E17D78">
              <w:rPr>
                <w:rFonts w:ascii="Arial Narrow" w:hAnsi="Arial Narrow" w:cs="Arial"/>
                <w:i/>
                <w:iCs/>
                <w:sz w:val="21"/>
                <w:szCs w:val="21"/>
                <w:lang w:val="es-ES"/>
              </w:rPr>
              <w:t xml:space="preserve"> </w:t>
            </w:r>
            <w:r w:rsidR="00CD2A7A" w:rsidRPr="00E17D78">
              <w:rPr>
                <w:rFonts w:ascii="Arial Narrow" w:hAnsi="Arial Narrow" w:cs="Arial"/>
                <w:i/>
                <w:iCs/>
                <w:sz w:val="21"/>
                <w:szCs w:val="21"/>
                <w:lang w:val="es-ES"/>
              </w:rPr>
              <w:t>del período comprendido del 01 primero de enero del 2025 al 30 de noviembre del 2025.</w:t>
            </w:r>
          </w:p>
          <w:p w14:paraId="66D09D5B" w14:textId="77777777" w:rsidR="00CD2A7A" w:rsidRPr="00E17D78" w:rsidRDefault="004A70D1" w:rsidP="001849D9">
            <w:pPr>
              <w:pStyle w:val="Prrafodelista"/>
              <w:numPr>
                <w:ilvl w:val="0"/>
                <w:numId w:val="20"/>
              </w:numPr>
              <w:ind w:left="306" w:right="30" w:hanging="306"/>
              <w:jc w:val="both"/>
              <w:textAlignment w:val="baseline"/>
              <w:rPr>
                <w:rFonts w:ascii="Arial Narrow" w:hAnsi="Arial Narrow" w:cs="Arial"/>
                <w:i/>
                <w:iCs/>
                <w:sz w:val="21"/>
                <w:szCs w:val="21"/>
                <w:lang w:val="es-ES"/>
              </w:rPr>
            </w:pPr>
            <w:r w:rsidRPr="00E17D78">
              <w:rPr>
                <w:rFonts w:ascii="Arial Narrow" w:hAnsi="Arial Narrow" w:cs="Arial"/>
                <w:i/>
                <w:iCs/>
                <w:sz w:val="21"/>
                <w:szCs w:val="21"/>
                <w:lang w:val="es-ES"/>
              </w:rPr>
              <w:t>In</w:t>
            </w:r>
            <w:r w:rsidR="00CD2A7A" w:rsidRPr="00E17D78">
              <w:rPr>
                <w:rFonts w:ascii="Arial Narrow" w:hAnsi="Arial Narrow" w:cs="Arial"/>
                <w:i/>
                <w:iCs/>
                <w:sz w:val="21"/>
                <w:szCs w:val="21"/>
                <w:lang w:val="es-ES"/>
              </w:rPr>
              <w:t>forme del Fondo de Aportaciones para la Infraestructura Social Municipal (FAISMUN) y del Fondo de Fortalecimiento Municipal (FORTAMUN), con los reportes respectivos de avance físico-financiero de obra e inversión pagados con estos dos Fondos Federales; del período 01 primero de enero del 2025 al 30 de noviembre de 2025.</w:t>
            </w:r>
          </w:p>
          <w:p w14:paraId="6C31AC7C" w14:textId="77777777" w:rsidR="00CD2A7A" w:rsidRPr="00E17D78" w:rsidRDefault="004A70D1" w:rsidP="001849D9">
            <w:pPr>
              <w:pStyle w:val="Prrafodelista"/>
              <w:numPr>
                <w:ilvl w:val="0"/>
                <w:numId w:val="20"/>
              </w:numPr>
              <w:ind w:left="306" w:right="30" w:hanging="306"/>
              <w:jc w:val="both"/>
              <w:textAlignment w:val="baseline"/>
              <w:rPr>
                <w:rFonts w:ascii="Arial Narrow" w:hAnsi="Arial Narrow" w:cs="Arial"/>
                <w:i/>
                <w:iCs/>
                <w:sz w:val="21"/>
                <w:szCs w:val="21"/>
                <w:lang w:val="es-ES"/>
              </w:rPr>
            </w:pPr>
            <w:r w:rsidRPr="00E17D78">
              <w:rPr>
                <w:rFonts w:ascii="Arial Narrow" w:hAnsi="Arial Narrow" w:cs="Arial"/>
                <w:i/>
                <w:iCs/>
                <w:sz w:val="21"/>
                <w:szCs w:val="21"/>
                <w:lang w:val="es-ES"/>
              </w:rPr>
              <w:t>I</w:t>
            </w:r>
            <w:r w:rsidR="00CD2A7A" w:rsidRPr="00E17D78">
              <w:rPr>
                <w:rFonts w:ascii="Arial Narrow" w:hAnsi="Arial Narrow" w:cs="Arial"/>
                <w:i/>
                <w:iCs/>
                <w:sz w:val="21"/>
                <w:szCs w:val="21"/>
                <w:lang w:val="es-ES"/>
              </w:rPr>
              <w:t>nforme con la relación de las Obras Públicas con su avance físico</w:t>
            </w:r>
            <w:r w:rsidRPr="00E17D78">
              <w:rPr>
                <w:rFonts w:ascii="Arial Narrow" w:hAnsi="Arial Narrow" w:cs="Arial"/>
                <w:i/>
                <w:iCs/>
                <w:sz w:val="21"/>
                <w:szCs w:val="21"/>
                <w:lang w:val="es-ES"/>
              </w:rPr>
              <w:t xml:space="preserve"> </w:t>
            </w:r>
            <w:r w:rsidR="00CD2A7A" w:rsidRPr="00E17D78">
              <w:rPr>
                <w:rFonts w:ascii="Arial Narrow" w:hAnsi="Arial Narrow" w:cs="Arial"/>
                <w:i/>
                <w:iCs/>
                <w:sz w:val="21"/>
                <w:szCs w:val="21"/>
                <w:lang w:val="es-ES"/>
              </w:rPr>
              <w:t>financiero, además,</w:t>
            </w:r>
            <w:r w:rsidRPr="00E17D78">
              <w:rPr>
                <w:rFonts w:ascii="Arial Narrow" w:hAnsi="Arial Narrow" w:cs="Arial"/>
                <w:i/>
                <w:iCs/>
                <w:sz w:val="21"/>
                <w:szCs w:val="21"/>
                <w:lang w:val="es-ES"/>
              </w:rPr>
              <w:t xml:space="preserve"> </w:t>
            </w:r>
            <w:r w:rsidR="00CD2A7A" w:rsidRPr="00E17D78">
              <w:rPr>
                <w:rFonts w:ascii="Arial Narrow" w:hAnsi="Arial Narrow" w:cs="Arial"/>
                <w:i/>
                <w:iCs/>
                <w:sz w:val="21"/>
                <w:szCs w:val="21"/>
                <w:lang w:val="es-ES"/>
              </w:rPr>
              <w:t>cotizaciones, presupuestos, convenios, anticipos, bitácoras de avances, comprobantes de pagos, liquidaciones y el acta de entrega-recepción firmada por el Comité de Obra y beneficiarios; esta información del período del 01 primero de enero del 2025 al 30 de noviembre del 2025.</w:t>
            </w:r>
          </w:p>
          <w:p w14:paraId="48B2F7A0" w14:textId="77777777" w:rsidR="00CD2A7A" w:rsidRPr="00E17D78" w:rsidRDefault="00824BA7" w:rsidP="001849D9">
            <w:pPr>
              <w:pStyle w:val="Prrafodelista"/>
              <w:numPr>
                <w:ilvl w:val="0"/>
                <w:numId w:val="20"/>
              </w:numPr>
              <w:ind w:left="306" w:right="30" w:hanging="306"/>
              <w:jc w:val="both"/>
              <w:textAlignment w:val="baseline"/>
              <w:rPr>
                <w:rFonts w:ascii="Arial Narrow" w:hAnsi="Arial Narrow" w:cs="Arial"/>
                <w:i/>
                <w:iCs/>
                <w:sz w:val="21"/>
                <w:szCs w:val="21"/>
                <w:lang w:val="es-ES"/>
              </w:rPr>
            </w:pPr>
            <w:r w:rsidRPr="00E17D78">
              <w:rPr>
                <w:rFonts w:ascii="Arial Narrow" w:hAnsi="Arial Narrow" w:cs="Arial"/>
                <w:i/>
                <w:iCs/>
                <w:sz w:val="21"/>
                <w:szCs w:val="21"/>
                <w:lang w:val="es-ES"/>
              </w:rPr>
              <w:t>I</w:t>
            </w:r>
            <w:r w:rsidR="00CD2A7A" w:rsidRPr="00E17D78">
              <w:rPr>
                <w:rFonts w:ascii="Arial Narrow" w:hAnsi="Arial Narrow" w:cs="Arial"/>
                <w:i/>
                <w:iCs/>
                <w:sz w:val="21"/>
                <w:szCs w:val="21"/>
                <w:lang w:val="es-ES"/>
              </w:rPr>
              <w:t>nforme de Retenciones y Enteros (ISR, IMSS, ISSSTE, INFONAVIT) del período comprendido del 01 primero de enero del 2025 al 04 cuatro de noviembre del 2025; además, copia certificada los comprobantes de pago; y, por consiguiente, la declaración del pago de impuestos federal y estatales.</w:t>
            </w:r>
          </w:p>
          <w:p w14:paraId="14D2823B" w14:textId="77777777" w:rsidR="00CD2A7A" w:rsidRPr="00E17D78" w:rsidRDefault="00824BA7" w:rsidP="001849D9">
            <w:pPr>
              <w:pStyle w:val="Prrafodelista"/>
              <w:numPr>
                <w:ilvl w:val="0"/>
                <w:numId w:val="20"/>
              </w:numPr>
              <w:ind w:left="306" w:right="30" w:hanging="306"/>
              <w:jc w:val="both"/>
              <w:textAlignment w:val="baseline"/>
              <w:rPr>
                <w:rFonts w:ascii="Arial Narrow" w:hAnsi="Arial Narrow" w:cs="Arial"/>
                <w:i/>
                <w:iCs/>
                <w:sz w:val="21"/>
                <w:szCs w:val="21"/>
                <w:lang w:val="es-ES"/>
              </w:rPr>
            </w:pPr>
            <w:r w:rsidRPr="00E17D78">
              <w:rPr>
                <w:rFonts w:ascii="Arial Narrow" w:hAnsi="Arial Narrow" w:cs="Arial"/>
                <w:i/>
                <w:iCs/>
                <w:sz w:val="21"/>
                <w:szCs w:val="21"/>
                <w:lang w:val="es-ES"/>
              </w:rPr>
              <w:t xml:space="preserve">Respecto a </w:t>
            </w:r>
            <w:r w:rsidR="00CD2A7A" w:rsidRPr="00E17D78">
              <w:rPr>
                <w:rFonts w:ascii="Arial Narrow" w:hAnsi="Arial Narrow" w:cs="Arial"/>
                <w:i/>
                <w:iCs/>
                <w:sz w:val="21"/>
                <w:szCs w:val="21"/>
                <w:lang w:val="es-ES"/>
              </w:rPr>
              <w:t>BANOBRAS:</w:t>
            </w:r>
          </w:p>
          <w:p w14:paraId="6ADAC163" w14:textId="77777777" w:rsidR="00CD2A7A" w:rsidRPr="00E17D78" w:rsidRDefault="00824BA7" w:rsidP="001849D9">
            <w:pPr>
              <w:pStyle w:val="Prrafodelista"/>
              <w:numPr>
                <w:ilvl w:val="0"/>
                <w:numId w:val="21"/>
              </w:numPr>
              <w:ind w:left="328" w:right="30" w:hanging="284"/>
              <w:jc w:val="both"/>
              <w:textAlignment w:val="baseline"/>
              <w:rPr>
                <w:rFonts w:ascii="Arial Narrow" w:hAnsi="Arial Narrow" w:cs="Arial"/>
                <w:i/>
                <w:iCs/>
                <w:sz w:val="21"/>
                <w:szCs w:val="21"/>
                <w:lang w:val="es-ES"/>
              </w:rPr>
            </w:pPr>
            <w:r w:rsidRPr="00E17D78">
              <w:rPr>
                <w:rFonts w:ascii="Arial Narrow" w:hAnsi="Arial Narrow" w:cs="Arial"/>
                <w:i/>
                <w:iCs/>
                <w:sz w:val="21"/>
                <w:szCs w:val="21"/>
                <w:lang w:val="es-ES"/>
              </w:rPr>
              <w:t>f</w:t>
            </w:r>
            <w:r w:rsidR="00CD2A7A" w:rsidRPr="00E17D78">
              <w:rPr>
                <w:rFonts w:ascii="Arial Narrow" w:hAnsi="Arial Narrow" w:cs="Arial"/>
                <w:i/>
                <w:iCs/>
                <w:sz w:val="21"/>
                <w:szCs w:val="21"/>
                <w:lang w:val="es-ES"/>
              </w:rPr>
              <w:t>echa de otorgamiento del préstamo.</w:t>
            </w:r>
          </w:p>
          <w:p w14:paraId="6539D665" w14:textId="77777777" w:rsidR="00CD2A7A" w:rsidRPr="00E17D78" w:rsidRDefault="000E730D" w:rsidP="001849D9">
            <w:pPr>
              <w:pStyle w:val="Prrafodelista"/>
              <w:numPr>
                <w:ilvl w:val="0"/>
                <w:numId w:val="21"/>
              </w:numPr>
              <w:ind w:left="306" w:right="30" w:hanging="284"/>
              <w:jc w:val="both"/>
              <w:textAlignment w:val="baseline"/>
              <w:rPr>
                <w:rFonts w:ascii="Arial Narrow" w:hAnsi="Arial Narrow" w:cs="Arial"/>
                <w:i/>
                <w:iCs/>
                <w:sz w:val="21"/>
                <w:szCs w:val="21"/>
                <w:lang w:val="es-ES"/>
              </w:rPr>
            </w:pPr>
            <w:r w:rsidRPr="00E17D78">
              <w:rPr>
                <w:rFonts w:ascii="Arial Narrow" w:hAnsi="Arial Narrow" w:cs="Arial"/>
                <w:i/>
                <w:iCs/>
                <w:sz w:val="21"/>
                <w:szCs w:val="21"/>
                <w:lang w:val="es-ES"/>
              </w:rPr>
              <w:t>m</w:t>
            </w:r>
            <w:r w:rsidR="00CD2A7A" w:rsidRPr="00E17D78">
              <w:rPr>
                <w:rFonts w:ascii="Arial Narrow" w:hAnsi="Arial Narrow" w:cs="Arial"/>
                <w:i/>
                <w:iCs/>
                <w:sz w:val="21"/>
                <w:szCs w:val="21"/>
                <w:lang w:val="es-ES"/>
              </w:rPr>
              <w:t>onto del préstamo: monto total del crédito aprobado y desembolsado</w:t>
            </w:r>
            <w:r w:rsidRPr="00E17D78">
              <w:rPr>
                <w:rFonts w:ascii="Arial Narrow" w:hAnsi="Arial Narrow" w:cs="Arial"/>
                <w:i/>
                <w:iCs/>
                <w:sz w:val="21"/>
                <w:szCs w:val="21"/>
                <w:lang w:val="es-ES"/>
              </w:rPr>
              <w:t>.</w:t>
            </w:r>
          </w:p>
          <w:p w14:paraId="76E2BC07" w14:textId="77777777" w:rsidR="00CD2A7A" w:rsidRPr="00E17D78" w:rsidRDefault="00CD2A7A" w:rsidP="001849D9">
            <w:pPr>
              <w:pStyle w:val="Prrafodelista"/>
              <w:numPr>
                <w:ilvl w:val="0"/>
                <w:numId w:val="21"/>
              </w:numPr>
              <w:ind w:left="306" w:right="30" w:hanging="284"/>
              <w:jc w:val="both"/>
              <w:textAlignment w:val="baseline"/>
              <w:rPr>
                <w:rFonts w:ascii="Arial Narrow" w:hAnsi="Arial Narrow" w:cs="Arial"/>
                <w:i/>
                <w:iCs/>
                <w:sz w:val="21"/>
                <w:szCs w:val="21"/>
                <w:lang w:val="es-ES"/>
              </w:rPr>
            </w:pPr>
            <w:r w:rsidRPr="00E17D78">
              <w:rPr>
                <w:rFonts w:ascii="Arial Narrow" w:hAnsi="Arial Narrow" w:cs="Arial"/>
                <w:i/>
                <w:iCs/>
                <w:sz w:val="21"/>
                <w:szCs w:val="21"/>
                <w:lang w:val="es-ES"/>
              </w:rPr>
              <w:t>Intereses: tasa de interés aplicable al préstamo y monto de intereses pagado mensualmente.</w:t>
            </w:r>
          </w:p>
          <w:p w14:paraId="7354427D" w14:textId="77777777" w:rsidR="00CD2A7A" w:rsidRPr="00E17D78" w:rsidRDefault="00CD2A7A" w:rsidP="001849D9">
            <w:pPr>
              <w:pStyle w:val="Prrafodelista"/>
              <w:numPr>
                <w:ilvl w:val="0"/>
                <w:numId w:val="21"/>
              </w:numPr>
              <w:ind w:left="306" w:right="30" w:hanging="284"/>
              <w:jc w:val="both"/>
              <w:textAlignment w:val="baseline"/>
              <w:rPr>
                <w:rFonts w:ascii="Arial Narrow" w:hAnsi="Arial Narrow" w:cs="Arial"/>
                <w:i/>
                <w:iCs/>
                <w:sz w:val="21"/>
                <w:szCs w:val="21"/>
                <w:lang w:val="es-ES"/>
              </w:rPr>
            </w:pPr>
            <w:r w:rsidRPr="00E17D78">
              <w:rPr>
                <w:rFonts w:ascii="Arial Narrow" w:hAnsi="Arial Narrow" w:cs="Arial"/>
                <w:i/>
                <w:iCs/>
                <w:sz w:val="21"/>
                <w:szCs w:val="21"/>
                <w:lang w:val="es-ES"/>
              </w:rPr>
              <w:t>destinó tuvo el préstamo desde que fue despostado a las cuentas del ayuntamiento.</w:t>
            </w:r>
          </w:p>
          <w:p w14:paraId="0287AF9F" w14:textId="77777777" w:rsidR="001E23F8" w:rsidRPr="00E17D78" w:rsidRDefault="00CD2A7A" w:rsidP="001849D9">
            <w:pPr>
              <w:pStyle w:val="Prrafodelista"/>
              <w:numPr>
                <w:ilvl w:val="0"/>
                <w:numId w:val="20"/>
              </w:numPr>
              <w:ind w:left="306" w:right="30" w:hanging="306"/>
              <w:jc w:val="both"/>
              <w:textAlignment w:val="baseline"/>
              <w:rPr>
                <w:rFonts w:ascii="Arial Narrow" w:hAnsi="Arial Narrow" w:cs="Arial"/>
                <w:i/>
                <w:iCs/>
                <w:sz w:val="21"/>
                <w:szCs w:val="21"/>
                <w:lang w:val="es-ES"/>
              </w:rPr>
            </w:pPr>
            <w:r w:rsidRPr="00E17D78">
              <w:rPr>
                <w:rFonts w:ascii="Arial Narrow" w:hAnsi="Arial Narrow" w:cs="Arial"/>
                <w:i/>
                <w:iCs/>
                <w:sz w:val="21"/>
                <w:szCs w:val="21"/>
                <w:lang w:val="es-ES"/>
              </w:rPr>
              <w:t>Plantilla de personal que labora en el H. Ayuntamiento de Quiroga</w:t>
            </w:r>
            <w:r w:rsidR="000E730D" w:rsidRPr="00E17D78">
              <w:rPr>
                <w:rFonts w:ascii="Arial Narrow" w:hAnsi="Arial Narrow" w:cs="Arial"/>
                <w:i/>
                <w:iCs/>
                <w:sz w:val="21"/>
                <w:szCs w:val="21"/>
                <w:lang w:val="es-ES"/>
              </w:rPr>
              <w:t>…”</w:t>
            </w:r>
            <w:r w:rsidR="00B15958" w:rsidRPr="00E17D78">
              <w:rPr>
                <w:rFonts w:ascii="Arial Narrow" w:hAnsi="Arial Narrow" w:cs="Arial"/>
                <w:i/>
                <w:iCs/>
                <w:sz w:val="21"/>
                <w:szCs w:val="21"/>
                <w:lang w:val="es-ES"/>
              </w:rPr>
              <w:t>.</w:t>
            </w:r>
          </w:p>
        </w:tc>
      </w:tr>
    </w:tbl>
    <w:p w14:paraId="1E9BD6C4" w14:textId="77777777" w:rsidR="000D2583" w:rsidRPr="00E17D78" w:rsidRDefault="000D2583" w:rsidP="00D5199C">
      <w:pPr>
        <w:spacing w:line="360" w:lineRule="auto"/>
        <w:contextualSpacing/>
        <w:jc w:val="both"/>
        <w:textAlignment w:val="baseline"/>
        <w:rPr>
          <w:rFonts w:cs="Arial"/>
          <w:sz w:val="24"/>
          <w:szCs w:val="24"/>
          <w:lang w:val="es-ES"/>
        </w:rPr>
      </w:pPr>
    </w:p>
    <w:p w14:paraId="5B8AE056" w14:textId="77777777" w:rsidR="00CB644C" w:rsidRPr="00E17D78" w:rsidRDefault="00AD2C71" w:rsidP="00CB644C">
      <w:pPr>
        <w:pBdr>
          <w:top w:val="nil"/>
          <w:left w:val="nil"/>
          <w:bottom w:val="nil"/>
          <w:right w:val="nil"/>
          <w:between w:val="nil"/>
        </w:pBdr>
        <w:spacing w:line="360" w:lineRule="auto"/>
        <w:jc w:val="both"/>
        <w:rPr>
          <w:rFonts w:eastAsia="Arial" w:cs="Arial"/>
          <w:sz w:val="24"/>
          <w:szCs w:val="24"/>
        </w:rPr>
      </w:pPr>
      <w:r w:rsidRPr="00E17D78">
        <w:rPr>
          <w:rFonts w:eastAsia="Arial" w:cs="Arial"/>
          <w:sz w:val="24"/>
          <w:szCs w:val="24"/>
        </w:rPr>
        <w:t>Como se</w:t>
      </w:r>
      <w:r w:rsidR="00CB644C" w:rsidRPr="00E17D78">
        <w:rPr>
          <w:rFonts w:eastAsia="Arial" w:cs="Arial"/>
          <w:sz w:val="24"/>
          <w:szCs w:val="24"/>
        </w:rPr>
        <w:t xml:space="preserve"> desprende</w:t>
      </w:r>
      <w:r w:rsidRPr="00E17D78">
        <w:rPr>
          <w:rFonts w:eastAsia="Arial" w:cs="Arial"/>
          <w:sz w:val="24"/>
          <w:szCs w:val="24"/>
        </w:rPr>
        <w:t xml:space="preserve"> de lo anterior, </w:t>
      </w:r>
      <w:r w:rsidR="00CB644C" w:rsidRPr="00E17D78">
        <w:rPr>
          <w:rFonts w:eastAsia="Arial" w:cs="Arial"/>
          <w:sz w:val="24"/>
          <w:szCs w:val="24"/>
        </w:rPr>
        <w:t>se</w:t>
      </w:r>
      <w:r w:rsidR="00177FA2" w:rsidRPr="00E17D78">
        <w:rPr>
          <w:rFonts w:eastAsia="Arial" w:cs="Arial"/>
          <w:sz w:val="24"/>
          <w:szCs w:val="24"/>
        </w:rPr>
        <w:t xml:space="preserve"> acredita que</w:t>
      </w:r>
      <w:r w:rsidR="00CB644C" w:rsidRPr="00E17D78">
        <w:rPr>
          <w:rFonts w:eastAsia="Arial" w:cs="Arial"/>
          <w:sz w:val="24"/>
          <w:szCs w:val="24"/>
        </w:rPr>
        <w:t xml:space="preserve"> </w:t>
      </w:r>
      <w:r w:rsidR="00B15958" w:rsidRPr="00E17D78">
        <w:rPr>
          <w:rFonts w:eastAsia="Arial" w:cs="Arial"/>
          <w:sz w:val="24"/>
          <w:szCs w:val="24"/>
        </w:rPr>
        <w:t xml:space="preserve">entregó a la </w:t>
      </w:r>
      <w:r w:rsidR="00B15958" w:rsidRPr="00E17D78">
        <w:rPr>
          <w:rFonts w:eastAsia="Arial" w:cs="Arial"/>
          <w:i/>
          <w:iCs/>
          <w:sz w:val="24"/>
          <w:szCs w:val="24"/>
        </w:rPr>
        <w:t>incidentista</w:t>
      </w:r>
      <w:r w:rsidR="00B15958" w:rsidRPr="00E17D78">
        <w:rPr>
          <w:rFonts w:eastAsia="Arial" w:cs="Arial"/>
          <w:sz w:val="24"/>
          <w:szCs w:val="24"/>
        </w:rPr>
        <w:t xml:space="preserve"> la información y documentación solicitada mediante los oficios de veinte de octubre y tres de diciembre, ambos del dos mil veinticinco.</w:t>
      </w:r>
      <w:r w:rsidR="00CB644C" w:rsidRPr="00E17D78">
        <w:rPr>
          <w:rFonts w:eastAsia="Arial" w:cs="Arial"/>
          <w:sz w:val="24"/>
          <w:szCs w:val="24"/>
        </w:rPr>
        <w:t xml:space="preserve"> </w:t>
      </w:r>
    </w:p>
    <w:p w14:paraId="79CD39DA" w14:textId="77777777" w:rsidR="00CB644C" w:rsidRPr="00E17D78" w:rsidRDefault="00CB644C" w:rsidP="00AB0F1F">
      <w:pPr>
        <w:pBdr>
          <w:top w:val="nil"/>
          <w:left w:val="nil"/>
          <w:bottom w:val="nil"/>
          <w:right w:val="nil"/>
          <w:between w:val="nil"/>
        </w:pBdr>
        <w:spacing w:line="360" w:lineRule="auto"/>
        <w:jc w:val="both"/>
        <w:rPr>
          <w:rFonts w:eastAsia="Arial" w:cs="Arial"/>
          <w:sz w:val="24"/>
          <w:szCs w:val="24"/>
        </w:rPr>
      </w:pPr>
    </w:p>
    <w:p w14:paraId="51314EA4" w14:textId="77777777" w:rsidR="00B07C8F" w:rsidRPr="00E17D78" w:rsidRDefault="00B07C8F" w:rsidP="00B07C8F">
      <w:pPr>
        <w:pBdr>
          <w:top w:val="nil"/>
          <w:left w:val="nil"/>
          <w:bottom w:val="nil"/>
          <w:right w:val="nil"/>
          <w:between w:val="nil"/>
        </w:pBdr>
        <w:spacing w:line="360" w:lineRule="auto"/>
        <w:jc w:val="both"/>
        <w:rPr>
          <w:rFonts w:eastAsia="Arial" w:cs="Arial"/>
          <w:sz w:val="24"/>
          <w:szCs w:val="24"/>
        </w:rPr>
      </w:pPr>
      <w:r w:rsidRPr="00E17D78">
        <w:rPr>
          <w:rFonts w:eastAsia="Arial" w:cs="Arial"/>
          <w:sz w:val="24"/>
          <w:szCs w:val="24"/>
        </w:rPr>
        <w:t>Aspecto</w:t>
      </w:r>
      <w:r w:rsidR="00177FA2" w:rsidRPr="00E17D78">
        <w:rPr>
          <w:rFonts w:eastAsia="Arial" w:cs="Arial"/>
          <w:sz w:val="24"/>
          <w:szCs w:val="24"/>
        </w:rPr>
        <w:t xml:space="preserve">, que además se robustece </w:t>
      </w:r>
      <w:r w:rsidRPr="00E17D78">
        <w:rPr>
          <w:rFonts w:eastAsia="Arial" w:cs="Arial"/>
          <w:sz w:val="24"/>
          <w:szCs w:val="24"/>
        </w:rPr>
        <w:t xml:space="preserve">con las manifestaciones realizadas por la </w:t>
      </w:r>
      <w:r w:rsidRPr="00E17D78">
        <w:rPr>
          <w:rFonts w:eastAsia="Arial" w:cs="Arial"/>
          <w:i/>
          <w:iCs/>
          <w:sz w:val="24"/>
          <w:szCs w:val="24"/>
        </w:rPr>
        <w:t>incidentista,</w:t>
      </w:r>
      <w:r w:rsidRPr="00E17D78">
        <w:rPr>
          <w:rFonts w:eastAsia="Arial" w:cs="Arial"/>
          <w:sz w:val="24"/>
          <w:szCs w:val="24"/>
        </w:rPr>
        <w:t xml:space="preserve"> mediante escrito de veinticinco de mayo, al señalar que las autoridades responsables le proporcionaron la información y documentación requerida en sus solicitudes de información de veinte de octubre y tres de diciembre, ambos del dos mil veinticinco, dándose cumplimiento con la </w:t>
      </w:r>
      <w:r w:rsidRPr="00E17D78">
        <w:rPr>
          <w:rFonts w:eastAsia="Arial" w:cs="Arial"/>
          <w:i/>
          <w:iCs/>
          <w:sz w:val="24"/>
          <w:szCs w:val="24"/>
        </w:rPr>
        <w:t>Sentencia</w:t>
      </w:r>
      <w:r w:rsidRPr="00E17D78">
        <w:rPr>
          <w:rFonts w:eastAsia="Arial" w:cs="Arial"/>
          <w:sz w:val="24"/>
          <w:szCs w:val="24"/>
        </w:rPr>
        <w:t xml:space="preserve"> y </w:t>
      </w:r>
      <w:r w:rsidRPr="00E17D78">
        <w:rPr>
          <w:rFonts w:eastAsia="Arial" w:cs="Arial"/>
          <w:i/>
          <w:iCs/>
          <w:sz w:val="24"/>
          <w:szCs w:val="24"/>
        </w:rPr>
        <w:t>Resolución Incidental</w:t>
      </w:r>
      <w:r w:rsidRPr="00E17D78">
        <w:rPr>
          <w:rFonts w:eastAsia="Arial" w:cs="Arial"/>
          <w:sz w:val="24"/>
          <w:szCs w:val="24"/>
        </w:rPr>
        <w:t>, respectivamente.</w:t>
      </w:r>
    </w:p>
    <w:p w14:paraId="6BA2B986" w14:textId="77777777" w:rsidR="00B07C8F" w:rsidRPr="00E17D78" w:rsidRDefault="00B07C8F" w:rsidP="00AB0F1F">
      <w:pPr>
        <w:pBdr>
          <w:top w:val="nil"/>
          <w:left w:val="nil"/>
          <w:bottom w:val="nil"/>
          <w:right w:val="nil"/>
          <w:between w:val="nil"/>
        </w:pBdr>
        <w:spacing w:line="360" w:lineRule="auto"/>
        <w:jc w:val="both"/>
        <w:rPr>
          <w:rFonts w:eastAsia="Arial" w:cs="Arial"/>
          <w:color w:val="EE0000"/>
          <w:sz w:val="24"/>
          <w:szCs w:val="24"/>
        </w:rPr>
      </w:pPr>
    </w:p>
    <w:p w14:paraId="5CB4429D" w14:textId="77777777" w:rsidR="001921EA" w:rsidRPr="00E17D78" w:rsidRDefault="00177FA2" w:rsidP="0009594C">
      <w:pPr>
        <w:pBdr>
          <w:top w:val="nil"/>
          <w:left w:val="nil"/>
          <w:bottom w:val="nil"/>
          <w:right w:val="nil"/>
          <w:between w:val="nil"/>
        </w:pBdr>
        <w:spacing w:line="360" w:lineRule="auto"/>
        <w:jc w:val="both"/>
        <w:rPr>
          <w:rFonts w:eastAsia="Arial" w:cs="Arial"/>
          <w:sz w:val="24"/>
          <w:szCs w:val="24"/>
        </w:rPr>
      </w:pPr>
      <w:r w:rsidRPr="00E17D78">
        <w:rPr>
          <w:rFonts w:eastAsia="Arial" w:cs="Arial"/>
          <w:sz w:val="24"/>
          <w:szCs w:val="24"/>
        </w:rPr>
        <w:t>Ahora, n</w:t>
      </w:r>
      <w:r w:rsidR="00AB0F1F" w:rsidRPr="00E17D78">
        <w:rPr>
          <w:rFonts w:eastAsia="Arial" w:cs="Arial"/>
          <w:sz w:val="24"/>
          <w:szCs w:val="24"/>
        </w:rPr>
        <w:t xml:space="preserve">o pasa desapercibido para este </w:t>
      </w:r>
      <w:r w:rsidR="00AB0F1F" w:rsidRPr="00E17D78">
        <w:rPr>
          <w:rFonts w:eastAsia="Arial" w:cs="Arial"/>
          <w:i/>
          <w:iCs/>
          <w:sz w:val="24"/>
          <w:szCs w:val="24"/>
        </w:rPr>
        <w:t>Órgano Jurisdiccional</w:t>
      </w:r>
      <w:r w:rsidR="00AB0F1F" w:rsidRPr="00E17D78">
        <w:rPr>
          <w:rFonts w:eastAsia="Arial" w:cs="Arial"/>
          <w:sz w:val="24"/>
          <w:szCs w:val="24"/>
        </w:rPr>
        <w:t xml:space="preserve">, que </w:t>
      </w:r>
      <w:r w:rsidR="008D2CBC" w:rsidRPr="00E17D78">
        <w:rPr>
          <w:rFonts w:eastAsia="Arial" w:cs="Arial"/>
          <w:sz w:val="24"/>
          <w:szCs w:val="24"/>
        </w:rPr>
        <w:t xml:space="preserve">se vinculó a las Regidurías del </w:t>
      </w:r>
      <w:r w:rsidR="008D2CBC" w:rsidRPr="00E17D78">
        <w:rPr>
          <w:rFonts w:eastAsia="Arial" w:cs="Arial"/>
          <w:i/>
          <w:iCs/>
          <w:sz w:val="24"/>
          <w:szCs w:val="24"/>
        </w:rPr>
        <w:t>Ayuntamiento</w:t>
      </w:r>
      <w:r w:rsidR="008D2CBC" w:rsidRPr="00E17D78">
        <w:rPr>
          <w:rFonts w:eastAsia="Arial" w:cs="Arial"/>
          <w:sz w:val="24"/>
          <w:szCs w:val="24"/>
        </w:rPr>
        <w:t xml:space="preserve">, </w:t>
      </w:r>
      <w:r w:rsidR="0009594C" w:rsidRPr="00E17D78">
        <w:rPr>
          <w:rFonts w:eastAsia="Arial" w:cs="Arial"/>
          <w:sz w:val="24"/>
          <w:szCs w:val="24"/>
        </w:rPr>
        <w:t>para</w:t>
      </w:r>
      <w:r w:rsidR="008D2CBC" w:rsidRPr="00E17D78">
        <w:rPr>
          <w:rFonts w:eastAsia="Arial" w:cs="Arial"/>
          <w:sz w:val="24"/>
          <w:szCs w:val="24"/>
        </w:rPr>
        <w:t xml:space="preserve"> </w:t>
      </w:r>
      <w:r w:rsidR="0009594C" w:rsidRPr="00E17D78">
        <w:rPr>
          <w:rFonts w:eastAsia="Arial" w:cs="Arial"/>
          <w:sz w:val="24"/>
          <w:szCs w:val="24"/>
        </w:rPr>
        <w:t xml:space="preserve">que se diera cumplimiento </w:t>
      </w:r>
      <w:r w:rsidR="008D2CBC" w:rsidRPr="00E17D78">
        <w:rPr>
          <w:rFonts w:eastAsia="Arial" w:cs="Arial"/>
          <w:sz w:val="24"/>
          <w:szCs w:val="24"/>
        </w:rPr>
        <w:t xml:space="preserve">con </w:t>
      </w:r>
      <w:r w:rsidR="0009594C" w:rsidRPr="00E17D78">
        <w:rPr>
          <w:rFonts w:eastAsia="Arial" w:cs="Arial"/>
          <w:sz w:val="24"/>
          <w:szCs w:val="24"/>
        </w:rPr>
        <w:t xml:space="preserve">la </w:t>
      </w:r>
      <w:r w:rsidR="0009594C" w:rsidRPr="00E17D78">
        <w:rPr>
          <w:rFonts w:eastAsia="Arial" w:cs="Arial"/>
          <w:i/>
          <w:iCs/>
          <w:sz w:val="24"/>
          <w:szCs w:val="24"/>
        </w:rPr>
        <w:t>Sentencia</w:t>
      </w:r>
      <w:r w:rsidR="0009594C" w:rsidRPr="00E17D78">
        <w:rPr>
          <w:rFonts w:eastAsia="Arial" w:cs="Arial"/>
          <w:sz w:val="24"/>
          <w:szCs w:val="24"/>
        </w:rPr>
        <w:t xml:space="preserve">, por lo que </w:t>
      </w:r>
      <w:r w:rsidR="001921EA" w:rsidRPr="00E17D78">
        <w:rPr>
          <w:rFonts w:eastAsia="Arial" w:cs="Arial"/>
          <w:sz w:val="24"/>
          <w:szCs w:val="24"/>
        </w:rPr>
        <w:t xml:space="preserve">para tal </w:t>
      </w:r>
      <w:r w:rsidR="0009594C" w:rsidRPr="00E17D78">
        <w:rPr>
          <w:rFonts w:eastAsia="Arial" w:cs="Arial"/>
          <w:sz w:val="24"/>
          <w:szCs w:val="24"/>
        </w:rPr>
        <w:t>efecto</w:t>
      </w:r>
      <w:r w:rsidR="001921EA" w:rsidRPr="00E17D78">
        <w:rPr>
          <w:rFonts w:eastAsia="Arial" w:cs="Arial"/>
          <w:sz w:val="24"/>
          <w:szCs w:val="24"/>
        </w:rPr>
        <w:t xml:space="preserve">, </w:t>
      </w:r>
      <w:r w:rsidR="008D2CBC" w:rsidRPr="00E17D78">
        <w:rPr>
          <w:rFonts w:eastAsia="Arial" w:cs="Arial"/>
          <w:sz w:val="24"/>
          <w:szCs w:val="24"/>
        </w:rPr>
        <w:t xml:space="preserve">las Regidurías remitieron </w:t>
      </w:r>
      <w:r w:rsidR="0009594C" w:rsidRPr="00E17D78">
        <w:rPr>
          <w:rFonts w:eastAsia="Arial" w:cs="Arial"/>
          <w:sz w:val="24"/>
          <w:szCs w:val="24"/>
        </w:rPr>
        <w:t xml:space="preserve">diversas constancias, entre las cuales se encuentra el oficio EXT. 71/2026 de treinta de marzo, signado por la Presidenta, Tesorero, Secretaria y Contralor Municipal, todos del </w:t>
      </w:r>
      <w:r w:rsidR="0009594C" w:rsidRPr="00E17D78">
        <w:rPr>
          <w:rFonts w:eastAsia="Arial" w:cs="Arial"/>
          <w:i/>
          <w:iCs/>
          <w:sz w:val="24"/>
          <w:szCs w:val="24"/>
        </w:rPr>
        <w:t xml:space="preserve">Ayuntamiento </w:t>
      </w:r>
      <w:r w:rsidR="0009594C" w:rsidRPr="00E17D78">
        <w:rPr>
          <w:rFonts w:eastAsia="Arial" w:cs="Arial"/>
          <w:sz w:val="24"/>
          <w:szCs w:val="24"/>
        </w:rPr>
        <w:t xml:space="preserve">y dirigido a la Regidora </w:t>
      </w:r>
      <w:r w:rsidR="0009594C" w:rsidRPr="00E17D78">
        <w:rPr>
          <w:rFonts w:eastAsia="Arial" w:cs="Arial"/>
          <w:i/>
          <w:iCs/>
          <w:sz w:val="24"/>
          <w:szCs w:val="24"/>
        </w:rPr>
        <w:t xml:space="preserve">incidentista, </w:t>
      </w:r>
      <w:r w:rsidR="0009594C" w:rsidRPr="00E17D78">
        <w:rPr>
          <w:rFonts w:eastAsia="Arial" w:cs="Arial"/>
          <w:sz w:val="24"/>
          <w:szCs w:val="24"/>
        </w:rPr>
        <w:t>a través del que le proporcio</w:t>
      </w:r>
      <w:r w:rsidR="001921EA" w:rsidRPr="00E17D78">
        <w:rPr>
          <w:rFonts w:eastAsia="Arial" w:cs="Arial"/>
          <w:sz w:val="24"/>
          <w:szCs w:val="24"/>
        </w:rPr>
        <w:t>nó</w:t>
      </w:r>
      <w:r w:rsidR="0009594C" w:rsidRPr="00E17D78">
        <w:rPr>
          <w:rFonts w:eastAsia="Arial" w:cs="Arial"/>
          <w:sz w:val="24"/>
          <w:szCs w:val="24"/>
        </w:rPr>
        <w:t xml:space="preserve"> la información solicitada mediante oficios sin número de veinticinco(sic) de octubre y tres de diciembre, ambos del dos mil veinticinco</w:t>
      </w:r>
      <w:r w:rsidR="008D2CBC" w:rsidRPr="00E17D78">
        <w:rPr>
          <w:rFonts w:eastAsia="Arial" w:cs="Arial"/>
          <w:sz w:val="24"/>
          <w:szCs w:val="24"/>
        </w:rPr>
        <w:t>; a</w:t>
      </w:r>
      <w:r w:rsidR="0009594C" w:rsidRPr="00E17D78">
        <w:rPr>
          <w:rFonts w:eastAsia="Arial" w:cs="Arial"/>
          <w:sz w:val="24"/>
          <w:szCs w:val="24"/>
        </w:rPr>
        <w:t xml:space="preserve">sí como el escrito de catorce de mayo, signado por </w:t>
      </w:r>
      <w:r w:rsidR="00F27AEA" w:rsidRPr="00E17D78">
        <w:rPr>
          <w:rFonts w:eastAsia="Arial" w:cs="Arial"/>
          <w:sz w:val="24"/>
          <w:szCs w:val="24"/>
        </w:rPr>
        <w:t xml:space="preserve">la Regidora Laura Adriana Álvarez Cázares, </w:t>
      </w:r>
      <w:r w:rsidR="008D2CBC" w:rsidRPr="00E17D78">
        <w:rPr>
          <w:rFonts w:eastAsia="Arial" w:cs="Arial"/>
          <w:sz w:val="24"/>
          <w:szCs w:val="24"/>
        </w:rPr>
        <w:t xml:space="preserve">a través del cual informa en síntesis lo siguiente: </w:t>
      </w:r>
    </w:p>
    <w:p w14:paraId="0A6C6179" w14:textId="77777777" w:rsidR="001921EA" w:rsidRPr="00E17D78" w:rsidRDefault="001921EA" w:rsidP="0009594C">
      <w:pPr>
        <w:pBdr>
          <w:top w:val="nil"/>
          <w:left w:val="nil"/>
          <w:bottom w:val="nil"/>
          <w:right w:val="nil"/>
          <w:between w:val="nil"/>
        </w:pBdr>
        <w:spacing w:line="360" w:lineRule="auto"/>
        <w:jc w:val="both"/>
        <w:rPr>
          <w:rFonts w:eastAsia="Arial" w:cs="Arial"/>
          <w:sz w:val="24"/>
          <w:szCs w:val="24"/>
        </w:rPr>
      </w:pPr>
    </w:p>
    <w:p w14:paraId="7AE409AA" w14:textId="77777777" w:rsidR="0009594C" w:rsidRPr="00E17D78" w:rsidRDefault="008D2CBC" w:rsidP="001921EA">
      <w:pPr>
        <w:pBdr>
          <w:top w:val="nil"/>
          <w:left w:val="nil"/>
          <w:bottom w:val="nil"/>
          <w:right w:val="nil"/>
          <w:between w:val="nil"/>
        </w:pBdr>
        <w:spacing w:line="276" w:lineRule="auto"/>
        <w:ind w:left="567" w:right="900"/>
        <w:jc w:val="both"/>
        <w:rPr>
          <w:rFonts w:eastAsia="Arial" w:cs="Arial"/>
          <w:i/>
          <w:iCs/>
          <w:sz w:val="22"/>
          <w:szCs w:val="22"/>
        </w:rPr>
      </w:pPr>
      <w:r w:rsidRPr="00E17D78">
        <w:rPr>
          <w:rFonts w:eastAsia="Arial" w:cs="Arial"/>
          <w:i/>
          <w:iCs/>
          <w:sz w:val="22"/>
          <w:szCs w:val="22"/>
        </w:rPr>
        <w:t>“…las Autoridades Responsables me hicieron entrega de la información requerida en las peticiones mencionadas, el día 30 treinta de marzo del 2026 dos mil veintiséis, a las 20:00 horas, mediante oficio número EXT.71/2026, firmado por la Presidenta Municipal, el Tesorero Municipal, la Secretaria del Ayuntamiento y el Contralor Municipal, todos del Ayuntamiento de Quiroga, Michoacán…”.</w:t>
      </w:r>
    </w:p>
    <w:p w14:paraId="1953AD21" w14:textId="77777777" w:rsidR="00AB0F1F" w:rsidRPr="00E17D78" w:rsidRDefault="00AB0F1F" w:rsidP="00AB0F1F">
      <w:pPr>
        <w:pBdr>
          <w:top w:val="nil"/>
          <w:left w:val="nil"/>
          <w:bottom w:val="nil"/>
          <w:right w:val="nil"/>
          <w:between w:val="nil"/>
        </w:pBdr>
        <w:spacing w:line="360" w:lineRule="auto"/>
        <w:jc w:val="both"/>
        <w:rPr>
          <w:rFonts w:eastAsia="Arial" w:cs="Arial"/>
          <w:color w:val="EE0000"/>
          <w:sz w:val="24"/>
          <w:szCs w:val="24"/>
        </w:rPr>
      </w:pPr>
    </w:p>
    <w:p w14:paraId="3A2593E5" w14:textId="77777777" w:rsidR="00956956" w:rsidRPr="00E17D78" w:rsidRDefault="00956956" w:rsidP="00AB0F1F">
      <w:pPr>
        <w:pBdr>
          <w:top w:val="nil"/>
          <w:left w:val="nil"/>
          <w:bottom w:val="nil"/>
          <w:right w:val="nil"/>
          <w:between w:val="nil"/>
        </w:pBdr>
        <w:spacing w:line="360" w:lineRule="auto"/>
        <w:jc w:val="both"/>
        <w:rPr>
          <w:rFonts w:eastAsia="Arial" w:cs="Arial"/>
          <w:sz w:val="24"/>
          <w:szCs w:val="24"/>
        </w:rPr>
      </w:pPr>
      <w:r w:rsidRPr="00E17D78">
        <w:rPr>
          <w:rFonts w:eastAsia="Arial" w:cs="Arial"/>
          <w:sz w:val="24"/>
          <w:szCs w:val="24"/>
        </w:rPr>
        <w:t xml:space="preserve">Desprendiéndose de lo anterior, que el treinta de marzo, la </w:t>
      </w:r>
      <w:r w:rsidRPr="00E17D78">
        <w:rPr>
          <w:rFonts w:eastAsia="Arial" w:cs="Arial"/>
          <w:i/>
          <w:iCs/>
          <w:sz w:val="24"/>
          <w:szCs w:val="24"/>
        </w:rPr>
        <w:t>incidentista</w:t>
      </w:r>
      <w:r w:rsidRPr="00E17D78">
        <w:rPr>
          <w:rFonts w:eastAsia="Arial" w:cs="Arial"/>
          <w:sz w:val="24"/>
          <w:szCs w:val="24"/>
        </w:rPr>
        <w:t xml:space="preserve"> recibió </w:t>
      </w:r>
      <w:r w:rsidR="004E2FF4" w:rsidRPr="00E17D78">
        <w:rPr>
          <w:rFonts w:eastAsia="Arial" w:cs="Arial"/>
          <w:sz w:val="24"/>
          <w:szCs w:val="24"/>
        </w:rPr>
        <w:t xml:space="preserve">a su entera satisfacción </w:t>
      </w:r>
      <w:r w:rsidRPr="00E17D78">
        <w:rPr>
          <w:rFonts w:eastAsia="Arial" w:cs="Arial"/>
          <w:sz w:val="24"/>
          <w:szCs w:val="24"/>
        </w:rPr>
        <w:t xml:space="preserve">la información y documentación </w:t>
      </w:r>
      <w:r w:rsidR="00EE35C1" w:rsidRPr="00E17D78">
        <w:rPr>
          <w:rFonts w:eastAsia="Arial" w:cs="Arial"/>
          <w:sz w:val="24"/>
          <w:szCs w:val="24"/>
        </w:rPr>
        <w:t>solicitada mediante escritos de veinte de octubre y tres de diciembre, ambas del dos mil veinticinco, en los términos solicitados.</w:t>
      </w:r>
    </w:p>
    <w:p w14:paraId="4EA787EA" w14:textId="77777777" w:rsidR="00956956" w:rsidRPr="00E17D78" w:rsidRDefault="00956956" w:rsidP="00AB0F1F">
      <w:pPr>
        <w:pBdr>
          <w:top w:val="nil"/>
          <w:left w:val="nil"/>
          <w:bottom w:val="nil"/>
          <w:right w:val="nil"/>
          <w:between w:val="nil"/>
        </w:pBdr>
        <w:spacing w:line="360" w:lineRule="auto"/>
        <w:jc w:val="both"/>
        <w:rPr>
          <w:rFonts w:eastAsia="Arial" w:cs="Arial"/>
          <w:color w:val="EE0000"/>
          <w:sz w:val="24"/>
          <w:szCs w:val="24"/>
        </w:rPr>
      </w:pPr>
    </w:p>
    <w:p w14:paraId="0C16000A" w14:textId="77777777" w:rsidR="00CB644C" w:rsidRPr="00E17D78" w:rsidRDefault="00CB644C" w:rsidP="00A918D7">
      <w:pPr>
        <w:pBdr>
          <w:top w:val="nil"/>
          <w:left w:val="nil"/>
          <w:bottom w:val="nil"/>
          <w:right w:val="nil"/>
          <w:between w:val="nil"/>
        </w:pBdr>
        <w:spacing w:line="360" w:lineRule="auto"/>
        <w:ind w:right="49"/>
        <w:jc w:val="both"/>
        <w:rPr>
          <w:rFonts w:eastAsia="Arial" w:cs="Arial"/>
          <w:sz w:val="24"/>
          <w:szCs w:val="24"/>
        </w:rPr>
      </w:pPr>
      <w:r w:rsidRPr="00E17D78">
        <w:rPr>
          <w:rFonts w:eastAsia="Arial" w:cs="Arial"/>
          <w:sz w:val="24"/>
          <w:szCs w:val="24"/>
        </w:rPr>
        <w:t xml:space="preserve">En ese sentido, este </w:t>
      </w:r>
      <w:r w:rsidRPr="00E17D78">
        <w:rPr>
          <w:rFonts w:eastAsia="Arial" w:cs="Arial"/>
          <w:i/>
          <w:sz w:val="24"/>
          <w:szCs w:val="24"/>
        </w:rPr>
        <w:t xml:space="preserve">Órgano Jurisdiccional </w:t>
      </w:r>
      <w:r w:rsidRPr="00E17D78">
        <w:rPr>
          <w:rFonts w:eastAsia="Arial" w:cs="Arial"/>
          <w:sz w:val="24"/>
          <w:szCs w:val="24"/>
        </w:rPr>
        <w:t>puede arribar a la convicción de que tanto la</w:t>
      </w:r>
      <w:r w:rsidR="00261D44" w:rsidRPr="00E17D78">
        <w:rPr>
          <w:rFonts w:eastAsia="Arial" w:cs="Arial"/>
          <w:sz w:val="24"/>
          <w:szCs w:val="24"/>
        </w:rPr>
        <w:t xml:space="preserve">s </w:t>
      </w:r>
      <w:r w:rsidRPr="00E17D78">
        <w:rPr>
          <w:rFonts w:eastAsia="Arial" w:cs="Arial"/>
          <w:sz w:val="24"/>
          <w:szCs w:val="24"/>
        </w:rPr>
        <w:t>autoridad</w:t>
      </w:r>
      <w:r w:rsidR="00261D44" w:rsidRPr="00E17D78">
        <w:rPr>
          <w:rFonts w:eastAsia="Arial" w:cs="Arial"/>
          <w:sz w:val="24"/>
          <w:szCs w:val="24"/>
        </w:rPr>
        <w:t>es</w:t>
      </w:r>
      <w:r w:rsidRPr="00E17D78">
        <w:rPr>
          <w:rFonts w:eastAsia="Arial" w:cs="Arial"/>
          <w:sz w:val="24"/>
          <w:szCs w:val="24"/>
        </w:rPr>
        <w:t xml:space="preserve"> responsable</w:t>
      </w:r>
      <w:r w:rsidR="00261D44" w:rsidRPr="00E17D78">
        <w:rPr>
          <w:rFonts w:eastAsia="Arial" w:cs="Arial"/>
          <w:sz w:val="24"/>
          <w:szCs w:val="24"/>
        </w:rPr>
        <w:t>s</w:t>
      </w:r>
      <w:r w:rsidRPr="00E17D78">
        <w:rPr>
          <w:rFonts w:eastAsia="Arial" w:cs="Arial"/>
          <w:sz w:val="24"/>
          <w:szCs w:val="24"/>
        </w:rPr>
        <w:t xml:space="preserve"> como las vinculadas, han acatado lo ordenado.</w:t>
      </w:r>
    </w:p>
    <w:p w14:paraId="430C45EA" w14:textId="77777777" w:rsidR="00CB644C" w:rsidRPr="00E17D78" w:rsidRDefault="00CB644C" w:rsidP="00CB644C">
      <w:pPr>
        <w:pBdr>
          <w:top w:val="nil"/>
          <w:left w:val="nil"/>
          <w:bottom w:val="nil"/>
          <w:right w:val="nil"/>
          <w:between w:val="nil"/>
        </w:pBdr>
        <w:spacing w:line="360" w:lineRule="auto"/>
        <w:rPr>
          <w:rFonts w:eastAsia="Arial" w:cs="Arial"/>
          <w:color w:val="EE0000"/>
          <w:sz w:val="24"/>
          <w:szCs w:val="24"/>
        </w:rPr>
      </w:pPr>
    </w:p>
    <w:p w14:paraId="48E30A62" w14:textId="77777777" w:rsidR="00CB644C" w:rsidRPr="00E17D78" w:rsidRDefault="00CB644C" w:rsidP="00CB644C">
      <w:pPr>
        <w:spacing w:line="360" w:lineRule="auto"/>
        <w:jc w:val="both"/>
        <w:rPr>
          <w:rFonts w:eastAsia="Arial" w:cs="Arial"/>
          <w:b/>
          <w:bCs/>
          <w:sz w:val="24"/>
          <w:szCs w:val="24"/>
        </w:rPr>
      </w:pPr>
      <w:r w:rsidRPr="00E17D78">
        <w:rPr>
          <w:rFonts w:eastAsia="Arial" w:cs="Arial"/>
          <w:b/>
          <w:bCs/>
          <w:sz w:val="24"/>
          <w:szCs w:val="24"/>
        </w:rPr>
        <w:t>Temporalidad de las acciones realizadas</w:t>
      </w:r>
    </w:p>
    <w:p w14:paraId="49122C6A" w14:textId="77777777" w:rsidR="00CB644C" w:rsidRPr="00E17D78" w:rsidRDefault="00CB644C" w:rsidP="00CB644C">
      <w:pPr>
        <w:spacing w:line="360" w:lineRule="auto"/>
        <w:jc w:val="both"/>
        <w:rPr>
          <w:rFonts w:eastAsia="Arial" w:cs="Arial"/>
          <w:sz w:val="24"/>
          <w:szCs w:val="24"/>
        </w:rPr>
      </w:pPr>
    </w:p>
    <w:p w14:paraId="593EBE0A" w14:textId="77777777" w:rsidR="00CB644C" w:rsidRPr="00E17D78" w:rsidRDefault="009313CA" w:rsidP="00CB644C">
      <w:pPr>
        <w:spacing w:line="360" w:lineRule="auto"/>
        <w:jc w:val="both"/>
        <w:rPr>
          <w:rFonts w:eastAsia="Arial" w:cs="Arial"/>
          <w:sz w:val="24"/>
          <w:szCs w:val="24"/>
        </w:rPr>
      </w:pPr>
      <w:r w:rsidRPr="00E17D78">
        <w:rPr>
          <w:rFonts w:eastAsia="Arial" w:cs="Arial"/>
          <w:sz w:val="24"/>
          <w:szCs w:val="24"/>
        </w:rPr>
        <w:t xml:space="preserve">La </w:t>
      </w:r>
      <w:r w:rsidRPr="00E17D78">
        <w:rPr>
          <w:rFonts w:eastAsia="Arial" w:cs="Arial"/>
          <w:i/>
          <w:iCs/>
          <w:sz w:val="24"/>
          <w:szCs w:val="24"/>
        </w:rPr>
        <w:t>Resolución Incidental</w:t>
      </w:r>
      <w:r w:rsidR="00CB644C" w:rsidRPr="00E17D78">
        <w:rPr>
          <w:rFonts w:eastAsia="Arial" w:cs="Arial"/>
          <w:sz w:val="24"/>
          <w:szCs w:val="24"/>
        </w:rPr>
        <w:t xml:space="preserve"> fue notificad</w:t>
      </w:r>
      <w:r w:rsidRPr="00E17D78">
        <w:rPr>
          <w:rFonts w:eastAsia="Arial" w:cs="Arial"/>
          <w:sz w:val="24"/>
          <w:szCs w:val="24"/>
        </w:rPr>
        <w:t>a</w:t>
      </w:r>
      <w:r w:rsidR="00CB644C" w:rsidRPr="00E17D78">
        <w:rPr>
          <w:rFonts w:eastAsia="Arial" w:cs="Arial"/>
          <w:sz w:val="24"/>
          <w:szCs w:val="24"/>
        </w:rPr>
        <w:t xml:space="preserve"> a</w:t>
      </w:r>
      <w:r w:rsidRPr="00E17D78">
        <w:rPr>
          <w:rFonts w:eastAsia="Arial" w:cs="Arial"/>
          <w:sz w:val="24"/>
          <w:szCs w:val="24"/>
        </w:rPr>
        <w:t xml:space="preserve"> </w:t>
      </w:r>
      <w:r w:rsidR="00CB644C" w:rsidRPr="00E17D78">
        <w:rPr>
          <w:rFonts w:eastAsia="Arial" w:cs="Arial"/>
          <w:sz w:val="24"/>
          <w:szCs w:val="24"/>
        </w:rPr>
        <w:t>l</w:t>
      </w:r>
      <w:r w:rsidRPr="00E17D78">
        <w:rPr>
          <w:rFonts w:eastAsia="Arial" w:cs="Arial"/>
          <w:sz w:val="24"/>
          <w:szCs w:val="24"/>
        </w:rPr>
        <w:t>a</w:t>
      </w:r>
      <w:r w:rsidR="00CB644C" w:rsidRPr="00E17D78">
        <w:rPr>
          <w:rFonts w:eastAsia="Arial" w:cs="Arial"/>
          <w:sz w:val="24"/>
          <w:szCs w:val="24"/>
        </w:rPr>
        <w:t xml:space="preserve"> President</w:t>
      </w:r>
      <w:r w:rsidRPr="00E17D78">
        <w:rPr>
          <w:rFonts w:eastAsia="Arial" w:cs="Arial"/>
          <w:sz w:val="24"/>
          <w:szCs w:val="24"/>
        </w:rPr>
        <w:t>a</w:t>
      </w:r>
      <w:r w:rsidR="00CB644C" w:rsidRPr="00E17D78">
        <w:rPr>
          <w:rFonts w:eastAsia="Arial" w:cs="Arial"/>
          <w:sz w:val="24"/>
          <w:szCs w:val="24"/>
        </w:rPr>
        <w:t>,</w:t>
      </w:r>
      <w:r w:rsidRPr="00E17D78">
        <w:rPr>
          <w:rFonts w:eastAsia="Arial" w:cs="Arial"/>
          <w:sz w:val="24"/>
          <w:szCs w:val="24"/>
        </w:rPr>
        <w:t xml:space="preserve"> Secretaria, Tesorero </w:t>
      </w:r>
      <w:r w:rsidR="00CB644C" w:rsidRPr="00E17D78">
        <w:rPr>
          <w:rFonts w:eastAsia="Arial" w:cs="Arial"/>
          <w:sz w:val="24"/>
          <w:szCs w:val="24"/>
        </w:rPr>
        <w:t xml:space="preserve">y </w:t>
      </w:r>
      <w:r w:rsidRPr="00E17D78">
        <w:rPr>
          <w:rFonts w:eastAsia="Arial" w:cs="Arial"/>
          <w:sz w:val="24"/>
          <w:szCs w:val="24"/>
        </w:rPr>
        <w:t xml:space="preserve">Contraloría, todos </w:t>
      </w:r>
      <w:r w:rsidR="00CB644C" w:rsidRPr="00E17D78">
        <w:rPr>
          <w:rFonts w:eastAsia="Arial" w:cs="Arial"/>
          <w:sz w:val="24"/>
          <w:szCs w:val="24"/>
        </w:rPr>
        <w:t xml:space="preserve">del </w:t>
      </w:r>
      <w:r w:rsidR="00CB644C" w:rsidRPr="00E17D78">
        <w:rPr>
          <w:rFonts w:eastAsia="Arial" w:cs="Arial"/>
          <w:i/>
          <w:iCs/>
          <w:sz w:val="24"/>
          <w:szCs w:val="24"/>
        </w:rPr>
        <w:t xml:space="preserve">Ayuntamiento, </w:t>
      </w:r>
      <w:r w:rsidR="00CB644C" w:rsidRPr="00E17D78">
        <w:rPr>
          <w:rFonts w:eastAsia="Arial" w:cs="Arial"/>
          <w:sz w:val="24"/>
          <w:szCs w:val="24"/>
        </w:rPr>
        <w:t xml:space="preserve">el </w:t>
      </w:r>
      <w:r w:rsidRPr="00E17D78">
        <w:rPr>
          <w:rFonts w:eastAsia="Arial" w:cs="Arial"/>
          <w:b/>
          <w:bCs/>
          <w:sz w:val="24"/>
          <w:szCs w:val="24"/>
        </w:rPr>
        <w:t>veinticinco de marzo</w:t>
      </w:r>
      <w:r w:rsidR="00BA3CE2" w:rsidRPr="00E17D78">
        <w:rPr>
          <w:rFonts w:eastAsia="Arial" w:cs="Arial"/>
          <w:sz w:val="24"/>
          <w:szCs w:val="24"/>
        </w:rPr>
        <w:t>.</w:t>
      </w:r>
      <w:r w:rsidR="00CB644C" w:rsidRPr="00E17D78">
        <w:rPr>
          <w:rStyle w:val="Refdenotaalpie"/>
          <w:rFonts w:eastAsia="Arial" w:cs="Arial"/>
          <w:sz w:val="24"/>
          <w:szCs w:val="24"/>
        </w:rPr>
        <w:footnoteReference w:id="50"/>
      </w:r>
      <w:r w:rsidR="00CB644C" w:rsidRPr="00E17D78">
        <w:rPr>
          <w:rFonts w:eastAsia="Arial" w:cs="Arial"/>
          <w:sz w:val="24"/>
          <w:szCs w:val="24"/>
        </w:rPr>
        <w:t xml:space="preserve"> </w:t>
      </w:r>
    </w:p>
    <w:p w14:paraId="570D762D" w14:textId="77777777" w:rsidR="00CB644C" w:rsidRPr="00E17D78" w:rsidRDefault="00CB644C" w:rsidP="00CB644C">
      <w:pPr>
        <w:spacing w:line="360" w:lineRule="auto"/>
        <w:jc w:val="both"/>
        <w:rPr>
          <w:rFonts w:eastAsia="Arial" w:cs="Arial"/>
          <w:sz w:val="24"/>
          <w:szCs w:val="24"/>
        </w:rPr>
      </w:pPr>
    </w:p>
    <w:p w14:paraId="3A7B6F72" w14:textId="77777777" w:rsidR="00F67715" w:rsidRPr="00E17D78" w:rsidRDefault="00CB644C" w:rsidP="00CB644C">
      <w:pPr>
        <w:spacing w:line="360" w:lineRule="auto"/>
        <w:jc w:val="both"/>
        <w:rPr>
          <w:rFonts w:eastAsia="Arial" w:cs="Arial"/>
          <w:sz w:val="24"/>
          <w:szCs w:val="24"/>
        </w:rPr>
      </w:pPr>
      <w:r w:rsidRPr="00E17D78">
        <w:rPr>
          <w:rFonts w:eastAsia="Arial" w:cs="Arial"/>
          <w:sz w:val="24"/>
          <w:szCs w:val="24"/>
        </w:rPr>
        <w:t xml:space="preserve">Por lo que, el plazo otorgado para </w:t>
      </w:r>
      <w:r w:rsidR="00D278E5" w:rsidRPr="00E17D78">
        <w:rPr>
          <w:rFonts w:eastAsia="Arial" w:cs="Arial"/>
          <w:sz w:val="24"/>
          <w:szCs w:val="24"/>
        </w:rPr>
        <w:t xml:space="preserve">entregar a la </w:t>
      </w:r>
      <w:r w:rsidR="00D278E5" w:rsidRPr="00E17D78">
        <w:rPr>
          <w:rFonts w:eastAsia="Arial" w:cs="Arial"/>
          <w:i/>
          <w:iCs/>
          <w:sz w:val="24"/>
          <w:szCs w:val="24"/>
        </w:rPr>
        <w:t>incidentista</w:t>
      </w:r>
      <w:r w:rsidR="00D278E5" w:rsidRPr="00E17D78">
        <w:rPr>
          <w:rFonts w:eastAsia="Arial" w:cs="Arial"/>
          <w:sz w:val="24"/>
          <w:szCs w:val="24"/>
        </w:rPr>
        <w:t xml:space="preserve"> la información de las solicitudes que presentó el veinte de octubre y tres de diciembre, ambas de dos mil veinticinco, de manera física y en los términos que fue solicitada</w:t>
      </w:r>
      <w:r w:rsidR="00E4151B" w:rsidRPr="00E17D78">
        <w:rPr>
          <w:rFonts w:eastAsia="Arial" w:cs="Arial"/>
          <w:sz w:val="24"/>
          <w:szCs w:val="24"/>
        </w:rPr>
        <w:t xml:space="preserve">, </w:t>
      </w:r>
      <w:r w:rsidRPr="00E17D78">
        <w:rPr>
          <w:rFonts w:eastAsia="Arial" w:cs="Arial"/>
          <w:sz w:val="24"/>
          <w:szCs w:val="24"/>
        </w:rPr>
        <w:t>era dentro de</w:t>
      </w:r>
      <w:r w:rsidR="00E4151B" w:rsidRPr="00E17D78">
        <w:rPr>
          <w:rFonts w:eastAsia="Arial" w:cs="Arial"/>
          <w:sz w:val="24"/>
          <w:szCs w:val="24"/>
        </w:rPr>
        <w:t xml:space="preserve"> </w:t>
      </w:r>
      <w:r w:rsidRPr="00E17D78">
        <w:rPr>
          <w:rFonts w:eastAsia="Arial" w:cs="Arial"/>
          <w:sz w:val="24"/>
          <w:szCs w:val="24"/>
        </w:rPr>
        <w:t>l</w:t>
      </w:r>
      <w:r w:rsidR="00E4151B" w:rsidRPr="00E17D78">
        <w:rPr>
          <w:rFonts w:eastAsia="Arial" w:cs="Arial"/>
          <w:sz w:val="24"/>
          <w:szCs w:val="24"/>
        </w:rPr>
        <w:t xml:space="preserve">os </w:t>
      </w:r>
      <w:r w:rsidR="00E4151B" w:rsidRPr="00E17D78">
        <w:rPr>
          <w:rFonts w:eastAsia="Arial" w:cs="Arial"/>
          <w:b/>
          <w:bCs/>
          <w:sz w:val="24"/>
          <w:szCs w:val="24"/>
        </w:rPr>
        <w:t>tres días h</w:t>
      </w:r>
      <w:r w:rsidRPr="00E17D78">
        <w:rPr>
          <w:rFonts w:eastAsia="Arial" w:cs="Arial"/>
          <w:b/>
          <w:bCs/>
          <w:sz w:val="24"/>
          <w:szCs w:val="24"/>
        </w:rPr>
        <w:t>ábiles</w:t>
      </w:r>
      <w:r w:rsidR="00E4151B" w:rsidRPr="00E17D78">
        <w:rPr>
          <w:rFonts w:eastAsia="Arial" w:cs="Arial"/>
          <w:sz w:val="24"/>
          <w:szCs w:val="24"/>
        </w:rPr>
        <w:t xml:space="preserve"> siguientes a que les fuera notificada la </w:t>
      </w:r>
      <w:r w:rsidR="00E4151B" w:rsidRPr="00E17D78">
        <w:rPr>
          <w:rFonts w:eastAsia="Arial" w:cs="Arial"/>
          <w:i/>
          <w:iCs/>
          <w:sz w:val="24"/>
          <w:szCs w:val="24"/>
        </w:rPr>
        <w:t>Resolución Incidental</w:t>
      </w:r>
      <w:r w:rsidRPr="00E17D78">
        <w:rPr>
          <w:rFonts w:eastAsia="Arial" w:cs="Arial"/>
          <w:sz w:val="24"/>
          <w:szCs w:val="24"/>
        </w:rPr>
        <w:t xml:space="preserve">, </w:t>
      </w:r>
      <w:r w:rsidR="00921503" w:rsidRPr="00E17D78">
        <w:rPr>
          <w:rFonts w:eastAsia="Arial" w:cs="Arial"/>
          <w:sz w:val="24"/>
          <w:szCs w:val="24"/>
        </w:rPr>
        <w:t xml:space="preserve">y una vez entregada dicha información deberían </w:t>
      </w:r>
      <w:r w:rsidR="00921503" w:rsidRPr="00E17D78">
        <w:rPr>
          <w:rFonts w:eastAsia="Arial" w:cs="Arial"/>
          <w:b/>
          <w:bCs/>
          <w:sz w:val="24"/>
          <w:szCs w:val="24"/>
        </w:rPr>
        <w:t>informar</w:t>
      </w:r>
      <w:r w:rsidR="00921503" w:rsidRPr="00E17D78">
        <w:rPr>
          <w:rFonts w:eastAsia="Arial" w:cs="Arial"/>
          <w:sz w:val="24"/>
          <w:szCs w:val="24"/>
        </w:rPr>
        <w:t xml:space="preserve"> a este </w:t>
      </w:r>
      <w:r w:rsidR="00921503" w:rsidRPr="00E17D78">
        <w:rPr>
          <w:rFonts w:eastAsia="Arial" w:cs="Arial"/>
          <w:i/>
          <w:iCs/>
          <w:sz w:val="24"/>
          <w:szCs w:val="24"/>
        </w:rPr>
        <w:t>Órgano Jurisdiccional</w:t>
      </w:r>
      <w:r w:rsidR="00921503" w:rsidRPr="00E17D78">
        <w:rPr>
          <w:rFonts w:eastAsia="Arial" w:cs="Arial"/>
          <w:sz w:val="24"/>
          <w:szCs w:val="24"/>
        </w:rPr>
        <w:t xml:space="preserve"> dentro de los </w:t>
      </w:r>
      <w:r w:rsidR="00921503" w:rsidRPr="00E17D78">
        <w:rPr>
          <w:rFonts w:eastAsia="Arial" w:cs="Arial"/>
          <w:b/>
          <w:bCs/>
          <w:sz w:val="24"/>
          <w:szCs w:val="24"/>
        </w:rPr>
        <w:t>dos días hábiles siguientes;</w:t>
      </w:r>
      <w:r w:rsidR="00921503" w:rsidRPr="00E17D78">
        <w:rPr>
          <w:rFonts w:eastAsia="Arial" w:cs="Arial"/>
          <w:sz w:val="24"/>
          <w:szCs w:val="24"/>
        </w:rPr>
        <w:t xml:space="preserve"> </w:t>
      </w:r>
      <w:r w:rsidRPr="00E17D78">
        <w:rPr>
          <w:rFonts w:eastAsia="Arial" w:cs="Arial"/>
          <w:sz w:val="24"/>
          <w:szCs w:val="24"/>
        </w:rPr>
        <w:t xml:space="preserve">por lo que, al haberse notificado el </w:t>
      </w:r>
      <w:r w:rsidR="00E4151B" w:rsidRPr="00E17D78">
        <w:rPr>
          <w:rFonts w:eastAsia="Arial" w:cs="Arial"/>
          <w:sz w:val="24"/>
          <w:szCs w:val="24"/>
        </w:rPr>
        <w:t>veinticinco</w:t>
      </w:r>
      <w:r w:rsidRPr="00E17D78">
        <w:rPr>
          <w:rFonts w:eastAsia="Arial" w:cs="Arial"/>
          <w:sz w:val="24"/>
          <w:szCs w:val="24"/>
        </w:rPr>
        <w:t xml:space="preserve"> de marzo, dicho t</w:t>
      </w:r>
      <w:r w:rsidR="00A768B6" w:rsidRPr="00E17D78">
        <w:rPr>
          <w:rFonts w:eastAsia="Arial" w:cs="Arial"/>
          <w:sz w:val="24"/>
          <w:szCs w:val="24"/>
        </w:rPr>
        <w:t>é</w:t>
      </w:r>
      <w:r w:rsidRPr="00E17D78">
        <w:rPr>
          <w:rFonts w:eastAsia="Arial" w:cs="Arial"/>
          <w:sz w:val="24"/>
          <w:szCs w:val="24"/>
        </w:rPr>
        <w:t xml:space="preserve">rmino feneció el </w:t>
      </w:r>
      <w:r w:rsidR="00E4151B" w:rsidRPr="00E17D78">
        <w:rPr>
          <w:rFonts w:eastAsia="Arial" w:cs="Arial"/>
          <w:sz w:val="24"/>
          <w:szCs w:val="24"/>
        </w:rPr>
        <w:t>seis de abril</w:t>
      </w:r>
      <w:r w:rsidRPr="00E17D78">
        <w:rPr>
          <w:rFonts w:eastAsia="Arial" w:cs="Arial"/>
          <w:sz w:val="24"/>
          <w:szCs w:val="24"/>
        </w:rPr>
        <w:t xml:space="preserve">, </w:t>
      </w:r>
      <w:r w:rsidR="00921503" w:rsidRPr="00E17D78">
        <w:rPr>
          <w:rFonts w:eastAsia="Arial" w:cs="Arial"/>
          <w:sz w:val="24"/>
          <w:szCs w:val="24"/>
        </w:rPr>
        <w:t xml:space="preserve">para hacerle entrega a la </w:t>
      </w:r>
      <w:r w:rsidR="00921503" w:rsidRPr="00E17D78">
        <w:rPr>
          <w:rFonts w:eastAsia="Arial" w:cs="Arial"/>
          <w:i/>
          <w:iCs/>
          <w:sz w:val="24"/>
          <w:szCs w:val="24"/>
        </w:rPr>
        <w:t>incidentista</w:t>
      </w:r>
      <w:r w:rsidR="00921503" w:rsidRPr="00E17D78">
        <w:rPr>
          <w:rFonts w:eastAsia="Arial" w:cs="Arial"/>
          <w:sz w:val="24"/>
          <w:szCs w:val="24"/>
        </w:rPr>
        <w:t xml:space="preserve"> de la información solicitada y</w:t>
      </w:r>
      <w:r w:rsidR="00A768B6" w:rsidRPr="00E17D78">
        <w:rPr>
          <w:rFonts w:eastAsia="Arial" w:cs="Arial"/>
          <w:sz w:val="24"/>
          <w:szCs w:val="24"/>
        </w:rPr>
        <w:t>,</w:t>
      </w:r>
      <w:r w:rsidR="00921503" w:rsidRPr="00E17D78">
        <w:rPr>
          <w:rFonts w:eastAsia="Arial" w:cs="Arial"/>
          <w:sz w:val="24"/>
          <w:szCs w:val="24"/>
        </w:rPr>
        <w:t xml:space="preserve"> por ende, informar a este Tribunal el ocho de abril</w:t>
      </w:r>
      <w:r w:rsidR="00F67715" w:rsidRPr="00E17D78">
        <w:rPr>
          <w:rFonts w:eastAsia="Arial" w:cs="Arial"/>
          <w:sz w:val="24"/>
          <w:szCs w:val="24"/>
        </w:rPr>
        <w:t>.</w:t>
      </w:r>
    </w:p>
    <w:p w14:paraId="2C6F2CC0" w14:textId="77777777" w:rsidR="00F67715" w:rsidRPr="00E17D78" w:rsidRDefault="00F67715" w:rsidP="00CB644C">
      <w:pPr>
        <w:spacing w:line="360" w:lineRule="auto"/>
        <w:jc w:val="both"/>
        <w:rPr>
          <w:rFonts w:eastAsia="Arial" w:cs="Arial"/>
          <w:sz w:val="24"/>
          <w:szCs w:val="24"/>
        </w:rPr>
      </w:pPr>
    </w:p>
    <w:p w14:paraId="40148E67" w14:textId="77777777" w:rsidR="00CB644C" w:rsidRPr="00E17D78" w:rsidRDefault="00F67715" w:rsidP="00CB644C">
      <w:pPr>
        <w:spacing w:line="360" w:lineRule="auto"/>
        <w:jc w:val="both"/>
        <w:rPr>
          <w:rFonts w:eastAsia="Arial" w:cs="Arial"/>
          <w:i/>
          <w:iCs/>
          <w:sz w:val="24"/>
          <w:szCs w:val="24"/>
        </w:rPr>
      </w:pPr>
      <w:r w:rsidRPr="00E17D78">
        <w:rPr>
          <w:rFonts w:eastAsia="Arial" w:cs="Arial"/>
          <w:sz w:val="24"/>
          <w:szCs w:val="24"/>
        </w:rPr>
        <w:t xml:space="preserve">No obstante lo anterior, fue mediante </w:t>
      </w:r>
      <w:r w:rsidR="00CB644C" w:rsidRPr="00E17D78">
        <w:rPr>
          <w:rFonts w:eastAsia="Arial" w:cs="Arial"/>
          <w:sz w:val="24"/>
          <w:szCs w:val="24"/>
        </w:rPr>
        <w:t xml:space="preserve">auto de </w:t>
      </w:r>
      <w:r w:rsidR="00921503" w:rsidRPr="00E17D78">
        <w:rPr>
          <w:rFonts w:eastAsia="Arial" w:cs="Arial"/>
          <w:sz w:val="24"/>
          <w:szCs w:val="24"/>
        </w:rPr>
        <w:t>once de mayo</w:t>
      </w:r>
      <w:r w:rsidR="00CB644C" w:rsidRPr="00E17D78">
        <w:rPr>
          <w:rFonts w:eastAsia="Arial" w:cs="Arial"/>
          <w:sz w:val="24"/>
          <w:szCs w:val="24"/>
        </w:rPr>
        <w:t>,</w:t>
      </w:r>
      <w:r w:rsidR="00921503" w:rsidRPr="00E17D78">
        <w:rPr>
          <w:rStyle w:val="Refdenotaalpie"/>
          <w:rFonts w:eastAsia="Arial" w:cs="Arial"/>
          <w:sz w:val="24"/>
          <w:szCs w:val="24"/>
        </w:rPr>
        <w:footnoteReference w:id="51"/>
      </w:r>
      <w:r w:rsidR="00CB644C" w:rsidRPr="00E17D78">
        <w:rPr>
          <w:rFonts w:eastAsia="Arial" w:cs="Arial"/>
          <w:sz w:val="24"/>
          <w:szCs w:val="24"/>
        </w:rPr>
        <w:t xml:space="preserve"> </w:t>
      </w:r>
      <w:r w:rsidRPr="00E17D78">
        <w:rPr>
          <w:rFonts w:eastAsia="Arial" w:cs="Arial"/>
          <w:sz w:val="24"/>
          <w:szCs w:val="24"/>
        </w:rPr>
        <w:t xml:space="preserve">que se requirió a las responsables para que informaran respecto al cumplimiento, </w:t>
      </w:r>
      <w:r w:rsidR="00CB644C" w:rsidRPr="00E17D78">
        <w:rPr>
          <w:rFonts w:eastAsia="Arial" w:cs="Arial"/>
          <w:sz w:val="24"/>
          <w:szCs w:val="24"/>
        </w:rPr>
        <w:t xml:space="preserve">dando respuesta el </w:t>
      </w:r>
      <w:r w:rsidR="00921503" w:rsidRPr="00E17D78">
        <w:rPr>
          <w:rFonts w:eastAsia="Arial" w:cs="Arial"/>
          <w:sz w:val="24"/>
          <w:szCs w:val="24"/>
        </w:rPr>
        <w:t>catorce de mayo</w:t>
      </w:r>
      <w:r w:rsidRPr="00E17D78">
        <w:rPr>
          <w:rFonts w:eastAsia="Arial" w:cs="Arial"/>
          <w:sz w:val="24"/>
          <w:szCs w:val="24"/>
        </w:rPr>
        <w:t xml:space="preserve"> siguiente</w:t>
      </w:r>
      <w:r w:rsidR="00921503" w:rsidRPr="00E17D78">
        <w:rPr>
          <w:rFonts w:eastAsia="Arial" w:cs="Arial"/>
          <w:sz w:val="24"/>
          <w:szCs w:val="24"/>
        </w:rPr>
        <w:t xml:space="preserve">, </w:t>
      </w:r>
      <w:r w:rsidR="00CB644C" w:rsidRPr="00E17D78">
        <w:rPr>
          <w:rFonts w:eastAsia="Arial" w:cs="Arial"/>
          <w:sz w:val="24"/>
          <w:szCs w:val="24"/>
        </w:rPr>
        <w:t>por lo que, si bien dieron cumplimiento a lo ordenado, l</w:t>
      </w:r>
      <w:r w:rsidRPr="00E17D78">
        <w:rPr>
          <w:rFonts w:eastAsia="Arial" w:cs="Arial"/>
          <w:sz w:val="24"/>
          <w:szCs w:val="24"/>
        </w:rPr>
        <w:t xml:space="preserve">o </w:t>
      </w:r>
      <w:r w:rsidR="00DF46C0" w:rsidRPr="00E17D78">
        <w:rPr>
          <w:rFonts w:eastAsia="Arial" w:cs="Arial"/>
          <w:sz w:val="24"/>
          <w:szCs w:val="24"/>
        </w:rPr>
        <w:t>informaron</w:t>
      </w:r>
      <w:r w:rsidR="00CB644C" w:rsidRPr="00E17D78">
        <w:rPr>
          <w:rFonts w:eastAsia="Arial" w:cs="Arial"/>
          <w:sz w:val="24"/>
          <w:szCs w:val="24"/>
        </w:rPr>
        <w:t xml:space="preserve"> fuera del </w:t>
      </w:r>
      <w:r w:rsidRPr="00E17D78">
        <w:rPr>
          <w:rFonts w:eastAsia="Arial" w:cs="Arial"/>
          <w:sz w:val="24"/>
          <w:szCs w:val="24"/>
        </w:rPr>
        <w:t>plazo</w:t>
      </w:r>
      <w:r w:rsidR="00CB644C" w:rsidRPr="00E17D78">
        <w:rPr>
          <w:rFonts w:eastAsia="Arial" w:cs="Arial"/>
          <w:sz w:val="24"/>
          <w:szCs w:val="24"/>
        </w:rPr>
        <w:t xml:space="preserve"> concedido para tal efecto</w:t>
      </w:r>
      <w:r w:rsidR="00CB644C" w:rsidRPr="00E17D78">
        <w:rPr>
          <w:rFonts w:eastAsia="Arial" w:cs="Arial"/>
          <w:i/>
          <w:iCs/>
          <w:sz w:val="24"/>
          <w:szCs w:val="24"/>
        </w:rPr>
        <w:t>.</w:t>
      </w:r>
    </w:p>
    <w:p w14:paraId="6FA7D849" w14:textId="77777777" w:rsidR="00CB644C" w:rsidRPr="00E17D78" w:rsidRDefault="00CB644C" w:rsidP="00CB644C">
      <w:pPr>
        <w:spacing w:line="360" w:lineRule="auto"/>
        <w:jc w:val="both"/>
        <w:rPr>
          <w:rFonts w:eastAsia="Arial" w:cs="Arial"/>
          <w:sz w:val="24"/>
          <w:szCs w:val="24"/>
        </w:rPr>
      </w:pPr>
    </w:p>
    <w:p w14:paraId="152164AE" w14:textId="77777777" w:rsidR="00CB644C" w:rsidRPr="00E17D78" w:rsidRDefault="00AC1BEB" w:rsidP="00CB644C">
      <w:pPr>
        <w:spacing w:line="360" w:lineRule="auto"/>
        <w:jc w:val="both"/>
        <w:rPr>
          <w:rFonts w:eastAsia="Arial" w:cs="Arial"/>
          <w:sz w:val="24"/>
          <w:szCs w:val="24"/>
        </w:rPr>
      </w:pPr>
      <w:r w:rsidRPr="00E17D78">
        <w:rPr>
          <w:rFonts w:eastAsia="Arial" w:cs="Arial"/>
          <w:sz w:val="24"/>
          <w:szCs w:val="24"/>
        </w:rPr>
        <w:t>Si</w:t>
      </w:r>
      <w:r w:rsidR="001F080B" w:rsidRPr="00E17D78">
        <w:rPr>
          <w:rFonts w:eastAsia="Arial" w:cs="Arial"/>
          <w:sz w:val="24"/>
          <w:szCs w:val="24"/>
        </w:rPr>
        <w:t>n</w:t>
      </w:r>
      <w:r w:rsidRPr="00E17D78">
        <w:rPr>
          <w:rFonts w:eastAsia="Arial" w:cs="Arial"/>
          <w:sz w:val="24"/>
          <w:szCs w:val="24"/>
        </w:rPr>
        <w:t xml:space="preserve"> embargo, s</w:t>
      </w:r>
      <w:r w:rsidR="00CB644C" w:rsidRPr="00E17D78">
        <w:rPr>
          <w:rFonts w:eastAsia="Arial" w:cs="Arial"/>
          <w:sz w:val="24"/>
          <w:szCs w:val="24"/>
        </w:rPr>
        <w:t xml:space="preserve">e considera que la finalidad pretendida con la medida impuesta fue cumplida, puesto que lo trascendental era que </w:t>
      </w:r>
      <w:r w:rsidR="00455690" w:rsidRPr="00E17D78">
        <w:rPr>
          <w:rFonts w:eastAsia="Arial" w:cs="Arial"/>
          <w:sz w:val="24"/>
          <w:szCs w:val="24"/>
        </w:rPr>
        <w:t xml:space="preserve">entregaran a la </w:t>
      </w:r>
      <w:r w:rsidR="00455690" w:rsidRPr="00E17D78">
        <w:rPr>
          <w:rFonts w:eastAsia="Arial" w:cs="Arial"/>
          <w:i/>
          <w:iCs/>
          <w:sz w:val="24"/>
          <w:szCs w:val="24"/>
        </w:rPr>
        <w:t>incidentista</w:t>
      </w:r>
      <w:r w:rsidR="00455690" w:rsidRPr="00E17D78">
        <w:rPr>
          <w:rFonts w:eastAsia="Arial" w:cs="Arial"/>
          <w:sz w:val="24"/>
          <w:szCs w:val="24"/>
        </w:rPr>
        <w:t xml:space="preserve"> la información de las solicitudes que presentó el veinte de octubre y tres de diciembre, ambas de dos mil veinticinco, de manera </w:t>
      </w:r>
      <w:r w:rsidR="00921503" w:rsidRPr="00E17D78">
        <w:rPr>
          <w:rFonts w:eastAsia="Arial" w:cs="Arial"/>
          <w:sz w:val="24"/>
          <w:szCs w:val="24"/>
        </w:rPr>
        <w:t xml:space="preserve">física </w:t>
      </w:r>
      <w:r w:rsidR="00455690" w:rsidRPr="00E17D78">
        <w:rPr>
          <w:rFonts w:eastAsia="Arial" w:cs="Arial"/>
          <w:sz w:val="24"/>
          <w:szCs w:val="24"/>
        </w:rPr>
        <w:t>y en los términos solicitados</w:t>
      </w:r>
      <w:r w:rsidR="00CB644C" w:rsidRPr="00E17D78">
        <w:rPr>
          <w:rFonts w:eastAsia="Arial" w:cs="Arial"/>
          <w:sz w:val="24"/>
          <w:szCs w:val="24"/>
        </w:rPr>
        <w:t>; cuestión que fue atendida</w:t>
      </w:r>
      <w:r w:rsidR="00455690" w:rsidRPr="00E17D78">
        <w:rPr>
          <w:rFonts w:eastAsia="Arial" w:cs="Arial"/>
          <w:sz w:val="24"/>
          <w:szCs w:val="24"/>
        </w:rPr>
        <w:t xml:space="preserve"> mediante el oficio EXT. 71/2026 de treinta de marzo</w:t>
      </w:r>
      <w:r w:rsidR="00CB644C" w:rsidRPr="00E17D78">
        <w:rPr>
          <w:rFonts w:eastAsia="Arial" w:cs="Arial"/>
          <w:sz w:val="24"/>
          <w:szCs w:val="24"/>
        </w:rPr>
        <w:t>.</w:t>
      </w:r>
    </w:p>
    <w:p w14:paraId="3D2019F0" w14:textId="77777777" w:rsidR="00CB644C" w:rsidRPr="00E17D78" w:rsidRDefault="00CB644C" w:rsidP="00CB644C">
      <w:pPr>
        <w:spacing w:line="360" w:lineRule="auto"/>
        <w:jc w:val="both"/>
        <w:rPr>
          <w:rFonts w:eastAsia="Arial" w:cs="Arial"/>
          <w:sz w:val="24"/>
          <w:szCs w:val="24"/>
        </w:rPr>
      </w:pPr>
    </w:p>
    <w:p w14:paraId="138FE4E8" w14:textId="77777777" w:rsidR="00CB644C" w:rsidRPr="00E17D78" w:rsidRDefault="00CB644C" w:rsidP="00CB644C">
      <w:pPr>
        <w:spacing w:line="360" w:lineRule="auto"/>
        <w:jc w:val="both"/>
        <w:rPr>
          <w:rFonts w:eastAsia="Arial" w:cs="Arial"/>
          <w:sz w:val="24"/>
          <w:szCs w:val="24"/>
        </w:rPr>
      </w:pPr>
      <w:r w:rsidRPr="00E17D78">
        <w:rPr>
          <w:rFonts w:eastAsia="Arial" w:cs="Arial"/>
          <w:sz w:val="24"/>
          <w:szCs w:val="24"/>
        </w:rPr>
        <w:t>Para mayor claridad se inserta el siguiente cuadro:</w:t>
      </w:r>
    </w:p>
    <w:p w14:paraId="124D4E28" w14:textId="77777777" w:rsidR="00CB644C" w:rsidRPr="00E17D78" w:rsidRDefault="00CB644C" w:rsidP="00CB644C">
      <w:pPr>
        <w:spacing w:line="360" w:lineRule="auto"/>
        <w:jc w:val="both"/>
        <w:rPr>
          <w:rFonts w:eastAsia="Arial" w:cs="Arial"/>
          <w:sz w:val="24"/>
          <w:szCs w:val="24"/>
        </w:rPr>
      </w:pPr>
    </w:p>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B3E5A1"/>
        <w:tblLook w:val="04A0" w:firstRow="1" w:lastRow="0" w:firstColumn="1" w:lastColumn="0" w:noHBand="0" w:noVBand="1"/>
      </w:tblPr>
      <w:tblGrid>
        <w:gridCol w:w="1069"/>
        <w:gridCol w:w="1058"/>
        <w:gridCol w:w="1141"/>
        <w:gridCol w:w="942"/>
        <w:gridCol w:w="1075"/>
        <w:gridCol w:w="1271"/>
        <w:gridCol w:w="1055"/>
        <w:gridCol w:w="1211"/>
      </w:tblGrid>
      <w:tr w:rsidR="00233B27" w:rsidRPr="00E17D78" w14:paraId="5DFE7EB2" w14:textId="77777777" w:rsidTr="001849D9">
        <w:trPr>
          <w:tblHeader/>
          <w:tblCellSpacing w:w="20" w:type="dxa"/>
          <w:jc w:val="center"/>
        </w:trPr>
        <w:tc>
          <w:tcPr>
            <w:tcW w:w="8742" w:type="dxa"/>
            <w:gridSpan w:val="8"/>
            <w:shd w:val="clear" w:color="auto" w:fill="4EA72E"/>
          </w:tcPr>
          <w:p w14:paraId="3ABC1F03" w14:textId="77777777" w:rsidR="00233B27" w:rsidRPr="00E17D78" w:rsidRDefault="00233B27" w:rsidP="001849D9">
            <w:pPr>
              <w:jc w:val="center"/>
              <w:rPr>
                <w:rFonts w:ascii="Arial Narrow" w:hAnsi="Arial Narrow" w:cs="Arial"/>
                <w:b/>
                <w:bCs/>
                <w:sz w:val="18"/>
                <w:szCs w:val="18"/>
              </w:rPr>
            </w:pPr>
            <w:r w:rsidRPr="00E17D78">
              <w:rPr>
                <w:rFonts w:ascii="Arial Narrow" w:hAnsi="Arial Narrow" w:cs="Arial"/>
                <w:b/>
                <w:bCs/>
                <w:sz w:val="18"/>
                <w:szCs w:val="18"/>
              </w:rPr>
              <w:t>PLAZOS</w:t>
            </w:r>
          </w:p>
        </w:tc>
      </w:tr>
      <w:tr w:rsidR="00233B27" w:rsidRPr="00E17D78" w14:paraId="2120368B" w14:textId="77777777" w:rsidTr="001849D9">
        <w:trPr>
          <w:tblHeader/>
          <w:tblCellSpacing w:w="20" w:type="dxa"/>
          <w:jc w:val="center"/>
        </w:trPr>
        <w:tc>
          <w:tcPr>
            <w:tcW w:w="1009" w:type="dxa"/>
            <w:shd w:val="clear" w:color="auto" w:fill="B3E5A1"/>
            <w:vAlign w:val="center"/>
          </w:tcPr>
          <w:p w14:paraId="074F4CE2" w14:textId="77777777" w:rsidR="00233B27" w:rsidRPr="00E17D78" w:rsidRDefault="00233B27" w:rsidP="001849D9">
            <w:pPr>
              <w:jc w:val="center"/>
              <w:rPr>
                <w:rFonts w:ascii="Arial Narrow" w:hAnsi="Arial Narrow" w:cs="Arial"/>
                <w:b/>
                <w:bCs/>
                <w:sz w:val="18"/>
                <w:szCs w:val="18"/>
              </w:rPr>
            </w:pPr>
            <w:r w:rsidRPr="00E17D78">
              <w:rPr>
                <w:rFonts w:ascii="Arial Narrow" w:hAnsi="Arial Narrow" w:cs="Arial"/>
                <w:b/>
                <w:bCs/>
                <w:sz w:val="18"/>
                <w:szCs w:val="18"/>
              </w:rPr>
              <w:t>Partes</w:t>
            </w:r>
          </w:p>
        </w:tc>
        <w:tc>
          <w:tcPr>
            <w:tcW w:w="1018" w:type="dxa"/>
            <w:shd w:val="clear" w:color="auto" w:fill="B3E5A1"/>
            <w:vAlign w:val="center"/>
          </w:tcPr>
          <w:p w14:paraId="084521E4" w14:textId="77777777" w:rsidR="00233B27" w:rsidRPr="00E17D78" w:rsidRDefault="00233B27" w:rsidP="001849D9">
            <w:pPr>
              <w:jc w:val="center"/>
              <w:rPr>
                <w:rFonts w:ascii="Arial Narrow" w:hAnsi="Arial Narrow" w:cs="Arial"/>
                <w:b/>
                <w:bCs/>
                <w:sz w:val="18"/>
                <w:szCs w:val="18"/>
              </w:rPr>
            </w:pPr>
            <w:r w:rsidRPr="00E17D78">
              <w:rPr>
                <w:rFonts w:ascii="Arial Narrow" w:hAnsi="Arial Narrow" w:cs="Arial"/>
                <w:b/>
                <w:bCs/>
                <w:sz w:val="18"/>
                <w:szCs w:val="18"/>
              </w:rPr>
              <w:t>Acción</w:t>
            </w:r>
          </w:p>
        </w:tc>
        <w:tc>
          <w:tcPr>
            <w:tcW w:w="1101" w:type="dxa"/>
            <w:shd w:val="clear" w:color="auto" w:fill="B3E5A1"/>
            <w:vAlign w:val="center"/>
          </w:tcPr>
          <w:p w14:paraId="5F31EC9C" w14:textId="77777777" w:rsidR="00233B27" w:rsidRPr="00E17D78" w:rsidRDefault="00233B27" w:rsidP="001849D9">
            <w:pPr>
              <w:jc w:val="center"/>
              <w:rPr>
                <w:rFonts w:ascii="Arial Narrow" w:hAnsi="Arial Narrow" w:cs="Arial"/>
                <w:b/>
                <w:bCs/>
                <w:sz w:val="18"/>
                <w:szCs w:val="18"/>
              </w:rPr>
            </w:pPr>
            <w:r w:rsidRPr="00E17D78">
              <w:rPr>
                <w:rFonts w:ascii="Arial Narrow" w:hAnsi="Arial Narrow" w:cs="Arial"/>
                <w:b/>
                <w:bCs/>
                <w:sz w:val="18"/>
                <w:szCs w:val="18"/>
              </w:rPr>
              <w:t xml:space="preserve">Notificación </w:t>
            </w:r>
            <w:r w:rsidRPr="00E17D78">
              <w:rPr>
                <w:rFonts w:ascii="Arial Narrow" w:hAnsi="Arial Narrow" w:cs="Arial"/>
                <w:b/>
                <w:bCs/>
                <w:i/>
                <w:iCs/>
                <w:sz w:val="18"/>
                <w:szCs w:val="18"/>
              </w:rPr>
              <w:t>Resolución Incidental</w:t>
            </w:r>
          </w:p>
        </w:tc>
        <w:tc>
          <w:tcPr>
            <w:tcW w:w="902" w:type="dxa"/>
            <w:shd w:val="clear" w:color="auto" w:fill="B3E5A1"/>
          </w:tcPr>
          <w:p w14:paraId="194F1323" w14:textId="77777777" w:rsidR="00233B27" w:rsidRPr="00E17D78" w:rsidRDefault="00233B27" w:rsidP="001849D9">
            <w:pPr>
              <w:jc w:val="center"/>
              <w:rPr>
                <w:rFonts w:ascii="Arial Narrow" w:hAnsi="Arial Narrow" w:cs="Arial"/>
                <w:b/>
                <w:bCs/>
                <w:sz w:val="18"/>
                <w:szCs w:val="18"/>
              </w:rPr>
            </w:pPr>
            <w:r w:rsidRPr="00E17D78">
              <w:rPr>
                <w:rFonts w:ascii="Arial Narrow" w:hAnsi="Arial Narrow" w:cs="Arial"/>
                <w:b/>
                <w:bCs/>
                <w:sz w:val="18"/>
                <w:szCs w:val="18"/>
              </w:rPr>
              <w:t>Plazo para realizarlo</w:t>
            </w:r>
          </w:p>
        </w:tc>
        <w:tc>
          <w:tcPr>
            <w:tcW w:w="1035" w:type="dxa"/>
            <w:shd w:val="clear" w:color="auto" w:fill="B3E5A1"/>
            <w:vAlign w:val="center"/>
          </w:tcPr>
          <w:p w14:paraId="099DDFDD" w14:textId="77777777" w:rsidR="00233B27" w:rsidRPr="00E17D78" w:rsidRDefault="00233B27" w:rsidP="001849D9">
            <w:pPr>
              <w:jc w:val="center"/>
              <w:rPr>
                <w:rFonts w:ascii="Arial Narrow" w:hAnsi="Arial Narrow" w:cs="Arial"/>
                <w:b/>
                <w:bCs/>
                <w:sz w:val="18"/>
                <w:szCs w:val="18"/>
              </w:rPr>
            </w:pPr>
            <w:r w:rsidRPr="00E17D78">
              <w:rPr>
                <w:rFonts w:ascii="Arial Narrow" w:hAnsi="Arial Narrow" w:cs="Arial"/>
                <w:b/>
                <w:bCs/>
                <w:sz w:val="18"/>
                <w:szCs w:val="18"/>
              </w:rPr>
              <w:t xml:space="preserve">Acción realizada </w:t>
            </w:r>
          </w:p>
        </w:tc>
        <w:tc>
          <w:tcPr>
            <w:tcW w:w="1231" w:type="dxa"/>
            <w:shd w:val="clear" w:color="auto" w:fill="B3E5A1"/>
            <w:vAlign w:val="center"/>
          </w:tcPr>
          <w:p w14:paraId="08A1D2F7" w14:textId="77777777" w:rsidR="00233B27" w:rsidRPr="00E17D78" w:rsidRDefault="00233B27" w:rsidP="001849D9">
            <w:pPr>
              <w:jc w:val="center"/>
              <w:rPr>
                <w:rFonts w:ascii="Arial Narrow" w:hAnsi="Arial Narrow" w:cs="Arial"/>
                <w:b/>
                <w:bCs/>
                <w:sz w:val="18"/>
                <w:szCs w:val="18"/>
              </w:rPr>
            </w:pPr>
            <w:r w:rsidRPr="00E17D78">
              <w:rPr>
                <w:rFonts w:ascii="Arial Narrow" w:hAnsi="Arial Narrow" w:cs="Arial"/>
                <w:b/>
                <w:bCs/>
                <w:sz w:val="18"/>
                <w:szCs w:val="18"/>
              </w:rPr>
              <w:t>Cumplimiento</w:t>
            </w:r>
          </w:p>
        </w:tc>
        <w:tc>
          <w:tcPr>
            <w:tcW w:w="1015" w:type="dxa"/>
            <w:shd w:val="clear" w:color="auto" w:fill="B3E5A1"/>
            <w:vAlign w:val="center"/>
          </w:tcPr>
          <w:p w14:paraId="4327119E" w14:textId="77777777" w:rsidR="00233B27" w:rsidRPr="00E17D78" w:rsidRDefault="00233B27" w:rsidP="001849D9">
            <w:pPr>
              <w:jc w:val="center"/>
              <w:rPr>
                <w:rFonts w:ascii="Arial Narrow" w:hAnsi="Arial Narrow" w:cs="Arial"/>
                <w:b/>
                <w:bCs/>
                <w:sz w:val="18"/>
                <w:szCs w:val="18"/>
              </w:rPr>
            </w:pPr>
            <w:r w:rsidRPr="00E17D78">
              <w:rPr>
                <w:rFonts w:ascii="Arial Narrow" w:hAnsi="Arial Narrow" w:cs="Arial"/>
                <w:b/>
                <w:bCs/>
                <w:sz w:val="18"/>
                <w:szCs w:val="18"/>
              </w:rPr>
              <w:t>Se informó al Tribunal</w:t>
            </w:r>
          </w:p>
        </w:tc>
        <w:tc>
          <w:tcPr>
            <w:tcW w:w="1151" w:type="dxa"/>
            <w:shd w:val="clear" w:color="auto" w:fill="B3E5A1"/>
            <w:vAlign w:val="center"/>
          </w:tcPr>
          <w:p w14:paraId="4CDBA39A" w14:textId="77777777" w:rsidR="00233B27" w:rsidRPr="00E17D78" w:rsidRDefault="00233B27" w:rsidP="001849D9">
            <w:pPr>
              <w:jc w:val="center"/>
              <w:rPr>
                <w:rFonts w:ascii="Arial Narrow" w:hAnsi="Arial Narrow" w:cs="Arial"/>
                <w:b/>
                <w:bCs/>
                <w:sz w:val="18"/>
                <w:szCs w:val="18"/>
              </w:rPr>
            </w:pPr>
            <w:r w:rsidRPr="00E17D78">
              <w:rPr>
                <w:rFonts w:ascii="Arial Narrow" w:hAnsi="Arial Narrow" w:cs="Arial"/>
                <w:b/>
                <w:bCs/>
                <w:sz w:val="18"/>
                <w:szCs w:val="18"/>
              </w:rPr>
              <w:t>Observación</w:t>
            </w:r>
          </w:p>
        </w:tc>
      </w:tr>
      <w:tr w:rsidR="00233B27" w:rsidRPr="00E17D78" w14:paraId="253C2DC7" w14:textId="77777777" w:rsidTr="001849D9">
        <w:trPr>
          <w:trHeight w:val="1405"/>
          <w:tblCellSpacing w:w="20" w:type="dxa"/>
          <w:jc w:val="center"/>
        </w:trPr>
        <w:tc>
          <w:tcPr>
            <w:tcW w:w="1009" w:type="dxa"/>
            <w:vAlign w:val="center"/>
          </w:tcPr>
          <w:p w14:paraId="6BD9460A" w14:textId="77777777" w:rsidR="00233B27" w:rsidRPr="00E17D78" w:rsidRDefault="00233B27" w:rsidP="001849D9">
            <w:pPr>
              <w:jc w:val="center"/>
              <w:rPr>
                <w:rFonts w:ascii="Arial Narrow" w:hAnsi="Arial Narrow" w:cs="Arial"/>
                <w:b/>
                <w:bCs/>
                <w:sz w:val="18"/>
                <w:szCs w:val="18"/>
              </w:rPr>
            </w:pPr>
            <w:r w:rsidRPr="00E17D78">
              <w:rPr>
                <w:rFonts w:ascii="Arial Narrow" w:eastAsia="Arial" w:hAnsi="Arial Narrow" w:cs="Arial"/>
                <w:b/>
                <w:bCs/>
                <w:sz w:val="18"/>
                <w:szCs w:val="18"/>
              </w:rPr>
              <w:t>Presidente</w:t>
            </w:r>
          </w:p>
        </w:tc>
        <w:tc>
          <w:tcPr>
            <w:tcW w:w="1018" w:type="dxa"/>
            <w:vMerge w:val="restart"/>
            <w:vAlign w:val="center"/>
          </w:tcPr>
          <w:p w14:paraId="0960DBC8" w14:textId="77777777" w:rsidR="00233B27" w:rsidRPr="00E17D78" w:rsidRDefault="00233B27" w:rsidP="001849D9">
            <w:pPr>
              <w:jc w:val="both"/>
              <w:rPr>
                <w:rFonts w:ascii="Arial Narrow" w:hAnsi="Arial Narrow" w:cs="Arial"/>
                <w:sz w:val="18"/>
                <w:szCs w:val="18"/>
              </w:rPr>
            </w:pPr>
            <w:r w:rsidRPr="00E17D78">
              <w:rPr>
                <w:rFonts w:ascii="Arial Narrow" w:hAnsi="Arial Narrow" w:cs="Arial"/>
                <w:b/>
                <w:bCs/>
                <w:sz w:val="18"/>
                <w:szCs w:val="18"/>
                <w:lang w:val="es-ES_tradnl"/>
              </w:rPr>
              <w:t xml:space="preserve">Entregar </w:t>
            </w:r>
            <w:r w:rsidRPr="00E17D78">
              <w:rPr>
                <w:rFonts w:ascii="Arial Narrow" w:hAnsi="Arial Narrow" w:cs="Arial"/>
                <w:sz w:val="18"/>
                <w:szCs w:val="18"/>
                <w:lang w:val="es-ES_tradnl"/>
              </w:rPr>
              <w:t>la información de las solicitudes de veinte de octubre y tres de diciembre, ambas de dos mil veinticinco.</w:t>
            </w:r>
          </w:p>
        </w:tc>
        <w:tc>
          <w:tcPr>
            <w:tcW w:w="1101" w:type="dxa"/>
            <w:vAlign w:val="center"/>
          </w:tcPr>
          <w:p w14:paraId="63DC3BBB" w14:textId="77777777" w:rsidR="00233B27" w:rsidRPr="00E17D78" w:rsidRDefault="00233B27" w:rsidP="001849D9">
            <w:pPr>
              <w:jc w:val="center"/>
              <w:rPr>
                <w:rFonts w:ascii="Arial Narrow" w:hAnsi="Arial Narrow" w:cs="Arial"/>
                <w:sz w:val="18"/>
                <w:szCs w:val="18"/>
              </w:rPr>
            </w:pPr>
            <w:r w:rsidRPr="00E17D78">
              <w:rPr>
                <w:rFonts w:ascii="Arial Narrow" w:hAnsi="Arial Narrow" w:cs="Arial"/>
                <w:sz w:val="18"/>
                <w:szCs w:val="18"/>
              </w:rPr>
              <w:t>25 de marzo</w:t>
            </w:r>
            <w:r w:rsidRPr="00E17D78">
              <w:rPr>
                <w:rStyle w:val="Refdenotaalpie"/>
                <w:rFonts w:ascii="Arial Narrow" w:hAnsi="Arial Narrow" w:cs="Arial"/>
                <w:sz w:val="18"/>
                <w:szCs w:val="18"/>
              </w:rPr>
              <w:footnoteReference w:id="52"/>
            </w:r>
          </w:p>
        </w:tc>
        <w:tc>
          <w:tcPr>
            <w:tcW w:w="902" w:type="dxa"/>
            <w:vMerge w:val="restart"/>
          </w:tcPr>
          <w:p w14:paraId="12EC57FE" w14:textId="77777777" w:rsidR="00233B27" w:rsidRPr="00E17D78" w:rsidRDefault="00233B27" w:rsidP="001849D9">
            <w:pPr>
              <w:jc w:val="center"/>
              <w:rPr>
                <w:rFonts w:ascii="Arial Narrow" w:hAnsi="Arial Narrow" w:cs="Arial"/>
                <w:sz w:val="18"/>
                <w:szCs w:val="18"/>
              </w:rPr>
            </w:pPr>
          </w:p>
          <w:p w14:paraId="0FF863B3" w14:textId="77777777" w:rsidR="00233B27" w:rsidRPr="00E17D78" w:rsidRDefault="00233B27" w:rsidP="001849D9">
            <w:pPr>
              <w:jc w:val="center"/>
              <w:rPr>
                <w:rFonts w:ascii="Arial Narrow" w:hAnsi="Arial Narrow" w:cs="Arial"/>
                <w:sz w:val="18"/>
                <w:szCs w:val="18"/>
              </w:rPr>
            </w:pPr>
          </w:p>
          <w:p w14:paraId="471574E3" w14:textId="77777777" w:rsidR="00233B27" w:rsidRPr="00E17D78" w:rsidRDefault="00233B27" w:rsidP="001849D9">
            <w:pPr>
              <w:jc w:val="center"/>
              <w:rPr>
                <w:rFonts w:ascii="Arial Narrow" w:hAnsi="Arial Narrow" w:cs="Arial"/>
                <w:b/>
                <w:bCs/>
                <w:sz w:val="18"/>
                <w:szCs w:val="18"/>
              </w:rPr>
            </w:pPr>
            <w:r w:rsidRPr="00E17D78">
              <w:rPr>
                <w:rFonts w:ascii="Arial Narrow" w:hAnsi="Arial Narrow" w:cs="Arial"/>
                <w:b/>
                <w:bCs/>
                <w:sz w:val="18"/>
                <w:szCs w:val="18"/>
              </w:rPr>
              <w:t xml:space="preserve">3 días hábiles </w:t>
            </w:r>
          </w:p>
          <w:p w14:paraId="1D31FE69" w14:textId="77777777" w:rsidR="00233B27" w:rsidRPr="00E17D78" w:rsidRDefault="00233B27" w:rsidP="001849D9">
            <w:pPr>
              <w:jc w:val="center"/>
              <w:rPr>
                <w:rFonts w:ascii="Arial Narrow" w:hAnsi="Arial Narrow" w:cs="Arial"/>
                <w:sz w:val="18"/>
                <w:szCs w:val="18"/>
              </w:rPr>
            </w:pPr>
          </w:p>
          <w:p w14:paraId="21F9C2BC" w14:textId="77777777" w:rsidR="00233B27" w:rsidRPr="00E17D78" w:rsidRDefault="00233B27" w:rsidP="001849D9">
            <w:pPr>
              <w:jc w:val="center"/>
              <w:rPr>
                <w:rFonts w:ascii="Arial Narrow" w:hAnsi="Arial Narrow" w:cs="Arial"/>
                <w:sz w:val="18"/>
                <w:szCs w:val="18"/>
              </w:rPr>
            </w:pPr>
            <w:r w:rsidRPr="00E17D78">
              <w:rPr>
                <w:rFonts w:ascii="Arial Narrow" w:hAnsi="Arial Narrow" w:cs="Arial"/>
                <w:sz w:val="18"/>
                <w:szCs w:val="18"/>
              </w:rPr>
              <w:t>(Del 26 de marzo al 6 de abril)</w:t>
            </w:r>
            <w:r w:rsidR="00F53D24" w:rsidRPr="00E17D78">
              <w:rPr>
                <w:rStyle w:val="Refdenotaalpie"/>
                <w:rFonts w:ascii="Arial Narrow" w:hAnsi="Arial Narrow" w:cs="Arial"/>
                <w:sz w:val="18"/>
                <w:szCs w:val="18"/>
              </w:rPr>
              <w:footnoteReference w:id="53"/>
            </w:r>
          </w:p>
        </w:tc>
        <w:tc>
          <w:tcPr>
            <w:tcW w:w="1035" w:type="dxa"/>
            <w:vMerge w:val="restart"/>
            <w:vAlign w:val="center"/>
          </w:tcPr>
          <w:p w14:paraId="05B06FCE" w14:textId="77777777" w:rsidR="00233B27" w:rsidRPr="00E17D78" w:rsidRDefault="00233B27" w:rsidP="001849D9">
            <w:pPr>
              <w:jc w:val="center"/>
              <w:rPr>
                <w:rFonts w:ascii="Arial Narrow" w:hAnsi="Arial Narrow" w:cs="Arial"/>
                <w:sz w:val="18"/>
                <w:szCs w:val="18"/>
              </w:rPr>
            </w:pPr>
            <w:r w:rsidRPr="00E17D78">
              <w:rPr>
                <w:rFonts w:ascii="Arial Narrow" w:hAnsi="Arial Narrow" w:cs="Arial"/>
                <w:sz w:val="18"/>
                <w:szCs w:val="18"/>
              </w:rPr>
              <w:t xml:space="preserve">A través del oficio </w:t>
            </w:r>
            <w:r w:rsidRPr="00E17D78">
              <w:rPr>
                <w:rFonts w:ascii="Arial Narrow" w:hAnsi="Arial Narrow" w:cs="Arial"/>
                <w:b/>
                <w:bCs/>
                <w:sz w:val="18"/>
                <w:szCs w:val="18"/>
              </w:rPr>
              <w:t>EXT. 71/2026</w:t>
            </w:r>
            <w:r w:rsidRPr="00E17D78">
              <w:rPr>
                <w:rFonts w:ascii="Arial Narrow" w:hAnsi="Arial Narrow" w:cs="Arial"/>
                <w:sz w:val="18"/>
                <w:szCs w:val="18"/>
              </w:rPr>
              <w:t xml:space="preserve"> de </w:t>
            </w:r>
            <w:r w:rsidRPr="00E17D78">
              <w:rPr>
                <w:rFonts w:ascii="Arial Narrow" w:hAnsi="Arial Narrow" w:cs="Arial"/>
                <w:b/>
                <w:bCs/>
                <w:sz w:val="18"/>
                <w:szCs w:val="18"/>
              </w:rPr>
              <w:t>treinta de marzo,</w:t>
            </w:r>
            <w:r w:rsidRPr="00E17D78">
              <w:rPr>
                <w:rFonts w:ascii="Arial Narrow" w:hAnsi="Arial Narrow" w:cs="Arial"/>
                <w:sz w:val="18"/>
                <w:szCs w:val="18"/>
              </w:rPr>
              <w:t xml:space="preserve"> se realiza la entrega de información a la </w:t>
            </w:r>
            <w:r w:rsidRPr="00E17D78">
              <w:rPr>
                <w:rFonts w:ascii="Arial Narrow" w:hAnsi="Arial Narrow" w:cs="Arial"/>
                <w:i/>
                <w:iCs/>
                <w:sz w:val="18"/>
                <w:szCs w:val="18"/>
              </w:rPr>
              <w:t>incidentista.</w:t>
            </w:r>
          </w:p>
          <w:p w14:paraId="5CBDEC94" w14:textId="77777777" w:rsidR="00233B27" w:rsidRPr="00E17D78" w:rsidRDefault="00233B27" w:rsidP="001849D9">
            <w:pPr>
              <w:jc w:val="center"/>
              <w:rPr>
                <w:rFonts w:ascii="Arial Narrow" w:hAnsi="Arial Narrow" w:cs="Arial"/>
                <w:b/>
                <w:bCs/>
                <w:sz w:val="18"/>
                <w:szCs w:val="18"/>
              </w:rPr>
            </w:pPr>
          </w:p>
          <w:p w14:paraId="7D29D330" w14:textId="77777777" w:rsidR="00233B27" w:rsidRPr="00E17D78" w:rsidRDefault="00233B27" w:rsidP="001849D9">
            <w:pPr>
              <w:jc w:val="center"/>
              <w:rPr>
                <w:rFonts w:ascii="Arial Narrow" w:hAnsi="Arial Narrow" w:cs="Arial"/>
                <w:b/>
                <w:bCs/>
                <w:sz w:val="18"/>
                <w:szCs w:val="18"/>
              </w:rPr>
            </w:pPr>
            <w:r w:rsidRPr="00E17D78">
              <w:rPr>
                <w:rFonts w:ascii="Arial Narrow" w:hAnsi="Arial Narrow" w:cs="Arial"/>
                <w:b/>
                <w:bCs/>
                <w:sz w:val="18"/>
                <w:szCs w:val="18"/>
              </w:rPr>
              <w:t>(Fecha de acuse de</w:t>
            </w:r>
            <w:r w:rsidR="00F53D24" w:rsidRPr="00E17D78">
              <w:rPr>
                <w:rFonts w:ascii="Arial Narrow" w:hAnsi="Arial Narrow" w:cs="Arial"/>
                <w:b/>
                <w:bCs/>
                <w:sz w:val="18"/>
                <w:szCs w:val="18"/>
              </w:rPr>
              <w:t xml:space="preserve"> recibo 30 de marzo)</w:t>
            </w:r>
          </w:p>
        </w:tc>
        <w:tc>
          <w:tcPr>
            <w:tcW w:w="1231" w:type="dxa"/>
            <w:vMerge w:val="restart"/>
            <w:vAlign w:val="center"/>
          </w:tcPr>
          <w:p w14:paraId="4897C815" w14:textId="77777777" w:rsidR="00233B27" w:rsidRPr="00E17D78" w:rsidRDefault="00233B27" w:rsidP="001849D9">
            <w:pPr>
              <w:jc w:val="center"/>
              <w:rPr>
                <w:rFonts w:ascii="Segoe UI Symbol" w:hAnsi="Segoe UI Symbol" w:cs="Segoe UI Symbol"/>
                <w:b/>
                <w:bCs/>
                <w:sz w:val="18"/>
                <w:szCs w:val="18"/>
              </w:rPr>
            </w:pPr>
            <w:r w:rsidRPr="00E17D78">
              <w:rPr>
                <w:rFonts w:ascii="Segoe UI Symbol" w:hAnsi="Segoe UI Symbol" w:cs="Segoe UI Symbol"/>
                <w:b/>
                <w:bCs/>
                <w:sz w:val="18"/>
                <w:szCs w:val="18"/>
              </w:rPr>
              <w:t>✔</w:t>
            </w:r>
          </w:p>
        </w:tc>
        <w:tc>
          <w:tcPr>
            <w:tcW w:w="1015" w:type="dxa"/>
            <w:vMerge w:val="restart"/>
            <w:vAlign w:val="center"/>
          </w:tcPr>
          <w:p w14:paraId="01E399FC" w14:textId="77777777" w:rsidR="00233B27" w:rsidRPr="00E17D78" w:rsidRDefault="00233B27" w:rsidP="001849D9">
            <w:pPr>
              <w:jc w:val="center"/>
              <w:rPr>
                <w:rFonts w:ascii="Arial Narrow" w:hAnsi="Arial Narrow" w:cs="Arial"/>
                <w:sz w:val="18"/>
                <w:szCs w:val="18"/>
              </w:rPr>
            </w:pPr>
            <w:r w:rsidRPr="00E17D78">
              <w:rPr>
                <w:rFonts w:ascii="Arial Narrow" w:hAnsi="Arial Narrow" w:cs="Arial"/>
                <w:b/>
                <w:bCs/>
                <w:sz w:val="18"/>
                <w:szCs w:val="18"/>
              </w:rPr>
              <w:t>14 de mayo</w:t>
            </w:r>
          </w:p>
        </w:tc>
        <w:tc>
          <w:tcPr>
            <w:tcW w:w="1151" w:type="dxa"/>
            <w:vMerge w:val="restart"/>
            <w:vAlign w:val="center"/>
          </w:tcPr>
          <w:p w14:paraId="13970F8C" w14:textId="77777777" w:rsidR="00233B27" w:rsidRPr="00E17D78" w:rsidRDefault="00233B27" w:rsidP="001849D9">
            <w:pPr>
              <w:jc w:val="center"/>
              <w:rPr>
                <w:rFonts w:ascii="Arial Narrow" w:hAnsi="Arial Narrow" w:cs="Arial"/>
                <w:sz w:val="18"/>
                <w:szCs w:val="18"/>
              </w:rPr>
            </w:pPr>
            <w:r w:rsidRPr="00E17D78">
              <w:rPr>
                <w:rFonts w:ascii="Arial Narrow" w:hAnsi="Arial Narrow" w:cs="Arial"/>
                <w:b/>
                <w:bCs/>
                <w:sz w:val="18"/>
                <w:szCs w:val="18"/>
              </w:rPr>
              <w:t>Fuera del plazo otorgado</w:t>
            </w:r>
            <w:r w:rsidR="00F53D24" w:rsidRPr="00E17D78">
              <w:rPr>
                <w:rStyle w:val="Refdenotaalpie"/>
                <w:rFonts w:ascii="Arial Narrow" w:hAnsi="Arial Narrow" w:cs="Arial"/>
                <w:b/>
                <w:bCs/>
                <w:sz w:val="18"/>
                <w:szCs w:val="18"/>
              </w:rPr>
              <w:footnoteReference w:id="54"/>
            </w:r>
          </w:p>
        </w:tc>
      </w:tr>
      <w:tr w:rsidR="00233B27" w:rsidRPr="00E17D78" w14:paraId="1D65D686" w14:textId="77777777" w:rsidTr="001849D9">
        <w:trPr>
          <w:tblCellSpacing w:w="20" w:type="dxa"/>
          <w:jc w:val="center"/>
        </w:trPr>
        <w:tc>
          <w:tcPr>
            <w:tcW w:w="1009" w:type="dxa"/>
            <w:vAlign w:val="center"/>
          </w:tcPr>
          <w:p w14:paraId="10B4F374" w14:textId="77777777" w:rsidR="00233B27" w:rsidRPr="00E17D78" w:rsidRDefault="00233B27" w:rsidP="001849D9">
            <w:pPr>
              <w:jc w:val="center"/>
              <w:rPr>
                <w:rFonts w:ascii="Arial Narrow" w:hAnsi="Arial Narrow" w:cs="Arial"/>
                <w:b/>
                <w:bCs/>
                <w:i/>
                <w:iCs/>
                <w:sz w:val="18"/>
                <w:szCs w:val="18"/>
              </w:rPr>
            </w:pPr>
            <w:r w:rsidRPr="00E17D78">
              <w:rPr>
                <w:rFonts w:ascii="Arial Narrow" w:eastAsia="Arial" w:hAnsi="Arial Narrow" w:cs="Arial"/>
                <w:b/>
                <w:bCs/>
                <w:sz w:val="18"/>
                <w:szCs w:val="18"/>
              </w:rPr>
              <w:t>Secretaria</w:t>
            </w:r>
            <w:r w:rsidRPr="00E17D78">
              <w:rPr>
                <w:rFonts w:ascii="Arial Narrow" w:eastAsia="Arial" w:hAnsi="Arial Narrow" w:cs="Arial"/>
                <w:b/>
                <w:bCs/>
                <w:i/>
                <w:iCs/>
                <w:sz w:val="18"/>
                <w:szCs w:val="18"/>
              </w:rPr>
              <w:t xml:space="preserve">  </w:t>
            </w:r>
          </w:p>
        </w:tc>
        <w:tc>
          <w:tcPr>
            <w:tcW w:w="1018" w:type="dxa"/>
            <w:vMerge/>
            <w:vAlign w:val="center"/>
          </w:tcPr>
          <w:p w14:paraId="08EC598C" w14:textId="77777777" w:rsidR="00233B27" w:rsidRPr="00E17D78" w:rsidRDefault="00233B27" w:rsidP="001849D9">
            <w:pPr>
              <w:jc w:val="center"/>
              <w:rPr>
                <w:rFonts w:ascii="Arial Narrow" w:hAnsi="Arial Narrow" w:cs="Arial"/>
                <w:sz w:val="18"/>
                <w:szCs w:val="18"/>
              </w:rPr>
            </w:pPr>
          </w:p>
        </w:tc>
        <w:tc>
          <w:tcPr>
            <w:tcW w:w="1101" w:type="dxa"/>
            <w:vAlign w:val="center"/>
          </w:tcPr>
          <w:p w14:paraId="6E34105F" w14:textId="77777777" w:rsidR="00233B27" w:rsidRPr="00E17D78" w:rsidRDefault="00233B27" w:rsidP="001849D9">
            <w:pPr>
              <w:jc w:val="center"/>
              <w:rPr>
                <w:rFonts w:ascii="Arial Narrow" w:hAnsi="Arial Narrow" w:cs="Arial"/>
                <w:sz w:val="18"/>
                <w:szCs w:val="18"/>
              </w:rPr>
            </w:pPr>
            <w:r w:rsidRPr="00E17D78">
              <w:rPr>
                <w:rFonts w:ascii="Arial Narrow" w:hAnsi="Arial Narrow" w:cs="Arial"/>
                <w:sz w:val="18"/>
                <w:szCs w:val="18"/>
              </w:rPr>
              <w:t>25 de marzo</w:t>
            </w:r>
            <w:r w:rsidRPr="00E17D78">
              <w:rPr>
                <w:rStyle w:val="Refdenotaalpie"/>
                <w:rFonts w:ascii="Arial Narrow" w:hAnsi="Arial Narrow" w:cs="Arial"/>
                <w:sz w:val="18"/>
                <w:szCs w:val="18"/>
              </w:rPr>
              <w:footnoteReference w:id="55"/>
            </w:r>
          </w:p>
        </w:tc>
        <w:tc>
          <w:tcPr>
            <w:tcW w:w="902" w:type="dxa"/>
            <w:vMerge/>
          </w:tcPr>
          <w:p w14:paraId="5E64F569" w14:textId="77777777" w:rsidR="00233B27" w:rsidRPr="00E17D78" w:rsidRDefault="00233B27" w:rsidP="001849D9">
            <w:pPr>
              <w:jc w:val="center"/>
              <w:rPr>
                <w:rFonts w:ascii="Arial Narrow" w:hAnsi="Arial Narrow" w:cs="Arial"/>
                <w:sz w:val="18"/>
                <w:szCs w:val="18"/>
              </w:rPr>
            </w:pPr>
          </w:p>
        </w:tc>
        <w:tc>
          <w:tcPr>
            <w:tcW w:w="1035" w:type="dxa"/>
            <w:vMerge/>
            <w:vAlign w:val="center"/>
          </w:tcPr>
          <w:p w14:paraId="6227A25F" w14:textId="77777777" w:rsidR="00233B27" w:rsidRPr="00E17D78" w:rsidRDefault="00233B27" w:rsidP="001849D9">
            <w:pPr>
              <w:jc w:val="center"/>
              <w:rPr>
                <w:rFonts w:ascii="Arial Narrow" w:hAnsi="Arial Narrow" w:cs="Arial"/>
                <w:sz w:val="18"/>
                <w:szCs w:val="18"/>
              </w:rPr>
            </w:pPr>
          </w:p>
        </w:tc>
        <w:tc>
          <w:tcPr>
            <w:tcW w:w="1231" w:type="dxa"/>
            <w:vMerge/>
            <w:vAlign w:val="center"/>
          </w:tcPr>
          <w:p w14:paraId="258CFF90" w14:textId="77777777" w:rsidR="00233B27" w:rsidRPr="00E17D78" w:rsidRDefault="00233B27" w:rsidP="001849D9">
            <w:pPr>
              <w:jc w:val="center"/>
              <w:rPr>
                <w:rFonts w:ascii="Segoe UI Symbol" w:hAnsi="Segoe UI Symbol" w:cs="Segoe UI Symbol"/>
                <w:b/>
                <w:bCs/>
                <w:sz w:val="18"/>
                <w:szCs w:val="18"/>
              </w:rPr>
            </w:pPr>
          </w:p>
        </w:tc>
        <w:tc>
          <w:tcPr>
            <w:tcW w:w="1015" w:type="dxa"/>
            <w:vMerge/>
            <w:vAlign w:val="center"/>
          </w:tcPr>
          <w:p w14:paraId="2D35041E" w14:textId="77777777" w:rsidR="00233B27" w:rsidRPr="00E17D78" w:rsidRDefault="00233B27" w:rsidP="001849D9">
            <w:pPr>
              <w:jc w:val="center"/>
              <w:rPr>
                <w:rFonts w:ascii="Arial Narrow" w:hAnsi="Arial Narrow" w:cs="Arial"/>
                <w:sz w:val="18"/>
                <w:szCs w:val="18"/>
              </w:rPr>
            </w:pPr>
          </w:p>
        </w:tc>
        <w:tc>
          <w:tcPr>
            <w:tcW w:w="1151" w:type="dxa"/>
            <w:vMerge/>
            <w:vAlign w:val="center"/>
          </w:tcPr>
          <w:p w14:paraId="65EBAD57" w14:textId="77777777" w:rsidR="00233B27" w:rsidRPr="00E17D78" w:rsidRDefault="00233B27" w:rsidP="001849D9">
            <w:pPr>
              <w:jc w:val="center"/>
              <w:rPr>
                <w:rFonts w:ascii="Arial Narrow" w:hAnsi="Arial Narrow" w:cs="Arial"/>
                <w:b/>
                <w:bCs/>
                <w:sz w:val="18"/>
                <w:szCs w:val="18"/>
              </w:rPr>
            </w:pPr>
          </w:p>
        </w:tc>
      </w:tr>
      <w:tr w:rsidR="00233B27" w:rsidRPr="00E17D78" w14:paraId="7FDEFDC7" w14:textId="77777777" w:rsidTr="001849D9">
        <w:trPr>
          <w:tblCellSpacing w:w="20" w:type="dxa"/>
          <w:jc w:val="center"/>
        </w:trPr>
        <w:tc>
          <w:tcPr>
            <w:tcW w:w="1009" w:type="dxa"/>
            <w:vAlign w:val="center"/>
          </w:tcPr>
          <w:p w14:paraId="66E38614" w14:textId="77777777" w:rsidR="00233B27" w:rsidRPr="00E17D78" w:rsidRDefault="00233B27" w:rsidP="001849D9">
            <w:pPr>
              <w:jc w:val="center"/>
              <w:rPr>
                <w:rFonts w:ascii="Arial Narrow" w:hAnsi="Arial Narrow" w:cs="Arial"/>
                <w:b/>
                <w:bCs/>
                <w:sz w:val="18"/>
                <w:szCs w:val="18"/>
              </w:rPr>
            </w:pPr>
            <w:r w:rsidRPr="00E17D78">
              <w:rPr>
                <w:rFonts w:ascii="Arial Narrow" w:hAnsi="Arial Narrow" w:cs="Arial"/>
                <w:b/>
                <w:bCs/>
                <w:sz w:val="18"/>
                <w:szCs w:val="18"/>
              </w:rPr>
              <w:t>Tesorero</w:t>
            </w:r>
          </w:p>
        </w:tc>
        <w:tc>
          <w:tcPr>
            <w:tcW w:w="1018" w:type="dxa"/>
            <w:vMerge/>
            <w:vAlign w:val="center"/>
          </w:tcPr>
          <w:p w14:paraId="419B9E55" w14:textId="77777777" w:rsidR="00233B27" w:rsidRPr="00E17D78" w:rsidRDefault="00233B27" w:rsidP="001849D9">
            <w:pPr>
              <w:jc w:val="center"/>
              <w:rPr>
                <w:rFonts w:ascii="Arial Narrow" w:hAnsi="Arial Narrow" w:cs="Arial"/>
                <w:b/>
                <w:bCs/>
                <w:sz w:val="18"/>
                <w:szCs w:val="18"/>
              </w:rPr>
            </w:pPr>
          </w:p>
        </w:tc>
        <w:tc>
          <w:tcPr>
            <w:tcW w:w="1101" w:type="dxa"/>
            <w:vAlign w:val="center"/>
          </w:tcPr>
          <w:p w14:paraId="0A160065" w14:textId="77777777" w:rsidR="00233B27" w:rsidRPr="00E17D78" w:rsidRDefault="00233B27" w:rsidP="001849D9">
            <w:pPr>
              <w:jc w:val="center"/>
              <w:rPr>
                <w:rFonts w:ascii="Arial Narrow" w:hAnsi="Arial Narrow" w:cs="Arial"/>
                <w:sz w:val="18"/>
                <w:szCs w:val="18"/>
              </w:rPr>
            </w:pPr>
            <w:r w:rsidRPr="00E17D78">
              <w:rPr>
                <w:rFonts w:ascii="Arial Narrow" w:hAnsi="Arial Narrow" w:cs="Arial"/>
                <w:sz w:val="18"/>
                <w:szCs w:val="18"/>
              </w:rPr>
              <w:t>25 de marzo</w:t>
            </w:r>
            <w:r w:rsidRPr="00E17D78">
              <w:rPr>
                <w:rStyle w:val="Refdenotaalpie"/>
                <w:rFonts w:ascii="Arial Narrow" w:hAnsi="Arial Narrow" w:cs="Arial"/>
                <w:sz w:val="18"/>
                <w:szCs w:val="18"/>
              </w:rPr>
              <w:footnoteReference w:id="56"/>
            </w:r>
          </w:p>
        </w:tc>
        <w:tc>
          <w:tcPr>
            <w:tcW w:w="902" w:type="dxa"/>
            <w:vMerge/>
          </w:tcPr>
          <w:p w14:paraId="0919CA2F" w14:textId="77777777" w:rsidR="00233B27" w:rsidRPr="00E17D78" w:rsidRDefault="00233B27" w:rsidP="001849D9">
            <w:pPr>
              <w:jc w:val="center"/>
              <w:rPr>
                <w:rFonts w:ascii="Arial Narrow" w:hAnsi="Arial Narrow" w:cs="Arial"/>
                <w:b/>
                <w:bCs/>
                <w:sz w:val="18"/>
                <w:szCs w:val="18"/>
              </w:rPr>
            </w:pPr>
          </w:p>
        </w:tc>
        <w:tc>
          <w:tcPr>
            <w:tcW w:w="1035" w:type="dxa"/>
            <w:vMerge/>
            <w:vAlign w:val="center"/>
          </w:tcPr>
          <w:p w14:paraId="3D6E15FC" w14:textId="77777777" w:rsidR="00233B27" w:rsidRPr="00E17D78" w:rsidRDefault="00233B27" w:rsidP="001849D9">
            <w:pPr>
              <w:jc w:val="center"/>
              <w:rPr>
                <w:rFonts w:ascii="Arial Narrow" w:hAnsi="Arial Narrow" w:cs="Arial"/>
                <w:b/>
                <w:bCs/>
                <w:sz w:val="18"/>
                <w:szCs w:val="18"/>
              </w:rPr>
            </w:pPr>
          </w:p>
        </w:tc>
        <w:tc>
          <w:tcPr>
            <w:tcW w:w="1231" w:type="dxa"/>
            <w:vMerge/>
            <w:vAlign w:val="center"/>
          </w:tcPr>
          <w:p w14:paraId="434E4521" w14:textId="77777777" w:rsidR="00233B27" w:rsidRPr="00E17D78" w:rsidRDefault="00233B27" w:rsidP="001849D9">
            <w:pPr>
              <w:jc w:val="center"/>
              <w:rPr>
                <w:rFonts w:ascii="Segoe UI Symbol" w:hAnsi="Segoe UI Symbol" w:cs="Segoe UI Symbol"/>
                <w:b/>
                <w:bCs/>
                <w:sz w:val="18"/>
                <w:szCs w:val="18"/>
              </w:rPr>
            </w:pPr>
          </w:p>
        </w:tc>
        <w:tc>
          <w:tcPr>
            <w:tcW w:w="1015" w:type="dxa"/>
            <w:vMerge/>
            <w:vAlign w:val="center"/>
          </w:tcPr>
          <w:p w14:paraId="2CBEE200" w14:textId="77777777" w:rsidR="00233B27" w:rsidRPr="00E17D78" w:rsidRDefault="00233B27" w:rsidP="001849D9">
            <w:pPr>
              <w:jc w:val="center"/>
              <w:rPr>
                <w:rFonts w:ascii="Arial Narrow" w:hAnsi="Arial Narrow" w:cs="Arial"/>
                <w:sz w:val="18"/>
                <w:szCs w:val="18"/>
              </w:rPr>
            </w:pPr>
          </w:p>
        </w:tc>
        <w:tc>
          <w:tcPr>
            <w:tcW w:w="1151" w:type="dxa"/>
            <w:vMerge/>
            <w:vAlign w:val="center"/>
          </w:tcPr>
          <w:p w14:paraId="31F0D9C4" w14:textId="77777777" w:rsidR="00233B27" w:rsidRPr="00E17D78" w:rsidRDefault="00233B27" w:rsidP="001849D9">
            <w:pPr>
              <w:jc w:val="center"/>
              <w:rPr>
                <w:rFonts w:ascii="Segoe UI Symbol" w:hAnsi="Segoe UI Symbol" w:cs="Segoe UI Symbol"/>
                <w:b/>
                <w:bCs/>
                <w:sz w:val="18"/>
                <w:szCs w:val="18"/>
              </w:rPr>
            </w:pPr>
          </w:p>
        </w:tc>
      </w:tr>
      <w:tr w:rsidR="00233B27" w:rsidRPr="00E17D78" w14:paraId="09D711CF" w14:textId="77777777" w:rsidTr="001849D9">
        <w:trPr>
          <w:tblCellSpacing w:w="20" w:type="dxa"/>
          <w:jc w:val="center"/>
        </w:trPr>
        <w:tc>
          <w:tcPr>
            <w:tcW w:w="1009" w:type="dxa"/>
            <w:vAlign w:val="center"/>
          </w:tcPr>
          <w:p w14:paraId="28BAC9BC" w14:textId="77777777" w:rsidR="00233B27" w:rsidRPr="00E17D78" w:rsidRDefault="00233B27" w:rsidP="001849D9">
            <w:pPr>
              <w:jc w:val="center"/>
              <w:rPr>
                <w:rFonts w:ascii="Arial Narrow" w:eastAsia="Arial" w:hAnsi="Arial Narrow" w:cs="Arial"/>
                <w:b/>
                <w:bCs/>
                <w:sz w:val="18"/>
                <w:szCs w:val="18"/>
              </w:rPr>
            </w:pPr>
            <w:r w:rsidRPr="00E17D78">
              <w:rPr>
                <w:rFonts w:ascii="Arial Narrow" w:eastAsia="Arial" w:hAnsi="Arial Narrow" w:cs="Arial"/>
                <w:b/>
                <w:bCs/>
                <w:sz w:val="18"/>
                <w:szCs w:val="18"/>
              </w:rPr>
              <w:t>Contralor Municipal</w:t>
            </w:r>
          </w:p>
        </w:tc>
        <w:tc>
          <w:tcPr>
            <w:tcW w:w="1018" w:type="dxa"/>
            <w:vMerge/>
            <w:vAlign w:val="center"/>
          </w:tcPr>
          <w:p w14:paraId="20D9F050" w14:textId="77777777" w:rsidR="00233B27" w:rsidRPr="00E17D78" w:rsidRDefault="00233B27" w:rsidP="001849D9">
            <w:pPr>
              <w:jc w:val="center"/>
              <w:rPr>
                <w:rFonts w:ascii="Arial Narrow" w:hAnsi="Arial Narrow" w:cs="Arial"/>
                <w:b/>
                <w:bCs/>
                <w:sz w:val="18"/>
                <w:szCs w:val="18"/>
                <w:lang w:val="es-ES_tradnl"/>
              </w:rPr>
            </w:pPr>
          </w:p>
        </w:tc>
        <w:tc>
          <w:tcPr>
            <w:tcW w:w="1101" w:type="dxa"/>
            <w:vAlign w:val="center"/>
          </w:tcPr>
          <w:p w14:paraId="63E4FDAF" w14:textId="77777777" w:rsidR="00233B27" w:rsidRPr="00E17D78" w:rsidRDefault="00233B27" w:rsidP="001849D9">
            <w:pPr>
              <w:jc w:val="center"/>
              <w:rPr>
                <w:rFonts w:ascii="Arial Narrow" w:hAnsi="Arial Narrow" w:cs="Arial"/>
                <w:sz w:val="18"/>
                <w:szCs w:val="18"/>
              </w:rPr>
            </w:pPr>
            <w:r w:rsidRPr="00E17D78">
              <w:rPr>
                <w:rFonts w:ascii="Arial Narrow" w:hAnsi="Arial Narrow" w:cs="Arial"/>
                <w:sz w:val="18"/>
                <w:szCs w:val="18"/>
              </w:rPr>
              <w:t>25 de marzo</w:t>
            </w:r>
            <w:r w:rsidRPr="00E17D78">
              <w:rPr>
                <w:rStyle w:val="Refdenotaalpie"/>
                <w:rFonts w:ascii="Arial Narrow" w:hAnsi="Arial Narrow" w:cs="Arial"/>
                <w:sz w:val="18"/>
                <w:szCs w:val="18"/>
              </w:rPr>
              <w:footnoteReference w:id="57"/>
            </w:r>
          </w:p>
        </w:tc>
        <w:tc>
          <w:tcPr>
            <w:tcW w:w="902" w:type="dxa"/>
            <w:vMerge/>
          </w:tcPr>
          <w:p w14:paraId="62E50D7F" w14:textId="77777777" w:rsidR="00233B27" w:rsidRPr="00E17D78" w:rsidRDefault="00233B27" w:rsidP="001849D9">
            <w:pPr>
              <w:jc w:val="center"/>
              <w:rPr>
                <w:rFonts w:ascii="Arial Narrow" w:hAnsi="Arial Narrow" w:cs="Arial"/>
                <w:b/>
                <w:bCs/>
                <w:sz w:val="18"/>
                <w:szCs w:val="18"/>
              </w:rPr>
            </w:pPr>
          </w:p>
        </w:tc>
        <w:tc>
          <w:tcPr>
            <w:tcW w:w="1035" w:type="dxa"/>
            <w:vMerge/>
            <w:vAlign w:val="center"/>
          </w:tcPr>
          <w:p w14:paraId="0843A2B2" w14:textId="77777777" w:rsidR="00233B27" w:rsidRPr="00E17D78" w:rsidRDefault="00233B27" w:rsidP="001849D9">
            <w:pPr>
              <w:jc w:val="center"/>
              <w:rPr>
                <w:rFonts w:ascii="Arial Narrow" w:hAnsi="Arial Narrow" w:cs="Arial"/>
                <w:b/>
                <w:bCs/>
                <w:sz w:val="18"/>
                <w:szCs w:val="18"/>
              </w:rPr>
            </w:pPr>
          </w:p>
        </w:tc>
        <w:tc>
          <w:tcPr>
            <w:tcW w:w="1231" w:type="dxa"/>
            <w:vMerge/>
            <w:vAlign w:val="center"/>
          </w:tcPr>
          <w:p w14:paraId="25C54D2C" w14:textId="77777777" w:rsidR="00233B27" w:rsidRPr="00E17D78" w:rsidRDefault="00233B27" w:rsidP="001849D9">
            <w:pPr>
              <w:jc w:val="center"/>
              <w:rPr>
                <w:rFonts w:ascii="Segoe UI Symbol" w:hAnsi="Segoe UI Symbol" w:cs="Segoe UI Symbol"/>
                <w:b/>
                <w:bCs/>
                <w:sz w:val="18"/>
                <w:szCs w:val="18"/>
              </w:rPr>
            </w:pPr>
          </w:p>
        </w:tc>
        <w:tc>
          <w:tcPr>
            <w:tcW w:w="1015" w:type="dxa"/>
            <w:vMerge/>
            <w:vAlign w:val="center"/>
          </w:tcPr>
          <w:p w14:paraId="1D2E67E7" w14:textId="77777777" w:rsidR="00233B27" w:rsidRPr="00E17D78" w:rsidRDefault="00233B27" w:rsidP="001849D9">
            <w:pPr>
              <w:jc w:val="center"/>
              <w:rPr>
                <w:rFonts w:ascii="Arial Narrow" w:hAnsi="Arial Narrow" w:cs="Arial"/>
                <w:b/>
                <w:bCs/>
                <w:sz w:val="18"/>
                <w:szCs w:val="18"/>
              </w:rPr>
            </w:pPr>
          </w:p>
        </w:tc>
        <w:tc>
          <w:tcPr>
            <w:tcW w:w="1151" w:type="dxa"/>
            <w:vMerge/>
            <w:vAlign w:val="center"/>
          </w:tcPr>
          <w:p w14:paraId="1854D75F" w14:textId="77777777" w:rsidR="00233B27" w:rsidRPr="00E17D78" w:rsidRDefault="00233B27" w:rsidP="001849D9">
            <w:pPr>
              <w:jc w:val="center"/>
              <w:rPr>
                <w:rFonts w:ascii="Arial Narrow" w:hAnsi="Arial Narrow" w:cs="Arial"/>
                <w:b/>
                <w:bCs/>
                <w:sz w:val="18"/>
                <w:szCs w:val="18"/>
              </w:rPr>
            </w:pPr>
          </w:p>
        </w:tc>
      </w:tr>
    </w:tbl>
    <w:p w14:paraId="1AD2F1D1" w14:textId="77777777" w:rsidR="00CB644C" w:rsidRPr="00E17D78" w:rsidRDefault="00CB644C" w:rsidP="00CB644C">
      <w:pPr>
        <w:spacing w:line="360" w:lineRule="auto"/>
        <w:jc w:val="both"/>
        <w:rPr>
          <w:rFonts w:cs="Arial"/>
          <w:color w:val="EE0000"/>
          <w:sz w:val="24"/>
          <w:szCs w:val="24"/>
        </w:rPr>
      </w:pPr>
    </w:p>
    <w:p w14:paraId="29939A92" w14:textId="77777777" w:rsidR="00CB644C" w:rsidRPr="00E17D78" w:rsidRDefault="00CB644C" w:rsidP="00CB644C">
      <w:pPr>
        <w:spacing w:line="360" w:lineRule="auto"/>
        <w:jc w:val="both"/>
        <w:rPr>
          <w:rFonts w:eastAsia="Arial" w:cs="Arial"/>
          <w:sz w:val="24"/>
          <w:szCs w:val="24"/>
        </w:rPr>
      </w:pPr>
      <w:r w:rsidRPr="00E17D78">
        <w:rPr>
          <w:rFonts w:eastAsia="Arial" w:cs="Arial"/>
          <w:sz w:val="24"/>
          <w:szCs w:val="24"/>
        </w:rPr>
        <w:t xml:space="preserve">Como se advierte de la tabla que antecede, si bien, las autoridades </w:t>
      </w:r>
      <w:r w:rsidR="002C6C99" w:rsidRPr="00E17D78">
        <w:rPr>
          <w:rFonts w:eastAsia="Arial" w:cs="Arial"/>
          <w:sz w:val="24"/>
          <w:szCs w:val="24"/>
        </w:rPr>
        <w:t xml:space="preserve">responsables </w:t>
      </w:r>
      <w:r w:rsidRPr="00E17D78">
        <w:rPr>
          <w:rFonts w:eastAsia="Arial" w:cs="Arial"/>
          <w:sz w:val="24"/>
          <w:szCs w:val="24"/>
        </w:rPr>
        <w:t xml:space="preserve">cumplieron con la obligación de </w:t>
      </w:r>
      <w:r w:rsidR="002C6C99" w:rsidRPr="00E17D78">
        <w:rPr>
          <w:rFonts w:eastAsia="Arial" w:cs="Arial"/>
          <w:sz w:val="24"/>
          <w:szCs w:val="24"/>
        </w:rPr>
        <w:t xml:space="preserve">entregar a la </w:t>
      </w:r>
      <w:r w:rsidR="002C6C99" w:rsidRPr="00E17D78">
        <w:rPr>
          <w:rFonts w:eastAsia="Arial" w:cs="Arial"/>
          <w:i/>
          <w:iCs/>
          <w:sz w:val="24"/>
          <w:szCs w:val="24"/>
        </w:rPr>
        <w:t xml:space="preserve">incidentista </w:t>
      </w:r>
      <w:r w:rsidR="002C6C99" w:rsidRPr="00E17D78">
        <w:rPr>
          <w:rFonts w:eastAsia="Arial" w:cs="Arial"/>
          <w:sz w:val="24"/>
          <w:szCs w:val="24"/>
        </w:rPr>
        <w:t>la información de las solicitudes de veinte de octubre y tres de diciembre, ambas de dos mil veinticinco</w:t>
      </w:r>
      <w:r w:rsidRPr="00E17D78">
        <w:rPr>
          <w:rFonts w:eastAsia="Arial" w:cs="Arial"/>
          <w:sz w:val="24"/>
          <w:szCs w:val="24"/>
        </w:rPr>
        <w:t>, lo cierto es que</w:t>
      </w:r>
      <w:r w:rsidR="00BD7E70" w:rsidRPr="00E17D78">
        <w:rPr>
          <w:rFonts w:eastAsia="Arial" w:cs="Arial"/>
          <w:sz w:val="24"/>
          <w:szCs w:val="24"/>
        </w:rPr>
        <w:t>,</w:t>
      </w:r>
      <w:r w:rsidRPr="00E17D78">
        <w:rPr>
          <w:rFonts w:eastAsia="Arial" w:cs="Arial"/>
          <w:sz w:val="24"/>
          <w:szCs w:val="24"/>
        </w:rPr>
        <w:t xml:space="preserve"> lo informaron a este </w:t>
      </w:r>
      <w:r w:rsidRPr="00E17D78">
        <w:rPr>
          <w:rFonts w:eastAsia="Arial" w:cs="Arial"/>
          <w:i/>
          <w:iCs/>
          <w:sz w:val="24"/>
          <w:szCs w:val="24"/>
        </w:rPr>
        <w:t>Órgano Jurisdiccional</w:t>
      </w:r>
      <w:r w:rsidRPr="00E17D78">
        <w:rPr>
          <w:rFonts w:eastAsia="Arial" w:cs="Arial"/>
          <w:sz w:val="24"/>
          <w:szCs w:val="24"/>
        </w:rPr>
        <w:t xml:space="preserve"> fuera d</w:t>
      </w:r>
      <w:r w:rsidR="002C6C99" w:rsidRPr="00E17D78">
        <w:rPr>
          <w:rFonts w:eastAsia="Arial" w:cs="Arial"/>
          <w:sz w:val="24"/>
          <w:szCs w:val="24"/>
        </w:rPr>
        <w:t>e</w:t>
      </w:r>
      <w:r w:rsidRPr="00E17D78">
        <w:rPr>
          <w:rFonts w:eastAsia="Arial" w:cs="Arial"/>
          <w:sz w:val="24"/>
          <w:szCs w:val="24"/>
        </w:rPr>
        <w:t>l plazo otorgado, ello, t</w:t>
      </w:r>
      <w:r w:rsidRPr="00E17D78">
        <w:rPr>
          <w:rFonts w:cs="Arial"/>
          <w:sz w:val="24"/>
          <w:szCs w:val="24"/>
        </w:rPr>
        <w:t>omando en consideración que tendría que haber informado dentro del término de d</w:t>
      </w:r>
      <w:r w:rsidR="002C6C99" w:rsidRPr="00E17D78">
        <w:rPr>
          <w:rFonts w:cs="Arial"/>
          <w:sz w:val="24"/>
          <w:szCs w:val="24"/>
        </w:rPr>
        <w:t>os</w:t>
      </w:r>
      <w:r w:rsidRPr="00E17D78">
        <w:rPr>
          <w:rFonts w:cs="Arial"/>
          <w:sz w:val="24"/>
          <w:szCs w:val="24"/>
        </w:rPr>
        <w:t xml:space="preserve"> días hábiles </w:t>
      </w:r>
      <w:r w:rsidR="002C6C99" w:rsidRPr="00E17D78">
        <w:rPr>
          <w:rFonts w:cs="Arial"/>
          <w:sz w:val="24"/>
          <w:szCs w:val="24"/>
        </w:rPr>
        <w:t>siguientes</w:t>
      </w:r>
      <w:r w:rsidRPr="00E17D78">
        <w:rPr>
          <w:rFonts w:cs="Arial"/>
          <w:sz w:val="24"/>
          <w:szCs w:val="24"/>
        </w:rPr>
        <w:t xml:space="preserve"> a </w:t>
      </w:r>
      <w:r w:rsidR="002C6C99" w:rsidRPr="00E17D78">
        <w:rPr>
          <w:rFonts w:cs="Arial"/>
          <w:sz w:val="24"/>
          <w:szCs w:val="24"/>
        </w:rPr>
        <w:t>la entrega de la información</w:t>
      </w:r>
      <w:r w:rsidRPr="00E17D78">
        <w:rPr>
          <w:rFonts w:cs="Arial"/>
          <w:sz w:val="24"/>
          <w:szCs w:val="24"/>
        </w:rPr>
        <w:t xml:space="preserve">, esto es, del </w:t>
      </w:r>
      <w:r w:rsidR="002C6C99" w:rsidRPr="00E17D78">
        <w:rPr>
          <w:rFonts w:cs="Arial"/>
          <w:sz w:val="24"/>
          <w:szCs w:val="24"/>
        </w:rPr>
        <w:t>siete</w:t>
      </w:r>
      <w:r w:rsidRPr="00E17D78">
        <w:rPr>
          <w:rFonts w:cs="Arial"/>
          <w:sz w:val="24"/>
          <w:szCs w:val="24"/>
        </w:rPr>
        <w:t xml:space="preserve"> al </w:t>
      </w:r>
      <w:r w:rsidR="002C6C99" w:rsidRPr="00E17D78">
        <w:rPr>
          <w:rFonts w:cs="Arial"/>
          <w:sz w:val="24"/>
          <w:szCs w:val="24"/>
        </w:rPr>
        <w:t xml:space="preserve">ocho </w:t>
      </w:r>
      <w:r w:rsidRPr="00E17D78">
        <w:rPr>
          <w:rFonts w:cs="Arial"/>
          <w:sz w:val="24"/>
          <w:szCs w:val="24"/>
        </w:rPr>
        <w:t xml:space="preserve">de </w:t>
      </w:r>
      <w:r w:rsidR="002C6C99" w:rsidRPr="00E17D78">
        <w:rPr>
          <w:rFonts w:cs="Arial"/>
          <w:sz w:val="24"/>
          <w:szCs w:val="24"/>
        </w:rPr>
        <w:t>abril</w:t>
      </w:r>
      <w:r w:rsidRPr="00E17D78">
        <w:rPr>
          <w:rFonts w:cs="Arial"/>
          <w:sz w:val="24"/>
          <w:szCs w:val="24"/>
        </w:rPr>
        <w:t xml:space="preserve">, sin embargo, se informó hasta el </w:t>
      </w:r>
      <w:r w:rsidR="002C6C99" w:rsidRPr="00E17D78">
        <w:rPr>
          <w:rFonts w:cs="Arial"/>
          <w:sz w:val="24"/>
          <w:szCs w:val="24"/>
        </w:rPr>
        <w:t>catorce de mayo</w:t>
      </w:r>
      <w:r w:rsidRPr="00E17D78">
        <w:rPr>
          <w:rFonts w:cs="Arial"/>
          <w:sz w:val="24"/>
          <w:szCs w:val="24"/>
        </w:rPr>
        <w:t>, previo requerimiento realizado</w:t>
      </w:r>
      <w:r w:rsidRPr="00E17D78">
        <w:rPr>
          <w:rFonts w:eastAsia="Arial" w:cs="Arial"/>
          <w:sz w:val="24"/>
          <w:szCs w:val="24"/>
        </w:rPr>
        <w:t>.</w:t>
      </w:r>
    </w:p>
    <w:p w14:paraId="1E9D9CFF" w14:textId="77777777" w:rsidR="00CB644C" w:rsidRPr="00E17D78" w:rsidRDefault="00CB644C" w:rsidP="00CB644C">
      <w:pPr>
        <w:spacing w:line="360" w:lineRule="auto"/>
        <w:jc w:val="both"/>
        <w:rPr>
          <w:rFonts w:eastAsia="Arial" w:cs="Arial"/>
          <w:color w:val="EE0000"/>
          <w:sz w:val="24"/>
          <w:szCs w:val="24"/>
        </w:rPr>
      </w:pPr>
    </w:p>
    <w:p w14:paraId="1F9CA0D4" w14:textId="77777777" w:rsidR="00CB644C" w:rsidRPr="00E17D78" w:rsidRDefault="00CB644C" w:rsidP="00CB644C">
      <w:pPr>
        <w:spacing w:line="360" w:lineRule="auto"/>
        <w:jc w:val="both"/>
        <w:rPr>
          <w:rFonts w:eastAsia="Arial" w:cs="Arial"/>
          <w:b/>
          <w:bCs/>
          <w:sz w:val="24"/>
          <w:szCs w:val="24"/>
        </w:rPr>
      </w:pPr>
      <w:r w:rsidRPr="00E17D78">
        <w:rPr>
          <w:rFonts w:eastAsia="Arial" w:cs="Arial"/>
          <w:sz w:val="24"/>
          <w:szCs w:val="24"/>
        </w:rPr>
        <w:t xml:space="preserve">Además, no pasa desapercibido para este </w:t>
      </w:r>
      <w:r w:rsidRPr="00E17D78">
        <w:rPr>
          <w:rFonts w:eastAsia="Arial" w:cs="Arial"/>
          <w:i/>
          <w:iCs/>
          <w:sz w:val="24"/>
          <w:szCs w:val="24"/>
        </w:rPr>
        <w:t>Órgano Jurisdiccional</w:t>
      </w:r>
      <w:r w:rsidRPr="00E17D78">
        <w:rPr>
          <w:rFonts w:eastAsia="Arial" w:cs="Arial"/>
          <w:sz w:val="24"/>
          <w:szCs w:val="24"/>
        </w:rPr>
        <w:t xml:space="preserve">, la conducta contumaz en la que incurrieron las autoridades responsables, de no cumplir con lo ordenado en la </w:t>
      </w:r>
      <w:r w:rsidRPr="00E17D78">
        <w:rPr>
          <w:rFonts w:eastAsia="Arial" w:cs="Arial"/>
          <w:i/>
          <w:iCs/>
          <w:sz w:val="24"/>
          <w:szCs w:val="24"/>
        </w:rPr>
        <w:t xml:space="preserve">Sentencia </w:t>
      </w:r>
      <w:r w:rsidRPr="00E17D78">
        <w:rPr>
          <w:rFonts w:eastAsia="Arial" w:cs="Arial"/>
          <w:sz w:val="24"/>
          <w:szCs w:val="24"/>
        </w:rPr>
        <w:t xml:space="preserve">y </w:t>
      </w:r>
      <w:r w:rsidR="002C6C99" w:rsidRPr="00E17D78">
        <w:rPr>
          <w:rFonts w:eastAsia="Arial" w:cs="Arial"/>
          <w:i/>
          <w:iCs/>
          <w:sz w:val="24"/>
          <w:szCs w:val="24"/>
        </w:rPr>
        <w:t>Resolución Incidental</w:t>
      </w:r>
      <w:r w:rsidRPr="00E17D78">
        <w:rPr>
          <w:rFonts w:eastAsia="Arial" w:cs="Arial"/>
          <w:sz w:val="24"/>
          <w:szCs w:val="24"/>
        </w:rPr>
        <w:t xml:space="preserve">, pese a </w:t>
      </w:r>
      <w:r w:rsidR="002C6C99" w:rsidRPr="00E17D78">
        <w:rPr>
          <w:rFonts w:eastAsia="Arial" w:cs="Arial"/>
          <w:sz w:val="24"/>
          <w:szCs w:val="24"/>
        </w:rPr>
        <w:t xml:space="preserve">los </w:t>
      </w:r>
      <w:r w:rsidRPr="00E17D78">
        <w:rPr>
          <w:rFonts w:eastAsia="Arial" w:cs="Arial"/>
          <w:sz w:val="24"/>
          <w:szCs w:val="24"/>
        </w:rPr>
        <w:t>diversos requerimientos formulados por la Ponencia Instructora, por lo que se</w:t>
      </w:r>
      <w:r w:rsidR="00AC1BEB" w:rsidRPr="00E17D78">
        <w:rPr>
          <w:rFonts w:eastAsia="Arial" w:cs="Arial"/>
          <w:sz w:val="24"/>
          <w:szCs w:val="24"/>
        </w:rPr>
        <w:t xml:space="preserve"> </w:t>
      </w:r>
      <w:r w:rsidRPr="00E17D78">
        <w:rPr>
          <w:rFonts w:eastAsia="Arial" w:cs="Arial"/>
          <w:b/>
          <w:bCs/>
          <w:sz w:val="24"/>
          <w:szCs w:val="24"/>
        </w:rPr>
        <w:t>conmina</w:t>
      </w:r>
      <w:r w:rsidRPr="00E17D78">
        <w:rPr>
          <w:rFonts w:eastAsia="Arial" w:cs="Arial"/>
          <w:sz w:val="24"/>
          <w:szCs w:val="24"/>
        </w:rPr>
        <w:t xml:space="preserve"> </w:t>
      </w:r>
      <w:r w:rsidRPr="00E17D78">
        <w:rPr>
          <w:rFonts w:eastAsia="Arial" w:cs="Arial"/>
          <w:b/>
          <w:bCs/>
          <w:sz w:val="24"/>
          <w:szCs w:val="24"/>
        </w:rPr>
        <w:t>a</w:t>
      </w:r>
      <w:r w:rsidR="002C6C99" w:rsidRPr="00E17D78">
        <w:rPr>
          <w:rFonts w:eastAsia="Arial" w:cs="Arial"/>
          <w:b/>
          <w:bCs/>
          <w:sz w:val="24"/>
          <w:szCs w:val="24"/>
        </w:rPr>
        <w:t xml:space="preserve"> </w:t>
      </w:r>
      <w:r w:rsidRPr="00E17D78">
        <w:rPr>
          <w:rFonts w:eastAsia="Arial" w:cs="Arial"/>
          <w:b/>
          <w:bCs/>
          <w:sz w:val="24"/>
          <w:szCs w:val="24"/>
        </w:rPr>
        <w:t>l</w:t>
      </w:r>
      <w:r w:rsidR="002C6C99" w:rsidRPr="00E17D78">
        <w:rPr>
          <w:rFonts w:eastAsia="Arial" w:cs="Arial"/>
          <w:b/>
          <w:bCs/>
          <w:sz w:val="24"/>
          <w:szCs w:val="24"/>
        </w:rPr>
        <w:t>a</w:t>
      </w:r>
      <w:r w:rsidRPr="00E17D78">
        <w:rPr>
          <w:rFonts w:eastAsia="Arial" w:cs="Arial"/>
          <w:b/>
          <w:bCs/>
          <w:sz w:val="24"/>
          <w:szCs w:val="24"/>
        </w:rPr>
        <w:t xml:space="preserve"> President</w:t>
      </w:r>
      <w:r w:rsidR="002C6C99" w:rsidRPr="00E17D78">
        <w:rPr>
          <w:rFonts w:eastAsia="Arial" w:cs="Arial"/>
          <w:b/>
          <w:bCs/>
          <w:sz w:val="24"/>
          <w:szCs w:val="24"/>
        </w:rPr>
        <w:t>a</w:t>
      </w:r>
      <w:r w:rsidRPr="00E17D78">
        <w:rPr>
          <w:rFonts w:eastAsia="Arial" w:cs="Arial"/>
          <w:b/>
          <w:bCs/>
          <w:sz w:val="24"/>
          <w:szCs w:val="24"/>
        </w:rPr>
        <w:t>, S</w:t>
      </w:r>
      <w:r w:rsidR="002C6C99" w:rsidRPr="00E17D78">
        <w:rPr>
          <w:rFonts w:eastAsia="Arial" w:cs="Arial"/>
          <w:b/>
          <w:bCs/>
          <w:sz w:val="24"/>
          <w:szCs w:val="24"/>
        </w:rPr>
        <w:t>ecretaria, Tesorero y Contralor Municipal</w:t>
      </w:r>
      <w:r w:rsidR="00AC1BEB" w:rsidRPr="00E17D78">
        <w:rPr>
          <w:rFonts w:eastAsia="Arial" w:cs="Arial"/>
          <w:b/>
          <w:bCs/>
          <w:sz w:val="24"/>
          <w:szCs w:val="24"/>
        </w:rPr>
        <w:t xml:space="preserve">, todos </w:t>
      </w:r>
      <w:r w:rsidRPr="00E17D78">
        <w:rPr>
          <w:rFonts w:eastAsia="Arial" w:cs="Arial"/>
          <w:b/>
          <w:bCs/>
          <w:sz w:val="24"/>
          <w:szCs w:val="24"/>
        </w:rPr>
        <w:t xml:space="preserve">del </w:t>
      </w:r>
      <w:r w:rsidRPr="00E17D78">
        <w:rPr>
          <w:rFonts w:eastAsia="Arial" w:cs="Arial"/>
          <w:b/>
          <w:bCs/>
          <w:i/>
          <w:iCs/>
          <w:sz w:val="24"/>
          <w:szCs w:val="24"/>
        </w:rPr>
        <w:t>Ayuntamiento</w:t>
      </w:r>
      <w:r w:rsidRPr="00E17D78">
        <w:rPr>
          <w:rFonts w:eastAsia="Arial" w:cs="Arial"/>
          <w:sz w:val="24"/>
          <w:szCs w:val="24"/>
        </w:rPr>
        <w:t xml:space="preserve"> para que, en lo subsecuente, acaten las determinaciones que emita este </w:t>
      </w:r>
      <w:r w:rsidRPr="00E17D78">
        <w:rPr>
          <w:rFonts w:eastAsia="Arial" w:cs="Arial"/>
          <w:i/>
          <w:iCs/>
          <w:sz w:val="24"/>
          <w:szCs w:val="24"/>
        </w:rPr>
        <w:t>Tribunal Electoral</w:t>
      </w:r>
      <w:r w:rsidRPr="00E17D78">
        <w:rPr>
          <w:rFonts w:eastAsia="Arial" w:cs="Arial"/>
          <w:sz w:val="24"/>
          <w:szCs w:val="24"/>
        </w:rPr>
        <w:t>,</w:t>
      </w:r>
      <w:r w:rsidR="00AC1BEB" w:rsidRPr="00E17D78">
        <w:rPr>
          <w:rFonts w:eastAsia="Arial" w:cs="Arial"/>
          <w:sz w:val="24"/>
          <w:szCs w:val="24"/>
        </w:rPr>
        <w:t xml:space="preserve"> </w:t>
      </w:r>
      <w:r w:rsidRPr="00E17D78">
        <w:rPr>
          <w:rFonts w:eastAsia="Arial" w:cs="Arial"/>
          <w:sz w:val="24"/>
          <w:szCs w:val="24"/>
        </w:rPr>
        <w:t>dentro de los plazos que otorgue para tal efecto.</w:t>
      </w:r>
    </w:p>
    <w:p w14:paraId="56D2B5B6" w14:textId="77777777" w:rsidR="00CB644C" w:rsidRPr="00E17D78" w:rsidRDefault="00CB644C" w:rsidP="00CB644C">
      <w:pPr>
        <w:spacing w:line="360" w:lineRule="auto"/>
        <w:jc w:val="both"/>
        <w:rPr>
          <w:rFonts w:eastAsia="Arial" w:cs="Arial"/>
          <w:sz w:val="24"/>
          <w:szCs w:val="24"/>
        </w:rPr>
      </w:pPr>
    </w:p>
    <w:p w14:paraId="6C91F901" w14:textId="77777777" w:rsidR="00CB644C" w:rsidRPr="00E17D78" w:rsidRDefault="00CB644C" w:rsidP="00CB644C">
      <w:pPr>
        <w:spacing w:line="360" w:lineRule="auto"/>
        <w:jc w:val="both"/>
        <w:rPr>
          <w:rFonts w:eastAsia="Arial" w:cs="Arial"/>
          <w:sz w:val="24"/>
          <w:szCs w:val="24"/>
        </w:rPr>
      </w:pPr>
      <w:r w:rsidRPr="00E17D78">
        <w:rPr>
          <w:rFonts w:eastAsia="Arial" w:cs="Arial"/>
          <w:sz w:val="24"/>
          <w:szCs w:val="24"/>
        </w:rPr>
        <w:t xml:space="preserve">En consecuencia, y con base en las constancias remitidas este </w:t>
      </w:r>
      <w:r w:rsidRPr="00E17D78">
        <w:rPr>
          <w:rFonts w:eastAsia="Arial" w:cs="Arial"/>
          <w:i/>
          <w:iCs/>
          <w:sz w:val="24"/>
          <w:szCs w:val="24"/>
        </w:rPr>
        <w:t>Órgano Jurisdiccional</w:t>
      </w:r>
      <w:r w:rsidRPr="00E17D78">
        <w:rPr>
          <w:rFonts w:eastAsia="Arial" w:cs="Arial"/>
          <w:sz w:val="24"/>
          <w:szCs w:val="24"/>
        </w:rPr>
        <w:t xml:space="preserve"> llega a la conclusión de que, en su totalidad, las acciones ordenadas en la </w:t>
      </w:r>
      <w:r w:rsidRPr="00E17D78">
        <w:rPr>
          <w:rFonts w:eastAsia="Arial" w:cs="Arial"/>
          <w:i/>
          <w:iCs/>
          <w:sz w:val="24"/>
          <w:szCs w:val="24"/>
        </w:rPr>
        <w:t>Sentencia</w:t>
      </w:r>
      <w:r w:rsidRPr="00E17D78">
        <w:rPr>
          <w:rFonts w:eastAsia="Arial" w:cs="Arial"/>
          <w:sz w:val="24"/>
          <w:szCs w:val="24"/>
        </w:rPr>
        <w:t xml:space="preserve"> y </w:t>
      </w:r>
      <w:r w:rsidR="002C6C99" w:rsidRPr="00E17D78">
        <w:rPr>
          <w:rFonts w:eastAsia="Arial" w:cs="Arial"/>
          <w:i/>
          <w:iCs/>
          <w:sz w:val="24"/>
          <w:szCs w:val="24"/>
        </w:rPr>
        <w:t>Resolución Incidental</w:t>
      </w:r>
      <w:r w:rsidRPr="00E17D78">
        <w:rPr>
          <w:rFonts w:eastAsia="Arial" w:cs="Arial"/>
          <w:sz w:val="24"/>
          <w:szCs w:val="24"/>
        </w:rPr>
        <w:t xml:space="preserve"> fueron realizadas, por lo que, lo procedente es determinar su cumplimiento.</w:t>
      </w:r>
    </w:p>
    <w:p w14:paraId="370A9F2A" w14:textId="77777777" w:rsidR="00CB644C" w:rsidRPr="00E17D78" w:rsidRDefault="00CB644C" w:rsidP="00CB644C">
      <w:pPr>
        <w:spacing w:line="360" w:lineRule="auto"/>
        <w:jc w:val="both"/>
        <w:rPr>
          <w:rFonts w:eastAsia="Arial" w:cs="Arial"/>
        </w:rPr>
      </w:pPr>
    </w:p>
    <w:p w14:paraId="2D88D537" w14:textId="77777777" w:rsidR="00CB644C" w:rsidRPr="00E17D78" w:rsidRDefault="00CB644C" w:rsidP="00CB644C">
      <w:pPr>
        <w:pStyle w:val="Sinespaciado"/>
        <w:spacing w:line="360" w:lineRule="auto"/>
        <w:jc w:val="both"/>
        <w:rPr>
          <w:rFonts w:ascii="Arial" w:hAnsi="Arial" w:cs="Arial"/>
          <w:sz w:val="24"/>
          <w:szCs w:val="24"/>
        </w:rPr>
      </w:pPr>
      <w:r w:rsidRPr="00E17D78">
        <w:rPr>
          <w:rFonts w:ascii="Arial" w:hAnsi="Arial" w:cs="Arial"/>
          <w:sz w:val="24"/>
          <w:szCs w:val="24"/>
        </w:rPr>
        <w:t xml:space="preserve">Finalmente, es importante señalar que el procedimiento de ejecución de multas impuestas a las responsables por el incumplimiento de la </w:t>
      </w:r>
      <w:r w:rsidRPr="00E17D78">
        <w:rPr>
          <w:rFonts w:ascii="Arial" w:hAnsi="Arial" w:cs="Arial"/>
          <w:i/>
          <w:iCs/>
          <w:sz w:val="24"/>
          <w:szCs w:val="24"/>
        </w:rPr>
        <w:t>Sentencia</w:t>
      </w:r>
      <w:r w:rsidRPr="00E17D78">
        <w:rPr>
          <w:rFonts w:ascii="Arial" w:hAnsi="Arial" w:cs="Arial"/>
          <w:sz w:val="24"/>
          <w:szCs w:val="24"/>
        </w:rPr>
        <w:t xml:space="preserve"> se encuentra en sustanciación de conformidad con lo dispuesto en el artículo 45 párrafo tercero de la </w:t>
      </w:r>
      <w:r w:rsidRPr="00E17D78">
        <w:rPr>
          <w:rFonts w:ascii="Arial" w:hAnsi="Arial" w:cs="Arial"/>
          <w:i/>
          <w:iCs/>
          <w:sz w:val="24"/>
          <w:szCs w:val="24"/>
        </w:rPr>
        <w:t>Ley</w:t>
      </w:r>
      <w:r w:rsidRPr="00E17D78">
        <w:rPr>
          <w:rFonts w:ascii="Arial" w:hAnsi="Arial" w:cs="Arial"/>
          <w:sz w:val="24"/>
          <w:szCs w:val="24"/>
        </w:rPr>
        <w:t xml:space="preserve"> </w:t>
      </w:r>
      <w:r w:rsidRPr="00E17D78">
        <w:rPr>
          <w:rFonts w:ascii="Arial" w:hAnsi="Arial" w:cs="Arial"/>
          <w:i/>
          <w:iCs/>
          <w:sz w:val="24"/>
          <w:szCs w:val="24"/>
        </w:rPr>
        <w:t>de</w:t>
      </w:r>
      <w:r w:rsidRPr="00E17D78">
        <w:rPr>
          <w:rFonts w:ascii="Arial" w:hAnsi="Arial" w:cs="Arial"/>
          <w:sz w:val="24"/>
          <w:szCs w:val="24"/>
        </w:rPr>
        <w:t xml:space="preserve"> </w:t>
      </w:r>
      <w:r w:rsidRPr="00E17D78">
        <w:rPr>
          <w:rFonts w:ascii="Arial" w:hAnsi="Arial" w:cs="Arial"/>
          <w:i/>
          <w:iCs/>
          <w:sz w:val="24"/>
          <w:szCs w:val="24"/>
        </w:rPr>
        <w:t>Justicia</w:t>
      </w:r>
      <w:r w:rsidRPr="00E17D78">
        <w:rPr>
          <w:rFonts w:ascii="Arial" w:hAnsi="Arial" w:cs="Arial"/>
          <w:sz w:val="24"/>
          <w:szCs w:val="24"/>
        </w:rPr>
        <w:t xml:space="preserve"> a través </w:t>
      </w:r>
      <w:r w:rsidR="002C6C99" w:rsidRPr="00E17D78">
        <w:rPr>
          <w:rFonts w:ascii="Arial" w:hAnsi="Arial" w:cs="Arial"/>
          <w:sz w:val="24"/>
          <w:szCs w:val="24"/>
        </w:rPr>
        <w:t xml:space="preserve">de </w:t>
      </w:r>
      <w:r w:rsidRPr="00E17D78">
        <w:rPr>
          <w:rFonts w:ascii="Arial" w:hAnsi="Arial" w:cs="Arial"/>
          <w:sz w:val="24"/>
          <w:szCs w:val="24"/>
        </w:rPr>
        <w:t xml:space="preserve">la </w:t>
      </w:r>
      <w:r w:rsidRPr="00E17D78">
        <w:rPr>
          <w:rFonts w:ascii="Arial" w:hAnsi="Arial" w:cs="Arial"/>
          <w:i/>
          <w:iCs/>
          <w:sz w:val="24"/>
          <w:szCs w:val="24"/>
        </w:rPr>
        <w:t>Secretaría de Finanzas</w:t>
      </w:r>
      <w:r w:rsidRPr="00E17D78">
        <w:rPr>
          <w:rFonts w:ascii="Arial" w:hAnsi="Arial" w:cs="Arial"/>
          <w:sz w:val="24"/>
          <w:szCs w:val="24"/>
        </w:rPr>
        <w:t xml:space="preserve"> por el Procedimiento Administrativo de Ejecución, previsto en el Código Fiscal del Estado de Michoacán de Ocampo, que dispone en su artículo 20 último párrafo, que las multas impuestas por autoridades no fiscales se actualizan de acuerdo con las disposiciones de ese ordenamiento legal. </w:t>
      </w:r>
      <w:r w:rsidR="00F53D24" w:rsidRPr="00E17D78">
        <w:rPr>
          <w:rFonts w:ascii="Arial" w:hAnsi="Arial" w:cs="Arial"/>
          <w:sz w:val="24"/>
          <w:szCs w:val="24"/>
        </w:rPr>
        <w:t xml:space="preserve"> </w:t>
      </w:r>
      <w:r w:rsidRPr="00E17D78">
        <w:rPr>
          <w:rFonts w:ascii="Arial" w:hAnsi="Arial" w:cs="Arial"/>
          <w:sz w:val="24"/>
          <w:szCs w:val="24"/>
        </w:rPr>
        <w:t xml:space="preserve">No obstante, </w:t>
      </w:r>
      <w:r w:rsidRPr="00E17D78">
        <w:rPr>
          <w:rFonts w:ascii="Arial" w:hAnsi="Arial" w:cs="Arial"/>
          <w:sz w:val="24"/>
          <w:szCs w:val="24"/>
          <w:lang w:val="es-ES"/>
        </w:rPr>
        <w:t xml:space="preserve">aún y cuando no se ha notificado la ejecución de las multas, esa </w:t>
      </w:r>
      <w:r w:rsidRPr="00E17D78">
        <w:rPr>
          <w:rFonts w:ascii="Arial" w:hAnsi="Arial" w:cs="Arial"/>
          <w:sz w:val="24"/>
          <w:szCs w:val="24"/>
        </w:rPr>
        <w:t>circunstancia no impide velar sobre el pronunciamiento al cumplimiento con respecto al derecho político-electoral de</w:t>
      </w:r>
      <w:r w:rsidR="002C6C99" w:rsidRPr="00E17D78">
        <w:rPr>
          <w:rFonts w:ascii="Arial" w:hAnsi="Arial" w:cs="Arial"/>
          <w:sz w:val="24"/>
          <w:szCs w:val="24"/>
        </w:rPr>
        <w:t xml:space="preserve"> </w:t>
      </w:r>
      <w:r w:rsidRPr="00E17D78">
        <w:rPr>
          <w:rFonts w:ascii="Arial" w:hAnsi="Arial" w:cs="Arial"/>
          <w:sz w:val="24"/>
          <w:szCs w:val="24"/>
        </w:rPr>
        <w:t>l</w:t>
      </w:r>
      <w:r w:rsidR="002C6C99" w:rsidRPr="00E17D78">
        <w:rPr>
          <w:rFonts w:ascii="Arial" w:hAnsi="Arial" w:cs="Arial"/>
          <w:sz w:val="24"/>
          <w:szCs w:val="24"/>
        </w:rPr>
        <w:t>a</w:t>
      </w:r>
      <w:r w:rsidRPr="00E17D78">
        <w:rPr>
          <w:rFonts w:ascii="Arial" w:hAnsi="Arial" w:cs="Arial"/>
          <w:sz w:val="24"/>
          <w:szCs w:val="24"/>
        </w:rPr>
        <w:t xml:space="preserve"> </w:t>
      </w:r>
      <w:r w:rsidR="002C6C99" w:rsidRPr="00E17D78">
        <w:rPr>
          <w:rFonts w:ascii="Arial" w:hAnsi="Arial" w:cs="Arial"/>
          <w:i/>
          <w:iCs/>
          <w:sz w:val="24"/>
          <w:szCs w:val="24"/>
        </w:rPr>
        <w:t>incidentista</w:t>
      </w:r>
      <w:r w:rsidRPr="00E17D78">
        <w:rPr>
          <w:rFonts w:ascii="Arial" w:hAnsi="Arial" w:cs="Arial"/>
          <w:sz w:val="24"/>
          <w:szCs w:val="24"/>
        </w:rPr>
        <w:t>.</w:t>
      </w:r>
    </w:p>
    <w:p w14:paraId="75687957" w14:textId="77777777" w:rsidR="00CB644C" w:rsidRPr="00E17D78" w:rsidRDefault="00CB644C" w:rsidP="00CB644C">
      <w:pPr>
        <w:spacing w:line="360" w:lineRule="auto"/>
        <w:jc w:val="both"/>
        <w:rPr>
          <w:rFonts w:eastAsia="Arial" w:cs="Arial"/>
          <w:sz w:val="24"/>
          <w:szCs w:val="24"/>
        </w:rPr>
      </w:pPr>
    </w:p>
    <w:p w14:paraId="4404010E" w14:textId="77777777" w:rsidR="00CB644C" w:rsidRPr="00E17D78" w:rsidRDefault="00CB644C" w:rsidP="00CB644C">
      <w:pPr>
        <w:spacing w:line="360" w:lineRule="auto"/>
        <w:jc w:val="both"/>
        <w:rPr>
          <w:rFonts w:eastAsia="Arial" w:cs="Arial"/>
          <w:sz w:val="24"/>
          <w:szCs w:val="24"/>
        </w:rPr>
      </w:pPr>
      <w:r w:rsidRPr="00E17D78">
        <w:rPr>
          <w:rFonts w:eastAsia="Arial" w:cs="Arial"/>
          <w:sz w:val="24"/>
          <w:szCs w:val="24"/>
        </w:rPr>
        <w:t>Por lo expuesto y fundado, se:</w:t>
      </w:r>
    </w:p>
    <w:p w14:paraId="68A95910" w14:textId="77777777" w:rsidR="00CB644C" w:rsidRPr="00E17D78" w:rsidRDefault="00CB644C" w:rsidP="00CB644C">
      <w:pPr>
        <w:spacing w:line="360" w:lineRule="auto"/>
        <w:jc w:val="both"/>
        <w:rPr>
          <w:rFonts w:eastAsia="Arial" w:cs="Arial"/>
          <w:sz w:val="24"/>
          <w:szCs w:val="24"/>
        </w:rPr>
      </w:pPr>
    </w:p>
    <w:p w14:paraId="43CAB8FE" w14:textId="77777777" w:rsidR="00CB644C" w:rsidRPr="00E17D78" w:rsidRDefault="00CB644C" w:rsidP="00CB644C">
      <w:pPr>
        <w:pStyle w:val="Ttulo2"/>
        <w:spacing w:before="0" w:after="0" w:line="360" w:lineRule="auto"/>
        <w:jc w:val="center"/>
        <w:rPr>
          <w:rFonts w:ascii="Arial" w:eastAsia="Arial" w:hAnsi="Arial" w:cs="Arial"/>
          <w:b w:val="0"/>
          <w:bCs w:val="0"/>
          <w:i w:val="0"/>
          <w:iCs w:val="0"/>
          <w:sz w:val="24"/>
          <w:szCs w:val="24"/>
        </w:rPr>
      </w:pPr>
      <w:bookmarkStart w:id="7" w:name="_heading=h.sau3m1mdvyip" w:colFirst="0" w:colLast="0"/>
      <w:bookmarkEnd w:id="7"/>
      <w:r w:rsidRPr="00E17D78">
        <w:rPr>
          <w:rFonts w:ascii="Arial" w:eastAsia="Arial" w:hAnsi="Arial" w:cs="Arial"/>
          <w:i w:val="0"/>
          <w:iCs w:val="0"/>
          <w:sz w:val="24"/>
          <w:szCs w:val="24"/>
        </w:rPr>
        <w:t>IV. ACUERDA</w:t>
      </w:r>
    </w:p>
    <w:p w14:paraId="5327BD9E" w14:textId="77777777" w:rsidR="00CB644C" w:rsidRPr="00E17D78" w:rsidRDefault="00CB644C" w:rsidP="00CB644C"/>
    <w:p w14:paraId="36A22BF8" w14:textId="77777777" w:rsidR="00CB644C" w:rsidRPr="00E17D78" w:rsidRDefault="00CB644C" w:rsidP="00CB644C">
      <w:pPr>
        <w:tabs>
          <w:tab w:val="right" w:pos="7655"/>
        </w:tabs>
        <w:spacing w:line="360" w:lineRule="auto"/>
        <w:jc w:val="both"/>
        <w:rPr>
          <w:rFonts w:cs="Arial"/>
          <w:b/>
          <w:bCs/>
          <w:sz w:val="24"/>
          <w:szCs w:val="24"/>
        </w:rPr>
      </w:pPr>
      <w:bookmarkStart w:id="8" w:name="_heading=h.3rdcrjn" w:colFirst="0" w:colLast="0"/>
      <w:bookmarkEnd w:id="8"/>
      <w:r w:rsidRPr="00E17D78">
        <w:rPr>
          <w:rFonts w:eastAsia="Arial" w:cs="Arial"/>
          <w:b/>
          <w:bCs/>
          <w:sz w:val="24"/>
          <w:szCs w:val="24"/>
        </w:rPr>
        <w:t xml:space="preserve">PRIMERO. </w:t>
      </w:r>
      <w:r w:rsidRPr="00E17D78">
        <w:rPr>
          <w:rFonts w:cs="Arial"/>
          <w:bCs/>
          <w:sz w:val="24"/>
          <w:szCs w:val="24"/>
        </w:rPr>
        <w:t xml:space="preserve">Se </w:t>
      </w:r>
      <w:r w:rsidRPr="00E17D78">
        <w:rPr>
          <w:rFonts w:cs="Arial"/>
          <w:b/>
          <w:sz w:val="24"/>
          <w:szCs w:val="24"/>
        </w:rPr>
        <w:t>declaran</w:t>
      </w:r>
      <w:r w:rsidRPr="00E17D78">
        <w:rPr>
          <w:rFonts w:cs="Arial"/>
          <w:bCs/>
          <w:sz w:val="24"/>
          <w:szCs w:val="24"/>
        </w:rPr>
        <w:t xml:space="preserve"> formalmente </w:t>
      </w:r>
      <w:r w:rsidRPr="00E17D78">
        <w:rPr>
          <w:rFonts w:cs="Arial"/>
          <w:b/>
          <w:sz w:val="24"/>
          <w:szCs w:val="24"/>
        </w:rPr>
        <w:t>cumplid</w:t>
      </w:r>
      <w:r w:rsidR="00D83FC6" w:rsidRPr="00E17D78">
        <w:rPr>
          <w:rFonts w:cs="Arial"/>
          <w:b/>
          <w:sz w:val="24"/>
          <w:szCs w:val="24"/>
        </w:rPr>
        <w:t>a</w:t>
      </w:r>
      <w:r w:rsidR="00AC1BEB" w:rsidRPr="00E17D78">
        <w:rPr>
          <w:rFonts w:cs="Arial"/>
          <w:b/>
          <w:sz w:val="24"/>
          <w:szCs w:val="24"/>
        </w:rPr>
        <w:t>s</w:t>
      </w:r>
      <w:r w:rsidRPr="00E17D78">
        <w:rPr>
          <w:rFonts w:cs="Arial"/>
          <w:b/>
          <w:sz w:val="24"/>
          <w:szCs w:val="24"/>
        </w:rPr>
        <w:t xml:space="preserve"> </w:t>
      </w:r>
      <w:r w:rsidRPr="00E17D78">
        <w:rPr>
          <w:rFonts w:cs="Arial"/>
          <w:bCs/>
          <w:sz w:val="24"/>
          <w:szCs w:val="24"/>
        </w:rPr>
        <w:t>l</w:t>
      </w:r>
      <w:r w:rsidR="006D5E13" w:rsidRPr="00E17D78">
        <w:rPr>
          <w:rFonts w:cs="Arial"/>
          <w:bCs/>
          <w:sz w:val="24"/>
          <w:szCs w:val="24"/>
        </w:rPr>
        <w:t>a Resolución Incident</w:t>
      </w:r>
      <w:r w:rsidR="00AC1BEB" w:rsidRPr="00E17D78">
        <w:rPr>
          <w:rFonts w:cs="Arial"/>
          <w:bCs/>
          <w:sz w:val="24"/>
          <w:szCs w:val="24"/>
        </w:rPr>
        <w:t>al d</w:t>
      </w:r>
      <w:r w:rsidR="00B669A8" w:rsidRPr="00E17D78">
        <w:rPr>
          <w:rFonts w:cs="Arial"/>
          <w:bCs/>
          <w:sz w:val="24"/>
          <w:szCs w:val="24"/>
        </w:rPr>
        <w:t>e veinticuatro de marzo</w:t>
      </w:r>
      <w:r w:rsidRPr="00E17D78">
        <w:rPr>
          <w:rFonts w:cs="Arial"/>
          <w:bCs/>
          <w:sz w:val="24"/>
          <w:szCs w:val="24"/>
        </w:rPr>
        <w:t xml:space="preserve"> y, en consecuencia, </w:t>
      </w:r>
      <w:r w:rsidRPr="00E17D78">
        <w:rPr>
          <w:rFonts w:cs="Arial"/>
          <w:sz w:val="24"/>
          <w:szCs w:val="24"/>
        </w:rPr>
        <w:t xml:space="preserve">la </w:t>
      </w:r>
      <w:r w:rsidR="00B669A8" w:rsidRPr="00E17D78">
        <w:rPr>
          <w:rFonts w:cs="Arial"/>
          <w:sz w:val="24"/>
          <w:szCs w:val="24"/>
        </w:rPr>
        <w:t>S</w:t>
      </w:r>
      <w:r w:rsidRPr="00E17D78">
        <w:rPr>
          <w:rFonts w:cs="Arial"/>
          <w:sz w:val="24"/>
          <w:szCs w:val="24"/>
        </w:rPr>
        <w:t xml:space="preserve">entencia de </w:t>
      </w:r>
      <w:r w:rsidR="00B669A8" w:rsidRPr="00E17D78">
        <w:rPr>
          <w:rFonts w:cs="Arial"/>
          <w:sz w:val="24"/>
          <w:szCs w:val="24"/>
        </w:rPr>
        <w:t>cuatro de febrero</w:t>
      </w:r>
      <w:r w:rsidRPr="00E17D78">
        <w:rPr>
          <w:rFonts w:cs="Arial"/>
          <w:sz w:val="24"/>
          <w:szCs w:val="24"/>
        </w:rPr>
        <w:t>,</w:t>
      </w:r>
      <w:r w:rsidR="00B669A8" w:rsidRPr="00E17D78">
        <w:rPr>
          <w:rFonts w:cs="Arial"/>
          <w:sz w:val="24"/>
          <w:szCs w:val="24"/>
        </w:rPr>
        <w:t xml:space="preserve"> ambas</w:t>
      </w:r>
      <w:r w:rsidRPr="00E17D78">
        <w:rPr>
          <w:rFonts w:cs="Arial"/>
          <w:sz w:val="24"/>
          <w:szCs w:val="24"/>
        </w:rPr>
        <w:t xml:space="preserve"> </w:t>
      </w:r>
      <w:r w:rsidR="00AC1BEB" w:rsidRPr="00E17D78">
        <w:rPr>
          <w:rFonts w:cs="Arial"/>
          <w:sz w:val="24"/>
          <w:szCs w:val="24"/>
        </w:rPr>
        <w:t xml:space="preserve">de dos mil veintiséis, </w:t>
      </w:r>
      <w:r w:rsidRPr="00E17D78">
        <w:rPr>
          <w:rFonts w:cs="Arial"/>
          <w:sz w:val="24"/>
          <w:szCs w:val="24"/>
        </w:rPr>
        <w:t>dictadas en el Juicio Ciudadano</w:t>
      </w:r>
      <w:r w:rsidRPr="00E17D78">
        <w:rPr>
          <w:rFonts w:eastAsia="Arial" w:cs="Arial"/>
          <w:sz w:val="24"/>
          <w:szCs w:val="24"/>
        </w:rPr>
        <w:t xml:space="preserve"> TEEM-JDC-</w:t>
      </w:r>
      <w:r w:rsidR="00B669A8" w:rsidRPr="00E17D78">
        <w:rPr>
          <w:rFonts w:eastAsia="Arial" w:cs="Arial"/>
          <w:sz w:val="24"/>
          <w:szCs w:val="24"/>
        </w:rPr>
        <w:t>268</w:t>
      </w:r>
      <w:r w:rsidRPr="00E17D78">
        <w:rPr>
          <w:rFonts w:eastAsia="Arial" w:cs="Arial"/>
          <w:sz w:val="24"/>
          <w:szCs w:val="24"/>
        </w:rPr>
        <w:t>/2025</w:t>
      </w:r>
      <w:r w:rsidRPr="00E17D78">
        <w:rPr>
          <w:rFonts w:cs="Arial"/>
          <w:sz w:val="24"/>
          <w:szCs w:val="24"/>
        </w:rPr>
        <w:t>.</w:t>
      </w:r>
    </w:p>
    <w:p w14:paraId="067D8D35" w14:textId="77777777" w:rsidR="00CB644C" w:rsidRPr="00E17D78" w:rsidRDefault="00CB644C" w:rsidP="00CB644C">
      <w:pPr>
        <w:tabs>
          <w:tab w:val="right" w:pos="7655"/>
        </w:tabs>
        <w:spacing w:line="360" w:lineRule="auto"/>
        <w:jc w:val="both"/>
        <w:rPr>
          <w:rFonts w:cs="Arial"/>
          <w:sz w:val="24"/>
          <w:szCs w:val="24"/>
        </w:rPr>
      </w:pPr>
    </w:p>
    <w:p w14:paraId="199EE201" w14:textId="77777777" w:rsidR="00CB644C" w:rsidRPr="00E17D78" w:rsidRDefault="00CB644C" w:rsidP="00CB644C">
      <w:pPr>
        <w:tabs>
          <w:tab w:val="right" w:pos="7655"/>
        </w:tabs>
        <w:spacing w:line="360" w:lineRule="auto"/>
        <w:jc w:val="both"/>
        <w:rPr>
          <w:rFonts w:eastAsia="Arial" w:cs="Arial"/>
          <w:sz w:val="24"/>
          <w:szCs w:val="24"/>
        </w:rPr>
      </w:pPr>
      <w:r w:rsidRPr="00E17D78">
        <w:rPr>
          <w:rFonts w:cs="Arial"/>
          <w:b/>
          <w:bCs/>
          <w:sz w:val="24"/>
          <w:szCs w:val="24"/>
        </w:rPr>
        <w:t xml:space="preserve">SEGUNDO. </w:t>
      </w:r>
      <w:r w:rsidRPr="00E17D78">
        <w:rPr>
          <w:rFonts w:cs="Arial"/>
          <w:sz w:val="24"/>
          <w:szCs w:val="24"/>
        </w:rPr>
        <w:t xml:space="preserve">Se </w:t>
      </w:r>
      <w:r w:rsidRPr="00E17D78">
        <w:rPr>
          <w:rFonts w:cs="Arial"/>
          <w:b/>
          <w:bCs/>
          <w:sz w:val="24"/>
          <w:szCs w:val="24"/>
        </w:rPr>
        <w:t xml:space="preserve">conmina </w:t>
      </w:r>
      <w:r w:rsidRPr="00E17D78">
        <w:rPr>
          <w:rFonts w:cs="Arial"/>
          <w:sz w:val="24"/>
          <w:szCs w:val="24"/>
        </w:rPr>
        <w:t>a</w:t>
      </w:r>
      <w:r w:rsidR="00B669A8" w:rsidRPr="00E17D78">
        <w:rPr>
          <w:rFonts w:cs="Arial"/>
          <w:sz w:val="24"/>
          <w:szCs w:val="24"/>
        </w:rPr>
        <w:t xml:space="preserve"> </w:t>
      </w:r>
      <w:r w:rsidRPr="00E17D78">
        <w:rPr>
          <w:rFonts w:cs="Arial"/>
          <w:sz w:val="24"/>
          <w:szCs w:val="24"/>
        </w:rPr>
        <w:t>l</w:t>
      </w:r>
      <w:r w:rsidR="00B669A8" w:rsidRPr="00E17D78">
        <w:rPr>
          <w:rFonts w:cs="Arial"/>
          <w:sz w:val="24"/>
          <w:szCs w:val="24"/>
        </w:rPr>
        <w:t>a</w:t>
      </w:r>
      <w:r w:rsidRPr="00E17D78">
        <w:rPr>
          <w:rFonts w:cs="Arial"/>
          <w:sz w:val="24"/>
          <w:szCs w:val="24"/>
        </w:rPr>
        <w:t xml:space="preserve"> President</w:t>
      </w:r>
      <w:r w:rsidR="00B669A8" w:rsidRPr="00E17D78">
        <w:rPr>
          <w:rFonts w:cs="Arial"/>
          <w:sz w:val="24"/>
          <w:szCs w:val="24"/>
        </w:rPr>
        <w:t>a</w:t>
      </w:r>
      <w:r w:rsidRPr="00E17D78">
        <w:rPr>
          <w:rFonts w:cs="Arial"/>
          <w:sz w:val="24"/>
          <w:szCs w:val="24"/>
        </w:rPr>
        <w:t>, S</w:t>
      </w:r>
      <w:r w:rsidR="00B669A8" w:rsidRPr="00E17D78">
        <w:rPr>
          <w:rFonts w:cs="Arial"/>
          <w:sz w:val="24"/>
          <w:szCs w:val="24"/>
        </w:rPr>
        <w:t xml:space="preserve">ecretaria, Tesorero y Contralor Municipal, todos </w:t>
      </w:r>
      <w:r w:rsidRPr="00E17D78">
        <w:rPr>
          <w:rFonts w:cs="Arial"/>
          <w:sz w:val="24"/>
          <w:szCs w:val="24"/>
        </w:rPr>
        <w:t xml:space="preserve">del Ayuntamiento de </w:t>
      </w:r>
      <w:r w:rsidR="00B669A8" w:rsidRPr="00E17D78">
        <w:rPr>
          <w:rFonts w:cs="Arial"/>
          <w:sz w:val="24"/>
          <w:szCs w:val="24"/>
        </w:rPr>
        <w:t>Quiroga</w:t>
      </w:r>
      <w:r w:rsidRPr="00E17D78">
        <w:rPr>
          <w:rFonts w:cs="Arial"/>
          <w:sz w:val="24"/>
          <w:szCs w:val="24"/>
        </w:rPr>
        <w:t>, Michoacán, para que en lo subsecuente cumplan en tiempo y forma con las determinaciones emit</w:t>
      </w:r>
      <w:r w:rsidR="00DB3C27" w:rsidRPr="00E17D78">
        <w:rPr>
          <w:rFonts w:cs="Arial"/>
          <w:sz w:val="24"/>
          <w:szCs w:val="24"/>
        </w:rPr>
        <w:t>ida</w:t>
      </w:r>
      <w:r w:rsidRPr="00E17D78">
        <w:rPr>
          <w:rFonts w:cs="Arial"/>
          <w:sz w:val="24"/>
          <w:szCs w:val="24"/>
        </w:rPr>
        <w:t>s por este Órgano Jurisdiccional.</w:t>
      </w:r>
    </w:p>
    <w:p w14:paraId="7F50F93B" w14:textId="77777777" w:rsidR="00CB644C" w:rsidRPr="00E17D78" w:rsidRDefault="00CB644C" w:rsidP="00CB644C">
      <w:pPr>
        <w:tabs>
          <w:tab w:val="right" w:pos="7655"/>
        </w:tabs>
        <w:spacing w:line="360" w:lineRule="auto"/>
        <w:jc w:val="both"/>
        <w:rPr>
          <w:rFonts w:eastAsia="Arial" w:cs="Arial"/>
          <w:sz w:val="24"/>
          <w:szCs w:val="24"/>
        </w:rPr>
      </w:pPr>
    </w:p>
    <w:p w14:paraId="60764777" w14:textId="77777777" w:rsidR="00CB644C" w:rsidRPr="00E17D78" w:rsidRDefault="00CB644C" w:rsidP="00CB644C">
      <w:pPr>
        <w:pBdr>
          <w:top w:val="nil"/>
          <w:left w:val="nil"/>
          <w:bottom w:val="nil"/>
          <w:right w:val="nil"/>
          <w:between w:val="nil"/>
        </w:pBdr>
        <w:spacing w:line="360" w:lineRule="auto"/>
        <w:jc w:val="both"/>
        <w:rPr>
          <w:rFonts w:eastAsia="Arial" w:cs="Arial"/>
          <w:sz w:val="24"/>
          <w:szCs w:val="24"/>
        </w:rPr>
      </w:pPr>
      <w:r w:rsidRPr="00E17D78">
        <w:rPr>
          <w:rFonts w:eastAsia="Arial" w:cs="Arial"/>
          <w:b/>
          <w:bCs/>
          <w:sz w:val="24"/>
          <w:szCs w:val="24"/>
        </w:rPr>
        <w:t xml:space="preserve">NOTIFÍQUESE: Personalmente </w:t>
      </w:r>
      <w:r w:rsidRPr="00E17D78">
        <w:rPr>
          <w:rFonts w:eastAsia="Arial" w:cs="Arial"/>
          <w:sz w:val="24"/>
          <w:szCs w:val="24"/>
        </w:rPr>
        <w:t>a</w:t>
      </w:r>
      <w:r w:rsidR="00B669A8" w:rsidRPr="00E17D78">
        <w:rPr>
          <w:rFonts w:eastAsia="Arial" w:cs="Arial"/>
          <w:sz w:val="24"/>
          <w:szCs w:val="24"/>
        </w:rPr>
        <w:t xml:space="preserve"> </w:t>
      </w:r>
      <w:r w:rsidRPr="00E17D78">
        <w:rPr>
          <w:rFonts w:eastAsia="Arial" w:cs="Arial"/>
          <w:sz w:val="24"/>
          <w:szCs w:val="24"/>
        </w:rPr>
        <w:t>l</w:t>
      </w:r>
      <w:r w:rsidR="00B669A8" w:rsidRPr="00E17D78">
        <w:rPr>
          <w:rFonts w:eastAsia="Arial" w:cs="Arial"/>
          <w:sz w:val="24"/>
          <w:szCs w:val="24"/>
        </w:rPr>
        <w:t>a</w:t>
      </w:r>
      <w:r w:rsidRPr="00E17D78">
        <w:rPr>
          <w:rFonts w:eastAsia="Arial" w:cs="Arial"/>
          <w:sz w:val="24"/>
          <w:szCs w:val="24"/>
        </w:rPr>
        <w:t xml:space="preserve"> </w:t>
      </w:r>
      <w:r w:rsidR="00B669A8" w:rsidRPr="00E17D78">
        <w:rPr>
          <w:rFonts w:eastAsia="Arial" w:cs="Arial"/>
          <w:sz w:val="24"/>
          <w:szCs w:val="24"/>
        </w:rPr>
        <w:t>incidentista</w:t>
      </w:r>
      <w:r w:rsidRPr="00E17D78">
        <w:rPr>
          <w:rFonts w:eastAsia="Arial" w:cs="Arial"/>
          <w:sz w:val="24"/>
          <w:szCs w:val="24"/>
        </w:rPr>
        <w:t xml:space="preserve">; </w:t>
      </w:r>
      <w:r w:rsidRPr="00E17D78">
        <w:rPr>
          <w:rFonts w:eastAsia="Arial" w:cs="Arial"/>
          <w:b/>
          <w:bCs/>
          <w:sz w:val="24"/>
          <w:szCs w:val="24"/>
        </w:rPr>
        <w:t xml:space="preserve">por oficio </w:t>
      </w:r>
      <w:r w:rsidRPr="00E17D78">
        <w:rPr>
          <w:rFonts w:eastAsia="Arial" w:cs="Arial"/>
          <w:sz w:val="24"/>
          <w:szCs w:val="24"/>
        </w:rPr>
        <w:t>a</w:t>
      </w:r>
      <w:r w:rsidR="00B669A8" w:rsidRPr="00E17D78">
        <w:rPr>
          <w:rFonts w:eastAsia="Arial" w:cs="Arial"/>
          <w:sz w:val="24"/>
          <w:szCs w:val="24"/>
        </w:rPr>
        <w:t xml:space="preserve"> </w:t>
      </w:r>
      <w:r w:rsidRPr="00E17D78">
        <w:rPr>
          <w:rFonts w:eastAsia="Arial" w:cs="Arial"/>
          <w:sz w:val="24"/>
          <w:szCs w:val="24"/>
        </w:rPr>
        <w:t>l</w:t>
      </w:r>
      <w:r w:rsidR="00B669A8" w:rsidRPr="00E17D78">
        <w:rPr>
          <w:rFonts w:eastAsia="Arial" w:cs="Arial"/>
          <w:sz w:val="24"/>
          <w:szCs w:val="24"/>
        </w:rPr>
        <w:t>a</w:t>
      </w:r>
      <w:r w:rsidRPr="00E17D78">
        <w:rPr>
          <w:rFonts w:eastAsia="Arial" w:cs="Arial"/>
          <w:sz w:val="24"/>
          <w:szCs w:val="24"/>
        </w:rPr>
        <w:t xml:space="preserve"> </w:t>
      </w:r>
      <w:r w:rsidRPr="00E17D78">
        <w:rPr>
          <w:rFonts w:eastAsia="Arial" w:cs="Arial"/>
          <w:b/>
          <w:bCs/>
          <w:sz w:val="24"/>
          <w:szCs w:val="24"/>
        </w:rPr>
        <w:t>President</w:t>
      </w:r>
      <w:r w:rsidR="00B669A8" w:rsidRPr="00E17D78">
        <w:rPr>
          <w:rFonts w:eastAsia="Arial" w:cs="Arial"/>
          <w:b/>
          <w:bCs/>
          <w:sz w:val="24"/>
          <w:szCs w:val="24"/>
        </w:rPr>
        <w:t>a</w:t>
      </w:r>
      <w:r w:rsidRPr="00E17D78">
        <w:rPr>
          <w:rFonts w:eastAsia="Arial" w:cs="Arial"/>
          <w:b/>
          <w:bCs/>
          <w:sz w:val="24"/>
          <w:szCs w:val="24"/>
        </w:rPr>
        <w:t>, a la S</w:t>
      </w:r>
      <w:r w:rsidR="00B669A8" w:rsidRPr="00E17D78">
        <w:rPr>
          <w:rFonts w:eastAsia="Arial" w:cs="Arial"/>
          <w:b/>
          <w:bCs/>
          <w:sz w:val="24"/>
          <w:szCs w:val="24"/>
        </w:rPr>
        <w:t>ecretaria, al Tesorero y al Contralor Municipal</w:t>
      </w:r>
      <w:r w:rsidRPr="00E17D78">
        <w:rPr>
          <w:rFonts w:eastAsia="Arial" w:cs="Arial"/>
          <w:b/>
          <w:bCs/>
          <w:sz w:val="24"/>
          <w:szCs w:val="24"/>
        </w:rPr>
        <w:t>, así como a</w:t>
      </w:r>
      <w:r w:rsidRPr="00E17D78">
        <w:rPr>
          <w:rFonts w:eastAsia="Arial" w:cs="Arial"/>
          <w:sz w:val="24"/>
          <w:szCs w:val="24"/>
        </w:rPr>
        <w:t xml:space="preserve"> </w:t>
      </w:r>
      <w:r w:rsidRPr="00E17D78">
        <w:rPr>
          <w:rFonts w:eastAsia="Arial" w:cs="Arial"/>
          <w:b/>
          <w:bCs/>
          <w:sz w:val="24"/>
          <w:szCs w:val="24"/>
        </w:rPr>
        <w:t xml:space="preserve">cada una de las Regidurías del Ayuntamiento de </w:t>
      </w:r>
      <w:r w:rsidR="00B669A8" w:rsidRPr="00E17D78">
        <w:rPr>
          <w:rFonts w:eastAsia="Arial" w:cs="Arial"/>
          <w:b/>
          <w:bCs/>
          <w:sz w:val="24"/>
          <w:szCs w:val="24"/>
        </w:rPr>
        <w:t>Quiroga</w:t>
      </w:r>
      <w:r w:rsidRPr="00E17D78">
        <w:rPr>
          <w:rFonts w:eastAsia="Arial" w:cs="Arial"/>
          <w:b/>
          <w:bCs/>
          <w:sz w:val="24"/>
          <w:szCs w:val="24"/>
        </w:rPr>
        <w:t>, Michoacán</w:t>
      </w:r>
      <w:r w:rsidRPr="00E17D78">
        <w:rPr>
          <w:rFonts w:eastAsia="Arial" w:cs="Arial"/>
          <w:sz w:val="24"/>
          <w:szCs w:val="24"/>
        </w:rPr>
        <w:t>; y por</w:t>
      </w:r>
      <w:r w:rsidRPr="00E17D78">
        <w:rPr>
          <w:rFonts w:eastAsia="Arial" w:cs="Arial"/>
          <w:b/>
          <w:bCs/>
          <w:sz w:val="24"/>
          <w:szCs w:val="24"/>
        </w:rPr>
        <w:t xml:space="preserve"> estrados, </w:t>
      </w:r>
      <w:r w:rsidRPr="00E17D78">
        <w:rPr>
          <w:rFonts w:eastAsia="Arial" w:cs="Arial"/>
          <w:sz w:val="24"/>
          <w:szCs w:val="24"/>
        </w:rPr>
        <w:t>a los demás interesados. Lo anterior,</w:t>
      </w:r>
      <w:r w:rsidRPr="00E17D78">
        <w:rPr>
          <w:rFonts w:eastAsia="Arial" w:cs="Arial"/>
          <w:b/>
          <w:bCs/>
          <w:sz w:val="24"/>
          <w:szCs w:val="24"/>
        </w:rPr>
        <w:t xml:space="preserve"> </w:t>
      </w:r>
      <w:r w:rsidRPr="00E17D78">
        <w:rPr>
          <w:rFonts w:eastAsia="Arial" w:cs="Arial"/>
          <w:sz w:val="24"/>
          <w:szCs w:val="24"/>
        </w:rPr>
        <w:t xml:space="preserve">con fundamento en los artículos 37 fracciones I, II y III, 38, 39 de la Ley de Justicia en Materia Electoral y de Participación Ciudadana del Estado de Michoacán de Ocampo; así como 137 párrafo primero, 139, 140 y 142 del Reglamento Interior del Tribunal Electoral del Estado. </w:t>
      </w:r>
    </w:p>
    <w:p w14:paraId="34A083F6" w14:textId="77777777" w:rsidR="00CB644C" w:rsidRPr="00E17D78" w:rsidRDefault="00CB644C" w:rsidP="00CB644C">
      <w:pPr>
        <w:pBdr>
          <w:top w:val="nil"/>
          <w:left w:val="nil"/>
          <w:bottom w:val="nil"/>
          <w:right w:val="nil"/>
          <w:between w:val="nil"/>
        </w:pBdr>
        <w:spacing w:line="360" w:lineRule="auto"/>
        <w:jc w:val="both"/>
        <w:rPr>
          <w:rFonts w:eastAsia="Arial" w:cs="Arial"/>
          <w:sz w:val="24"/>
          <w:szCs w:val="24"/>
        </w:rPr>
      </w:pPr>
    </w:p>
    <w:p w14:paraId="0CF34525" w14:textId="77777777" w:rsidR="000838FE" w:rsidRPr="00E17D78" w:rsidRDefault="00CB644C" w:rsidP="000838FE">
      <w:pPr>
        <w:pBdr>
          <w:top w:val="nil"/>
          <w:left w:val="nil"/>
          <w:bottom w:val="nil"/>
          <w:right w:val="nil"/>
          <w:between w:val="nil"/>
        </w:pBdr>
        <w:spacing w:line="360" w:lineRule="auto"/>
        <w:jc w:val="both"/>
        <w:rPr>
          <w:rFonts w:eastAsia="Arial" w:cs="Arial"/>
          <w:sz w:val="24"/>
          <w:szCs w:val="24"/>
        </w:rPr>
      </w:pPr>
      <w:r w:rsidRPr="00E17D78">
        <w:rPr>
          <w:rFonts w:eastAsia="Arial" w:cs="Arial"/>
          <w:sz w:val="24"/>
          <w:szCs w:val="24"/>
        </w:rPr>
        <w:t>Realizadas las notificaciones, agréguense a los autos para su debida constancia; y, en su oportunidad, archívese como asunto total y definitivamente concluido.</w:t>
      </w:r>
      <w:bookmarkStart w:id="9" w:name="_heading=h.gu76mu7br2r8" w:colFirst="0" w:colLast="0"/>
      <w:bookmarkEnd w:id="9"/>
    </w:p>
    <w:p w14:paraId="6BB04892" w14:textId="77777777" w:rsidR="000838FE" w:rsidRDefault="000838FE" w:rsidP="000838FE">
      <w:pPr>
        <w:spacing w:before="100" w:beforeAutospacing="1" w:line="360" w:lineRule="auto"/>
        <w:jc w:val="both"/>
        <w:rPr>
          <w:rFonts w:cs="Arial"/>
          <w:b/>
          <w:bCs/>
          <w:sz w:val="24"/>
          <w:szCs w:val="24"/>
        </w:rPr>
      </w:pPr>
      <w:r w:rsidRPr="00DE5642">
        <w:rPr>
          <w:rFonts w:cs="Arial"/>
          <w:sz w:val="24"/>
          <w:szCs w:val="24"/>
        </w:rPr>
        <w:t xml:space="preserve">Así, en </w:t>
      </w:r>
      <w:r>
        <w:rPr>
          <w:rFonts w:cs="Arial"/>
          <w:sz w:val="24"/>
          <w:szCs w:val="24"/>
        </w:rPr>
        <w:t>reunión interna</w:t>
      </w:r>
      <w:r w:rsidRPr="00DE5642">
        <w:rPr>
          <w:rFonts w:cs="Arial"/>
          <w:sz w:val="24"/>
          <w:szCs w:val="24"/>
        </w:rPr>
        <w:t xml:space="preserve"> </w:t>
      </w:r>
      <w:r>
        <w:rPr>
          <w:rFonts w:cs="Arial"/>
          <w:sz w:val="24"/>
          <w:szCs w:val="24"/>
        </w:rPr>
        <w:t xml:space="preserve">jurisdiccional celebrada </w:t>
      </w:r>
      <w:r w:rsidRPr="00DE5642">
        <w:rPr>
          <w:rFonts w:cs="Arial"/>
          <w:sz w:val="24"/>
          <w:szCs w:val="24"/>
        </w:rPr>
        <w:t xml:space="preserve">el día de hoy, por </w:t>
      </w:r>
      <w:r w:rsidRPr="006D5689">
        <w:rPr>
          <w:rFonts w:cs="Arial"/>
          <w:sz w:val="24"/>
          <w:szCs w:val="24"/>
        </w:rPr>
        <w:t xml:space="preserve">unanimidad </w:t>
      </w:r>
      <w:r w:rsidRPr="00DE5642">
        <w:rPr>
          <w:rFonts w:cs="Arial"/>
          <w:sz w:val="24"/>
          <w:szCs w:val="24"/>
        </w:rPr>
        <w:t>de votos</w:t>
      </w:r>
      <w:r>
        <w:rPr>
          <w:rFonts w:cs="Arial"/>
          <w:sz w:val="24"/>
          <w:szCs w:val="24"/>
        </w:rPr>
        <w:t xml:space="preserve">, </w:t>
      </w:r>
      <w:r w:rsidRPr="00DE5642">
        <w:rPr>
          <w:rFonts w:cs="Arial"/>
          <w:sz w:val="24"/>
          <w:szCs w:val="24"/>
        </w:rPr>
        <w:t xml:space="preserve">lo </w:t>
      </w:r>
      <w:r>
        <w:rPr>
          <w:rFonts w:cs="Arial"/>
          <w:sz w:val="24"/>
          <w:szCs w:val="24"/>
        </w:rPr>
        <w:t>acordaron</w:t>
      </w:r>
      <w:r w:rsidRPr="00DE5642">
        <w:rPr>
          <w:rFonts w:cs="Arial"/>
          <w:sz w:val="24"/>
          <w:szCs w:val="24"/>
        </w:rPr>
        <w:t xml:space="preserve"> y firman </w:t>
      </w:r>
      <w:r w:rsidRPr="006D5689">
        <w:rPr>
          <w:rFonts w:cs="Arial"/>
          <w:sz w:val="24"/>
          <w:szCs w:val="24"/>
        </w:rPr>
        <w:t>las Magistraturas Integrantes del Pleno del Tribunal Electoral del Estado</w:t>
      </w:r>
      <w:r w:rsidRPr="00DE5642">
        <w:rPr>
          <w:rFonts w:cs="Arial"/>
          <w:sz w:val="24"/>
          <w:szCs w:val="24"/>
        </w:rPr>
        <w:t xml:space="preserve">, </w:t>
      </w:r>
      <w:r w:rsidRPr="004E4DD0">
        <w:rPr>
          <w:rFonts w:cs="Arial"/>
          <w:sz w:val="24"/>
          <w:szCs w:val="24"/>
        </w:rPr>
        <w:t>la Magistrada Presidenta Amelí Gissel Navarro Lepe, las Magistradas Yurisha Andrade Morales</w:t>
      </w:r>
      <w:r>
        <w:rPr>
          <w:rFonts w:cs="Arial"/>
          <w:sz w:val="24"/>
          <w:szCs w:val="24"/>
        </w:rPr>
        <w:t xml:space="preserve"> </w:t>
      </w:r>
      <w:r w:rsidRPr="000838FE">
        <w:rPr>
          <w:rFonts w:cs="Arial"/>
          <w:i/>
          <w:sz w:val="24"/>
          <w:szCs w:val="24"/>
        </w:rPr>
        <w:t>-quien fue ponente-</w:t>
      </w:r>
      <w:r w:rsidRPr="004E4DD0">
        <w:rPr>
          <w:rFonts w:cs="Arial"/>
          <w:sz w:val="24"/>
          <w:szCs w:val="24"/>
        </w:rPr>
        <w:t xml:space="preserve"> y Alma Rosa Bahena Villalobos, así como los Magistrados Adrián Hernández Pinedo y Eric López Villaseñor, ante el Secretario General de Acuerdos, </w:t>
      </w:r>
      <w:r>
        <w:rPr>
          <w:rFonts w:cs="Arial"/>
          <w:sz w:val="24"/>
          <w:szCs w:val="24"/>
        </w:rPr>
        <w:t>Víctor Hugo Arroyo Sandoval</w:t>
      </w:r>
      <w:r w:rsidRPr="004E4DD0">
        <w:rPr>
          <w:rFonts w:cs="Arial"/>
          <w:sz w:val="24"/>
          <w:szCs w:val="24"/>
        </w:rPr>
        <w:t xml:space="preserve">, quien autoriza y da fe. </w:t>
      </w:r>
      <w:r w:rsidRPr="006D5689">
        <w:rPr>
          <w:rFonts w:cs="Arial"/>
          <w:b/>
          <w:bCs/>
          <w:sz w:val="24"/>
          <w:szCs w:val="24"/>
        </w:rPr>
        <w:t>Conste.</w:t>
      </w:r>
    </w:p>
    <w:p w14:paraId="64DD08B7" w14:textId="77777777" w:rsidR="000838FE" w:rsidRPr="000838FE" w:rsidRDefault="000838FE" w:rsidP="000838FE">
      <w:pPr>
        <w:spacing w:before="100" w:beforeAutospacing="1" w:line="360" w:lineRule="auto"/>
        <w:jc w:val="both"/>
        <w:rPr>
          <w:rFonts w:cs="Arial"/>
          <w:b/>
          <w:bCs/>
          <w:sz w:val="24"/>
          <w:szCs w:val="24"/>
        </w:rPr>
      </w:pPr>
    </w:p>
    <w:tbl>
      <w:tblPr>
        <w:tblW w:w="8505" w:type="dxa"/>
        <w:jc w:val="center"/>
        <w:tblLayout w:type="fixed"/>
        <w:tblLook w:val="0400" w:firstRow="0" w:lastRow="0" w:firstColumn="0" w:lastColumn="0" w:noHBand="0" w:noVBand="1"/>
      </w:tblPr>
      <w:tblGrid>
        <w:gridCol w:w="3969"/>
        <w:gridCol w:w="3816"/>
        <w:gridCol w:w="720"/>
      </w:tblGrid>
      <w:tr w:rsidR="000838FE" w:rsidRPr="00A47933" w14:paraId="74900E37" w14:textId="77777777" w:rsidTr="008C7890">
        <w:trPr>
          <w:gridAfter w:val="1"/>
          <w:wAfter w:w="720" w:type="dxa"/>
          <w:trHeight w:val="2053"/>
          <w:jc w:val="center"/>
        </w:trPr>
        <w:tc>
          <w:tcPr>
            <w:tcW w:w="7785" w:type="dxa"/>
            <w:gridSpan w:val="2"/>
          </w:tcPr>
          <w:p w14:paraId="0EA4421B" w14:textId="77777777" w:rsidR="000838FE" w:rsidRPr="00306636" w:rsidRDefault="000838FE" w:rsidP="008C7890">
            <w:pPr>
              <w:pStyle w:val="Normal0"/>
              <w:spacing w:after="280" w:line="240" w:lineRule="auto"/>
              <w:jc w:val="center"/>
              <w:rPr>
                <w:rFonts w:ascii="Arial" w:eastAsia="Arial" w:hAnsi="Arial" w:cs="Arial"/>
                <w:b/>
                <w:sz w:val="24"/>
                <w:szCs w:val="24"/>
                <w:lang w:val="pt-PT"/>
              </w:rPr>
            </w:pPr>
            <w:r w:rsidRPr="00306636">
              <w:rPr>
                <w:rFonts w:ascii="Arial" w:eastAsia="Arial" w:hAnsi="Arial" w:cs="Arial"/>
                <w:b/>
                <w:sz w:val="24"/>
                <w:szCs w:val="24"/>
                <w:lang w:val="pt-PT"/>
              </w:rPr>
              <w:t>MAGISTRADA PRESIDENTA</w:t>
            </w:r>
          </w:p>
          <w:p w14:paraId="4E88AF51" w14:textId="77777777" w:rsidR="000838FE" w:rsidRDefault="000838FE" w:rsidP="008C7890">
            <w:pPr>
              <w:pStyle w:val="Normal0"/>
              <w:spacing w:before="280" w:after="280" w:line="240" w:lineRule="auto"/>
              <w:rPr>
                <w:rFonts w:ascii="Arial" w:eastAsia="Arial" w:hAnsi="Arial" w:cs="Arial"/>
                <w:b/>
                <w:sz w:val="24"/>
                <w:szCs w:val="24"/>
                <w:lang w:val="pt-PT"/>
              </w:rPr>
            </w:pPr>
          </w:p>
          <w:p w14:paraId="6CBAA864" w14:textId="77777777" w:rsidR="000838FE" w:rsidRPr="00306636" w:rsidRDefault="000838FE" w:rsidP="008C7890">
            <w:pPr>
              <w:pStyle w:val="Normal0"/>
              <w:spacing w:before="280" w:after="280" w:line="240" w:lineRule="auto"/>
              <w:rPr>
                <w:rFonts w:ascii="Arial" w:eastAsia="Arial" w:hAnsi="Arial" w:cs="Arial"/>
                <w:b/>
                <w:sz w:val="24"/>
                <w:szCs w:val="24"/>
                <w:lang w:val="pt-PT"/>
              </w:rPr>
            </w:pPr>
          </w:p>
          <w:p w14:paraId="4FDAE8BB" w14:textId="77777777" w:rsidR="000838FE" w:rsidRPr="00306636" w:rsidRDefault="000838FE" w:rsidP="008C7890">
            <w:pPr>
              <w:pStyle w:val="Normal0"/>
              <w:spacing w:before="280" w:after="280" w:line="240" w:lineRule="auto"/>
              <w:jc w:val="center"/>
              <w:rPr>
                <w:rFonts w:ascii="Arial" w:eastAsia="Arial" w:hAnsi="Arial" w:cs="Arial"/>
                <w:b/>
                <w:sz w:val="24"/>
                <w:szCs w:val="24"/>
                <w:lang w:val="pt-PT"/>
              </w:rPr>
            </w:pPr>
            <w:r w:rsidRPr="00306636">
              <w:rPr>
                <w:rFonts w:ascii="Arial" w:eastAsia="Arial" w:hAnsi="Arial" w:cs="Arial"/>
                <w:b/>
                <w:sz w:val="24"/>
                <w:szCs w:val="24"/>
                <w:lang w:val="pt-PT"/>
              </w:rPr>
              <w:t>AMELÍ GISSEL NAVARRO LEPE</w:t>
            </w:r>
          </w:p>
          <w:p w14:paraId="1C1F370F" w14:textId="77777777" w:rsidR="000838FE" w:rsidRPr="00306636" w:rsidRDefault="000838FE" w:rsidP="008C7890">
            <w:pPr>
              <w:pStyle w:val="Normal0"/>
              <w:spacing w:before="280" w:line="240" w:lineRule="auto"/>
              <w:jc w:val="center"/>
              <w:rPr>
                <w:rFonts w:ascii="Arial" w:eastAsia="Arial" w:hAnsi="Arial" w:cs="Arial"/>
                <w:b/>
                <w:sz w:val="24"/>
                <w:szCs w:val="24"/>
                <w:lang w:val="pt-PT"/>
              </w:rPr>
            </w:pPr>
          </w:p>
        </w:tc>
      </w:tr>
      <w:tr w:rsidR="000838FE" w:rsidRPr="00306636" w14:paraId="120B977E" w14:textId="77777777" w:rsidTr="008C7890">
        <w:trPr>
          <w:trHeight w:val="2479"/>
          <w:jc w:val="center"/>
        </w:trPr>
        <w:tc>
          <w:tcPr>
            <w:tcW w:w="3969" w:type="dxa"/>
          </w:tcPr>
          <w:p w14:paraId="557E5707" w14:textId="77777777" w:rsidR="000838FE" w:rsidRPr="00306636" w:rsidRDefault="000838FE" w:rsidP="008C7890">
            <w:pPr>
              <w:pStyle w:val="Normal0"/>
              <w:spacing w:after="280" w:line="240" w:lineRule="auto"/>
              <w:jc w:val="center"/>
              <w:rPr>
                <w:rFonts w:ascii="Arial" w:eastAsia="Arial" w:hAnsi="Arial" w:cs="Arial"/>
                <w:b/>
                <w:sz w:val="24"/>
                <w:szCs w:val="24"/>
              </w:rPr>
            </w:pPr>
            <w:r w:rsidRPr="00306636">
              <w:rPr>
                <w:rFonts w:ascii="Arial" w:eastAsia="Arial" w:hAnsi="Arial" w:cs="Arial"/>
                <w:b/>
                <w:sz w:val="24"/>
                <w:szCs w:val="24"/>
              </w:rPr>
              <w:t>MAGISTRADA</w:t>
            </w:r>
          </w:p>
          <w:p w14:paraId="6ADD9BE8" w14:textId="77777777" w:rsidR="000838FE" w:rsidRDefault="000838FE" w:rsidP="008C7890">
            <w:pPr>
              <w:pStyle w:val="Normal0"/>
              <w:spacing w:after="280" w:line="240" w:lineRule="auto"/>
              <w:rPr>
                <w:rFonts w:ascii="Arial" w:eastAsia="Arial" w:hAnsi="Arial" w:cs="Arial"/>
                <w:b/>
                <w:sz w:val="24"/>
                <w:szCs w:val="24"/>
              </w:rPr>
            </w:pPr>
          </w:p>
          <w:p w14:paraId="52B2F07E" w14:textId="77777777" w:rsidR="000838FE" w:rsidRPr="00306636" w:rsidRDefault="000838FE" w:rsidP="008C7890">
            <w:pPr>
              <w:pStyle w:val="Normal0"/>
              <w:spacing w:after="280" w:line="240" w:lineRule="auto"/>
              <w:rPr>
                <w:rFonts w:ascii="Arial" w:eastAsia="Arial" w:hAnsi="Arial" w:cs="Arial"/>
                <w:b/>
                <w:sz w:val="24"/>
                <w:szCs w:val="24"/>
              </w:rPr>
            </w:pPr>
          </w:p>
          <w:p w14:paraId="35C0EA1D" w14:textId="77777777" w:rsidR="000838FE" w:rsidRPr="00306636" w:rsidRDefault="000838FE" w:rsidP="008C7890">
            <w:pPr>
              <w:pStyle w:val="Normal0"/>
              <w:spacing w:after="280" w:line="240" w:lineRule="auto"/>
              <w:jc w:val="center"/>
              <w:rPr>
                <w:rFonts w:ascii="Arial" w:eastAsia="Arial" w:hAnsi="Arial" w:cs="Arial"/>
                <w:b/>
                <w:sz w:val="24"/>
                <w:szCs w:val="24"/>
              </w:rPr>
            </w:pPr>
            <w:r w:rsidRPr="00306636">
              <w:rPr>
                <w:rFonts w:ascii="Arial" w:eastAsia="Arial" w:hAnsi="Arial" w:cs="Arial"/>
                <w:b/>
                <w:sz w:val="24"/>
                <w:szCs w:val="24"/>
              </w:rPr>
              <w:t>YURISHA ANDRADE MORALES</w:t>
            </w:r>
          </w:p>
        </w:tc>
        <w:tc>
          <w:tcPr>
            <w:tcW w:w="4536" w:type="dxa"/>
            <w:gridSpan w:val="2"/>
          </w:tcPr>
          <w:p w14:paraId="44E23A4B" w14:textId="77777777" w:rsidR="000838FE" w:rsidRPr="00306636" w:rsidRDefault="000838FE" w:rsidP="008C7890">
            <w:pPr>
              <w:pStyle w:val="Normal0"/>
              <w:spacing w:after="280" w:line="240" w:lineRule="auto"/>
              <w:jc w:val="center"/>
              <w:rPr>
                <w:rFonts w:ascii="Arial" w:eastAsia="Arial" w:hAnsi="Arial" w:cs="Arial"/>
                <w:b/>
                <w:sz w:val="24"/>
                <w:szCs w:val="24"/>
              </w:rPr>
            </w:pPr>
            <w:r w:rsidRPr="00306636">
              <w:rPr>
                <w:rFonts w:ascii="Arial" w:eastAsia="Arial" w:hAnsi="Arial" w:cs="Arial"/>
                <w:b/>
                <w:sz w:val="24"/>
                <w:szCs w:val="24"/>
              </w:rPr>
              <w:t>MAGISTRADA</w:t>
            </w:r>
          </w:p>
          <w:p w14:paraId="35E32E55" w14:textId="77777777" w:rsidR="000838FE" w:rsidRDefault="000838FE" w:rsidP="008C7890">
            <w:pPr>
              <w:pStyle w:val="Normal0"/>
              <w:spacing w:after="280" w:line="240" w:lineRule="auto"/>
              <w:rPr>
                <w:rFonts w:ascii="Arial" w:eastAsia="Arial" w:hAnsi="Arial" w:cs="Arial"/>
                <w:b/>
                <w:sz w:val="24"/>
                <w:szCs w:val="24"/>
              </w:rPr>
            </w:pPr>
          </w:p>
          <w:p w14:paraId="6775399C" w14:textId="77777777" w:rsidR="000838FE" w:rsidRPr="00306636" w:rsidRDefault="000838FE" w:rsidP="008C7890">
            <w:pPr>
              <w:pStyle w:val="Normal0"/>
              <w:spacing w:after="280" w:line="240" w:lineRule="auto"/>
              <w:rPr>
                <w:rFonts w:ascii="Arial" w:eastAsia="Arial" w:hAnsi="Arial" w:cs="Arial"/>
                <w:b/>
                <w:sz w:val="24"/>
                <w:szCs w:val="24"/>
              </w:rPr>
            </w:pPr>
          </w:p>
          <w:p w14:paraId="1730017F" w14:textId="77777777" w:rsidR="000838FE" w:rsidRDefault="000838FE" w:rsidP="008C7890">
            <w:pPr>
              <w:pStyle w:val="Normal0"/>
              <w:spacing w:after="280" w:line="240" w:lineRule="auto"/>
              <w:jc w:val="center"/>
              <w:rPr>
                <w:rFonts w:ascii="Arial" w:eastAsia="Arial" w:hAnsi="Arial" w:cs="Arial"/>
                <w:b/>
                <w:sz w:val="24"/>
                <w:szCs w:val="24"/>
              </w:rPr>
            </w:pPr>
            <w:r w:rsidRPr="00306636">
              <w:rPr>
                <w:rFonts w:ascii="Arial" w:eastAsia="Arial" w:hAnsi="Arial" w:cs="Arial"/>
                <w:b/>
                <w:sz w:val="24"/>
                <w:szCs w:val="24"/>
              </w:rPr>
              <w:t>ALMA ROSA BAHENA VILLALOBOS</w:t>
            </w:r>
          </w:p>
          <w:p w14:paraId="27B6273A" w14:textId="77777777" w:rsidR="000838FE" w:rsidRPr="00306636" w:rsidRDefault="000838FE" w:rsidP="008C7890">
            <w:pPr>
              <w:pStyle w:val="Normal0"/>
              <w:spacing w:after="280" w:line="240" w:lineRule="auto"/>
              <w:jc w:val="center"/>
              <w:rPr>
                <w:rFonts w:ascii="Arial" w:eastAsia="Arial" w:hAnsi="Arial" w:cs="Arial"/>
                <w:b/>
                <w:sz w:val="24"/>
                <w:szCs w:val="24"/>
              </w:rPr>
            </w:pPr>
          </w:p>
        </w:tc>
      </w:tr>
      <w:tr w:rsidR="000838FE" w:rsidRPr="00306636" w14:paraId="7DB296DA" w14:textId="77777777" w:rsidTr="008C7890">
        <w:trPr>
          <w:gridAfter w:val="1"/>
          <w:wAfter w:w="720" w:type="dxa"/>
          <w:trHeight w:val="1994"/>
          <w:jc w:val="center"/>
        </w:trPr>
        <w:tc>
          <w:tcPr>
            <w:tcW w:w="3969" w:type="dxa"/>
          </w:tcPr>
          <w:p w14:paraId="61BF71D2" w14:textId="77777777" w:rsidR="000838FE" w:rsidRPr="00306636" w:rsidRDefault="000838FE" w:rsidP="008C7890">
            <w:pPr>
              <w:pStyle w:val="Normal0"/>
              <w:pBdr>
                <w:top w:val="nil"/>
                <w:left w:val="nil"/>
                <w:bottom w:val="nil"/>
                <w:right w:val="nil"/>
                <w:between w:val="nil"/>
              </w:pBdr>
              <w:spacing w:after="0" w:line="240" w:lineRule="auto"/>
              <w:jc w:val="center"/>
              <w:rPr>
                <w:rFonts w:ascii="Arial" w:eastAsia="Arial" w:hAnsi="Arial" w:cs="Arial"/>
                <w:b/>
                <w:color w:val="000000"/>
                <w:sz w:val="24"/>
                <w:szCs w:val="24"/>
              </w:rPr>
            </w:pPr>
            <w:r w:rsidRPr="00306636">
              <w:rPr>
                <w:rFonts w:ascii="Arial" w:eastAsia="Arial" w:hAnsi="Arial" w:cs="Arial"/>
                <w:b/>
                <w:color w:val="000000"/>
                <w:sz w:val="24"/>
                <w:szCs w:val="24"/>
              </w:rPr>
              <w:t>MAGISTRADO</w:t>
            </w:r>
          </w:p>
          <w:p w14:paraId="087E7636" w14:textId="77777777" w:rsidR="000838FE" w:rsidRPr="00E33CA7" w:rsidRDefault="000838FE" w:rsidP="008C7890">
            <w:pPr>
              <w:pStyle w:val="Normal0"/>
              <w:pBdr>
                <w:top w:val="nil"/>
                <w:left w:val="nil"/>
                <w:bottom w:val="nil"/>
                <w:right w:val="nil"/>
                <w:between w:val="nil"/>
              </w:pBdr>
              <w:spacing w:after="280" w:line="240" w:lineRule="auto"/>
              <w:rPr>
                <w:rFonts w:ascii="Arial" w:eastAsia="Arial" w:hAnsi="Arial" w:cs="Arial"/>
                <w:b/>
                <w:sz w:val="24"/>
                <w:szCs w:val="24"/>
              </w:rPr>
            </w:pPr>
          </w:p>
          <w:p w14:paraId="76899ED3" w14:textId="77777777" w:rsidR="000838FE" w:rsidRPr="00E33CA7" w:rsidRDefault="000838FE" w:rsidP="008C7890">
            <w:pPr>
              <w:pStyle w:val="Normal0"/>
              <w:pBdr>
                <w:top w:val="nil"/>
                <w:left w:val="nil"/>
                <w:bottom w:val="nil"/>
                <w:right w:val="nil"/>
                <w:between w:val="nil"/>
              </w:pBdr>
              <w:spacing w:after="280" w:line="240" w:lineRule="auto"/>
              <w:rPr>
                <w:rFonts w:ascii="Arial" w:eastAsia="Arial" w:hAnsi="Arial" w:cs="Arial"/>
                <w:b/>
                <w:sz w:val="24"/>
                <w:szCs w:val="24"/>
              </w:rPr>
            </w:pPr>
          </w:p>
          <w:p w14:paraId="189F011C" w14:textId="77777777" w:rsidR="000838FE" w:rsidRPr="00306636" w:rsidRDefault="000838FE" w:rsidP="008C7890">
            <w:pPr>
              <w:pStyle w:val="Normal0"/>
              <w:spacing w:after="280" w:line="240" w:lineRule="auto"/>
              <w:jc w:val="center"/>
              <w:rPr>
                <w:rFonts w:ascii="Arial" w:eastAsia="Arial" w:hAnsi="Arial" w:cs="Arial"/>
                <w:b/>
                <w:sz w:val="24"/>
                <w:szCs w:val="24"/>
              </w:rPr>
            </w:pPr>
            <w:r w:rsidRPr="00306636">
              <w:rPr>
                <w:rFonts w:ascii="Arial" w:eastAsia="Arial" w:hAnsi="Arial" w:cs="Arial"/>
                <w:b/>
                <w:sz w:val="24"/>
                <w:szCs w:val="24"/>
              </w:rPr>
              <w:t>ADRIÁN HERNÁNDEZ PINEDO</w:t>
            </w:r>
          </w:p>
        </w:tc>
        <w:tc>
          <w:tcPr>
            <w:tcW w:w="3816" w:type="dxa"/>
          </w:tcPr>
          <w:p w14:paraId="26FA5DC6" w14:textId="77777777" w:rsidR="000838FE" w:rsidRPr="00306636" w:rsidRDefault="000838FE" w:rsidP="008C7890">
            <w:pPr>
              <w:pStyle w:val="Normal0"/>
              <w:pBdr>
                <w:top w:val="nil"/>
                <w:left w:val="nil"/>
                <w:bottom w:val="nil"/>
                <w:right w:val="nil"/>
                <w:between w:val="nil"/>
              </w:pBdr>
              <w:spacing w:after="0" w:line="240" w:lineRule="auto"/>
              <w:jc w:val="center"/>
              <w:rPr>
                <w:rFonts w:ascii="Arial" w:eastAsia="Arial" w:hAnsi="Arial" w:cs="Arial"/>
                <w:b/>
                <w:color w:val="000000"/>
                <w:sz w:val="24"/>
                <w:szCs w:val="24"/>
              </w:rPr>
            </w:pPr>
            <w:r>
              <w:rPr>
                <w:rFonts w:ascii="Arial" w:eastAsia="Arial" w:hAnsi="Arial" w:cs="Arial"/>
                <w:b/>
                <w:color w:val="000000"/>
                <w:sz w:val="24"/>
                <w:szCs w:val="24"/>
              </w:rPr>
              <w:t xml:space="preserve">       </w:t>
            </w:r>
            <w:r w:rsidRPr="00306636">
              <w:rPr>
                <w:rFonts w:ascii="Arial" w:eastAsia="Arial" w:hAnsi="Arial" w:cs="Arial"/>
                <w:b/>
                <w:color w:val="000000"/>
                <w:sz w:val="24"/>
                <w:szCs w:val="24"/>
              </w:rPr>
              <w:t>MAGISTRADO</w:t>
            </w:r>
          </w:p>
          <w:p w14:paraId="6DEC3D28" w14:textId="77777777" w:rsidR="000838FE" w:rsidRDefault="000838FE" w:rsidP="008C7890">
            <w:pPr>
              <w:pStyle w:val="Normal0"/>
              <w:pBdr>
                <w:top w:val="nil"/>
                <w:left w:val="nil"/>
                <w:bottom w:val="nil"/>
                <w:right w:val="nil"/>
                <w:between w:val="nil"/>
              </w:pBdr>
              <w:spacing w:after="280" w:line="240" w:lineRule="auto"/>
              <w:rPr>
                <w:rFonts w:ascii="Arial" w:eastAsia="Arial" w:hAnsi="Arial" w:cs="Arial"/>
                <w:b/>
                <w:sz w:val="24"/>
                <w:szCs w:val="24"/>
              </w:rPr>
            </w:pPr>
          </w:p>
          <w:p w14:paraId="1AF32BA2" w14:textId="77777777" w:rsidR="000838FE" w:rsidRPr="00E33CA7" w:rsidRDefault="000838FE" w:rsidP="008C7890">
            <w:pPr>
              <w:pStyle w:val="Normal0"/>
              <w:pBdr>
                <w:top w:val="nil"/>
                <w:left w:val="nil"/>
                <w:bottom w:val="nil"/>
                <w:right w:val="nil"/>
                <w:between w:val="nil"/>
              </w:pBdr>
              <w:spacing w:after="280" w:line="240" w:lineRule="auto"/>
              <w:rPr>
                <w:rFonts w:ascii="Arial" w:eastAsia="Arial" w:hAnsi="Arial" w:cs="Arial"/>
                <w:b/>
                <w:sz w:val="24"/>
                <w:szCs w:val="24"/>
              </w:rPr>
            </w:pPr>
          </w:p>
          <w:p w14:paraId="7DDDA251" w14:textId="77777777" w:rsidR="000838FE" w:rsidRDefault="000838FE" w:rsidP="008C7890">
            <w:pPr>
              <w:pStyle w:val="Normal0"/>
              <w:spacing w:after="280" w:line="240" w:lineRule="auto"/>
              <w:jc w:val="center"/>
              <w:rPr>
                <w:rFonts w:ascii="Arial" w:eastAsia="Arial" w:hAnsi="Arial" w:cs="Arial"/>
                <w:b/>
                <w:sz w:val="24"/>
                <w:szCs w:val="24"/>
              </w:rPr>
            </w:pPr>
            <w:r>
              <w:rPr>
                <w:rFonts w:ascii="Arial" w:eastAsia="Arial" w:hAnsi="Arial" w:cs="Arial"/>
                <w:b/>
                <w:sz w:val="24"/>
                <w:szCs w:val="24"/>
              </w:rPr>
              <w:t xml:space="preserve">        </w:t>
            </w:r>
            <w:r w:rsidRPr="00306636">
              <w:rPr>
                <w:rFonts w:ascii="Arial" w:eastAsia="Arial" w:hAnsi="Arial" w:cs="Arial"/>
                <w:b/>
                <w:sz w:val="24"/>
                <w:szCs w:val="24"/>
              </w:rPr>
              <w:t>ERIC LÓPEZ VILLASEÑOR</w:t>
            </w:r>
          </w:p>
          <w:p w14:paraId="3AA8EDAB" w14:textId="77777777" w:rsidR="000838FE" w:rsidRPr="00306636" w:rsidRDefault="000838FE" w:rsidP="008C7890">
            <w:pPr>
              <w:pStyle w:val="Normal0"/>
              <w:spacing w:after="280" w:line="240" w:lineRule="auto"/>
              <w:jc w:val="center"/>
              <w:rPr>
                <w:rFonts w:ascii="Arial" w:eastAsia="Arial" w:hAnsi="Arial" w:cs="Arial"/>
                <w:b/>
                <w:sz w:val="24"/>
                <w:szCs w:val="24"/>
              </w:rPr>
            </w:pPr>
          </w:p>
        </w:tc>
      </w:tr>
      <w:tr w:rsidR="000838FE" w:rsidRPr="00306636" w14:paraId="742CE249" w14:textId="77777777" w:rsidTr="008C7890">
        <w:trPr>
          <w:gridAfter w:val="1"/>
          <w:wAfter w:w="720" w:type="dxa"/>
          <w:trHeight w:val="1935"/>
          <w:jc w:val="center"/>
        </w:trPr>
        <w:tc>
          <w:tcPr>
            <w:tcW w:w="7785" w:type="dxa"/>
            <w:gridSpan w:val="2"/>
          </w:tcPr>
          <w:p w14:paraId="47523250" w14:textId="77777777" w:rsidR="000838FE" w:rsidRPr="00306636" w:rsidRDefault="000838FE" w:rsidP="008C7890">
            <w:pPr>
              <w:pStyle w:val="Normal0"/>
              <w:spacing w:after="280" w:line="240" w:lineRule="auto"/>
              <w:jc w:val="center"/>
              <w:rPr>
                <w:rFonts w:ascii="Arial" w:eastAsia="Arial" w:hAnsi="Arial" w:cs="Arial"/>
                <w:b/>
                <w:sz w:val="24"/>
                <w:szCs w:val="24"/>
              </w:rPr>
            </w:pPr>
            <w:r w:rsidRPr="00306636">
              <w:rPr>
                <w:rFonts w:ascii="Arial" w:eastAsia="Arial" w:hAnsi="Arial" w:cs="Arial"/>
                <w:b/>
                <w:sz w:val="24"/>
                <w:szCs w:val="24"/>
              </w:rPr>
              <w:t>SECRETARIO GENERAL DE ACUERDOS</w:t>
            </w:r>
          </w:p>
          <w:p w14:paraId="3761107D" w14:textId="77777777" w:rsidR="000838FE" w:rsidRDefault="000838FE" w:rsidP="008C7890">
            <w:pPr>
              <w:pStyle w:val="Normal0"/>
              <w:spacing w:before="280" w:after="280" w:line="240" w:lineRule="auto"/>
              <w:rPr>
                <w:rFonts w:ascii="Arial" w:eastAsia="Arial" w:hAnsi="Arial" w:cs="Arial"/>
                <w:b/>
                <w:sz w:val="24"/>
                <w:szCs w:val="24"/>
              </w:rPr>
            </w:pPr>
          </w:p>
          <w:p w14:paraId="21C254B1" w14:textId="77777777" w:rsidR="000838FE" w:rsidRPr="00306636" w:rsidRDefault="000838FE" w:rsidP="008C7890">
            <w:pPr>
              <w:pStyle w:val="Normal0"/>
              <w:spacing w:before="280" w:after="280" w:line="240" w:lineRule="auto"/>
              <w:rPr>
                <w:rFonts w:ascii="Arial" w:eastAsia="Arial" w:hAnsi="Arial" w:cs="Arial"/>
                <w:b/>
                <w:sz w:val="24"/>
                <w:szCs w:val="24"/>
              </w:rPr>
            </w:pPr>
          </w:p>
          <w:p w14:paraId="3737D681" w14:textId="77777777" w:rsidR="000838FE" w:rsidRPr="00306636" w:rsidRDefault="000838FE" w:rsidP="008C7890">
            <w:pPr>
              <w:pStyle w:val="Normal0"/>
              <w:spacing w:before="280" w:line="240" w:lineRule="auto"/>
              <w:jc w:val="center"/>
              <w:rPr>
                <w:rFonts w:ascii="Arial" w:eastAsia="Arial" w:hAnsi="Arial" w:cs="Arial"/>
                <w:b/>
                <w:sz w:val="24"/>
                <w:szCs w:val="24"/>
              </w:rPr>
            </w:pPr>
            <w:r>
              <w:rPr>
                <w:rFonts w:ascii="Arial" w:eastAsia="Arial" w:hAnsi="Arial" w:cs="Arial"/>
                <w:b/>
                <w:sz w:val="24"/>
                <w:szCs w:val="24"/>
              </w:rPr>
              <w:t>VÍ</w:t>
            </w:r>
            <w:r w:rsidRPr="00306636">
              <w:rPr>
                <w:rFonts w:ascii="Arial" w:eastAsia="Arial" w:hAnsi="Arial" w:cs="Arial"/>
                <w:b/>
                <w:sz w:val="24"/>
                <w:szCs w:val="24"/>
              </w:rPr>
              <w:t xml:space="preserve">CTOR HUGO ARROYO SANDOVAL </w:t>
            </w:r>
          </w:p>
        </w:tc>
      </w:tr>
    </w:tbl>
    <w:p w14:paraId="78F1F909" w14:textId="77777777" w:rsidR="000838FE" w:rsidRPr="000838FE" w:rsidRDefault="000838FE" w:rsidP="000838FE">
      <w:pPr>
        <w:spacing w:before="100" w:beforeAutospacing="1" w:after="100" w:afterAutospacing="1"/>
        <w:ind w:right="-91"/>
        <w:jc w:val="both"/>
        <w:rPr>
          <w:rFonts w:ascii="Arial Narrow" w:eastAsia="Arial Narrow" w:hAnsi="Arial Narrow" w:cs="Arial Narrow"/>
          <w:sz w:val="20"/>
          <w:szCs w:val="20"/>
        </w:rPr>
      </w:pPr>
      <w:r w:rsidRPr="000838FE">
        <w:rPr>
          <w:rFonts w:ascii="Arial Narrow" w:eastAsia="Arial Narrow" w:hAnsi="Arial Narrow" w:cs="Arial Narrow"/>
          <w:sz w:val="20"/>
          <w:szCs w:val="20"/>
        </w:rPr>
        <w:t xml:space="preserve">El suscrito Víctor Hugo Arroyo Sandoval, Secretario General de Acuerdos del Tribunal Electoral del Estado, con fundamento en los artículos 69, fracción VII, del Código Electoral del Estado y 66, fracciones I y II, del Reglamento Interior del Tribunal Electoral del Estado, hago constar que las firmas electrónicas que obran en el presente documento, corresponden al acuerdo plenario de cumplimiento </w:t>
      </w:r>
      <w:r w:rsidR="00546B0C">
        <w:rPr>
          <w:rFonts w:ascii="Arial Narrow" w:eastAsia="Arial Narrow" w:hAnsi="Arial Narrow" w:cs="Arial Narrow"/>
          <w:sz w:val="20"/>
          <w:szCs w:val="20"/>
        </w:rPr>
        <w:t xml:space="preserve">del incidente de incumplimiento de sentencia </w:t>
      </w:r>
      <w:r w:rsidRPr="000838FE">
        <w:rPr>
          <w:rFonts w:ascii="Arial Narrow" w:eastAsia="Arial Narrow" w:hAnsi="Arial Narrow" w:cs="Arial Narrow"/>
          <w:sz w:val="20"/>
          <w:szCs w:val="20"/>
        </w:rPr>
        <w:t xml:space="preserve">emitido por el Pleno del Tribunal Electoral del Estado, en reunión interna jurisdiccional celebrada de manera virtual el </w:t>
      </w:r>
      <w:r>
        <w:rPr>
          <w:rFonts w:ascii="Arial Narrow" w:eastAsia="Arial Narrow" w:hAnsi="Arial Narrow" w:cs="Arial Narrow"/>
          <w:sz w:val="20"/>
          <w:szCs w:val="20"/>
        </w:rPr>
        <w:t>tres de junio de</w:t>
      </w:r>
      <w:r w:rsidRPr="000838FE">
        <w:rPr>
          <w:rFonts w:ascii="Arial Narrow" w:eastAsia="Arial Narrow" w:hAnsi="Arial Narrow" w:cs="Arial Narrow"/>
          <w:sz w:val="20"/>
          <w:szCs w:val="20"/>
        </w:rPr>
        <w:t xml:space="preserve"> dos mil veintiséis, en el Juicio para la Protección de los Derechos Político-Electorales del Ciudadano identificado con la clave </w:t>
      </w:r>
      <w:r w:rsidRPr="000838FE">
        <w:rPr>
          <w:rFonts w:ascii="Arial Narrow" w:eastAsia="Arial Narrow" w:hAnsi="Arial Narrow" w:cs="Arial Narrow"/>
          <w:b/>
          <w:bCs/>
          <w:sz w:val="20"/>
          <w:szCs w:val="20"/>
        </w:rPr>
        <w:t>TEEM-JDC-</w:t>
      </w:r>
      <w:r>
        <w:rPr>
          <w:rFonts w:ascii="Arial Narrow" w:eastAsia="Arial Narrow" w:hAnsi="Arial Narrow" w:cs="Arial Narrow"/>
          <w:b/>
          <w:bCs/>
          <w:sz w:val="20"/>
          <w:szCs w:val="20"/>
        </w:rPr>
        <w:t>268</w:t>
      </w:r>
      <w:r w:rsidRPr="000838FE">
        <w:rPr>
          <w:rFonts w:ascii="Arial Narrow" w:eastAsia="Arial Narrow" w:hAnsi="Arial Narrow" w:cs="Arial Narrow"/>
          <w:b/>
          <w:bCs/>
          <w:sz w:val="20"/>
          <w:szCs w:val="20"/>
        </w:rPr>
        <w:t>/202</w:t>
      </w:r>
      <w:r>
        <w:rPr>
          <w:rFonts w:ascii="Arial Narrow" w:eastAsia="Arial Narrow" w:hAnsi="Arial Narrow" w:cs="Arial Narrow"/>
          <w:b/>
          <w:bCs/>
          <w:sz w:val="20"/>
          <w:szCs w:val="20"/>
        </w:rPr>
        <w:t>5</w:t>
      </w:r>
      <w:r w:rsidRPr="000838FE">
        <w:rPr>
          <w:rFonts w:ascii="Arial Narrow" w:eastAsia="Arial Narrow" w:hAnsi="Arial Narrow" w:cs="Arial Narrow"/>
          <w:sz w:val="20"/>
          <w:szCs w:val="20"/>
        </w:rPr>
        <w:t xml:space="preserve">; documento que consta de </w:t>
      </w:r>
      <w:r>
        <w:rPr>
          <w:rFonts w:ascii="Arial Narrow" w:eastAsia="Arial Narrow" w:hAnsi="Arial Narrow" w:cs="Arial Narrow"/>
          <w:sz w:val="20"/>
          <w:szCs w:val="20"/>
        </w:rPr>
        <w:t>dieciocho</w:t>
      </w:r>
      <w:r w:rsidRPr="000838FE">
        <w:rPr>
          <w:rFonts w:ascii="Arial Narrow" w:eastAsia="Arial Narrow" w:hAnsi="Arial Narrow" w:cs="Arial Narrow"/>
          <w:sz w:val="20"/>
          <w:szCs w:val="20"/>
        </w:rPr>
        <w:t xml:space="preserve"> páginas, incluida la presente; mismo que se firma de manera electrónica. Doy fe. </w:t>
      </w:r>
    </w:p>
    <w:p w14:paraId="75EBCB79" w14:textId="77777777" w:rsidR="000838FE" w:rsidRPr="000838FE" w:rsidRDefault="000838FE" w:rsidP="000838FE">
      <w:pPr>
        <w:autoSpaceDE w:val="0"/>
        <w:autoSpaceDN w:val="0"/>
        <w:adjustRightInd w:val="0"/>
        <w:jc w:val="both"/>
        <w:rPr>
          <w:rFonts w:ascii="Arial Narrow" w:hAnsi="Arial Narrow" w:cs="Arial"/>
          <w:sz w:val="20"/>
          <w:szCs w:val="20"/>
        </w:rPr>
      </w:pPr>
      <w:r w:rsidRPr="000838FE">
        <w:rPr>
          <w:rFonts w:ascii="Arial Narrow" w:eastAsia="Arial Narrow" w:hAnsi="Arial Narrow" w:cs="Arial"/>
          <w:sz w:val="20"/>
          <w:szCs w:val="20"/>
        </w:rPr>
        <w:t>Este documento es una representación gráfica autorizada mediante firmas electrónicas certificadas, el cual tiene plena validez jurídica de conformidad con el numeral tercero y cuarto del ACUERDO DEL PLENO POR EL QUE SE IMPLEMENTA EL USO DE LA FIRMA ELECTRÓNICA EN LOS ACUERDOS, RESOLUCIONES Y SENTENCIAS QUE SE DICTEN CON MOTIVO DEL TRÁMITE, TURNO, SUSTANCIACIÓN Y RESOLUCIÓN DE LOS ASUNTOS JURISDICCIONALES, ASÍ COMO EN LOS ACUERDOS, LAS GESTIONES Y DETERMINACIONES DERIVADAS DEL ÁMBITO ADMINISTRATIVO DEL TRIBUNAL.</w:t>
      </w:r>
    </w:p>
    <w:p w14:paraId="71E9CEE0" w14:textId="77777777" w:rsidR="00CB644C" w:rsidRPr="00B669A8" w:rsidRDefault="00CB644C" w:rsidP="00A92772">
      <w:pPr>
        <w:tabs>
          <w:tab w:val="left" w:pos="0"/>
          <w:tab w:val="left" w:pos="284"/>
          <w:tab w:val="left" w:pos="567"/>
        </w:tabs>
        <w:spacing w:line="360" w:lineRule="auto"/>
        <w:ind w:right="49"/>
        <w:jc w:val="both"/>
        <w:rPr>
          <w:rFonts w:cs="Arial"/>
          <w:sz w:val="24"/>
          <w:szCs w:val="24"/>
        </w:rPr>
      </w:pPr>
    </w:p>
    <w:p w14:paraId="31B25333" w14:textId="77777777" w:rsidR="00CB644C" w:rsidRPr="00CB644C" w:rsidRDefault="00CB644C" w:rsidP="00A92772">
      <w:pPr>
        <w:tabs>
          <w:tab w:val="left" w:pos="0"/>
          <w:tab w:val="left" w:pos="284"/>
          <w:tab w:val="left" w:pos="567"/>
        </w:tabs>
        <w:spacing w:line="360" w:lineRule="auto"/>
        <w:ind w:right="49"/>
        <w:jc w:val="both"/>
        <w:rPr>
          <w:rFonts w:cs="Arial"/>
          <w:color w:val="EE0000"/>
          <w:sz w:val="24"/>
          <w:szCs w:val="24"/>
        </w:rPr>
      </w:pPr>
    </w:p>
    <w:sectPr w:rsidR="00CB644C" w:rsidRPr="00CB644C" w:rsidSect="007D0093">
      <w:headerReference w:type="default" r:id="rId8"/>
      <w:footerReference w:type="even" r:id="rId9"/>
      <w:footerReference w:type="default" r:id="rId10"/>
      <w:headerReference w:type="first" r:id="rId11"/>
      <w:footerReference w:type="first" r:id="rId12"/>
      <w:pgSz w:w="12240" w:h="18720" w:code="14"/>
      <w:pgMar w:top="1418" w:right="1134" w:bottom="1418" w:left="2268" w:header="709" w:footer="1151"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154A5B" w14:textId="77777777" w:rsidR="00A57F28" w:rsidRDefault="00A57F28" w:rsidP="002B6701">
      <w:r>
        <w:separator/>
      </w:r>
    </w:p>
  </w:endnote>
  <w:endnote w:type="continuationSeparator" w:id="0">
    <w:p w14:paraId="51B196BB" w14:textId="77777777" w:rsidR="00A57F28" w:rsidRDefault="00A57F28" w:rsidP="002B67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Univers">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03236" w14:textId="77777777" w:rsidR="00DD0AD6" w:rsidRDefault="00DD0AD6" w:rsidP="004B61F4">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E330DD2" w14:textId="77777777" w:rsidR="00DD0AD6" w:rsidRDefault="00DD0AD6" w:rsidP="004B61F4">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634A3" w14:textId="77777777" w:rsidR="00530497" w:rsidRPr="004B4D1F" w:rsidRDefault="00530497">
    <w:pPr>
      <w:pStyle w:val="Piedepgina"/>
      <w:jc w:val="right"/>
      <w:rPr>
        <w:sz w:val="24"/>
        <w:szCs w:val="24"/>
      </w:rPr>
    </w:pPr>
    <w:r w:rsidRPr="004B4D1F">
      <w:rPr>
        <w:sz w:val="24"/>
        <w:szCs w:val="24"/>
      </w:rPr>
      <w:fldChar w:fldCharType="begin"/>
    </w:r>
    <w:r w:rsidRPr="004B4D1F">
      <w:rPr>
        <w:sz w:val="24"/>
        <w:szCs w:val="24"/>
      </w:rPr>
      <w:instrText>PAGE   \* MERGEFORMAT</w:instrText>
    </w:r>
    <w:r w:rsidRPr="004B4D1F">
      <w:rPr>
        <w:sz w:val="24"/>
        <w:szCs w:val="24"/>
      </w:rPr>
      <w:fldChar w:fldCharType="separate"/>
    </w:r>
    <w:r w:rsidR="007D0093" w:rsidRPr="007D0093">
      <w:rPr>
        <w:noProof/>
        <w:sz w:val="24"/>
        <w:szCs w:val="24"/>
        <w:lang w:val="es-ES"/>
      </w:rPr>
      <w:t>18</w:t>
    </w:r>
    <w:r w:rsidRPr="004B4D1F">
      <w:rPr>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A3A81" w14:textId="77777777" w:rsidR="00E248EF" w:rsidRPr="004B4D1F" w:rsidRDefault="00E248EF">
    <w:pPr>
      <w:pStyle w:val="Piedepgina"/>
      <w:jc w:val="right"/>
      <w:rPr>
        <w:sz w:val="24"/>
        <w:szCs w:val="24"/>
      </w:rPr>
    </w:pPr>
    <w:r w:rsidRPr="004B4D1F">
      <w:rPr>
        <w:sz w:val="24"/>
        <w:szCs w:val="24"/>
      </w:rPr>
      <w:fldChar w:fldCharType="begin"/>
    </w:r>
    <w:r w:rsidRPr="004B4D1F">
      <w:rPr>
        <w:sz w:val="24"/>
        <w:szCs w:val="24"/>
      </w:rPr>
      <w:instrText>PAGE   \* MERGEFORMAT</w:instrText>
    </w:r>
    <w:r w:rsidRPr="004B4D1F">
      <w:rPr>
        <w:sz w:val="24"/>
        <w:szCs w:val="24"/>
      </w:rPr>
      <w:fldChar w:fldCharType="separate"/>
    </w:r>
    <w:r w:rsidR="007D0093" w:rsidRPr="007D0093">
      <w:rPr>
        <w:noProof/>
        <w:sz w:val="24"/>
        <w:szCs w:val="24"/>
        <w:lang w:val="es-ES"/>
      </w:rPr>
      <w:t>1</w:t>
    </w:r>
    <w:r w:rsidRPr="004B4D1F">
      <w:rPr>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38C2B9" w14:textId="77777777" w:rsidR="00A57F28" w:rsidRDefault="00A57F28" w:rsidP="002B6701">
      <w:r>
        <w:separator/>
      </w:r>
    </w:p>
  </w:footnote>
  <w:footnote w:type="continuationSeparator" w:id="0">
    <w:p w14:paraId="1FEE977B" w14:textId="77777777" w:rsidR="00A57F28" w:rsidRDefault="00A57F28" w:rsidP="002B6701">
      <w:r>
        <w:continuationSeparator/>
      </w:r>
    </w:p>
  </w:footnote>
  <w:footnote w:id="1">
    <w:p w14:paraId="11CCEF5E" w14:textId="77777777" w:rsidR="00CB1B18" w:rsidRPr="00E17D78" w:rsidRDefault="00CB1B18" w:rsidP="00E17D78">
      <w:pPr>
        <w:pStyle w:val="Textonotapie"/>
        <w:jc w:val="both"/>
        <w:rPr>
          <w:rFonts w:ascii="Arial" w:hAnsi="Arial" w:cs="Arial"/>
        </w:rPr>
      </w:pPr>
      <w:r w:rsidRPr="00E17D78">
        <w:rPr>
          <w:rStyle w:val="Refdenotaalpie"/>
          <w:rFonts w:ascii="Arial" w:hAnsi="Arial" w:cs="Arial"/>
        </w:rPr>
        <w:footnoteRef/>
      </w:r>
      <w:r w:rsidRPr="00E17D78">
        <w:rPr>
          <w:rFonts w:ascii="Arial" w:hAnsi="Arial" w:cs="Arial"/>
        </w:rPr>
        <w:t xml:space="preserve"> En adelante, las fechas que se citen corresponden al año dos mil </w:t>
      </w:r>
      <w:r w:rsidR="00644CE0" w:rsidRPr="00E17D78">
        <w:rPr>
          <w:rFonts w:ascii="Arial" w:hAnsi="Arial" w:cs="Arial"/>
        </w:rPr>
        <w:t>veintiséis</w:t>
      </w:r>
      <w:r w:rsidRPr="00E17D78">
        <w:rPr>
          <w:rFonts w:ascii="Arial" w:hAnsi="Arial" w:cs="Arial"/>
        </w:rPr>
        <w:t>, salvo que se indique otra distinta.</w:t>
      </w:r>
    </w:p>
  </w:footnote>
  <w:footnote w:id="2">
    <w:p w14:paraId="7E079727" w14:textId="77777777" w:rsidR="001E62BC" w:rsidRPr="00E17D78" w:rsidRDefault="001E62BC" w:rsidP="00E17D78">
      <w:pPr>
        <w:pStyle w:val="Textonotapie"/>
        <w:jc w:val="both"/>
        <w:rPr>
          <w:rFonts w:ascii="Arial" w:hAnsi="Arial" w:cs="Arial"/>
        </w:rPr>
      </w:pPr>
      <w:r w:rsidRPr="00E17D78">
        <w:rPr>
          <w:rStyle w:val="Refdenotaalpie"/>
          <w:rFonts w:ascii="Arial" w:hAnsi="Arial" w:cs="Arial"/>
        </w:rPr>
        <w:footnoteRef/>
      </w:r>
      <w:r w:rsidRPr="00E17D78">
        <w:rPr>
          <w:rFonts w:ascii="Arial" w:hAnsi="Arial" w:cs="Arial"/>
        </w:rPr>
        <w:t xml:space="preserve"> En adelante, </w:t>
      </w:r>
      <w:r w:rsidRPr="00E17D78">
        <w:rPr>
          <w:rFonts w:ascii="Arial" w:hAnsi="Arial" w:cs="Arial"/>
          <w:i/>
          <w:iCs/>
        </w:rPr>
        <w:t>Juicio</w:t>
      </w:r>
      <w:r w:rsidR="000470D9" w:rsidRPr="00E17D78">
        <w:rPr>
          <w:rFonts w:ascii="Arial" w:hAnsi="Arial" w:cs="Arial"/>
          <w:i/>
          <w:iCs/>
        </w:rPr>
        <w:t xml:space="preserve"> de la</w:t>
      </w:r>
      <w:r w:rsidRPr="00E17D78">
        <w:rPr>
          <w:rFonts w:ascii="Arial" w:hAnsi="Arial" w:cs="Arial"/>
          <w:i/>
          <w:iCs/>
        </w:rPr>
        <w:t xml:space="preserve"> Ciudadan</w:t>
      </w:r>
      <w:r w:rsidR="000470D9" w:rsidRPr="00E17D78">
        <w:rPr>
          <w:rFonts w:ascii="Arial" w:hAnsi="Arial" w:cs="Arial"/>
          <w:i/>
          <w:iCs/>
        </w:rPr>
        <w:t>ía</w:t>
      </w:r>
      <w:r w:rsidRPr="00E17D78">
        <w:rPr>
          <w:rFonts w:ascii="Arial" w:hAnsi="Arial" w:cs="Arial"/>
        </w:rPr>
        <w:t>.</w:t>
      </w:r>
    </w:p>
  </w:footnote>
  <w:footnote w:id="3">
    <w:p w14:paraId="043EA13E" w14:textId="77777777" w:rsidR="001E62BC" w:rsidRPr="00E17D78" w:rsidRDefault="001E62BC" w:rsidP="00E17D78">
      <w:pPr>
        <w:pStyle w:val="Textonotapie"/>
        <w:jc w:val="both"/>
        <w:rPr>
          <w:rFonts w:ascii="Arial" w:hAnsi="Arial" w:cs="Arial"/>
          <w:i/>
          <w:iCs/>
          <w:lang w:val="es-ES"/>
        </w:rPr>
      </w:pPr>
      <w:r w:rsidRPr="00E17D78">
        <w:rPr>
          <w:rStyle w:val="Refdenotaalpie"/>
          <w:rFonts w:ascii="Arial" w:hAnsi="Arial" w:cs="Arial"/>
        </w:rPr>
        <w:footnoteRef/>
      </w:r>
      <w:r w:rsidRPr="00E17D78">
        <w:rPr>
          <w:rFonts w:ascii="Arial" w:hAnsi="Arial" w:cs="Arial"/>
        </w:rPr>
        <w:t xml:space="preserve"> </w:t>
      </w:r>
      <w:r w:rsidRPr="00E17D78">
        <w:rPr>
          <w:rFonts w:ascii="Arial" w:hAnsi="Arial" w:cs="Arial"/>
          <w:lang w:val="es-ES"/>
        </w:rPr>
        <w:t xml:space="preserve">En adelante, </w:t>
      </w:r>
      <w:r w:rsidRPr="00E17D78">
        <w:rPr>
          <w:rFonts w:ascii="Arial" w:hAnsi="Arial" w:cs="Arial"/>
          <w:i/>
          <w:iCs/>
          <w:lang w:val="es-ES"/>
        </w:rPr>
        <w:t>Ayuntamiento.</w:t>
      </w:r>
    </w:p>
  </w:footnote>
  <w:footnote w:id="4">
    <w:p w14:paraId="71BC748D" w14:textId="77777777" w:rsidR="008E44CA" w:rsidRPr="00E17D78" w:rsidRDefault="008E44CA" w:rsidP="00E17D78">
      <w:pPr>
        <w:pStyle w:val="Textonotapie"/>
        <w:jc w:val="both"/>
        <w:rPr>
          <w:rFonts w:ascii="Arial" w:hAnsi="Arial" w:cs="Arial"/>
        </w:rPr>
      </w:pPr>
      <w:r w:rsidRPr="00E17D78">
        <w:rPr>
          <w:rStyle w:val="Refdenotaalpie"/>
          <w:rFonts w:ascii="Arial" w:hAnsi="Arial" w:cs="Arial"/>
        </w:rPr>
        <w:footnoteRef/>
      </w:r>
      <w:r w:rsidRPr="00E17D78">
        <w:rPr>
          <w:rFonts w:ascii="Arial" w:hAnsi="Arial" w:cs="Arial"/>
        </w:rPr>
        <w:t xml:space="preserve"> En adelante, </w:t>
      </w:r>
      <w:r w:rsidRPr="00E17D78">
        <w:rPr>
          <w:rFonts w:ascii="Arial" w:hAnsi="Arial" w:cs="Arial"/>
          <w:i/>
          <w:iCs/>
        </w:rPr>
        <w:t>Órgano Jurisdiccional y/o Tribunal Electoral</w:t>
      </w:r>
      <w:r w:rsidRPr="00E17D78">
        <w:rPr>
          <w:rFonts w:ascii="Arial" w:hAnsi="Arial" w:cs="Arial"/>
        </w:rPr>
        <w:t xml:space="preserve">. </w:t>
      </w:r>
    </w:p>
  </w:footnote>
  <w:footnote w:id="5">
    <w:p w14:paraId="65D04BCB" w14:textId="77777777" w:rsidR="00A34E1A" w:rsidRPr="00E17D78" w:rsidRDefault="00A34E1A" w:rsidP="00E17D78">
      <w:pPr>
        <w:pStyle w:val="Textonotapie"/>
        <w:jc w:val="both"/>
        <w:rPr>
          <w:rFonts w:ascii="Arial" w:hAnsi="Arial" w:cs="Arial"/>
          <w:i/>
          <w:iCs/>
          <w:lang w:val="es-ES"/>
        </w:rPr>
      </w:pPr>
      <w:r w:rsidRPr="00E17D78">
        <w:rPr>
          <w:rStyle w:val="Refdenotaalpie"/>
          <w:rFonts w:ascii="Arial" w:hAnsi="Arial" w:cs="Arial"/>
        </w:rPr>
        <w:footnoteRef/>
      </w:r>
      <w:r w:rsidRPr="00E17D78">
        <w:rPr>
          <w:rFonts w:ascii="Arial" w:hAnsi="Arial" w:cs="Arial"/>
        </w:rPr>
        <w:t xml:space="preserve"> </w:t>
      </w:r>
      <w:r w:rsidRPr="00E17D78">
        <w:rPr>
          <w:rFonts w:ascii="Arial" w:hAnsi="Arial" w:cs="Arial"/>
          <w:lang w:val="es-ES"/>
        </w:rPr>
        <w:t xml:space="preserve">En adelante, </w:t>
      </w:r>
      <w:r w:rsidRPr="00E17D78">
        <w:rPr>
          <w:rFonts w:ascii="Arial" w:hAnsi="Arial" w:cs="Arial"/>
          <w:i/>
          <w:iCs/>
          <w:lang w:val="es-ES"/>
        </w:rPr>
        <w:t>Sentencia.</w:t>
      </w:r>
    </w:p>
  </w:footnote>
  <w:footnote w:id="6">
    <w:p w14:paraId="02F88D48" w14:textId="77777777" w:rsidR="00651841" w:rsidRPr="00E17D78" w:rsidRDefault="00651841" w:rsidP="00E17D78">
      <w:pPr>
        <w:pStyle w:val="Textonotapie"/>
        <w:jc w:val="both"/>
        <w:rPr>
          <w:rFonts w:ascii="Arial" w:hAnsi="Arial" w:cs="Arial"/>
          <w:i/>
          <w:iCs/>
          <w:lang w:val="es-ES"/>
        </w:rPr>
      </w:pPr>
      <w:r w:rsidRPr="00E17D78">
        <w:rPr>
          <w:rStyle w:val="Refdenotaalpie"/>
          <w:rFonts w:ascii="Arial" w:hAnsi="Arial" w:cs="Arial"/>
        </w:rPr>
        <w:footnoteRef/>
      </w:r>
      <w:r w:rsidRPr="00E17D78">
        <w:rPr>
          <w:rFonts w:ascii="Arial" w:hAnsi="Arial" w:cs="Arial"/>
        </w:rPr>
        <w:t xml:space="preserve"> </w:t>
      </w:r>
      <w:r w:rsidRPr="00E17D78">
        <w:rPr>
          <w:rFonts w:ascii="Arial" w:hAnsi="Arial" w:cs="Arial"/>
          <w:lang w:val="es-ES"/>
        </w:rPr>
        <w:t xml:space="preserve">En adelante, </w:t>
      </w:r>
      <w:r w:rsidRPr="00E17D78">
        <w:rPr>
          <w:rFonts w:ascii="Arial" w:hAnsi="Arial" w:cs="Arial"/>
          <w:i/>
          <w:iCs/>
          <w:lang w:val="es-ES"/>
        </w:rPr>
        <w:t>actora</w:t>
      </w:r>
      <w:r w:rsidRPr="00E17D78">
        <w:rPr>
          <w:rFonts w:ascii="Arial" w:hAnsi="Arial" w:cs="Arial"/>
          <w:lang w:val="es-ES"/>
        </w:rPr>
        <w:t xml:space="preserve"> o </w:t>
      </w:r>
      <w:r w:rsidRPr="00E17D78">
        <w:rPr>
          <w:rFonts w:ascii="Arial" w:hAnsi="Arial" w:cs="Arial"/>
          <w:i/>
          <w:iCs/>
          <w:lang w:val="es-ES"/>
        </w:rPr>
        <w:t>incidentista.</w:t>
      </w:r>
    </w:p>
  </w:footnote>
  <w:footnote w:id="7">
    <w:p w14:paraId="1450B12A" w14:textId="77777777" w:rsidR="00A34E1A" w:rsidRPr="00E17D78" w:rsidRDefault="00A34E1A" w:rsidP="00E17D78">
      <w:pPr>
        <w:pStyle w:val="Textonotapie"/>
        <w:jc w:val="both"/>
        <w:rPr>
          <w:rFonts w:ascii="Arial" w:hAnsi="Arial" w:cs="Arial"/>
        </w:rPr>
      </w:pPr>
      <w:r w:rsidRPr="00E17D78">
        <w:rPr>
          <w:rStyle w:val="Refdenotaalpie"/>
          <w:rFonts w:ascii="Arial" w:hAnsi="Arial" w:cs="Arial"/>
        </w:rPr>
        <w:footnoteRef/>
      </w:r>
      <w:r w:rsidRPr="00E17D78">
        <w:rPr>
          <w:rFonts w:ascii="Arial" w:hAnsi="Arial" w:cs="Arial"/>
        </w:rPr>
        <w:t xml:space="preserve"> Visible a fojas </w:t>
      </w:r>
      <w:r w:rsidR="00330986" w:rsidRPr="00E17D78">
        <w:rPr>
          <w:rFonts w:ascii="Arial" w:hAnsi="Arial" w:cs="Arial"/>
        </w:rPr>
        <w:t>11 a 24</w:t>
      </w:r>
      <w:r w:rsidR="00806BCE" w:rsidRPr="00E17D78">
        <w:rPr>
          <w:rFonts w:ascii="Arial" w:hAnsi="Arial" w:cs="Arial"/>
        </w:rPr>
        <w:t xml:space="preserve"> del Cuaderno Incidental.</w:t>
      </w:r>
    </w:p>
  </w:footnote>
  <w:footnote w:id="8">
    <w:p w14:paraId="76A95FF7" w14:textId="77777777" w:rsidR="00466904" w:rsidRPr="00E17D78" w:rsidRDefault="00466904" w:rsidP="00E17D78">
      <w:pPr>
        <w:pStyle w:val="Textonotapie"/>
        <w:jc w:val="both"/>
        <w:rPr>
          <w:rFonts w:ascii="Arial" w:hAnsi="Arial" w:cs="Arial"/>
        </w:rPr>
      </w:pPr>
      <w:r w:rsidRPr="00E17D78">
        <w:rPr>
          <w:rStyle w:val="Refdenotaalpie"/>
          <w:rFonts w:ascii="Arial" w:hAnsi="Arial" w:cs="Arial"/>
        </w:rPr>
        <w:footnoteRef/>
      </w:r>
      <w:r w:rsidRPr="00E17D78">
        <w:rPr>
          <w:rFonts w:ascii="Arial" w:hAnsi="Arial" w:cs="Arial"/>
        </w:rPr>
        <w:t xml:space="preserve"> Fojas </w:t>
      </w:r>
      <w:r w:rsidR="00330986" w:rsidRPr="00E17D78">
        <w:rPr>
          <w:rFonts w:ascii="Arial" w:hAnsi="Arial" w:cs="Arial"/>
        </w:rPr>
        <w:t xml:space="preserve">25 a </w:t>
      </w:r>
      <w:r w:rsidR="00A76143" w:rsidRPr="00E17D78">
        <w:rPr>
          <w:rFonts w:ascii="Arial" w:hAnsi="Arial" w:cs="Arial"/>
        </w:rPr>
        <w:t>30</w:t>
      </w:r>
      <w:r w:rsidR="00806BCE" w:rsidRPr="00E17D78">
        <w:rPr>
          <w:rFonts w:ascii="Arial" w:hAnsi="Arial" w:cs="Arial"/>
        </w:rPr>
        <w:t xml:space="preserve"> del Cuaderno Incidental</w:t>
      </w:r>
      <w:r w:rsidRPr="00E17D78">
        <w:rPr>
          <w:rFonts w:ascii="Arial" w:hAnsi="Arial" w:cs="Arial"/>
        </w:rPr>
        <w:t>.</w:t>
      </w:r>
    </w:p>
  </w:footnote>
  <w:footnote w:id="9">
    <w:p w14:paraId="5AD3710D" w14:textId="77777777" w:rsidR="00341C30" w:rsidRPr="00E17D78" w:rsidRDefault="00341C30" w:rsidP="00E17D78">
      <w:pPr>
        <w:pStyle w:val="Textonotapie"/>
        <w:jc w:val="both"/>
        <w:rPr>
          <w:rFonts w:ascii="Arial" w:hAnsi="Arial" w:cs="Arial"/>
          <w:i/>
          <w:iCs/>
          <w:lang w:val="es-ES"/>
        </w:rPr>
      </w:pPr>
      <w:r w:rsidRPr="00E17D78">
        <w:rPr>
          <w:rStyle w:val="Refdenotaalpie"/>
          <w:rFonts w:ascii="Arial" w:hAnsi="Arial" w:cs="Arial"/>
        </w:rPr>
        <w:footnoteRef/>
      </w:r>
      <w:r w:rsidRPr="00E17D78">
        <w:rPr>
          <w:rFonts w:ascii="Arial" w:hAnsi="Arial" w:cs="Arial"/>
        </w:rPr>
        <w:t xml:space="preserve"> </w:t>
      </w:r>
      <w:r w:rsidRPr="00E17D78">
        <w:rPr>
          <w:rFonts w:ascii="Arial" w:hAnsi="Arial" w:cs="Arial"/>
          <w:lang w:val="es-ES"/>
        </w:rPr>
        <w:t xml:space="preserve">En adelante, </w:t>
      </w:r>
      <w:r w:rsidRPr="00E17D78">
        <w:rPr>
          <w:rFonts w:ascii="Arial" w:hAnsi="Arial" w:cs="Arial"/>
          <w:i/>
          <w:iCs/>
          <w:lang w:val="es-ES"/>
        </w:rPr>
        <w:t>Sala Regional Toluca.</w:t>
      </w:r>
    </w:p>
  </w:footnote>
  <w:footnote w:id="10">
    <w:p w14:paraId="7CA4F655" w14:textId="77777777" w:rsidR="00BC2553" w:rsidRPr="00E17D78" w:rsidRDefault="00BC2553" w:rsidP="00E17D78">
      <w:pPr>
        <w:pStyle w:val="Textonotapie"/>
        <w:jc w:val="both"/>
        <w:rPr>
          <w:rFonts w:ascii="Arial" w:hAnsi="Arial" w:cs="Arial"/>
          <w:i/>
          <w:iCs/>
        </w:rPr>
      </w:pPr>
      <w:r w:rsidRPr="00E17D78">
        <w:rPr>
          <w:rStyle w:val="Refdenotaalpie"/>
          <w:rFonts w:ascii="Arial" w:hAnsi="Arial" w:cs="Arial"/>
        </w:rPr>
        <w:footnoteRef/>
      </w:r>
      <w:r w:rsidR="00651841" w:rsidRPr="00E17D78">
        <w:rPr>
          <w:rFonts w:ascii="Arial" w:hAnsi="Arial" w:cs="Arial"/>
        </w:rPr>
        <w:t xml:space="preserve"> </w:t>
      </w:r>
      <w:r w:rsidRPr="00E17D78">
        <w:rPr>
          <w:rFonts w:ascii="Arial" w:hAnsi="Arial" w:cs="Arial"/>
        </w:rPr>
        <w:t xml:space="preserve">Foja 66 del Cuaderno de Antecedentes TEEM-CA-011/2026. En adelante, </w:t>
      </w:r>
      <w:r w:rsidRPr="00E17D78">
        <w:rPr>
          <w:rFonts w:ascii="Arial" w:hAnsi="Arial" w:cs="Arial"/>
          <w:i/>
          <w:iCs/>
        </w:rPr>
        <w:t>Cuaderno de Antecedentes.</w:t>
      </w:r>
    </w:p>
  </w:footnote>
  <w:footnote w:id="11">
    <w:p w14:paraId="5F8B0952" w14:textId="77777777" w:rsidR="009451E4" w:rsidRPr="00E17D78" w:rsidRDefault="009451E4" w:rsidP="00E17D78">
      <w:pPr>
        <w:pStyle w:val="Textonotapie"/>
        <w:jc w:val="both"/>
        <w:rPr>
          <w:rFonts w:ascii="Arial" w:hAnsi="Arial" w:cs="Arial"/>
        </w:rPr>
      </w:pPr>
      <w:r w:rsidRPr="00E17D78">
        <w:rPr>
          <w:rStyle w:val="Refdenotaalpie"/>
          <w:rFonts w:ascii="Arial" w:hAnsi="Arial" w:cs="Arial"/>
        </w:rPr>
        <w:footnoteRef/>
      </w:r>
      <w:r w:rsidRPr="00E17D78">
        <w:rPr>
          <w:rFonts w:ascii="Arial" w:hAnsi="Arial" w:cs="Arial"/>
        </w:rPr>
        <w:t xml:space="preserve"> Fojas 91 a 94 del </w:t>
      </w:r>
      <w:r w:rsidRPr="00E17D78">
        <w:rPr>
          <w:rFonts w:ascii="Arial" w:hAnsi="Arial" w:cs="Arial"/>
          <w:i/>
          <w:iCs/>
        </w:rPr>
        <w:t xml:space="preserve">Cuaderno </w:t>
      </w:r>
      <w:r w:rsidR="00BE11FF" w:rsidRPr="00E17D78">
        <w:rPr>
          <w:rFonts w:ascii="Arial" w:hAnsi="Arial" w:cs="Arial"/>
          <w:i/>
          <w:iCs/>
        </w:rPr>
        <w:t>de Antecedentes</w:t>
      </w:r>
      <w:r w:rsidRPr="00E17D78">
        <w:rPr>
          <w:rFonts w:ascii="Arial" w:hAnsi="Arial" w:cs="Arial"/>
        </w:rPr>
        <w:t>.</w:t>
      </w:r>
    </w:p>
  </w:footnote>
  <w:footnote w:id="12">
    <w:p w14:paraId="73F18519" w14:textId="77777777" w:rsidR="004C31F4" w:rsidRPr="00E17D78" w:rsidRDefault="004C31F4" w:rsidP="00E17D78">
      <w:pPr>
        <w:pStyle w:val="Textonotapie"/>
        <w:jc w:val="both"/>
        <w:rPr>
          <w:rFonts w:ascii="Arial" w:hAnsi="Arial" w:cs="Arial"/>
        </w:rPr>
      </w:pPr>
      <w:r w:rsidRPr="00E17D78">
        <w:rPr>
          <w:rStyle w:val="Refdenotaalpie"/>
          <w:rFonts w:ascii="Arial" w:hAnsi="Arial" w:cs="Arial"/>
        </w:rPr>
        <w:footnoteRef/>
      </w:r>
      <w:r w:rsidRPr="00E17D78">
        <w:rPr>
          <w:rFonts w:ascii="Arial" w:hAnsi="Arial" w:cs="Arial"/>
        </w:rPr>
        <w:t xml:space="preserve"> Fojas 1 a 8 del Cuaderno Incidental.</w:t>
      </w:r>
    </w:p>
  </w:footnote>
  <w:footnote w:id="13">
    <w:p w14:paraId="138C0905" w14:textId="77777777" w:rsidR="0088004B" w:rsidRPr="00E17D78" w:rsidRDefault="0088004B" w:rsidP="00E17D78">
      <w:pPr>
        <w:pStyle w:val="Textonotapie"/>
        <w:jc w:val="both"/>
        <w:rPr>
          <w:rFonts w:ascii="Arial" w:hAnsi="Arial" w:cs="Arial"/>
        </w:rPr>
      </w:pPr>
      <w:r w:rsidRPr="00E17D78">
        <w:rPr>
          <w:rStyle w:val="Refdenotaalpie"/>
          <w:rFonts w:ascii="Arial" w:hAnsi="Arial" w:cs="Arial"/>
        </w:rPr>
        <w:footnoteRef/>
      </w:r>
      <w:r w:rsidRPr="00E17D78">
        <w:rPr>
          <w:rFonts w:ascii="Arial" w:hAnsi="Arial" w:cs="Arial"/>
        </w:rPr>
        <w:t xml:space="preserve"> En adelante, </w:t>
      </w:r>
      <w:r w:rsidRPr="00E17D78">
        <w:rPr>
          <w:rFonts w:ascii="Arial" w:hAnsi="Arial" w:cs="Arial"/>
          <w:i/>
          <w:iCs/>
        </w:rPr>
        <w:t>incidentados.</w:t>
      </w:r>
    </w:p>
  </w:footnote>
  <w:footnote w:id="14">
    <w:p w14:paraId="7E42BEE2" w14:textId="77777777" w:rsidR="00F0574C" w:rsidRPr="00E17D78" w:rsidRDefault="00F0574C" w:rsidP="00E17D78">
      <w:pPr>
        <w:pStyle w:val="Textonotapie"/>
        <w:jc w:val="both"/>
        <w:rPr>
          <w:rFonts w:ascii="Arial" w:hAnsi="Arial" w:cs="Arial"/>
          <w:i/>
          <w:iCs/>
          <w:lang w:val="es-ES"/>
        </w:rPr>
      </w:pPr>
      <w:r w:rsidRPr="00E17D78">
        <w:rPr>
          <w:rStyle w:val="Refdenotaalpie"/>
          <w:rFonts w:ascii="Arial" w:hAnsi="Arial" w:cs="Arial"/>
        </w:rPr>
        <w:footnoteRef/>
      </w:r>
      <w:r w:rsidRPr="00E17D78">
        <w:rPr>
          <w:rFonts w:ascii="Arial" w:hAnsi="Arial" w:cs="Arial"/>
        </w:rPr>
        <w:t xml:space="preserve"> </w:t>
      </w:r>
      <w:r w:rsidRPr="00E17D78">
        <w:rPr>
          <w:rFonts w:ascii="Arial" w:hAnsi="Arial" w:cs="Arial"/>
          <w:lang w:val="es-ES"/>
        </w:rPr>
        <w:t xml:space="preserve">En adelante, </w:t>
      </w:r>
      <w:r w:rsidRPr="00E17D78">
        <w:rPr>
          <w:rFonts w:ascii="Arial" w:hAnsi="Arial" w:cs="Arial"/>
          <w:i/>
          <w:iCs/>
          <w:lang w:val="es-ES"/>
        </w:rPr>
        <w:t>Cuaderno Incidental.</w:t>
      </w:r>
    </w:p>
  </w:footnote>
  <w:footnote w:id="15">
    <w:p w14:paraId="61A1DB89" w14:textId="77777777" w:rsidR="00382BA7" w:rsidRPr="00E17D78" w:rsidRDefault="00382BA7" w:rsidP="00E17D78">
      <w:pPr>
        <w:pStyle w:val="Textonotapie"/>
        <w:jc w:val="both"/>
        <w:rPr>
          <w:rFonts w:ascii="Arial" w:hAnsi="Arial" w:cs="Arial"/>
        </w:rPr>
      </w:pPr>
      <w:r w:rsidRPr="00E17D78">
        <w:rPr>
          <w:rStyle w:val="Refdenotaalpie"/>
          <w:rFonts w:ascii="Arial" w:hAnsi="Arial" w:cs="Arial"/>
        </w:rPr>
        <w:footnoteRef/>
      </w:r>
      <w:r w:rsidRPr="00E17D78">
        <w:rPr>
          <w:rFonts w:ascii="Arial" w:hAnsi="Arial" w:cs="Arial"/>
        </w:rPr>
        <w:t xml:space="preserve"> </w:t>
      </w:r>
      <w:r w:rsidR="00FD1319" w:rsidRPr="00E17D78">
        <w:rPr>
          <w:rFonts w:ascii="Arial" w:hAnsi="Arial" w:cs="Arial"/>
        </w:rPr>
        <w:t>F</w:t>
      </w:r>
      <w:r w:rsidR="007F2B36" w:rsidRPr="00E17D78">
        <w:rPr>
          <w:rFonts w:ascii="Arial" w:hAnsi="Arial" w:cs="Arial"/>
        </w:rPr>
        <w:t>oja</w:t>
      </w:r>
      <w:r w:rsidR="00FD1319" w:rsidRPr="00E17D78">
        <w:rPr>
          <w:rFonts w:ascii="Arial" w:hAnsi="Arial" w:cs="Arial"/>
        </w:rPr>
        <w:t>s</w:t>
      </w:r>
      <w:r w:rsidR="007F2B36" w:rsidRPr="00E17D78">
        <w:rPr>
          <w:rFonts w:ascii="Arial" w:hAnsi="Arial" w:cs="Arial"/>
        </w:rPr>
        <w:t xml:space="preserve"> 9 y 10</w:t>
      </w:r>
      <w:r w:rsidR="00565504" w:rsidRPr="00E17D78">
        <w:rPr>
          <w:rFonts w:ascii="Arial" w:hAnsi="Arial" w:cs="Arial"/>
        </w:rPr>
        <w:t xml:space="preserve"> del </w:t>
      </w:r>
      <w:r w:rsidR="00565504" w:rsidRPr="00E17D78">
        <w:rPr>
          <w:rFonts w:ascii="Arial" w:hAnsi="Arial" w:cs="Arial"/>
          <w:i/>
          <w:iCs/>
        </w:rPr>
        <w:t>Cuaderno Incidental</w:t>
      </w:r>
      <w:r w:rsidRPr="00E17D78">
        <w:rPr>
          <w:rFonts w:ascii="Arial" w:hAnsi="Arial" w:cs="Arial"/>
        </w:rPr>
        <w:t xml:space="preserve">. </w:t>
      </w:r>
    </w:p>
  </w:footnote>
  <w:footnote w:id="16">
    <w:p w14:paraId="1970054B" w14:textId="77777777" w:rsidR="00DD2CE8" w:rsidRPr="00E17D78" w:rsidRDefault="00DD2CE8" w:rsidP="00E17D78">
      <w:pPr>
        <w:pStyle w:val="Textonotapie"/>
        <w:jc w:val="both"/>
        <w:rPr>
          <w:rFonts w:ascii="Arial" w:hAnsi="Arial" w:cs="Arial"/>
        </w:rPr>
      </w:pPr>
      <w:r w:rsidRPr="00E17D78">
        <w:rPr>
          <w:rStyle w:val="Refdenotaalpie"/>
          <w:rFonts w:ascii="Arial" w:hAnsi="Arial" w:cs="Arial"/>
        </w:rPr>
        <w:footnoteRef/>
      </w:r>
      <w:r w:rsidRPr="00E17D78">
        <w:rPr>
          <w:rFonts w:ascii="Arial" w:hAnsi="Arial" w:cs="Arial"/>
        </w:rPr>
        <w:t xml:space="preserve"> Foja 50</w:t>
      </w:r>
      <w:r w:rsidR="0077502C" w:rsidRPr="00E17D78">
        <w:rPr>
          <w:rFonts w:ascii="Arial" w:hAnsi="Arial" w:cs="Arial"/>
        </w:rPr>
        <w:t xml:space="preserve"> del </w:t>
      </w:r>
      <w:r w:rsidR="0077502C" w:rsidRPr="00E17D78">
        <w:rPr>
          <w:rFonts w:ascii="Arial" w:hAnsi="Arial" w:cs="Arial"/>
          <w:i/>
          <w:iCs/>
        </w:rPr>
        <w:t>Cuaderno Incidental</w:t>
      </w:r>
      <w:r w:rsidRPr="00E17D78">
        <w:rPr>
          <w:rFonts w:ascii="Arial" w:hAnsi="Arial" w:cs="Arial"/>
        </w:rPr>
        <w:t>.</w:t>
      </w:r>
    </w:p>
  </w:footnote>
  <w:footnote w:id="17">
    <w:p w14:paraId="7987BEA6" w14:textId="77777777" w:rsidR="00246858" w:rsidRPr="00E17D78" w:rsidRDefault="00246858" w:rsidP="00E17D78">
      <w:pPr>
        <w:pStyle w:val="Textonotapie"/>
        <w:jc w:val="both"/>
        <w:rPr>
          <w:rFonts w:ascii="Arial" w:hAnsi="Arial" w:cs="Arial"/>
        </w:rPr>
      </w:pPr>
      <w:r w:rsidRPr="00E17D78">
        <w:rPr>
          <w:rStyle w:val="Refdenotaalpie"/>
          <w:rFonts w:ascii="Arial" w:hAnsi="Arial" w:cs="Arial"/>
        </w:rPr>
        <w:footnoteRef/>
      </w:r>
      <w:r w:rsidRPr="00E17D78">
        <w:rPr>
          <w:rFonts w:ascii="Arial" w:hAnsi="Arial" w:cs="Arial"/>
        </w:rPr>
        <w:t xml:space="preserve"> </w:t>
      </w:r>
      <w:r w:rsidRPr="00E17D78">
        <w:rPr>
          <w:rFonts w:ascii="Arial" w:hAnsi="Arial" w:cs="Arial"/>
          <w:lang w:val="es-ES"/>
        </w:rPr>
        <w:t>Foja 76</w:t>
      </w:r>
      <w:r w:rsidR="0077502C" w:rsidRPr="00E17D78">
        <w:rPr>
          <w:rFonts w:ascii="Arial" w:hAnsi="Arial" w:cs="Arial"/>
          <w:lang w:val="es-ES"/>
        </w:rPr>
        <w:t xml:space="preserve"> </w:t>
      </w:r>
      <w:r w:rsidR="0077502C" w:rsidRPr="00E17D78">
        <w:rPr>
          <w:rFonts w:ascii="Arial" w:hAnsi="Arial" w:cs="Arial"/>
        </w:rPr>
        <w:t xml:space="preserve">del </w:t>
      </w:r>
      <w:r w:rsidR="0077502C" w:rsidRPr="00E17D78">
        <w:rPr>
          <w:rFonts w:ascii="Arial" w:hAnsi="Arial" w:cs="Arial"/>
          <w:i/>
          <w:iCs/>
        </w:rPr>
        <w:t>Cuaderno Incidental</w:t>
      </w:r>
      <w:r w:rsidRPr="00E17D78">
        <w:rPr>
          <w:rFonts w:ascii="Arial" w:hAnsi="Arial" w:cs="Arial"/>
          <w:lang w:val="es-ES"/>
        </w:rPr>
        <w:t>.</w:t>
      </w:r>
    </w:p>
  </w:footnote>
  <w:footnote w:id="18">
    <w:p w14:paraId="67A9CD2E" w14:textId="77777777" w:rsidR="00364AD9" w:rsidRPr="00E17D78" w:rsidRDefault="00364AD9" w:rsidP="00E17D78">
      <w:pPr>
        <w:pStyle w:val="Textonotapie"/>
        <w:jc w:val="both"/>
        <w:rPr>
          <w:rFonts w:ascii="Arial" w:hAnsi="Arial" w:cs="Arial"/>
          <w:lang w:val="es-ES"/>
        </w:rPr>
      </w:pPr>
      <w:r w:rsidRPr="00E17D78">
        <w:rPr>
          <w:rStyle w:val="Refdenotaalpie"/>
          <w:rFonts w:ascii="Arial" w:hAnsi="Arial" w:cs="Arial"/>
        </w:rPr>
        <w:footnoteRef/>
      </w:r>
      <w:r w:rsidRPr="00E17D78">
        <w:rPr>
          <w:rFonts w:ascii="Arial" w:hAnsi="Arial" w:cs="Arial"/>
        </w:rPr>
        <w:t xml:space="preserve"> </w:t>
      </w:r>
      <w:r w:rsidRPr="00E17D78">
        <w:rPr>
          <w:rFonts w:ascii="Arial" w:hAnsi="Arial" w:cs="Arial"/>
          <w:lang w:val="es-ES"/>
        </w:rPr>
        <w:t xml:space="preserve">En adelante, </w:t>
      </w:r>
      <w:r w:rsidRPr="00E17D78">
        <w:rPr>
          <w:rFonts w:ascii="Arial" w:hAnsi="Arial" w:cs="Arial"/>
          <w:i/>
          <w:iCs/>
          <w:lang w:val="es-ES"/>
        </w:rPr>
        <w:t>Resolución Incidental</w:t>
      </w:r>
      <w:r w:rsidRPr="00E17D78">
        <w:rPr>
          <w:rFonts w:ascii="Arial" w:hAnsi="Arial" w:cs="Arial"/>
          <w:lang w:val="es-ES"/>
        </w:rPr>
        <w:t>.</w:t>
      </w:r>
    </w:p>
  </w:footnote>
  <w:footnote w:id="19">
    <w:p w14:paraId="783146AF" w14:textId="77777777" w:rsidR="005E7C0C" w:rsidRPr="00E17D78" w:rsidRDefault="005E7C0C" w:rsidP="00E17D78">
      <w:pPr>
        <w:pStyle w:val="Textonotapie"/>
        <w:jc w:val="both"/>
        <w:rPr>
          <w:rFonts w:ascii="Arial" w:hAnsi="Arial" w:cs="Arial"/>
        </w:rPr>
      </w:pPr>
      <w:r w:rsidRPr="00E17D78">
        <w:rPr>
          <w:rStyle w:val="Refdenotaalpie"/>
          <w:rFonts w:ascii="Arial" w:hAnsi="Arial" w:cs="Arial"/>
        </w:rPr>
        <w:footnoteRef/>
      </w:r>
      <w:r w:rsidRPr="00E17D78">
        <w:rPr>
          <w:rFonts w:ascii="Arial" w:hAnsi="Arial" w:cs="Arial"/>
        </w:rPr>
        <w:t xml:space="preserve"> </w:t>
      </w:r>
      <w:r w:rsidRPr="00E17D78">
        <w:rPr>
          <w:rFonts w:ascii="Arial" w:hAnsi="Arial" w:cs="Arial"/>
          <w:lang w:val="es-ES"/>
        </w:rPr>
        <w:t>Fojas 88 a 101</w:t>
      </w:r>
      <w:r w:rsidR="0077502C" w:rsidRPr="00E17D78">
        <w:rPr>
          <w:rFonts w:ascii="Arial" w:hAnsi="Arial" w:cs="Arial"/>
          <w:lang w:val="es-ES"/>
        </w:rPr>
        <w:t xml:space="preserve"> </w:t>
      </w:r>
      <w:r w:rsidR="0077502C" w:rsidRPr="00E17D78">
        <w:rPr>
          <w:rFonts w:ascii="Arial" w:hAnsi="Arial" w:cs="Arial"/>
        </w:rPr>
        <w:t xml:space="preserve">del </w:t>
      </w:r>
      <w:r w:rsidR="0077502C" w:rsidRPr="00E17D78">
        <w:rPr>
          <w:rFonts w:ascii="Arial" w:hAnsi="Arial" w:cs="Arial"/>
          <w:i/>
          <w:iCs/>
        </w:rPr>
        <w:t>Cuaderno Incidental</w:t>
      </w:r>
      <w:r w:rsidRPr="00E17D78">
        <w:rPr>
          <w:rFonts w:ascii="Arial" w:hAnsi="Arial" w:cs="Arial"/>
          <w:lang w:val="es-ES"/>
        </w:rPr>
        <w:t>.</w:t>
      </w:r>
    </w:p>
  </w:footnote>
  <w:footnote w:id="20">
    <w:p w14:paraId="157193C6" w14:textId="77777777" w:rsidR="007C0E50" w:rsidRPr="00E17D78" w:rsidRDefault="007C0E50" w:rsidP="00E17D78">
      <w:pPr>
        <w:pStyle w:val="Textonotapie"/>
        <w:jc w:val="both"/>
        <w:rPr>
          <w:rFonts w:ascii="Arial" w:hAnsi="Arial" w:cs="Arial"/>
          <w:lang w:val="es-ES"/>
        </w:rPr>
      </w:pPr>
      <w:r w:rsidRPr="00E17D78">
        <w:rPr>
          <w:rStyle w:val="Refdenotaalpie"/>
          <w:rFonts w:ascii="Arial" w:hAnsi="Arial" w:cs="Arial"/>
        </w:rPr>
        <w:footnoteRef/>
      </w:r>
      <w:r w:rsidRPr="00E17D78">
        <w:rPr>
          <w:rFonts w:ascii="Arial" w:hAnsi="Arial" w:cs="Arial"/>
        </w:rPr>
        <w:t xml:space="preserve"> </w:t>
      </w:r>
      <w:r w:rsidRPr="00E17D78">
        <w:rPr>
          <w:rFonts w:ascii="Arial" w:hAnsi="Arial" w:cs="Arial"/>
          <w:lang w:val="es-ES"/>
        </w:rPr>
        <w:t>Foja 120</w:t>
      </w:r>
      <w:r w:rsidR="00C77750" w:rsidRPr="00E17D78">
        <w:rPr>
          <w:rFonts w:ascii="Arial" w:hAnsi="Arial" w:cs="Arial"/>
          <w:lang w:val="es-ES"/>
        </w:rPr>
        <w:t xml:space="preserve"> </w:t>
      </w:r>
      <w:r w:rsidR="00C77750" w:rsidRPr="00E17D78">
        <w:rPr>
          <w:rFonts w:ascii="Arial" w:hAnsi="Arial" w:cs="Arial"/>
        </w:rPr>
        <w:t xml:space="preserve">del </w:t>
      </w:r>
      <w:r w:rsidR="00C77750" w:rsidRPr="00E17D78">
        <w:rPr>
          <w:rFonts w:ascii="Arial" w:hAnsi="Arial" w:cs="Arial"/>
          <w:i/>
          <w:iCs/>
        </w:rPr>
        <w:t>Cuaderno Incidental</w:t>
      </w:r>
      <w:r w:rsidRPr="00E17D78">
        <w:rPr>
          <w:rFonts w:ascii="Arial" w:hAnsi="Arial" w:cs="Arial"/>
          <w:lang w:val="es-ES"/>
        </w:rPr>
        <w:t>.</w:t>
      </w:r>
    </w:p>
  </w:footnote>
  <w:footnote w:id="21">
    <w:p w14:paraId="413ED17F" w14:textId="77777777" w:rsidR="008B6169" w:rsidRPr="00E17D78" w:rsidRDefault="008B6169" w:rsidP="00E17D78">
      <w:pPr>
        <w:pStyle w:val="Textonotapie"/>
        <w:jc w:val="both"/>
        <w:rPr>
          <w:rFonts w:ascii="Arial" w:hAnsi="Arial" w:cs="Arial"/>
          <w:lang w:val="es-ES"/>
        </w:rPr>
      </w:pPr>
      <w:r w:rsidRPr="00E17D78">
        <w:rPr>
          <w:rStyle w:val="Refdenotaalpie"/>
          <w:rFonts w:ascii="Arial" w:hAnsi="Arial" w:cs="Arial"/>
        </w:rPr>
        <w:footnoteRef/>
      </w:r>
      <w:r w:rsidRPr="00E17D78">
        <w:rPr>
          <w:rFonts w:ascii="Arial" w:hAnsi="Arial" w:cs="Arial"/>
        </w:rPr>
        <w:t xml:space="preserve"> </w:t>
      </w:r>
      <w:r w:rsidRPr="00E17D78">
        <w:rPr>
          <w:rFonts w:ascii="Arial" w:hAnsi="Arial" w:cs="Arial"/>
          <w:lang w:val="es-ES"/>
        </w:rPr>
        <w:t>Foja 136</w:t>
      </w:r>
      <w:r w:rsidR="00C77750" w:rsidRPr="00E17D78">
        <w:rPr>
          <w:rFonts w:ascii="Arial" w:hAnsi="Arial" w:cs="Arial"/>
          <w:lang w:val="es-ES"/>
        </w:rPr>
        <w:t xml:space="preserve"> </w:t>
      </w:r>
      <w:r w:rsidR="00C77750" w:rsidRPr="00E17D78">
        <w:rPr>
          <w:rFonts w:ascii="Arial" w:hAnsi="Arial" w:cs="Arial"/>
        </w:rPr>
        <w:t xml:space="preserve">del </w:t>
      </w:r>
      <w:r w:rsidR="00C77750" w:rsidRPr="00E17D78">
        <w:rPr>
          <w:rFonts w:ascii="Arial" w:hAnsi="Arial" w:cs="Arial"/>
          <w:i/>
          <w:iCs/>
        </w:rPr>
        <w:t>Cuaderno Incidental</w:t>
      </w:r>
      <w:r w:rsidRPr="00E17D78">
        <w:rPr>
          <w:rFonts w:ascii="Arial" w:hAnsi="Arial" w:cs="Arial"/>
          <w:lang w:val="es-ES"/>
        </w:rPr>
        <w:t>.</w:t>
      </w:r>
    </w:p>
  </w:footnote>
  <w:footnote w:id="22">
    <w:p w14:paraId="21F7C251" w14:textId="77777777" w:rsidR="000E1A17" w:rsidRPr="00E17D78" w:rsidRDefault="000E1A17" w:rsidP="00E17D78">
      <w:pPr>
        <w:pStyle w:val="Textonotapie"/>
        <w:jc w:val="both"/>
        <w:rPr>
          <w:rFonts w:ascii="Arial" w:hAnsi="Arial" w:cs="Arial"/>
          <w:lang w:val="es-ES"/>
        </w:rPr>
      </w:pPr>
      <w:r w:rsidRPr="00E17D78">
        <w:rPr>
          <w:rStyle w:val="Refdenotaalpie"/>
          <w:rFonts w:ascii="Arial" w:hAnsi="Arial" w:cs="Arial"/>
        </w:rPr>
        <w:footnoteRef/>
      </w:r>
      <w:r w:rsidRPr="00E17D78">
        <w:rPr>
          <w:rFonts w:ascii="Arial" w:hAnsi="Arial" w:cs="Arial"/>
        </w:rPr>
        <w:t xml:space="preserve"> </w:t>
      </w:r>
      <w:r w:rsidRPr="00E17D78">
        <w:rPr>
          <w:rFonts w:ascii="Arial" w:hAnsi="Arial" w:cs="Arial"/>
          <w:lang w:val="es-ES"/>
        </w:rPr>
        <w:t>Fojas 137 y 138</w:t>
      </w:r>
      <w:r w:rsidR="00C77750" w:rsidRPr="00E17D78">
        <w:rPr>
          <w:rFonts w:ascii="Arial" w:hAnsi="Arial" w:cs="Arial"/>
          <w:lang w:val="es-ES"/>
        </w:rPr>
        <w:t xml:space="preserve"> </w:t>
      </w:r>
      <w:r w:rsidR="00C77750" w:rsidRPr="00E17D78">
        <w:rPr>
          <w:rFonts w:ascii="Arial" w:hAnsi="Arial" w:cs="Arial"/>
        </w:rPr>
        <w:t xml:space="preserve">del </w:t>
      </w:r>
      <w:r w:rsidR="00C77750" w:rsidRPr="00E17D78">
        <w:rPr>
          <w:rFonts w:ascii="Arial" w:hAnsi="Arial" w:cs="Arial"/>
          <w:i/>
          <w:iCs/>
        </w:rPr>
        <w:t>Cuaderno Incidental</w:t>
      </w:r>
      <w:r w:rsidRPr="00E17D78">
        <w:rPr>
          <w:rFonts w:ascii="Arial" w:hAnsi="Arial" w:cs="Arial"/>
          <w:lang w:val="es-ES"/>
        </w:rPr>
        <w:t>.</w:t>
      </w:r>
    </w:p>
  </w:footnote>
  <w:footnote w:id="23">
    <w:p w14:paraId="38E65459" w14:textId="77777777" w:rsidR="00F132DB" w:rsidRPr="00E17D78" w:rsidRDefault="00F132DB" w:rsidP="00E17D78">
      <w:pPr>
        <w:pStyle w:val="Textonotapie"/>
        <w:jc w:val="both"/>
        <w:rPr>
          <w:rFonts w:ascii="Arial" w:hAnsi="Arial" w:cs="Arial"/>
          <w:lang w:val="es-ES"/>
        </w:rPr>
      </w:pPr>
      <w:r w:rsidRPr="00E17D78">
        <w:rPr>
          <w:rStyle w:val="Refdenotaalpie"/>
          <w:rFonts w:ascii="Arial" w:hAnsi="Arial" w:cs="Arial"/>
        </w:rPr>
        <w:footnoteRef/>
      </w:r>
      <w:r w:rsidRPr="00E17D78">
        <w:rPr>
          <w:rFonts w:ascii="Arial" w:hAnsi="Arial" w:cs="Arial"/>
        </w:rPr>
        <w:t xml:space="preserve"> </w:t>
      </w:r>
      <w:r w:rsidRPr="00E17D78">
        <w:rPr>
          <w:rFonts w:ascii="Arial" w:hAnsi="Arial" w:cs="Arial"/>
          <w:lang w:val="es-ES"/>
        </w:rPr>
        <w:t>Fojas 161 y 162</w:t>
      </w:r>
      <w:r w:rsidR="00C77750" w:rsidRPr="00E17D78">
        <w:rPr>
          <w:rFonts w:ascii="Arial" w:hAnsi="Arial" w:cs="Arial"/>
        </w:rPr>
        <w:t xml:space="preserve"> del </w:t>
      </w:r>
      <w:r w:rsidR="00C77750" w:rsidRPr="00E17D78">
        <w:rPr>
          <w:rFonts w:ascii="Arial" w:hAnsi="Arial" w:cs="Arial"/>
          <w:i/>
          <w:iCs/>
        </w:rPr>
        <w:t>Cuaderno Incidental</w:t>
      </w:r>
      <w:r w:rsidRPr="00E17D78">
        <w:rPr>
          <w:rFonts w:ascii="Arial" w:hAnsi="Arial" w:cs="Arial"/>
          <w:lang w:val="es-ES"/>
        </w:rPr>
        <w:t>.</w:t>
      </w:r>
    </w:p>
  </w:footnote>
  <w:footnote w:id="24">
    <w:p w14:paraId="773EB9A3" w14:textId="77777777" w:rsidR="00C842C0" w:rsidRPr="00E17D78" w:rsidRDefault="00C842C0" w:rsidP="00E17D78">
      <w:pPr>
        <w:pStyle w:val="Textonotapie"/>
        <w:jc w:val="both"/>
        <w:rPr>
          <w:rFonts w:ascii="Arial" w:hAnsi="Arial" w:cs="Arial"/>
        </w:rPr>
      </w:pPr>
      <w:r w:rsidRPr="00E17D78">
        <w:rPr>
          <w:rStyle w:val="Refdenotaalpie"/>
          <w:rFonts w:ascii="Arial" w:hAnsi="Arial" w:cs="Arial"/>
        </w:rPr>
        <w:footnoteRef/>
      </w:r>
      <w:r w:rsidRPr="00E17D78">
        <w:rPr>
          <w:rFonts w:ascii="Arial" w:hAnsi="Arial" w:cs="Arial"/>
        </w:rPr>
        <w:t xml:space="preserve"> En adelante,</w:t>
      </w:r>
      <w:r w:rsidRPr="00E17D78">
        <w:rPr>
          <w:rFonts w:ascii="Arial" w:hAnsi="Arial" w:cs="Arial"/>
          <w:i/>
          <w:iCs/>
        </w:rPr>
        <w:t xml:space="preserve"> Secretaría de Finanzas</w:t>
      </w:r>
      <w:r w:rsidRPr="00E17D78">
        <w:rPr>
          <w:rFonts w:ascii="Arial" w:hAnsi="Arial" w:cs="Arial"/>
        </w:rPr>
        <w:t>.</w:t>
      </w:r>
    </w:p>
  </w:footnote>
  <w:footnote w:id="25">
    <w:p w14:paraId="3C64A437" w14:textId="77777777" w:rsidR="00C842C0" w:rsidRPr="00E17D78" w:rsidRDefault="00C842C0" w:rsidP="00E17D78">
      <w:pPr>
        <w:pStyle w:val="Textonotapie"/>
        <w:jc w:val="both"/>
        <w:rPr>
          <w:rFonts w:ascii="Arial" w:hAnsi="Arial" w:cs="Arial"/>
          <w:lang w:val="es-ES"/>
        </w:rPr>
      </w:pPr>
      <w:r w:rsidRPr="00E17D78">
        <w:rPr>
          <w:rStyle w:val="Refdenotaalpie"/>
          <w:rFonts w:ascii="Arial" w:hAnsi="Arial" w:cs="Arial"/>
        </w:rPr>
        <w:footnoteRef/>
      </w:r>
      <w:r w:rsidRPr="00E17D78">
        <w:rPr>
          <w:rFonts w:ascii="Arial" w:hAnsi="Arial" w:cs="Arial"/>
        </w:rPr>
        <w:t xml:space="preserve"> </w:t>
      </w:r>
      <w:r w:rsidRPr="00E17D78">
        <w:rPr>
          <w:rFonts w:ascii="Arial" w:hAnsi="Arial" w:cs="Arial"/>
          <w:lang w:val="es-ES"/>
        </w:rPr>
        <w:t xml:space="preserve">Fojas </w:t>
      </w:r>
      <w:r w:rsidR="00742506" w:rsidRPr="00E17D78">
        <w:rPr>
          <w:rFonts w:ascii="Arial" w:hAnsi="Arial" w:cs="Arial"/>
          <w:lang w:val="es-ES"/>
        </w:rPr>
        <w:t>220 y 221</w:t>
      </w:r>
      <w:r w:rsidR="00C77750" w:rsidRPr="00E17D78">
        <w:rPr>
          <w:rFonts w:ascii="Arial" w:hAnsi="Arial" w:cs="Arial"/>
        </w:rPr>
        <w:t xml:space="preserve"> del </w:t>
      </w:r>
      <w:r w:rsidR="00C77750" w:rsidRPr="00E17D78">
        <w:rPr>
          <w:rFonts w:ascii="Arial" w:hAnsi="Arial" w:cs="Arial"/>
          <w:i/>
          <w:iCs/>
        </w:rPr>
        <w:t>Cuaderno Incidental</w:t>
      </w:r>
      <w:r w:rsidR="00742506" w:rsidRPr="00E17D78">
        <w:rPr>
          <w:rFonts w:ascii="Arial" w:hAnsi="Arial" w:cs="Arial"/>
          <w:lang w:val="es-ES"/>
        </w:rPr>
        <w:t>.</w:t>
      </w:r>
    </w:p>
  </w:footnote>
  <w:footnote w:id="26">
    <w:p w14:paraId="7BFCB183" w14:textId="77777777" w:rsidR="00641E73" w:rsidRPr="00E17D78" w:rsidRDefault="00641E73" w:rsidP="00E17D78">
      <w:pPr>
        <w:pStyle w:val="Textonotapie"/>
        <w:jc w:val="both"/>
        <w:rPr>
          <w:rFonts w:ascii="Arial" w:hAnsi="Arial" w:cs="Arial"/>
          <w:lang w:val="es-ES"/>
        </w:rPr>
      </w:pPr>
      <w:r w:rsidRPr="00E17D78">
        <w:rPr>
          <w:rStyle w:val="Refdenotaalpie"/>
          <w:rFonts w:ascii="Arial" w:hAnsi="Arial" w:cs="Arial"/>
        </w:rPr>
        <w:footnoteRef/>
      </w:r>
      <w:r w:rsidRPr="00E17D78">
        <w:rPr>
          <w:rFonts w:ascii="Arial" w:hAnsi="Arial" w:cs="Arial"/>
        </w:rPr>
        <w:t xml:space="preserve"> </w:t>
      </w:r>
      <w:r w:rsidRPr="00E17D78">
        <w:rPr>
          <w:rFonts w:ascii="Arial" w:hAnsi="Arial" w:cs="Arial"/>
          <w:lang w:val="es-ES"/>
        </w:rPr>
        <w:t>Fojas</w:t>
      </w:r>
      <w:r w:rsidR="00EB5B87" w:rsidRPr="00E17D78">
        <w:rPr>
          <w:rFonts w:ascii="Arial" w:hAnsi="Arial" w:cs="Arial"/>
          <w:lang w:val="es-ES"/>
        </w:rPr>
        <w:t xml:space="preserve"> 236 a 238</w:t>
      </w:r>
      <w:r w:rsidRPr="00E17D78">
        <w:rPr>
          <w:rFonts w:ascii="Arial" w:hAnsi="Arial" w:cs="Arial"/>
        </w:rPr>
        <w:t xml:space="preserve"> del </w:t>
      </w:r>
      <w:r w:rsidRPr="00E17D78">
        <w:rPr>
          <w:rFonts w:ascii="Arial" w:hAnsi="Arial" w:cs="Arial"/>
          <w:i/>
          <w:iCs/>
        </w:rPr>
        <w:t>Cuaderno Incidental</w:t>
      </w:r>
      <w:r w:rsidRPr="00E17D78">
        <w:rPr>
          <w:rFonts w:ascii="Arial" w:hAnsi="Arial" w:cs="Arial"/>
          <w:lang w:val="es-ES"/>
        </w:rPr>
        <w:t>.</w:t>
      </w:r>
    </w:p>
  </w:footnote>
  <w:footnote w:id="27">
    <w:p w14:paraId="2832DF22" w14:textId="77777777" w:rsidR="00C62EA5" w:rsidRPr="00E17D78" w:rsidRDefault="00C62EA5" w:rsidP="00E17D78">
      <w:pPr>
        <w:pBdr>
          <w:top w:val="nil"/>
          <w:left w:val="nil"/>
          <w:bottom w:val="nil"/>
          <w:right w:val="nil"/>
          <w:between w:val="nil"/>
        </w:pBdr>
        <w:jc w:val="both"/>
        <w:rPr>
          <w:rFonts w:eastAsia="Arial Narrow" w:cs="Arial"/>
          <w:b/>
          <w:i/>
          <w:color w:val="000000"/>
          <w:sz w:val="20"/>
          <w:szCs w:val="20"/>
        </w:rPr>
      </w:pPr>
      <w:r w:rsidRPr="00E17D78">
        <w:rPr>
          <w:rStyle w:val="Refdenotaalpie"/>
          <w:rFonts w:cs="Arial"/>
          <w:sz w:val="20"/>
          <w:szCs w:val="20"/>
        </w:rPr>
        <w:footnoteRef/>
      </w:r>
      <w:r w:rsidRPr="00E17D78">
        <w:rPr>
          <w:rFonts w:cs="Arial"/>
          <w:sz w:val="20"/>
          <w:szCs w:val="20"/>
        </w:rPr>
        <w:t xml:space="preserve"> </w:t>
      </w:r>
      <w:r w:rsidRPr="00E17D78">
        <w:rPr>
          <w:rFonts w:eastAsia="Arial Narrow" w:cs="Arial"/>
          <w:sz w:val="20"/>
          <w:szCs w:val="20"/>
        </w:rPr>
        <w:t>A</w:t>
      </w:r>
      <w:r w:rsidRPr="00E17D78">
        <w:rPr>
          <w:rFonts w:eastAsia="Arial Narrow" w:cs="Arial"/>
          <w:color w:val="000000"/>
          <w:sz w:val="20"/>
          <w:szCs w:val="20"/>
        </w:rPr>
        <w:t xml:space="preserve">sí como la jurisprudencia </w:t>
      </w:r>
      <w:r w:rsidRPr="00E17D78">
        <w:rPr>
          <w:rFonts w:eastAsia="Arial Narrow" w:cs="Arial"/>
          <w:b/>
          <w:bCs/>
          <w:color w:val="000000"/>
          <w:sz w:val="20"/>
          <w:szCs w:val="20"/>
        </w:rPr>
        <w:t>24/2001</w:t>
      </w:r>
      <w:r w:rsidRPr="00E17D78">
        <w:rPr>
          <w:rFonts w:eastAsia="Arial Narrow" w:cs="Arial"/>
          <w:color w:val="000000"/>
          <w:sz w:val="20"/>
          <w:szCs w:val="20"/>
        </w:rPr>
        <w:t xml:space="preserve"> </w:t>
      </w:r>
      <w:r w:rsidRPr="00E17D78">
        <w:rPr>
          <w:rFonts w:eastAsia="Arial" w:cs="Arial"/>
          <w:color w:val="000000"/>
          <w:sz w:val="20"/>
          <w:szCs w:val="20"/>
        </w:rPr>
        <w:t xml:space="preserve">de la Sala Superior del Tribunal Electoral del Poder Judicial de la Federación, </w:t>
      </w:r>
      <w:r w:rsidRPr="00E17D78">
        <w:rPr>
          <w:rFonts w:eastAsia="Arial Narrow" w:cs="Arial"/>
          <w:color w:val="000000"/>
          <w:sz w:val="20"/>
          <w:szCs w:val="20"/>
        </w:rPr>
        <w:t xml:space="preserve">de rubro: </w:t>
      </w:r>
      <w:r w:rsidRPr="00E17D78">
        <w:rPr>
          <w:rFonts w:eastAsia="Arial Narrow" w:cs="Arial"/>
          <w:b/>
          <w:i/>
          <w:color w:val="000000"/>
          <w:sz w:val="20"/>
          <w:szCs w:val="20"/>
        </w:rPr>
        <w:t>TRIBUNAL ELECTORAL DEL PODER JUDICIAL DE LA FEDERACIÓN. ESTÁ FACULTADO CONSTITUCIONALMENTE PARA EXIGIR EL CUMPLIMIENTO DE TODAS SUS RESOLUCIONES.</w:t>
      </w:r>
    </w:p>
  </w:footnote>
  <w:footnote w:id="28">
    <w:p w14:paraId="42A6EE99" w14:textId="77777777" w:rsidR="00562C12" w:rsidRPr="00E17D78" w:rsidRDefault="00562C12" w:rsidP="00E17D78">
      <w:pPr>
        <w:pStyle w:val="Textonotapie"/>
        <w:jc w:val="both"/>
        <w:rPr>
          <w:rFonts w:ascii="Arial" w:hAnsi="Arial" w:cs="Arial"/>
        </w:rPr>
      </w:pPr>
      <w:r w:rsidRPr="00E17D78">
        <w:rPr>
          <w:rStyle w:val="Refdenotaalpie"/>
          <w:rFonts w:ascii="Arial" w:hAnsi="Arial" w:cs="Arial"/>
        </w:rPr>
        <w:footnoteRef/>
      </w:r>
      <w:r w:rsidRPr="00E17D78">
        <w:rPr>
          <w:rFonts w:ascii="Arial" w:hAnsi="Arial" w:cs="Arial"/>
        </w:rPr>
        <w:t xml:space="preserve"> En adelante, </w:t>
      </w:r>
      <w:r w:rsidRPr="00E17D78">
        <w:rPr>
          <w:rFonts w:ascii="Arial" w:hAnsi="Arial" w:cs="Arial"/>
          <w:i/>
        </w:rPr>
        <w:t>Constitución Federal.</w:t>
      </w:r>
    </w:p>
  </w:footnote>
  <w:footnote w:id="29">
    <w:p w14:paraId="191C35DB" w14:textId="77777777" w:rsidR="0064358A" w:rsidRPr="00E17D78" w:rsidRDefault="0064358A" w:rsidP="00E17D78">
      <w:pPr>
        <w:pStyle w:val="Textonotapie"/>
        <w:jc w:val="both"/>
        <w:rPr>
          <w:rFonts w:ascii="Arial" w:hAnsi="Arial" w:cs="Arial"/>
        </w:rPr>
      </w:pPr>
      <w:r w:rsidRPr="00E17D78">
        <w:rPr>
          <w:rStyle w:val="Refdenotaalpie"/>
          <w:rFonts w:ascii="Arial" w:hAnsi="Arial" w:cs="Arial"/>
        </w:rPr>
        <w:footnoteRef/>
      </w:r>
      <w:r w:rsidRPr="00E17D78">
        <w:rPr>
          <w:rFonts w:ascii="Arial" w:hAnsi="Arial" w:cs="Arial"/>
        </w:rPr>
        <w:t xml:space="preserve"> En adelante, </w:t>
      </w:r>
      <w:r w:rsidRPr="00E17D78">
        <w:rPr>
          <w:rFonts w:ascii="Arial" w:hAnsi="Arial" w:cs="Arial"/>
          <w:i/>
          <w:iCs/>
        </w:rPr>
        <w:t>Constitución Local</w:t>
      </w:r>
      <w:r w:rsidRPr="00E17D78">
        <w:rPr>
          <w:rFonts w:ascii="Arial" w:hAnsi="Arial" w:cs="Arial"/>
        </w:rPr>
        <w:t>.</w:t>
      </w:r>
    </w:p>
  </w:footnote>
  <w:footnote w:id="30">
    <w:p w14:paraId="6A4AD6F7" w14:textId="77777777" w:rsidR="00562C12" w:rsidRPr="00E17D78" w:rsidRDefault="00562C12" w:rsidP="00E17D78">
      <w:pPr>
        <w:pStyle w:val="Textonotapie"/>
        <w:jc w:val="both"/>
        <w:rPr>
          <w:rFonts w:ascii="Arial" w:hAnsi="Arial" w:cs="Arial"/>
          <w:i/>
          <w:iCs/>
          <w:lang w:val="es-ES"/>
        </w:rPr>
      </w:pPr>
      <w:r w:rsidRPr="00E17D78">
        <w:rPr>
          <w:rStyle w:val="Refdenotaalpie"/>
          <w:rFonts w:ascii="Arial" w:hAnsi="Arial" w:cs="Arial"/>
        </w:rPr>
        <w:footnoteRef/>
      </w:r>
      <w:r w:rsidRPr="00E17D78">
        <w:rPr>
          <w:rFonts w:ascii="Arial" w:hAnsi="Arial" w:cs="Arial"/>
        </w:rPr>
        <w:t xml:space="preserve"> </w:t>
      </w:r>
      <w:r w:rsidRPr="00E17D78">
        <w:rPr>
          <w:rFonts w:ascii="Arial" w:hAnsi="Arial" w:cs="Arial"/>
          <w:lang w:val="es-ES"/>
        </w:rPr>
        <w:t xml:space="preserve">En adelante, </w:t>
      </w:r>
      <w:r w:rsidRPr="00E17D78">
        <w:rPr>
          <w:rFonts w:ascii="Arial" w:hAnsi="Arial" w:cs="Arial"/>
          <w:i/>
          <w:iCs/>
          <w:lang w:val="es-ES"/>
        </w:rPr>
        <w:t>Código Electoral.</w:t>
      </w:r>
    </w:p>
  </w:footnote>
  <w:footnote w:id="31">
    <w:p w14:paraId="5425BBB6" w14:textId="77777777" w:rsidR="001650FB" w:rsidRPr="00E17D78" w:rsidRDefault="001650FB" w:rsidP="00E17D78">
      <w:pPr>
        <w:pStyle w:val="Textonotapie"/>
        <w:jc w:val="both"/>
        <w:rPr>
          <w:rFonts w:ascii="Arial" w:hAnsi="Arial" w:cs="Arial"/>
          <w:i/>
          <w:iCs/>
        </w:rPr>
      </w:pPr>
      <w:r w:rsidRPr="00E17D78">
        <w:rPr>
          <w:rStyle w:val="Refdenotaalpie"/>
          <w:rFonts w:ascii="Arial" w:hAnsi="Arial" w:cs="Arial"/>
        </w:rPr>
        <w:footnoteRef/>
      </w:r>
      <w:r w:rsidRPr="00E17D78">
        <w:rPr>
          <w:rFonts w:ascii="Arial" w:hAnsi="Arial" w:cs="Arial"/>
        </w:rPr>
        <w:t xml:space="preserve"> En adelante, </w:t>
      </w:r>
      <w:r w:rsidRPr="00E17D78">
        <w:rPr>
          <w:rFonts w:ascii="Arial" w:hAnsi="Arial" w:cs="Arial"/>
          <w:i/>
          <w:iCs/>
        </w:rPr>
        <w:t>Ley de Justicia.</w:t>
      </w:r>
    </w:p>
  </w:footnote>
  <w:footnote w:id="32">
    <w:p w14:paraId="469F2A3B" w14:textId="77777777" w:rsidR="00CB644C" w:rsidRPr="00E17D78" w:rsidRDefault="00CB644C" w:rsidP="00E17D78">
      <w:pPr>
        <w:pStyle w:val="Textonotapie"/>
        <w:jc w:val="both"/>
        <w:rPr>
          <w:rFonts w:ascii="Arial" w:hAnsi="Arial" w:cs="Arial"/>
        </w:rPr>
      </w:pPr>
      <w:r w:rsidRPr="00E17D78">
        <w:rPr>
          <w:rStyle w:val="Refdenotaalpie"/>
          <w:rFonts w:ascii="Arial" w:hAnsi="Arial" w:cs="Arial"/>
        </w:rPr>
        <w:footnoteRef/>
      </w:r>
      <w:r w:rsidRPr="00E17D78">
        <w:rPr>
          <w:rFonts w:ascii="Arial" w:hAnsi="Arial" w:cs="Arial"/>
        </w:rPr>
        <w:t xml:space="preserve"> Fojas </w:t>
      </w:r>
      <w:r w:rsidR="003A558E" w:rsidRPr="00E17D78">
        <w:rPr>
          <w:rFonts w:ascii="Arial" w:hAnsi="Arial" w:cs="Arial"/>
        </w:rPr>
        <w:t xml:space="preserve">220 </w:t>
      </w:r>
      <w:r w:rsidRPr="00E17D78">
        <w:rPr>
          <w:rFonts w:ascii="Arial" w:hAnsi="Arial" w:cs="Arial"/>
        </w:rPr>
        <w:t xml:space="preserve">y </w:t>
      </w:r>
      <w:r w:rsidR="003A558E" w:rsidRPr="00E17D78">
        <w:rPr>
          <w:rFonts w:ascii="Arial" w:hAnsi="Arial" w:cs="Arial"/>
        </w:rPr>
        <w:t>221</w:t>
      </w:r>
      <w:r w:rsidR="00C77750" w:rsidRPr="00E17D78">
        <w:rPr>
          <w:rFonts w:ascii="Arial" w:hAnsi="Arial" w:cs="Arial"/>
        </w:rPr>
        <w:t xml:space="preserve"> del </w:t>
      </w:r>
      <w:r w:rsidR="00C77750" w:rsidRPr="00E17D78">
        <w:rPr>
          <w:rFonts w:ascii="Arial" w:hAnsi="Arial" w:cs="Arial"/>
          <w:i/>
          <w:iCs/>
        </w:rPr>
        <w:t>Cuaderno Incidental</w:t>
      </w:r>
      <w:r w:rsidRPr="00E17D78">
        <w:rPr>
          <w:rFonts w:ascii="Arial" w:hAnsi="Arial" w:cs="Arial"/>
        </w:rPr>
        <w:t>.</w:t>
      </w:r>
    </w:p>
  </w:footnote>
  <w:footnote w:id="33">
    <w:p w14:paraId="6323EF99" w14:textId="77777777" w:rsidR="00CB644C" w:rsidRPr="00E17D78" w:rsidRDefault="00CB644C" w:rsidP="00E17D78">
      <w:pPr>
        <w:pStyle w:val="Textonotapie"/>
        <w:jc w:val="both"/>
        <w:rPr>
          <w:rFonts w:ascii="Arial" w:hAnsi="Arial" w:cs="Arial"/>
          <w:lang w:val="es-ES"/>
        </w:rPr>
      </w:pPr>
      <w:r w:rsidRPr="00E17D78">
        <w:rPr>
          <w:rStyle w:val="Refdenotaalpie"/>
          <w:rFonts w:ascii="Arial" w:hAnsi="Arial" w:cs="Arial"/>
        </w:rPr>
        <w:footnoteRef/>
      </w:r>
      <w:r w:rsidRPr="00E17D78">
        <w:rPr>
          <w:rFonts w:ascii="Arial" w:hAnsi="Arial" w:cs="Arial"/>
        </w:rPr>
        <w:t xml:space="preserve"> </w:t>
      </w:r>
      <w:r w:rsidRPr="00E17D78">
        <w:rPr>
          <w:rFonts w:ascii="Arial" w:hAnsi="Arial" w:cs="Arial"/>
          <w:lang w:val="es-ES"/>
        </w:rPr>
        <w:t xml:space="preserve">Foja </w:t>
      </w:r>
      <w:r w:rsidR="00A54A43" w:rsidRPr="00E17D78">
        <w:rPr>
          <w:rFonts w:ascii="Arial" w:hAnsi="Arial" w:cs="Arial"/>
          <w:lang w:val="es-ES"/>
        </w:rPr>
        <w:t>165</w:t>
      </w:r>
      <w:r w:rsidR="00C77750" w:rsidRPr="00E17D78">
        <w:rPr>
          <w:rFonts w:ascii="Arial" w:hAnsi="Arial" w:cs="Arial"/>
        </w:rPr>
        <w:t xml:space="preserve"> del </w:t>
      </w:r>
      <w:r w:rsidR="00C77750" w:rsidRPr="00E17D78">
        <w:rPr>
          <w:rFonts w:ascii="Arial" w:hAnsi="Arial" w:cs="Arial"/>
          <w:i/>
          <w:iCs/>
        </w:rPr>
        <w:t>Cuaderno Incidental</w:t>
      </w:r>
      <w:r w:rsidRPr="00E17D78">
        <w:rPr>
          <w:rFonts w:ascii="Arial" w:hAnsi="Arial" w:cs="Arial"/>
          <w:lang w:val="es-ES"/>
        </w:rPr>
        <w:t>.</w:t>
      </w:r>
    </w:p>
  </w:footnote>
  <w:footnote w:id="34">
    <w:p w14:paraId="74ABBC70" w14:textId="77777777" w:rsidR="00CB644C" w:rsidRPr="00E17D78" w:rsidRDefault="00CB644C" w:rsidP="00E17D78">
      <w:pPr>
        <w:pStyle w:val="Textonotapie"/>
        <w:jc w:val="both"/>
        <w:rPr>
          <w:rFonts w:ascii="Arial" w:hAnsi="Arial" w:cs="Arial"/>
        </w:rPr>
      </w:pPr>
      <w:r w:rsidRPr="00E17D78">
        <w:rPr>
          <w:rStyle w:val="Refdenotaalpie"/>
          <w:rFonts w:ascii="Arial" w:hAnsi="Arial" w:cs="Arial"/>
        </w:rPr>
        <w:footnoteRef/>
      </w:r>
      <w:r w:rsidRPr="00E17D78">
        <w:rPr>
          <w:rFonts w:ascii="Arial" w:hAnsi="Arial" w:cs="Arial"/>
        </w:rPr>
        <w:t xml:space="preserve"> Fojas </w:t>
      </w:r>
      <w:r w:rsidR="006608A3" w:rsidRPr="00E17D78">
        <w:rPr>
          <w:rFonts w:ascii="Arial" w:hAnsi="Arial" w:cs="Arial"/>
        </w:rPr>
        <w:t>166 a 168</w:t>
      </w:r>
      <w:r w:rsidR="00C77750" w:rsidRPr="00E17D78">
        <w:rPr>
          <w:rFonts w:ascii="Arial" w:hAnsi="Arial" w:cs="Arial"/>
        </w:rPr>
        <w:t xml:space="preserve"> del </w:t>
      </w:r>
      <w:r w:rsidR="00C77750" w:rsidRPr="00E17D78">
        <w:rPr>
          <w:rFonts w:ascii="Arial" w:hAnsi="Arial" w:cs="Arial"/>
          <w:i/>
          <w:iCs/>
        </w:rPr>
        <w:t>Cuaderno Incidental</w:t>
      </w:r>
      <w:r w:rsidRPr="00E17D78">
        <w:rPr>
          <w:rFonts w:ascii="Arial" w:hAnsi="Arial" w:cs="Arial"/>
        </w:rPr>
        <w:t>.</w:t>
      </w:r>
    </w:p>
  </w:footnote>
  <w:footnote w:id="35">
    <w:p w14:paraId="7B68F830" w14:textId="77777777" w:rsidR="00B22620" w:rsidRPr="00E17D78" w:rsidRDefault="00B22620" w:rsidP="00E17D78">
      <w:pPr>
        <w:pStyle w:val="Textonotapie"/>
        <w:jc w:val="both"/>
        <w:rPr>
          <w:rFonts w:ascii="Arial" w:hAnsi="Arial" w:cs="Arial"/>
          <w:lang w:val="es-ES"/>
        </w:rPr>
      </w:pPr>
      <w:r w:rsidRPr="00E17D78">
        <w:rPr>
          <w:rStyle w:val="Refdenotaalpie"/>
          <w:rFonts w:ascii="Arial" w:hAnsi="Arial" w:cs="Arial"/>
        </w:rPr>
        <w:footnoteRef/>
      </w:r>
      <w:r w:rsidRPr="00E17D78">
        <w:rPr>
          <w:rFonts w:ascii="Arial" w:hAnsi="Arial" w:cs="Arial"/>
        </w:rPr>
        <w:t xml:space="preserve"> </w:t>
      </w:r>
      <w:r w:rsidRPr="00E17D78">
        <w:rPr>
          <w:rFonts w:ascii="Arial" w:hAnsi="Arial" w:cs="Arial"/>
          <w:lang w:val="es-ES"/>
        </w:rPr>
        <w:t xml:space="preserve">Foja </w:t>
      </w:r>
      <w:r w:rsidR="00091250" w:rsidRPr="00E17D78">
        <w:rPr>
          <w:rFonts w:ascii="Arial" w:hAnsi="Arial" w:cs="Arial"/>
          <w:lang w:val="es-ES"/>
        </w:rPr>
        <w:t>171</w:t>
      </w:r>
      <w:r w:rsidR="00C77750" w:rsidRPr="00E17D78">
        <w:rPr>
          <w:rFonts w:ascii="Arial" w:hAnsi="Arial" w:cs="Arial"/>
        </w:rPr>
        <w:t xml:space="preserve"> del </w:t>
      </w:r>
      <w:r w:rsidR="00C77750" w:rsidRPr="00E17D78">
        <w:rPr>
          <w:rFonts w:ascii="Arial" w:hAnsi="Arial" w:cs="Arial"/>
          <w:i/>
          <w:iCs/>
        </w:rPr>
        <w:t>Cuaderno Incidental</w:t>
      </w:r>
      <w:r w:rsidRPr="00E17D78">
        <w:rPr>
          <w:rFonts w:ascii="Arial" w:hAnsi="Arial" w:cs="Arial"/>
          <w:lang w:val="es-ES"/>
        </w:rPr>
        <w:t>.</w:t>
      </w:r>
    </w:p>
  </w:footnote>
  <w:footnote w:id="36">
    <w:p w14:paraId="05065209" w14:textId="77777777" w:rsidR="006A3CB4" w:rsidRPr="00E17D78" w:rsidRDefault="006A3CB4" w:rsidP="00E17D78">
      <w:pPr>
        <w:pStyle w:val="Textonotapie"/>
        <w:jc w:val="both"/>
        <w:rPr>
          <w:rFonts w:ascii="Arial" w:hAnsi="Arial" w:cs="Arial"/>
          <w:lang w:val="es-ES"/>
        </w:rPr>
      </w:pPr>
      <w:r w:rsidRPr="00E17D78">
        <w:rPr>
          <w:rStyle w:val="Refdenotaalpie"/>
          <w:rFonts w:ascii="Arial" w:hAnsi="Arial" w:cs="Arial"/>
        </w:rPr>
        <w:footnoteRef/>
      </w:r>
      <w:r w:rsidRPr="00E17D78">
        <w:rPr>
          <w:rFonts w:ascii="Arial" w:hAnsi="Arial" w:cs="Arial"/>
        </w:rPr>
        <w:t xml:space="preserve"> </w:t>
      </w:r>
      <w:r w:rsidRPr="00E17D78">
        <w:rPr>
          <w:rFonts w:ascii="Arial" w:hAnsi="Arial" w:cs="Arial"/>
          <w:lang w:val="es-ES"/>
        </w:rPr>
        <w:t>Foja 174</w:t>
      </w:r>
      <w:r w:rsidR="00C77750" w:rsidRPr="00E17D78">
        <w:rPr>
          <w:rFonts w:ascii="Arial" w:hAnsi="Arial" w:cs="Arial"/>
        </w:rPr>
        <w:t xml:space="preserve"> del </w:t>
      </w:r>
      <w:r w:rsidR="00C77750" w:rsidRPr="00E17D78">
        <w:rPr>
          <w:rFonts w:ascii="Arial" w:hAnsi="Arial" w:cs="Arial"/>
          <w:i/>
          <w:iCs/>
        </w:rPr>
        <w:t>Cuaderno Incidental</w:t>
      </w:r>
      <w:r w:rsidRPr="00E17D78">
        <w:rPr>
          <w:rFonts w:ascii="Arial" w:hAnsi="Arial" w:cs="Arial"/>
          <w:lang w:val="es-ES"/>
        </w:rPr>
        <w:t>.</w:t>
      </w:r>
    </w:p>
  </w:footnote>
  <w:footnote w:id="37">
    <w:p w14:paraId="5E85DBD7" w14:textId="77777777" w:rsidR="006A3CB4" w:rsidRPr="00E17D78" w:rsidRDefault="006A3CB4" w:rsidP="00E17D78">
      <w:pPr>
        <w:pStyle w:val="Textonotapie"/>
        <w:jc w:val="both"/>
        <w:rPr>
          <w:rFonts w:ascii="Arial" w:hAnsi="Arial" w:cs="Arial"/>
        </w:rPr>
      </w:pPr>
      <w:r w:rsidRPr="00E17D78">
        <w:rPr>
          <w:rStyle w:val="Refdenotaalpie"/>
          <w:rFonts w:ascii="Arial" w:hAnsi="Arial" w:cs="Arial"/>
        </w:rPr>
        <w:footnoteRef/>
      </w:r>
      <w:r w:rsidRPr="00E17D78">
        <w:rPr>
          <w:rFonts w:ascii="Arial" w:hAnsi="Arial" w:cs="Arial"/>
        </w:rPr>
        <w:t xml:space="preserve"> Fojas </w:t>
      </w:r>
      <w:r w:rsidR="00CA2E0D" w:rsidRPr="00E17D78">
        <w:rPr>
          <w:rFonts w:ascii="Arial" w:hAnsi="Arial" w:cs="Arial"/>
        </w:rPr>
        <w:t>175</w:t>
      </w:r>
      <w:r w:rsidRPr="00E17D78">
        <w:rPr>
          <w:rFonts w:ascii="Arial" w:hAnsi="Arial" w:cs="Arial"/>
        </w:rPr>
        <w:t xml:space="preserve"> a 1</w:t>
      </w:r>
      <w:r w:rsidR="00CA2E0D" w:rsidRPr="00E17D78">
        <w:rPr>
          <w:rFonts w:ascii="Arial" w:hAnsi="Arial" w:cs="Arial"/>
        </w:rPr>
        <w:t>77</w:t>
      </w:r>
      <w:r w:rsidR="00C77750" w:rsidRPr="00E17D78">
        <w:rPr>
          <w:rFonts w:ascii="Arial" w:hAnsi="Arial" w:cs="Arial"/>
        </w:rPr>
        <w:t xml:space="preserve"> del </w:t>
      </w:r>
      <w:r w:rsidR="00C77750" w:rsidRPr="00E17D78">
        <w:rPr>
          <w:rFonts w:ascii="Arial" w:hAnsi="Arial" w:cs="Arial"/>
          <w:i/>
          <w:iCs/>
        </w:rPr>
        <w:t>Cuaderno Incidental</w:t>
      </w:r>
      <w:r w:rsidRPr="00E17D78">
        <w:rPr>
          <w:rFonts w:ascii="Arial" w:hAnsi="Arial" w:cs="Arial"/>
        </w:rPr>
        <w:t>.</w:t>
      </w:r>
    </w:p>
  </w:footnote>
  <w:footnote w:id="38">
    <w:p w14:paraId="504FA644" w14:textId="77777777" w:rsidR="000A6AC4" w:rsidRPr="00E17D78" w:rsidRDefault="000A6AC4" w:rsidP="00E17D78">
      <w:pPr>
        <w:pStyle w:val="Textonotapie"/>
        <w:jc w:val="both"/>
        <w:rPr>
          <w:rFonts w:ascii="Arial" w:hAnsi="Arial" w:cs="Arial"/>
          <w:lang w:val="es-ES"/>
        </w:rPr>
      </w:pPr>
      <w:r w:rsidRPr="00E17D78">
        <w:rPr>
          <w:rStyle w:val="Refdenotaalpie"/>
          <w:rFonts w:ascii="Arial" w:hAnsi="Arial" w:cs="Arial"/>
        </w:rPr>
        <w:footnoteRef/>
      </w:r>
      <w:r w:rsidRPr="00E17D78">
        <w:rPr>
          <w:rFonts w:ascii="Arial" w:hAnsi="Arial" w:cs="Arial"/>
        </w:rPr>
        <w:t xml:space="preserve"> </w:t>
      </w:r>
      <w:r w:rsidRPr="00E17D78">
        <w:rPr>
          <w:rFonts w:ascii="Arial" w:hAnsi="Arial" w:cs="Arial"/>
          <w:lang w:val="es-ES"/>
        </w:rPr>
        <w:t>Fojas 179 y 180</w:t>
      </w:r>
      <w:r w:rsidR="00011F09" w:rsidRPr="00E17D78">
        <w:rPr>
          <w:rFonts w:ascii="Arial" w:hAnsi="Arial" w:cs="Arial"/>
        </w:rPr>
        <w:t xml:space="preserve"> del </w:t>
      </w:r>
      <w:r w:rsidR="00011F09" w:rsidRPr="00E17D78">
        <w:rPr>
          <w:rFonts w:ascii="Arial" w:hAnsi="Arial" w:cs="Arial"/>
          <w:i/>
          <w:iCs/>
        </w:rPr>
        <w:t>Cuaderno Incidental</w:t>
      </w:r>
      <w:r w:rsidRPr="00E17D78">
        <w:rPr>
          <w:rFonts w:ascii="Arial" w:hAnsi="Arial" w:cs="Arial"/>
          <w:lang w:val="es-ES"/>
        </w:rPr>
        <w:t>.</w:t>
      </w:r>
    </w:p>
  </w:footnote>
  <w:footnote w:id="39">
    <w:p w14:paraId="1AAA4C68" w14:textId="77777777" w:rsidR="000A6AC4" w:rsidRPr="00E17D78" w:rsidRDefault="000A6AC4" w:rsidP="00E17D78">
      <w:pPr>
        <w:pStyle w:val="Textonotapie"/>
        <w:jc w:val="both"/>
        <w:rPr>
          <w:rFonts w:ascii="Arial" w:hAnsi="Arial" w:cs="Arial"/>
          <w:lang w:val="es-ES"/>
        </w:rPr>
      </w:pPr>
      <w:r w:rsidRPr="00E17D78">
        <w:rPr>
          <w:rStyle w:val="Refdenotaalpie"/>
          <w:rFonts w:ascii="Arial" w:hAnsi="Arial" w:cs="Arial"/>
        </w:rPr>
        <w:footnoteRef/>
      </w:r>
      <w:r w:rsidRPr="00E17D78">
        <w:rPr>
          <w:rFonts w:ascii="Arial" w:hAnsi="Arial" w:cs="Arial"/>
        </w:rPr>
        <w:t xml:space="preserve"> </w:t>
      </w:r>
      <w:r w:rsidRPr="00E17D78">
        <w:rPr>
          <w:rFonts w:ascii="Arial" w:hAnsi="Arial" w:cs="Arial"/>
          <w:lang w:val="es-ES"/>
        </w:rPr>
        <w:t>Foja 181</w:t>
      </w:r>
      <w:r w:rsidR="00011F09" w:rsidRPr="00E17D78">
        <w:rPr>
          <w:rFonts w:ascii="Arial" w:hAnsi="Arial" w:cs="Arial"/>
        </w:rPr>
        <w:t xml:space="preserve"> del </w:t>
      </w:r>
      <w:r w:rsidR="00011F09" w:rsidRPr="00E17D78">
        <w:rPr>
          <w:rFonts w:ascii="Arial" w:hAnsi="Arial" w:cs="Arial"/>
          <w:i/>
          <w:iCs/>
        </w:rPr>
        <w:t>Cuaderno Incidental</w:t>
      </w:r>
      <w:r w:rsidRPr="00E17D78">
        <w:rPr>
          <w:rFonts w:ascii="Arial" w:hAnsi="Arial" w:cs="Arial"/>
          <w:lang w:val="es-ES"/>
        </w:rPr>
        <w:t>.</w:t>
      </w:r>
    </w:p>
  </w:footnote>
  <w:footnote w:id="40">
    <w:p w14:paraId="1241F31F" w14:textId="77777777" w:rsidR="000A6AC4" w:rsidRPr="00E17D78" w:rsidRDefault="000A6AC4" w:rsidP="00E17D78">
      <w:pPr>
        <w:pStyle w:val="Textonotapie"/>
        <w:jc w:val="both"/>
        <w:rPr>
          <w:rFonts w:ascii="Arial" w:hAnsi="Arial" w:cs="Arial"/>
          <w:lang w:val="es-ES"/>
        </w:rPr>
      </w:pPr>
      <w:r w:rsidRPr="00E17D78">
        <w:rPr>
          <w:rStyle w:val="Refdenotaalpie"/>
          <w:rFonts w:ascii="Arial" w:hAnsi="Arial" w:cs="Arial"/>
        </w:rPr>
        <w:footnoteRef/>
      </w:r>
      <w:r w:rsidRPr="00E17D78">
        <w:rPr>
          <w:rFonts w:ascii="Arial" w:hAnsi="Arial" w:cs="Arial"/>
        </w:rPr>
        <w:t xml:space="preserve"> </w:t>
      </w:r>
      <w:r w:rsidRPr="00E17D78">
        <w:rPr>
          <w:rFonts w:ascii="Arial" w:hAnsi="Arial" w:cs="Arial"/>
          <w:lang w:val="es-ES"/>
        </w:rPr>
        <w:t>Fojas 182 a 190</w:t>
      </w:r>
      <w:r w:rsidR="00011F09" w:rsidRPr="00E17D78">
        <w:rPr>
          <w:rFonts w:ascii="Arial" w:hAnsi="Arial" w:cs="Arial"/>
        </w:rPr>
        <w:t xml:space="preserve"> del </w:t>
      </w:r>
      <w:r w:rsidR="00011F09" w:rsidRPr="00E17D78">
        <w:rPr>
          <w:rFonts w:ascii="Arial" w:hAnsi="Arial" w:cs="Arial"/>
          <w:i/>
          <w:iCs/>
        </w:rPr>
        <w:t>Cuaderno Incidental</w:t>
      </w:r>
      <w:r w:rsidRPr="00E17D78">
        <w:rPr>
          <w:rFonts w:ascii="Arial" w:hAnsi="Arial" w:cs="Arial"/>
          <w:lang w:val="es-ES"/>
        </w:rPr>
        <w:t>.</w:t>
      </w:r>
    </w:p>
  </w:footnote>
  <w:footnote w:id="41">
    <w:p w14:paraId="0718AEBA" w14:textId="77777777" w:rsidR="000A6AC4" w:rsidRPr="00E17D78" w:rsidRDefault="000A6AC4" w:rsidP="00E17D78">
      <w:pPr>
        <w:pStyle w:val="Textonotapie"/>
        <w:jc w:val="both"/>
        <w:rPr>
          <w:rFonts w:ascii="Arial" w:hAnsi="Arial" w:cs="Arial"/>
          <w:lang w:val="es-ES"/>
        </w:rPr>
      </w:pPr>
      <w:r w:rsidRPr="00E17D78">
        <w:rPr>
          <w:rStyle w:val="Refdenotaalpie"/>
          <w:rFonts w:ascii="Arial" w:hAnsi="Arial" w:cs="Arial"/>
        </w:rPr>
        <w:footnoteRef/>
      </w:r>
      <w:r w:rsidRPr="00E17D78">
        <w:rPr>
          <w:rFonts w:ascii="Arial" w:hAnsi="Arial" w:cs="Arial"/>
        </w:rPr>
        <w:t xml:space="preserve"> </w:t>
      </w:r>
      <w:r w:rsidRPr="00E17D78">
        <w:rPr>
          <w:rFonts w:ascii="Arial" w:hAnsi="Arial" w:cs="Arial"/>
          <w:lang w:val="es-ES"/>
        </w:rPr>
        <w:t>Fojas 191 a 211</w:t>
      </w:r>
      <w:r w:rsidR="00011F09" w:rsidRPr="00E17D78">
        <w:rPr>
          <w:rFonts w:ascii="Arial" w:hAnsi="Arial" w:cs="Arial"/>
        </w:rPr>
        <w:t xml:space="preserve"> del </w:t>
      </w:r>
      <w:r w:rsidR="00011F09" w:rsidRPr="00E17D78">
        <w:rPr>
          <w:rFonts w:ascii="Arial" w:hAnsi="Arial" w:cs="Arial"/>
          <w:i/>
          <w:iCs/>
        </w:rPr>
        <w:t>Cuaderno Incidental</w:t>
      </w:r>
      <w:r w:rsidRPr="00E17D78">
        <w:rPr>
          <w:rFonts w:ascii="Arial" w:hAnsi="Arial" w:cs="Arial"/>
          <w:lang w:val="es-ES"/>
        </w:rPr>
        <w:t>.</w:t>
      </w:r>
    </w:p>
  </w:footnote>
  <w:footnote w:id="42">
    <w:p w14:paraId="58F3CD77" w14:textId="77777777" w:rsidR="000A6AC4" w:rsidRPr="00E17D78" w:rsidRDefault="000A6AC4" w:rsidP="00E17D78">
      <w:pPr>
        <w:pStyle w:val="Textonotapie"/>
        <w:tabs>
          <w:tab w:val="left" w:pos="3375"/>
        </w:tabs>
        <w:jc w:val="both"/>
        <w:rPr>
          <w:rFonts w:ascii="Arial" w:hAnsi="Arial" w:cs="Arial"/>
          <w:lang w:val="es-ES"/>
        </w:rPr>
      </w:pPr>
      <w:r w:rsidRPr="00E17D78">
        <w:rPr>
          <w:rStyle w:val="Refdenotaalpie"/>
          <w:rFonts w:ascii="Arial" w:hAnsi="Arial" w:cs="Arial"/>
        </w:rPr>
        <w:footnoteRef/>
      </w:r>
      <w:r w:rsidRPr="00E17D78">
        <w:rPr>
          <w:rFonts w:ascii="Arial" w:hAnsi="Arial" w:cs="Arial"/>
        </w:rPr>
        <w:t xml:space="preserve"> </w:t>
      </w:r>
      <w:r w:rsidRPr="00E17D78">
        <w:rPr>
          <w:rFonts w:ascii="Arial" w:hAnsi="Arial" w:cs="Arial"/>
          <w:lang w:val="es-ES"/>
        </w:rPr>
        <w:t>Foja 212</w:t>
      </w:r>
      <w:r w:rsidR="00011F09" w:rsidRPr="00E17D78">
        <w:rPr>
          <w:rFonts w:ascii="Arial" w:hAnsi="Arial" w:cs="Arial"/>
        </w:rPr>
        <w:t xml:space="preserve"> del </w:t>
      </w:r>
      <w:r w:rsidR="00011F09" w:rsidRPr="00E17D78">
        <w:rPr>
          <w:rFonts w:ascii="Arial" w:hAnsi="Arial" w:cs="Arial"/>
          <w:i/>
          <w:iCs/>
        </w:rPr>
        <w:t>Cuaderno Incidental</w:t>
      </w:r>
      <w:r w:rsidRPr="00E17D78">
        <w:rPr>
          <w:rFonts w:ascii="Arial" w:hAnsi="Arial" w:cs="Arial"/>
          <w:lang w:val="es-ES"/>
        </w:rPr>
        <w:t>.</w:t>
      </w:r>
      <w:r w:rsidRPr="00E17D78">
        <w:rPr>
          <w:rFonts w:ascii="Arial" w:hAnsi="Arial" w:cs="Arial"/>
          <w:lang w:val="es-ES"/>
        </w:rPr>
        <w:tab/>
      </w:r>
    </w:p>
  </w:footnote>
  <w:footnote w:id="43">
    <w:p w14:paraId="1C1E3B67" w14:textId="77777777" w:rsidR="000A6AC4" w:rsidRPr="00E17D78" w:rsidRDefault="000A6AC4" w:rsidP="00E17D78">
      <w:pPr>
        <w:pStyle w:val="Textonotapie"/>
        <w:jc w:val="both"/>
        <w:rPr>
          <w:rFonts w:ascii="Arial" w:hAnsi="Arial" w:cs="Arial"/>
          <w:lang w:val="es-ES"/>
        </w:rPr>
      </w:pPr>
      <w:r w:rsidRPr="00E17D78">
        <w:rPr>
          <w:rStyle w:val="Refdenotaalpie"/>
          <w:rFonts w:ascii="Arial" w:hAnsi="Arial" w:cs="Arial"/>
        </w:rPr>
        <w:footnoteRef/>
      </w:r>
      <w:r w:rsidRPr="00E17D78">
        <w:rPr>
          <w:rFonts w:ascii="Arial" w:hAnsi="Arial" w:cs="Arial"/>
        </w:rPr>
        <w:t xml:space="preserve"> </w:t>
      </w:r>
      <w:r w:rsidRPr="00E17D78">
        <w:rPr>
          <w:rFonts w:ascii="Arial" w:hAnsi="Arial" w:cs="Arial"/>
          <w:lang w:val="es-ES"/>
        </w:rPr>
        <w:t>Foja 213</w:t>
      </w:r>
      <w:r w:rsidR="00011F09" w:rsidRPr="00E17D78">
        <w:rPr>
          <w:rFonts w:ascii="Arial" w:hAnsi="Arial" w:cs="Arial"/>
        </w:rPr>
        <w:t xml:space="preserve"> del </w:t>
      </w:r>
      <w:r w:rsidR="00011F09" w:rsidRPr="00E17D78">
        <w:rPr>
          <w:rFonts w:ascii="Arial" w:hAnsi="Arial" w:cs="Arial"/>
          <w:i/>
          <w:iCs/>
        </w:rPr>
        <w:t>Cuaderno Incidental</w:t>
      </w:r>
      <w:r w:rsidRPr="00E17D78">
        <w:rPr>
          <w:rFonts w:ascii="Arial" w:hAnsi="Arial" w:cs="Arial"/>
          <w:lang w:val="es-ES"/>
        </w:rPr>
        <w:t>.</w:t>
      </w:r>
    </w:p>
  </w:footnote>
  <w:footnote w:id="44">
    <w:p w14:paraId="4ED9AAD8" w14:textId="77777777" w:rsidR="000A6AC4" w:rsidRPr="00E17D78" w:rsidRDefault="000A6AC4" w:rsidP="00E17D78">
      <w:pPr>
        <w:pStyle w:val="Textonotapie"/>
        <w:jc w:val="both"/>
        <w:rPr>
          <w:rFonts w:ascii="Arial" w:hAnsi="Arial" w:cs="Arial"/>
          <w:lang w:val="es-ES"/>
        </w:rPr>
      </w:pPr>
      <w:r w:rsidRPr="00E17D78">
        <w:rPr>
          <w:rStyle w:val="Refdenotaalpie"/>
          <w:rFonts w:ascii="Arial" w:hAnsi="Arial" w:cs="Arial"/>
        </w:rPr>
        <w:footnoteRef/>
      </w:r>
      <w:r w:rsidRPr="00E17D78">
        <w:rPr>
          <w:rFonts w:ascii="Arial" w:hAnsi="Arial" w:cs="Arial"/>
        </w:rPr>
        <w:t xml:space="preserve"> </w:t>
      </w:r>
      <w:r w:rsidRPr="00E17D78">
        <w:rPr>
          <w:rFonts w:ascii="Arial" w:hAnsi="Arial" w:cs="Arial"/>
          <w:lang w:val="es-ES"/>
        </w:rPr>
        <w:t>Foja 214</w:t>
      </w:r>
      <w:r w:rsidR="00011F09" w:rsidRPr="00E17D78">
        <w:rPr>
          <w:rFonts w:ascii="Arial" w:hAnsi="Arial" w:cs="Arial"/>
        </w:rPr>
        <w:t xml:space="preserve"> del </w:t>
      </w:r>
      <w:r w:rsidR="00011F09" w:rsidRPr="00E17D78">
        <w:rPr>
          <w:rFonts w:ascii="Arial" w:hAnsi="Arial" w:cs="Arial"/>
          <w:i/>
          <w:iCs/>
        </w:rPr>
        <w:t>Cuaderno Incidental</w:t>
      </w:r>
      <w:r w:rsidRPr="00E17D78">
        <w:rPr>
          <w:rFonts w:ascii="Arial" w:hAnsi="Arial" w:cs="Arial"/>
          <w:lang w:val="es-ES"/>
        </w:rPr>
        <w:t>.</w:t>
      </w:r>
    </w:p>
  </w:footnote>
  <w:footnote w:id="45">
    <w:p w14:paraId="0F7C04CD" w14:textId="77777777" w:rsidR="000A6AC4" w:rsidRPr="00E17D78" w:rsidRDefault="000A6AC4" w:rsidP="00E17D78">
      <w:pPr>
        <w:pStyle w:val="Textonotapie"/>
        <w:jc w:val="both"/>
        <w:rPr>
          <w:rFonts w:ascii="Arial" w:hAnsi="Arial" w:cs="Arial"/>
        </w:rPr>
      </w:pPr>
      <w:r w:rsidRPr="00E17D78">
        <w:rPr>
          <w:rStyle w:val="Refdenotaalpie"/>
          <w:rFonts w:ascii="Arial" w:hAnsi="Arial" w:cs="Arial"/>
        </w:rPr>
        <w:footnoteRef/>
      </w:r>
      <w:r w:rsidRPr="00E17D78">
        <w:rPr>
          <w:rFonts w:ascii="Arial" w:hAnsi="Arial" w:cs="Arial"/>
        </w:rPr>
        <w:t xml:space="preserve"> Fojas 215 a 217</w:t>
      </w:r>
      <w:r w:rsidR="00011F09" w:rsidRPr="00E17D78">
        <w:rPr>
          <w:rFonts w:ascii="Arial" w:hAnsi="Arial" w:cs="Arial"/>
        </w:rPr>
        <w:t xml:space="preserve"> del </w:t>
      </w:r>
      <w:r w:rsidR="00011F09" w:rsidRPr="00E17D78">
        <w:rPr>
          <w:rFonts w:ascii="Arial" w:hAnsi="Arial" w:cs="Arial"/>
          <w:i/>
          <w:iCs/>
        </w:rPr>
        <w:t>Cuaderno Incidental</w:t>
      </w:r>
      <w:r w:rsidRPr="00E17D78">
        <w:rPr>
          <w:rFonts w:ascii="Arial" w:hAnsi="Arial" w:cs="Arial"/>
        </w:rPr>
        <w:t>.</w:t>
      </w:r>
    </w:p>
  </w:footnote>
  <w:footnote w:id="46">
    <w:p w14:paraId="23D0E844" w14:textId="77777777" w:rsidR="000A6AC4" w:rsidRPr="00E17D78" w:rsidRDefault="000A6AC4" w:rsidP="00E17D78">
      <w:pPr>
        <w:pStyle w:val="Textonotapie"/>
        <w:jc w:val="both"/>
        <w:rPr>
          <w:rFonts w:ascii="Arial" w:hAnsi="Arial" w:cs="Arial"/>
          <w:lang w:val="es-ES"/>
        </w:rPr>
      </w:pPr>
      <w:r w:rsidRPr="00E17D78">
        <w:rPr>
          <w:rStyle w:val="Refdenotaalpie"/>
          <w:rFonts w:ascii="Arial" w:hAnsi="Arial" w:cs="Arial"/>
        </w:rPr>
        <w:footnoteRef/>
      </w:r>
      <w:r w:rsidRPr="00E17D78">
        <w:rPr>
          <w:rFonts w:ascii="Arial" w:hAnsi="Arial" w:cs="Arial"/>
        </w:rPr>
        <w:t xml:space="preserve"> </w:t>
      </w:r>
      <w:r w:rsidRPr="00E17D78">
        <w:rPr>
          <w:rFonts w:ascii="Arial" w:hAnsi="Arial" w:cs="Arial"/>
          <w:lang w:val="es-ES"/>
        </w:rPr>
        <w:t>Fojas 218 y 219</w:t>
      </w:r>
      <w:r w:rsidR="00011F09" w:rsidRPr="00E17D78">
        <w:rPr>
          <w:rFonts w:ascii="Arial" w:hAnsi="Arial" w:cs="Arial"/>
        </w:rPr>
        <w:t xml:space="preserve"> del </w:t>
      </w:r>
      <w:r w:rsidR="00011F09" w:rsidRPr="00E17D78">
        <w:rPr>
          <w:rFonts w:ascii="Arial" w:hAnsi="Arial" w:cs="Arial"/>
          <w:i/>
          <w:iCs/>
        </w:rPr>
        <w:t>Cuaderno Incidental</w:t>
      </w:r>
      <w:r w:rsidRPr="00E17D78">
        <w:rPr>
          <w:rFonts w:ascii="Arial" w:hAnsi="Arial" w:cs="Arial"/>
          <w:lang w:val="es-ES"/>
        </w:rPr>
        <w:t>.</w:t>
      </w:r>
    </w:p>
  </w:footnote>
  <w:footnote w:id="47">
    <w:p w14:paraId="206B5099" w14:textId="77777777" w:rsidR="00352179" w:rsidRPr="00E17D78" w:rsidRDefault="00352179" w:rsidP="00E17D78">
      <w:pPr>
        <w:pStyle w:val="Textonotapie"/>
        <w:jc w:val="both"/>
        <w:rPr>
          <w:rFonts w:ascii="Arial" w:hAnsi="Arial" w:cs="Arial"/>
          <w:lang w:val="es-ES"/>
        </w:rPr>
      </w:pPr>
      <w:r w:rsidRPr="00E17D78">
        <w:rPr>
          <w:rStyle w:val="Refdenotaalpie"/>
          <w:rFonts w:ascii="Arial" w:hAnsi="Arial" w:cs="Arial"/>
        </w:rPr>
        <w:footnoteRef/>
      </w:r>
      <w:r w:rsidRPr="00E17D78">
        <w:rPr>
          <w:rFonts w:ascii="Arial" w:hAnsi="Arial" w:cs="Arial"/>
        </w:rPr>
        <w:t xml:space="preserve"> </w:t>
      </w:r>
      <w:r w:rsidRPr="00E17D78">
        <w:rPr>
          <w:rFonts w:ascii="Arial" w:hAnsi="Arial" w:cs="Arial"/>
          <w:lang w:val="es-ES"/>
        </w:rPr>
        <w:t>Foja</w:t>
      </w:r>
      <w:r w:rsidR="00C06A75" w:rsidRPr="00E17D78">
        <w:rPr>
          <w:rFonts w:ascii="Arial" w:hAnsi="Arial" w:cs="Arial"/>
          <w:lang w:val="es-ES"/>
        </w:rPr>
        <w:t xml:space="preserve"> 238 </w:t>
      </w:r>
      <w:r w:rsidRPr="00E17D78">
        <w:rPr>
          <w:rFonts w:ascii="Arial" w:hAnsi="Arial" w:cs="Arial"/>
        </w:rPr>
        <w:t xml:space="preserve">del </w:t>
      </w:r>
      <w:r w:rsidRPr="00E17D78">
        <w:rPr>
          <w:rFonts w:ascii="Arial" w:hAnsi="Arial" w:cs="Arial"/>
          <w:i/>
          <w:iCs/>
        </w:rPr>
        <w:t>Cuaderno Incidental</w:t>
      </w:r>
      <w:r w:rsidRPr="00E17D78">
        <w:rPr>
          <w:rFonts w:ascii="Arial" w:hAnsi="Arial" w:cs="Arial"/>
          <w:lang w:val="es-ES"/>
        </w:rPr>
        <w:t>.</w:t>
      </w:r>
    </w:p>
  </w:footnote>
  <w:footnote w:id="48">
    <w:p w14:paraId="4FFFB388" w14:textId="77777777" w:rsidR="00091250" w:rsidRPr="00E17D78" w:rsidRDefault="00091250" w:rsidP="00E17D78">
      <w:pPr>
        <w:pStyle w:val="Textonotapie"/>
        <w:jc w:val="both"/>
        <w:rPr>
          <w:rFonts w:ascii="Arial" w:hAnsi="Arial" w:cs="Arial"/>
          <w:lang w:val="es-ES"/>
        </w:rPr>
      </w:pPr>
      <w:r w:rsidRPr="00E17D78">
        <w:rPr>
          <w:rStyle w:val="Refdenotaalpie"/>
          <w:rFonts w:ascii="Arial" w:hAnsi="Arial" w:cs="Arial"/>
        </w:rPr>
        <w:footnoteRef/>
      </w:r>
      <w:r w:rsidRPr="00E17D78">
        <w:rPr>
          <w:rFonts w:ascii="Arial" w:hAnsi="Arial" w:cs="Arial"/>
        </w:rPr>
        <w:t xml:space="preserve"> </w:t>
      </w:r>
      <w:r w:rsidRPr="00E17D78">
        <w:rPr>
          <w:rFonts w:ascii="Arial" w:hAnsi="Arial" w:cs="Arial"/>
          <w:lang w:val="es-ES"/>
        </w:rPr>
        <w:t xml:space="preserve">Foja </w:t>
      </w:r>
      <w:r w:rsidR="00C06A75" w:rsidRPr="00E17D78">
        <w:rPr>
          <w:rFonts w:ascii="Arial" w:hAnsi="Arial" w:cs="Arial"/>
          <w:lang w:val="es-ES"/>
        </w:rPr>
        <w:t xml:space="preserve">232 y 233 </w:t>
      </w:r>
      <w:r w:rsidRPr="00E17D78">
        <w:rPr>
          <w:rFonts w:ascii="Arial" w:hAnsi="Arial" w:cs="Arial"/>
        </w:rPr>
        <w:t xml:space="preserve">del </w:t>
      </w:r>
      <w:r w:rsidRPr="00E17D78">
        <w:rPr>
          <w:rFonts w:ascii="Arial" w:hAnsi="Arial" w:cs="Arial"/>
          <w:i/>
          <w:iCs/>
        </w:rPr>
        <w:t>Cuaderno Incidental</w:t>
      </w:r>
      <w:r w:rsidRPr="00E17D78">
        <w:rPr>
          <w:rFonts w:ascii="Arial" w:hAnsi="Arial" w:cs="Arial"/>
          <w:lang w:val="es-ES"/>
        </w:rPr>
        <w:t>.</w:t>
      </w:r>
    </w:p>
  </w:footnote>
  <w:footnote w:id="49">
    <w:p w14:paraId="1F9739DB" w14:textId="77777777" w:rsidR="00091250" w:rsidRPr="00E17D78" w:rsidRDefault="00091250" w:rsidP="00E17D78">
      <w:pPr>
        <w:pStyle w:val="Textonotapie"/>
        <w:jc w:val="both"/>
        <w:rPr>
          <w:rFonts w:ascii="Arial" w:hAnsi="Arial" w:cs="Arial"/>
        </w:rPr>
      </w:pPr>
      <w:r w:rsidRPr="00E17D78">
        <w:rPr>
          <w:rStyle w:val="Refdenotaalpie"/>
          <w:rFonts w:ascii="Arial" w:hAnsi="Arial" w:cs="Arial"/>
        </w:rPr>
        <w:footnoteRef/>
      </w:r>
      <w:r w:rsidRPr="00E17D78">
        <w:rPr>
          <w:rFonts w:ascii="Arial" w:hAnsi="Arial" w:cs="Arial"/>
        </w:rPr>
        <w:t xml:space="preserve"> </w:t>
      </w:r>
      <w:r w:rsidR="00C06A75" w:rsidRPr="00E17D78">
        <w:rPr>
          <w:rFonts w:ascii="Arial" w:hAnsi="Arial" w:cs="Arial"/>
        </w:rPr>
        <w:t>Foja 234</w:t>
      </w:r>
      <w:r w:rsidRPr="00E17D78">
        <w:rPr>
          <w:rFonts w:ascii="Arial" w:hAnsi="Arial" w:cs="Arial"/>
        </w:rPr>
        <w:t xml:space="preserve"> del </w:t>
      </w:r>
      <w:r w:rsidRPr="00E17D78">
        <w:rPr>
          <w:rFonts w:ascii="Arial" w:hAnsi="Arial" w:cs="Arial"/>
          <w:i/>
          <w:iCs/>
        </w:rPr>
        <w:t>Cuaderno Incidental</w:t>
      </w:r>
      <w:r w:rsidRPr="00E17D78">
        <w:rPr>
          <w:rFonts w:ascii="Arial" w:hAnsi="Arial" w:cs="Arial"/>
        </w:rPr>
        <w:t>.</w:t>
      </w:r>
    </w:p>
  </w:footnote>
  <w:footnote w:id="50">
    <w:p w14:paraId="07934B0C" w14:textId="77777777" w:rsidR="00CB644C" w:rsidRPr="00E17D78" w:rsidRDefault="00CB644C" w:rsidP="00E17D78">
      <w:pPr>
        <w:pStyle w:val="Textonotapie"/>
        <w:jc w:val="both"/>
        <w:rPr>
          <w:rFonts w:ascii="Arial" w:hAnsi="Arial" w:cs="Arial"/>
        </w:rPr>
      </w:pPr>
      <w:r w:rsidRPr="00E17D78">
        <w:rPr>
          <w:rStyle w:val="Refdenotaalpie"/>
          <w:rFonts w:ascii="Arial" w:hAnsi="Arial" w:cs="Arial"/>
        </w:rPr>
        <w:footnoteRef/>
      </w:r>
      <w:r w:rsidRPr="00E17D78">
        <w:rPr>
          <w:rFonts w:ascii="Arial" w:hAnsi="Arial" w:cs="Arial"/>
        </w:rPr>
        <w:t xml:space="preserve"> Fojas </w:t>
      </w:r>
      <w:r w:rsidR="009313CA" w:rsidRPr="00E17D78">
        <w:rPr>
          <w:rFonts w:ascii="Arial" w:hAnsi="Arial" w:cs="Arial"/>
        </w:rPr>
        <w:t xml:space="preserve">90 a </w:t>
      </w:r>
      <w:r w:rsidR="00BA3CE2" w:rsidRPr="00E17D78">
        <w:rPr>
          <w:rFonts w:ascii="Arial" w:hAnsi="Arial" w:cs="Arial"/>
        </w:rPr>
        <w:t>93</w:t>
      </w:r>
      <w:r w:rsidR="00011F09" w:rsidRPr="00E17D78">
        <w:rPr>
          <w:rFonts w:ascii="Arial" w:hAnsi="Arial" w:cs="Arial"/>
        </w:rPr>
        <w:t xml:space="preserve"> del </w:t>
      </w:r>
      <w:r w:rsidR="00011F09" w:rsidRPr="00E17D78">
        <w:rPr>
          <w:rFonts w:ascii="Arial" w:hAnsi="Arial" w:cs="Arial"/>
          <w:i/>
          <w:iCs/>
        </w:rPr>
        <w:t>Cuaderno Incidental</w:t>
      </w:r>
      <w:r w:rsidRPr="00E17D78">
        <w:rPr>
          <w:rFonts w:ascii="Arial" w:hAnsi="Arial" w:cs="Arial"/>
        </w:rPr>
        <w:t>.</w:t>
      </w:r>
    </w:p>
  </w:footnote>
  <w:footnote w:id="51">
    <w:p w14:paraId="38B2BF96" w14:textId="77777777" w:rsidR="00921503" w:rsidRPr="00E17D78" w:rsidRDefault="00921503" w:rsidP="00E17D78">
      <w:pPr>
        <w:pStyle w:val="Textonotapie"/>
        <w:jc w:val="both"/>
        <w:rPr>
          <w:rFonts w:ascii="Arial" w:hAnsi="Arial" w:cs="Arial"/>
          <w:lang w:val="es-ES"/>
        </w:rPr>
      </w:pPr>
      <w:r w:rsidRPr="00E17D78">
        <w:rPr>
          <w:rStyle w:val="Refdenotaalpie"/>
          <w:rFonts w:ascii="Arial" w:hAnsi="Arial" w:cs="Arial"/>
        </w:rPr>
        <w:footnoteRef/>
      </w:r>
      <w:r w:rsidRPr="00E17D78">
        <w:rPr>
          <w:rFonts w:ascii="Arial" w:hAnsi="Arial" w:cs="Arial"/>
        </w:rPr>
        <w:t xml:space="preserve"> </w:t>
      </w:r>
      <w:r w:rsidRPr="00E17D78">
        <w:rPr>
          <w:rFonts w:ascii="Arial" w:hAnsi="Arial" w:cs="Arial"/>
          <w:lang w:val="es-ES"/>
        </w:rPr>
        <w:t>Foja 137</w:t>
      </w:r>
      <w:r w:rsidR="00011F09" w:rsidRPr="00E17D78">
        <w:rPr>
          <w:rFonts w:ascii="Arial" w:hAnsi="Arial" w:cs="Arial"/>
        </w:rPr>
        <w:t xml:space="preserve"> del </w:t>
      </w:r>
      <w:r w:rsidR="00011F09" w:rsidRPr="00E17D78">
        <w:rPr>
          <w:rFonts w:ascii="Arial" w:hAnsi="Arial" w:cs="Arial"/>
          <w:i/>
          <w:iCs/>
        </w:rPr>
        <w:t>Cuaderno Incidental</w:t>
      </w:r>
      <w:r w:rsidRPr="00E17D78">
        <w:rPr>
          <w:rFonts w:ascii="Arial" w:hAnsi="Arial" w:cs="Arial"/>
          <w:lang w:val="es-ES"/>
        </w:rPr>
        <w:t>.</w:t>
      </w:r>
    </w:p>
  </w:footnote>
  <w:footnote w:id="52">
    <w:p w14:paraId="3C6CA81F" w14:textId="77777777" w:rsidR="00233B27" w:rsidRPr="00E17D78" w:rsidRDefault="00233B27" w:rsidP="00E17D78">
      <w:pPr>
        <w:pStyle w:val="Textonotapie"/>
        <w:jc w:val="both"/>
        <w:rPr>
          <w:rFonts w:ascii="Arial" w:hAnsi="Arial" w:cs="Arial"/>
          <w:lang w:val="es-ES"/>
        </w:rPr>
      </w:pPr>
      <w:r w:rsidRPr="00E17D78">
        <w:rPr>
          <w:rStyle w:val="Refdenotaalpie"/>
          <w:rFonts w:ascii="Arial" w:hAnsi="Arial" w:cs="Arial"/>
        </w:rPr>
        <w:footnoteRef/>
      </w:r>
      <w:r w:rsidRPr="00E17D78">
        <w:rPr>
          <w:rFonts w:ascii="Arial" w:hAnsi="Arial" w:cs="Arial"/>
        </w:rPr>
        <w:t xml:space="preserve"> A través del oficio TEEM-SGA-A-705/2026, </w:t>
      </w:r>
      <w:r w:rsidR="00420B18" w:rsidRPr="00E17D78">
        <w:rPr>
          <w:rFonts w:ascii="Arial" w:hAnsi="Arial" w:cs="Arial"/>
        </w:rPr>
        <w:t>foja</w:t>
      </w:r>
      <w:r w:rsidRPr="00E17D78">
        <w:rPr>
          <w:rFonts w:ascii="Arial" w:hAnsi="Arial" w:cs="Arial"/>
          <w:lang w:val="es-ES"/>
        </w:rPr>
        <w:t xml:space="preserve"> 90</w:t>
      </w:r>
      <w:r w:rsidRPr="00E17D78">
        <w:rPr>
          <w:rFonts w:ascii="Arial" w:hAnsi="Arial" w:cs="Arial"/>
        </w:rPr>
        <w:t xml:space="preserve"> del </w:t>
      </w:r>
      <w:r w:rsidRPr="00E17D78">
        <w:rPr>
          <w:rFonts w:ascii="Arial" w:hAnsi="Arial" w:cs="Arial"/>
          <w:i/>
          <w:iCs/>
        </w:rPr>
        <w:t>Cuaderno Incidental</w:t>
      </w:r>
      <w:r w:rsidRPr="00E17D78">
        <w:rPr>
          <w:rFonts w:ascii="Arial" w:hAnsi="Arial" w:cs="Arial"/>
          <w:lang w:val="es-ES"/>
        </w:rPr>
        <w:t>.</w:t>
      </w:r>
    </w:p>
  </w:footnote>
  <w:footnote w:id="53">
    <w:p w14:paraId="2F7A83CE" w14:textId="77777777" w:rsidR="00F53D24" w:rsidRPr="00E17D78" w:rsidRDefault="00F53D24" w:rsidP="00E17D78">
      <w:pPr>
        <w:pStyle w:val="Textonotapie"/>
        <w:jc w:val="both"/>
        <w:rPr>
          <w:rFonts w:ascii="Arial" w:hAnsi="Arial" w:cs="Arial"/>
          <w:lang w:val="es-ES"/>
        </w:rPr>
      </w:pPr>
      <w:r w:rsidRPr="00E17D78">
        <w:rPr>
          <w:rStyle w:val="Refdenotaalpie"/>
          <w:rFonts w:ascii="Arial" w:hAnsi="Arial" w:cs="Arial"/>
        </w:rPr>
        <w:footnoteRef/>
      </w:r>
      <w:r w:rsidRPr="00E17D78">
        <w:rPr>
          <w:rFonts w:ascii="Arial" w:hAnsi="Arial" w:cs="Arial"/>
        </w:rPr>
        <w:t xml:space="preserve"> </w:t>
      </w:r>
      <w:r w:rsidRPr="00E17D78">
        <w:rPr>
          <w:rFonts w:ascii="Arial" w:hAnsi="Arial" w:cs="Arial"/>
          <w:lang w:val="es-ES"/>
        </w:rPr>
        <w:t>Ello en atención a que el sábado veintiocho, domingo veintinueve, lunes treinta y martes treinta y uno, todos de marzo; así como miércoles primero, jueves dos, viernes tres, sábado cuatro y domingo cinco, todos de abril, respectivamente, se consideran inhábiles en términos de lo previsto en el acuerdo tercero fracciones I, II y VII del Acuerdo del Pleno del Tribunal Electoral del Estado por el que se establece el horario de labores y días inhábiles de este Órgano Jurisdiccional, para el año dos mil veintiséis; así como el artículo 8 de la</w:t>
      </w:r>
      <w:r w:rsidRPr="00E17D78">
        <w:rPr>
          <w:rFonts w:ascii="Arial" w:hAnsi="Arial" w:cs="Arial"/>
          <w:i/>
          <w:iCs/>
          <w:lang w:val="es-ES"/>
        </w:rPr>
        <w:t xml:space="preserve"> Ley de Justicia.</w:t>
      </w:r>
    </w:p>
  </w:footnote>
  <w:footnote w:id="54">
    <w:p w14:paraId="0A1F47D0" w14:textId="77777777" w:rsidR="00F53D24" w:rsidRPr="00E17D78" w:rsidRDefault="00F53D24" w:rsidP="00E17D78">
      <w:pPr>
        <w:pStyle w:val="Textonotapie"/>
        <w:jc w:val="both"/>
        <w:rPr>
          <w:rFonts w:ascii="Arial" w:hAnsi="Arial" w:cs="Arial"/>
          <w:lang w:val="es-ES"/>
        </w:rPr>
      </w:pPr>
      <w:r w:rsidRPr="00E17D78">
        <w:rPr>
          <w:rStyle w:val="Refdenotaalpie"/>
          <w:rFonts w:ascii="Arial" w:hAnsi="Arial" w:cs="Arial"/>
        </w:rPr>
        <w:footnoteRef/>
      </w:r>
      <w:r w:rsidRPr="00E17D78">
        <w:rPr>
          <w:rFonts w:ascii="Arial" w:hAnsi="Arial" w:cs="Arial"/>
        </w:rPr>
        <w:t xml:space="preserve"> </w:t>
      </w:r>
      <w:r w:rsidRPr="00E17D78">
        <w:rPr>
          <w:rFonts w:ascii="Arial" w:hAnsi="Arial" w:cs="Arial"/>
          <w:lang w:val="es-ES"/>
        </w:rPr>
        <w:t>Tomando en consideración que debía de informarse al Tribunal Electoral dentro del plazo del siete y ocho de abril</w:t>
      </w:r>
      <w:r w:rsidR="009A072E" w:rsidRPr="00E17D78">
        <w:rPr>
          <w:rFonts w:ascii="Arial" w:hAnsi="Arial" w:cs="Arial"/>
          <w:lang w:val="es-ES"/>
        </w:rPr>
        <w:t>, respectivamente</w:t>
      </w:r>
      <w:r w:rsidRPr="00E17D78">
        <w:rPr>
          <w:rFonts w:ascii="Arial" w:hAnsi="Arial" w:cs="Arial"/>
          <w:lang w:val="es-ES"/>
        </w:rPr>
        <w:t>.</w:t>
      </w:r>
    </w:p>
  </w:footnote>
  <w:footnote w:id="55">
    <w:p w14:paraId="6D129F19" w14:textId="77777777" w:rsidR="00233B27" w:rsidRPr="00E17D78" w:rsidRDefault="00233B27" w:rsidP="00E17D78">
      <w:pPr>
        <w:pStyle w:val="Textonotapie"/>
        <w:jc w:val="both"/>
        <w:rPr>
          <w:rFonts w:ascii="Arial" w:hAnsi="Arial" w:cs="Arial"/>
          <w:lang w:val="es-ES"/>
        </w:rPr>
      </w:pPr>
      <w:r w:rsidRPr="00E17D78">
        <w:rPr>
          <w:rStyle w:val="Refdenotaalpie"/>
          <w:rFonts w:ascii="Arial" w:hAnsi="Arial" w:cs="Arial"/>
        </w:rPr>
        <w:footnoteRef/>
      </w:r>
      <w:r w:rsidRPr="00E17D78">
        <w:rPr>
          <w:rFonts w:ascii="Arial" w:hAnsi="Arial" w:cs="Arial"/>
        </w:rPr>
        <w:t xml:space="preserve"> A través del oficio TEEM-SGA-A-706/2026, </w:t>
      </w:r>
      <w:r w:rsidR="00420B18" w:rsidRPr="00E17D78">
        <w:rPr>
          <w:rFonts w:ascii="Arial" w:hAnsi="Arial" w:cs="Arial"/>
        </w:rPr>
        <w:t>foja</w:t>
      </w:r>
      <w:r w:rsidRPr="00E17D78">
        <w:rPr>
          <w:rFonts w:ascii="Arial" w:hAnsi="Arial" w:cs="Arial"/>
          <w:lang w:val="es-ES"/>
        </w:rPr>
        <w:t xml:space="preserve"> 91</w:t>
      </w:r>
      <w:r w:rsidRPr="00E17D78">
        <w:rPr>
          <w:rFonts w:ascii="Arial" w:hAnsi="Arial" w:cs="Arial"/>
        </w:rPr>
        <w:t xml:space="preserve"> del </w:t>
      </w:r>
      <w:r w:rsidRPr="00E17D78">
        <w:rPr>
          <w:rFonts w:ascii="Arial" w:hAnsi="Arial" w:cs="Arial"/>
          <w:i/>
          <w:iCs/>
        </w:rPr>
        <w:t>Cuaderno Incidental</w:t>
      </w:r>
      <w:r w:rsidRPr="00E17D78">
        <w:rPr>
          <w:rFonts w:ascii="Arial" w:hAnsi="Arial" w:cs="Arial"/>
          <w:lang w:val="es-ES"/>
        </w:rPr>
        <w:t>.</w:t>
      </w:r>
    </w:p>
  </w:footnote>
  <w:footnote w:id="56">
    <w:p w14:paraId="7E6E662F" w14:textId="77777777" w:rsidR="00233B27" w:rsidRPr="00E17D78" w:rsidRDefault="00233B27" w:rsidP="00E17D78">
      <w:pPr>
        <w:pStyle w:val="Textonotapie"/>
        <w:jc w:val="both"/>
        <w:rPr>
          <w:rFonts w:ascii="Arial" w:hAnsi="Arial" w:cs="Arial"/>
          <w:lang w:val="es-ES"/>
        </w:rPr>
      </w:pPr>
      <w:r w:rsidRPr="00E17D78">
        <w:rPr>
          <w:rStyle w:val="Refdenotaalpie"/>
          <w:rFonts w:ascii="Arial" w:hAnsi="Arial" w:cs="Arial"/>
        </w:rPr>
        <w:footnoteRef/>
      </w:r>
      <w:r w:rsidRPr="00E17D78">
        <w:rPr>
          <w:rFonts w:ascii="Arial" w:hAnsi="Arial" w:cs="Arial"/>
        </w:rPr>
        <w:t xml:space="preserve"> A través del oficio TEEM-SGA-A-707/2026, </w:t>
      </w:r>
      <w:r w:rsidR="00420B18" w:rsidRPr="00E17D78">
        <w:rPr>
          <w:rFonts w:ascii="Arial" w:hAnsi="Arial" w:cs="Arial"/>
        </w:rPr>
        <w:t>foja</w:t>
      </w:r>
      <w:r w:rsidRPr="00E17D78">
        <w:rPr>
          <w:rFonts w:ascii="Arial" w:hAnsi="Arial" w:cs="Arial"/>
          <w:lang w:val="es-ES"/>
        </w:rPr>
        <w:t xml:space="preserve"> 92</w:t>
      </w:r>
      <w:r w:rsidRPr="00E17D78">
        <w:rPr>
          <w:rFonts w:ascii="Arial" w:hAnsi="Arial" w:cs="Arial"/>
        </w:rPr>
        <w:t xml:space="preserve"> del </w:t>
      </w:r>
      <w:r w:rsidRPr="00E17D78">
        <w:rPr>
          <w:rFonts w:ascii="Arial" w:hAnsi="Arial" w:cs="Arial"/>
          <w:i/>
          <w:iCs/>
        </w:rPr>
        <w:t>Cuaderno Incidental</w:t>
      </w:r>
      <w:r w:rsidRPr="00E17D78">
        <w:rPr>
          <w:rFonts w:ascii="Arial" w:hAnsi="Arial" w:cs="Arial"/>
          <w:lang w:val="es-ES"/>
        </w:rPr>
        <w:t>.</w:t>
      </w:r>
    </w:p>
  </w:footnote>
  <w:footnote w:id="57">
    <w:p w14:paraId="6C530CB0" w14:textId="77777777" w:rsidR="00233B27" w:rsidRPr="00E17D78" w:rsidRDefault="00233B27" w:rsidP="00E17D78">
      <w:pPr>
        <w:pStyle w:val="Textonotapie"/>
        <w:jc w:val="both"/>
        <w:rPr>
          <w:rFonts w:ascii="Arial" w:hAnsi="Arial" w:cs="Arial"/>
          <w:lang w:val="es-ES"/>
        </w:rPr>
      </w:pPr>
      <w:r w:rsidRPr="00E17D78">
        <w:rPr>
          <w:rStyle w:val="Refdenotaalpie"/>
          <w:rFonts w:ascii="Arial" w:hAnsi="Arial" w:cs="Arial"/>
        </w:rPr>
        <w:footnoteRef/>
      </w:r>
      <w:r w:rsidRPr="00E17D78">
        <w:rPr>
          <w:rFonts w:ascii="Arial" w:hAnsi="Arial" w:cs="Arial"/>
        </w:rPr>
        <w:t xml:space="preserve"> A través del oficio TEEM-SGA-A-708/2026, </w:t>
      </w:r>
      <w:r w:rsidR="00420B18" w:rsidRPr="00E17D78">
        <w:rPr>
          <w:rFonts w:ascii="Arial" w:hAnsi="Arial" w:cs="Arial"/>
        </w:rPr>
        <w:t xml:space="preserve">foja </w:t>
      </w:r>
      <w:r w:rsidRPr="00E17D78">
        <w:rPr>
          <w:rFonts w:ascii="Arial" w:hAnsi="Arial" w:cs="Arial"/>
          <w:lang w:val="es-ES"/>
        </w:rPr>
        <w:t>93</w:t>
      </w:r>
      <w:r w:rsidRPr="00E17D78">
        <w:rPr>
          <w:rFonts w:ascii="Arial" w:hAnsi="Arial" w:cs="Arial"/>
        </w:rPr>
        <w:t xml:space="preserve"> del </w:t>
      </w:r>
      <w:r w:rsidRPr="00E17D78">
        <w:rPr>
          <w:rFonts w:ascii="Arial" w:hAnsi="Arial" w:cs="Arial"/>
          <w:i/>
          <w:iCs/>
        </w:rPr>
        <w:t>Cuaderno Incidental</w:t>
      </w:r>
      <w:r w:rsidRPr="00E17D78">
        <w:rPr>
          <w:rFonts w:ascii="Arial" w:hAnsi="Arial" w:cs="Arial"/>
          <w:lang w:val="es-E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D2930" w14:textId="45218CC3" w:rsidR="00DD0AD6" w:rsidRDefault="00282159" w:rsidP="000371AD">
    <w:pPr>
      <w:pStyle w:val="Encabezado"/>
      <w:rPr>
        <w:noProof/>
      </w:rPr>
    </w:pPr>
    <w:r>
      <w:rPr>
        <w:noProof/>
      </w:rPr>
      <w:drawing>
        <wp:anchor distT="0" distB="0" distL="114300" distR="114300" simplePos="0" relativeHeight="251658240" behindDoc="1" locked="0" layoutInCell="1" allowOverlap="1" wp14:anchorId="4EC718F4" wp14:editId="78E004B5">
          <wp:simplePos x="0" y="0"/>
          <wp:positionH relativeFrom="column">
            <wp:posOffset>-109220</wp:posOffset>
          </wp:positionH>
          <wp:positionV relativeFrom="paragraph">
            <wp:posOffset>-81915</wp:posOffset>
          </wp:positionV>
          <wp:extent cx="2165350" cy="819150"/>
          <wp:effectExtent l="0" t="0" r="0" b="0"/>
          <wp:wrapNone/>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5350" cy="819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5D1F97E" w14:textId="77777777" w:rsidR="00C842C0" w:rsidRDefault="00E60FBE" w:rsidP="000371AD">
    <w:pPr>
      <w:pStyle w:val="Encabezado"/>
      <w:ind w:left="-1260" w:firstLine="1260"/>
      <w:jc w:val="right"/>
      <w:rPr>
        <w:rFonts w:cs="Arial"/>
        <w:b/>
        <w:bCs/>
        <w:color w:val="A6A6A6"/>
        <w:spacing w:val="-3"/>
        <w:sz w:val="20"/>
        <w:szCs w:val="20"/>
      </w:rPr>
    </w:pPr>
    <w:r>
      <w:rPr>
        <w:rFonts w:cs="Arial"/>
        <w:b/>
        <w:bCs/>
        <w:color w:val="A6A6A6"/>
        <w:spacing w:val="-3"/>
        <w:sz w:val="20"/>
        <w:szCs w:val="20"/>
      </w:rPr>
      <w:t>Acuerdo Plenario de C</w:t>
    </w:r>
    <w:r w:rsidR="00280E7E">
      <w:rPr>
        <w:rFonts w:cs="Arial"/>
        <w:b/>
        <w:bCs/>
        <w:color w:val="A6A6A6"/>
        <w:spacing w:val="-3"/>
        <w:sz w:val="20"/>
        <w:szCs w:val="20"/>
      </w:rPr>
      <w:t>umplimiento</w:t>
    </w:r>
  </w:p>
  <w:p w14:paraId="535D358F" w14:textId="77777777" w:rsidR="006D1631" w:rsidRPr="00B36231" w:rsidRDefault="00761EA0" w:rsidP="000371AD">
    <w:pPr>
      <w:pStyle w:val="Encabezado"/>
      <w:ind w:left="-1260" w:firstLine="1260"/>
      <w:jc w:val="right"/>
      <w:rPr>
        <w:rFonts w:cs="Arial"/>
        <w:b/>
        <w:bCs/>
        <w:color w:val="A6A6A6"/>
        <w:spacing w:val="-3"/>
        <w:sz w:val="20"/>
        <w:szCs w:val="20"/>
      </w:rPr>
    </w:pPr>
    <w:r w:rsidRPr="00B36231">
      <w:rPr>
        <w:rFonts w:cs="Arial"/>
        <w:b/>
        <w:bCs/>
        <w:color w:val="A6A6A6"/>
        <w:spacing w:val="-3"/>
        <w:sz w:val="20"/>
        <w:szCs w:val="20"/>
      </w:rPr>
      <w:t>TEEM-</w:t>
    </w:r>
    <w:r w:rsidR="0091050B" w:rsidRPr="00B36231">
      <w:rPr>
        <w:rFonts w:cs="Arial"/>
        <w:b/>
        <w:bCs/>
        <w:color w:val="A6A6A6"/>
        <w:spacing w:val="-3"/>
        <w:sz w:val="20"/>
        <w:szCs w:val="20"/>
      </w:rPr>
      <w:t>JDC</w:t>
    </w:r>
    <w:r w:rsidRPr="00B36231">
      <w:rPr>
        <w:rFonts w:cs="Arial"/>
        <w:b/>
        <w:bCs/>
        <w:color w:val="A6A6A6"/>
        <w:spacing w:val="-3"/>
        <w:sz w:val="20"/>
        <w:szCs w:val="20"/>
      </w:rPr>
      <w:t>-</w:t>
    </w:r>
    <w:r w:rsidR="001A272A" w:rsidRPr="00B36231">
      <w:rPr>
        <w:rFonts w:cs="Arial"/>
        <w:b/>
        <w:bCs/>
        <w:color w:val="A6A6A6"/>
        <w:spacing w:val="-3"/>
        <w:sz w:val="20"/>
        <w:szCs w:val="20"/>
      </w:rPr>
      <w:t>2</w:t>
    </w:r>
    <w:r w:rsidR="00DD7D5B" w:rsidRPr="00B36231">
      <w:rPr>
        <w:rFonts w:cs="Arial"/>
        <w:b/>
        <w:bCs/>
        <w:color w:val="A6A6A6"/>
        <w:spacing w:val="-3"/>
        <w:sz w:val="20"/>
        <w:szCs w:val="20"/>
      </w:rPr>
      <w:t>68</w:t>
    </w:r>
    <w:r w:rsidRPr="00B36231">
      <w:rPr>
        <w:rFonts w:cs="Arial"/>
        <w:b/>
        <w:bCs/>
        <w:color w:val="A6A6A6"/>
        <w:spacing w:val="-3"/>
        <w:sz w:val="20"/>
        <w:szCs w:val="20"/>
      </w:rPr>
      <w:t>/202</w:t>
    </w:r>
    <w:r w:rsidR="009A7958" w:rsidRPr="00B36231">
      <w:rPr>
        <w:rFonts w:cs="Arial"/>
        <w:b/>
        <w:bCs/>
        <w:color w:val="A6A6A6"/>
        <w:spacing w:val="-3"/>
        <w:sz w:val="20"/>
        <w:szCs w:val="20"/>
      </w:rPr>
      <w:t>5</w:t>
    </w:r>
  </w:p>
  <w:p w14:paraId="39DC802C" w14:textId="77777777" w:rsidR="00CB6404" w:rsidRDefault="00CB6404" w:rsidP="000371AD">
    <w:pPr>
      <w:pStyle w:val="Encabezado"/>
      <w:ind w:left="-1260" w:firstLine="1260"/>
      <w:jc w:val="right"/>
      <w:rPr>
        <w:b/>
        <w:bCs/>
        <w:noProof/>
        <w:color w:val="A6A6A6"/>
        <w:sz w:val="10"/>
        <w:szCs w:val="10"/>
      </w:rPr>
    </w:pPr>
  </w:p>
  <w:p w14:paraId="5B2DEDED" w14:textId="77777777" w:rsidR="004B4D1F" w:rsidRDefault="004B4D1F" w:rsidP="000371AD">
    <w:pPr>
      <w:pStyle w:val="Encabezado"/>
      <w:ind w:left="-1260" w:firstLine="1260"/>
      <w:jc w:val="right"/>
      <w:rPr>
        <w:b/>
        <w:bCs/>
        <w:noProof/>
        <w:color w:val="A6A6A6"/>
        <w:sz w:val="10"/>
        <w:szCs w:val="10"/>
      </w:rPr>
    </w:pPr>
  </w:p>
  <w:p w14:paraId="0C0D840D" w14:textId="77777777" w:rsidR="00014A89" w:rsidRDefault="00014A89" w:rsidP="000371AD">
    <w:pPr>
      <w:pStyle w:val="Encabezado"/>
      <w:ind w:left="-1260" w:firstLine="1260"/>
      <w:jc w:val="right"/>
      <w:rPr>
        <w:b/>
        <w:bCs/>
        <w:noProof/>
        <w:color w:val="A6A6A6"/>
        <w:sz w:val="10"/>
        <w:szCs w:val="10"/>
      </w:rPr>
    </w:pPr>
  </w:p>
  <w:p w14:paraId="7D8FB039" w14:textId="77777777" w:rsidR="00014A89" w:rsidRDefault="00014A89" w:rsidP="000371AD">
    <w:pPr>
      <w:pStyle w:val="Encabezado"/>
      <w:ind w:left="-1260" w:firstLine="1260"/>
      <w:jc w:val="right"/>
      <w:rPr>
        <w:b/>
        <w:bCs/>
        <w:noProof/>
        <w:color w:val="A6A6A6"/>
        <w:sz w:val="10"/>
        <w:szCs w:val="10"/>
      </w:rPr>
    </w:pPr>
  </w:p>
  <w:p w14:paraId="0C68822E" w14:textId="77777777" w:rsidR="004B4D1F" w:rsidRPr="004B4D1F" w:rsidRDefault="004B4D1F" w:rsidP="000371AD">
    <w:pPr>
      <w:pStyle w:val="Encabezado"/>
      <w:ind w:left="-1260" w:firstLine="1260"/>
      <w:jc w:val="right"/>
      <w:rPr>
        <w:b/>
        <w:bCs/>
        <w:noProof/>
        <w:color w:val="A6A6A6"/>
        <w:sz w:val="10"/>
        <w:szCs w:val="1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38EEE" w14:textId="050ADD31" w:rsidR="00D1608E" w:rsidRDefault="00282159" w:rsidP="000371AD">
    <w:pPr>
      <w:pStyle w:val="Encabezado"/>
    </w:pPr>
    <w:r>
      <w:rPr>
        <w:noProof/>
      </w:rPr>
      <w:drawing>
        <wp:anchor distT="0" distB="0" distL="114300" distR="114300" simplePos="0" relativeHeight="251657216" behindDoc="0" locked="0" layoutInCell="1" allowOverlap="1" wp14:anchorId="471528D9" wp14:editId="7B5B9FB5">
          <wp:simplePos x="0" y="0"/>
          <wp:positionH relativeFrom="column">
            <wp:posOffset>-4445</wp:posOffset>
          </wp:positionH>
          <wp:positionV relativeFrom="paragraph">
            <wp:posOffset>-255270</wp:posOffset>
          </wp:positionV>
          <wp:extent cx="2035810" cy="731520"/>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l="5727" b="10464"/>
                  <a:stretch>
                    <a:fillRect/>
                  </a:stretch>
                </pic:blipFill>
                <pic:spPr bwMode="auto">
                  <a:xfrm>
                    <a:off x="0" y="0"/>
                    <a:ext cx="2035810" cy="7315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212E8DB1"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mso1BF3"/>
      </v:shape>
    </w:pict>
  </w:numPicBullet>
  <w:abstractNum w:abstractNumId="0" w15:restartNumberingAfterBreak="0">
    <w:nsid w:val="092756D7"/>
    <w:multiLevelType w:val="hybridMultilevel"/>
    <w:tmpl w:val="1460FD7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530165B"/>
    <w:multiLevelType w:val="hybridMultilevel"/>
    <w:tmpl w:val="C71CFF58"/>
    <w:lvl w:ilvl="0" w:tplc="950442E4">
      <w:start w:val="1"/>
      <w:numFmt w:val="bullet"/>
      <w:lvlText w:val=""/>
      <w:lvlJc w:val="left"/>
      <w:pPr>
        <w:ind w:left="720" w:hanging="360"/>
      </w:pPr>
      <w:rPr>
        <w:rFonts w:ascii="Wingdings" w:hAnsi="Wingdings" w:hint="default"/>
        <w:sz w:val="28"/>
        <w:szCs w:val="28"/>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5C01781"/>
    <w:multiLevelType w:val="hybridMultilevel"/>
    <w:tmpl w:val="5F4EB8B8"/>
    <w:lvl w:ilvl="0" w:tplc="C33C4CEC">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FA824E6"/>
    <w:multiLevelType w:val="hybridMultilevel"/>
    <w:tmpl w:val="C0CA7B14"/>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12821F0"/>
    <w:multiLevelType w:val="hybridMultilevel"/>
    <w:tmpl w:val="72824964"/>
    <w:lvl w:ilvl="0" w:tplc="0BFC29FE">
      <w:start w:val="1"/>
      <w:numFmt w:val="decimal"/>
      <w:lvlText w:val="%1."/>
      <w:lvlJc w:val="left"/>
      <w:pPr>
        <w:ind w:left="720" w:hanging="360"/>
      </w:pPr>
      <w:rPr>
        <w:rFonts w:hint="default"/>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5C946E9"/>
    <w:multiLevelType w:val="hybridMultilevel"/>
    <w:tmpl w:val="50C86E7A"/>
    <w:lvl w:ilvl="0" w:tplc="0A908546">
      <w:start w:val="1"/>
      <w:numFmt w:val="decimal"/>
      <w:lvlText w:val="%1."/>
      <w:lvlJc w:val="left"/>
      <w:pPr>
        <w:ind w:left="454" w:hanging="170"/>
      </w:pPr>
      <w:rPr>
        <w:rFonts w:eastAsia="Arial"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BBF76C1"/>
    <w:multiLevelType w:val="hybridMultilevel"/>
    <w:tmpl w:val="1B366F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CA3141B"/>
    <w:multiLevelType w:val="hybridMultilevel"/>
    <w:tmpl w:val="0B74C53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DFC5BE9"/>
    <w:multiLevelType w:val="hybridMultilevel"/>
    <w:tmpl w:val="1460FD7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FED486F"/>
    <w:multiLevelType w:val="hybridMultilevel"/>
    <w:tmpl w:val="30A8090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525116D"/>
    <w:multiLevelType w:val="hybridMultilevel"/>
    <w:tmpl w:val="77A0D5B0"/>
    <w:lvl w:ilvl="0" w:tplc="4A32F13E">
      <w:start w:val="1"/>
      <w:numFmt w:val="decimal"/>
      <w:lvlText w:val="%1."/>
      <w:lvlJc w:val="left"/>
      <w:pPr>
        <w:ind w:left="1080" w:hanging="360"/>
      </w:pPr>
      <w:rPr>
        <w:rFonts w:hint="default"/>
        <w:i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369D5AB1"/>
    <w:multiLevelType w:val="hybridMultilevel"/>
    <w:tmpl w:val="38384A40"/>
    <w:lvl w:ilvl="0" w:tplc="5C86FB9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F5B341F"/>
    <w:multiLevelType w:val="hybridMultilevel"/>
    <w:tmpl w:val="ACD0428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1411885"/>
    <w:multiLevelType w:val="multilevel"/>
    <w:tmpl w:val="93B63488"/>
    <w:lvl w:ilvl="0">
      <w:start w:val="1"/>
      <w:numFmt w:val="decimal"/>
      <w:lvlText w:val="%1."/>
      <w:lvlJc w:val="left"/>
      <w:pPr>
        <w:ind w:left="786" w:hanging="360"/>
      </w:pPr>
      <w:rPr>
        <w:rFonts w:ascii="Arial Narrow" w:eastAsia="Arial" w:hAnsi="Arial Narrow" w:cs="Arial" w:hint="default"/>
        <w:b/>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4" w15:restartNumberingAfterBreak="0">
    <w:nsid w:val="423B0686"/>
    <w:multiLevelType w:val="hybridMultilevel"/>
    <w:tmpl w:val="56DA5F8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0D96956"/>
    <w:multiLevelType w:val="hybridMultilevel"/>
    <w:tmpl w:val="46301E82"/>
    <w:lvl w:ilvl="0" w:tplc="DC62329A">
      <w:start w:val="1"/>
      <w:numFmt w:val="decimal"/>
      <w:lvlText w:val="%1."/>
      <w:lvlJc w:val="left"/>
      <w:pPr>
        <w:ind w:left="917" w:hanging="360"/>
      </w:pPr>
      <w:rPr>
        <w:rFonts w:hint="default"/>
        <w:b/>
        <w:bCs/>
      </w:rPr>
    </w:lvl>
    <w:lvl w:ilvl="1" w:tplc="080A0019" w:tentative="1">
      <w:start w:val="1"/>
      <w:numFmt w:val="lowerLetter"/>
      <w:lvlText w:val="%2."/>
      <w:lvlJc w:val="left"/>
      <w:pPr>
        <w:ind w:left="1637" w:hanging="360"/>
      </w:pPr>
    </w:lvl>
    <w:lvl w:ilvl="2" w:tplc="080A001B" w:tentative="1">
      <w:start w:val="1"/>
      <w:numFmt w:val="lowerRoman"/>
      <w:lvlText w:val="%3."/>
      <w:lvlJc w:val="right"/>
      <w:pPr>
        <w:ind w:left="2357" w:hanging="180"/>
      </w:pPr>
    </w:lvl>
    <w:lvl w:ilvl="3" w:tplc="080A000F" w:tentative="1">
      <w:start w:val="1"/>
      <w:numFmt w:val="decimal"/>
      <w:lvlText w:val="%4."/>
      <w:lvlJc w:val="left"/>
      <w:pPr>
        <w:ind w:left="3077" w:hanging="360"/>
      </w:pPr>
    </w:lvl>
    <w:lvl w:ilvl="4" w:tplc="080A0019" w:tentative="1">
      <w:start w:val="1"/>
      <w:numFmt w:val="lowerLetter"/>
      <w:lvlText w:val="%5."/>
      <w:lvlJc w:val="left"/>
      <w:pPr>
        <w:ind w:left="3797" w:hanging="360"/>
      </w:pPr>
    </w:lvl>
    <w:lvl w:ilvl="5" w:tplc="080A001B" w:tentative="1">
      <w:start w:val="1"/>
      <w:numFmt w:val="lowerRoman"/>
      <w:lvlText w:val="%6."/>
      <w:lvlJc w:val="right"/>
      <w:pPr>
        <w:ind w:left="4517" w:hanging="180"/>
      </w:pPr>
    </w:lvl>
    <w:lvl w:ilvl="6" w:tplc="080A000F" w:tentative="1">
      <w:start w:val="1"/>
      <w:numFmt w:val="decimal"/>
      <w:lvlText w:val="%7."/>
      <w:lvlJc w:val="left"/>
      <w:pPr>
        <w:ind w:left="5237" w:hanging="360"/>
      </w:pPr>
    </w:lvl>
    <w:lvl w:ilvl="7" w:tplc="080A0019" w:tentative="1">
      <w:start w:val="1"/>
      <w:numFmt w:val="lowerLetter"/>
      <w:lvlText w:val="%8."/>
      <w:lvlJc w:val="left"/>
      <w:pPr>
        <w:ind w:left="5957" w:hanging="360"/>
      </w:pPr>
    </w:lvl>
    <w:lvl w:ilvl="8" w:tplc="080A001B" w:tentative="1">
      <w:start w:val="1"/>
      <w:numFmt w:val="lowerRoman"/>
      <w:lvlText w:val="%9."/>
      <w:lvlJc w:val="right"/>
      <w:pPr>
        <w:ind w:left="6677" w:hanging="180"/>
      </w:pPr>
    </w:lvl>
  </w:abstractNum>
  <w:abstractNum w:abstractNumId="16" w15:restartNumberingAfterBreak="0">
    <w:nsid w:val="610A15AD"/>
    <w:multiLevelType w:val="hybridMultilevel"/>
    <w:tmpl w:val="0B74C53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12F1ABB"/>
    <w:multiLevelType w:val="hybridMultilevel"/>
    <w:tmpl w:val="A2E82C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67951174"/>
    <w:multiLevelType w:val="multilevel"/>
    <w:tmpl w:val="50A8AA2C"/>
    <w:lvl w:ilvl="0">
      <w:start w:val="1"/>
      <w:numFmt w:val="decimal"/>
      <w:lvlText w:val="%1."/>
      <w:lvlJc w:val="left"/>
      <w:pPr>
        <w:ind w:left="786" w:hanging="360"/>
      </w:pPr>
      <w:rPr>
        <w:rFonts w:ascii="Arial" w:eastAsia="Arial" w:hAnsi="Arial" w:cs="Arial"/>
        <w:b/>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9" w15:restartNumberingAfterBreak="0">
    <w:nsid w:val="69EF506C"/>
    <w:multiLevelType w:val="hybridMultilevel"/>
    <w:tmpl w:val="8E12D24E"/>
    <w:lvl w:ilvl="0" w:tplc="79007B64">
      <w:start w:val="1"/>
      <w:numFmt w:val="decimal"/>
      <w:lvlText w:val="%1."/>
      <w:lvlJc w:val="left"/>
      <w:pPr>
        <w:ind w:left="927" w:hanging="360"/>
      </w:pPr>
      <w:rPr>
        <w:rFonts w:hint="default"/>
        <w:b/>
        <w:bCs/>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16cid:durableId="767510381">
    <w:abstractNumId w:val="9"/>
  </w:num>
  <w:num w:numId="2" w16cid:durableId="144723785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34587295">
    <w:abstractNumId w:val="6"/>
  </w:num>
  <w:num w:numId="4" w16cid:durableId="67419008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6148508">
    <w:abstractNumId w:val="4"/>
  </w:num>
  <w:num w:numId="6" w16cid:durableId="704260055">
    <w:abstractNumId w:val="11"/>
  </w:num>
  <w:num w:numId="7" w16cid:durableId="571237562">
    <w:abstractNumId w:val="5"/>
  </w:num>
  <w:num w:numId="8" w16cid:durableId="2093774095">
    <w:abstractNumId w:val="3"/>
  </w:num>
  <w:num w:numId="9" w16cid:durableId="225724310">
    <w:abstractNumId w:val="19"/>
  </w:num>
  <w:num w:numId="10" w16cid:durableId="2136025407">
    <w:abstractNumId w:val="1"/>
  </w:num>
  <w:num w:numId="11" w16cid:durableId="466624035">
    <w:abstractNumId w:val="18"/>
  </w:num>
  <w:num w:numId="12" w16cid:durableId="1362436808">
    <w:abstractNumId w:val="15"/>
  </w:num>
  <w:num w:numId="13" w16cid:durableId="129179014">
    <w:abstractNumId w:val="17"/>
  </w:num>
  <w:num w:numId="14" w16cid:durableId="1241524762">
    <w:abstractNumId w:val="12"/>
  </w:num>
  <w:num w:numId="15" w16cid:durableId="1733775347">
    <w:abstractNumId w:val="10"/>
  </w:num>
  <w:num w:numId="16" w16cid:durableId="1512838967">
    <w:abstractNumId w:val="7"/>
  </w:num>
  <w:num w:numId="17" w16cid:durableId="1408188320">
    <w:abstractNumId w:val="0"/>
  </w:num>
  <w:num w:numId="18" w16cid:durableId="284310834">
    <w:abstractNumId w:val="2"/>
  </w:num>
  <w:num w:numId="19" w16cid:durableId="2035180837">
    <w:abstractNumId w:val="13"/>
  </w:num>
  <w:num w:numId="20" w16cid:durableId="2109501359">
    <w:abstractNumId w:val="16"/>
  </w:num>
  <w:num w:numId="21" w16cid:durableId="1803230806">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defaultTabStop w:val="397"/>
  <w:hyphenationZone w:val="425"/>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701"/>
    <w:rsid w:val="0000093B"/>
    <w:rsid w:val="0000285B"/>
    <w:rsid w:val="000037D5"/>
    <w:rsid w:val="00003B00"/>
    <w:rsid w:val="00003E67"/>
    <w:rsid w:val="0000478F"/>
    <w:rsid w:val="00004F37"/>
    <w:rsid w:val="000058D4"/>
    <w:rsid w:val="00005B79"/>
    <w:rsid w:val="00005C85"/>
    <w:rsid w:val="0000645A"/>
    <w:rsid w:val="00006577"/>
    <w:rsid w:val="000066A8"/>
    <w:rsid w:val="00006BE7"/>
    <w:rsid w:val="0000715B"/>
    <w:rsid w:val="00007252"/>
    <w:rsid w:val="000076B5"/>
    <w:rsid w:val="00007893"/>
    <w:rsid w:val="00007924"/>
    <w:rsid w:val="000103D1"/>
    <w:rsid w:val="00010544"/>
    <w:rsid w:val="00011F09"/>
    <w:rsid w:val="00012E15"/>
    <w:rsid w:val="00013320"/>
    <w:rsid w:val="000136AC"/>
    <w:rsid w:val="00013F80"/>
    <w:rsid w:val="00014150"/>
    <w:rsid w:val="0001459A"/>
    <w:rsid w:val="00014A89"/>
    <w:rsid w:val="0001637C"/>
    <w:rsid w:val="00016EEC"/>
    <w:rsid w:val="000170BB"/>
    <w:rsid w:val="00017BD3"/>
    <w:rsid w:val="00017EDB"/>
    <w:rsid w:val="000216FB"/>
    <w:rsid w:val="00021CB6"/>
    <w:rsid w:val="0002210E"/>
    <w:rsid w:val="000221E6"/>
    <w:rsid w:val="00022F08"/>
    <w:rsid w:val="0002425A"/>
    <w:rsid w:val="000242C1"/>
    <w:rsid w:val="00024F2B"/>
    <w:rsid w:val="00025897"/>
    <w:rsid w:val="00026537"/>
    <w:rsid w:val="000265A9"/>
    <w:rsid w:val="00027531"/>
    <w:rsid w:val="000279C2"/>
    <w:rsid w:val="000327FA"/>
    <w:rsid w:val="00033260"/>
    <w:rsid w:val="00033384"/>
    <w:rsid w:val="00034A22"/>
    <w:rsid w:val="00034D34"/>
    <w:rsid w:val="000356EB"/>
    <w:rsid w:val="000366C3"/>
    <w:rsid w:val="00036BE3"/>
    <w:rsid w:val="00037116"/>
    <w:rsid w:val="000371AD"/>
    <w:rsid w:val="00037645"/>
    <w:rsid w:val="00037BB3"/>
    <w:rsid w:val="00037CA5"/>
    <w:rsid w:val="000407CD"/>
    <w:rsid w:val="000418A4"/>
    <w:rsid w:val="00042745"/>
    <w:rsid w:val="00044079"/>
    <w:rsid w:val="0004410D"/>
    <w:rsid w:val="00044AFC"/>
    <w:rsid w:val="00044B49"/>
    <w:rsid w:val="00045404"/>
    <w:rsid w:val="00045FA3"/>
    <w:rsid w:val="00046EB6"/>
    <w:rsid w:val="000470D9"/>
    <w:rsid w:val="00047201"/>
    <w:rsid w:val="000477CA"/>
    <w:rsid w:val="00047810"/>
    <w:rsid w:val="00047C08"/>
    <w:rsid w:val="0005095E"/>
    <w:rsid w:val="000517E4"/>
    <w:rsid w:val="00051916"/>
    <w:rsid w:val="00051E37"/>
    <w:rsid w:val="0005224D"/>
    <w:rsid w:val="00052CF3"/>
    <w:rsid w:val="00054541"/>
    <w:rsid w:val="00055DD1"/>
    <w:rsid w:val="00055E40"/>
    <w:rsid w:val="00056318"/>
    <w:rsid w:val="000602BA"/>
    <w:rsid w:val="00060AA5"/>
    <w:rsid w:val="00060D86"/>
    <w:rsid w:val="00060EA0"/>
    <w:rsid w:val="00063E73"/>
    <w:rsid w:val="00063EF1"/>
    <w:rsid w:val="000640DE"/>
    <w:rsid w:val="00064872"/>
    <w:rsid w:val="00064C24"/>
    <w:rsid w:val="000655A5"/>
    <w:rsid w:val="00065744"/>
    <w:rsid w:val="00066444"/>
    <w:rsid w:val="000671C7"/>
    <w:rsid w:val="000675DF"/>
    <w:rsid w:val="0006777F"/>
    <w:rsid w:val="0007033A"/>
    <w:rsid w:val="00070521"/>
    <w:rsid w:val="00070734"/>
    <w:rsid w:val="00070B53"/>
    <w:rsid w:val="00070E22"/>
    <w:rsid w:val="0007136E"/>
    <w:rsid w:val="00074A4A"/>
    <w:rsid w:val="000754FC"/>
    <w:rsid w:val="00075BCC"/>
    <w:rsid w:val="00076134"/>
    <w:rsid w:val="000802B1"/>
    <w:rsid w:val="0008065D"/>
    <w:rsid w:val="0008148D"/>
    <w:rsid w:val="000821FA"/>
    <w:rsid w:val="000826C6"/>
    <w:rsid w:val="000838FE"/>
    <w:rsid w:val="000858D6"/>
    <w:rsid w:val="00085947"/>
    <w:rsid w:val="0008616A"/>
    <w:rsid w:val="00086D67"/>
    <w:rsid w:val="000879F5"/>
    <w:rsid w:val="00090239"/>
    <w:rsid w:val="00091133"/>
    <w:rsid w:val="00091250"/>
    <w:rsid w:val="000912A8"/>
    <w:rsid w:val="00092BBC"/>
    <w:rsid w:val="000940BD"/>
    <w:rsid w:val="0009594C"/>
    <w:rsid w:val="000964EB"/>
    <w:rsid w:val="00096ABF"/>
    <w:rsid w:val="00096F86"/>
    <w:rsid w:val="000A199E"/>
    <w:rsid w:val="000A1FAC"/>
    <w:rsid w:val="000A24C1"/>
    <w:rsid w:val="000A44E9"/>
    <w:rsid w:val="000A4B51"/>
    <w:rsid w:val="000A531F"/>
    <w:rsid w:val="000A57A9"/>
    <w:rsid w:val="000A6AC4"/>
    <w:rsid w:val="000A6FF7"/>
    <w:rsid w:val="000B0C39"/>
    <w:rsid w:val="000B0C3D"/>
    <w:rsid w:val="000B15DE"/>
    <w:rsid w:val="000B1CAC"/>
    <w:rsid w:val="000B5836"/>
    <w:rsid w:val="000B6833"/>
    <w:rsid w:val="000B6878"/>
    <w:rsid w:val="000B6BDF"/>
    <w:rsid w:val="000B6EAD"/>
    <w:rsid w:val="000C0A41"/>
    <w:rsid w:val="000C0EF2"/>
    <w:rsid w:val="000C1CD7"/>
    <w:rsid w:val="000C334C"/>
    <w:rsid w:val="000C3D07"/>
    <w:rsid w:val="000C4364"/>
    <w:rsid w:val="000C45D7"/>
    <w:rsid w:val="000C4722"/>
    <w:rsid w:val="000C4935"/>
    <w:rsid w:val="000C4CC4"/>
    <w:rsid w:val="000C5A95"/>
    <w:rsid w:val="000C5B06"/>
    <w:rsid w:val="000C6BE8"/>
    <w:rsid w:val="000C6D6F"/>
    <w:rsid w:val="000C7621"/>
    <w:rsid w:val="000C7F36"/>
    <w:rsid w:val="000D01EC"/>
    <w:rsid w:val="000D0201"/>
    <w:rsid w:val="000D024A"/>
    <w:rsid w:val="000D087E"/>
    <w:rsid w:val="000D10EE"/>
    <w:rsid w:val="000D129B"/>
    <w:rsid w:val="000D1411"/>
    <w:rsid w:val="000D1D69"/>
    <w:rsid w:val="000D1DDA"/>
    <w:rsid w:val="000D21E8"/>
    <w:rsid w:val="000D2583"/>
    <w:rsid w:val="000D37D1"/>
    <w:rsid w:val="000D4657"/>
    <w:rsid w:val="000D4B3F"/>
    <w:rsid w:val="000D4F60"/>
    <w:rsid w:val="000D51FE"/>
    <w:rsid w:val="000D53F5"/>
    <w:rsid w:val="000D5923"/>
    <w:rsid w:val="000D5FCA"/>
    <w:rsid w:val="000D7BC9"/>
    <w:rsid w:val="000E1A17"/>
    <w:rsid w:val="000E1B6F"/>
    <w:rsid w:val="000E1E74"/>
    <w:rsid w:val="000E23DE"/>
    <w:rsid w:val="000E262C"/>
    <w:rsid w:val="000E35DB"/>
    <w:rsid w:val="000E426E"/>
    <w:rsid w:val="000E4E12"/>
    <w:rsid w:val="000E5015"/>
    <w:rsid w:val="000E6277"/>
    <w:rsid w:val="000E730D"/>
    <w:rsid w:val="000E75DB"/>
    <w:rsid w:val="000E7D07"/>
    <w:rsid w:val="000F0299"/>
    <w:rsid w:val="000F1C84"/>
    <w:rsid w:val="000F2348"/>
    <w:rsid w:val="000F2D4C"/>
    <w:rsid w:val="000F381A"/>
    <w:rsid w:val="000F3A19"/>
    <w:rsid w:val="000F3F5D"/>
    <w:rsid w:val="000F46F0"/>
    <w:rsid w:val="000F4FAD"/>
    <w:rsid w:val="000F5899"/>
    <w:rsid w:val="000F5CCF"/>
    <w:rsid w:val="000F6152"/>
    <w:rsid w:val="000F620B"/>
    <w:rsid w:val="000F70BF"/>
    <w:rsid w:val="000F766D"/>
    <w:rsid w:val="0010063B"/>
    <w:rsid w:val="00100D13"/>
    <w:rsid w:val="00100D5B"/>
    <w:rsid w:val="00100E75"/>
    <w:rsid w:val="001019D3"/>
    <w:rsid w:val="00101ADF"/>
    <w:rsid w:val="0010212D"/>
    <w:rsid w:val="00102BD4"/>
    <w:rsid w:val="00105B17"/>
    <w:rsid w:val="00110C0B"/>
    <w:rsid w:val="00110F84"/>
    <w:rsid w:val="00111084"/>
    <w:rsid w:val="001110F4"/>
    <w:rsid w:val="00111876"/>
    <w:rsid w:val="001119D8"/>
    <w:rsid w:val="00112BA0"/>
    <w:rsid w:val="00112F25"/>
    <w:rsid w:val="0011358F"/>
    <w:rsid w:val="00115E54"/>
    <w:rsid w:val="00116FF4"/>
    <w:rsid w:val="00117A0C"/>
    <w:rsid w:val="00117A68"/>
    <w:rsid w:val="001219EF"/>
    <w:rsid w:val="00122047"/>
    <w:rsid w:val="00122976"/>
    <w:rsid w:val="00123CB5"/>
    <w:rsid w:val="0012405B"/>
    <w:rsid w:val="00125F98"/>
    <w:rsid w:val="00126AA9"/>
    <w:rsid w:val="00131E02"/>
    <w:rsid w:val="00132BBD"/>
    <w:rsid w:val="00132EB3"/>
    <w:rsid w:val="0013352A"/>
    <w:rsid w:val="00133B0A"/>
    <w:rsid w:val="001343CE"/>
    <w:rsid w:val="00134484"/>
    <w:rsid w:val="001358FB"/>
    <w:rsid w:val="00135C99"/>
    <w:rsid w:val="00135CCD"/>
    <w:rsid w:val="00135F6B"/>
    <w:rsid w:val="001372BB"/>
    <w:rsid w:val="001374BD"/>
    <w:rsid w:val="00140034"/>
    <w:rsid w:val="00142DFE"/>
    <w:rsid w:val="00142E57"/>
    <w:rsid w:val="001438CA"/>
    <w:rsid w:val="00143E00"/>
    <w:rsid w:val="001441D7"/>
    <w:rsid w:val="00145A9E"/>
    <w:rsid w:val="0014745D"/>
    <w:rsid w:val="0014778D"/>
    <w:rsid w:val="0014788B"/>
    <w:rsid w:val="00151248"/>
    <w:rsid w:val="00151B98"/>
    <w:rsid w:val="00152AAD"/>
    <w:rsid w:val="001536AF"/>
    <w:rsid w:val="00153B67"/>
    <w:rsid w:val="00153DAA"/>
    <w:rsid w:val="00154551"/>
    <w:rsid w:val="00154676"/>
    <w:rsid w:val="00154EF5"/>
    <w:rsid w:val="001557F1"/>
    <w:rsid w:val="00155DCF"/>
    <w:rsid w:val="0015648E"/>
    <w:rsid w:val="0015650A"/>
    <w:rsid w:val="00156E23"/>
    <w:rsid w:val="0015770F"/>
    <w:rsid w:val="00157D2D"/>
    <w:rsid w:val="0016135A"/>
    <w:rsid w:val="00163E52"/>
    <w:rsid w:val="0016478C"/>
    <w:rsid w:val="001650FB"/>
    <w:rsid w:val="00165801"/>
    <w:rsid w:val="00166351"/>
    <w:rsid w:val="001664F1"/>
    <w:rsid w:val="0016734D"/>
    <w:rsid w:val="0016735D"/>
    <w:rsid w:val="0017219C"/>
    <w:rsid w:val="001722D0"/>
    <w:rsid w:val="0017293C"/>
    <w:rsid w:val="00172A7A"/>
    <w:rsid w:val="00172AA9"/>
    <w:rsid w:val="00172D43"/>
    <w:rsid w:val="00175560"/>
    <w:rsid w:val="00175B33"/>
    <w:rsid w:val="00175B56"/>
    <w:rsid w:val="00177363"/>
    <w:rsid w:val="001773C5"/>
    <w:rsid w:val="001775A4"/>
    <w:rsid w:val="0017762B"/>
    <w:rsid w:val="00177ACB"/>
    <w:rsid w:val="00177D21"/>
    <w:rsid w:val="00177E7F"/>
    <w:rsid w:val="00177FA2"/>
    <w:rsid w:val="0018025D"/>
    <w:rsid w:val="00180AB3"/>
    <w:rsid w:val="0018150C"/>
    <w:rsid w:val="00183163"/>
    <w:rsid w:val="00183C88"/>
    <w:rsid w:val="0018422B"/>
    <w:rsid w:val="0018451C"/>
    <w:rsid w:val="00184651"/>
    <w:rsid w:val="001849D9"/>
    <w:rsid w:val="001855AC"/>
    <w:rsid w:val="00185702"/>
    <w:rsid w:val="00185AD0"/>
    <w:rsid w:val="0018605C"/>
    <w:rsid w:val="00186E4C"/>
    <w:rsid w:val="0018735D"/>
    <w:rsid w:val="00187DC4"/>
    <w:rsid w:val="0019005C"/>
    <w:rsid w:val="00190929"/>
    <w:rsid w:val="001910E2"/>
    <w:rsid w:val="001919DC"/>
    <w:rsid w:val="001921EA"/>
    <w:rsid w:val="00192A57"/>
    <w:rsid w:val="0019422C"/>
    <w:rsid w:val="00195DB1"/>
    <w:rsid w:val="001978D4"/>
    <w:rsid w:val="00197A0F"/>
    <w:rsid w:val="001A04B8"/>
    <w:rsid w:val="001A157D"/>
    <w:rsid w:val="001A1D62"/>
    <w:rsid w:val="001A272A"/>
    <w:rsid w:val="001A3540"/>
    <w:rsid w:val="001A43A3"/>
    <w:rsid w:val="001A5742"/>
    <w:rsid w:val="001A602D"/>
    <w:rsid w:val="001A6CD4"/>
    <w:rsid w:val="001A7CD1"/>
    <w:rsid w:val="001B0A17"/>
    <w:rsid w:val="001B1AB3"/>
    <w:rsid w:val="001B1D15"/>
    <w:rsid w:val="001B2046"/>
    <w:rsid w:val="001B33D0"/>
    <w:rsid w:val="001B3CE5"/>
    <w:rsid w:val="001B42A8"/>
    <w:rsid w:val="001B4422"/>
    <w:rsid w:val="001B487A"/>
    <w:rsid w:val="001B4F81"/>
    <w:rsid w:val="001B53DA"/>
    <w:rsid w:val="001B558A"/>
    <w:rsid w:val="001B607E"/>
    <w:rsid w:val="001B6087"/>
    <w:rsid w:val="001B6510"/>
    <w:rsid w:val="001B674E"/>
    <w:rsid w:val="001B7FDA"/>
    <w:rsid w:val="001C02EF"/>
    <w:rsid w:val="001C101E"/>
    <w:rsid w:val="001C1047"/>
    <w:rsid w:val="001C2608"/>
    <w:rsid w:val="001C310D"/>
    <w:rsid w:val="001C351C"/>
    <w:rsid w:val="001C3611"/>
    <w:rsid w:val="001C3A29"/>
    <w:rsid w:val="001C4989"/>
    <w:rsid w:val="001C58C5"/>
    <w:rsid w:val="001C5B8D"/>
    <w:rsid w:val="001C5F93"/>
    <w:rsid w:val="001C6BEE"/>
    <w:rsid w:val="001C6E09"/>
    <w:rsid w:val="001C7276"/>
    <w:rsid w:val="001C75FB"/>
    <w:rsid w:val="001D0D0B"/>
    <w:rsid w:val="001D1CD1"/>
    <w:rsid w:val="001D1D68"/>
    <w:rsid w:val="001D2957"/>
    <w:rsid w:val="001D29DE"/>
    <w:rsid w:val="001D3089"/>
    <w:rsid w:val="001D3CDC"/>
    <w:rsid w:val="001D4988"/>
    <w:rsid w:val="001D5511"/>
    <w:rsid w:val="001D57A6"/>
    <w:rsid w:val="001D6891"/>
    <w:rsid w:val="001E02AC"/>
    <w:rsid w:val="001E17C8"/>
    <w:rsid w:val="001E23F8"/>
    <w:rsid w:val="001E5FC6"/>
    <w:rsid w:val="001E62BC"/>
    <w:rsid w:val="001E6376"/>
    <w:rsid w:val="001E6A73"/>
    <w:rsid w:val="001E6B8F"/>
    <w:rsid w:val="001E6D51"/>
    <w:rsid w:val="001E777E"/>
    <w:rsid w:val="001E7E02"/>
    <w:rsid w:val="001F080B"/>
    <w:rsid w:val="001F148D"/>
    <w:rsid w:val="001F17EC"/>
    <w:rsid w:val="001F323F"/>
    <w:rsid w:val="001F38A3"/>
    <w:rsid w:val="001F48D7"/>
    <w:rsid w:val="001F5467"/>
    <w:rsid w:val="001F5926"/>
    <w:rsid w:val="001F6271"/>
    <w:rsid w:val="001F6956"/>
    <w:rsid w:val="001F7770"/>
    <w:rsid w:val="0020017B"/>
    <w:rsid w:val="00200778"/>
    <w:rsid w:val="00200BA4"/>
    <w:rsid w:val="002033B9"/>
    <w:rsid w:val="00203641"/>
    <w:rsid w:val="002044AD"/>
    <w:rsid w:val="00205DD8"/>
    <w:rsid w:val="00207E34"/>
    <w:rsid w:val="0021143C"/>
    <w:rsid w:val="00211A82"/>
    <w:rsid w:val="0021204D"/>
    <w:rsid w:val="00212F72"/>
    <w:rsid w:val="00212F88"/>
    <w:rsid w:val="00213CF9"/>
    <w:rsid w:val="00214CDF"/>
    <w:rsid w:val="00215D17"/>
    <w:rsid w:val="002163E6"/>
    <w:rsid w:val="00216AA2"/>
    <w:rsid w:val="0021707E"/>
    <w:rsid w:val="00220E52"/>
    <w:rsid w:val="002217B2"/>
    <w:rsid w:val="00222C0E"/>
    <w:rsid w:val="002236A0"/>
    <w:rsid w:val="00224C4D"/>
    <w:rsid w:val="002262E5"/>
    <w:rsid w:val="00226598"/>
    <w:rsid w:val="00226A3D"/>
    <w:rsid w:val="00227498"/>
    <w:rsid w:val="002300F1"/>
    <w:rsid w:val="002305E2"/>
    <w:rsid w:val="0023263E"/>
    <w:rsid w:val="00232CC8"/>
    <w:rsid w:val="002339BA"/>
    <w:rsid w:val="00233B27"/>
    <w:rsid w:val="00233CB3"/>
    <w:rsid w:val="0023412C"/>
    <w:rsid w:val="00235530"/>
    <w:rsid w:val="002359F7"/>
    <w:rsid w:val="002360E8"/>
    <w:rsid w:val="00237A89"/>
    <w:rsid w:val="00241DC8"/>
    <w:rsid w:val="00242679"/>
    <w:rsid w:val="002457A8"/>
    <w:rsid w:val="00246858"/>
    <w:rsid w:val="002472C2"/>
    <w:rsid w:val="002477B6"/>
    <w:rsid w:val="0025226B"/>
    <w:rsid w:val="00252CF3"/>
    <w:rsid w:val="0025316D"/>
    <w:rsid w:val="00253D69"/>
    <w:rsid w:val="00257CF4"/>
    <w:rsid w:val="0026090D"/>
    <w:rsid w:val="00261442"/>
    <w:rsid w:val="00261D44"/>
    <w:rsid w:val="00262374"/>
    <w:rsid w:val="002626C0"/>
    <w:rsid w:val="00262CE0"/>
    <w:rsid w:val="00263313"/>
    <w:rsid w:val="002637A0"/>
    <w:rsid w:val="0026418F"/>
    <w:rsid w:val="00264CD7"/>
    <w:rsid w:val="0026515C"/>
    <w:rsid w:val="00265313"/>
    <w:rsid w:val="0026546D"/>
    <w:rsid w:val="0026569C"/>
    <w:rsid w:val="00265781"/>
    <w:rsid w:val="00265EC5"/>
    <w:rsid w:val="00265ED5"/>
    <w:rsid w:val="00266719"/>
    <w:rsid w:val="00266767"/>
    <w:rsid w:val="00266F0B"/>
    <w:rsid w:val="00267FD2"/>
    <w:rsid w:val="00270162"/>
    <w:rsid w:val="00270EBC"/>
    <w:rsid w:val="00271EC8"/>
    <w:rsid w:val="002732DB"/>
    <w:rsid w:val="002739A1"/>
    <w:rsid w:val="0027428B"/>
    <w:rsid w:val="00275FC3"/>
    <w:rsid w:val="002763B8"/>
    <w:rsid w:val="00276BFE"/>
    <w:rsid w:val="00277C60"/>
    <w:rsid w:val="00277D84"/>
    <w:rsid w:val="00280133"/>
    <w:rsid w:val="002805FA"/>
    <w:rsid w:val="0028072B"/>
    <w:rsid w:val="00280E7E"/>
    <w:rsid w:val="00280F51"/>
    <w:rsid w:val="00281B34"/>
    <w:rsid w:val="00282159"/>
    <w:rsid w:val="00282612"/>
    <w:rsid w:val="00282DD9"/>
    <w:rsid w:val="00283BAD"/>
    <w:rsid w:val="0028440D"/>
    <w:rsid w:val="00285015"/>
    <w:rsid w:val="00285D91"/>
    <w:rsid w:val="00286636"/>
    <w:rsid w:val="002878F7"/>
    <w:rsid w:val="00290593"/>
    <w:rsid w:val="00290F56"/>
    <w:rsid w:val="00291198"/>
    <w:rsid w:val="002948BE"/>
    <w:rsid w:val="00296FBF"/>
    <w:rsid w:val="002A05B7"/>
    <w:rsid w:val="002A1D09"/>
    <w:rsid w:val="002A21A5"/>
    <w:rsid w:val="002A21FB"/>
    <w:rsid w:val="002A2817"/>
    <w:rsid w:val="002A2A1C"/>
    <w:rsid w:val="002A3281"/>
    <w:rsid w:val="002A3FF2"/>
    <w:rsid w:val="002A418D"/>
    <w:rsid w:val="002A4E2D"/>
    <w:rsid w:val="002A51CD"/>
    <w:rsid w:val="002B092E"/>
    <w:rsid w:val="002B1C22"/>
    <w:rsid w:val="002B1E44"/>
    <w:rsid w:val="002B4B51"/>
    <w:rsid w:val="002B51B2"/>
    <w:rsid w:val="002B5B03"/>
    <w:rsid w:val="002B6701"/>
    <w:rsid w:val="002B6879"/>
    <w:rsid w:val="002B69DF"/>
    <w:rsid w:val="002B6E2B"/>
    <w:rsid w:val="002B737F"/>
    <w:rsid w:val="002B7B8F"/>
    <w:rsid w:val="002C0009"/>
    <w:rsid w:val="002C082B"/>
    <w:rsid w:val="002C0E5A"/>
    <w:rsid w:val="002C14D2"/>
    <w:rsid w:val="002C2DD9"/>
    <w:rsid w:val="002C384F"/>
    <w:rsid w:val="002C3B28"/>
    <w:rsid w:val="002C451F"/>
    <w:rsid w:val="002C4A1A"/>
    <w:rsid w:val="002C5AB0"/>
    <w:rsid w:val="002C65E8"/>
    <w:rsid w:val="002C6AA3"/>
    <w:rsid w:val="002C6C99"/>
    <w:rsid w:val="002C7488"/>
    <w:rsid w:val="002C7ACE"/>
    <w:rsid w:val="002D058C"/>
    <w:rsid w:val="002D2D43"/>
    <w:rsid w:val="002D3207"/>
    <w:rsid w:val="002D35D3"/>
    <w:rsid w:val="002D40A2"/>
    <w:rsid w:val="002D4270"/>
    <w:rsid w:val="002D4C92"/>
    <w:rsid w:val="002D5689"/>
    <w:rsid w:val="002D6508"/>
    <w:rsid w:val="002D6A7F"/>
    <w:rsid w:val="002D6DA5"/>
    <w:rsid w:val="002D7776"/>
    <w:rsid w:val="002E062E"/>
    <w:rsid w:val="002E09FA"/>
    <w:rsid w:val="002E18CC"/>
    <w:rsid w:val="002E19BE"/>
    <w:rsid w:val="002E33DD"/>
    <w:rsid w:val="002E61E7"/>
    <w:rsid w:val="002E63A9"/>
    <w:rsid w:val="002E67EC"/>
    <w:rsid w:val="002E6FD3"/>
    <w:rsid w:val="002F01F4"/>
    <w:rsid w:val="002F0B0E"/>
    <w:rsid w:val="002F0D13"/>
    <w:rsid w:val="002F1832"/>
    <w:rsid w:val="002F3BE7"/>
    <w:rsid w:val="002F5C89"/>
    <w:rsid w:val="002F675A"/>
    <w:rsid w:val="002F68B3"/>
    <w:rsid w:val="002F6D4D"/>
    <w:rsid w:val="002F6DF9"/>
    <w:rsid w:val="002F6EBE"/>
    <w:rsid w:val="002F73EA"/>
    <w:rsid w:val="002F7D6D"/>
    <w:rsid w:val="002F7E9A"/>
    <w:rsid w:val="00303202"/>
    <w:rsid w:val="003038E0"/>
    <w:rsid w:val="00304486"/>
    <w:rsid w:val="00305068"/>
    <w:rsid w:val="00305701"/>
    <w:rsid w:val="003058F3"/>
    <w:rsid w:val="00305E80"/>
    <w:rsid w:val="0030728C"/>
    <w:rsid w:val="003077AA"/>
    <w:rsid w:val="003079FF"/>
    <w:rsid w:val="003100C5"/>
    <w:rsid w:val="00310463"/>
    <w:rsid w:val="00311335"/>
    <w:rsid w:val="00312310"/>
    <w:rsid w:val="00315EE8"/>
    <w:rsid w:val="003160F1"/>
    <w:rsid w:val="00320338"/>
    <w:rsid w:val="00320459"/>
    <w:rsid w:val="0032345C"/>
    <w:rsid w:val="00325330"/>
    <w:rsid w:val="00326B59"/>
    <w:rsid w:val="00326D3C"/>
    <w:rsid w:val="00330986"/>
    <w:rsid w:val="00331592"/>
    <w:rsid w:val="003329BB"/>
    <w:rsid w:val="00332C24"/>
    <w:rsid w:val="003332A6"/>
    <w:rsid w:val="00333655"/>
    <w:rsid w:val="00333F80"/>
    <w:rsid w:val="003340A8"/>
    <w:rsid w:val="0033448C"/>
    <w:rsid w:val="0033450F"/>
    <w:rsid w:val="00334CE5"/>
    <w:rsid w:val="00335ACE"/>
    <w:rsid w:val="00336081"/>
    <w:rsid w:val="00336859"/>
    <w:rsid w:val="00337489"/>
    <w:rsid w:val="00341B4D"/>
    <w:rsid w:val="00341C1B"/>
    <w:rsid w:val="00341C30"/>
    <w:rsid w:val="00342BF2"/>
    <w:rsid w:val="003437C8"/>
    <w:rsid w:val="003473D3"/>
    <w:rsid w:val="003476E6"/>
    <w:rsid w:val="00347AFF"/>
    <w:rsid w:val="003501AE"/>
    <w:rsid w:val="00351213"/>
    <w:rsid w:val="00351271"/>
    <w:rsid w:val="0035167C"/>
    <w:rsid w:val="00351AA9"/>
    <w:rsid w:val="00352179"/>
    <w:rsid w:val="0035218A"/>
    <w:rsid w:val="003526BF"/>
    <w:rsid w:val="003542AE"/>
    <w:rsid w:val="00354663"/>
    <w:rsid w:val="00354C5C"/>
    <w:rsid w:val="00354DC0"/>
    <w:rsid w:val="003553EB"/>
    <w:rsid w:val="00355A83"/>
    <w:rsid w:val="003600AF"/>
    <w:rsid w:val="003628EB"/>
    <w:rsid w:val="003638B8"/>
    <w:rsid w:val="00364201"/>
    <w:rsid w:val="003642BB"/>
    <w:rsid w:val="003644B2"/>
    <w:rsid w:val="00364AD9"/>
    <w:rsid w:val="003653AD"/>
    <w:rsid w:val="003658FF"/>
    <w:rsid w:val="00365B10"/>
    <w:rsid w:val="00365B8D"/>
    <w:rsid w:val="0036713E"/>
    <w:rsid w:val="00367278"/>
    <w:rsid w:val="00371173"/>
    <w:rsid w:val="003711B4"/>
    <w:rsid w:val="003713DE"/>
    <w:rsid w:val="00371C3C"/>
    <w:rsid w:val="003737FC"/>
    <w:rsid w:val="00374158"/>
    <w:rsid w:val="00374477"/>
    <w:rsid w:val="00374672"/>
    <w:rsid w:val="00374B80"/>
    <w:rsid w:val="003754D5"/>
    <w:rsid w:val="003758A7"/>
    <w:rsid w:val="00375E80"/>
    <w:rsid w:val="00376A0B"/>
    <w:rsid w:val="00376F0C"/>
    <w:rsid w:val="00377A29"/>
    <w:rsid w:val="00380548"/>
    <w:rsid w:val="00380E34"/>
    <w:rsid w:val="00382BA7"/>
    <w:rsid w:val="003833D2"/>
    <w:rsid w:val="00383960"/>
    <w:rsid w:val="003840E9"/>
    <w:rsid w:val="00385675"/>
    <w:rsid w:val="0038607F"/>
    <w:rsid w:val="003863F1"/>
    <w:rsid w:val="00386A6C"/>
    <w:rsid w:val="00387579"/>
    <w:rsid w:val="00387974"/>
    <w:rsid w:val="00390AA7"/>
    <w:rsid w:val="00391496"/>
    <w:rsid w:val="0039169F"/>
    <w:rsid w:val="00391890"/>
    <w:rsid w:val="00393447"/>
    <w:rsid w:val="003949F3"/>
    <w:rsid w:val="00396431"/>
    <w:rsid w:val="00396818"/>
    <w:rsid w:val="003A0934"/>
    <w:rsid w:val="003A0BFC"/>
    <w:rsid w:val="003A0C46"/>
    <w:rsid w:val="003A10A9"/>
    <w:rsid w:val="003A15A4"/>
    <w:rsid w:val="003A170C"/>
    <w:rsid w:val="003A20B3"/>
    <w:rsid w:val="003A2F81"/>
    <w:rsid w:val="003A3030"/>
    <w:rsid w:val="003A3315"/>
    <w:rsid w:val="003A36B3"/>
    <w:rsid w:val="003A3C6A"/>
    <w:rsid w:val="003A4AB8"/>
    <w:rsid w:val="003A52C5"/>
    <w:rsid w:val="003A558E"/>
    <w:rsid w:val="003A6354"/>
    <w:rsid w:val="003A656A"/>
    <w:rsid w:val="003A7371"/>
    <w:rsid w:val="003A7CA9"/>
    <w:rsid w:val="003B3718"/>
    <w:rsid w:val="003B3B9F"/>
    <w:rsid w:val="003B3E4F"/>
    <w:rsid w:val="003B5594"/>
    <w:rsid w:val="003B5A47"/>
    <w:rsid w:val="003B5D69"/>
    <w:rsid w:val="003B5E5D"/>
    <w:rsid w:val="003B6B70"/>
    <w:rsid w:val="003C2239"/>
    <w:rsid w:val="003C4A45"/>
    <w:rsid w:val="003C57AF"/>
    <w:rsid w:val="003D2591"/>
    <w:rsid w:val="003D2792"/>
    <w:rsid w:val="003D34F8"/>
    <w:rsid w:val="003D3AE5"/>
    <w:rsid w:val="003D4514"/>
    <w:rsid w:val="003D45C6"/>
    <w:rsid w:val="003D51D5"/>
    <w:rsid w:val="003D59B8"/>
    <w:rsid w:val="003D6359"/>
    <w:rsid w:val="003D72CB"/>
    <w:rsid w:val="003D7F3C"/>
    <w:rsid w:val="003E22DD"/>
    <w:rsid w:val="003E2C4E"/>
    <w:rsid w:val="003E3055"/>
    <w:rsid w:val="003E346F"/>
    <w:rsid w:val="003E3800"/>
    <w:rsid w:val="003E3A50"/>
    <w:rsid w:val="003E4504"/>
    <w:rsid w:val="003E461A"/>
    <w:rsid w:val="003E71F6"/>
    <w:rsid w:val="003F0AF3"/>
    <w:rsid w:val="003F2371"/>
    <w:rsid w:val="003F26A8"/>
    <w:rsid w:val="003F3359"/>
    <w:rsid w:val="003F4038"/>
    <w:rsid w:val="003F522E"/>
    <w:rsid w:val="004007EA"/>
    <w:rsid w:val="004016C8"/>
    <w:rsid w:val="0040262F"/>
    <w:rsid w:val="004027AF"/>
    <w:rsid w:val="00403635"/>
    <w:rsid w:val="00405DA4"/>
    <w:rsid w:val="00406A73"/>
    <w:rsid w:val="004078B1"/>
    <w:rsid w:val="00407B9C"/>
    <w:rsid w:val="00407C48"/>
    <w:rsid w:val="00407EF6"/>
    <w:rsid w:val="0041016A"/>
    <w:rsid w:val="004105E4"/>
    <w:rsid w:val="00412E38"/>
    <w:rsid w:val="00413491"/>
    <w:rsid w:val="00413F1C"/>
    <w:rsid w:val="00413F84"/>
    <w:rsid w:val="00414D7B"/>
    <w:rsid w:val="00414DDB"/>
    <w:rsid w:val="00414DEB"/>
    <w:rsid w:val="004166AF"/>
    <w:rsid w:val="00417E8B"/>
    <w:rsid w:val="00420B18"/>
    <w:rsid w:val="00420BC3"/>
    <w:rsid w:val="00421179"/>
    <w:rsid w:val="0042132E"/>
    <w:rsid w:val="00421A44"/>
    <w:rsid w:val="00422367"/>
    <w:rsid w:val="00422384"/>
    <w:rsid w:val="004235FF"/>
    <w:rsid w:val="004239C8"/>
    <w:rsid w:val="00423B2A"/>
    <w:rsid w:val="00423DBE"/>
    <w:rsid w:val="004240C2"/>
    <w:rsid w:val="00425898"/>
    <w:rsid w:val="00425D27"/>
    <w:rsid w:val="00425D85"/>
    <w:rsid w:val="004261C3"/>
    <w:rsid w:val="00426256"/>
    <w:rsid w:val="0043128A"/>
    <w:rsid w:val="00431489"/>
    <w:rsid w:val="004320C4"/>
    <w:rsid w:val="00432C97"/>
    <w:rsid w:val="00432E7B"/>
    <w:rsid w:val="00433840"/>
    <w:rsid w:val="00433F8D"/>
    <w:rsid w:val="00434DC0"/>
    <w:rsid w:val="00441F15"/>
    <w:rsid w:val="00442253"/>
    <w:rsid w:val="004431A6"/>
    <w:rsid w:val="004432C5"/>
    <w:rsid w:val="00443A58"/>
    <w:rsid w:val="004459A1"/>
    <w:rsid w:val="00445A43"/>
    <w:rsid w:val="00445D48"/>
    <w:rsid w:val="00446D4C"/>
    <w:rsid w:val="004479DD"/>
    <w:rsid w:val="00447C47"/>
    <w:rsid w:val="00450646"/>
    <w:rsid w:val="00450B06"/>
    <w:rsid w:val="00450CA8"/>
    <w:rsid w:val="00451147"/>
    <w:rsid w:val="004522C8"/>
    <w:rsid w:val="00453B39"/>
    <w:rsid w:val="004542A3"/>
    <w:rsid w:val="00455690"/>
    <w:rsid w:val="00455F90"/>
    <w:rsid w:val="0045695B"/>
    <w:rsid w:val="0045702B"/>
    <w:rsid w:val="004604A3"/>
    <w:rsid w:val="00462E63"/>
    <w:rsid w:val="004635FA"/>
    <w:rsid w:val="00464CD3"/>
    <w:rsid w:val="00464EFE"/>
    <w:rsid w:val="00466904"/>
    <w:rsid w:val="0046707C"/>
    <w:rsid w:val="00467166"/>
    <w:rsid w:val="004676AF"/>
    <w:rsid w:val="0047210C"/>
    <w:rsid w:val="00476266"/>
    <w:rsid w:val="00476544"/>
    <w:rsid w:val="004830C6"/>
    <w:rsid w:val="004831BD"/>
    <w:rsid w:val="00483CE2"/>
    <w:rsid w:val="00484244"/>
    <w:rsid w:val="004844D6"/>
    <w:rsid w:val="00484A98"/>
    <w:rsid w:val="00484B96"/>
    <w:rsid w:val="00485BDA"/>
    <w:rsid w:val="00486108"/>
    <w:rsid w:val="00486829"/>
    <w:rsid w:val="00486936"/>
    <w:rsid w:val="00486F15"/>
    <w:rsid w:val="00487700"/>
    <w:rsid w:val="00490285"/>
    <w:rsid w:val="00490566"/>
    <w:rsid w:val="004907BD"/>
    <w:rsid w:val="00490D7D"/>
    <w:rsid w:val="00490FE8"/>
    <w:rsid w:val="0049248A"/>
    <w:rsid w:val="00492E1C"/>
    <w:rsid w:val="004938FF"/>
    <w:rsid w:val="004939E9"/>
    <w:rsid w:val="00493FAD"/>
    <w:rsid w:val="00495DC9"/>
    <w:rsid w:val="00496461"/>
    <w:rsid w:val="0049680C"/>
    <w:rsid w:val="00496B7A"/>
    <w:rsid w:val="004976E8"/>
    <w:rsid w:val="004A0C07"/>
    <w:rsid w:val="004A0D89"/>
    <w:rsid w:val="004A47CB"/>
    <w:rsid w:val="004A5556"/>
    <w:rsid w:val="004A58FD"/>
    <w:rsid w:val="004A5A22"/>
    <w:rsid w:val="004A70D1"/>
    <w:rsid w:val="004A7376"/>
    <w:rsid w:val="004B0820"/>
    <w:rsid w:val="004B083E"/>
    <w:rsid w:val="004B093F"/>
    <w:rsid w:val="004B19AA"/>
    <w:rsid w:val="004B1B23"/>
    <w:rsid w:val="004B1B4A"/>
    <w:rsid w:val="004B3409"/>
    <w:rsid w:val="004B3AFB"/>
    <w:rsid w:val="004B4D1F"/>
    <w:rsid w:val="004B5045"/>
    <w:rsid w:val="004B540F"/>
    <w:rsid w:val="004B5B3F"/>
    <w:rsid w:val="004B61F4"/>
    <w:rsid w:val="004B6776"/>
    <w:rsid w:val="004B7B9B"/>
    <w:rsid w:val="004C01D1"/>
    <w:rsid w:val="004C1312"/>
    <w:rsid w:val="004C13BE"/>
    <w:rsid w:val="004C2705"/>
    <w:rsid w:val="004C2C4F"/>
    <w:rsid w:val="004C31F4"/>
    <w:rsid w:val="004C4AED"/>
    <w:rsid w:val="004C5AED"/>
    <w:rsid w:val="004C5B51"/>
    <w:rsid w:val="004C62CB"/>
    <w:rsid w:val="004C67B1"/>
    <w:rsid w:val="004C6860"/>
    <w:rsid w:val="004C687F"/>
    <w:rsid w:val="004C7861"/>
    <w:rsid w:val="004C7ECE"/>
    <w:rsid w:val="004D002C"/>
    <w:rsid w:val="004D025D"/>
    <w:rsid w:val="004D2060"/>
    <w:rsid w:val="004D25B7"/>
    <w:rsid w:val="004D7FAD"/>
    <w:rsid w:val="004E176D"/>
    <w:rsid w:val="004E18A9"/>
    <w:rsid w:val="004E2BE5"/>
    <w:rsid w:val="004E2FF4"/>
    <w:rsid w:val="004E381F"/>
    <w:rsid w:val="004E6BE7"/>
    <w:rsid w:val="004E7441"/>
    <w:rsid w:val="004F027D"/>
    <w:rsid w:val="004F080B"/>
    <w:rsid w:val="004F2C30"/>
    <w:rsid w:val="004F3160"/>
    <w:rsid w:val="004F3917"/>
    <w:rsid w:val="004F3BC2"/>
    <w:rsid w:val="004F3FA8"/>
    <w:rsid w:val="004F41C1"/>
    <w:rsid w:val="004F41FC"/>
    <w:rsid w:val="004F5137"/>
    <w:rsid w:val="004F60B0"/>
    <w:rsid w:val="004F63F3"/>
    <w:rsid w:val="004F669A"/>
    <w:rsid w:val="004F6F2A"/>
    <w:rsid w:val="004F7019"/>
    <w:rsid w:val="004F702A"/>
    <w:rsid w:val="004F7DDB"/>
    <w:rsid w:val="00502699"/>
    <w:rsid w:val="00502834"/>
    <w:rsid w:val="00503EDA"/>
    <w:rsid w:val="005057FA"/>
    <w:rsid w:val="00506E81"/>
    <w:rsid w:val="00507591"/>
    <w:rsid w:val="005101B8"/>
    <w:rsid w:val="005108B6"/>
    <w:rsid w:val="00511109"/>
    <w:rsid w:val="00511891"/>
    <w:rsid w:val="00512EDF"/>
    <w:rsid w:val="005139CE"/>
    <w:rsid w:val="00513E0E"/>
    <w:rsid w:val="00515086"/>
    <w:rsid w:val="005152E5"/>
    <w:rsid w:val="00515732"/>
    <w:rsid w:val="00515F3E"/>
    <w:rsid w:val="005174D7"/>
    <w:rsid w:val="00517561"/>
    <w:rsid w:val="00517C0E"/>
    <w:rsid w:val="00517CEF"/>
    <w:rsid w:val="00520AE5"/>
    <w:rsid w:val="00521F27"/>
    <w:rsid w:val="00523FE3"/>
    <w:rsid w:val="00524C08"/>
    <w:rsid w:val="00525F74"/>
    <w:rsid w:val="0052625D"/>
    <w:rsid w:val="005262EF"/>
    <w:rsid w:val="00527836"/>
    <w:rsid w:val="00530497"/>
    <w:rsid w:val="00530E3A"/>
    <w:rsid w:val="00530F82"/>
    <w:rsid w:val="00531557"/>
    <w:rsid w:val="005319AE"/>
    <w:rsid w:val="00531AA2"/>
    <w:rsid w:val="00532B57"/>
    <w:rsid w:val="00533A76"/>
    <w:rsid w:val="005352C1"/>
    <w:rsid w:val="00536813"/>
    <w:rsid w:val="005400D4"/>
    <w:rsid w:val="0054064A"/>
    <w:rsid w:val="00541EBD"/>
    <w:rsid w:val="00541F3E"/>
    <w:rsid w:val="0054209F"/>
    <w:rsid w:val="00542152"/>
    <w:rsid w:val="00542F4B"/>
    <w:rsid w:val="00543339"/>
    <w:rsid w:val="005436BA"/>
    <w:rsid w:val="005444FA"/>
    <w:rsid w:val="00544ECA"/>
    <w:rsid w:val="0054507A"/>
    <w:rsid w:val="0054663E"/>
    <w:rsid w:val="00546B0C"/>
    <w:rsid w:val="0055074B"/>
    <w:rsid w:val="00550A53"/>
    <w:rsid w:val="00550DD8"/>
    <w:rsid w:val="0055120F"/>
    <w:rsid w:val="00551220"/>
    <w:rsid w:val="00551397"/>
    <w:rsid w:val="0055639A"/>
    <w:rsid w:val="00556B34"/>
    <w:rsid w:val="00560800"/>
    <w:rsid w:val="005617AB"/>
    <w:rsid w:val="00561BF0"/>
    <w:rsid w:val="00562C12"/>
    <w:rsid w:val="005646CD"/>
    <w:rsid w:val="00564AC2"/>
    <w:rsid w:val="00564F38"/>
    <w:rsid w:val="0056521B"/>
    <w:rsid w:val="00565504"/>
    <w:rsid w:val="005658B9"/>
    <w:rsid w:val="00565D68"/>
    <w:rsid w:val="00570240"/>
    <w:rsid w:val="00570C32"/>
    <w:rsid w:val="005710B7"/>
    <w:rsid w:val="0057245A"/>
    <w:rsid w:val="005727F4"/>
    <w:rsid w:val="00573932"/>
    <w:rsid w:val="00573B86"/>
    <w:rsid w:val="005744DC"/>
    <w:rsid w:val="0057495E"/>
    <w:rsid w:val="00574B9C"/>
    <w:rsid w:val="00574C2F"/>
    <w:rsid w:val="00574C63"/>
    <w:rsid w:val="00574D1D"/>
    <w:rsid w:val="005761E8"/>
    <w:rsid w:val="00577478"/>
    <w:rsid w:val="00577BDE"/>
    <w:rsid w:val="0058020A"/>
    <w:rsid w:val="00581573"/>
    <w:rsid w:val="00582D92"/>
    <w:rsid w:val="00582F15"/>
    <w:rsid w:val="00583C66"/>
    <w:rsid w:val="00584918"/>
    <w:rsid w:val="00585613"/>
    <w:rsid w:val="0058679C"/>
    <w:rsid w:val="00591909"/>
    <w:rsid w:val="00591E18"/>
    <w:rsid w:val="005923B9"/>
    <w:rsid w:val="00593EAA"/>
    <w:rsid w:val="005940B2"/>
    <w:rsid w:val="0059444B"/>
    <w:rsid w:val="00594E5E"/>
    <w:rsid w:val="005953C8"/>
    <w:rsid w:val="0059682D"/>
    <w:rsid w:val="00596C45"/>
    <w:rsid w:val="005A0626"/>
    <w:rsid w:val="005A0757"/>
    <w:rsid w:val="005A0A75"/>
    <w:rsid w:val="005A0CEE"/>
    <w:rsid w:val="005A1C6D"/>
    <w:rsid w:val="005A2167"/>
    <w:rsid w:val="005A242B"/>
    <w:rsid w:val="005A2534"/>
    <w:rsid w:val="005A2A8B"/>
    <w:rsid w:val="005A31A9"/>
    <w:rsid w:val="005A3C60"/>
    <w:rsid w:val="005A4460"/>
    <w:rsid w:val="005A49FF"/>
    <w:rsid w:val="005A4E03"/>
    <w:rsid w:val="005A5856"/>
    <w:rsid w:val="005A5DDF"/>
    <w:rsid w:val="005A6CA7"/>
    <w:rsid w:val="005A719D"/>
    <w:rsid w:val="005A770F"/>
    <w:rsid w:val="005B007E"/>
    <w:rsid w:val="005B1442"/>
    <w:rsid w:val="005B2371"/>
    <w:rsid w:val="005B274A"/>
    <w:rsid w:val="005B2A93"/>
    <w:rsid w:val="005B4EAA"/>
    <w:rsid w:val="005B5252"/>
    <w:rsid w:val="005B6AEB"/>
    <w:rsid w:val="005B6D63"/>
    <w:rsid w:val="005B73DE"/>
    <w:rsid w:val="005B755E"/>
    <w:rsid w:val="005C0E10"/>
    <w:rsid w:val="005C1084"/>
    <w:rsid w:val="005C1C35"/>
    <w:rsid w:val="005C1FBA"/>
    <w:rsid w:val="005C4232"/>
    <w:rsid w:val="005C54A8"/>
    <w:rsid w:val="005C59C2"/>
    <w:rsid w:val="005C5CA3"/>
    <w:rsid w:val="005C6353"/>
    <w:rsid w:val="005D0926"/>
    <w:rsid w:val="005D0F32"/>
    <w:rsid w:val="005D1288"/>
    <w:rsid w:val="005D17C2"/>
    <w:rsid w:val="005D23CA"/>
    <w:rsid w:val="005D24DF"/>
    <w:rsid w:val="005D4EB1"/>
    <w:rsid w:val="005D57BC"/>
    <w:rsid w:val="005D61F5"/>
    <w:rsid w:val="005D749F"/>
    <w:rsid w:val="005D7C05"/>
    <w:rsid w:val="005E022E"/>
    <w:rsid w:val="005E0A26"/>
    <w:rsid w:val="005E1644"/>
    <w:rsid w:val="005E1D59"/>
    <w:rsid w:val="005E1EB6"/>
    <w:rsid w:val="005E2B9D"/>
    <w:rsid w:val="005E2E5F"/>
    <w:rsid w:val="005E2EBC"/>
    <w:rsid w:val="005E544F"/>
    <w:rsid w:val="005E54EF"/>
    <w:rsid w:val="005E60F6"/>
    <w:rsid w:val="005E7C0C"/>
    <w:rsid w:val="005F0555"/>
    <w:rsid w:val="005F10E7"/>
    <w:rsid w:val="005F1E9A"/>
    <w:rsid w:val="005F1F96"/>
    <w:rsid w:val="005F2610"/>
    <w:rsid w:val="005F281C"/>
    <w:rsid w:val="005F2B96"/>
    <w:rsid w:val="005F2D27"/>
    <w:rsid w:val="005F3C75"/>
    <w:rsid w:val="005F60A3"/>
    <w:rsid w:val="005F6F5F"/>
    <w:rsid w:val="005F6FBE"/>
    <w:rsid w:val="005F7261"/>
    <w:rsid w:val="005F737E"/>
    <w:rsid w:val="005F779B"/>
    <w:rsid w:val="005F77F9"/>
    <w:rsid w:val="006003B3"/>
    <w:rsid w:val="00600D97"/>
    <w:rsid w:val="00601560"/>
    <w:rsid w:val="0060339A"/>
    <w:rsid w:val="00604D88"/>
    <w:rsid w:val="006050FA"/>
    <w:rsid w:val="006061C4"/>
    <w:rsid w:val="0060704E"/>
    <w:rsid w:val="00607990"/>
    <w:rsid w:val="00607A37"/>
    <w:rsid w:val="00611955"/>
    <w:rsid w:val="00611F77"/>
    <w:rsid w:val="006129E4"/>
    <w:rsid w:val="00613010"/>
    <w:rsid w:val="00613388"/>
    <w:rsid w:val="0061368C"/>
    <w:rsid w:val="00613785"/>
    <w:rsid w:val="00613815"/>
    <w:rsid w:val="00614291"/>
    <w:rsid w:val="00614C8B"/>
    <w:rsid w:val="0061561C"/>
    <w:rsid w:val="0061606C"/>
    <w:rsid w:val="006162B9"/>
    <w:rsid w:val="00616A61"/>
    <w:rsid w:val="00616B71"/>
    <w:rsid w:val="00617296"/>
    <w:rsid w:val="00620D9E"/>
    <w:rsid w:val="006210AE"/>
    <w:rsid w:val="00621140"/>
    <w:rsid w:val="00622205"/>
    <w:rsid w:val="006223D4"/>
    <w:rsid w:val="00623B44"/>
    <w:rsid w:val="00623E6C"/>
    <w:rsid w:val="00623F1D"/>
    <w:rsid w:val="006250C7"/>
    <w:rsid w:val="006265CF"/>
    <w:rsid w:val="006266EC"/>
    <w:rsid w:val="0063056D"/>
    <w:rsid w:val="00630FCE"/>
    <w:rsid w:val="00631077"/>
    <w:rsid w:val="00631269"/>
    <w:rsid w:val="00631542"/>
    <w:rsid w:val="0063188A"/>
    <w:rsid w:val="00632E1F"/>
    <w:rsid w:val="00632F46"/>
    <w:rsid w:val="006356A8"/>
    <w:rsid w:val="00635715"/>
    <w:rsid w:val="00635D1C"/>
    <w:rsid w:val="00636753"/>
    <w:rsid w:val="006369BD"/>
    <w:rsid w:val="00636B01"/>
    <w:rsid w:val="00637936"/>
    <w:rsid w:val="00641279"/>
    <w:rsid w:val="0064151B"/>
    <w:rsid w:val="00641C46"/>
    <w:rsid w:val="00641E73"/>
    <w:rsid w:val="006425CF"/>
    <w:rsid w:val="00642B75"/>
    <w:rsid w:val="0064358A"/>
    <w:rsid w:val="00643658"/>
    <w:rsid w:val="00643DB2"/>
    <w:rsid w:val="00644A83"/>
    <w:rsid w:val="00644CE0"/>
    <w:rsid w:val="00645452"/>
    <w:rsid w:val="00646518"/>
    <w:rsid w:val="00646B7B"/>
    <w:rsid w:val="00646BAE"/>
    <w:rsid w:val="00647789"/>
    <w:rsid w:val="00650733"/>
    <w:rsid w:val="0065180D"/>
    <w:rsid w:val="00651841"/>
    <w:rsid w:val="0065246A"/>
    <w:rsid w:val="00653456"/>
    <w:rsid w:val="00653AE5"/>
    <w:rsid w:val="00654CC3"/>
    <w:rsid w:val="006565B1"/>
    <w:rsid w:val="00656D28"/>
    <w:rsid w:val="006574C1"/>
    <w:rsid w:val="006578EA"/>
    <w:rsid w:val="006608A3"/>
    <w:rsid w:val="00660B87"/>
    <w:rsid w:val="00660BAC"/>
    <w:rsid w:val="00661F30"/>
    <w:rsid w:val="00663C4F"/>
    <w:rsid w:val="0066547D"/>
    <w:rsid w:val="00665CE2"/>
    <w:rsid w:val="00665F17"/>
    <w:rsid w:val="00666120"/>
    <w:rsid w:val="006665D1"/>
    <w:rsid w:val="00666A12"/>
    <w:rsid w:val="0067036C"/>
    <w:rsid w:val="00670F02"/>
    <w:rsid w:val="006711BB"/>
    <w:rsid w:val="006726A9"/>
    <w:rsid w:val="00672BA7"/>
    <w:rsid w:val="00672CE4"/>
    <w:rsid w:val="0067312D"/>
    <w:rsid w:val="0067378C"/>
    <w:rsid w:val="006738B4"/>
    <w:rsid w:val="00673E3A"/>
    <w:rsid w:val="00674719"/>
    <w:rsid w:val="00675530"/>
    <w:rsid w:val="00675D78"/>
    <w:rsid w:val="00676370"/>
    <w:rsid w:val="00680EF6"/>
    <w:rsid w:val="00681293"/>
    <w:rsid w:val="0068155B"/>
    <w:rsid w:val="00682B9A"/>
    <w:rsid w:val="00683594"/>
    <w:rsid w:val="0068371D"/>
    <w:rsid w:val="00683D8C"/>
    <w:rsid w:val="00684921"/>
    <w:rsid w:val="0068493C"/>
    <w:rsid w:val="00685B39"/>
    <w:rsid w:val="00685D1C"/>
    <w:rsid w:val="0068709B"/>
    <w:rsid w:val="00687127"/>
    <w:rsid w:val="00687C42"/>
    <w:rsid w:val="006913E9"/>
    <w:rsid w:val="0069177F"/>
    <w:rsid w:val="00691DF6"/>
    <w:rsid w:val="0069380D"/>
    <w:rsid w:val="00694C52"/>
    <w:rsid w:val="00695432"/>
    <w:rsid w:val="00695E93"/>
    <w:rsid w:val="006A1765"/>
    <w:rsid w:val="006A1F2D"/>
    <w:rsid w:val="006A2184"/>
    <w:rsid w:val="006A27ED"/>
    <w:rsid w:val="006A3CB4"/>
    <w:rsid w:val="006A3D0C"/>
    <w:rsid w:val="006A45DC"/>
    <w:rsid w:val="006A4BCC"/>
    <w:rsid w:val="006A52CD"/>
    <w:rsid w:val="006A6A1E"/>
    <w:rsid w:val="006A704F"/>
    <w:rsid w:val="006A73F0"/>
    <w:rsid w:val="006A77A9"/>
    <w:rsid w:val="006A7F9A"/>
    <w:rsid w:val="006B09F9"/>
    <w:rsid w:val="006B0C3B"/>
    <w:rsid w:val="006B0EFA"/>
    <w:rsid w:val="006B11AC"/>
    <w:rsid w:val="006B2C3F"/>
    <w:rsid w:val="006B3BEB"/>
    <w:rsid w:val="006B41B8"/>
    <w:rsid w:val="006B53D4"/>
    <w:rsid w:val="006B54AF"/>
    <w:rsid w:val="006B66DA"/>
    <w:rsid w:val="006B68C9"/>
    <w:rsid w:val="006C1455"/>
    <w:rsid w:val="006C20E4"/>
    <w:rsid w:val="006C3274"/>
    <w:rsid w:val="006C35B2"/>
    <w:rsid w:val="006C4410"/>
    <w:rsid w:val="006C4A21"/>
    <w:rsid w:val="006C5E2E"/>
    <w:rsid w:val="006C662D"/>
    <w:rsid w:val="006C7356"/>
    <w:rsid w:val="006C7AD4"/>
    <w:rsid w:val="006C7D29"/>
    <w:rsid w:val="006D0029"/>
    <w:rsid w:val="006D0705"/>
    <w:rsid w:val="006D1555"/>
    <w:rsid w:val="006D1631"/>
    <w:rsid w:val="006D1E4E"/>
    <w:rsid w:val="006D4A2D"/>
    <w:rsid w:val="006D591C"/>
    <w:rsid w:val="006D5999"/>
    <w:rsid w:val="006D5E13"/>
    <w:rsid w:val="006D742B"/>
    <w:rsid w:val="006D74AA"/>
    <w:rsid w:val="006D7D50"/>
    <w:rsid w:val="006D7F06"/>
    <w:rsid w:val="006E03A4"/>
    <w:rsid w:val="006E077D"/>
    <w:rsid w:val="006E0854"/>
    <w:rsid w:val="006E0C30"/>
    <w:rsid w:val="006E19DD"/>
    <w:rsid w:val="006E1C79"/>
    <w:rsid w:val="006E2506"/>
    <w:rsid w:val="006E271A"/>
    <w:rsid w:val="006E5A69"/>
    <w:rsid w:val="006E5F86"/>
    <w:rsid w:val="006E63BF"/>
    <w:rsid w:val="006E6662"/>
    <w:rsid w:val="006F012D"/>
    <w:rsid w:val="006F0D2C"/>
    <w:rsid w:val="006F109D"/>
    <w:rsid w:val="006F1BE0"/>
    <w:rsid w:val="006F2037"/>
    <w:rsid w:val="006F3124"/>
    <w:rsid w:val="006F3147"/>
    <w:rsid w:val="006F50D7"/>
    <w:rsid w:val="006F7495"/>
    <w:rsid w:val="006F7A04"/>
    <w:rsid w:val="006F7B86"/>
    <w:rsid w:val="00700266"/>
    <w:rsid w:val="00700988"/>
    <w:rsid w:val="007010C6"/>
    <w:rsid w:val="00703F63"/>
    <w:rsid w:val="007040E5"/>
    <w:rsid w:val="007041CB"/>
    <w:rsid w:val="0070522D"/>
    <w:rsid w:val="00705425"/>
    <w:rsid w:val="00705A53"/>
    <w:rsid w:val="00705BEE"/>
    <w:rsid w:val="00706028"/>
    <w:rsid w:val="00706305"/>
    <w:rsid w:val="007063AE"/>
    <w:rsid w:val="00707D54"/>
    <w:rsid w:val="00707E74"/>
    <w:rsid w:val="00710F56"/>
    <w:rsid w:val="00712530"/>
    <w:rsid w:val="00712BD4"/>
    <w:rsid w:val="007131E3"/>
    <w:rsid w:val="00713536"/>
    <w:rsid w:val="00713C20"/>
    <w:rsid w:val="007202A8"/>
    <w:rsid w:val="0072462B"/>
    <w:rsid w:val="007249FC"/>
    <w:rsid w:val="00724E1F"/>
    <w:rsid w:val="007307EB"/>
    <w:rsid w:val="007319D2"/>
    <w:rsid w:val="00731DF0"/>
    <w:rsid w:val="0073246D"/>
    <w:rsid w:val="00732B05"/>
    <w:rsid w:val="00734124"/>
    <w:rsid w:val="00735962"/>
    <w:rsid w:val="007369FC"/>
    <w:rsid w:val="00736DC4"/>
    <w:rsid w:val="00737C0F"/>
    <w:rsid w:val="00737EC5"/>
    <w:rsid w:val="00740E5C"/>
    <w:rsid w:val="007420F7"/>
    <w:rsid w:val="00742506"/>
    <w:rsid w:val="00742D5E"/>
    <w:rsid w:val="00743570"/>
    <w:rsid w:val="00743B0D"/>
    <w:rsid w:val="00743B2C"/>
    <w:rsid w:val="00745FA3"/>
    <w:rsid w:val="0074628E"/>
    <w:rsid w:val="00746A64"/>
    <w:rsid w:val="00746C3B"/>
    <w:rsid w:val="0074795A"/>
    <w:rsid w:val="00747A68"/>
    <w:rsid w:val="00747C16"/>
    <w:rsid w:val="00752969"/>
    <w:rsid w:val="007539D0"/>
    <w:rsid w:val="007543D4"/>
    <w:rsid w:val="0075450E"/>
    <w:rsid w:val="00754E27"/>
    <w:rsid w:val="00755EAF"/>
    <w:rsid w:val="00756D66"/>
    <w:rsid w:val="00757805"/>
    <w:rsid w:val="00760673"/>
    <w:rsid w:val="007610F5"/>
    <w:rsid w:val="007618A8"/>
    <w:rsid w:val="00761A2F"/>
    <w:rsid w:val="00761D6E"/>
    <w:rsid w:val="00761EA0"/>
    <w:rsid w:val="0076250B"/>
    <w:rsid w:val="00762DE2"/>
    <w:rsid w:val="00763776"/>
    <w:rsid w:val="00764190"/>
    <w:rsid w:val="00765367"/>
    <w:rsid w:val="00765C66"/>
    <w:rsid w:val="00765F39"/>
    <w:rsid w:val="00766374"/>
    <w:rsid w:val="0076662E"/>
    <w:rsid w:val="0076734D"/>
    <w:rsid w:val="00767869"/>
    <w:rsid w:val="0076791B"/>
    <w:rsid w:val="007709AE"/>
    <w:rsid w:val="00770E8E"/>
    <w:rsid w:val="00771124"/>
    <w:rsid w:val="007718D8"/>
    <w:rsid w:val="007720DB"/>
    <w:rsid w:val="0077210F"/>
    <w:rsid w:val="00772529"/>
    <w:rsid w:val="00772A15"/>
    <w:rsid w:val="0077502C"/>
    <w:rsid w:val="007752BE"/>
    <w:rsid w:val="00775EB2"/>
    <w:rsid w:val="0077771C"/>
    <w:rsid w:val="00777E13"/>
    <w:rsid w:val="00777F85"/>
    <w:rsid w:val="00780313"/>
    <w:rsid w:val="0078094B"/>
    <w:rsid w:val="00780A2E"/>
    <w:rsid w:val="0078180C"/>
    <w:rsid w:val="0078232F"/>
    <w:rsid w:val="0078262B"/>
    <w:rsid w:val="00782664"/>
    <w:rsid w:val="00783CD7"/>
    <w:rsid w:val="00783FAD"/>
    <w:rsid w:val="00784447"/>
    <w:rsid w:val="00786E9C"/>
    <w:rsid w:val="007878E4"/>
    <w:rsid w:val="0079065B"/>
    <w:rsid w:val="00791904"/>
    <w:rsid w:val="00792BA8"/>
    <w:rsid w:val="00792CAC"/>
    <w:rsid w:val="00792E28"/>
    <w:rsid w:val="0079318D"/>
    <w:rsid w:val="00793882"/>
    <w:rsid w:val="00793B67"/>
    <w:rsid w:val="007951B9"/>
    <w:rsid w:val="00795C66"/>
    <w:rsid w:val="00795FAE"/>
    <w:rsid w:val="00796645"/>
    <w:rsid w:val="00797389"/>
    <w:rsid w:val="007A1F0A"/>
    <w:rsid w:val="007A24B7"/>
    <w:rsid w:val="007A2C74"/>
    <w:rsid w:val="007A32CC"/>
    <w:rsid w:val="007A3F4C"/>
    <w:rsid w:val="007A5223"/>
    <w:rsid w:val="007A55F7"/>
    <w:rsid w:val="007A5C54"/>
    <w:rsid w:val="007A5EEB"/>
    <w:rsid w:val="007A75B3"/>
    <w:rsid w:val="007B1850"/>
    <w:rsid w:val="007B26FD"/>
    <w:rsid w:val="007B2FF3"/>
    <w:rsid w:val="007B316C"/>
    <w:rsid w:val="007B36DE"/>
    <w:rsid w:val="007B416A"/>
    <w:rsid w:val="007B59EF"/>
    <w:rsid w:val="007B5DE5"/>
    <w:rsid w:val="007B752D"/>
    <w:rsid w:val="007B7C03"/>
    <w:rsid w:val="007C0CCF"/>
    <w:rsid w:val="007C0E50"/>
    <w:rsid w:val="007C1738"/>
    <w:rsid w:val="007C1746"/>
    <w:rsid w:val="007C27B0"/>
    <w:rsid w:val="007C38F2"/>
    <w:rsid w:val="007C4C39"/>
    <w:rsid w:val="007C592D"/>
    <w:rsid w:val="007C69AC"/>
    <w:rsid w:val="007D0093"/>
    <w:rsid w:val="007D0243"/>
    <w:rsid w:val="007D042F"/>
    <w:rsid w:val="007D074E"/>
    <w:rsid w:val="007D2F76"/>
    <w:rsid w:val="007D3917"/>
    <w:rsid w:val="007D3AC2"/>
    <w:rsid w:val="007D3CB5"/>
    <w:rsid w:val="007D431F"/>
    <w:rsid w:val="007D4355"/>
    <w:rsid w:val="007D4C61"/>
    <w:rsid w:val="007D4D65"/>
    <w:rsid w:val="007D5690"/>
    <w:rsid w:val="007D7C34"/>
    <w:rsid w:val="007E0C6B"/>
    <w:rsid w:val="007E2C37"/>
    <w:rsid w:val="007E327E"/>
    <w:rsid w:val="007E34A3"/>
    <w:rsid w:val="007E412C"/>
    <w:rsid w:val="007E45A8"/>
    <w:rsid w:val="007E5243"/>
    <w:rsid w:val="007E66BC"/>
    <w:rsid w:val="007E7CB3"/>
    <w:rsid w:val="007E7D03"/>
    <w:rsid w:val="007E7FD9"/>
    <w:rsid w:val="007F1963"/>
    <w:rsid w:val="007F2B36"/>
    <w:rsid w:val="007F34B5"/>
    <w:rsid w:val="007F3A48"/>
    <w:rsid w:val="007F471E"/>
    <w:rsid w:val="007F49EC"/>
    <w:rsid w:val="007F4C17"/>
    <w:rsid w:val="007F4C77"/>
    <w:rsid w:val="007F6AEB"/>
    <w:rsid w:val="007F6FD3"/>
    <w:rsid w:val="007F7E05"/>
    <w:rsid w:val="008006BE"/>
    <w:rsid w:val="008009AA"/>
    <w:rsid w:val="00800B07"/>
    <w:rsid w:val="00801943"/>
    <w:rsid w:val="0080221C"/>
    <w:rsid w:val="00802ABD"/>
    <w:rsid w:val="00803344"/>
    <w:rsid w:val="00803928"/>
    <w:rsid w:val="00804422"/>
    <w:rsid w:val="0080469F"/>
    <w:rsid w:val="00805914"/>
    <w:rsid w:val="00806602"/>
    <w:rsid w:val="00806BCE"/>
    <w:rsid w:val="00806CC4"/>
    <w:rsid w:val="00807187"/>
    <w:rsid w:val="0080759B"/>
    <w:rsid w:val="0081007D"/>
    <w:rsid w:val="00812EAA"/>
    <w:rsid w:val="00814B1B"/>
    <w:rsid w:val="00815679"/>
    <w:rsid w:val="00816718"/>
    <w:rsid w:val="0081690F"/>
    <w:rsid w:val="008178A6"/>
    <w:rsid w:val="00817CE4"/>
    <w:rsid w:val="00820799"/>
    <w:rsid w:val="00820EA0"/>
    <w:rsid w:val="00821D20"/>
    <w:rsid w:val="00823222"/>
    <w:rsid w:val="0082328D"/>
    <w:rsid w:val="00824616"/>
    <w:rsid w:val="00824BA7"/>
    <w:rsid w:val="00824D10"/>
    <w:rsid w:val="00826150"/>
    <w:rsid w:val="008266D5"/>
    <w:rsid w:val="00827903"/>
    <w:rsid w:val="0082790A"/>
    <w:rsid w:val="0082793E"/>
    <w:rsid w:val="00831C32"/>
    <w:rsid w:val="00831C62"/>
    <w:rsid w:val="00832474"/>
    <w:rsid w:val="00832476"/>
    <w:rsid w:val="00833215"/>
    <w:rsid w:val="008341F9"/>
    <w:rsid w:val="008348E2"/>
    <w:rsid w:val="00836D10"/>
    <w:rsid w:val="00837353"/>
    <w:rsid w:val="008379A4"/>
    <w:rsid w:val="00837F2B"/>
    <w:rsid w:val="008434AA"/>
    <w:rsid w:val="00844F4C"/>
    <w:rsid w:val="00846099"/>
    <w:rsid w:val="008514A9"/>
    <w:rsid w:val="008518E7"/>
    <w:rsid w:val="00853545"/>
    <w:rsid w:val="00853891"/>
    <w:rsid w:val="008539A2"/>
    <w:rsid w:val="00854DA2"/>
    <w:rsid w:val="00855AF7"/>
    <w:rsid w:val="008563EE"/>
    <w:rsid w:val="00856D2B"/>
    <w:rsid w:val="00856D59"/>
    <w:rsid w:val="008571DF"/>
    <w:rsid w:val="00857BD7"/>
    <w:rsid w:val="00857CD3"/>
    <w:rsid w:val="008600C3"/>
    <w:rsid w:val="00860796"/>
    <w:rsid w:val="00860BDE"/>
    <w:rsid w:val="00860E1F"/>
    <w:rsid w:val="00860E6F"/>
    <w:rsid w:val="00861791"/>
    <w:rsid w:val="00861B5A"/>
    <w:rsid w:val="008628A3"/>
    <w:rsid w:val="00862CD4"/>
    <w:rsid w:val="00866D4A"/>
    <w:rsid w:val="0087002B"/>
    <w:rsid w:val="0087145C"/>
    <w:rsid w:val="0087157D"/>
    <w:rsid w:val="00871F12"/>
    <w:rsid w:val="00872A14"/>
    <w:rsid w:val="008732E1"/>
    <w:rsid w:val="00873E6C"/>
    <w:rsid w:val="00874023"/>
    <w:rsid w:val="00874178"/>
    <w:rsid w:val="00874239"/>
    <w:rsid w:val="00874B95"/>
    <w:rsid w:val="00874E2A"/>
    <w:rsid w:val="00875202"/>
    <w:rsid w:val="00875E8C"/>
    <w:rsid w:val="00876366"/>
    <w:rsid w:val="008768F8"/>
    <w:rsid w:val="0088004B"/>
    <w:rsid w:val="00880EBF"/>
    <w:rsid w:val="00881209"/>
    <w:rsid w:val="0088156E"/>
    <w:rsid w:val="008817BB"/>
    <w:rsid w:val="00881DEB"/>
    <w:rsid w:val="0088268C"/>
    <w:rsid w:val="008829EA"/>
    <w:rsid w:val="00883AC4"/>
    <w:rsid w:val="00884D4A"/>
    <w:rsid w:val="00885DBE"/>
    <w:rsid w:val="0088612C"/>
    <w:rsid w:val="008864E8"/>
    <w:rsid w:val="0088650C"/>
    <w:rsid w:val="0088764E"/>
    <w:rsid w:val="00890A66"/>
    <w:rsid w:val="0089109D"/>
    <w:rsid w:val="00891362"/>
    <w:rsid w:val="008927C9"/>
    <w:rsid w:val="00892C88"/>
    <w:rsid w:val="00892D4C"/>
    <w:rsid w:val="00894352"/>
    <w:rsid w:val="00894D4E"/>
    <w:rsid w:val="008953AD"/>
    <w:rsid w:val="00895880"/>
    <w:rsid w:val="00895BE1"/>
    <w:rsid w:val="00895C0D"/>
    <w:rsid w:val="00895D28"/>
    <w:rsid w:val="00896997"/>
    <w:rsid w:val="00897820"/>
    <w:rsid w:val="00897ED4"/>
    <w:rsid w:val="008A0A67"/>
    <w:rsid w:val="008A3A9E"/>
    <w:rsid w:val="008A42F2"/>
    <w:rsid w:val="008A49BA"/>
    <w:rsid w:val="008A4E65"/>
    <w:rsid w:val="008A5E1E"/>
    <w:rsid w:val="008A6115"/>
    <w:rsid w:val="008A650B"/>
    <w:rsid w:val="008A6B78"/>
    <w:rsid w:val="008A776C"/>
    <w:rsid w:val="008B0FAD"/>
    <w:rsid w:val="008B1ED7"/>
    <w:rsid w:val="008B20A8"/>
    <w:rsid w:val="008B21B0"/>
    <w:rsid w:val="008B2CEA"/>
    <w:rsid w:val="008B2F56"/>
    <w:rsid w:val="008B2FA6"/>
    <w:rsid w:val="008B3156"/>
    <w:rsid w:val="008B4536"/>
    <w:rsid w:val="008B5FE3"/>
    <w:rsid w:val="008B6169"/>
    <w:rsid w:val="008B68B5"/>
    <w:rsid w:val="008B7D85"/>
    <w:rsid w:val="008B7E4B"/>
    <w:rsid w:val="008B7ECD"/>
    <w:rsid w:val="008C16D1"/>
    <w:rsid w:val="008C1714"/>
    <w:rsid w:val="008C2383"/>
    <w:rsid w:val="008C2485"/>
    <w:rsid w:val="008C3570"/>
    <w:rsid w:val="008C44EB"/>
    <w:rsid w:val="008C49DD"/>
    <w:rsid w:val="008C508D"/>
    <w:rsid w:val="008C59AF"/>
    <w:rsid w:val="008C5F3F"/>
    <w:rsid w:val="008C6949"/>
    <w:rsid w:val="008C717F"/>
    <w:rsid w:val="008C7890"/>
    <w:rsid w:val="008C7D14"/>
    <w:rsid w:val="008D0955"/>
    <w:rsid w:val="008D15A1"/>
    <w:rsid w:val="008D1B93"/>
    <w:rsid w:val="008D2366"/>
    <w:rsid w:val="008D2446"/>
    <w:rsid w:val="008D2CBC"/>
    <w:rsid w:val="008D376A"/>
    <w:rsid w:val="008D46B1"/>
    <w:rsid w:val="008D4AA4"/>
    <w:rsid w:val="008D5893"/>
    <w:rsid w:val="008D5E7E"/>
    <w:rsid w:val="008D5EA6"/>
    <w:rsid w:val="008D63FE"/>
    <w:rsid w:val="008D6586"/>
    <w:rsid w:val="008E0117"/>
    <w:rsid w:val="008E03B4"/>
    <w:rsid w:val="008E04AC"/>
    <w:rsid w:val="008E07AA"/>
    <w:rsid w:val="008E08B6"/>
    <w:rsid w:val="008E179E"/>
    <w:rsid w:val="008E189B"/>
    <w:rsid w:val="008E1976"/>
    <w:rsid w:val="008E3060"/>
    <w:rsid w:val="008E3CCB"/>
    <w:rsid w:val="008E3EB3"/>
    <w:rsid w:val="008E44CA"/>
    <w:rsid w:val="008E5CCD"/>
    <w:rsid w:val="008E723D"/>
    <w:rsid w:val="008E7842"/>
    <w:rsid w:val="008F0434"/>
    <w:rsid w:val="008F0841"/>
    <w:rsid w:val="008F0A4F"/>
    <w:rsid w:val="008F0E58"/>
    <w:rsid w:val="008F28A0"/>
    <w:rsid w:val="008F3618"/>
    <w:rsid w:val="008F3CF3"/>
    <w:rsid w:val="008F44F5"/>
    <w:rsid w:val="008F4A9C"/>
    <w:rsid w:val="008F4BBC"/>
    <w:rsid w:val="008F559C"/>
    <w:rsid w:val="008F6910"/>
    <w:rsid w:val="008F6DF2"/>
    <w:rsid w:val="008F6FF5"/>
    <w:rsid w:val="008F737A"/>
    <w:rsid w:val="008F7581"/>
    <w:rsid w:val="00900A9C"/>
    <w:rsid w:val="00901EC8"/>
    <w:rsid w:val="009024CF"/>
    <w:rsid w:val="009029FB"/>
    <w:rsid w:val="00903E94"/>
    <w:rsid w:val="00903EC7"/>
    <w:rsid w:val="009046B3"/>
    <w:rsid w:val="0090530E"/>
    <w:rsid w:val="00906BDC"/>
    <w:rsid w:val="00906DDB"/>
    <w:rsid w:val="00907C1F"/>
    <w:rsid w:val="0091050B"/>
    <w:rsid w:val="0091152E"/>
    <w:rsid w:val="009126FE"/>
    <w:rsid w:val="00914422"/>
    <w:rsid w:val="00916322"/>
    <w:rsid w:val="009169D9"/>
    <w:rsid w:val="009171B6"/>
    <w:rsid w:val="00920928"/>
    <w:rsid w:val="00921163"/>
    <w:rsid w:val="00921503"/>
    <w:rsid w:val="00921870"/>
    <w:rsid w:val="0092239E"/>
    <w:rsid w:val="00923DD9"/>
    <w:rsid w:val="00924D1A"/>
    <w:rsid w:val="009258E4"/>
    <w:rsid w:val="00925E7E"/>
    <w:rsid w:val="00930F1F"/>
    <w:rsid w:val="00930F50"/>
    <w:rsid w:val="00930FE1"/>
    <w:rsid w:val="00931346"/>
    <w:rsid w:val="009313CA"/>
    <w:rsid w:val="00931BF1"/>
    <w:rsid w:val="009320AD"/>
    <w:rsid w:val="00932C7D"/>
    <w:rsid w:val="0093305D"/>
    <w:rsid w:val="00934132"/>
    <w:rsid w:val="009344AB"/>
    <w:rsid w:val="00935D79"/>
    <w:rsid w:val="00935FBA"/>
    <w:rsid w:val="0093734A"/>
    <w:rsid w:val="00937A8F"/>
    <w:rsid w:val="0094040C"/>
    <w:rsid w:val="00940911"/>
    <w:rsid w:val="00940F94"/>
    <w:rsid w:val="00941EF8"/>
    <w:rsid w:val="00942E89"/>
    <w:rsid w:val="00942F5C"/>
    <w:rsid w:val="00944515"/>
    <w:rsid w:val="00944CBE"/>
    <w:rsid w:val="009451E4"/>
    <w:rsid w:val="009467AE"/>
    <w:rsid w:val="00950AD5"/>
    <w:rsid w:val="009511CA"/>
    <w:rsid w:val="009514F0"/>
    <w:rsid w:val="0095160A"/>
    <w:rsid w:val="0095226F"/>
    <w:rsid w:val="00952AB5"/>
    <w:rsid w:val="009542B4"/>
    <w:rsid w:val="009542C7"/>
    <w:rsid w:val="009544F0"/>
    <w:rsid w:val="00955010"/>
    <w:rsid w:val="0095535B"/>
    <w:rsid w:val="00955A79"/>
    <w:rsid w:val="00955B77"/>
    <w:rsid w:val="009564B8"/>
    <w:rsid w:val="00956956"/>
    <w:rsid w:val="00956BB7"/>
    <w:rsid w:val="009579C8"/>
    <w:rsid w:val="00960459"/>
    <w:rsid w:val="00962D33"/>
    <w:rsid w:val="00962E97"/>
    <w:rsid w:val="009639DE"/>
    <w:rsid w:val="00963BB3"/>
    <w:rsid w:val="00963E60"/>
    <w:rsid w:val="009651DC"/>
    <w:rsid w:val="009661ED"/>
    <w:rsid w:val="009667A0"/>
    <w:rsid w:val="00967229"/>
    <w:rsid w:val="009678C3"/>
    <w:rsid w:val="00970531"/>
    <w:rsid w:val="0097053F"/>
    <w:rsid w:val="0097137A"/>
    <w:rsid w:val="00972A4C"/>
    <w:rsid w:val="00972E89"/>
    <w:rsid w:val="00972F87"/>
    <w:rsid w:val="00973D5F"/>
    <w:rsid w:val="009748DB"/>
    <w:rsid w:val="00974C5D"/>
    <w:rsid w:val="00974F58"/>
    <w:rsid w:val="009752EC"/>
    <w:rsid w:val="009753A0"/>
    <w:rsid w:val="00975705"/>
    <w:rsid w:val="00975729"/>
    <w:rsid w:val="0097588E"/>
    <w:rsid w:val="00977894"/>
    <w:rsid w:val="009802F4"/>
    <w:rsid w:val="009803F5"/>
    <w:rsid w:val="00981850"/>
    <w:rsid w:val="00982561"/>
    <w:rsid w:val="00982C3C"/>
    <w:rsid w:val="00982EFC"/>
    <w:rsid w:val="00983432"/>
    <w:rsid w:val="00983866"/>
    <w:rsid w:val="00983CF1"/>
    <w:rsid w:val="00984644"/>
    <w:rsid w:val="009856C0"/>
    <w:rsid w:val="009863CE"/>
    <w:rsid w:val="00987936"/>
    <w:rsid w:val="00991E58"/>
    <w:rsid w:val="009930A2"/>
    <w:rsid w:val="00993786"/>
    <w:rsid w:val="00993A3D"/>
    <w:rsid w:val="00994198"/>
    <w:rsid w:val="0099437B"/>
    <w:rsid w:val="0099712F"/>
    <w:rsid w:val="00997210"/>
    <w:rsid w:val="009A072E"/>
    <w:rsid w:val="009A08A2"/>
    <w:rsid w:val="009A2508"/>
    <w:rsid w:val="009A30B3"/>
    <w:rsid w:val="009A3E31"/>
    <w:rsid w:val="009A3EA3"/>
    <w:rsid w:val="009A3F6B"/>
    <w:rsid w:val="009A41B7"/>
    <w:rsid w:val="009A4AE1"/>
    <w:rsid w:val="009A4B92"/>
    <w:rsid w:val="009A4F4C"/>
    <w:rsid w:val="009A53A3"/>
    <w:rsid w:val="009A7958"/>
    <w:rsid w:val="009B04CE"/>
    <w:rsid w:val="009B088C"/>
    <w:rsid w:val="009B301A"/>
    <w:rsid w:val="009B36D5"/>
    <w:rsid w:val="009B41CB"/>
    <w:rsid w:val="009B50E8"/>
    <w:rsid w:val="009B5429"/>
    <w:rsid w:val="009B6E76"/>
    <w:rsid w:val="009B70B8"/>
    <w:rsid w:val="009C0241"/>
    <w:rsid w:val="009C0ADE"/>
    <w:rsid w:val="009C19B1"/>
    <w:rsid w:val="009C1D34"/>
    <w:rsid w:val="009C1F85"/>
    <w:rsid w:val="009C24D6"/>
    <w:rsid w:val="009C3304"/>
    <w:rsid w:val="009C42BF"/>
    <w:rsid w:val="009C4C81"/>
    <w:rsid w:val="009C67EA"/>
    <w:rsid w:val="009C6FF0"/>
    <w:rsid w:val="009C708F"/>
    <w:rsid w:val="009C7D79"/>
    <w:rsid w:val="009C7EB9"/>
    <w:rsid w:val="009D07D0"/>
    <w:rsid w:val="009D1344"/>
    <w:rsid w:val="009D291B"/>
    <w:rsid w:val="009D4D04"/>
    <w:rsid w:val="009D61AF"/>
    <w:rsid w:val="009D640F"/>
    <w:rsid w:val="009D76BF"/>
    <w:rsid w:val="009E0084"/>
    <w:rsid w:val="009E03CC"/>
    <w:rsid w:val="009E1382"/>
    <w:rsid w:val="009E1BF9"/>
    <w:rsid w:val="009E31C8"/>
    <w:rsid w:val="009E3C4A"/>
    <w:rsid w:val="009E4195"/>
    <w:rsid w:val="009E43B0"/>
    <w:rsid w:val="009E4ADA"/>
    <w:rsid w:val="009E4AEA"/>
    <w:rsid w:val="009E554F"/>
    <w:rsid w:val="009E6E67"/>
    <w:rsid w:val="009E7497"/>
    <w:rsid w:val="009F1C4F"/>
    <w:rsid w:val="009F3695"/>
    <w:rsid w:val="009F40B4"/>
    <w:rsid w:val="009F4AA6"/>
    <w:rsid w:val="009F4BA5"/>
    <w:rsid w:val="009F4BCB"/>
    <w:rsid w:val="009F5A4B"/>
    <w:rsid w:val="009F6A2A"/>
    <w:rsid w:val="009F6AA1"/>
    <w:rsid w:val="009F6B74"/>
    <w:rsid w:val="009F6D42"/>
    <w:rsid w:val="009F6EE9"/>
    <w:rsid w:val="009F6FC5"/>
    <w:rsid w:val="009F716B"/>
    <w:rsid w:val="009F7843"/>
    <w:rsid w:val="009F7BEC"/>
    <w:rsid w:val="00A00EDA"/>
    <w:rsid w:val="00A01E97"/>
    <w:rsid w:val="00A020D4"/>
    <w:rsid w:val="00A03122"/>
    <w:rsid w:val="00A0381A"/>
    <w:rsid w:val="00A03D84"/>
    <w:rsid w:val="00A04472"/>
    <w:rsid w:val="00A04CC5"/>
    <w:rsid w:val="00A04E31"/>
    <w:rsid w:val="00A053A2"/>
    <w:rsid w:val="00A05CD5"/>
    <w:rsid w:val="00A05FF2"/>
    <w:rsid w:val="00A06621"/>
    <w:rsid w:val="00A06A00"/>
    <w:rsid w:val="00A103CF"/>
    <w:rsid w:val="00A103EA"/>
    <w:rsid w:val="00A107FC"/>
    <w:rsid w:val="00A11126"/>
    <w:rsid w:val="00A11366"/>
    <w:rsid w:val="00A11951"/>
    <w:rsid w:val="00A12C0B"/>
    <w:rsid w:val="00A13B5C"/>
    <w:rsid w:val="00A14669"/>
    <w:rsid w:val="00A15B9E"/>
    <w:rsid w:val="00A16432"/>
    <w:rsid w:val="00A16D0E"/>
    <w:rsid w:val="00A1739D"/>
    <w:rsid w:val="00A20D8F"/>
    <w:rsid w:val="00A21166"/>
    <w:rsid w:val="00A217F5"/>
    <w:rsid w:val="00A22F11"/>
    <w:rsid w:val="00A232A6"/>
    <w:rsid w:val="00A23510"/>
    <w:rsid w:val="00A239C5"/>
    <w:rsid w:val="00A24E87"/>
    <w:rsid w:val="00A24F7D"/>
    <w:rsid w:val="00A25A01"/>
    <w:rsid w:val="00A265ED"/>
    <w:rsid w:val="00A3016C"/>
    <w:rsid w:val="00A30195"/>
    <w:rsid w:val="00A301E5"/>
    <w:rsid w:val="00A313A9"/>
    <w:rsid w:val="00A3183B"/>
    <w:rsid w:val="00A31948"/>
    <w:rsid w:val="00A31CA9"/>
    <w:rsid w:val="00A32BAA"/>
    <w:rsid w:val="00A330BA"/>
    <w:rsid w:val="00A331DC"/>
    <w:rsid w:val="00A33FFE"/>
    <w:rsid w:val="00A349EE"/>
    <w:rsid w:val="00A34E1A"/>
    <w:rsid w:val="00A35374"/>
    <w:rsid w:val="00A35477"/>
    <w:rsid w:val="00A35FF9"/>
    <w:rsid w:val="00A36CA0"/>
    <w:rsid w:val="00A37C3E"/>
    <w:rsid w:val="00A37DE7"/>
    <w:rsid w:val="00A40807"/>
    <w:rsid w:val="00A428C9"/>
    <w:rsid w:val="00A42DA8"/>
    <w:rsid w:val="00A43220"/>
    <w:rsid w:val="00A43599"/>
    <w:rsid w:val="00A43AAD"/>
    <w:rsid w:val="00A4404C"/>
    <w:rsid w:val="00A44195"/>
    <w:rsid w:val="00A44671"/>
    <w:rsid w:val="00A44B24"/>
    <w:rsid w:val="00A4565B"/>
    <w:rsid w:val="00A46FC6"/>
    <w:rsid w:val="00A473EC"/>
    <w:rsid w:val="00A47AF7"/>
    <w:rsid w:val="00A50276"/>
    <w:rsid w:val="00A50B46"/>
    <w:rsid w:val="00A51FB8"/>
    <w:rsid w:val="00A53071"/>
    <w:rsid w:val="00A53A71"/>
    <w:rsid w:val="00A54430"/>
    <w:rsid w:val="00A54A43"/>
    <w:rsid w:val="00A55C3E"/>
    <w:rsid w:val="00A562C9"/>
    <w:rsid w:val="00A57534"/>
    <w:rsid w:val="00A57A5F"/>
    <w:rsid w:val="00A57F28"/>
    <w:rsid w:val="00A60257"/>
    <w:rsid w:val="00A61077"/>
    <w:rsid w:val="00A6198B"/>
    <w:rsid w:val="00A619DE"/>
    <w:rsid w:val="00A62350"/>
    <w:rsid w:val="00A6243F"/>
    <w:rsid w:val="00A62F4C"/>
    <w:rsid w:val="00A63171"/>
    <w:rsid w:val="00A633D1"/>
    <w:rsid w:val="00A64B82"/>
    <w:rsid w:val="00A64FAE"/>
    <w:rsid w:val="00A64FC1"/>
    <w:rsid w:val="00A657F3"/>
    <w:rsid w:val="00A65E46"/>
    <w:rsid w:val="00A66BD5"/>
    <w:rsid w:val="00A6715E"/>
    <w:rsid w:val="00A676A1"/>
    <w:rsid w:val="00A67FCE"/>
    <w:rsid w:val="00A7015F"/>
    <w:rsid w:val="00A70277"/>
    <w:rsid w:val="00A7027A"/>
    <w:rsid w:val="00A704A3"/>
    <w:rsid w:val="00A70AE2"/>
    <w:rsid w:val="00A70D23"/>
    <w:rsid w:val="00A7194F"/>
    <w:rsid w:val="00A71F6B"/>
    <w:rsid w:val="00A72117"/>
    <w:rsid w:val="00A723C7"/>
    <w:rsid w:val="00A72A78"/>
    <w:rsid w:val="00A73EBD"/>
    <w:rsid w:val="00A74974"/>
    <w:rsid w:val="00A75330"/>
    <w:rsid w:val="00A76143"/>
    <w:rsid w:val="00A765FC"/>
    <w:rsid w:val="00A768B6"/>
    <w:rsid w:val="00A769A5"/>
    <w:rsid w:val="00A76E82"/>
    <w:rsid w:val="00A77641"/>
    <w:rsid w:val="00A77F1D"/>
    <w:rsid w:val="00A802D9"/>
    <w:rsid w:val="00A80F55"/>
    <w:rsid w:val="00A82510"/>
    <w:rsid w:val="00A83B48"/>
    <w:rsid w:val="00A841A7"/>
    <w:rsid w:val="00A8520C"/>
    <w:rsid w:val="00A859DB"/>
    <w:rsid w:val="00A918D7"/>
    <w:rsid w:val="00A91D7F"/>
    <w:rsid w:val="00A92772"/>
    <w:rsid w:val="00A9363E"/>
    <w:rsid w:val="00A93F38"/>
    <w:rsid w:val="00A943FA"/>
    <w:rsid w:val="00A95351"/>
    <w:rsid w:val="00A957A8"/>
    <w:rsid w:val="00A96047"/>
    <w:rsid w:val="00A968B4"/>
    <w:rsid w:val="00A96DFD"/>
    <w:rsid w:val="00A97D95"/>
    <w:rsid w:val="00AA0192"/>
    <w:rsid w:val="00AA02C2"/>
    <w:rsid w:val="00AA0943"/>
    <w:rsid w:val="00AA0A97"/>
    <w:rsid w:val="00AA0BD8"/>
    <w:rsid w:val="00AA2FDE"/>
    <w:rsid w:val="00AA32EE"/>
    <w:rsid w:val="00AA35D6"/>
    <w:rsid w:val="00AA441C"/>
    <w:rsid w:val="00AA461A"/>
    <w:rsid w:val="00AA51F1"/>
    <w:rsid w:val="00AA53D5"/>
    <w:rsid w:val="00AA5CCC"/>
    <w:rsid w:val="00AA5E4C"/>
    <w:rsid w:val="00AA639A"/>
    <w:rsid w:val="00AA6CCF"/>
    <w:rsid w:val="00AA6E09"/>
    <w:rsid w:val="00AA7AE6"/>
    <w:rsid w:val="00AB048F"/>
    <w:rsid w:val="00AB05DF"/>
    <w:rsid w:val="00AB09D6"/>
    <w:rsid w:val="00AB0F15"/>
    <w:rsid w:val="00AB0F1F"/>
    <w:rsid w:val="00AB1645"/>
    <w:rsid w:val="00AB349C"/>
    <w:rsid w:val="00AB396E"/>
    <w:rsid w:val="00AB48AF"/>
    <w:rsid w:val="00AB5C58"/>
    <w:rsid w:val="00AB5D5B"/>
    <w:rsid w:val="00AB6518"/>
    <w:rsid w:val="00AB6EEC"/>
    <w:rsid w:val="00AB6FD4"/>
    <w:rsid w:val="00AB7966"/>
    <w:rsid w:val="00AC19A9"/>
    <w:rsid w:val="00AC1BEB"/>
    <w:rsid w:val="00AC292C"/>
    <w:rsid w:val="00AC2EBA"/>
    <w:rsid w:val="00AC30CA"/>
    <w:rsid w:val="00AC3DBE"/>
    <w:rsid w:val="00AC4E31"/>
    <w:rsid w:val="00AC4F09"/>
    <w:rsid w:val="00AC5427"/>
    <w:rsid w:val="00AC5A23"/>
    <w:rsid w:val="00AC62F3"/>
    <w:rsid w:val="00AC6D50"/>
    <w:rsid w:val="00AD2814"/>
    <w:rsid w:val="00AD2C71"/>
    <w:rsid w:val="00AD3BD9"/>
    <w:rsid w:val="00AD4F00"/>
    <w:rsid w:val="00AD50AE"/>
    <w:rsid w:val="00AD5FB5"/>
    <w:rsid w:val="00AD61FA"/>
    <w:rsid w:val="00AD7CE5"/>
    <w:rsid w:val="00AE1100"/>
    <w:rsid w:val="00AE112F"/>
    <w:rsid w:val="00AE1450"/>
    <w:rsid w:val="00AE2E4D"/>
    <w:rsid w:val="00AE3194"/>
    <w:rsid w:val="00AE39E9"/>
    <w:rsid w:val="00AE5A9D"/>
    <w:rsid w:val="00AE640C"/>
    <w:rsid w:val="00AE7354"/>
    <w:rsid w:val="00AF2566"/>
    <w:rsid w:val="00AF2B8B"/>
    <w:rsid w:val="00AF2C8E"/>
    <w:rsid w:val="00AF4D0E"/>
    <w:rsid w:val="00AF5320"/>
    <w:rsid w:val="00AF5B28"/>
    <w:rsid w:val="00AF5D01"/>
    <w:rsid w:val="00B0091E"/>
    <w:rsid w:val="00B009F8"/>
    <w:rsid w:val="00B02534"/>
    <w:rsid w:val="00B03C12"/>
    <w:rsid w:val="00B03F94"/>
    <w:rsid w:val="00B04B4B"/>
    <w:rsid w:val="00B0672B"/>
    <w:rsid w:val="00B07C8F"/>
    <w:rsid w:val="00B103C5"/>
    <w:rsid w:val="00B104C7"/>
    <w:rsid w:val="00B106A3"/>
    <w:rsid w:val="00B10984"/>
    <w:rsid w:val="00B11927"/>
    <w:rsid w:val="00B1219D"/>
    <w:rsid w:val="00B131F2"/>
    <w:rsid w:val="00B132C6"/>
    <w:rsid w:val="00B13770"/>
    <w:rsid w:val="00B14607"/>
    <w:rsid w:val="00B15958"/>
    <w:rsid w:val="00B15D29"/>
    <w:rsid w:val="00B15FE6"/>
    <w:rsid w:val="00B16453"/>
    <w:rsid w:val="00B173F5"/>
    <w:rsid w:val="00B17421"/>
    <w:rsid w:val="00B17609"/>
    <w:rsid w:val="00B17B75"/>
    <w:rsid w:val="00B20FB5"/>
    <w:rsid w:val="00B2138A"/>
    <w:rsid w:val="00B220F3"/>
    <w:rsid w:val="00B22620"/>
    <w:rsid w:val="00B22E62"/>
    <w:rsid w:val="00B23CE7"/>
    <w:rsid w:val="00B240D3"/>
    <w:rsid w:val="00B24E92"/>
    <w:rsid w:val="00B25018"/>
    <w:rsid w:val="00B2512B"/>
    <w:rsid w:val="00B25F28"/>
    <w:rsid w:val="00B26051"/>
    <w:rsid w:val="00B263D5"/>
    <w:rsid w:val="00B26964"/>
    <w:rsid w:val="00B26C3B"/>
    <w:rsid w:val="00B27226"/>
    <w:rsid w:val="00B27F7B"/>
    <w:rsid w:val="00B30056"/>
    <w:rsid w:val="00B30FD2"/>
    <w:rsid w:val="00B32330"/>
    <w:rsid w:val="00B324EE"/>
    <w:rsid w:val="00B32512"/>
    <w:rsid w:val="00B32843"/>
    <w:rsid w:val="00B32C30"/>
    <w:rsid w:val="00B337B3"/>
    <w:rsid w:val="00B34D90"/>
    <w:rsid w:val="00B3597A"/>
    <w:rsid w:val="00B35A16"/>
    <w:rsid w:val="00B36231"/>
    <w:rsid w:val="00B367B1"/>
    <w:rsid w:val="00B37122"/>
    <w:rsid w:val="00B374FE"/>
    <w:rsid w:val="00B40C04"/>
    <w:rsid w:val="00B40F0E"/>
    <w:rsid w:val="00B41694"/>
    <w:rsid w:val="00B41A34"/>
    <w:rsid w:val="00B421D6"/>
    <w:rsid w:val="00B42ACA"/>
    <w:rsid w:val="00B43D5E"/>
    <w:rsid w:val="00B44264"/>
    <w:rsid w:val="00B45263"/>
    <w:rsid w:val="00B455B4"/>
    <w:rsid w:val="00B458EA"/>
    <w:rsid w:val="00B46829"/>
    <w:rsid w:val="00B5050A"/>
    <w:rsid w:val="00B508B1"/>
    <w:rsid w:val="00B5145A"/>
    <w:rsid w:val="00B52337"/>
    <w:rsid w:val="00B52701"/>
    <w:rsid w:val="00B529D6"/>
    <w:rsid w:val="00B52EEC"/>
    <w:rsid w:val="00B530D0"/>
    <w:rsid w:val="00B534C7"/>
    <w:rsid w:val="00B53E2D"/>
    <w:rsid w:val="00B543B2"/>
    <w:rsid w:val="00B554E9"/>
    <w:rsid w:val="00B5583F"/>
    <w:rsid w:val="00B55BD7"/>
    <w:rsid w:val="00B55FF0"/>
    <w:rsid w:val="00B5687A"/>
    <w:rsid w:val="00B575FD"/>
    <w:rsid w:val="00B578A8"/>
    <w:rsid w:val="00B6142D"/>
    <w:rsid w:val="00B61ACF"/>
    <w:rsid w:val="00B61C9C"/>
    <w:rsid w:val="00B63F3E"/>
    <w:rsid w:val="00B647C9"/>
    <w:rsid w:val="00B649E6"/>
    <w:rsid w:val="00B64ED4"/>
    <w:rsid w:val="00B6657C"/>
    <w:rsid w:val="00B669A8"/>
    <w:rsid w:val="00B66E71"/>
    <w:rsid w:val="00B6772F"/>
    <w:rsid w:val="00B67CA1"/>
    <w:rsid w:val="00B67E14"/>
    <w:rsid w:val="00B70930"/>
    <w:rsid w:val="00B709AB"/>
    <w:rsid w:val="00B70EE0"/>
    <w:rsid w:val="00B711BD"/>
    <w:rsid w:val="00B7247A"/>
    <w:rsid w:val="00B72D07"/>
    <w:rsid w:val="00B7308E"/>
    <w:rsid w:val="00B73272"/>
    <w:rsid w:val="00B73BA9"/>
    <w:rsid w:val="00B73CD9"/>
    <w:rsid w:val="00B751E0"/>
    <w:rsid w:val="00B75BA3"/>
    <w:rsid w:val="00B76308"/>
    <w:rsid w:val="00B76A1F"/>
    <w:rsid w:val="00B76AFB"/>
    <w:rsid w:val="00B77005"/>
    <w:rsid w:val="00B77C05"/>
    <w:rsid w:val="00B77CBF"/>
    <w:rsid w:val="00B81CE3"/>
    <w:rsid w:val="00B82942"/>
    <w:rsid w:val="00B83D45"/>
    <w:rsid w:val="00B84DAF"/>
    <w:rsid w:val="00B858AC"/>
    <w:rsid w:val="00B86416"/>
    <w:rsid w:val="00B86F27"/>
    <w:rsid w:val="00B904A5"/>
    <w:rsid w:val="00B904BB"/>
    <w:rsid w:val="00B9071D"/>
    <w:rsid w:val="00B92405"/>
    <w:rsid w:val="00B92489"/>
    <w:rsid w:val="00B92BE9"/>
    <w:rsid w:val="00B92E48"/>
    <w:rsid w:val="00B931B4"/>
    <w:rsid w:val="00B93B0C"/>
    <w:rsid w:val="00B93E69"/>
    <w:rsid w:val="00B94590"/>
    <w:rsid w:val="00B95D07"/>
    <w:rsid w:val="00B9703B"/>
    <w:rsid w:val="00B97278"/>
    <w:rsid w:val="00B97B0F"/>
    <w:rsid w:val="00B97C86"/>
    <w:rsid w:val="00BA021C"/>
    <w:rsid w:val="00BA1072"/>
    <w:rsid w:val="00BA16B8"/>
    <w:rsid w:val="00BA1DFC"/>
    <w:rsid w:val="00BA310F"/>
    <w:rsid w:val="00BA3840"/>
    <w:rsid w:val="00BA3CE2"/>
    <w:rsid w:val="00BA6771"/>
    <w:rsid w:val="00BA6F24"/>
    <w:rsid w:val="00BA7EB9"/>
    <w:rsid w:val="00BB0009"/>
    <w:rsid w:val="00BB1D94"/>
    <w:rsid w:val="00BB5128"/>
    <w:rsid w:val="00BB61AA"/>
    <w:rsid w:val="00BB679A"/>
    <w:rsid w:val="00BB6B1B"/>
    <w:rsid w:val="00BB71D2"/>
    <w:rsid w:val="00BC0C18"/>
    <w:rsid w:val="00BC134E"/>
    <w:rsid w:val="00BC1B65"/>
    <w:rsid w:val="00BC20F6"/>
    <w:rsid w:val="00BC250A"/>
    <w:rsid w:val="00BC2553"/>
    <w:rsid w:val="00BC2D7B"/>
    <w:rsid w:val="00BC3113"/>
    <w:rsid w:val="00BC496D"/>
    <w:rsid w:val="00BC51A9"/>
    <w:rsid w:val="00BC609D"/>
    <w:rsid w:val="00BC6623"/>
    <w:rsid w:val="00BD06E3"/>
    <w:rsid w:val="00BD094D"/>
    <w:rsid w:val="00BD1B4B"/>
    <w:rsid w:val="00BD2A16"/>
    <w:rsid w:val="00BD2A8F"/>
    <w:rsid w:val="00BD4985"/>
    <w:rsid w:val="00BD4CDB"/>
    <w:rsid w:val="00BD6BFD"/>
    <w:rsid w:val="00BD7E70"/>
    <w:rsid w:val="00BE036B"/>
    <w:rsid w:val="00BE11FF"/>
    <w:rsid w:val="00BE13F2"/>
    <w:rsid w:val="00BE1694"/>
    <w:rsid w:val="00BE43A9"/>
    <w:rsid w:val="00BE538D"/>
    <w:rsid w:val="00BE5F65"/>
    <w:rsid w:val="00BE665B"/>
    <w:rsid w:val="00BE73A6"/>
    <w:rsid w:val="00BE77CC"/>
    <w:rsid w:val="00BF0206"/>
    <w:rsid w:val="00BF1FE3"/>
    <w:rsid w:val="00BF28B6"/>
    <w:rsid w:val="00BF3C58"/>
    <w:rsid w:val="00BF3C64"/>
    <w:rsid w:val="00BF4579"/>
    <w:rsid w:val="00BF46C7"/>
    <w:rsid w:val="00BF481D"/>
    <w:rsid w:val="00BF4AE0"/>
    <w:rsid w:val="00BF4CEB"/>
    <w:rsid w:val="00BF4FF8"/>
    <w:rsid w:val="00BF590E"/>
    <w:rsid w:val="00BF6200"/>
    <w:rsid w:val="00BF667F"/>
    <w:rsid w:val="00BF71E3"/>
    <w:rsid w:val="00C001B2"/>
    <w:rsid w:val="00C00EF4"/>
    <w:rsid w:val="00C0171E"/>
    <w:rsid w:val="00C01EB5"/>
    <w:rsid w:val="00C01F94"/>
    <w:rsid w:val="00C0303C"/>
    <w:rsid w:val="00C03D33"/>
    <w:rsid w:val="00C04439"/>
    <w:rsid w:val="00C04F83"/>
    <w:rsid w:val="00C05B91"/>
    <w:rsid w:val="00C062BD"/>
    <w:rsid w:val="00C06643"/>
    <w:rsid w:val="00C06A75"/>
    <w:rsid w:val="00C07E71"/>
    <w:rsid w:val="00C11137"/>
    <w:rsid w:val="00C128D6"/>
    <w:rsid w:val="00C12A5E"/>
    <w:rsid w:val="00C13377"/>
    <w:rsid w:val="00C13994"/>
    <w:rsid w:val="00C13B9A"/>
    <w:rsid w:val="00C13E40"/>
    <w:rsid w:val="00C1527D"/>
    <w:rsid w:val="00C15E40"/>
    <w:rsid w:val="00C1646A"/>
    <w:rsid w:val="00C164C8"/>
    <w:rsid w:val="00C16C9E"/>
    <w:rsid w:val="00C16E95"/>
    <w:rsid w:val="00C179B6"/>
    <w:rsid w:val="00C17DF3"/>
    <w:rsid w:val="00C17E73"/>
    <w:rsid w:val="00C21AE7"/>
    <w:rsid w:val="00C22B82"/>
    <w:rsid w:val="00C24D85"/>
    <w:rsid w:val="00C258F8"/>
    <w:rsid w:val="00C26C49"/>
    <w:rsid w:val="00C30064"/>
    <w:rsid w:val="00C3167E"/>
    <w:rsid w:val="00C3188B"/>
    <w:rsid w:val="00C32706"/>
    <w:rsid w:val="00C32AC4"/>
    <w:rsid w:val="00C32AD1"/>
    <w:rsid w:val="00C34E6B"/>
    <w:rsid w:val="00C35401"/>
    <w:rsid w:val="00C3581C"/>
    <w:rsid w:val="00C36E55"/>
    <w:rsid w:val="00C3730F"/>
    <w:rsid w:val="00C3771B"/>
    <w:rsid w:val="00C402A9"/>
    <w:rsid w:val="00C40B24"/>
    <w:rsid w:val="00C41682"/>
    <w:rsid w:val="00C41784"/>
    <w:rsid w:val="00C41C7B"/>
    <w:rsid w:val="00C42BBA"/>
    <w:rsid w:val="00C43529"/>
    <w:rsid w:val="00C4371B"/>
    <w:rsid w:val="00C442DE"/>
    <w:rsid w:val="00C44C4E"/>
    <w:rsid w:val="00C4599E"/>
    <w:rsid w:val="00C45F00"/>
    <w:rsid w:val="00C45F39"/>
    <w:rsid w:val="00C47A29"/>
    <w:rsid w:val="00C5021C"/>
    <w:rsid w:val="00C5080B"/>
    <w:rsid w:val="00C51A74"/>
    <w:rsid w:val="00C51F34"/>
    <w:rsid w:val="00C523F7"/>
    <w:rsid w:val="00C52C1E"/>
    <w:rsid w:val="00C52DDA"/>
    <w:rsid w:val="00C52F0E"/>
    <w:rsid w:val="00C542E7"/>
    <w:rsid w:val="00C55874"/>
    <w:rsid w:val="00C56E7D"/>
    <w:rsid w:val="00C57AAD"/>
    <w:rsid w:val="00C57AAF"/>
    <w:rsid w:val="00C57BA7"/>
    <w:rsid w:val="00C600A9"/>
    <w:rsid w:val="00C602BC"/>
    <w:rsid w:val="00C6050F"/>
    <w:rsid w:val="00C6086D"/>
    <w:rsid w:val="00C60F64"/>
    <w:rsid w:val="00C61760"/>
    <w:rsid w:val="00C61BC4"/>
    <w:rsid w:val="00C62EA5"/>
    <w:rsid w:val="00C6320D"/>
    <w:rsid w:val="00C6347D"/>
    <w:rsid w:val="00C63AEA"/>
    <w:rsid w:val="00C645A2"/>
    <w:rsid w:val="00C6478A"/>
    <w:rsid w:val="00C65205"/>
    <w:rsid w:val="00C658CE"/>
    <w:rsid w:val="00C659C1"/>
    <w:rsid w:val="00C65E12"/>
    <w:rsid w:val="00C65E3E"/>
    <w:rsid w:val="00C66186"/>
    <w:rsid w:val="00C674D6"/>
    <w:rsid w:val="00C67891"/>
    <w:rsid w:val="00C700CB"/>
    <w:rsid w:val="00C7018F"/>
    <w:rsid w:val="00C70440"/>
    <w:rsid w:val="00C70519"/>
    <w:rsid w:val="00C70CD7"/>
    <w:rsid w:val="00C70D65"/>
    <w:rsid w:val="00C716A7"/>
    <w:rsid w:val="00C73222"/>
    <w:rsid w:val="00C733E0"/>
    <w:rsid w:val="00C73810"/>
    <w:rsid w:val="00C750B1"/>
    <w:rsid w:val="00C75DF0"/>
    <w:rsid w:val="00C76157"/>
    <w:rsid w:val="00C77217"/>
    <w:rsid w:val="00C77750"/>
    <w:rsid w:val="00C77C47"/>
    <w:rsid w:val="00C80F2C"/>
    <w:rsid w:val="00C8134B"/>
    <w:rsid w:val="00C8230A"/>
    <w:rsid w:val="00C82BF6"/>
    <w:rsid w:val="00C82D97"/>
    <w:rsid w:val="00C8335E"/>
    <w:rsid w:val="00C835C0"/>
    <w:rsid w:val="00C841F3"/>
    <w:rsid w:val="00C842C0"/>
    <w:rsid w:val="00C8446C"/>
    <w:rsid w:val="00C84F5C"/>
    <w:rsid w:val="00C850DC"/>
    <w:rsid w:val="00C85127"/>
    <w:rsid w:val="00C85155"/>
    <w:rsid w:val="00C854C3"/>
    <w:rsid w:val="00C85CBC"/>
    <w:rsid w:val="00C85D4C"/>
    <w:rsid w:val="00C872F3"/>
    <w:rsid w:val="00C879A6"/>
    <w:rsid w:val="00C9075C"/>
    <w:rsid w:val="00C90B8A"/>
    <w:rsid w:val="00C91482"/>
    <w:rsid w:val="00C91B13"/>
    <w:rsid w:val="00C93CD7"/>
    <w:rsid w:val="00C96A12"/>
    <w:rsid w:val="00C97346"/>
    <w:rsid w:val="00CA1297"/>
    <w:rsid w:val="00CA2913"/>
    <w:rsid w:val="00CA2E0D"/>
    <w:rsid w:val="00CA452A"/>
    <w:rsid w:val="00CA4755"/>
    <w:rsid w:val="00CA4997"/>
    <w:rsid w:val="00CA6441"/>
    <w:rsid w:val="00CA706F"/>
    <w:rsid w:val="00CA74D5"/>
    <w:rsid w:val="00CA77DA"/>
    <w:rsid w:val="00CB0A90"/>
    <w:rsid w:val="00CB164C"/>
    <w:rsid w:val="00CB1B18"/>
    <w:rsid w:val="00CB1C9D"/>
    <w:rsid w:val="00CB2DC8"/>
    <w:rsid w:val="00CB3AE4"/>
    <w:rsid w:val="00CB3B41"/>
    <w:rsid w:val="00CB3FA9"/>
    <w:rsid w:val="00CB48CA"/>
    <w:rsid w:val="00CB4BD2"/>
    <w:rsid w:val="00CB543F"/>
    <w:rsid w:val="00CB60B1"/>
    <w:rsid w:val="00CB6404"/>
    <w:rsid w:val="00CB644C"/>
    <w:rsid w:val="00CB676F"/>
    <w:rsid w:val="00CB6A5B"/>
    <w:rsid w:val="00CB6B05"/>
    <w:rsid w:val="00CB7358"/>
    <w:rsid w:val="00CC0FBF"/>
    <w:rsid w:val="00CC11C7"/>
    <w:rsid w:val="00CC1B28"/>
    <w:rsid w:val="00CC1C5C"/>
    <w:rsid w:val="00CC29F5"/>
    <w:rsid w:val="00CC2BEA"/>
    <w:rsid w:val="00CC40AF"/>
    <w:rsid w:val="00CC46B8"/>
    <w:rsid w:val="00CC66F3"/>
    <w:rsid w:val="00CC6853"/>
    <w:rsid w:val="00CC7050"/>
    <w:rsid w:val="00CC74B0"/>
    <w:rsid w:val="00CD0016"/>
    <w:rsid w:val="00CD00E1"/>
    <w:rsid w:val="00CD00F7"/>
    <w:rsid w:val="00CD06AD"/>
    <w:rsid w:val="00CD1E93"/>
    <w:rsid w:val="00CD2330"/>
    <w:rsid w:val="00CD2A7A"/>
    <w:rsid w:val="00CD2D37"/>
    <w:rsid w:val="00CD51B3"/>
    <w:rsid w:val="00CD6344"/>
    <w:rsid w:val="00CD64D9"/>
    <w:rsid w:val="00CE0520"/>
    <w:rsid w:val="00CE072C"/>
    <w:rsid w:val="00CE134F"/>
    <w:rsid w:val="00CE15B1"/>
    <w:rsid w:val="00CE1D18"/>
    <w:rsid w:val="00CE2B41"/>
    <w:rsid w:val="00CE30BD"/>
    <w:rsid w:val="00CE45D4"/>
    <w:rsid w:val="00CE5E9E"/>
    <w:rsid w:val="00CE5EE1"/>
    <w:rsid w:val="00CE6340"/>
    <w:rsid w:val="00CE6743"/>
    <w:rsid w:val="00CE7F4A"/>
    <w:rsid w:val="00CF011D"/>
    <w:rsid w:val="00CF03AA"/>
    <w:rsid w:val="00CF2467"/>
    <w:rsid w:val="00CF2925"/>
    <w:rsid w:val="00CF3444"/>
    <w:rsid w:val="00CF365B"/>
    <w:rsid w:val="00CF5445"/>
    <w:rsid w:val="00CF7038"/>
    <w:rsid w:val="00D01F43"/>
    <w:rsid w:val="00D01FB4"/>
    <w:rsid w:val="00D0283E"/>
    <w:rsid w:val="00D03D52"/>
    <w:rsid w:val="00D04474"/>
    <w:rsid w:val="00D051A7"/>
    <w:rsid w:val="00D0578C"/>
    <w:rsid w:val="00D07506"/>
    <w:rsid w:val="00D075E6"/>
    <w:rsid w:val="00D076C1"/>
    <w:rsid w:val="00D0771F"/>
    <w:rsid w:val="00D07A13"/>
    <w:rsid w:val="00D1000B"/>
    <w:rsid w:val="00D10638"/>
    <w:rsid w:val="00D114DA"/>
    <w:rsid w:val="00D11A51"/>
    <w:rsid w:val="00D128F8"/>
    <w:rsid w:val="00D12BB9"/>
    <w:rsid w:val="00D1331B"/>
    <w:rsid w:val="00D13AE5"/>
    <w:rsid w:val="00D15440"/>
    <w:rsid w:val="00D1557D"/>
    <w:rsid w:val="00D15847"/>
    <w:rsid w:val="00D15F86"/>
    <w:rsid w:val="00D1608E"/>
    <w:rsid w:val="00D16CD7"/>
    <w:rsid w:val="00D16F8F"/>
    <w:rsid w:val="00D17CCB"/>
    <w:rsid w:val="00D20C12"/>
    <w:rsid w:val="00D22180"/>
    <w:rsid w:val="00D223B9"/>
    <w:rsid w:val="00D227B0"/>
    <w:rsid w:val="00D23568"/>
    <w:rsid w:val="00D23E3D"/>
    <w:rsid w:val="00D23EC4"/>
    <w:rsid w:val="00D248DA"/>
    <w:rsid w:val="00D24938"/>
    <w:rsid w:val="00D26874"/>
    <w:rsid w:val="00D2701A"/>
    <w:rsid w:val="00D278E5"/>
    <w:rsid w:val="00D27BD3"/>
    <w:rsid w:val="00D27DFB"/>
    <w:rsid w:val="00D30036"/>
    <w:rsid w:val="00D30744"/>
    <w:rsid w:val="00D30746"/>
    <w:rsid w:val="00D307E4"/>
    <w:rsid w:val="00D30DCE"/>
    <w:rsid w:val="00D31123"/>
    <w:rsid w:val="00D314BE"/>
    <w:rsid w:val="00D31699"/>
    <w:rsid w:val="00D31C0A"/>
    <w:rsid w:val="00D325BE"/>
    <w:rsid w:val="00D33C84"/>
    <w:rsid w:val="00D345D9"/>
    <w:rsid w:val="00D3488B"/>
    <w:rsid w:val="00D35C9B"/>
    <w:rsid w:val="00D3636A"/>
    <w:rsid w:val="00D40785"/>
    <w:rsid w:val="00D40BD0"/>
    <w:rsid w:val="00D41C20"/>
    <w:rsid w:val="00D43059"/>
    <w:rsid w:val="00D43A4E"/>
    <w:rsid w:val="00D43E1E"/>
    <w:rsid w:val="00D44DB2"/>
    <w:rsid w:val="00D45008"/>
    <w:rsid w:val="00D45D27"/>
    <w:rsid w:val="00D50F0A"/>
    <w:rsid w:val="00D51729"/>
    <w:rsid w:val="00D5199C"/>
    <w:rsid w:val="00D51A5F"/>
    <w:rsid w:val="00D51AA0"/>
    <w:rsid w:val="00D523F9"/>
    <w:rsid w:val="00D53963"/>
    <w:rsid w:val="00D53E96"/>
    <w:rsid w:val="00D561FD"/>
    <w:rsid w:val="00D56F95"/>
    <w:rsid w:val="00D62F37"/>
    <w:rsid w:val="00D639CB"/>
    <w:rsid w:val="00D63E20"/>
    <w:rsid w:val="00D65281"/>
    <w:rsid w:val="00D67587"/>
    <w:rsid w:val="00D70388"/>
    <w:rsid w:val="00D70CEC"/>
    <w:rsid w:val="00D70F1A"/>
    <w:rsid w:val="00D7112F"/>
    <w:rsid w:val="00D715CD"/>
    <w:rsid w:val="00D7165A"/>
    <w:rsid w:val="00D71A3E"/>
    <w:rsid w:val="00D72F0A"/>
    <w:rsid w:val="00D74BA8"/>
    <w:rsid w:val="00D7502B"/>
    <w:rsid w:val="00D7740E"/>
    <w:rsid w:val="00D774F0"/>
    <w:rsid w:val="00D776AF"/>
    <w:rsid w:val="00D77EA6"/>
    <w:rsid w:val="00D8002B"/>
    <w:rsid w:val="00D826C8"/>
    <w:rsid w:val="00D83B67"/>
    <w:rsid w:val="00D83FC6"/>
    <w:rsid w:val="00D86E1D"/>
    <w:rsid w:val="00D87EA5"/>
    <w:rsid w:val="00D9022F"/>
    <w:rsid w:val="00D910D9"/>
    <w:rsid w:val="00D927AB"/>
    <w:rsid w:val="00D9349E"/>
    <w:rsid w:val="00D94561"/>
    <w:rsid w:val="00D945B4"/>
    <w:rsid w:val="00D95720"/>
    <w:rsid w:val="00D95AD9"/>
    <w:rsid w:val="00D96D8E"/>
    <w:rsid w:val="00D96FC8"/>
    <w:rsid w:val="00DA0AAD"/>
    <w:rsid w:val="00DA13F2"/>
    <w:rsid w:val="00DA1F33"/>
    <w:rsid w:val="00DA2DBD"/>
    <w:rsid w:val="00DA361A"/>
    <w:rsid w:val="00DA366B"/>
    <w:rsid w:val="00DA3FA1"/>
    <w:rsid w:val="00DA455B"/>
    <w:rsid w:val="00DA5A87"/>
    <w:rsid w:val="00DA5C36"/>
    <w:rsid w:val="00DA5E6D"/>
    <w:rsid w:val="00DA75E7"/>
    <w:rsid w:val="00DB06BA"/>
    <w:rsid w:val="00DB0ACB"/>
    <w:rsid w:val="00DB0ECC"/>
    <w:rsid w:val="00DB3312"/>
    <w:rsid w:val="00DB3492"/>
    <w:rsid w:val="00DB3C27"/>
    <w:rsid w:val="00DB4231"/>
    <w:rsid w:val="00DB42E2"/>
    <w:rsid w:val="00DB4625"/>
    <w:rsid w:val="00DB54C3"/>
    <w:rsid w:val="00DB5954"/>
    <w:rsid w:val="00DB68F9"/>
    <w:rsid w:val="00DB69D9"/>
    <w:rsid w:val="00DB69F7"/>
    <w:rsid w:val="00DB6B2A"/>
    <w:rsid w:val="00DB7508"/>
    <w:rsid w:val="00DC1ACB"/>
    <w:rsid w:val="00DC39D4"/>
    <w:rsid w:val="00DC4104"/>
    <w:rsid w:val="00DC47C7"/>
    <w:rsid w:val="00DC4CAD"/>
    <w:rsid w:val="00DC5A46"/>
    <w:rsid w:val="00DC653B"/>
    <w:rsid w:val="00DC692F"/>
    <w:rsid w:val="00DC7128"/>
    <w:rsid w:val="00DD0772"/>
    <w:rsid w:val="00DD0AD6"/>
    <w:rsid w:val="00DD0D63"/>
    <w:rsid w:val="00DD1867"/>
    <w:rsid w:val="00DD18DD"/>
    <w:rsid w:val="00DD29B3"/>
    <w:rsid w:val="00DD2CE8"/>
    <w:rsid w:val="00DD3B92"/>
    <w:rsid w:val="00DD5075"/>
    <w:rsid w:val="00DD5A66"/>
    <w:rsid w:val="00DD5F67"/>
    <w:rsid w:val="00DD600E"/>
    <w:rsid w:val="00DD66D6"/>
    <w:rsid w:val="00DD6BA4"/>
    <w:rsid w:val="00DD7A56"/>
    <w:rsid w:val="00DD7D5B"/>
    <w:rsid w:val="00DE10BA"/>
    <w:rsid w:val="00DE1111"/>
    <w:rsid w:val="00DE2DF6"/>
    <w:rsid w:val="00DE4B2B"/>
    <w:rsid w:val="00DE54D6"/>
    <w:rsid w:val="00DE5FB3"/>
    <w:rsid w:val="00DE7473"/>
    <w:rsid w:val="00DF05D1"/>
    <w:rsid w:val="00DF09BB"/>
    <w:rsid w:val="00DF0A36"/>
    <w:rsid w:val="00DF0EB2"/>
    <w:rsid w:val="00DF0EF0"/>
    <w:rsid w:val="00DF1A2E"/>
    <w:rsid w:val="00DF30EC"/>
    <w:rsid w:val="00DF34E6"/>
    <w:rsid w:val="00DF3D9F"/>
    <w:rsid w:val="00DF46C0"/>
    <w:rsid w:val="00DF5930"/>
    <w:rsid w:val="00DF5FEA"/>
    <w:rsid w:val="00E006D9"/>
    <w:rsid w:val="00E00780"/>
    <w:rsid w:val="00E01ED2"/>
    <w:rsid w:val="00E02D1C"/>
    <w:rsid w:val="00E03377"/>
    <w:rsid w:val="00E04660"/>
    <w:rsid w:val="00E047E4"/>
    <w:rsid w:val="00E04C52"/>
    <w:rsid w:val="00E067F9"/>
    <w:rsid w:val="00E07623"/>
    <w:rsid w:val="00E0768A"/>
    <w:rsid w:val="00E07D74"/>
    <w:rsid w:val="00E10EE3"/>
    <w:rsid w:val="00E1158B"/>
    <w:rsid w:val="00E12686"/>
    <w:rsid w:val="00E12EAD"/>
    <w:rsid w:val="00E1386F"/>
    <w:rsid w:val="00E13946"/>
    <w:rsid w:val="00E13AA7"/>
    <w:rsid w:val="00E142EA"/>
    <w:rsid w:val="00E1538B"/>
    <w:rsid w:val="00E15A8B"/>
    <w:rsid w:val="00E16F0E"/>
    <w:rsid w:val="00E17CC9"/>
    <w:rsid w:val="00E17D78"/>
    <w:rsid w:val="00E17F64"/>
    <w:rsid w:val="00E20B0F"/>
    <w:rsid w:val="00E20C22"/>
    <w:rsid w:val="00E20E6C"/>
    <w:rsid w:val="00E20EEC"/>
    <w:rsid w:val="00E21248"/>
    <w:rsid w:val="00E21FB2"/>
    <w:rsid w:val="00E2286F"/>
    <w:rsid w:val="00E22EAD"/>
    <w:rsid w:val="00E231B1"/>
    <w:rsid w:val="00E248EF"/>
    <w:rsid w:val="00E25253"/>
    <w:rsid w:val="00E25521"/>
    <w:rsid w:val="00E265FB"/>
    <w:rsid w:val="00E26907"/>
    <w:rsid w:val="00E269E5"/>
    <w:rsid w:val="00E27E28"/>
    <w:rsid w:val="00E3211B"/>
    <w:rsid w:val="00E3359A"/>
    <w:rsid w:val="00E338F6"/>
    <w:rsid w:val="00E34185"/>
    <w:rsid w:val="00E3455D"/>
    <w:rsid w:val="00E349E6"/>
    <w:rsid w:val="00E34A7D"/>
    <w:rsid w:val="00E35003"/>
    <w:rsid w:val="00E357C2"/>
    <w:rsid w:val="00E35890"/>
    <w:rsid w:val="00E35CB5"/>
    <w:rsid w:val="00E35F13"/>
    <w:rsid w:val="00E36683"/>
    <w:rsid w:val="00E376FB"/>
    <w:rsid w:val="00E40697"/>
    <w:rsid w:val="00E40A82"/>
    <w:rsid w:val="00E4151B"/>
    <w:rsid w:val="00E4248F"/>
    <w:rsid w:val="00E43450"/>
    <w:rsid w:val="00E44CB9"/>
    <w:rsid w:val="00E46059"/>
    <w:rsid w:val="00E47060"/>
    <w:rsid w:val="00E50D2B"/>
    <w:rsid w:val="00E51188"/>
    <w:rsid w:val="00E51547"/>
    <w:rsid w:val="00E51627"/>
    <w:rsid w:val="00E523FE"/>
    <w:rsid w:val="00E52421"/>
    <w:rsid w:val="00E52831"/>
    <w:rsid w:val="00E52D49"/>
    <w:rsid w:val="00E54559"/>
    <w:rsid w:val="00E54ECD"/>
    <w:rsid w:val="00E56147"/>
    <w:rsid w:val="00E5625F"/>
    <w:rsid w:val="00E56DD8"/>
    <w:rsid w:val="00E575BD"/>
    <w:rsid w:val="00E6033C"/>
    <w:rsid w:val="00E60FBE"/>
    <w:rsid w:val="00E61530"/>
    <w:rsid w:val="00E62B2A"/>
    <w:rsid w:val="00E6306F"/>
    <w:rsid w:val="00E632FB"/>
    <w:rsid w:val="00E64718"/>
    <w:rsid w:val="00E647D4"/>
    <w:rsid w:val="00E64CF9"/>
    <w:rsid w:val="00E64D42"/>
    <w:rsid w:val="00E651FC"/>
    <w:rsid w:val="00E70208"/>
    <w:rsid w:val="00E71C3F"/>
    <w:rsid w:val="00E71D98"/>
    <w:rsid w:val="00E72507"/>
    <w:rsid w:val="00E72C2F"/>
    <w:rsid w:val="00E73118"/>
    <w:rsid w:val="00E74B18"/>
    <w:rsid w:val="00E74CB4"/>
    <w:rsid w:val="00E76A16"/>
    <w:rsid w:val="00E7748B"/>
    <w:rsid w:val="00E776D2"/>
    <w:rsid w:val="00E81301"/>
    <w:rsid w:val="00E82A0A"/>
    <w:rsid w:val="00E83DF9"/>
    <w:rsid w:val="00E84E3E"/>
    <w:rsid w:val="00E853E1"/>
    <w:rsid w:val="00E857CC"/>
    <w:rsid w:val="00E87745"/>
    <w:rsid w:val="00E90064"/>
    <w:rsid w:val="00E9065A"/>
    <w:rsid w:val="00E90D70"/>
    <w:rsid w:val="00E91841"/>
    <w:rsid w:val="00E91A78"/>
    <w:rsid w:val="00E92035"/>
    <w:rsid w:val="00E924A9"/>
    <w:rsid w:val="00E9334A"/>
    <w:rsid w:val="00E936FA"/>
    <w:rsid w:val="00E93BD0"/>
    <w:rsid w:val="00E9422E"/>
    <w:rsid w:val="00E94321"/>
    <w:rsid w:val="00E945B0"/>
    <w:rsid w:val="00E946B8"/>
    <w:rsid w:val="00E95DC5"/>
    <w:rsid w:val="00E962B7"/>
    <w:rsid w:val="00E9640E"/>
    <w:rsid w:val="00E97310"/>
    <w:rsid w:val="00E97505"/>
    <w:rsid w:val="00E977CA"/>
    <w:rsid w:val="00EA0884"/>
    <w:rsid w:val="00EA2622"/>
    <w:rsid w:val="00EA3100"/>
    <w:rsid w:val="00EA3C9E"/>
    <w:rsid w:val="00EA5D85"/>
    <w:rsid w:val="00EA5FDF"/>
    <w:rsid w:val="00EA6251"/>
    <w:rsid w:val="00EA73FA"/>
    <w:rsid w:val="00EB0302"/>
    <w:rsid w:val="00EB0FE7"/>
    <w:rsid w:val="00EB1A81"/>
    <w:rsid w:val="00EB2FEE"/>
    <w:rsid w:val="00EB3385"/>
    <w:rsid w:val="00EB450E"/>
    <w:rsid w:val="00EB55DD"/>
    <w:rsid w:val="00EB5B87"/>
    <w:rsid w:val="00EB6546"/>
    <w:rsid w:val="00EC2AB4"/>
    <w:rsid w:val="00EC2B21"/>
    <w:rsid w:val="00EC2B2A"/>
    <w:rsid w:val="00EC2B8B"/>
    <w:rsid w:val="00EC2DE3"/>
    <w:rsid w:val="00EC3318"/>
    <w:rsid w:val="00EC50E3"/>
    <w:rsid w:val="00EC5104"/>
    <w:rsid w:val="00EC6CD6"/>
    <w:rsid w:val="00EC6E2C"/>
    <w:rsid w:val="00EC766C"/>
    <w:rsid w:val="00ED200D"/>
    <w:rsid w:val="00ED20CC"/>
    <w:rsid w:val="00ED2510"/>
    <w:rsid w:val="00ED2791"/>
    <w:rsid w:val="00ED2F46"/>
    <w:rsid w:val="00ED3EBA"/>
    <w:rsid w:val="00ED63F4"/>
    <w:rsid w:val="00EE0D2F"/>
    <w:rsid w:val="00EE0DE2"/>
    <w:rsid w:val="00EE1BB4"/>
    <w:rsid w:val="00EE259F"/>
    <w:rsid w:val="00EE29C7"/>
    <w:rsid w:val="00EE31AC"/>
    <w:rsid w:val="00EE3217"/>
    <w:rsid w:val="00EE321E"/>
    <w:rsid w:val="00EE322D"/>
    <w:rsid w:val="00EE35C1"/>
    <w:rsid w:val="00EE57B6"/>
    <w:rsid w:val="00EE7655"/>
    <w:rsid w:val="00EE7780"/>
    <w:rsid w:val="00EE7B0F"/>
    <w:rsid w:val="00EF1BBA"/>
    <w:rsid w:val="00EF30E3"/>
    <w:rsid w:val="00EF56A0"/>
    <w:rsid w:val="00EF705C"/>
    <w:rsid w:val="00EF761B"/>
    <w:rsid w:val="00EF7D5C"/>
    <w:rsid w:val="00EF7E88"/>
    <w:rsid w:val="00F00750"/>
    <w:rsid w:val="00F0093C"/>
    <w:rsid w:val="00F00EEF"/>
    <w:rsid w:val="00F01802"/>
    <w:rsid w:val="00F01A8D"/>
    <w:rsid w:val="00F01BBA"/>
    <w:rsid w:val="00F021F0"/>
    <w:rsid w:val="00F02A61"/>
    <w:rsid w:val="00F03098"/>
    <w:rsid w:val="00F03C46"/>
    <w:rsid w:val="00F04E62"/>
    <w:rsid w:val="00F053F7"/>
    <w:rsid w:val="00F0555C"/>
    <w:rsid w:val="00F0574C"/>
    <w:rsid w:val="00F05C63"/>
    <w:rsid w:val="00F05E28"/>
    <w:rsid w:val="00F05F03"/>
    <w:rsid w:val="00F05F0E"/>
    <w:rsid w:val="00F063B7"/>
    <w:rsid w:val="00F06C2B"/>
    <w:rsid w:val="00F07701"/>
    <w:rsid w:val="00F077DB"/>
    <w:rsid w:val="00F10451"/>
    <w:rsid w:val="00F109A6"/>
    <w:rsid w:val="00F1153E"/>
    <w:rsid w:val="00F12D13"/>
    <w:rsid w:val="00F132DB"/>
    <w:rsid w:val="00F135CF"/>
    <w:rsid w:val="00F13DEF"/>
    <w:rsid w:val="00F14187"/>
    <w:rsid w:val="00F142FA"/>
    <w:rsid w:val="00F15087"/>
    <w:rsid w:val="00F15F83"/>
    <w:rsid w:val="00F16C8C"/>
    <w:rsid w:val="00F1761B"/>
    <w:rsid w:val="00F179B1"/>
    <w:rsid w:val="00F17DDC"/>
    <w:rsid w:val="00F205B7"/>
    <w:rsid w:val="00F2084B"/>
    <w:rsid w:val="00F20C5E"/>
    <w:rsid w:val="00F210B2"/>
    <w:rsid w:val="00F21352"/>
    <w:rsid w:val="00F21B12"/>
    <w:rsid w:val="00F22722"/>
    <w:rsid w:val="00F22F63"/>
    <w:rsid w:val="00F238CA"/>
    <w:rsid w:val="00F2393F"/>
    <w:rsid w:val="00F23D3B"/>
    <w:rsid w:val="00F247E5"/>
    <w:rsid w:val="00F254F8"/>
    <w:rsid w:val="00F256A4"/>
    <w:rsid w:val="00F260B8"/>
    <w:rsid w:val="00F27AEA"/>
    <w:rsid w:val="00F300C6"/>
    <w:rsid w:val="00F30D63"/>
    <w:rsid w:val="00F319C9"/>
    <w:rsid w:val="00F31E7A"/>
    <w:rsid w:val="00F31FA8"/>
    <w:rsid w:val="00F326CB"/>
    <w:rsid w:val="00F326FB"/>
    <w:rsid w:val="00F339EB"/>
    <w:rsid w:val="00F33E1F"/>
    <w:rsid w:val="00F350D8"/>
    <w:rsid w:val="00F350D9"/>
    <w:rsid w:val="00F35ECC"/>
    <w:rsid w:val="00F36101"/>
    <w:rsid w:val="00F3646A"/>
    <w:rsid w:val="00F36687"/>
    <w:rsid w:val="00F37011"/>
    <w:rsid w:val="00F378B9"/>
    <w:rsid w:val="00F37D02"/>
    <w:rsid w:val="00F37D76"/>
    <w:rsid w:val="00F419A7"/>
    <w:rsid w:val="00F427CF"/>
    <w:rsid w:val="00F42D3D"/>
    <w:rsid w:val="00F43609"/>
    <w:rsid w:val="00F43FB9"/>
    <w:rsid w:val="00F4429A"/>
    <w:rsid w:val="00F4492C"/>
    <w:rsid w:val="00F44CC0"/>
    <w:rsid w:val="00F456FF"/>
    <w:rsid w:val="00F46285"/>
    <w:rsid w:val="00F47029"/>
    <w:rsid w:val="00F47385"/>
    <w:rsid w:val="00F4798A"/>
    <w:rsid w:val="00F50933"/>
    <w:rsid w:val="00F50D56"/>
    <w:rsid w:val="00F51736"/>
    <w:rsid w:val="00F52400"/>
    <w:rsid w:val="00F53D24"/>
    <w:rsid w:val="00F54137"/>
    <w:rsid w:val="00F544CB"/>
    <w:rsid w:val="00F56E1E"/>
    <w:rsid w:val="00F57704"/>
    <w:rsid w:val="00F605ED"/>
    <w:rsid w:val="00F61AB9"/>
    <w:rsid w:val="00F62D8E"/>
    <w:rsid w:val="00F63F52"/>
    <w:rsid w:val="00F649F5"/>
    <w:rsid w:val="00F64A85"/>
    <w:rsid w:val="00F653B8"/>
    <w:rsid w:val="00F65A39"/>
    <w:rsid w:val="00F67715"/>
    <w:rsid w:val="00F67BF3"/>
    <w:rsid w:val="00F72B7E"/>
    <w:rsid w:val="00F72BCB"/>
    <w:rsid w:val="00F73361"/>
    <w:rsid w:val="00F73435"/>
    <w:rsid w:val="00F7376A"/>
    <w:rsid w:val="00F73B1B"/>
    <w:rsid w:val="00F73D96"/>
    <w:rsid w:val="00F746DA"/>
    <w:rsid w:val="00F74A7E"/>
    <w:rsid w:val="00F75494"/>
    <w:rsid w:val="00F770AA"/>
    <w:rsid w:val="00F772BC"/>
    <w:rsid w:val="00F77783"/>
    <w:rsid w:val="00F807F5"/>
    <w:rsid w:val="00F8221E"/>
    <w:rsid w:val="00F82A72"/>
    <w:rsid w:val="00F83866"/>
    <w:rsid w:val="00F83DDE"/>
    <w:rsid w:val="00F85750"/>
    <w:rsid w:val="00F85953"/>
    <w:rsid w:val="00F85D27"/>
    <w:rsid w:val="00F8674C"/>
    <w:rsid w:val="00F872AC"/>
    <w:rsid w:val="00F877C5"/>
    <w:rsid w:val="00F90592"/>
    <w:rsid w:val="00F9124D"/>
    <w:rsid w:val="00F92453"/>
    <w:rsid w:val="00F93DC9"/>
    <w:rsid w:val="00F93E78"/>
    <w:rsid w:val="00F93F0A"/>
    <w:rsid w:val="00F9437F"/>
    <w:rsid w:val="00F94CE3"/>
    <w:rsid w:val="00F94EC1"/>
    <w:rsid w:val="00F95AF3"/>
    <w:rsid w:val="00F9613E"/>
    <w:rsid w:val="00F9641D"/>
    <w:rsid w:val="00F964B0"/>
    <w:rsid w:val="00F96F1D"/>
    <w:rsid w:val="00FA1A45"/>
    <w:rsid w:val="00FA1F42"/>
    <w:rsid w:val="00FA22C0"/>
    <w:rsid w:val="00FA2AEC"/>
    <w:rsid w:val="00FA3025"/>
    <w:rsid w:val="00FA3140"/>
    <w:rsid w:val="00FA38A2"/>
    <w:rsid w:val="00FA3D75"/>
    <w:rsid w:val="00FA44E4"/>
    <w:rsid w:val="00FA6371"/>
    <w:rsid w:val="00FA6809"/>
    <w:rsid w:val="00FA6D2E"/>
    <w:rsid w:val="00FA7969"/>
    <w:rsid w:val="00FB01B7"/>
    <w:rsid w:val="00FB0BA0"/>
    <w:rsid w:val="00FB13EC"/>
    <w:rsid w:val="00FB192D"/>
    <w:rsid w:val="00FB279E"/>
    <w:rsid w:val="00FB4390"/>
    <w:rsid w:val="00FB599D"/>
    <w:rsid w:val="00FB6250"/>
    <w:rsid w:val="00FB6494"/>
    <w:rsid w:val="00FB64C1"/>
    <w:rsid w:val="00FC14FF"/>
    <w:rsid w:val="00FC1517"/>
    <w:rsid w:val="00FC23CA"/>
    <w:rsid w:val="00FC37CA"/>
    <w:rsid w:val="00FC3C64"/>
    <w:rsid w:val="00FC3E75"/>
    <w:rsid w:val="00FC4D8C"/>
    <w:rsid w:val="00FC5F61"/>
    <w:rsid w:val="00FC6BA4"/>
    <w:rsid w:val="00FC731C"/>
    <w:rsid w:val="00FC77B4"/>
    <w:rsid w:val="00FD0ACC"/>
    <w:rsid w:val="00FD1127"/>
    <w:rsid w:val="00FD1319"/>
    <w:rsid w:val="00FD2120"/>
    <w:rsid w:val="00FD2DD4"/>
    <w:rsid w:val="00FD378F"/>
    <w:rsid w:val="00FD40D2"/>
    <w:rsid w:val="00FD685D"/>
    <w:rsid w:val="00FD6F9B"/>
    <w:rsid w:val="00FD7221"/>
    <w:rsid w:val="00FD73CC"/>
    <w:rsid w:val="00FD7A90"/>
    <w:rsid w:val="00FE061B"/>
    <w:rsid w:val="00FE2124"/>
    <w:rsid w:val="00FE2965"/>
    <w:rsid w:val="00FE31D9"/>
    <w:rsid w:val="00FE3200"/>
    <w:rsid w:val="00FE322C"/>
    <w:rsid w:val="00FE539E"/>
    <w:rsid w:val="00FE5AD1"/>
    <w:rsid w:val="00FE5E89"/>
    <w:rsid w:val="00FE754C"/>
    <w:rsid w:val="00FE7B62"/>
    <w:rsid w:val="00FF18A1"/>
    <w:rsid w:val="00FF1B7C"/>
    <w:rsid w:val="00FF216A"/>
    <w:rsid w:val="00FF3212"/>
    <w:rsid w:val="00FF4638"/>
    <w:rsid w:val="00FF4E37"/>
    <w:rsid w:val="00FF592C"/>
    <w:rsid w:val="00FF5CB3"/>
    <w:rsid w:val="00FF6EE3"/>
    <w:rsid w:val="00FF7E4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1660F8"/>
  <w15:docId w15:val="{F61E8FCB-5E05-4FA5-93CB-D9AD00F82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4AED"/>
    <w:rPr>
      <w:rFonts w:eastAsia="Times New Roman" w:cs="Times New Roman"/>
      <w:sz w:val="28"/>
      <w:szCs w:val="28"/>
    </w:rPr>
  </w:style>
  <w:style w:type="paragraph" w:styleId="Ttulo1">
    <w:name w:val="heading 1"/>
    <w:basedOn w:val="Normal"/>
    <w:next w:val="Normal"/>
    <w:link w:val="Ttulo1Car"/>
    <w:uiPriority w:val="9"/>
    <w:qFormat/>
    <w:rsid w:val="005F77F9"/>
    <w:pPr>
      <w:keepNext/>
      <w:spacing w:before="240" w:after="60"/>
      <w:outlineLvl w:val="0"/>
    </w:pPr>
    <w:rPr>
      <w:rFonts w:ascii="Aptos Display" w:hAnsi="Aptos Display"/>
      <w:b/>
      <w:bCs/>
      <w:kern w:val="32"/>
      <w:sz w:val="32"/>
      <w:szCs w:val="32"/>
    </w:rPr>
  </w:style>
  <w:style w:type="paragraph" w:styleId="Ttulo2">
    <w:name w:val="heading 2"/>
    <w:basedOn w:val="Normal"/>
    <w:next w:val="Normal"/>
    <w:link w:val="Ttulo2Car"/>
    <w:uiPriority w:val="9"/>
    <w:unhideWhenUsed/>
    <w:qFormat/>
    <w:rsid w:val="00F2084B"/>
    <w:pPr>
      <w:keepNext/>
      <w:spacing w:before="240" w:after="60"/>
      <w:outlineLvl w:val="1"/>
    </w:pPr>
    <w:rPr>
      <w:rFonts w:ascii="Aptos Display" w:hAnsi="Aptos Display"/>
      <w:b/>
      <w:bCs/>
      <w:i/>
      <w:iCs/>
    </w:rPr>
  </w:style>
  <w:style w:type="paragraph" w:styleId="Ttulo3">
    <w:name w:val="heading 3"/>
    <w:basedOn w:val="Normal"/>
    <w:next w:val="Normal"/>
    <w:link w:val="Ttulo3Car"/>
    <w:uiPriority w:val="9"/>
    <w:semiHidden/>
    <w:unhideWhenUsed/>
    <w:qFormat/>
    <w:rsid w:val="00396818"/>
    <w:pPr>
      <w:keepNext/>
      <w:spacing w:before="240" w:after="60"/>
      <w:outlineLvl w:val="2"/>
    </w:pPr>
    <w:rPr>
      <w:rFonts w:ascii="Aptos Display" w:hAnsi="Aptos Display"/>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aliases w:val="Normal (Web) Car1,Normal (Web) Car Car,Normal (Web) Car Car Car Car Car Car,Normal (Web) Car1 Car Car,Normal (Web) Car Car Car Car Car Car Car Car Car Car,Normal (Web) Car Car Car Car,Car Car Car Car,Car Car Car, Car Car Car,C, C, 1,Car C,1"/>
    <w:basedOn w:val="Normal"/>
    <w:link w:val="NormalWebCar"/>
    <w:uiPriority w:val="99"/>
    <w:qFormat/>
    <w:rsid w:val="002B6701"/>
    <w:pPr>
      <w:spacing w:before="100" w:beforeAutospacing="1" w:after="100" w:afterAutospacing="1"/>
    </w:pPr>
    <w:rPr>
      <w:rFonts w:ascii="Times New Roman" w:hAnsi="Times New Roman"/>
      <w:sz w:val="24"/>
      <w:szCs w:val="24"/>
      <w:lang w:val="es-ES" w:eastAsia="es-ES"/>
    </w:rPr>
  </w:style>
  <w:style w:type="paragraph" w:styleId="Piedepgina">
    <w:name w:val="footer"/>
    <w:basedOn w:val="Normal"/>
    <w:link w:val="PiedepginaCar"/>
    <w:uiPriority w:val="99"/>
    <w:rsid w:val="002B6701"/>
    <w:pPr>
      <w:tabs>
        <w:tab w:val="center" w:pos="4252"/>
        <w:tab w:val="right" w:pos="8504"/>
      </w:tabs>
    </w:pPr>
  </w:style>
  <w:style w:type="character" w:customStyle="1" w:styleId="PiedepginaCar">
    <w:name w:val="Pie de página Car"/>
    <w:link w:val="Piedepgina"/>
    <w:uiPriority w:val="99"/>
    <w:rsid w:val="002B6701"/>
    <w:rPr>
      <w:rFonts w:eastAsia="Times New Roman" w:cs="Times New Roman"/>
      <w:color w:val="auto"/>
      <w:lang w:eastAsia="es-MX"/>
    </w:rPr>
  </w:style>
  <w:style w:type="character" w:styleId="Nmerodepgina">
    <w:name w:val="page number"/>
    <w:basedOn w:val="Fuentedeprrafopredeter"/>
    <w:rsid w:val="002B6701"/>
  </w:style>
  <w:style w:type="paragraph" w:styleId="Encabezado">
    <w:name w:val="header"/>
    <w:basedOn w:val="Normal"/>
    <w:link w:val="EncabezadoCar"/>
    <w:rsid w:val="002B6701"/>
    <w:pPr>
      <w:tabs>
        <w:tab w:val="center" w:pos="4252"/>
        <w:tab w:val="right" w:pos="8504"/>
      </w:tabs>
    </w:pPr>
  </w:style>
  <w:style w:type="character" w:customStyle="1" w:styleId="EncabezadoCar">
    <w:name w:val="Encabezado Car"/>
    <w:link w:val="Encabezado"/>
    <w:rsid w:val="002B6701"/>
    <w:rPr>
      <w:rFonts w:eastAsia="Times New Roman" w:cs="Times New Roman"/>
      <w:color w:val="auto"/>
      <w:lang w:eastAsia="es-MX"/>
    </w:rPr>
  </w:style>
  <w:style w:type="paragraph" w:styleId="Sangradetextonormal">
    <w:name w:val="Body Text Indent"/>
    <w:basedOn w:val="Normal"/>
    <w:link w:val="SangradetextonormalCar"/>
    <w:rsid w:val="002B6701"/>
    <w:pPr>
      <w:spacing w:line="480" w:lineRule="auto"/>
      <w:ind w:firstLine="708"/>
    </w:pPr>
    <w:rPr>
      <w:rFonts w:ascii="Univers" w:hAnsi="Univers" w:cs="Arial"/>
      <w:lang w:val="es-ES" w:eastAsia="es-ES"/>
    </w:rPr>
  </w:style>
  <w:style w:type="character" w:customStyle="1" w:styleId="SangradetextonormalCar">
    <w:name w:val="Sangría de texto normal Car"/>
    <w:link w:val="Sangradetextonormal"/>
    <w:rsid w:val="002B6701"/>
    <w:rPr>
      <w:rFonts w:ascii="Univers" w:eastAsia="Times New Roman" w:hAnsi="Univers"/>
      <w:color w:val="auto"/>
      <w:lang w:val="es-ES" w:eastAsia="es-ES"/>
    </w:rPr>
  </w:style>
  <w:style w:type="paragraph" w:styleId="Prrafodelista">
    <w:name w:val="List Paragraph"/>
    <w:aliases w:val="CNBV Parrafo1,Párrafo de lista1,Footnote,List Paragraph2,List Paragraph1,Colorful List - Accent 11,Lista vistosa - Énfasis 11,Parrafo 1,Lista multicolor - Énfasis 11,Cuadrícula media 1 - Énfasis 21,List Paragraph-Thesis,Listas,Cita text"/>
    <w:basedOn w:val="Normal"/>
    <w:link w:val="PrrafodelistaCar"/>
    <w:uiPriority w:val="34"/>
    <w:qFormat/>
    <w:rsid w:val="002B6701"/>
    <w:pPr>
      <w:ind w:left="720"/>
      <w:contextualSpacing/>
    </w:pPr>
  </w:style>
  <w:style w:type="table" w:styleId="Tablaconcuadrcula">
    <w:name w:val="Table Grid"/>
    <w:basedOn w:val="Tablanormal"/>
    <w:uiPriority w:val="39"/>
    <w:rsid w:val="002B6701"/>
    <w:rPr>
      <w:rFonts w:ascii="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A Fu,Footnote Text Char Char Char Char Char,Footnote Text Char Char Char Char,Footnote reference,Footnote Text Char Char Char,Footnote Text Cha,FA Fußnotentext,FA Fuﬂnotentext,Footnote Text Char Char,FA Fu Car,Car,FA Fu?notentext,Ca,Ca1"/>
    <w:basedOn w:val="Normal"/>
    <w:link w:val="TextonotapieCar"/>
    <w:uiPriority w:val="99"/>
    <w:unhideWhenUsed/>
    <w:qFormat/>
    <w:rsid w:val="002B6701"/>
    <w:rPr>
      <w:rFonts w:ascii="Calibri" w:eastAsia="Calibri" w:hAnsi="Calibri"/>
      <w:sz w:val="20"/>
      <w:szCs w:val="20"/>
      <w:lang w:eastAsia="en-US"/>
    </w:rPr>
  </w:style>
  <w:style w:type="character" w:customStyle="1" w:styleId="TextonotapieCar">
    <w:name w:val="Texto nota pie Car"/>
    <w:aliases w:val="FA Fu Car1,Footnote Text Char Char Char Char Char Car,Footnote Text Char Char Char Char Car,Footnote reference Car,Footnote Text Char Char Char Car,Footnote Text Cha Car,FA Fußnotentext Car,FA Fuﬂnotentext Car,FA Fu Car Car,Car Car"/>
    <w:link w:val="Textonotapie"/>
    <w:uiPriority w:val="99"/>
    <w:qFormat/>
    <w:rsid w:val="002B6701"/>
    <w:rPr>
      <w:rFonts w:ascii="Calibri" w:hAnsi="Calibri" w:cs="Times New Roman"/>
      <w:color w:val="auto"/>
      <w:sz w:val="20"/>
      <w:szCs w:val="20"/>
    </w:rPr>
  </w:style>
  <w:style w:type="character" w:styleId="Refdenotaalpie">
    <w:name w:val="footnote reference"/>
    <w:aliases w:val="Footnotes refss,Texto de nota al pie,Appel note de bas de page,Ref. de nota al pie 2,Footnote number,referencia nota al pie,BVI fnr,f,4_G,16 Point,Superscript 6 Point,Texto nota al pie,Footnote Reference Char3,julio,Footnote Referenc"/>
    <w:link w:val="4GChar"/>
    <w:uiPriority w:val="99"/>
    <w:unhideWhenUsed/>
    <w:qFormat/>
    <w:rsid w:val="002B6701"/>
    <w:rPr>
      <w:vertAlign w:val="superscript"/>
    </w:rPr>
  </w:style>
  <w:style w:type="paragraph" w:styleId="Textodeglobo">
    <w:name w:val="Balloon Text"/>
    <w:basedOn w:val="Normal"/>
    <w:link w:val="TextodegloboCar"/>
    <w:uiPriority w:val="99"/>
    <w:semiHidden/>
    <w:unhideWhenUsed/>
    <w:rsid w:val="002B1C22"/>
    <w:rPr>
      <w:rFonts w:ascii="Segoe UI" w:hAnsi="Segoe UI" w:cs="Segoe UI"/>
      <w:sz w:val="18"/>
      <w:szCs w:val="18"/>
    </w:rPr>
  </w:style>
  <w:style w:type="character" w:customStyle="1" w:styleId="TextodegloboCar">
    <w:name w:val="Texto de globo Car"/>
    <w:link w:val="Textodeglobo"/>
    <w:uiPriority w:val="99"/>
    <w:semiHidden/>
    <w:rsid w:val="002B1C22"/>
    <w:rPr>
      <w:rFonts w:ascii="Segoe UI" w:eastAsia="Times New Roman" w:hAnsi="Segoe UI" w:cs="Segoe UI"/>
      <w:color w:val="auto"/>
      <w:sz w:val="18"/>
      <w:szCs w:val="18"/>
      <w:lang w:eastAsia="es-MX"/>
    </w:rPr>
  </w:style>
  <w:style w:type="character" w:styleId="Hipervnculo">
    <w:name w:val="Hyperlink"/>
    <w:uiPriority w:val="99"/>
    <w:unhideWhenUsed/>
    <w:rsid w:val="00044B49"/>
    <w:rPr>
      <w:color w:val="0563C1"/>
      <w:u w:val="single"/>
    </w:rPr>
  </w:style>
  <w:style w:type="paragraph" w:customStyle="1" w:styleId="Default">
    <w:name w:val="Default"/>
    <w:rsid w:val="00261442"/>
    <w:pPr>
      <w:autoSpaceDE w:val="0"/>
      <w:autoSpaceDN w:val="0"/>
      <w:adjustRightInd w:val="0"/>
    </w:pPr>
    <w:rPr>
      <w:color w:val="000000"/>
      <w:sz w:val="24"/>
      <w:szCs w:val="24"/>
      <w:lang w:eastAsia="en-US"/>
    </w:rPr>
  </w:style>
  <w:style w:type="paragraph" w:styleId="Textocomentario">
    <w:name w:val="annotation text"/>
    <w:basedOn w:val="Normal"/>
    <w:link w:val="TextocomentarioCar"/>
    <w:uiPriority w:val="99"/>
    <w:semiHidden/>
    <w:unhideWhenUsed/>
    <w:rsid w:val="00F44CC0"/>
    <w:rPr>
      <w:sz w:val="20"/>
      <w:szCs w:val="20"/>
    </w:rPr>
  </w:style>
  <w:style w:type="character" w:customStyle="1" w:styleId="TextocomentarioCar">
    <w:name w:val="Texto comentario Car"/>
    <w:link w:val="Textocomentario"/>
    <w:uiPriority w:val="99"/>
    <w:semiHidden/>
    <w:rsid w:val="00F44CC0"/>
    <w:rPr>
      <w:rFonts w:eastAsia="Times New Roman" w:cs="Times New Roman"/>
      <w:color w:val="auto"/>
      <w:sz w:val="20"/>
      <w:szCs w:val="20"/>
      <w:lang w:eastAsia="es-MX"/>
    </w:rPr>
  </w:style>
  <w:style w:type="character" w:customStyle="1" w:styleId="PrrafodelistaCar">
    <w:name w:val="Párrafo de lista Car"/>
    <w:aliases w:val="CNBV Parrafo1 Car,Párrafo de lista1 Car,Footnote Car,List Paragraph2 Car,List Paragraph1 Car,Colorful List - Accent 11 Car,Lista vistosa - Énfasis 11 Car,Parrafo 1 Car,Lista multicolor - Énfasis 11 Car,List Paragraph-Thesis Car"/>
    <w:link w:val="Prrafodelista"/>
    <w:uiPriority w:val="34"/>
    <w:qFormat/>
    <w:locked/>
    <w:rsid w:val="004939E9"/>
    <w:rPr>
      <w:rFonts w:eastAsia="Times New Roman" w:cs="Times New Roman"/>
      <w:color w:val="auto"/>
      <w:lang w:eastAsia="es-MX"/>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7F34B5"/>
    <w:pPr>
      <w:jc w:val="both"/>
    </w:pPr>
    <w:rPr>
      <w:rFonts w:eastAsia="Calibri" w:cs="Arial"/>
      <w:color w:val="000000"/>
      <w:vertAlign w:val="superscript"/>
      <w:lang w:eastAsia="en-US"/>
    </w:rPr>
  </w:style>
  <w:style w:type="table" w:customStyle="1" w:styleId="Estilo1">
    <w:name w:val="Estilo1"/>
    <w:basedOn w:val="Tablaweb1"/>
    <w:uiPriority w:val="99"/>
    <w:rsid w:val="0082790A"/>
    <w:tblPr/>
    <w:tblStylePr w:type="firstRow">
      <w:rPr>
        <w:color w:val="auto"/>
      </w:rPr>
      <w:tblPr/>
      <w:tcPr>
        <w:tcBorders>
          <w:tl2br w:val="none" w:sz="0" w:space="0" w:color="auto"/>
          <w:tr2bl w:val="none" w:sz="0" w:space="0" w:color="auto"/>
        </w:tcBorders>
      </w:tcPr>
    </w:tblStylePr>
  </w:style>
  <w:style w:type="table" w:styleId="Tablaweb1">
    <w:name w:val="Table Web 1"/>
    <w:basedOn w:val="Tablanormal"/>
    <w:uiPriority w:val="99"/>
    <w:semiHidden/>
    <w:unhideWhenUsed/>
    <w:rsid w:val="0082790A"/>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Refdecomentario">
    <w:name w:val="annotation reference"/>
    <w:uiPriority w:val="99"/>
    <w:semiHidden/>
    <w:unhideWhenUsed/>
    <w:rsid w:val="009514F0"/>
    <w:rPr>
      <w:sz w:val="16"/>
      <w:szCs w:val="16"/>
    </w:rPr>
  </w:style>
  <w:style w:type="paragraph" w:styleId="Asuntodelcomentario">
    <w:name w:val="annotation subject"/>
    <w:basedOn w:val="Textocomentario"/>
    <w:next w:val="Textocomentario"/>
    <w:link w:val="AsuntodelcomentarioCar"/>
    <w:uiPriority w:val="99"/>
    <w:semiHidden/>
    <w:unhideWhenUsed/>
    <w:rsid w:val="009514F0"/>
    <w:rPr>
      <w:b/>
      <w:bCs/>
    </w:rPr>
  </w:style>
  <w:style w:type="character" w:customStyle="1" w:styleId="AsuntodelcomentarioCar">
    <w:name w:val="Asunto del comentario Car"/>
    <w:link w:val="Asuntodelcomentario"/>
    <w:uiPriority w:val="99"/>
    <w:semiHidden/>
    <w:rsid w:val="009514F0"/>
    <w:rPr>
      <w:rFonts w:eastAsia="Times New Roman" w:cs="Times New Roman"/>
      <w:b/>
      <w:bCs/>
      <w:color w:val="auto"/>
      <w:sz w:val="20"/>
      <w:szCs w:val="20"/>
      <w:lang w:eastAsia="es-MX"/>
    </w:rPr>
  </w:style>
  <w:style w:type="character" w:styleId="Mencinsinresolver">
    <w:name w:val="Unresolved Mention"/>
    <w:uiPriority w:val="99"/>
    <w:semiHidden/>
    <w:unhideWhenUsed/>
    <w:rsid w:val="00E20E6C"/>
    <w:rPr>
      <w:color w:val="605E5C"/>
      <w:shd w:val="clear" w:color="auto" w:fill="E1DFDD"/>
    </w:rPr>
  </w:style>
  <w:style w:type="character" w:styleId="nfasis">
    <w:name w:val="Emphasis"/>
    <w:uiPriority w:val="20"/>
    <w:qFormat/>
    <w:rsid w:val="009B301A"/>
    <w:rPr>
      <w:i/>
      <w:iCs/>
    </w:rPr>
  </w:style>
  <w:style w:type="character" w:customStyle="1" w:styleId="Ttulo2Car">
    <w:name w:val="Título 2 Car"/>
    <w:link w:val="Ttulo2"/>
    <w:uiPriority w:val="9"/>
    <w:rsid w:val="00F2084B"/>
    <w:rPr>
      <w:rFonts w:ascii="Aptos Display" w:eastAsia="Times New Roman" w:hAnsi="Aptos Display" w:cs="Times New Roman"/>
      <w:b/>
      <w:bCs/>
      <w:i/>
      <w:iCs/>
      <w:sz w:val="28"/>
      <w:szCs w:val="28"/>
    </w:rPr>
  </w:style>
  <w:style w:type="paragraph" w:styleId="Sinespaciado">
    <w:name w:val="No Spacing"/>
    <w:aliases w:val="RESOLUTIVOS"/>
    <w:link w:val="SinespaciadoCar"/>
    <w:uiPriority w:val="1"/>
    <w:qFormat/>
    <w:rsid w:val="009046B3"/>
    <w:rPr>
      <w:rFonts w:ascii="Calibri" w:hAnsi="Calibri" w:cs="Times New Roman"/>
      <w:sz w:val="22"/>
      <w:szCs w:val="22"/>
      <w:lang w:eastAsia="en-US"/>
    </w:rPr>
  </w:style>
  <w:style w:type="character" w:styleId="Hipervnculovisitado">
    <w:name w:val="FollowedHyperlink"/>
    <w:uiPriority w:val="99"/>
    <w:semiHidden/>
    <w:unhideWhenUsed/>
    <w:rsid w:val="00450B06"/>
    <w:rPr>
      <w:color w:val="954F72"/>
      <w:u w:val="single"/>
    </w:rPr>
  </w:style>
  <w:style w:type="table" w:styleId="Tablanormal1">
    <w:name w:val="Plain Table 1"/>
    <w:basedOn w:val="Tablanormal"/>
    <w:uiPriority w:val="41"/>
    <w:rsid w:val="005319AE"/>
    <w:rPr>
      <w:rFonts w:ascii="Calibri" w:hAnsi="Calibri" w:cs="Times New Roman"/>
      <w:sz w:val="22"/>
      <w:szCs w:val="22"/>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normal11">
    <w:name w:val="Tabla normal 11"/>
    <w:basedOn w:val="Tablanormal"/>
    <w:next w:val="Tablanormal1"/>
    <w:uiPriority w:val="41"/>
    <w:rsid w:val="005319AE"/>
    <w:rPr>
      <w:rFonts w:ascii="Calibri" w:hAnsi="Calibri" w:cs="Times New Roman"/>
      <w:sz w:val="22"/>
      <w:szCs w:val="22"/>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Textoindependiente">
    <w:name w:val="Body Text"/>
    <w:basedOn w:val="Normal"/>
    <w:link w:val="TextoindependienteCar"/>
    <w:uiPriority w:val="99"/>
    <w:semiHidden/>
    <w:unhideWhenUsed/>
    <w:rsid w:val="00713C20"/>
    <w:pPr>
      <w:spacing w:after="120"/>
    </w:pPr>
  </w:style>
  <w:style w:type="character" w:customStyle="1" w:styleId="TextoindependienteCar">
    <w:name w:val="Texto independiente Car"/>
    <w:link w:val="Textoindependiente"/>
    <w:uiPriority w:val="99"/>
    <w:semiHidden/>
    <w:rsid w:val="00713C20"/>
    <w:rPr>
      <w:rFonts w:eastAsia="Times New Roman" w:cs="Times New Roman"/>
      <w:sz w:val="28"/>
      <w:szCs w:val="28"/>
    </w:rPr>
  </w:style>
  <w:style w:type="character" w:customStyle="1" w:styleId="SinespaciadoCar">
    <w:name w:val="Sin espaciado Car"/>
    <w:aliases w:val="RESOLUTIVOS Car"/>
    <w:link w:val="Sinespaciado"/>
    <w:uiPriority w:val="1"/>
    <w:qFormat/>
    <w:rsid w:val="00AA7AE6"/>
    <w:rPr>
      <w:rFonts w:ascii="Calibri" w:hAnsi="Calibri" w:cs="Times New Roman"/>
      <w:sz w:val="22"/>
      <w:szCs w:val="22"/>
      <w:lang w:eastAsia="en-US"/>
    </w:rPr>
  </w:style>
  <w:style w:type="character" w:styleId="Fuerte">
    <w:name w:val="Strong"/>
    <w:uiPriority w:val="22"/>
    <w:qFormat/>
    <w:rsid w:val="00AD3BD9"/>
    <w:rPr>
      <w:b/>
      <w:bCs/>
    </w:rPr>
  </w:style>
  <w:style w:type="paragraph" w:styleId="Textonotaalfinal">
    <w:name w:val="endnote text"/>
    <w:basedOn w:val="Normal"/>
    <w:link w:val="TextonotaalfinalCar"/>
    <w:uiPriority w:val="99"/>
    <w:semiHidden/>
    <w:unhideWhenUsed/>
    <w:rsid w:val="00A217F5"/>
    <w:rPr>
      <w:sz w:val="20"/>
      <w:szCs w:val="20"/>
    </w:rPr>
  </w:style>
  <w:style w:type="character" w:customStyle="1" w:styleId="TextonotaalfinalCar">
    <w:name w:val="Texto nota al final Car"/>
    <w:link w:val="Textonotaalfinal"/>
    <w:uiPriority w:val="99"/>
    <w:semiHidden/>
    <w:rsid w:val="00A217F5"/>
    <w:rPr>
      <w:rFonts w:eastAsia="Times New Roman" w:cs="Times New Roman"/>
    </w:rPr>
  </w:style>
  <w:style w:type="character" w:styleId="Refdenotaalfinal">
    <w:name w:val="endnote reference"/>
    <w:uiPriority w:val="99"/>
    <w:semiHidden/>
    <w:unhideWhenUsed/>
    <w:rsid w:val="00A217F5"/>
    <w:rPr>
      <w:vertAlign w:val="superscript"/>
    </w:rPr>
  </w:style>
  <w:style w:type="character" w:customStyle="1" w:styleId="Ttulo3Car">
    <w:name w:val="Título 3 Car"/>
    <w:link w:val="Ttulo3"/>
    <w:uiPriority w:val="9"/>
    <w:semiHidden/>
    <w:rsid w:val="00396818"/>
    <w:rPr>
      <w:rFonts w:ascii="Aptos Display" w:eastAsia="Times New Roman" w:hAnsi="Aptos Display" w:cs="Times New Roman"/>
      <w:b/>
      <w:bCs/>
      <w:sz w:val="26"/>
      <w:szCs w:val="26"/>
    </w:rPr>
  </w:style>
  <w:style w:type="paragraph" w:styleId="z-Principiodelformulario">
    <w:name w:val="HTML Top of Form"/>
    <w:basedOn w:val="Normal"/>
    <w:next w:val="Normal"/>
    <w:link w:val="z-PrincipiodelformularioCar"/>
    <w:hidden/>
    <w:uiPriority w:val="99"/>
    <w:semiHidden/>
    <w:unhideWhenUsed/>
    <w:rsid w:val="00396818"/>
    <w:pPr>
      <w:pBdr>
        <w:bottom w:val="single" w:sz="6" w:space="1" w:color="auto"/>
      </w:pBdr>
      <w:jc w:val="center"/>
    </w:pPr>
    <w:rPr>
      <w:rFonts w:cs="Arial"/>
      <w:vanish/>
      <w:sz w:val="16"/>
      <w:szCs w:val="16"/>
    </w:rPr>
  </w:style>
  <w:style w:type="character" w:customStyle="1" w:styleId="z-PrincipiodelformularioCar">
    <w:name w:val="z-Principio del formulario Car"/>
    <w:link w:val="z-Principiodelformulario"/>
    <w:uiPriority w:val="99"/>
    <w:semiHidden/>
    <w:rsid w:val="00396818"/>
    <w:rPr>
      <w:rFonts w:eastAsia="Times New Roman"/>
      <w:vanish/>
      <w:sz w:val="16"/>
      <w:szCs w:val="16"/>
    </w:rPr>
  </w:style>
  <w:style w:type="paragraph" w:customStyle="1" w:styleId="placeholder">
    <w:name w:val="placeholder"/>
    <w:basedOn w:val="Normal"/>
    <w:rsid w:val="00396818"/>
    <w:pPr>
      <w:spacing w:before="100" w:beforeAutospacing="1" w:after="100" w:afterAutospacing="1"/>
    </w:pPr>
    <w:rPr>
      <w:rFonts w:ascii="Times New Roman" w:hAnsi="Times New Roman"/>
      <w:sz w:val="24"/>
      <w:szCs w:val="24"/>
    </w:rPr>
  </w:style>
  <w:style w:type="paragraph" w:styleId="z-Finaldelformulario">
    <w:name w:val="HTML Bottom of Form"/>
    <w:basedOn w:val="Normal"/>
    <w:next w:val="Normal"/>
    <w:link w:val="z-FinaldelformularioCar"/>
    <w:hidden/>
    <w:uiPriority w:val="99"/>
    <w:semiHidden/>
    <w:unhideWhenUsed/>
    <w:rsid w:val="00396818"/>
    <w:pPr>
      <w:pBdr>
        <w:top w:val="single" w:sz="6" w:space="1" w:color="auto"/>
      </w:pBdr>
      <w:jc w:val="center"/>
    </w:pPr>
    <w:rPr>
      <w:rFonts w:cs="Arial"/>
      <w:vanish/>
      <w:sz w:val="16"/>
      <w:szCs w:val="16"/>
    </w:rPr>
  </w:style>
  <w:style w:type="character" w:customStyle="1" w:styleId="z-FinaldelformularioCar">
    <w:name w:val="z-Final del formulario Car"/>
    <w:link w:val="z-Finaldelformulario"/>
    <w:uiPriority w:val="99"/>
    <w:semiHidden/>
    <w:rsid w:val="00396818"/>
    <w:rPr>
      <w:rFonts w:eastAsia="Times New Roman"/>
      <w:vanish/>
      <w:sz w:val="16"/>
      <w:szCs w:val="16"/>
    </w:rPr>
  </w:style>
  <w:style w:type="paragraph" w:styleId="Subttulo">
    <w:name w:val="Subtitle"/>
    <w:basedOn w:val="Normal"/>
    <w:next w:val="Normal"/>
    <w:link w:val="SubttuloCar"/>
    <w:uiPriority w:val="11"/>
    <w:qFormat/>
    <w:rsid w:val="00B27226"/>
    <w:pPr>
      <w:numPr>
        <w:ilvl w:val="1"/>
      </w:numPr>
      <w:spacing w:after="160" w:line="259" w:lineRule="auto"/>
    </w:pPr>
    <w:rPr>
      <w:color w:val="000000"/>
      <w:spacing w:val="15"/>
      <w:sz w:val="24"/>
      <w:lang w:val="es-419" w:eastAsia="ja-JP"/>
    </w:rPr>
  </w:style>
  <w:style w:type="character" w:customStyle="1" w:styleId="SubttuloCar">
    <w:name w:val="Subtítulo Car"/>
    <w:link w:val="Subttulo"/>
    <w:uiPriority w:val="11"/>
    <w:rsid w:val="00B27226"/>
    <w:rPr>
      <w:rFonts w:eastAsia="Times New Roman" w:cs="Times New Roman"/>
      <w:color w:val="000000"/>
      <w:spacing w:val="15"/>
      <w:sz w:val="24"/>
      <w:szCs w:val="28"/>
      <w:lang w:val="es-419" w:eastAsia="ja-JP"/>
    </w:rPr>
  </w:style>
  <w:style w:type="character" w:customStyle="1" w:styleId="Ttulo1Car">
    <w:name w:val="Título 1 Car"/>
    <w:link w:val="Ttulo1"/>
    <w:uiPriority w:val="9"/>
    <w:rsid w:val="005F77F9"/>
    <w:rPr>
      <w:rFonts w:ascii="Aptos Display" w:eastAsia="Times New Roman" w:hAnsi="Aptos Display" w:cs="Times New Roman"/>
      <w:b/>
      <w:bCs/>
      <w:kern w:val="32"/>
      <w:sz w:val="32"/>
      <w:szCs w:val="32"/>
    </w:rPr>
  </w:style>
  <w:style w:type="character" w:customStyle="1" w:styleId="corte4fondoCarCar1">
    <w:name w:val="corte4 fondo Car Car1"/>
    <w:link w:val="corte4fondoCar"/>
    <w:locked/>
    <w:rsid w:val="001E62BC"/>
    <w:rPr>
      <w:sz w:val="30"/>
      <w:lang w:val="es-ES_tradnl"/>
    </w:rPr>
  </w:style>
  <w:style w:type="paragraph" w:customStyle="1" w:styleId="corte4fondoCar">
    <w:name w:val="corte4 fondo Car"/>
    <w:basedOn w:val="Normal"/>
    <w:link w:val="corte4fondoCarCar1"/>
    <w:rsid w:val="001E62BC"/>
    <w:pPr>
      <w:spacing w:line="360" w:lineRule="auto"/>
      <w:ind w:firstLine="709"/>
      <w:jc w:val="both"/>
    </w:pPr>
    <w:rPr>
      <w:rFonts w:eastAsia="Calibri" w:cs="Arial"/>
      <w:sz w:val="30"/>
      <w:szCs w:val="20"/>
      <w:lang w:val="es-ES_tradnl"/>
    </w:rPr>
  </w:style>
  <w:style w:type="character" w:customStyle="1" w:styleId="NormalWebCar">
    <w:name w:val="Normal (Web) Car"/>
    <w:aliases w:val="Normal (Web) Car1 Car,Normal (Web) Car Car Car,Normal (Web) Car Car Car Car Car Car Car,Normal (Web) Car1 Car Car Car,Normal (Web) Car Car Car Car Car Car Car Car Car Car Car,Normal (Web) Car Car Car Car Car,Car Car Car Car Car,C Car"/>
    <w:link w:val="NormalWeb"/>
    <w:uiPriority w:val="99"/>
    <w:qFormat/>
    <w:locked/>
    <w:rsid w:val="00CB644C"/>
    <w:rPr>
      <w:rFonts w:ascii="Times New Roman" w:eastAsia="Times New Roman" w:hAnsi="Times New Roman" w:cs="Times New Roman"/>
      <w:sz w:val="24"/>
      <w:szCs w:val="24"/>
      <w:lang w:val="es-ES" w:eastAsia="es-ES"/>
    </w:rPr>
  </w:style>
  <w:style w:type="paragraph" w:customStyle="1" w:styleId="Normal0">
    <w:name w:val="Normal0"/>
    <w:qFormat/>
    <w:rsid w:val="000838FE"/>
    <w:pPr>
      <w:spacing w:after="160" w:line="259" w:lineRule="auto"/>
    </w:pPr>
    <w:rPr>
      <w:rFonts w:ascii="Calibri" w:hAnsi="Calibri" w:cs="Calibri"/>
      <w:sz w:val="22"/>
      <w:szCs w:val="22"/>
      <w:lang w:val="e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085345">
      <w:bodyDiv w:val="1"/>
      <w:marLeft w:val="0"/>
      <w:marRight w:val="0"/>
      <w:marTop w:val="0"/>
      <w:marBottom w:val="0"/>
      <w:divBdr>
        <w:top w:val="none" w:sz="0" w:space="0" w:color="auto"/>
        <w:left w:val="none" w:sz="0" w:space="0" w:color="auto"/>
        <w:bottom w:val="none" w:sz="0" w:space="0" w:color="auto"/>
        <w:right w:val="none" w:sz="0" w:space="0" w:color="auto"/>
      </w:divBdr>
    </w:div>
    <w:div w:id="163400041">
      <w:bodyDiv w:val="1"/>
      <w:marLeft w:val="0"/>
      <w:marRight w:val="0"/>
      <w:marTop w:val="0"/>
      <w:marBottom w:val="0"/>
      <w:divBdr>
        <w:top w:val="none" w:sz="0" w:space="0" w:color="auto"/>
        <w:left w:val="none" w:sz="0" w:space="0" w:color="auto"/>
        <w:bottom w:val="none" w:sz="0" w:space="0" w:color="auto"/>
        <w:right w:val="none" w:sz="0" w:space="0" w:color="auto"/>
      </w:divBdr>
    </w:div>
    <w:div w:id="177620282">
      <w:bodyDiv w:val="1"/>
      <w:marLeft w:val="0"/>
      <w:marRight w:val="0"/>
      <w:marTop w:val="0"/>
      <w:marBottom w:val="0"/>
      <w:divBdr>
        <w:top w:val="none" w:sz="0" w:space="0" w:color="auto"/>
        <w:left w:val="none" w:sz="0" w:space="0" w:color="auto"/>
        <w:bottom w:val="none" w:sz="0" w:space="0" w:color="auto"/>
        <w:right w:val="none" w:sz="0" w:space="0" w:color="auto"/>
      </w:divBdr>
    </w:div>
    <w:div w:id="178931631">
      <w:bodyDiv w:val="1"/>
      <w:marLeft w:val="0"/>
      <w:marRight w:val="0"/>
      <w:marTop w:val="0"/>
      <w:marBottom w:val="0"/>
      <w:divBdr>
        <w:top w:val="none" w:sz="0" w:space="0" w:color="auto"/>
        <w:left w:val="none" w:sz="0" w:space="0" w:color="auto"/>
        <w:bottom w:val="none" w:sz="0" w:space="0" w:color="auto"/>
        <w:right w:val="none" w:sz="0" w:space="0" w:color="auto"/>
      </w:divBdr>
    </w:div>
    <w:div w:id="228467711">
      <w:bodyDiv w:val="1"/>
      <w:marLeft w:val="0"/>
      <w:marRight w:val="0"/>
      <w:marTop w:val="0"/>
      <w:marBottom w:val="0"/>
      <w:divBdr>
        <w:top w:val="none" w:sz="0" w:space="0" w:color="auto"/>
        <w:left w:val="none" w:sz="0" w:space="0" w:color="auto"/>
        <w:bottom w:val="none" w:sz="0" w:space="0" w:color="auto"/>
        <w:right w:val="none" w:sz="0" w:space="0" w:color="auto"/>
      </w:divBdr>
    </w:div>
    <w:div w:id="286082953">
      <w:bodyDiv w:val="1"/>
      <w:marLeft w:val="0"/>
      <w:marRight w:val="0"/>
      <w:marTop w:val="0"/>
      <w:marBottom w:val="0"/>
      <w:divBdr>
        <w:top w:val="none" w:sz="0" w:space="0" w:color="auto"/>
        <w:left w:val="none" w:sz="0" w:space="0" w:color="auto"/>
        <w:bottom w:val="none" w:sz="0" w:space="0" w:color="auto"/>
        <w:right w:val="none" w:sz="0" w:space="0" w:color="auto"/>
      </w:divBdr>
    </w:div>
    <w:div w:id="366949337">
      <w:bodyDiv w:val="1"/>
      <w:marLeft w:val="0"/>
      <w:marRight w:val="0"/>
      <w:marTop w:val="0"/>
      <w:marBottom w:val="0"/>
      <w:divBdr>
        <w:top w:val="none" w:sz="0" w:space="0" w:color="auto"/>
        <w:left w:val="none" w:sz="0" w:space="0" w:color="auto"/>
        <w:bottom w:val="none" w:sz="0" w:space="0" w:color="auto"/>
        <w:right w:val="none" w:sz="0" w:space="0" w:color="auto"/>
      </w:divBdr>
    </w:div>
    <w:div w:id="374236377">
      <w:bodyDiv w:val="1"/>
      <w:marLeft w:val="0"/>
      <w:marRight w:val="0"/>
      <w:marTop w:val="0"/>
      <w:marBottom w:val="0"/>
      <w:divBdr>
        <w:top w:val="none" w:sz="0" w:space="0" w:color="auto"/>
        <w:left w:val="none" w:sz="0" w:space="0" w:color="auto"/>
        <w:bottom w:val="none" w:sz="0" w:space="0" w:color="auto"/>
        <w:right w:val="none" w:sz="0" w:space="0" w:color="auto"/>
      </w:divBdr>
    </w:div>
    <w:div w:id="535507712">
      <w:bodyDiv w:val="1"/>
      <w:marLeft w:val="0"/>
      <w:marRight w:val="0"/>
      <w:marTop w:val="0"/>
      <w:marBottom w:val="0"/>
      <w:divBdr>
        <w:top w:val="none" w:sz="0" w:space="0" w:color="auto"/>
        <w:left w:val="none" w:sz="0" w:space="0" w:color="auto"/>
        <w:bottom w:val="none" w:sz="0" w:space="0" w:color="auto"/>
        <w:right w:val="none" w:sz="0" w:space="0" w:color="auto"/>
      </w:divBdr>
    </w:div>
    <w:div w:id="712195675">
      <w:bodyDiv w:val="1"/>
      <w:marLeft w:val="0"/>
      <w:marRight w:val="0"/>
      <w:marTop w:val="0"/>
      <w:marBottom w:val="0"/>
      <w:divBdr>
        <w:top w:val="none" w:sz="0" w:space="0" w:color="auto"/>
        <w:left w:val="none" w:sz="0" w:space="0" w:color="auto"/>
        <w:bottom w:val="none" w:sz="0" w:space="0" w:color="auto"/>
        <w:right w:val="none" w:sz="0" w:space="0" w:color="auto"/>
      </w:divBdr>
      <w:divsChild>
        <w:div w:id="1183327546">
          <w:marLeft w:val="0"/>
          <w:marRight w:val="0"/>
          <w:marTop w:val="0"/>
          <w:marBottom w:val="0"/>
          <w:divBdr>
            <w:top w:val="none" w:sz="0" w:space="0" w:color="auto"/>
            <w:left w:val="none" w:sz="0" w:space="0" w:color="auto"/>
            <w:bottom w:val="none" w:sz="0" w:space="0" w:color="auto"/>
            <w:right w:val="none" w:sz="0" w:space="0" w:color="auto"/>
          </w:divBdr>
          <w:divsChild>
            <w:div w:id="584262013">
              <w:marLeft w:val="0"/>
              <w:marRight w:val="0"/>
              <w:marTop w:val="0"/>
              <w:marBottom w:val="0"/>
              <w:divBdr>
                <w:top w:val="none" w:sz="0" w:space="0" w:color="auto"/>
                <w:left w:val="none" w:sz="0" w:space="0" w:color="auto"/>
                <w:bottom w:val="none" w:sz="0" w:space="0" w:color="auto"/>
                <w:right w:val="none" w:sz="0" w:space="0" w:color="auto"/>
              </w:divBdr>
              <w:divsChild>
                <w:div w:id="115301113">
                  <w:marLeft w:val="0"/>
                  <w:marRight w:val="0"/>
                  <w:marTop w:val="0"/>
                  <w:marBottom w:val="0"/>
                  <w:divBdr>
                    <w:top w:val="none" w:sz="0" w:space="0" w:color="auto"/>
                    <w:left w:val="none" w:sz="0" w:space="0" w:color="auto"/>
                    <w:bottom w:val="none" w:sz="0" w:space="0" w:color="auto"/>
                    <w:right w:val="none" w:sz="0" w:space="0" w:color="auto"/>
                  </w:divBdr>
                  <w:divsChild>
                    <w:div w:id="833373703">
                      <w:marLeft w:val="0"/>
                      <w:marRight w:val="0"/>
                      <w:marTop w:val="0"/>
                      <w:marBottom w:val="0"/>
                      <w:divBdr>
                        <w:top w:val="none" w:sz="0" w:space="0" w:color="auto"/>
                        <w:left w:val="none" w:sz="0" w:space="0" w:color="auto"/>
                        <w:bottom w:val="none" w:sz="0" w:space="0" w:color="auto"/>
                        <w:right w:val="none" w:sz="0" w:space="0" w:color="auto"/>
                      </w:divBdr>
                      <w:divsChild>
                        <w:div w:id="201680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0083525">
          <w:marLeft w:val="0"/>
          <w:marRight w:val="0"/>
          <w:marTop w:val="0"/>
          <w:marBottom w:val="0"/>
          <w:divBdr>
            <w:top w:val="none" w:sz="0" w:space="0" w:color="auto"/>
            <w:left w:val="none" w:sz="0" w:space="0" w:color="auto"/>
            <w:bottom w:val="none" w:sz="0" w:space="0" w:color="auto"/>
            <w:right w:val="none" w:sz="0" w:space="0" w:color="auto"/>
          </w:divBdr>
          <w:divsChild>
            <w:div w:id="520439159">
              <w:marLeft w:val="0"/>
              <w:marRight w:val="0"/>
              <w:marTop w:val="0"/>
              <w:marBottom w:val="0"/>
              <w:divBdr>
                <w:top w:val="none" w:sz="0" w:space="0" w:color="auto"/>
                <w:left w:val="none" w:sz="0" w:space="0" w:color="auto"/>
                <w:bottom w:val="none" w:sz="0" w:space="0" w:color="auto"/>
                <w:right w:val="none" w:sz="0" w:space="0" w:color="auto"/>
              </w:divBdr>
              <w:divsChild>
                <w:div w:id="1001003811">
                  <w:marLeft w:val="0"/>
                  <w:marRight w:val="0"/>
                  <w:marTop w:val="0"/>
                  <w:marBottom w:val="0"/>
                  <w:divBdr>
                    <w:top w:val="none" w:sz="0" w:space="0" w:color="auto"/>
                    <w:left w:val="none" w:sz="0" w:space="0" w:color="auto"/>
                    <w:bottom w:val="none" w:sz="0" w:space="0" w:color="auto"/>
                    <w:right w:val="none" w:sz="0" w:space="0" w:color="auto"/>
                  </w:divBdr>
                  <w:divsChild>
                    <w:div w:id="1576743604">
                      <w:marLeft w:val="0"/>
                      <w:marRight w:val="0"/>
                      <w:marTop w:val="0"/>
                      <w:marBottom w:val="0"/>
                      <w:divBdr>
                        <w:top w:val="none" w:sz="0" w:space="0" w:color="auto"/>
                        <w:left w:val="none" w:sz="0" w:space="0" w:color="auto"/>
                        <w:bottom w:val="none" w:sz="0" w:space="0" w:color="auto"/>
                        <w:right w:val="none" w:sz="0" w:space="0" w:color="auto"/>
                      </w:divBdr>
                      <w:divsChild>
                        <w:div w:id="1927303533">
                          <w:marLeft w:val="0"/>
                          <w:marRight w:val="0"/>
                          <w:marTop w:val="0"/>
                          <w:marBottom w:val="0"/>
                          <w:divBdr>
                            <w:top w:val="none" w:sz="0" w:space="0" w:color="auto"/>
                            <w:left w:val="none" w:sz="0" w:space="0" w:color="auto"/>
                            <w:bottom w:val="none" w:sz="0" w:space="0" w:color="auto"/>
                            <w:right w:val="none" w:sz="0" w:space="0" w:color="auto"/>
                          </w:divBdr>
                          <w:divsChild>
                            <w:div w:id="1078409289">
                              <w:marLeft w:val="0"/>
                              <w:marRight w:val="0"/>
                              <w:marTop w:val="0"/>
                              <w:marBottom w:val="0"/>
                              <w:divBdr>
                                <w:top w:val="none" w:sz="0" w:space="0" w:color="auto"/>
                                <w:left w:val="none" w:sz="0" w:space="0" w:color="auto"/>
                                <w:bottom w:val="none" w:sz="0" w:space="0" w:color="auto"/>
                                <w:right w:val="none" w:sz="0" w:space="0" w:color="auto"/>
                              </w:divBdr>
                              <w:divsChild>
                                <w:div w:id="1373650656">
                                  <w:marLeft w:val="0"/>
                                  <w:marRight w:val="0"/>
                                  <w:marTop w:val="0"/>
                                  <w:marBottom w:val="0"/>
                                  <w:divBdr>
                                    <w:top w:val="none" w:sz="0" w:space="0" w:color="auto"/>
                                    <w:left w:val="none" w:sz="0" w:space="0" w:color="auto"/>
                                    <w:bottom w:val="none" w:sz="0" w:space="0" w:color="auto"/>
                                    <w:right w:val="none" w:sz="0" w:space="0" w:color="auto"/>
                                  </w:divBdr>
                                  <w:divsChild>
                                    <w:div w:id="178141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4494226">
      <w:bodyDiv w:val="1"/>
      <w:marLeft w:val="0"/>
      <w:marRight w:val="0"/>
      <w:marTop w:val="0"/>
      <w:marBottom w:val="0"/>
      <w:divBdr>
        <w:top w:val="none" w:sz="0" w:space="0" w:color="auto"/>
        <w:left w:val="none" w:sz="0" w:space="0" w:color="auto"/>
        <w:bottom w:val="none" w:sz="0" w:space="0" w:color="auto"/>
        <w:right w:val="none" w:sz="0" w:space="0" w:color="auto"/>
      </w:divBdr>
    </w:div>
    <w:div w:id="778180292">
      <w:bodyDiv w:val="1"/>
      <w:marLeft w:val="0"/>
      <w:marRight w:val="0"/>
      <w:marTop w:val="0"/>
      <w:marBottom w:val="0"/>
      <w:divBdr>
        <w:top w:val="none" w:sz="0" w:space="0" w:color="auto"/>
        <w:left w:val="none" w:sz="0" w:space="0" w:color="auto"/>
        <w:bottom w:val="none" w:sz="0" w:space="0" w:color="auto"/>
        <w:right w:val="none" w:sz="0" w:space="0" w:color="auto"/>
      </w:divBdr>
    </w:div>
    <w:div w:id="818886204">
      <w:bodyDiv w:val="1"/>
      <w:marLeft w:val="0"/>
      <w:marRight w:val="0"/>
      <w:marTop w:val="0"/>
      <w:marBottom w:val="0"/>
      <w:divBdr>
        <w:top w:val="none" w:sz="0" w:space="0" w:color="auto"/>
        <w:left w:val="none" w:sz="0" w:space="0" w:color="auto"/>
        <w:bottom w:val="none" w:sz="0" w:space="0" w:color="auto"/>
        <w:right w:val="none" w:sz="0" w:space="0" w:color="auto"/>
      </w:divBdr>
    </w:div>
    <w:div w:id="828179785">
      <w:bodyDiv w:val="1"/>
      <w:marLeft w:val="0"/>
      <w:marRight w:val="0"/>
      <w:marTop w:val="0"/>
      <w:marBottom w:val="0"/>
      <w:divBdr>
        <w:top w:val="none" w:sz="0" w:space="0" w:color="auto"/>
        <w:left w:val="none" w:sz="0" w:space="0" w:color="auto"/>
        <w:bottom w:val="none" w:sz="0" w:space="0" w:color="auto"/>
        <w:right w:val="none" w:sz="0" w:space="0" w:color="auto"/>
      </w:divBdr>
    </w:div>
    <w:div w:id="866479039">
      <w:bodyDiv w:val="1"/>
      <w:marLeft w:val="0"/>
      <w:marRight w:val="0"/>
      <w:marTop w:val="0"/>
      <w:marBottom w:val="0"/>
      <w:divBdr>
        <w:top w:val="none" w:sz="0" w:space="0" w:color="auto"/>
        <w:left w:val="none" w:sz="0" w:space="0" w:color="auto"/>
        <w:bottom w:val="none" w:sz="0" w:space="0" w:color="auto"/>
        <w:right w:val="none" w:sz="0" w:space="0" w:color="auto"/>
      </w:divBdr>
    </w:div>
    <w:div w:id="923803238">
      <w:bodyDiv w:val="1"/>
      <w:marLeft w:val="0"/>
      <w:marRight w:val="0"/>
      <w:marTop w:val="0"/>
      <w:marBottom w:val="0"/>
      <w:divBdr>
        <w:top w:val="none" w:sz="0" w:space="0" w:color="auto"/>
        <w:left w:val="none" w:sz="0" w:space="0" w:color="auto"/>
        <w:bottom w:val="none" w:sz="0" w:space="0" w:color="auto"/>
        <w:right w:val="none" w:sz="0" w:space="0" w:color="auto"/>
      </w:divBdr>
      <w:divsChild>
        <w:div w:id="80571838">
          <w:marLeft w:val="0"/>
          <w:marRight w:val="0"/>
          <w:marTop w:val="0"/>
          <w:marBottom w:val="0"/>
          <w:divBdr>
            <w:top w:val="none" w:sz="0" w:space="0" w:color="auto"/>
            <w:left w:val="none" w:sz="0" w:space="0" w:color="auto"/>
            <w:bottom w:val="none" w:sz="0" w:space="0" w:color="auto"/>
            <w:right w:val="none" w:sz="0" w:space="0" w:color="auto"/>
          </w:divBdr>
          <w:divsChild>
            <w:div w:id="1880120103">
              <w:marLeft w:val="0"/>
              <w:marRight w:val="0"/>
              <w:marTop w:val="0"/>
              <w:marBottom w:val="0"/>
              <w:divBdr>
                <w:top w:val="none" w:sz="0" w:space="0" w:color="auto"/>
                <w:left w:val="none" w:sz="0" w:space="0" w:color="auto"/>
                <w:bottom w:val="none" w:sz="0" w:space="0" w:color="auto"/>
                <w:right w:val="none" w:sz="0" w:space="0" w:color="auto"/>
              </w:divBdr>
              <w:divsChild>
                <w:div w:id="793981765">
                  <w:marLeft w:val="0"/>
                  <w:marRight w:val="0"/>
                  <w:marTop w:val="0"/>
                  <w:marBottom w:val="0"/>
                  <w:divBdr>
                    <w:top w:val="none" w:sz="0" w:space="0" w:color="auto"/>
                    <w:left w:val="none" w:sz="0" w:space="0" w:color="auto"/>
                    <w:bottom w:val="none" w:sz="0" w:space="0" w:color="auto"/>
                    <w:right w:val="none" w:sz="0" w:space="0" w:color="auto"/>
                  </w:divBdr>
                  <w:divsChild>
                    <w:div w:id="1530994938">
                      <w:marLeft w:val="0"/>
                      <w:marRight w:val="0"/>
                      <w:marTop w:val="0"/>
                      <w:marBottom w:val="0"/>
                      <w:divBdr>
                        <w:top w:val="none" w:sz="0" w:space="0" w:color="auto"/>
                        <w:left w:val="none" w:sz="0" w:space="0" w:color="auto"/>
                        <w:bottom w:val="none" w:sz="0" w:space="0" w:color="auto"/>
                        <w:right w:val="none" w:sz="0" w:space="0" w:color="auto"/>
                      </w:divBdr>
                      <w:divsChild>
                        <w:div w:id="714543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729049">
              <w:marLeft w:val="0"/>
              <w:marRight w:val="0"/>
              <w:marTop w:val="0"/>
              <w:marBottom w:val="0"/>
              <w:divBdr>
                <w:top w:val="none" w:sz="0" w:space="0" w:color="auto"/>
                <w:left w:val="none" w:sz="0" w:space="0" w:color="auto"/>
                <w:bottom w:val="none" w:sz="0" w:space="0" w:color="auto"/>
                <w:right w:val="none" w:sz="0" w:space="0" w:color="auto"/>
              </w:divBdr>
              <w:divsChild>
                <w:div w:id="651911869">
                  <w:marLeft w:val="0"/>
                  <w:marRight w:val="0"/>
                  <w:marTop w:val="0"/>
                  <w:marBottom w:val="0"/>
                  <w:divBdr>
                    <w:top w:val="none" w:sz="0" w:space="0" w:color="auto"/>
                    <w:left w:val="none" w:sz="0" w:space="0" w:color="auto"/>
                    <w:bottom w:val="none" w:sz="0" w:space="0" w:color="auto"/>
                    <w:right w:val="none" w:sz="0" w:space="0" w:color="auto"/>
                  </w:divBdr>
                  <w:divsChild>
                    <w:div w:id="269122650">
                      <w:marLeft w:val="0"/>
                      <w:marRight w:val="0"/>
                      <w:marTop w:val="0"/>
                      <w:marBottom w:val="0"/>
                      <w:divBdr>
                        <w:top w:val="none" w:sz="0" w:space="0" w:color="auto"/>
                        <w:left w:val="none" w:sz="0" w:space="0" w:color="auto"/>
                        <w:bottom w:val="none" w:sz="0" w:space="0" w:color="auto"/>
                        <w:right w:val="none" w:sz="0" w:space="0" w:color="auto"/>
                      </w:divBdr>
                      <w:divsChild>
                        <w:div w:id="2083288439">
                          <w:marLeft w:val="0"/>
                          <w:marRight w:val="0"/>
                          <w:marTop w:val="0"/>
                          <w:marBottom w:val="0"/>
                          <w:divBdr>
                            <w:top w:val="none" w:sz="0" w:space="0" w:color="auto"/>
                            <w:left w:val="none" w:sz="0" w:space="0" w:color="auto"/>
                            <w:bottom w:val="none" w:sz="0" w:space="0" w:color="auto"/>
                            <w:right w:val="none" w:sz="0" w:space="0" w:color="auto"/>
                          </w:divBdr>
                          <w:divsChild>
                            <w:div w:id="806162123">
                              <w:marLeft w:val="0"/>
                              <w:marRight w:val="0"/>
                              <w:marTop w:val="0"/>
                              <w:marBottom w:val="0"/>
                              <w:divBdr>
                                <w:top w:val="none" w:sz="0" w:space="0" w:color="auto"/>
                                <w:left w:val="none" w:sz="0" w:space="0" w:color="auto"/>
                                <w:bottom w:val="none" w:sz="0" w:space="0" w:color="auto"/>
                                <w:right w:val="none" w:sz="0" w:space="0" w:color="auto"/>
                              </w:divBdr>
                              <w:divsChild>
                                <w:div w:id="735009526">
                                  <w:marLeft w:val="0"/>
                                  <w:marRight w:val="0"/>
                                  <w:marTop w:val="0"/>
                                  <w:marBottom w:val="0"/>
                                  <w:divBdr>
                                    <w:top w:val="none" w:sz="0" w:space="0" w:color="auto"/>
                                    <w:left w:val="none" w:sz="0" w:space="0" w:color="auto"/>
                                    <w:bottom w:val="none" w:sz="0" w:space="0" w:color="auto"/>
                                    <w:right w:val="none" w:sz="0" w:space="0" w:color="auto"/>
                                  </w:divBdr>
                                  <w:divsChild>
                                    <w:div w:id="1143275664">
                                      <w:marLeft w:val="0"/>
                                      <w:marRight w:val="0"/>
                                      <w:marTop w:val="0"/>
                                      <w:marBottom w:val="0"/>
                                      <w:divBdr>
                                        <w:top w:val="none" w:sz="0" w:space="0" w:color="auto"/>
                                        <w:left w:val="none" w:sz="0" w:space="0" w:color="auto"/>
                                        <w:bottom w:val="none" w:sz="0" w:space="0" w:color="auto"/>
                                        <w:right w:val="none" w:sz="0" w:space="0" w:color="auto"/>
                                      </w:divBdr>
                                      <w:divsChild>
                                        <w:div w:id="269246269">
                                          <w:marLeft w:val="0"/>
                                          <w:marRight w:val="0"/>
                                          <w:marTop w:val="0"/>
                                          <w:marBottom w:val="0"/>
                                          <w:divBdr>
                                            <w:top w:val="none" w:sz="0" w:space="0" w:color="auto"/>
                                            <w:left w:val="none" w:sz="0" w:space="0" w:color="auto"/>
                                            <w:bottom w:val="none" w:sz="0" w:space="0" w:color="auto"/>
                                            <w:right w:val="none" w:sz="0" w:space="0" w:color="auto"/>
                                          </w:divBdr>
                                          <w:divsChild>
                                            <w:div w:id="196037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05343097">
          <w:marLeft w:val="0"/>
          <w:marRight w:val="0"/>
          <w:marTop w:val="0"/>
          <w:marBottom w:val="0"/>
          <w:divBdr>
            <w:top w:val="none" w:sz="0" w:space="0" w:color="auto"/>
            <w:left w:val="none" w:sz="0" w:space="0" w:color="auto"/>
            <w:bottom w:val="none" w:sz="0" w:space="0" w:color="auto"/>
            <w:right w:val="none" w:sz="0" w:space="0" w:color="auto"/>
          </w:divBdr>
          <w:divsChild>
            <w:div w:id="1327055782">
              <w:marLeft w:val="0"/>
              <w:marRight w:val="0"/>
              <w:marTop w:val="0"/>
              <w:marBottom w:val="0"/>
              <w:divBdr>
                <w:top w:val="none" w:sz="0" w:space="0" w:color="auto"/>
                <w:left w:val="none" w:sz="0" w:space="0" w:color="auto"/>
                <w:bottom w:val="none" w:sz="0" w:space="0" w:color="auto"/>
                <w:right w:val="none" w:sz="0" w:space="0" w:color="auto"/>
              </w:divBdr>
              <w:divsChild>
                <w:div w:id="1832868609">
                  <w:marLeft w:val="0"/>
                  <w:marRight w:val="0"/>
                  <w:marTop w:val="0"/>
                  <w:marBottom w:val="0"/>
                  <w:divBdr>
                    <w:top w:val="none" w:sz="0" w:space="0" w:color="auto"/>
                    <w:left w:val="none" w:sz="0" w:space="0" w:color="auto"/>
                    <w:bottom w:val="none" w:sz="0" w:space="0" w:color="auto"/>
                    <w:right w:val="none" w:sz="0" w:space="0" w:color="auto"/>
                  </w:divBdr>
                  <w:divsChild>
                    <w:div w:id="1677228093">
                      <w:marLeft w:val="0"/>
                      <w:marRight w:val="0"/>
                      <w:marTop w:val="0"/>
                      <w:marBottom w:val="0"/>
                      <w:divBdr>
                        <w:top w:val="none" w:sz="0" w:space="0" w:color="auto"/>
                        <w:left w:val="none" w:sz="0" w:space="0" w:color="auto"/>
                        <w:bottom w:val="none" w:sz="0" w:space="0" w:color="auto"/>
                        <w:right w:val="none" w:sz="0" w:space="0" w:color="auto"/>
                      </w:divBdr>
                      <w:divsChild>
                        <w:div w:id="1453162217">
                          <w:marLeft w:val="0"/>
                          <w:marRight w:val="0"/>
                          <w:marTop w:val="0"/>
                          <w:marBottom w:val="0"/>
                          <w:divBdr>
                            <w:top w:val="none" w:sz="0" w:space="0" w:color="auto"/>
                            <w:left w:val="none" w:sz="0" w:space="0" w:color="auto"/>
                            <w:bottom w:val="none" w:sz="0" w:space="0" w:color="auto"/>
                            <w:right w:val="none" w:sz="0" w:space="0" w:color="auto"/>
                          </w:divBdr>
                          <w:divsChild>
                            <w:div w:id="569729006">
                              <w:marLeft w:val="0"/>
                              <w:marRight w:val="0"/>
                              <w:marTop w:val="0"/>
                              <w:marBottom w:val="0"/>
                              <w:divBdr>
                                <w:top w:val="none" w:sz="0" w:space="0" w:color="auto"/>
                                <w:left w:val="none" w:sz="0" w:space="0" w:color="auto"/>
                                <w:bottom w:val="none" w:sz="0" w:space="0" w:color="auto"/>
                                <w:right w:val="none" w:sz="0" w:space="0" w:color="auto"/>
                              </w:divBdr>
                              <w:divsChild>
                                <w:div w:id="1457795980">
                                  <w:marLeft w:val="0"/>
                                  <w:marRight w:val="0"/>
                                  <w:marTop w:val="0"/>
                                  <w:marBottom w:val="0"/>
                                  <w:divBdr>
                                    <w:top w:val="none" w:sz="0" w:space="0" w:color="auto"/>
                                    <w:left w:val="none" w:sz="0" w:space="0" w:color="auto"/>
                                    <w:bottom w:val="none" w:sz="0" w:space="0" w:color="auto"/>
                                    <w:right w:val="none" w:sz="0" w:space="0" w:color="auto"/>
                                  </w:divBdr>
                                  <w:divsChild>
                                    <w:div w:id="210915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6326728">
      <w:bodyDiv w:val="1"/>
      <w:marLeft w:val="0"/>
      <w:marRight w:val="0"/>
      <w:marTop w:val="0"/>
      <w:marBottom w:val="0"/>
      <w:divBdr>
        <w:top w:val="none" w:sz="0" w:space="0" w:color="auto"/>
        <w:left w:val="none" w:sz="0" w:space="0" w:color="auto"/>
        <w:bottom w:val="none" w:sz="0" w:space="0" w:color="auto"/>
        <w:right w:val="none" w:sz="0" w:space="0" w:color="auto"/>
      </w:divBdr>
    </w:div>
    <w:div w:id="967393466">
      <w:bodyDiv w:val="1"/>
      <w:marLeft w:val="0"/>
      <w:marRight w:val="0"/>
      <w:marTop w:val="0"/>
      <w:marBottom w:val="0"/>
      <w:divBdr>
        <w:top w:val="none" w:sz="0" w:space="0" w:color="auto"/>
        <w:left w:val="none" w:sz="0" w:space="0" w:color="auto"/>
        <w:bottom w:val="none" w:sz="0" w:space="0" w:color="auto"/>
        <w:right w:val="none" w:sz="0" w:space="0" w:color="auto"/>
      </w:divBdr>
    </w:div>
    <w:div w:id="1120880880">
      <w:bodyDiv w:val="1"/>
      <w:marLeft w:val="0"/>
      <w:marRight w:val="0"/>
      <w:marTop w:val="0"/>
      <w:marBottom w:val="0"/>
      <w:divBdr>
        <w:top w:val="none" w:sz="0" w:space="0" w:color="auto"/>
        <w:left w:val="none" w:sz="0" w:space="0" w:color="auto"/>
        <w:bottom w:val="none" w:sz="0" w:space="0" w:color="auto"/>
        <w:right w:val="none" w:sz="0" w:space="0" w:color="auto"/>
      </w:divBdr>
    </w:div>
    <w:div w:id="1137726991">
      <w:bodyDiv w:val="1"/>
      <w:marLeft w:val="0"/>
      <w:marRight w:val="0"/>
      <w:marTop w:val="0"/>
      <w:marBottom w:val="0"/>
      <w:divBdr>
        <w:top w:val="none" w:sz="0" w:space="0" w:color="auto"/>
        <w:left w:val="none" w:sz="0" w:space="0" w:color="auto"/>
        <w:bottom w:val="none" w:sz="0" w:space="0" w:color="auto"/>
        <w:right w:val="none" w:sz="0" w:space="0" w:color="auto"/>
      </w:divBdr>
      <w:divsChild>
        <w:div w:id="1443265173">
          <w:marLeft w:val="0"/>
          <w:marRight w:val="0"/>
          <w:marTop w:val="0"/>
          <w:marBottom w:val="0"/>
          <w:divBdr>
            <w:top w:val="none" w:sz="0" w:space="0" w:color="auto"/>
            <w:left w:val="none" w:sz="0" w:space="0" w:color="auto"/>
            <w:bottom w:val="none" w:sz="0" w:space="0" w:color="auto"/>
            <w:right w:val="none" w:sz="0" w:space="0" w:color="auto"/>
          </w:divBdr>
          <w:divsChild>
            <w:div w:id="368146120">
              <w:marLeft w:val="0"/>
              <w:marRight w:val="0"/>
              <w:marTop w:val="0"/>
              <w:marBottom w:val="0"/>
              <w:divBdr>
                <w:top w:val="none" w:sz="0" w:space="0" w:color="auto"/>
                <w:left w:val="none" w:sz="0" w:space="0" w:color="auto"/>
                <w:bottom w:val="none" w:sz="0" w:space="0" w:color="auto"/>
                <w:right w:val="none" w:sz="0" w:space="0" w:color="auto"/>
              </w:divBdr>
              <w:divsChild>
                <w:div w:id="2037542400">
                  <w:marLeft w:val="0"/>
                  <w:marRight w:val="0"/>
                  <w:marTop w:val="0"/>
                  <w:marBottom w:val="0"/>
                  <w:divBdr>
                    <w:top w:val="none" w:sz="0" w:space="0" w:color="auto"/>
                    <w:left w:val="none" w:sz="0" w:space="0" w:color="auto"/>
                    <w:bottom w:val="none" w:sz="0" w:space="0" w:color="auto"/>
                    <w:right w:val="none" w:sz="0" w:space="0" w:color="auto"/>
                  </w:divBdr>
                  <w:divsChild>
                    <w:div w:id="884295701">
                      <w:marLeft w:val="0"/>
                      <w:marRight w:val="0"/>
                      <w:marTop w:val="0"/>
                      <w:marBottom w:val="0"/>
                      <w:divBdr>
                        <w:top w:val="none" w:sz="0" w:space="0" w:color="auto"/>
                        <w:left w:val="none" w:sz="0" w:space="0" w:color="auto"/>
                        <w:bottom w:val="none" w:sz="0" w:space="0" w:color="auto"/>
                        <w:right w:val="none" w:sz="0" w:space="0" w:color="auto"/>
                      </w:divBdr>
                      <w:divsChild>
                        <w:div w:id="324549067">
                          <w:marLeft w:val="0"/>
                          <w:marRight w:val="0"/>
                          <w:marTop w:val="0"/>
                          <w:marBottom w:val="0"/>
                          <w:divBdr>
                            <w:top w:val="none" w:sz="0" w:space="0" w:color="auto"/>
                            <w:left w:val="none" w:sz="0" w:space="0" w:color="auto"/>
                            <w:bottom w:val="none" w:sz="0" w:space="0" w:color="auto"/>
                            <w:right w:val="none" w:sz="0" w:space="0" w:color="auto"/>
                          </w:divBdr>
                          <w:divsChild>
                            <w:div w:id="362826848">
                              <w:marLeft w:val="0"/>
                              <w:marRight w:val="0"/>
                              <w:marTop w:val="0"/>
                              <w:marBottom w:val="0"/>
                              <w:divBdr>
                                <w:top w:val="none" w:sz="0" w:space="0" w:color="auto"/>
                                <w:left w:val="none" w:sz="0" w:space="0" w:color="auto"/>
                                <w:bottom w:val="none" w:sz="0" w:space="0" w:color="auto"/>
                                <w:right w:val="none" w:sz="0" w:space="0" w:color="auto"/>
                              </w:divBdr>
                              <w:divsChild>
                                <w:div w:id="1830366041">
                                  <w:marLeft w:val="0"/>
                                  <w:marRight w:val="0"/>
                                  <w:marTop w:val="0"/>
                                  <w:marBottom w:val="0"/>
                                  <w:divBdr>
                                    <w:top w:val="none" w:sz="0" w:space="0" w:color="auto"/>
                                    <w:left w:val="none" w:sz="0" w:space="0" w:color="auto"/>
                                    <w:bottom w:val="none" w:sz="0" w:space="0" w:color="auto"/>
                                    <w:right w:val="none" w:sz="0" w:space="0" w:color="auto"/>
                                  </w:divBdr>
                                  <w:divsChild>
                                    <w:div w:id="1545019984">
                                      <w:marLeft w:val="0"/>
                                      <w:marRight w:val="0"/>
                                      <w:marTop w:val="0"/>
                                      <w:marBottom w:val="0"/>
                                      <w:divBdr>
                                        <w:top w:val="none" w:sz="0" w:space="0" w:color="auto"/>
                                        <w:left w:val="none" w:sz="0" w:space="0" w:color="auto"/>
                                        <w:bottom w:val="none" w:sz="0" w:space="0" w:color="auto"/>
                                        <w:right w:val="none" w:sz="0" w:space="0" w:color="auto"/>
                                      </w:divBdr>
                                      <w:divsChild>
                                        <w:div w:id="2033871945">
                                          <w:marLeft w:val="0"/>
                                          <w:marRight w:val="0"/>
                                          <w:marTop w:val="0"/>
                                          <w:marBottom w:val="0"/>
                                          <w:divBdr>
                                            <w:top w:val="none" w:sz="0" w:space="0" w:color="auto"/>
                                            <w:left w:val="none" w:sz="0" w:space="0" w:color="auto"/>
                                            <w:bottom w:val="none" w:sz="0" w:space="0" w:color="auto"/>
                                            <w:right w:val="none" w:sz="0" w:space="0" w:color="auto"/>
                                          </w:divBdr>
                                          <w:divsChild>
                                            <w:div w:id="1966691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9397705">
              <w:marLeft w:val="0"/>
              <w:marRight w:val="0"/>
              <w:marTop w:val="0"/>
              <w:marBottom w:val="0"/>
              <w:divBdr>
                <w:top w:val="none" w:sz="0" w:space="0" w:color="auto"/>
                <w:left w:val="none" w:sz="0" w:space="0" w:color="auto"/>
                <w:bottom w:val="none" w:sz="0" w:space="0" w:color="auto"/>
                <w:right w:val="none" w:sz="0" w:space="0" w:color="auto"/>
              </w:divBdr>
              <w:divsChild>
                <w:div w:id="812215709">
                  <w:marLeft w:val="0"/>
                  <w:marRight w:val="0"/>
                  <w:marTop w:val="0"/>
                  <w:marBottom w:val="0"/>
                  <w:divBdr>
                    <w:top w:val="none" w:sz="0" w:space="0" w:color="auto"/>
                    <w:left w:val="none" w:sz="0" w:space="0" w:color="auto"/>
                    <w:bottom w:val="none" w:sz="0" w:space="0" w:color="auto"/>
                    <w:right w:val="none" w:sz="0" w:space="0" w:color="auto"/>
                  </w:divBdr>
                  <w:divsChild>
                    <w:div w:id="489056875">
                      <w:marLeft w:val="0"/>
                      <w:marRight w:val="0"/>
                      <w:marTop w:val="0"/>
                      <w:marBottom w:val="0"/>
                      <w:divBdr>
                        <w:top w:val="none" w:sz="0" w:space="0" w:color="auto"/>
                        <w:left w:val="none" w:sz="0" w:space="0" w:color="auto"/>
                        <w:bottom w:val="none" w:sz="0" w:space="0" w:color="auto"/>
                        <w:right w:val="none" w:sz="0" w:space="0" w:color="auto"/>
                      </w:divBdr>
                      <w:divsChild>
                        <w:div w:id="309871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9086914">
          <w:marLeft w:val="0"/>
          <w:marRight w:val="0"/>
          <w:marTop w:val="0"/>
          <w:marBottom w:val="0"/>
          <w:divBdr>
            <w:top w:val="none" w:sz="0" w:space="0" w:color="auto"/>
            <w:left w:val="none" w:sz="0" w:space="0" w:color="auto"/>
            <w:bottom w:val="none" w:sz="0" w:space="0" w:color="auto"/>
            <w:right w:val="none" w:sz="0" w:space="0" w:color="auto"/>
          </w:divBdr>
          <w:divsChild>
            <w:div w:id="1737583556">
              <w:marLeft w:val="0"/>
              <w:marRight w:val="0"/>
              <w:marTop w:val="0"/>
              <w:marBottom w:val="0"/>
              <w:divBdr>
                <w:top w:val="none" w:sz="0" w:space="0" w:color="auto"/>
                <w:left w:val="none" w:sz="0" w:space="0" w:color="auto"/>
                <w:bottom w:val="none" w:sz="0" w:space="0" w:color="auto"/>
                <w:right w:val="none" w:sz="0" w:space="0" w:color="auto"/>
              </w:divBdr>
              <w:divsChild>
                <w:div w:id="1271208781">
                  <w:marLeft w:val="0"/>
                  <w:marRight w:val="0"/>
                  <w:marTop w:val="0"/>
                  <w:marBottom w:val="0"/>
                  <w:divBdr>
                    <w:top w:val="none" w:sz="0" w:space="0" w:color="auto"/>
                    <w:left w:val="none" w:sz="0" w:space="0" w:color="auto"/>
                    <w:bottom w:val="none" w:sz="0" w:space="0" w:color="auto"/>
                    <w:right w:val="none" w:sz="0" w:space="0" w:color="auto"/>
                  </w:divBdr>
                  <w:divsChild>
                    <w:div w:id="893583405">
                      <w:marLeft w:val="0"/>
                      <w:marRight w:val="0"/>
                      <w:marTop w:val="0"/>
                      <w:marBottom w:val="0"/>
                      <w:divBdr>
                        <w:top w:val="none" w:sz="0" w:space="0" w:color="auto"/>
                        <w:left w:val="none" w:sz="0" w:space="0" w:color="auto"/>
                        <w:bottom w:val="none" w:sz="0" w:space="0" w:color="auto"/>
                        <w:right w:val="none" w:sz="0" w:space="0" w:color="auto"/>
                      </w:divBdr>
                      <w:divsChild>
                        <w:div w:id="509561239">
                          <w:marLeft w:val="0"/>
                          <w:marRight w:val="0"/>
                          <w:marTop w:val="0"/>
                          <w:marBottom w:val="0"/>
                          <w:divBdr>
                            <w:top w:val="none" w:sz="0" w:space="0" w:color="auto"/>
                            <w:left w:val="none" w:sz="0" w:space="0" w:color="auto"/>
                            <w:bottom w:val="none" w:sz="0" w:space="0" w:color="auto"/>
                            <w:right w:val="none" w:sz="0" w:space="0" w:color="auto"/>
                          </w:divBdr>
                          <w:divsChild>
                            <w:div w:id="154612460">
                              <w:marLeft w:val="0"/>
                              <w:marRight w:val="0"/>
                              <w:marTop w:val="0"/>
                              <w:marBottom w:val="0"/>
                              <w:divBdr>
                                <w:top w:val="none" w:sz="0" w:space="0" w:color="auto"/>
                                <w:left w:val="none" w:sz="0" w:space="0" w:color="auto"/>
                                <w:bottom w:val="none" w:sz="0" w:space="0" w:color="auto"/>
                                <w:right w:val="none" w:sz="0" w:space="0" w:color="auto"/>
                              </w:divBdr>
                              <w:divsChild>
                                <w:div w:id="199899410">
                                  <w:marLeft w:val="0"/>
                                  <w:marRight w:val="0"/>
                                  <w:marTop w:val="0"/>
                                  <w:marBottom w:val="0"/>
                                  <w:divBdr>
                                    <w:top w:val="none" w:sz="0" w:space="0" w:color="auto"/>
                                    <w:left w:val="none" w:sz="0" w:space="0" w:color="auto"/>
                                    <w:bottom w:val="none" w:sz="0" w:space="0" w:color="auto"/>
                                    <w:right w:val="none" w:sz="0" w:space="0" w:color="auto"/>
                                  </w:divBdr>
                                  <w:divsChild>
                                    <w:div w:id="28300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7826438">
      <w:bodyDiv w:val="1"/>
      <w:marLeft w:val="0"/>
      <w:marRight w:val="0"/>
      <w:marTop w:val="0"/>
      <w:marBottom w:val="0"/>
      <w:divBdr>
        <w:top w:val="none" w:sz="0" w:space="0" w:color="auto"/>
        <w:left w:val="none" w:sz="0" w:space="0" w:color="auto"/>
        <w:bottom w:val="none" w:sz="0" w:space="0" w:color="auto"/>
        <w:right w:val="none" w:sz="0" w:space="0" w:color="auto"/>
      </w:divBdr>
    </w:div>
    <w:div w:id="1348484504">
      <w:bodyDiv w:val="1"/>
      <w:marLeft w:val="0"/>
      <w:marRight w:val="0"/>
      <w:marTop w:val="0"/>
      <w:marBottom w:val="0"/>
      <w:divBdr>
        <w:top w:val="none" w:sz="0" w:space="0" w:color="auto"/>
        <w:left w:val="none" w:sz="0" w:space="0" w:color="auto"/>
        <w:bottom w:val="none" w:sz="0" w:space="0" w:color="auto"/>
        <w:right w:val="none" w:sz="0" w:space="0" w:color="auto"/>
      </w:divBdr>
    </w:div>
    <w:div w:id="1368796525">
      <w:bodyDiv w:val="1"/>
      <w:marLeft w:val="0"/>
      <w:marRight w:val="0"/>
      <w:marTop w:val="0"/>
      <w:marBottom w:val="0"/>
      <w:divBdr>
        <w:top w:val="none" w:sz="0" w:space="0" w:color="auto"/>
        <w:left w:val="none" w:sz="0" w:space="0" w:color="auto"/>
        <w:bottom w:val="none" w:sz="0" w:space="0" w:color="auto"/>
        <w:right w:val="none" w:sz="0" w:space="0" w:color="auto"/>
      </w:divBdr>
    </w:div>
    <w:div w:id="1422330568">
      <w:bodyDiv w:val="1"/>
      <w:marLeft w:val="0"/>
      <w:marRight w:val="0"/>
      <w:marTop w:val="0"/>
      <w:marBottom w:val="0"/>
      <w:divBdr>
        <w:top w:val="none" w:sz="0" w:space="0" w:color="auto"/>
        <w:left w:val="none" w:sz="0" w:space="0" w:color="auto"/>
        <w:bottom w:val="none" w:sz="0" w:space="0" w:color="auto"/>
        <w:right w:val="none" w:sz="0" w:space="0" w:color="auto"/>
      </w:divBdr>
    </w:div>
    <w:div w:id="1462304873">
      <w:bodyDiv w:val="1"/>
      <w:marLeft w:val="0"/>
      <w:marRight w:val="0"/>
      <w:marTop w:val="0"/>
      <w:marBottom w:val="0"/>
      <w:divBdr>
        <w:top w:val="none" w:sz="0" w:space="0" w:color="auto"/>
        <w:left w:val="none" w:sz="0" w:space="0" w:color="auto"/>
        <w:bottom w:val="none" w:sz="0" w:space="0" w:color="auto"/>
        <w:right w:val="none" w:sz="0" w:space="0" w:color="auto"/>
      </w:divBdr>
    </w:div>
    <w:div w:id="1506281819">
      <w:bodyDiv w:val="1"/>
      <w:marLeft w:val="0"/>
      <w:marRight w:val="0"/>
      <w:marTop w:val="0"/>
      <w:marBottom w:val="0"/>
      <w:divBdr>
        <w:top w:val="none" w:sz="0" w:space="0" w:color="auto"/>
        <w:left w:val="none" w:sz="0" w:space="0" w:color="auto"/>
        <w:bottom w:val="none" w:sz="0" w:space="0" w:color="auto"/>
        <w:right w:val="none" w:sz="0" w:space="0" w:color="auto"/>
      </w:divBdr>
    </w:div>
    <w:div w:id="1614172399">
      <w:bodyDiv w:val="1"/>
      <w:marLeft w:val="0"/>
      <w:marRight w:val="0"/>
      <w:marTop w:val="0"/>
      <w:marBottom w:val="0"/>
      <w:divBdr>
        <w:top w:val="none" w:sz="0" w:space="0" w:color="auto"/>
        <w:left w:val="none" w:sz="0" w:space="0" w:color="auto"/>
        <w:bottom w:val="none" w:sz="0" w:space="0" w:color="auto"/>
        <w:right w:val="none" w:sz="0" w:space="0" w:color="auto"/>
      </w:divBdr>
    </w:div>
    <w:div w:id="1622881995">
      <w:bodyDiv w:val="1"/>
      <w:marLeft w:val="0"/>
      <w:marRight w:val="0"/>
      <w:marTop w:val="0"/>
      <w:marBottom w:val="0"/>
      <w:divBdr>
        <w:top w:val="none" w:sz="0" w:space="0" w:color="auto"/>
        <w:left w:val="none" w:sz="0" w:space="0" w:color="auto"/>
        <w:bottom w:val="none" w:sz="0" w:space="0" w:color="auto"/>
        <w:right w:val="none" w:sz="0" w:space="0" w:color="auto"/>
      </w:divBdr>
    </w:div>
    <w:div w:id="1941984055">
      <w:bodyDiv w:val="1"/>
      <w:marLeft w:val="0"/>
      <w:marRight w:val="0"/>
      <w:marTop w:val="0"/>
      <w:marBottom w:val="0"/>
      <w:divBdr>
        <w:top w:val="none" w:sz="0" w:space="0" w:color="auto"/>
        <w:left w:val="none" w:sz="0" w:space="0" w:color="auto"/>
        <w:bottom w:val="none" w:sz="0" w:space="0" w:color="auto"/>
        <w:right w:val="none" w:sz="0" w:space="0" w:color="auto"/>
      </w:divBdr>
    </w:div>
    <w:div w:id="1949922278">
      <w:bodyDiv w:val="1"/>
      <w:marLeft w:val="0"/>
      <w:marRight w:val="0"/>
      <w:marTop w:val="0"/>
      <w:marBottom w:val="0"/>
      <w:divBdr>
        <w:top w:val="none" w:sz="0" w:space="0" w:color="auto"/>
        <w:left w:val="none" w:sz="0" w:space="0" w:color="auto"/>
        <w:bottom w:val="none" w:sz="0" w:space="0" w:color="auto"/>
        <w:right w:val="none" w:sz="0" w:space="0" w:color="auto"/>
      </w:divBdr>
    </w:div>
    <w:div w:id="1981031505">
      <w:bodyDiv w:val="1"/>
      <w:marLeft w:val="0"/>
      <w:marRight w:val="0"/>
      <w:marTop w:val="0"/>
      <w:marBottom w:val="0"/>
      <w:divBdr>
        <w:top w:val="none" w:sz="0" w:space="0" w:color="auto"/>
        <w:left w:val="none" w:sz="0" w:space="0" w:color="auto"/>
        <w:bottom w:val="none" w:sz="0" w:space="0" w:color="auto"/>
        <w:right w:val="none" w:sz="0" w:space="0" w:color="auto"/>
      </w:divBdr>
    </w:div>
    <w:div w:id="2086560558">
      <w:bodyDiv w:val="1"/>
      <w:marLeft w:val="0"/>
      <w:marRight w:val="0"/>
      <w:marTop w:val="0"/>
      <w:marBottom w:val="0"/>
      <w:divBdr>
        <w:top w:val="none" w:sz="0" w:space="0" w:color="auto"/>
        <w:left w:val="none" w:sz="0" w:space="0" w:color="auto"/>
        <w:bottom w:val="none" w:sz="0" w:space="0" w:color="auto"/>
        <w:right w:val="none" w:sz="0" w:space="0" w:color="auto"/>
      </w:divBdr>
    </w:div>
    <w:div w:id="2132165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A5DCF3-5083-4871-8A72-54008872E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6095</Words>
  <Characters>33526</Characters>
  <Application>Microsoft Office Word</Application>
  <DocSecurity>0</DocSecurity>
  <Lines>279</Lines>
  <Paragraphs>79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39542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allinone273</dc:creator>
  <cp:keywords/>
  <dc:description/>
  <cp:lastModifiedBy>CAMILA MONTSERRAT MONTAÑO APARICIO</cp:lastModifiedBy>
  <cp:revision>3</cp:revision>
  <cp:lastPrinted>2025-12-22T20:06:00Z</cp:lastPrinted>
  <dcterms:created xsi:type="dcterms:W3CDTF">2026-06-05T18:34:00Z</dcterms:created>
  <dcterms:modified xsi:type="dcterms:W3CDTF">2026-06-05T18:34:00Z</dcterms:modified>
</cp:coreProperties>
</file>