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CC9B" w14:textId="15447314" w:rsidR="008C79EC" w:rsidRPr="00387682" w:rsidRDefault="00AC1B6A" w:rsidP="00B27DA4">
      <w:pPr>
        <w:spacing w:before="100" w:beforeAutospacing="1" w:after="100" w:afterAutospacing="1"/>
        <w:ind w:left="708" w:hanging="708"/>
      </w:pPr>
      <w:r w:rsidRPr="00387682">
        <w:rPr>
          <w:noProof/>
          <w:lang w:val="en-US" w:eastAsia="en-US"/>
        </w:rPr>
        <mc:AlternateContent>
          <mc:Choice Requires="wps">
            <w:drawing>
              <wp:anchor distT="0" distB="0" distL="114300" distR="114300" simplePos="0" relativeHeight="251659264" behindDoc="0" locked="0" layoutInCell="1" allowOverlap="1" wp14:anchorId="4FAA1136" wp14:editId="157AB0B4">
                <wp:simplePos x="0" y="0"/>
                <wp:positionH relativeFrom="margin">
                  <wp:align>right</wp:align>
                </wp:positionH>
                <wp:positionV relativeFrom="margin">
                  <wp:posOffset>-365125</wp:posOffset>
                </wp:positionV>
                <wp:extent cx="3040380" cy="4505325"/>
                <wp:effectExtent l="0" t="0" r="26670" b="28575"/>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5325"/>
                        </a:xfrm>
                        <a:prstGeom prst="rect">
                          <a:avLst/>
                        </a:prstGeom>
                        <a:solidFill>
                          <a:srgbClr val="FFFFFF"/>
                        </a:solidFill>
                        <a:ln w="9525">
                          <a:solidFill>
                            <a:srgbClr val="FFFFFF"/>
                          </a:solidFill>
                          <a:miter lim="800000"/>
                          <a:headEnd/>
                          <a:tailEnd/>
                        </a:ln>
                      </wps:spPr>
                      <wps:txbx>
                        <w:txbxContent>
                          <w:p w14:paraId="14C37FF5" w14:textId="7F1B23BD" w:rsidR="008178D9" w:rsidRDefault="008178D9" w:rsidP="00B32E2D">
                            <w:pPr>
                              <w:pStyle w:val="Default"/>
                              <w:jc w:val="center"/>
                              <w:rPr>
                                <w:b/>
                              </w:rPr>
                            </w:pPr>
                            <w:r>
                              <w:rPr>
                                <w:b/>
                              </w:rPr>
                              <w:t xml:space="preserve">ACUERDO PLENARIO DE </w:t>
                            </w:r>
                            <w:r w:rsidR="00900E4E">
                              <w:rPr>
                                <w:b/>
                              </w:rPr>
                              <w:t>CUMPLIMIENTO</w:t>
                            </w:r>
                          </w:p>
                          <w:p w14:paraId="1D1B7226" w14:textId="77777777" w:rsidR="00B32E2D" w:rsidRDefault="00B32E2D" w:rsidP="00B32E2D">
                            <w:pPr>
                              <w:pStyle w:val="Default"/>
                              <w:jc w:val="center"/>
                              <w:rPr>
                                <w:b/>
                              </w:rPr>
                            </w:pPr>
                          </w:p>
                          <w:p w14:paraId="61AD89AE" w14:textId="77777777" w:rsidR="00572E6D" w:rsidRDefault="00572E6D" w:rsidP="00B32E2D">
                            <w:pPr>
                              <w:autoSpaceDE w:val="0"/>
                              <w:autoSpaceDN w:val="0"/>
                              <w:adjustRightInd w:val="0"/>
                              <w:jc w:val="both"/>
                              <w:rPr>
                                <w:rFonts w:ascii="Arial" w:hAnsi="Arial" w:cs="Arial"/>
                                <w:b/>
                                <w:color w:val="000000"/>
                              </w:rPr>
                            </w:pPr>
                            <w:r w:rsidRPr="00C35B22">
                              <w:rPr>
                                <w:rFonts w:ascii="Arial" w:hAnsi="Arial" w:cs="Arial"/>
                                <w:b/>
                                <w:color w:val="000000"/>
                              </w:rPr>
                              <w:t>JUICIO PARA LA PROTECCIÓN DE LOS DERECHOS POLÍTICO-ELECTORALES DEL CIUDADANO</w:t>
                            </w:r>
                          </w:p>
                          <w:p w14:paraId="68345406" w14:textId="77777777" w:rsidR="00B32E2D" w:rsidRPr="00C35B22" w:rsidRDefault="00B32E2D" w:rsidP="00B32E2D">
                            <w:pPr>
                              <w:autoSpaceDE w:val="0"/>
                              <w:autoSpaceDN w:val="0"/>
                              <w:adjustRightInd w:val="0"/>
                              <w:jc w:val="both"/>
                              <w:rPr>
                                <w:rFonts w:ascii="Arial" w:hAnsi="Arial" w:cs="Arial"/>
                                <w:b/>
                                <w:color w:val="000000"/>
                              </w:rPr>
                            </w:pPr>
                          </w:p>
                          <w:p w14:paraId="5987CB86" w14:textId="7F639FDC" w:rsidR="00572E6D" w:rsidRDefault="00572E6D" w:rsidP="00B32E2D">
                            <w:pPr>
                              <w:autoSpaceDE w:val="0"/>
                              <w:autoSpaceDN w:val="0"/>
                              <w:adjustRightInd w:val="0"/>
                              <w:jc w:val="both"/>
                              <w:rPr>
                                <w:rFonts w:ascii="Arial" w:hAnsi="Arial" w:cs="Arial"/>
                                <w:color w:val="000000"/>
                              </w:rPr>
                            </w:pPr>
                            <w:r w:rsidRPr="00C35B22">
                              <w:rPr>
                                <w:rFonts w:ascii="Arial" w:hAnsi="Arial" w:cs="Arial"/>
                                <w:b/>
                                <w:color w:val="000000"/>
                              </w:rPr>
                              <w:t xml:space="preserve">EXPEDIENTE: </w:t>
                            </w:r>
                            <w:r w:rsidRPr="00C35B22">
                              <w:rPr>
                                <w:rFonts w:ascii="Arial" w:hAnsi="Arial" w:cs="Arial"/>
                                <w:color w:val="000000"/>
                              </w:rPr>
                              <w:t>TEEM-JDC-</w:t>
                            </w:r>
                            <w:r w:rsidR="00CE508A">
                              <w:rPr>
                                <w:rFonts w:ascii="Arial" w:hAnsi="Arial" w:cs="Arial"/>
                                <w:color w:val="000000"/>
                              </w:rPr>
                              <w:t>026</w:t>
                            </w:r>
                            <w:r w:rsidRPr="00C35B22">
                              <w:rPr>
                                <w:rFonts w:ascii="Arial" w:hAnsi="Arial" w:cs="Arial"/>
                                <w:color w:val="000000"/>
                              </w:rPr>
                              <w:t>/2025</w:t>
                            </w:r>
                          </w:p>
                          <w:p w14:paraId="0015F139" w14:textId="77777777" w:rsidR="00791393" w:rsidRPr="00C35B22" w:rsidRDefault="00791393" w:rsidP="00B32E2D">
                            <w:pPr>
                              <w:autoSpaceDE w:val="0"/>
                              <w:autoSpaceDN w:val="0"/>
                              <w:adjustRightInd w:val="0"/>
                              <w:jc w:val="both"/>
                              <w:rPr>
                                <w:rFonts w:ascii="Arial" w:hAnsi="Arial" w:cs="Arial"/>
                                <w:color w:val="000000"/>
                              </w:rPr>
                            </w:pPr>
                          </w:p>
                          <w:p w14:paraId="4997C26C" w14:textId="3A7C3ECC" w:rsidR="00572E6D" w:rsidRDefault="00572E6D" w:rsidP="00B32E2D">
                            <w:pPr>
                              <w:autoSpaceDE w:val="0"/>
                              <w:autoSpaceDN w:val="0"/>
                              <w:adjustRightInd w:val="0"/>
                              <w:jc w:val="both"/>
                              <w:rPr>
                                <w:rFonts w:ascii="Arial" w:hAnsi="Arial" w:cs="Arial"/>
                                <w:bCs/>
                                <w:color w:val="000000"/>
                              </w:rPr>
                            </w:pPr>
                            <w:r w:rsidRPr="00C35B22">
                              <w:rPr>
                                <w:rFonts w:ascii="Arial" w:hAnsi="Arial" w:cs="Arial"/>
                                <w:b/>
                                <w:color w:val="000000"/>
                              </w:rPr>
                              <w:t>ACTOR</w:t>
                            </w:r>
                            <w:r w:rsidR="00CE508A">
                              <w:rPr>
                                <w:rFonts w:ascii="Arial" w:hAnsi="Arial" w:cs="Arial"/>
                                <w:b/>
                                <w:color w:val="000000"/>
                              </w:rPr>
                              <w:t>A</w:t>
                            </w:r>
                            <w:r w:rsidRPr="00C35B22">
                              <w:rPr>
                                <w:rFonts w:ascii="Arial" w:hAnsi="Arial" w:cs="Arial"/>
                                <w:b/>
                                <w:color w:val="000000"/>
                              </w:rPr>
                              <w:t xml:space="preserve">: </w:t>
                            </w:r>
                            <w:r w:rsidR="00CE508A" w:rsidRPr="00CE508A">
                              <w:rPr>
                                <w:rFonts w:ascii="Arial" w:hAnsi="Arial" w:cs="Arial"/>
                                <w:bCs/>
                                <w:color w:val="000000"/>
                              </w:rPr>
                              <w:t xml:space="preserve">MARÍA ELENA HERNÁNDEZ LÓPEZ </w:t>
                            </w:r>
                            <w:r w:rsidRPr="00CE508A">
                              <w:rPr>
                                <w:rFonts w:ascii="Arial" w:hAnsi="Arial" w:cs="Arial"/>
                                <w:bCs/>
                                <w:color w:val="000000"/>
                              </w:rPr>
                              <w:t xml:space="preserve"> </w:t>
                            </w:r>
                          </w:p>
                          <w:p w14:paraId="5971D832" w14:textId="77777777" w:rsidR="00B32E2D" w:rsidRPr="00C35B22" w:rsidRDefault="00B32E2D" w:rsidP="00B32E2D">
                            <w:pPr>
                              <w:autoSpaceDE w:val="0"/>
                              <w:autoSpaceDN w:val="0"/>
                              <w:adjustRightInd w:val="0"/>
                              <w:jc w:val="both"/>
                              <w:rPr>
                                <w:rFonts w:ascii="Arial" w:hAnsi="Arial" w:cs="Arial"/>
                                <w:color w:val="000000"/>
                              </w:rPr>
                            </w:pPr>
                          </w:p>
                          <w:p w14:paraId="5E0A94E8" w14:textId="77777777" w:rsidR="00572E6D" w:rsidRDefault="00572E6D" w:rsidP="00B32E2D">
                            <w:pPr>
                              <w:autoSpaceDE w:val="0"/>
                              <w:autoSpaceDN w:val="0"/>
                              <w:adjustRightInd w:val="0"/>
                              <w:jc w:val="both"/>
                              <w:rPr>
                                <w:rFonts w:ascii="Arial" w:hAnsi="Arial" w:cs="Arial"/>
                                <w:bCs/>
                                <w:color w:val="000000"/>
                              </w:rPr>
                            </w:pPr>
                            <w:r w:rsidRPr="00C35B22">
                              <w:rPr>
                                <w:rFonts w:ascii="Arial" w:hAnsi="Arial" w:cs="Arial"/>
                                <w:b/>
                                <w:color w:val="000000"/>
                              </w:rPr>
                              <w:t xml:space="preserve">AUTORIDADES RESPONSABLES: </w:t>
                            </w:r>
                            <w:r w:rsidRPr="00C35B22">
                              <w:rPr>
                                <w:rFonts w:ascii="Arial" w:hAnsi="Arial" w:cs="Arial"/>
                                <w:bCs/>
                                <w:color w:val="000000"/>
                              </w:rPr>
                              <w:t>AYUNTAMIENTO DE MORELIA, MICHOACÁN Y OTROS</w:t>
                            </w:r>
                          </w:p>
                          <w:p w14:paraId="66725B7D" w14:textId="77777777" w:rsidR="00B32E2D" w:rsidRPr="00C35B22" w:rsidRDefault="00B32E2D" w:rsidP="00B32E2D">
                            <w:pPr>
                              <w:autoSpaceDE w:val="0"/>
                              <w:autoSpaceDN w:val="0"/>
                              <w:adjustRightInd w:val="0"/>
                              <w:jc w:val="both"/>
                              <w:rPr>
                                <w:rFonts w:ascii="Arial" w:hAnsi="Arial" w:cs="Arial"/>
                                <w:color w:val="000000"/>
                              </w:rPr>
                            </w:pPr>
                          </w:p>
                          <w:p w14:paraId="56FF62CB" w14:textId="77777777" w:rsidR="00572E6D" w:rsidRDefault="00572E6D" w:rsidP="00B32E2D">
                            <w:pPr>
                              <w:autoSpaceDE w:val="0"/>
                              <w:autoSpaceDN w:val="0"/>
                              <w:adjustRightInd w:val="0"/>
                              <w:jc w:val="both"/>
                              <w:rPr>
                                <w:rFonts w:ascii="Arial" w:hAnsi="Arial" w:cs="Arial"/>
                                <w:color w:val="000000"/>
                              </w:rPr>
                            </w:pPr>
                            <w:r w:rsidRPr="00C35B22">
                              <w:rPr>
                                <w:rFonts w:ascii="Arial" w:hAnsi="Arial" w:cs="Arial"/>
                                <w:b/>
                                <w:color w:val="000000"/>
                              </w:rPr>
                              <w:t>MAGISTRADO:</w:t>
                            </w:r>
                            <w:r w:rsidRPr="00C35B22">
                              <w:rPr>
                                <w:rFonts w:ascii="Arial" w:hAnsi="Arial" w:cs="Arial"/>
                                <w:color w:val="000000"/>
                              </w:rPr>
                              <w:t xml:space="preserve"> ADRIÁN HERNÁNDEZ PINEDO</w:t>
                            </w:r>
                          </w:p>
                          <w:p w14:paraId="6AED5728" w14:textId="77777777" w:rsidR="00B32E2D" w:rsidRPr="00C35B22" w:rsidRDefault="00B32E2D" w:rsidP="00B32E2D">
                            <w:pPr>
                              <w:autoSpaceDE w:val="0"/>
                              <w:autoSpaceDN w:val="0"/>
                              <w:adjustRightInd w:val="0"/>
                              <w:jc w:val="both"/>
                              <w:rPr>
                                <w:rFonts w:ascii="Arial" w:hAnsi="Arial" w:cs="Arial"/>
                                <w:color w:val="000000"/>
                              </w:rPr>
                            </w:pPr>
                          </w:p>
                          <w:p w14:paraId="1E7DEFC6" w14:textId="77777777" w:rsidR="00572E6D" w:rsidRDefault="00572E6D" w:rsidP="00B32E2D">
                            <w:pPr>
                              <w:autoSpaceDE w:val="0"/>
                              <w:autoSpaceDN w:val="0"/>
                              <w:adjustRightInd w:val="0"/>
                              <w:jc w:val="both"/>
                              <w:rPr>
                                <w:rFonts w:ascii="Arial" w:hAnsi="Arial" w:cs="Arial"/>
                                <w:color w:val="000000"/>
                              </w:rPr>
                            </w:pPr>
                            <w:r w:rsidRPr="00C35B22">
                              <w:rPr>
                                <w:rFonts w:ascii="Arial" w:hAnsi="Arial" w:cs="Arial"/>
                                <w:b/>
                                <w:color w:val="000000"/>
                              </w:rPr>
                              <w:t>SECRETARIA INSTRUCTORA Y PROYECTISTA:</w:t>
                            </w:r>
                            <w:r w:rsidRPr="00C35B22">
                              <w:rPr>
                                <w:rFonts w:ascii="Arial" w:hAnsi="Arial" w:cs="Arial"/>
                                <w:color w:val="000000"/>
                              </w:rPr>
                              <w:t xml:space="preserve"> ROXANA SOTO TORRES</w:t>
                            </w:r>
                          </w:p>
                          <w:p w14:paraId="5729EC22" w14:textId="77777777" w:rsidR="00B32E2D" w:rsidRDefault="00B32E2D" w:rsidP="00B32E2D">
                            <w:pPr>
                              <w:autoSpaceDE w:val="0"/>
                              <w:autoSpaceDN w:val="0"/>
                              <w:adjustRightInd w:val="0"/>
                              <w:jc w:val="both"/>
                              <w:rPr>
                                <w:rFonts w:ascii="Arial" w:hAnsi="Arial" w:cs="Arial"/>
                                <w:color w:val="000000"/>
                              </w:rPr>
                            </w:pPr>
                          </w:p>
                          <w:p w14:paraId="434C7140" w14:textId="436A7AFE" w:rsidR="0001466F" w:rsidRPr="0001466F" w:rsidRDefault="0001466F" w:rsidP="00B32E2D">
                            <w:pPr>
                              <w:autoSpaceDE w:val="0"/>
                              <w:autoSpaceDN w:val="0"/>
                              <w:adjustRightInd w:val="0"/>
                              <w:jc w:val="both"/>
                              <w:rPr>
                                <w:rFonts w:ascii="Arial" w:hAnsi="Arial" w:cs="Arial"/>
                                <w:color w:val="000000"/>
                              </w:rPr>
                            </w:pPr>
                            <w:r w:rsidRPr="00892F4F">
                              <w:rPr>
                                <w:rFonts w:ascii="Arial" w:hAnsi="Arial" w:cs="Arial"/>
                                <w:b/>
                                <w:bCs/>
                                <w:color w:val="000000"/>
                              </w:rPr>
                              <w:t xml:space="preserve">COLABORÓ: </w:t>
                            </w:r>
                            <w:r w:rsidRPr="00892F4F">
                              <w:rPr>
                                <w:rFonts w:ascii="Arial" w:hAnsi="Arial" w:cs="Arial"/>
                                <w:color w:val="000000"/>
                              </w:rPr>
                              <w:t>ATZIMBA MONSERRATH PÉREZ DURÁN</w:t>
                            </w:r>
                          </w:p>
                          <w:p w14:paraId="38C14250" w14:textId="77777777" w:rsidR="00566D27" w:rsidRPr="00387682" w:rsidRDefault="00566D27" w:rsidP="00A378B6">
                            <w:pPr>
                              <w:pStyle w:val="Default"/>
                              <w:spacing w:before="100" w:beforeAutospacing="1" w:after="100" w:afterAutospacing="1"/>
                              <w:jc w:val="both"/>
                              <w:rPr>
                                <w:lang w:val="es-MX"/>
                              </w:rPr>
                            </w:pPr>
                          </w:p>
                          <w:p w14:paraId="4782E0BC" w14:textId="77777777" w:rsidR="00217B6F" w:rsidRPr="00387682" w:rsidRDefault="00217B6F" w:rsidP="0064785F">
                            <w:pPr>
                              <w:pStyle w:val="Default"/>
                              <w:jc w:val="both"/>
                              <w:rPr>
                                <w:lang w:val="es-MX"/>
                              </w:rPr>
                            </w:pPr>
                          </w:p>
                          <w:p w14:paraId="41030168" w14:textId="614FF32C" w:rsidR="008D39AA" w:rsidRPr="0038768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88.2pt;margin-top:-28.75pt;width:239.4pt;height:35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" strokecolor="white">
                <v:textbox>
                  <w:txbxContent>
                    <w:p w14:paraId="14C37FF5" w14:textId="7F1B23BD" w:rsidR="008178D9" w:rsidRDefault="008178D9" w:rsidP="00B32E2D">
                      <w:pPr>
                        <w:pStyle w:val="Default"/>
                        <w:jc w:val="center"/>
                        <w:rPr>
                          <w:b/>
                        </w:rPr>
                      </w:pPr>
                      <w:r>
                        <w:rPr>
                          <w:b/>
                        </w:rPr>
                        <w:t xml:space="preserve">ACUERDO PLENARIO DE </w:t>
                      </w:r>
                      <w:r w:rsidR="00900E4E">
                        <w:rPr>
                          <w:b/>
                        </w:rPr>
                        <w:t>CUMPLIMIENTO</w:t>
                      </w:r>
                    </w:p>
                    <w:p w14:paraId="1D1B7226" w14:textId="77777777" w:rsidR="00B32E2D" w:rsidRDefault="00B32E2D" w:rsidP="00B32E2D">
                      <w:pPr>
                        <w:pStyle w:val="Default"/>
                        <w:jc w:val="center"/>
                        <w:rPr>
                          <w:b/>
                        </w:rPr>
                      </w:pPr>
                    </w:p>
                    <w:p w14:paraId="61AD89AE" w14:textId="77777777" w:rsidR="00572E6D" w:rsidRDefault="00572E6D" w:rsidP="00B32E2D">
                      <w:pPr>
                        <w:autoSpaceDE w:val="0"/>
                        <w:autoSpaceDN w:val="0"/>
                        <w:adjustRightInd w:val="0"/>
                        <w:jc w:val="both"/>
                        <w:rPr>
                          <w:rFonts w:ascii="Arial" w:hAnsi="Arial" w:cs="Arial"/>
                          <w:b/>
                          <w:color w:val="000000"/>
                        </w:rPr>
                      </w:pPr>
                      <w:r w:rsidRPr="00C35B22">
                        <w:rPr>
                          <w:rFonts w:ascii="Arial" w:hAnsi="Arial" w:cs="Arial"/>
                          <w:b/>
                          <w:color w:val="000000"/>
                        </w:rPr>
                        <w:t>JUICIO PARA LA PROTECCIÓN DE LOS DERECHOS POLÍTICO-ELECTORALES DEL CIUDADANO</w:t>
                      </w:r>
                    </w:p>
                    <w:p w14:paraId="68345406" w14:textId="77777777" w:rsidR="00B32E2D" w:rsidRPr="00C35B22" w:rsidRDefault="00B32E2D" w:rsidP="00B32E2D">
                      <w:pPr>
                        <w:autoSpaceDE w:val="0"/>
                        <w:autoSpaceDN w:val="0"/>
                        <w:adjustRightInd w:val="0"/>
                        <w:jc w:val="both"/>
                        <w:rPr>
                          <w:rFonts w:ascii="Arial" w:hAnsi="Arial" w:cs="Arial"/>
                          <w:b/>
                          <w:color w:val="000000"/>
                        </w:rPr>
                      </w:pPr>
                    </w:p>
                    <w:p w14:paraId="5987CB86" w14:textId="7F639FDC" w:rsidR="00572E6D" w:rsidRDefault="00572E6D" w:rsidP="00B32E2D">
                      <w:pPr>
                        <w:autoSpaceDE w:val="0"/>
                        <w:autoSpaceDN w:val="0"/>
                        <w:adjustRightInd w:val="0"/>
                        <w:jc w:val="both"/>
                        <w:rPr>
                          <w:rFonts w:ascii="Arial" w:hAnsi="Arial" w:cs="Arial"/>
                          <w:color w:val="000000"/>
                        </w:rPr>
                      </w:pPr>
                      <w:r w:rsidRPr="00C35B22">
                        <w:rPr>
                          <w:rFonts w:ascii="Arial" w:hAnsi="Arial" w:cs="Arial"/>
                          <w:b/>
                          <w:color w:val="000000"/>
                        </w:rPr>
                        <w:t xml:space="preserve">EXPEDIENTE: </w:t>
                      </w:r>
                      <w:r w:rsidRPr="00C35B22">
                        <w:rPr>
                          <w:rFonts w:ascii="Arial" w:hAnsi="Arial" w:cs="Arial"/>
                          <w:color w:val="000000"/>
                        </w:rPr>
                        <w:t>TEEM-JDC-</w:t>
                      </w:r>
                      <w:r w:rsidR="00CE508A">
                        <w:rPr>
                          <w:rFonts w:ascii="Arial" w:hAnsi="Arial" w:cs="Arial"/>
                          <w:color w:val="000000"/>
                        </w:rPr>
                        <w:t>026</w:t>
                      </w:r>
                      <w:r w:rsidRPr="00C35B22">
                        <w:rPr>
                          <w:rFonts w:ascii="Arial" w:hAnsi="Arial" w:cs="Arial"/>
                          <w:color w:val="000000"/>
                        </w:rPr>
                        <w:t>/2025</w:t>
                      </w:r>
                    </w:p>
                    <w:p w14:paraId="0015F139" w14:textId="77777777" w:rsidR="00791393" w:rsidRPr="00C35B22" w:rsidRDefault="00791393" w:rsidP="00B32E2D">
                      <w:pPr>
                        <w:autoSpaceDE w:val="0"/>
                        <w:autoSpaceDN w:val="0"/>
                        <w:adjustRightInd w:val="0"/>
                        <w:jc w:val="both"/>
                        <w:rPr>
                          <w:rFonts w:ascii="Arial" w:hAnsi="Arial" w:cs="Arial"/>
                          <w:color w:val="000000"/>
                        </w:rPr>
                      </w:pPr>
                    </w:p>
                    <w:p w14:paraId="4997C26C" w14:textId="3A7C3ECC" w:rsidR="00572E6D" w:rsidRDefault="00572E6D" w:rsidP="00B32E2D">
                      <w:pPr>
                        <w:autoSpaceDE w:val="0"/>
                        <w:autoSpaceDN w:val="0"/>
                        <w:adjustRightInd w:val="0"/>
                        <w:jc w:val="both"/>
                        <w:rPr>
                          <w:rFonts w:ascii="Arial" w:hAnsi="Arial" w:cs="Arial"/>
                          <w:bCs/>
                          <w:color w:val="000000"/>
                        </w:rPr>
                      </w:pPr>
                      <w:r w:rsidRPr="00C35B22">
                        <w:rPr>
                          <w:rFonts w:ascii="Arial" w:hAnsi="Arial" w:cs="Arial"/>
                          <w:b/>
                          <w:color w:val="000000"/>
                        </w:rPr>
                        <w:t>ACTOR</w:t>
                      </w:r>
                      <w:r w:rsidR="00CE508A">
                        <w:rPr>
                          <w:rFonts w:ascii="Arial" w:hAnsi="Arial" w:cs="Arial"/>
                          <w:b/>
                          <w:color w:val="000000"/>
                        </w:rPr>
                        <w:t>A</w:t>
                      </w:r>
                      <w:r w:rsidRPr="00C35B22">
                        <w:rPr>
                          <w:rFonts w:ascii="Arial" w:hAnsi="Arial" w:cs="Arial"/>
                          <w:b/>
                          <w:color w:val="000000"/>
                        </w:rPr>
                        <w:t xml:space="preserve">: </w:t>
                      </w:r>
                      <w:r w:rsidR="00CE508A" w:rsidRPr="00CE508A">
                        <w:rPr>
                          <w:rFonts w:ascii="Arial" w:hAnsi="Arial" w:cs="Arial"/>
                          <w:bCs/>
                          <w:color w:val="000000"/>
                        </w:rPr>
                        <w:t xml:space="preserve">MARÍA ELENA HERNÁNDEZ LÓPEZ </w:t>
                      </w:r>
                      <w:r w:rsidRPr="00CE508A">
                        <w:rPr>
                          <w:rFonts w:ascii="Arial" w:hAnsi="Arial" w:cs="Arial"/>
                          <w:bCs/>
                          <w:color w:val="000000"/>
                        </w:rPr>
                        <w:t xml:space="preserve"> </w:t>
                      </w:r>
                    </w:p>
                    <w:p w14:paraId="5971D832" w14:textId="77777777" w:rsidR="00B32E2D" w:rsidRPr="00C35B22" w:rsidRDefault="00B32E2D" w:rsidP="00B32E2D">
                      <w:pPr>
                        <w:autoSpaceDE w:val="0"/>
                        <w:autoSpaceDN w:val="0"/>
                        <w:adjustRightInd w:val="0"/>
                        <w:jc w:val="both"/>
                        <w:rPr>
                          <w:rFonts w:ascii="Arial" w:hAnsi="Arial" w:cs="Arial"/>
                          <w:color w:val="000000"/>
                        </w:rPr>
                      </w:pPr>
                    </w:p>
                    <w:p w14:paraId="5E0A94E8" w14:textId="77777777" w:rsidR="00572E6D" w:rsidRDefault="00572E6D" w:rsidP="00B32E2D">
                      <w:pPr>
                        <w:autoSpaceDE w:val="0"/>
                        <w:autoSpaceDN w:val="0"/>
                        <w:adjustRightInd w:val="0"/>
                        <w:jc w:val="both"/>
                        <w:rPr>
                          <w:rFonts w:ascii="Arial" w:hAnsi="Arial" w:cs="Arial"/>
                          <w:bCs/>
                          <w:color w:val="000000"/>
                        </w:rPr>
                      </w:pPr>
                      <w:r w:rsidRPr="00C35B22">
                        <w:rPr>
                          <w:rFonts w:ascii="Arial" w:hAnsi="Arial" w:cs="Arial"/>
                          <w:b/>
                          <w:color w:val="000000"/>
                        </w:rPr>
                        <w:t xml:space="preserve">AUTORIDADES RESPONSABLES: </w:t>
                      </w:r>
                      <w:r w:rsidRPr="00C35B22">
                        <w:rPr>
                          <w:rFonts w:ascii="Arial" w:hAnsi="Arial" w:cs="Arial"/>
                          <w:bCs/>
                          <w:color w:val="000000"/>
                        </w:rPr>
                        <w:t>AYUNTAMIENTO DE MORELIA, MICHOACÁN Y OTROS</w:t>
                      </w:r>
                    </w:p>
                    <w:p w14:paraId="66725B7D" w14:textId="77777777" w:rsidR="00B32E2D" w:rsidRPr="00C35B22" w:rsidRDefault="00B32E2D" w:rsidP="00B32E2D">
                      <w:pPr>
                        <w:autoSpaceDE w:val="0"/>
                        <w:autoSpaceDN w:val="0"/>
                        <w:adjustRightInd w:val="0"/>
                        <w:jc w:val="both"/>
                        <w:rPr>
                          <w:rFonts w:ascii="Arial" w:hAnsi="Arial" w:cs="Arial"/>
                          <w:color w:val="000000"/>
                        </w:rPr>
                      </w:pPr>
                    </w:p>
                    <w:p w14:paraId="56FF62CB" w14:textId="77777777" w:rsidR="00572E6D" w:rsidRDefault="00572E6D" w:rsidP="00B32E2D">
                      <w:pPr>
                        <w:autoSpaceDE w:val="0"/>
                        <w:autoSpaceDN w:val="0"/>
                        <w:adjustRightInd w:val="0"/>
                        <w:jc w:val="both"/>
                        <w:rPr>
                          <w:rFonts w:ascii="Arial" w:hAnsi="Arial" w:cs="Arial"/>
                          <w:color w:val="000000"/>
                        </w:rPr>
                      </w:pPr>
                      <w:r w:rsidRPr="00C35B22">
                        <w:rPr>
                          <w:rFonts w:ascii="Arial" w:hAnsi="Arial" w:cs="Arial"/>
                          <w:b/>
                          <w:color w:val="000000"/>
                        </w:rPr>
                        <w:t>MAGISTRADO:</w:t>
                      </w:r>
                      <w:r w:rsidRPr="00C35B22">
                        <w:rPr>
                          <w:rFonts w:ascii="Arial" w:hAnsi="Arial" w:cs="Arial"/>
                          <w:color w:val="000000"/>
                        </w:rPr>
                        <w:t xml:space="preserve"> ADRIÁN HERNÁNDEZ PINEDO</w:t>
                      </w:r>
                    </w:p>
                    <w:p w14:paraId="6AED5728" w14:textId="77777777" w:rsidR="00B32E2D" w:rsidRPr="00C35B22" w:rsidRDefault="00B32E2D" w:rsidP="00B32E2D">
                      <w:pPr>
                        <w:autoSpaceDE w:val="0"/>
                        <w:autoSpaceDN w:val="0"/>
                        <w:adjustRightInd w:val="0"/>
                        <w:jc w:val="both"/>
                        <w:rPr>
                          <w:rFonts w:ascii="Arial" w:hAnsi="Arial" w:cs="Arial"/>
                          <w:color w:val="000000"/>
                        </w:rPr>
                      </w:pPr>
                    </w:p>
                    <w:p w14:paraId="1E7DEFC6" w14:textId="77777777" w:rsidR="00572E6D" w:rsidRDefault="00572E6D" w:rsidP="00B32E2D">
                      <w:pPr>
                        <w:autoSpaceDE w:val="0"/>
                        <w:autoSpaceDN w:val="0"/>
                        <w:adjustRightInd w:val="0"/>
                        <w:jc w:val="both"/>
                        <w:rPr>
                          <w:rFonts w:ascii="Arial" w:hAnsi="Arial" w:cs="Arial"/>
                          <w:color w:val="000000"/>
                        </w:rPr>
                      </w:pPr>
                      <w:r w:rsidRPr="00C35B22">
                        <w:rPr>
                          <w:rFonts w:ascii="Arial" w:hAnsi="Arial" w:cs="Arial"/>
                          <w:b/>
                          <w:color w:val="000000"/>
                        </w:rPr>
                        <w:t>SECRETARIA INSTRUCTORA Y PROYECTISTA:</w:t>
                      </w:r>
                      <w:r w:rsidRPr="00C35B22">
                        <w:rPr>
                          <w:rFonts w:ascii="Arial" w:hAnsi="Arial" w:cs="Arial"/>
                          <w:color w:val="000000"/>
                        </w:rPr>
                        <w:t xml:space="preserve"> ROXANA SOTO TORRES</w:t>
                      </w:r>
                    </w:p>
                    <w:p w14:paraId="5729EC22" w14:textId="77777777" w:rsidR="00B32E2D" w:rsidRDefault="00B32E2D" w:rsidP="00B32E2D">
                      <w:pPr>
                        <w:autoSpaceDE w:val="0"/>
                        <w:autoSpaceDN w:val="0"/>
                        <w:adjustRightInd w:val="0"/>
                        <w:jc w:val="both"/>
                        <w:rPr>
                          <w:rFonts w:ascii="Arial" w:hAnsi="Arial" w:cs="Arial"/>
                          <w:color w:val="000000"/>
                        </w:rPr>
                      </w:pPr>
                    </w:p>
                    <w:p w14:paraId="434C7140" w14:textId="436A7AFE" w:rsidR="0001466F" w:rsidRPr="0001466F" w:rsidRDefault="0001466F" w:rsidP="00B32E2D">
                      <w:pPr>
                        <w:autoSpaceDE w:val="0"/>
                        <w:autoSpaceDN w:val="0"/>
                        <w:adjustRightInd w:val="0"/>
                        <w:jc w:val="both"/>
                        <w:rPr>
                          <w:rFonts w:ascii="Arial" w:hAnsi="Arial" w:cs="Arial"/>
                          <w:color w:val="000000"/>
                        </w:rPr>
                      </w:pPr>
                      <w:r w:rsidRPr="00892F4F">
                        <w:rPr>
                          <w:rFonts w:ascii="Arial" w:hAnsi="Arial" w:cs="Arial"/>
                          <w:b/>
                          <w:bCs/>
                          <w:color w:val="000000"/>
                        </w:rPr>
                        <w:t xml:space="preserve">COLABORÓ: </w:t>
                      </w:r>
                      <w:r w:rsidRPr="00892F4F">
                        <w:rPr>
                          <w:rFonts w:ascii="Arial" w:hAnsi="Arial" w:cs="Arial"/>
                          <w:color w:val="000000"/>
                        </w:rPr>
                        <w:t>ATZIMBA MONSERRATH PÉREZ DURÁN</w:t>
                      </w:r>
                    </w:p>
                    <w:p w14:paraId="38C14250" w14:textId="77777777" w:rsidR="00566D27" w:rsidRPr="00387682" w:rsidRDefault="00566D27" w:rsidP="00A378B6">
                      <w:pPr>
                        <w:pStyle w:val="Default"/>
                        <w:spacing w:before="100" w:beforeAutospacing="1" w:after="100" w:afterAutospacing="1"/>
                        <w:jc w:val="both"/>
                        <w:rPr>
                          <w:lang w:val="es-MX"/>
                        </w:rPr>
                      </w:pPr>
                    </w:p>
                    <w:p w14:paraId="4782E0BC" w14:textId="77777777" w:rsidR="00217B6F" w:rsidRPr="00387682" w:rsidRDefault="00217B6F" w:rsidP="0064785F">
                      <w:pPr>
                        <w:pStyle w:val="Default"/>
                        <w:jc w:val="both"/>
                        <w:rPr>
                          <w:lang w:val="es-MX"/>
                        </w:rPr>
                      </w:pPr>
                    </w:p>
                    <w:p w14:paraId="41030168" w14:textId="614FF32C" w:rsidR="008D39AA" w:rsidRPr="0038768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387682">
        <w:t xml:space="preserve"> </w:t>
      </w:r>
    </w:p>
    <w:p w14:paraId="662CDDBF" w14:textId="77777777" w:rsidR="008C79EC" w:rsidRPr="00387682" w:rsidRDefault="008C79EC" w:rsidP="006971D6">
      <w:pPr>
        <w:spacing w:before="100" w:beforeAutospacing="1" w:after="100" w:afterAutospacing="1"/>
      </w:pPr>
    </w:p>
    <w:p w14:paraId="61E87E68" w14:textId="77777777" w:rsidR="008C79EC" w:rsidRPr="00387682" w:rsidRDefault="008C79EC" w:rsidP="006971D6">
      <w:pPr>
        <w:spacing w:before="100" w:beforeAutospacing="1" w:after="100" w:afterAutospacing="1"/>
      </w:pPr>
    </w:p>
    <w:p w14:paraId="34BA5878" w14:textId="77777777" w:rsidR="008C79EC" w:rsidRPr="00387682" w:rsidRDefault="008C79EC" w:rsidP="006971D6">
      <w:pPr>
        <w:spacing w:before="100" w:beforeAutospacing="1" w:after="100" w:afterAutospacing="1"/>
      </w:pPr>
      <w:bookmarkStart w:id="0" w:name="_GoBack"/>
      <w:bookmarkEnd w:id="0"/>
    </w:p>
    <w:p w14:paraId="26AF559B" w14:textId="77777777" w:rsidR="008C79EC" w:rsidRPr="00387682" w:rsidRDefault="008C79EC" w:rsidP="006971D6">
      <w:pPr>
        <w:spacing w:before="100" w:beforeAutospacing="1" w:after="100" w:afterAutospacing="1"/>
      </w:pPr>
    </w:p>
    <w:p w14:paraId="0CF2971A" w14:textId="77777777" w:rsidR="008C79EC" w:rsidRPr="00387682" w:rsidRDefault="008C79EC" w:rsidP="006971D6">
      <w:pPr>
        <w:spacing w:before="100" w:beforeAutospacing="1" w:after="100" w:afterAutospacing="1"/>
      </w:pPr>
    </w:p>
    <w:p w14:paraId="565B9825" w14:textId="77777777" w:rsidR="008C79EC" w:rsidRPr="00387682" w:rsidRDefault="008C79EC" w:rsidP="006971D6">
      <w:pPr>
        <w:spacing w:before="100" w:beforeAutospacing="1" w:after="100" w:afterAutospacing="1"/>
      </w:pPr>
    </w:p>
    <w:p w14:paraId="019205B5" w14:textId="77777777" w:rsidR="004A08D1" w:rsidRDefault="004A08D1" w:rsidP="009868CD">
      <w:pPr>
        <w:autoSpaceDE w:val="0"/>
        <w:autoSpaceDN w:val="0"/>
        <w:adjustRightInd w:val="0"/>
        <w:spacing w:before="100" w:beforeAutospacing="1" w:after="100" w:afterAutospacing="1" w:line="360" w:lineRule="auto"/>
        <w:rPr>
          <w:rFonts w:ascii="Arial" w:hAnsi="Arial" w:cs="Arial"/>
        </w:rPr>
      </w:pPr>
    </w:p>
    <w:p w14:paraId="1FFB1017" w14:textId="77777777" w:rsidR="00BD17E8" w:rsidRDefault="00BD17E8" w:rsidP="000F7652">
      <w:pPr>
        <w:spacing w:before="100" w:beforeAutospacing="1" w:after="100" w:afterAutospacing="1" w:line="360" w:lineRule="auto"/>
        <w:rPr>
          <w:rFonts w:ascii="Arial" w:eastAsia="Arial" w:hAnsi="Arial" w:cs="Arial"/>
        </w:rPr>
      </w:pPr>
      <w:bookmarkStart w:id="1" w:name="_Toc64578427"/>
    </w:p>
    <w:p w14:paraId="25C68CFB" w14:textId="77777777" w:rsidR="0001466F" w:rsidRDefault="0001466F" w:rsidP="00695E4A">
      <w:pPr>
        <w:spacing w:before="100" w:beforeAutospacing="1" w:after="100" w:afterAutospacing="1" w:line="360" w:lineRule="auto"/>
        <w:jc w:val="right"/>
        <w:rPr>
          <w:rFonts w:ascii="Arial" w:eastAsia="Arial" w:hAnsi="Arial" w:cs="Arial"/>
        </w:rPr>
      </w:pPr>
    </w:p>
    <w:p w14:paraId="0A25B51B" w14:textId="77777777" w:rsidR="00A37C5D" w:rsidRDefault="00A37C5D" w:rsidP="00695E4A">
      <w:pPr>
        <w:spacing w:before="100" w:beforeAutospacing="1" w:after="100" w:afterAutospacing="1" w:line="360" w:lineRule="auto"/>
        <w:jc w:val="right"/>
        <w:rPr>
          <w:rFonts w:ascii="Arial" w:eastAsia="Arial" w:hAnsi="Arial" w:cs="Arial"/>
        </w:rPr>
      </w:pPr>
    </w:p>
    <w:p w14:paraId="401CD05E" w14:textId="197C12EA" w:rsidR="00244A36" w:rsidRDefault="00244A36" w:rsidP="00695E4A">
      <w:pPr>
        <w:spacing w:before="100" w:beforeAutospacing="1" w:after="100" w:afterAutospacing="1" w:line="360" w:lineRule="auto"/>
        <w:jc w:val="right"/>
        <w:rPr>
          <w:rFonts w:ascii="Arial" w:eastAsia="Arial" w:hAnsi="Arial" w:cs="Arial"/>
        </w:rPr>
      </w:pPr>
      <w:r>
        <w:rPr>
          <w:rFonts w:ascii="Arial" w:eastAsia="Arial" w:hAnsi="Arial" w:cs="Arial"/>
        </w:rPr>
        <w:t>Morelia, Michoacán, a</w:t>
      </w:r>
      <w:r w:rsidR="00426172">
        <w:rPr>
          <w:rFonts w:ascii="Arial" w:eastAsia="Arial" w:hAnsi="Arial" w:cs="Arial"/>
        </w:rPr>
        <w:t xml:space="preserve"> </w:t>
      </w:r>
      <w:r w:rsidR="00A1089C">
        <w:rPr>
          <w:rFonts w:ascii="Arial" w:eastAsia="Arial" w:hAnsi="Arial" w:cs="Arial"/>
        </w:rPr>
        <w:t>veintiséis</w:t>
      </w:r>
      <w:r>
        <w:rPr>
          <w:rFonts w:ascii="Arial" w:eastAsia="Arial" w:hAnsi="Arial" w:cs="Arial"/>
        </w:rPr>
        <w:t xml:space="preserve"> de </w:t>
      </w:r>
      <w:r w:rsidR="00CE508A">
        <w:rPr>
          <w:rFonts w:ascii="Arial" w:eastAsia="Arial" w:hAnsi="Arial" w:cs="Arial"/>
        </w:rPr>
        <w:t>mayo</w:t>
      </w:r>
      <w:r>
        <w:rPr>
          <w:rFonts w:ascii="Arial" w:eastAsia="Arial" w:hAnsi="Arial" w:cs="Arial"/>
        </w:rPr>
        <w:t xml:space="preserve"> de dos mil </w:t>
      </w:r>
      <w:r w:rsidR="00CE508A">
        <w:rPr>
          <w:rFonts w:ascii="Arial" w:eastAsia="Arial" w:hAnsi="Arial" w:cs="Arial"/>
        </w:rPr>
        <w:t>veintiséis</w:t>
      </w:r>
      <w:r>
        <w:rPr>
          <w:rFonts w:ascii="Arial" w:eastAsia="Arial" w:hAnsi="Arial" w:cs="Arial"/>
          <w:vertAlign w:val="superscript"/>
        </w:rPr>
        <w:footnoteReference w:id="1"/>
      </w:r>
      <w:r>
        <w:rPr>
          <w:rFonts w:ascii="Arial" w:eastAsia="Arial" w:hAnsi="Arial" w:cs="Arial"/>
        </w:rPr>
        <w:t>.</w:t>
      </w:r>
    </w:p>
    <w:p w14:paraId="64B55164" w14:textId="4ED04D10" w:rsidR="00031A27" w:rsidRPr="00635924" w:rsidRDefault="00244A36" w:rsidP="001A5FAD">
      <w:pPr>
        <w:tabs>
          <w:tab w:val="right" w:pos="7655"/>
        </w:tabs>
        <w:spacing w:before="280" w:line="360" w:lineRule="auto"/>
        <w:jc w:val="both"/>
        <w:rPr>
          <w:rFonts w:ascii="Arial" w:eastAsia="Arial" w:hAnsi="Arial" w:cs="Arial"/>
          <w:iCs/>
        </w:rPr>
      </w:pPr>
      <w:r w:rsidRPr="00F0455F">
        <w:rPr>
          <w:rFonts w:ascii="Arial" w:eastAsia="Arial" w:hAnsi="Arial" w:cs="Arial"/>
          <w:b/>
        </w:rPr>
        <w:t xml:space="preserve">Acuerdo </w:t>
      </w:r>
      <w:r w:rsidR="0047356C" w:rsidRPr="00F0455F">
        <w:rPr>
          <w:rFonts w:ascii="Arial" w:eastAsia="Arial" w:hAnsi="Arial" w:cs="Arial"/>
          <w:b/>
        </w:rPr>
        <w:t>p</w:t>
      </w:r>
      <w:r w:rsidRPr="00F0455F">
        <w:rPr>
          <w:rFonts w:ascii="Arial" w:eastAsia="Arial" w:hAnsi="Arial" w:cs="Arial"/>
          <w:b/>
        </w:rPr>
        <w:t xml:space="preserve">lenario </w:t>
      </w:r>
      <w:r w:rsidRPr="00F0455F">
        <w:rPr>
          <w:rFonts w:ascii="Arial" w:eastAsia="Arial" w:hAnsi="Arial" w:cs="Arial"/>
        </w:rPr>
        <w:t>que</w:t>
      </w:r>
      <w:r w:rsidR="0038749F">
        <w:rPr>
          <w:rFonts w:ascii="Arial" w:eastAsia="Arial" w:hAnsi="Arial" w:cs="Arial"/>
        </w:rPr>
        <w:t>:</w:t>
      </w:r>
      <w:r w:rsidR="00737C3A" w:rsidRPr="00F0455F">
        <w:rPr>
          <w:rFonts w:ascii="Arial" w:eastAsia="Arial" w:hAnsi="Arial" w:cs="Arial"/>
          <w:b/>
          <w:bCs/>
        </w:rPr>
        <w:t xml:space="preserve"> </w:t>
      </w:r>
      <w:r w:rsidR="0038749F" w:rsidRPr="0038749F">
        <w:rPr>
          <w:rFonts w:ascii="Arial" w:eastAsia="Arial" w:hAnsi="Arial" w:cs="Arial"/>
          <w:b/>
          <w:bCs/>
        </w:rPr>
        <w:t>I. D</w:t>
      </w:r>
      <w:r w:rsidRPr="00F0455F">
        <w:rPr>
          <w:rFonts w:ascii="Arial" w:eastAsia="Arial" w:hAnsi="Arial" w:cs="Arial"/>
          <w:b/>
          <w:bCs/>
        </w:rPr>
        <w:t>etermina</w:t>
      </w:r>
      <w:r w:rsidR="00F91121" w:rsidRPr="00F0455F">
        <w:rPr>
          <w:rFonts w:ascii="Arial" w:eastAsia="Arial" w:hAnsi="Arial" w:cs="Arial"/>
        </w:rPr>
        <w:t xml:space="preserve"> </w:t>
      </w:r>
      <w:r w:rsidR="00F91121" w:rsidRPr="00F0455F">
        <w:rPr>
          <w:rFonts w:ascii="Arial" w:eastAsia="Arial" w:hAnsi="Arial" w:cs="Arial"/>
          <w:b/>
          <w:bCs/>
        </w:rPr>
        <w:t>e</w:t>
      </w:r>
      <w:r w:rsidRPr="00F0455F">
        <w:rPr>
          <w:rFonts w:ascii="Arial" w:eastAsia="Arial" w:hAnsi="Arial" w:cs="Arial"/>
          <w:b/>
        </w:rPr>
        <w:t xml:space="preserve">l cumplimiento </w:t>
      </w:r>
      <w:r w:rsidRPr="00F0455F">
        <w:rPr>
          <w:rFonts w:ascii="Arial" w:eastAsia="Arial" w:hAnsi="Arial" w:cs="Arial"/>
        </w:rPr>
        <w:t>de la sentencia</w:t>
      </w:r>
      <w:r w:rsidR="00436565">
        <w:rPr>
          <w:rFonts w:ascii="Arial" w:eastAsia="Arial" w:hAnsi="Arial" w:cs="Arial"/>
        </w:rPr>
        <w:t xml:space="preserve"> </w:t>
      </w:r>
      <w:r w:rsidRPr="00F0455F">
        <w:rPr>
          <w:rFonts w:ascii="Arial" w:eastAsia="Arial" w:hAnsi="Arial" w:cs="Arial"/>
        </w:rPr>
        <w:t>emitida el</w:t>
      </w:r>
      <w:r w:rsidR="00AF4BEB">
        <w:rPr>
          <w:rFonts w:ascii="Arial" w:eastAsia="Arial" w:hAnsi="Arial" w:cs="Arial"/>
        </w:rPr>
        <w:t xml:space="preserve"> dieciséis </w:t>
      </w:r>
      <w:r w:rsidR="00572E6D">
        <w:rPr>
          <w:rFonts w:ascii="Arial" w:eastAsia="Arial" w:hAnsi="Arial" w:cs="Arial"/>
        </w:rPr>
        <w:t xml:space="preserve">de </w:t>
      </w:r>
      <w:r w:rsidR="00AF4BEB">
        <w:rPr>
          <w:rFonts w:ascii="Arial" w:eastAsia="Arial" w:hAnsi="Arial" w:cs="Arial"/>
        </w:rPr>
        <w:t>abril</w:t>
      </w:r>
      <w:r w:rsidRPr="00F0455F">
        <w:rPr>
          <w:rFonts w:ascii="Arial" w:eastAsia="Arial" w:hAnsi="Arial" w:cs="Arial"/>
        </w:rPr>
        <w:t>, dentro del Juicio para la Protección de los Derechos Político-Electorales del Ciudadano TEEM-JDC-</w:t>
      </w:r>
      <w:r w:rsidR="00AF4BEB">
        <w:rPr>
          <w:rFonts w:ascii="Arial" w:eastAsia="Arial" w:hAnsi="Arial" w:cs="Arial"/>
        </w:rPr>
        <w:t>026</w:t>
      </w:r>
      <w:r w:rsidRPr="00F0455F">
        <w:rPr>
          <w:rFonts w:ascii="Arial" w:eastAsia="Arial" w:hAnsi="Arial" w:cs="Arial"/>
        </w:rPr>
        <w:t>/202</w:t>
      </w:r>
      <w:r w:rsidR="00AF4BEB">
        <w:rPr>
          <w:rFonts w:ascii="Arial" w:eastAsia="Arial" w:hAnsi="Arial" w:cs="Arial"/>
        </w:rPr>
        <w:t>6</w:t>
      </w:r>
      <w:r w:rsidR="0038749F">
        <w:rPr>
          <w:rFonts w:ascii="Arial" w:eastAsia="Arial" w:hAnsi="Arial" w:cs="Arial"/>
          <w:iCs/>
        </w:rPr>
        <w:t>;</w:t>
      </w:r>
      <w:r w:rsidR="00332863">
        <w:rPr>
          <w:rFonts w:ascii="Arial" w:eastAsia="Arial" w:hAnsi="Arial" w:cs="Arial"/>
          <w:iCs/>
        </w:rPr>
        <w:t xml:space="preserve"> y</w:t>
      </w:r>
      <w:r w:rsidR="0038749F">
        <w:rPr>
          <w:rFonts w:ascii="Arial" w:eastAsia="Arial" w:hAnsi="Arial" w:cs="Arial"/>
          <w:iCs/>
        </w:rPr>
        <w:t xml:space="preserve"> </w:t>
      </w:r>
      <w:r w:rsidR="0038749F">
        <w:rPr>
          <w:rFonts w:ascii="Arial" w:eastAsia="Arial" w:hAnsi="Arial" w:cs="Arial"/>
          <w:b/>
          <w:bCs/>
          <w:iCs/>
        </w:rPr>
        <w:t>II.</w:t>
      </w:r>
      <w:r w:rsidR="004A08D1">
        <w:rPr>
          <w:rFonts w:ascii="Arial" w:eastAsia="Arial" w:hAnsi="Arial" w:cs="Arial"/>
          <w:b/>
          <w:bCs/>
          <w:iCs/>
        </w:rPr>
        <w:t xml:space="preserve"> </w:t>
      </w:r>
      <w:r w:rsidR="004A08D1">
        <w:rPr>
          <w:rFonts w:ascii="Arial" w:eastAsia="Arial" w:hAnsi="Arial" w:cs="Arial"/>
          <w:b/>
        </w:rPr>
        <w:t xml:space="preserve">Conmina </w:t>
      </w:r>
      <w:r w:rsidR="004A08D1">
        <w:rPr>
          <w:rFonts w:ascii="Arial" w:eastAsia="Arial" w:hAnsi="Arial" w:cs="Arial"/>
        </w:rPr>
        <w:t>al Ayuntamiento,</w:t>
      </w:r>
      <w:r w:rsidR="00A1089C">
        <w:rPr>
          <w:rFonts w:ascii="Arial" w:eastAsia="Arial" w:hAnsi="Arial" w:cs="Arial"/>
        </w:rPr>
        <w:t xml:space="preserve"> al</w:t>
      </w:r>
      <w:r w:rsidR="00426172" w:rsidRPr="00892F4F">
        <w:rPr>
          <w:rFonts w:ascii="Arial" w:eastAsia="Arial" w:hAnsi="Arial" w:cs="Arial"/>
        </w:rPr>
        <w:t xml:space="preserve"> s</w:t>
      </w:r>
      <w:r w:rsidR="004A08D1" w:rsidRPr="00892F4F">
        <w:rPr>
          <w:rFonts w:ascii="Arial" w:eastAsia="Arial" w:hAnsi="Arial" w:cs="Arial"/>
        </w:rPr>
        <w:t>ecretario y</w:t>
      </w:r>
      <w:r w:rsidR="00426172" w:rsidRPr="00892F4F">
        <w:rPr>
          <w:rFonts w:ascii="Arial" w:eastAsia="Arial" w:hAnsi="Arial" w:cs="Arial"/>
        </w:rPr>
        <w:t xml:space="preserve"> a</w:t>
      </w:r>
      <w:r w:rsidR="004A08D1" w:rsidRPr="00892F4F">
        <w:rPr>
          <w:rFonts w:ascii="Arial" w:eastAsia="Arial" w:hAnsi="Arial" w:cs="Arial"/>
        </w:rPr>
        <w:t xml:space="preserve"> la</w:t>
      </w:r>
      <w:r w:rsidR="004A08D1">
        <w:rPr>
          <w:rFonts w:ascii="Arial" w:eastAsia="Arial" w:hAnsi="Arial" w:cs="Arial"/>
        </w:rPr>
        <w:t xml:space="preserve"> Comisión Especial Electoral Municipal, todos de Morelia, Michoacán, para que, en futuras ocasiones, cumplan en tiempo con las determinaciones de este órgano jurisdiccional</w:t>
      </w:r>
      <w:r w:rsidR="00332863">
        <w:rPr>
          <w:rFonts w:ascii="Arial" w:eastAsia="Arial" w:hAnsi="Arial" w:cs="Arial"/>
          <w:iCs/>
        </w:rPr>
        <w:t>.</w:t>
      </w:r>
    </w:p>
    <w:sdt>
      <w:sdtPr>
        <w:rPr>
          <w:rFonts w:ascii="Times New Roman" w:eastAsia="Times New Roman" w:hAnsi="Times New Roman" w:cs="Times New Roman"/>
          <w:color w:val="auto"/>
          <w:sz w:val="24"/>
          <w:szCs w:val="24"/>
          <w:lang w:eastAsia="es-ES"/>
        </w:rPr>
        <w:id w:val="-1771384194"/>
        <w:docPartObj>
          <w:docPartGallery w:val="Table of Contents"/>
          <w:docPartUnique/>
        </w:docPartObj>
      </w:sdtPr>
      <w:sdtEndPr>
        <w:rPr>
          <w:rFonts w:ascii="Arial Narrow" w:hAnsi="Arial Narrow"/>
          <w:sz w:val="20"/>
          <w:szCs w:val="20"/>
        </w:rPr>
      </w:sdtEndPr>
      <w:sdtContent>
        <w:p w14:paraId="7F8C9480" w14:textId="5C3AF3A6" w:rsidR="00663F46" w:rsidRPr="00387682" w:rsidRDefault="00663F46" w:rsidP="00663F46">
          <w:pPr>
            <w:pStyle w:val="TtuloTDC"/>
            <w:jc w:val="center"/>
            <w:rPr>
              <w:rFonts w:ascii="Arial" w:hAnsi="Arial" w:cs="Arial"/>
              <w:b/>
              <w:bCs/>
              <w:color w:val="auto"/>
              <w:sz w:val="24"/>
              <w:szCs w:val="24"/>
            </w:rPr>
          </w:pPr>
          <w:r w:rsidRPr="00387682">
            <w:rPr>
              <w:rFonts w:ascii="Arial" w:hAnsi="Arial" w:cs="Arial"/>
              <w:b/>
              <w:bCs/>
              <w:color w:val="auto"/>
              <w:sz w:val="24"/>
              <w:szCs w:val="24"/>
            </w:rPr>
            <w:t>CONTENIDO</w:t>
          </w:r>
        </w:p>
        <w:p w14:paraId="1157C399" w14:textId="699D7615" w:rsidR="0066258D" w:rsidRPr="0066258D" w:rsidRDefault="00663F46" w:rsidP="0066258D">
          <w:pPr>
            <w:pStyle w:val="TDC2"/>
            <w:ind w:left="0"/>
            <w:rPr>
              <w:rFonts w:eastAsiaTheme="minorEastAsia" w:cstheme="minorBidi"/>
              <w:kern w:val="2"/>
              <w:sz w:val="24"/>
              <w:szCs w:val="24"/>
              <w:lang w:eastAsia="es-MX"/>
              <w14:ligatures w14:val="standardContextual"/>
            </w:rPr>
          </w:pPr>
          <w:r w:rsidRPr="0066258D">
            <w:rPr>
              <w:noProof w:val="0"/>
            </w:rPr>
            <w:fldChar w:fldCharType="begin"/>
          </w:r>
          <w:r w:rsidRPr="0066258D">
            <w:rPr>
              <w:noProof w:val="0"/>
            </w:rPr>
            <w:instrText xml:space="preserve"> TOC \o "1-3" \h \z \u </w:instrText>
          </w:r>
          <w:r w:rsidRPr="0066258D">
            <w:rPr>
              <w:noProof w:val="0"/>
            </w:rPr>
            <w:fldChar w:fldCharType="separate"/>
          </w:r>
          <w:hyperlink w:anchor="_Toc230695580" w:history="1">
            <w:r w:rsidR="0066258D" w:rsidRPr="0066258D">
              <w:rPr>
                <w:rStyle w:val="Hipervnculo"/>
                <w:rFonts w:cs="Arial"/>
              </w:rPr>
              <w:t>GLOSARIO</w:t>
            </w:r>
            <w:r w:rsidR="0066258D" w:rsidRPr="0066258D">
              <w:rPr>
                <w:webHidden/>
              </w:rPr>
              <w:tab/>
            </w:r>
            <w:r w:rsidR="0066258D" w:rsidRPr="0066258D">
              <w:rPr>
                <w:webHidden/>
              </w:rPr>
              <w:fldChar w:fldCharType="begin"/>
            </w:r>
            <w:r w:rsidR="0066258D" w:rsidRPr="0066258D">
              <w:rPr>
                <w:webHidden/>
              </w:rPr>
              <w:instrText xml:space="preserve"> PAGEREF _Toc230695580 \h </w:instrText>
            </w:r>
            <w:r w:rsidR="0066258D" w:rsidRPr="0066258D">
              <w:rPr>
                <w:webHidden/>
              </w:rPr>
            </w:r>
            <w:r w:rsidR="0066258D" w:rsidRPr="0066258D">
              <w:rPr>
                <w:webHidden/>
              </w:rPr>
              <w:fldChar w:fldCharType="separate"/>
            </w:r>
            <w:r w:rsidR="0066258D" w:rsidRPr="0066258D">
              <w:rPr>
                <w:webHidden/>
              </w:rPr>
              <w:t>1</w:t>
            </w:r>
            <w:r w:rsidR="0066258D" w:rsidRPr="0066258D">
              <w:rPr>
                <w:webHidden/>
              </w:rPr>
              <w:fldChar w:fldCharType="end"/>
            </w:r>
          </w:hyperlink>
        </w:p>
        <w:p w14:paraId="6EF7847E" w14:textId="07234F49" w:rsidR="0066258D" w:rsidRPr="0066258D" w:rsidRDefault="00947DBC" w:rsidP="0066258D">
          <w:pPr>
            <w:pStyle w:val="TDC2"/>
            <w:ind w:left="0"/>
            <w:rPr>
              <w:rFonts w:eastAsiaTheme="minorEastAsia" w:cstheme="minorBidi"/>
              <w:kern w:val="2"/>
              <w:sz w:val="24"/>
              <w:szCs w:val="24"/>
              <w:lang w:eastAsia="es-MX"/>
              <w14:ligatures w14:val="standardContextual"/>
            </w:rPr>
          </w:pPr>
          <w:hyperlink w:anchor="_Toc230695581" w:history="1">
            <w:r w:rsidR="0066258D" w:rsidRPr="0066258D">
              <w:rPr>
                <w:rStyle w:val="Hipervnculo"/>
                <w:rFonts w:cs="Arial"/>
              </w:rPr>
              <w:t>I. ANTECEDENTES</w:t>
            </w:r>
            <w:r w:rsidR="0066258D" w:rsidRPr="0066258D">
              <w:rPr>
                <w:webHidden/>
              </w:rPr>
              <w:tab/>
            </w:r>
            <w:r w:rsidR="0066258D" w:rsidRPr="0066258D">
              <w:rPr>
                <w:webHidden/>
              </w:rPr>
              <w:fldChar w:fldCharType="begin"/>
            </w:r>
            <w:r w:rsidR="0066258D" w:rsidRPr="0066258D">
              <w:rPr>
                <w:webHidden/>
              </w:rPr>
              <w:instrText xml:space="preserve"> PAGEREF _Toc230695581 \h </w:instrText>
            </w:r>
            <w:r w:rsidR="0066258D" w:rsidRPr="0066258D">
              <w:rPr>
                <w:webHidden/>
              </w:rPr>
            </w:r>
            <w:r w:rsidR="0066258D" w:rsidRPr="0066258D">
              <w:rPr>
                <w:webHidden/>
              </w:rPr>
              <w:fldChar w:fldCharType="separate"/>
            </w:r>
            <w:r w:rsidR="0066258D" w:rsidRPr="0066258D">
              <w:rPr>
                <w:webHidden/>
              </w:rPr>
              <w:t>2</w:t>
            </w:r>
            <w:r w:rsidR="0066258D" w:rsidRPr="0066258D">
              <w:rPr>
                <w:webHidden/>
              </w:rPr>
              <w:fldChar w:fldCharType="end"/>
            </w:r>
          </w:hyperlink>
        </w:p>
        <w:p w14:paraId="28A2D3A8" w14:textId="131B39E5" w:rsidR="0066258D" w:rsidRPr="0066258D" w:rsidRDefault="00947DBC" w:rsidP="0066258D">
          <w:pPr>
            <w:pStyle w:val="TDC2"/>
            <w:ind w:left="0"/>
            <w:rPr>
              <w:rFonts w:eastAsiaTheme="minorEastAsia" w:cstheme="minorBidi"/>
              <w:kern w:val="2"/>
              <w:sz w:val="24"/>
              <w:szCs w:val="24"/>
              <w:lang w:eastAsia="es-MX"/>
              <w14:ligatures w14:val="standardContextual"/>
            </w:rPr>
          </w:pPr>
          <w:hyperlink w:anchor="_Toc230695582" w:history="1">
            <w:r w:rsidR="0066258D" w:rsidRPr="0066258D">
              <w:rPr>
                <w:rStyle w:val="Hipervnculo"/>
                <w:rFonts w:cs="Arial"/>
              </w:rPr>
              <w:t>II. COMPETENCIA</w:t>
            </w:r>
            <w:r w:rsidR="0066258D" w:rsidRPr="0066258D">
              <w:rPr>
                <w:webHidden/>
              </w:rPr>
              <w:tab/>
            </w:r>
            <w:r w:rsidR="0066258D" w:rsidRPr="0066258D">
              <w:rPr>
                <w:webHidden/>
              </w:rPr>
              <w:fldChar w:fldCharType="begin"/>
            </w:r>
            <w:r w:rsidR="0066258D" w:rsidRPr="0066258D">
              <w:rPr>
                <w:webHidden/>
              </w:rPr>
              <w:instrText xml:space="preserve"> PAGEREF _Toc230695582 \h </w:instrText>
            </w:r>
            <w:r w:rsidR="0066258D" w:rsidRPr="0066258D">
              <w:rPr>
                <w:webHidden/>
              </w:rPr>
            </w:r>
            <w:r w:rsidR="0066258D" w:rsidRPr="0066258D">
              <w:rPr>
                <w:webHidden/>
              </w:rPr>
              <w:fldChar w:fldCharType="separate"/>
            </w:r>
            <w:r w:rsidR="0066258D" w:rsidRPr="0066258D">
              <w:rPr>
                <w:webHidden/>
              </w:rPr>
              <w:t>2</w:t>
            </w:r>
            <w:r w:rsidR="0066258D" w:rsidRPr="0066258D">
              <w:rPr>
                <w:webHidden/>
              </w:rPr>
              <w:fldChar w:fldCharType="end"/>
            </w:r>
          </w:hyperlink>
        </w:p>
        <w:p w14:paraId="099E8D81" w14:textId="1A2FF9CA" w:rsidR="0066258D" w:rsidRPr="0066258D" w:rsidRDefault="00947DBC" w:rsidP="0066258D">
          <w:pPr>
            <w:pStyle w:val="TDC2"/>
            <w:ind w:left="0"/>
            <w:rPr>
              <w:rFonts w:eastAsiaTheme="minorEastAsia" w:cstheme="minorBidi"/>
              <w:kern w:val="2"/>
              <w:sz w:val="24"/>
              <w:szCs w:val="24"/>
              <w:lang w:eastAsia="es-MX"/>
              <w14:ligatures w14:val="standardContextual"/>
            </w:rPr>
          </w:pPr>
          <w:hyperlink w:anchor="_Toc230695583" w:history="1">
            <w:r w:rsidR="0066258D" w:rsidRPr="0066258D">
              <w:rPr>
                <w:rStyle w:val="Hipervnculo"/>
                <w:rFonts w:cs="Arial"/>
              </w:rPr>
              <w:t>III. ANÁLISIS SOBRE EL CUMPLIMIENTO</w:t>
            </w:r>
            <w:r w:rsidR="0066258D" w:rsidRPr="0066258D">
              <w:rPr>
                <w:webHidden/>
              </w:rPr>
              <w:tab/>
            </w:r>
            <w:r w:rsidR="0066258D" w:rsidRPr="0066258D">
              <w:rPr>
                <w:webHidden/>
              </w:rPr>
              <w:fldChar w:fldCharType="begin"/>
            </w:r>
            <w:r w:rsidR="0066258D" w:rsidRPr="0066258D">
              <w:rPr>
                <w:webHidden/>
              </w:rPr>
              <w:instrText xml:space="preserve"> PAGEREF _Toc230695583 \h </w:instrText>
            </w:r>
            <w:r w:rsidR="0066258D" w:rsidRPr="0066258D">
              <w:rPr>
                <w:webHidden/>
              </w:rPr>
            </w:r>
            <w:r w:rsidR="0066258D" w:rsidRPr="0066258D">
              <w:rPr>
                <w:webHidden/>
              </w:rPr>
              <w:fldChar w:fldCharType="separate"/>
            </w:r>
            <w:r w:rsidR="0066258D" w:rsidRPr="0066258D">
              <w:rPr>
                <w:webHidden/>
              </w:rPr>
              <w:t>2</w:t>
            </w:r>
            <w:r w:rsidR="0066258D" w:rsidRPr="0066258D">
              <w:rPr>
                <w:webHidden/>
              </w:rPr>
              <w:fldChar w:fldCharType="end"/>
            </w:r>
          </w:hyperlink>
        </w:p>
        <w:p w14:paraId="22A74D8E" w14:textId="1F947A81" w:rsidR="0066258D" w:rsidRPr="0066258D" w:rsidRDefault="00947DBC" w:rsidP="0066258D">
          <w:pPr>
            <w:pStyle w:val="TDC2"/>
            <w:ind w:left="0"/>
            <w:rPr>
              <w:rFonts w:eastAsiaTheme="minorEastAsia" w:cstheme="minorBidi"/>
              <w:kern w:val="2"/>
              <w:sz w:val="24"/>
              <w:szCs w:val="24"/>
              <w:lang w:eastAsia="es-MX"/>
              <w14:ligatures w14:val="standardContextual"/>
            </w:rPr>
          </w:pPr>
          <w:hyperlink w:anchor="_Toc230695584" w:history="1">
            <w:r w:rsidR="0066258D" w:rsidRPr="0066258D">
              <w:rPr>
                <w:rStyle w:val="Hipervnculo"/>
                <w:rFonts w:eastAsia="Arial" w:cs="Arial"/>
              </w:rPr>
              <w:t>IV. ACUERDA</w:t>
            </w:r>
            <w:r w:rsidR="0066258D" w:rsidRPr="0066258D">
              <w:rPr>
                <w:webHidden/>
              </w:rPr>
              <w:tab/>
            </w:r>
            <w:r w:rsidR="0066258D" w:rsidRPr="0066258D">
              <w:rPr>
                <w:webHidden/>
              </w:rPr>
              <w:fldChar w:fldCharType="begin"/>
            </w:r>
            <w:r w:rsidR="0066258D" w:rsidRPr="0066258D">
              <w:rPr>
                <w:webHidden/>
              </w:rPr>
              <w:instrText xml:space="preserve"> PAGEREF _Toc230695584 \h </w:instrText>
            </w:r>
            <w:r w:rsidR="0066258D" w:rsidRPr="0066258D">
              <w:rPr>
                <w:webHidden/>
              </w:rPr>
            </w:r>
            <w:r w:rsidR="0066258D" w:rsidRPr="0066258D">
              <w:rPr>
                <w:webHidden/>
              </w:rPr>
              <w:fldChar w:fldCharType="separate"/>
            </w:r>
            <w:r w:rsidR="0066258D" w:rsidRPr="0066258D">
              <w:rPr>
                <w:webHidden/>
              </w:rPr>
              <w:t>4</w:t>
            </w:r>
            <w:r w:rsidR="0066258D" w:rsidRPr="0066258D">
              <w:rPr>
                <w:webHidden/>
              </w:rPr>
              <w:fldChar w:fldCharType="end"/>
            </w:r>
          </w:hyperlink>
        </w:p>
        <w:p w14:paraId="79D07D43" w14:textId="07570333" w:rsidR="00031A27" w:rsidRPr="00635924" w:rsidRDefault="00663F46" w:rsidP="0066258D">
          <w:pPr>
            <w:jc w:val="both"/>
            <w:rPr>
              <w:rFonts w:ascii="Arial Narrow" w:hAnsi="Arial Narrow"/>
              <w:sz w:val="20"/>
              <w:szCs w:val="20"/>
            </w:rPr>
          </w:pPr>
          <w:r w:rsidRPr="0066258D">
            <w:rPr>
              <w:rFonts w:ascii="Arial Narrow" w:hAnsi="Arial Narrow"/>
              <w:sz w:val="20"/>
              <w:szCs w:val="20"/>
            </w:rPr>
            <w:fldChar w:fldCharType="end"/>
          </w:r>
        </w:p>
      </w:sdtContent>
    </w:sdt>
    <w:p w14:paraId="2E85FF57" w14:textId="77777777" w:rsidR="00031A27" w:rsidRPr="00BD17E8" w:rsidRDefault="00031A27" w:rsidP="00BD17E8"/>
    <w:p w14:paraId="2940CFCC" w14:textId="22248022" w:rsidR="000142B7" w:rsidRPr="00387682" w:rsidRDefault="000142B7" w:rsidP="00433AC4">
      <w:pPr>
        <w:pStyle w:val="Ttulo2"/>
        <w:jc w:val="center"/>
        <w:rPr>
          <w:rFonts w:ascii="Arial" w:hAnsi="Arial" w:cs="Arial"/>
          <w:b/>
          <w:bCs/>
          <w:color w:val="auto"/>
          <w:sz w:val="24"/>
          <w:szCs w:val="24"/>
        </w:rPr>
      </w:pPr>
      <w:bookmarkStart w:id="2" w:name="_Toc230695580"/>
      <w:r w:rsidRPr="00387682">
        <w:rPr>
          <w:rFonts w:ascii="Arial" w:hAnsi="Arial" w:cs="Arial"/>
          <w:b/>
          <w:bCs/>
          <w:color w:val="auto"/>
          <w:sz w:val="24"/>
          <w:szCs w:val="24"/>
        </w:rPr>
        <w:t>GLOSARIO</w:t>
      </w:r>
      <w:bookmarkEnd w:id="1"/>
      <w:bookmarkEnd w:id="2"/>
    </w:p>
    <w:p w14:paraId="03FF3CA5" w14:textId="77777777" w:rsidR="00631CFB" w:rsidRPr="00387682" w:rsidRDefault="00631CFB" w:rsidP="00B4258A">
      <w:pPr>
        <w:rPr>
          <w:rFonts w:ascii="Arial" w:hAnsi="Arial" w:cs="Arial"/>
        </w:rPr>
      </w:pP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288"/>
      </w:tblGrid>
      <w:tr w:rsidR="00572E6D" w:rsidRPr="00697803" w14:paraId="6B483475" w14:textId="77777777" w:rsidTr="002E1809">
        <w:trPr>
          <w:trHeight w:val="195"/>
        </w:trPr>
        <w:tc>
          <w:tcPr>
            <w:tcW w:w="2405" w:type="dxa"/>
          </w:tcPr>
          <w:p w14:paraId="49AB5B3B" w14:textId="23DD1E7F" w:rsidR="00572E6D" w:rsidRPr="00697803" w:rsidRDefault="00572E6D" w:rsidP="00BF2D0B">
            <w:pPr>
              <w:spacing w:before="100" w:beforeAutospacing="1" w:after="100" w:afterAutospacing="1"/>
              <w:jc w:val="both"/>
              <w:rPr>
                <w:rFonts w:ascii="Arial Narrow" w:hAnsi="Arial Narrow"/>
                <w:b/>
                <w:i/>
                <w:sz w:val="20"/>
                <w:szCs w:val="20"/>
              </w:rPr>
            </w:pPr>
            <w:r w:rsidRPr="00697803">
              <w:rPr>
                <w:rFonts w:ascii="Arial Narrow" w:hAnsi="Arial Narrow"/>
                <w:b/>
                <w:i/>
                <w:sz w:val="20"/>
                <w:szCs w:val="20"/>
              </w:rPr>
              <w:t>Actor</w:t>
            </w:r>
            <w:r w:rsidR="00AF4BEB">
              <w:rPr>
                <w:rFonts w:ascii="Arial Narrow" w:hAnsi="Arial Narrow"/>
                <w:b/>
                <w:i/>
                <w:sz w:val="20"/>
                <w:szCs w:val="20"/>
              </w:rPr>
              <w:t>a</w:t>
            </w:r>
            <w:r w:rsidRPr="00697803">
              <w:rPr>
                <w:rFonts w:ascii="Arial Narrow" w:hAnsi="Arial Narrow"/>
                <w:b/>
                <w:i/>
                <w:sz w:val="20"/>
                <w:szCs w:val="20"/>
              </w:rPr>
              <w:t>:</w:t>
            </w:r>
          </w:p>
        </w:tc>
        <w:tc>
          <w:tcPr>
            <w:tcW w:w="5288" w:type="dxa"/>
          </w:tcPr>
          <w:p w14:paraId="4DD7CFB5" w14:textId="0F8D6486" w:rsidR="00572E6D" w:rsidRPr="00697803" w:rsidRDefault="00B375E4" w:rsidP="00BF2D0B">
            <w:pPr>
              <w:spacing w:before="100" w:beforeAutospacing="1" w:after="100" w:afterAutospacing="1"/>
              <w:jc w:val="both"/>
              <w:rPr>
                <w:rFonts w:ascii="Arial Narrow" w:hAnsi="Arial Narrow"/>
                <w:sz w:val="20"/>
                <w:szCs w:val="20"/>
              </w:rPr>
            </w:pPr>
            <w:r w:rsidRPr="00B375E4">
              <w:rPr>
                <w:rFonts w:ascii="Arial Narrow" w:hAnsi="Arial Narrow" w:cs="Arial"/>
                <w:bCs/>
                <w:color w:val="000000"/>
                <w:sz w:val="20"/>
                <w:szCs w:val="20"/>
              </w:rPr>
              <w:t>María Elena Hernández López</w:t>
            </w:r>
            <w:r w:rsidR="00E458D7">
              <w:rPr>
                <w:rFonts w:ascii="Arial Narrow" w:hAnsi="Arial Narrow" w:cs="Arial"/>
                <w:bCs/>
                <w:color w:val="000000"/>
                <w:sz w:val="20"/>
                <w:szCs w:val="20"/>
              </w:rPr>
              <w:t>.</w:t>
            </w:r>
          </w:p>
        </w:tc>
      </w:tr>
      <w:tr w:rsidR="00572E6D" w:rsidRPr="00697803" w14:paraId="17368AAE" w14:textId="77777777" w:rsidTr="002E1809">
        <w:trPr>
          <w:trHeight w:val="195"/>
        </w:trPr>
        <w:tc>
          <w:tcPr>
            <w:tcW w:w="2405" w:type="dxa"/>
          </w:tcPr>
          <w:p w14:paraId="05709E6E" w14:textId="77777777" w:rsidR="00572E6D" w:rsidRPr="00697803" w:rsidRDefault="00572E6D" w:rsidP="00BF2D0B">
            <w:pPr>
              <w:spacing w:before="100" w:beforeAutospacing="1" w:after="100" w:afterAutospacing="1"/>
              <w:jc w:val="both"/>
              <w:rPr>
                <w:rFonts w:ascii="Arial Narrow" w:hAnsi="Arial Narrow"/>
                <w:b/>
                <w:i/>
                <w:sz w:val="20"/>
                <w:szCs w:val="20"/>
              </w:rPr>
            </w:pPr>
            <w:r w:rsidRPr="00697803">
              <w:rPr>
                <w:rFonts w:ascii="Arial Narrow" w:hAnsi="Arial Narrow"/>
                <w:b/>
                <w:i/>
                <w:sz w:val="20"/>
                <w:szCs w:val="20"/>
              </w:rPr>
              <w:t>Autoridades responsables:</w:t>
            </w:r>
          </w:p>
        </w:tc>
        <w:tc>
          <w:tcPr>
            <w:tcW w:w="5288" w:type="dxa"/>
          </w:tcPr>
          <w:p w14:paraId="4C7A9F1A" w14:textId="680624F4" w:rsidR="00572E6D" w:rsidRPr="00697803" w:rsidRDefault="00572E6D" w:rsidP="00BF2D0B">
            <w:pPr>
              <w:spacing w:before="100" w:beforeAutospacing="1" w:after="100" w:afterAutospacing="1"/>
              <w:jc w:val="both"/>
              <w:rPr>
                <w:rFonts w:ascii="Arial Narrow" w:hAnsi="Arial Narrow"/>
                <w:sz w:val="20"/>
                <w:szCs w:val="20"/>
              </w:rPr>
            </w:pPr>
            <w:r w:rsidRPr="00697803">
              <w:rPr>
                <w:rFonts w:ascii="Arial Narrow" w:hAnsi="Arial Narrow"/>
                <w:sz w:val="20"/>
                <w:szCs w:val="20"/>
              </w:rPr>
              <w:t xml:space="preserve">Ayuntamiento, </w:t>
            </w:r>
            <w:r w:rsidR="00332863">
              <w:rPr>
                <w:rFonts w:ascii="Arial Narrow" w:hAnsi="Arial Narrow"/>
                <w:sz w:val="20"/>
                <w:szCs w:val="20"/>
              </w:rPr>
              <w:t>S</w:t>
            </w:r>
            <w:r w:rsidRPr="00697803">
              <w:rPr>
                <w:rFonts w:ascii="Arial Narrow" w:hAnsi="Arial Narrow"/>
                <w:sz w:val="20"/>
                <w:szCs w:val="20"/>
              </w:rPr>
              <w:t>ecretario y la Comisión Especial Electoral Municipal, todos de Morelia, Michoacán.</w:t>
            </w:r>
          </w:p>
        </w:tc>
      </w:tr>
      <w:tr w:rsidR="004A1BB4" w:rsidRPr="00697803" w14:paraId="29166B21" w14:textId="77777777" w:rsidTr="002E1809">
        <w:trPr>
          <w:trHeight w:val="195"/>
        </w:trPr>
        <w:tc>
          <w:tcPr>
            <w:tcW w:w="2405" w:type="dxa"/>
          </w:tcPr>
          <w:p w14:paraId="682EB76F" w14:textId="7DE31DEE" w:rsidR="004A1BB4" w:rsidRPr="00697803" w:rsidRDefault="004A1BB4" w:rsidP="00BF2D0B">
            <w:pPr>
              <w:spacing w:before="100" w:beforeAutospacing="1" w:after="100" w:afterAutospacing="1"/>
              <w:jc w:val="both"/>
              <w:rPr>
                <w:rFonts w:ascii="Arial Narrow" w:hAnsi="Arial Narrow"/>
                <w:b/>
                <w:i/>
                <w:sz w:val="20"/>
                <w:szCs w:val="20"/>
              </w:rPr>
            </w:pPr>
            <w:r>
              <w:rPr>
                <w:rFonts w:ascii="Arial Narrow" w:hAnsi="Arial Narrow"/>
                <w:b/>
                <w:i/>
                <w:sz w:val="20"/>
                <w:szCs w:val="20"/>
              </w:rPr>
              <w:t>Director de Auxiliares:</w:t>
            </w:r>
          </w:p>
        </w:tc>
        <w:tc>
          <w:tcPr>
            <w:tcW w:w="5288" w:type="dxa"/>
          </w:tcPr>
          <w:p w14:paraId="633FFE94" w14:textId="06D9A00F" w:rsidR="004A1BB4" w:rsidRPr="00697803" w:rsidRDefault="004A1BB4" w:rsidP="00BF2D0B">
            <w:pPr>
              <w:spacing w:before="100" w:beforeAutospacing="1" w:after="100" w:afterAutospacing="1"/>
              <w:jc w:val="both"/>
              <w:rPr>
                <w:rFonts w:ascii="Arial Narrow" w:hAnsi="Arial Narrow"/>
                <w:sz w:val="20"/>
                <w:szCs w:val="20"/>
              </w:rPr>
            </w:pPr>
            <w:r>
              <w:rPr>
                <w:rFonts w:ascii="Arial Narrow" w:hAnsi="Arial Narrow"/>
                <w:sz w:val="20"/>
                <w:szCs w:val="20"/>
              </w:rPr>
              <w:t>Director de Auxiliares de la Administración Pública</w:t>
            </w:r>
            <w:r w:rsidR="00A95050">
              <w:rPr>
                <w:rFonts w:ascii="Arial Narrow" w:hAnsi="Arial Narrow"/>
                <w:sz w:val="20"/>
                <w:szCs w:val="20"/>
              </w:rPr>
              <w:t xml:space="preserve"> </w:t>
            </w:r>
            <w:r>
              <w:rPr>
                <w:rFonts w:ascii="Arial Narrow" w:hAnsi="Arial Narrow"/>
                <w:sz w:val="20"/>
                <w:szCs w:val="20"/>
              </w:rPr>
              <w:t xml:space="preserve">Municipal </w:t>
            </w:r>
            <w:r w:rsidRPr="00697803">
              <w:rPr>
                <w:rFonts w:ascii="Arial Narrow" w:hAnsi="Arial Narrow"/>
                <w:sz w:val="20"/>
                <w:szCs w:val="20"/>
              </w:rPr>
              <w:t>del Ayuntamiento de Morelia, Michoacán</w:t>
            </w:r>
            <w:r>
              <w:rPr>
                <w:rFonts w:ascii="Arial Narrow" w:hAnsi="Arial Narrow"/>
                <w:sz w:val="20"/>
                <w:szCs w:val="20"/>
              </w:rPr>
              <w:t>.</w:t>
            </w:r>
          </w:p>
        </w:tc>
      </w:tr>
      <w:tr w:rsidR="00572E6D" w:rsidRPr="00697803" w14:paraId="2223BF92" w14:textId="77777777" w:rsidTr="002E1809">
        <w:trPr>
          <w:trHeight w:val="378"/>
        </w:trPr>
        <w:tc>
          <w:tcPr>
            <w:tcW w:w="2405" w:type="dxa"/>
          </w:tcPr>
          <w:p w14:paraId="3FF90BC8" w14:textId="77777777" w:rsidR="00572E6D" w:rsidRPr="00697803" w:rsidRDefault="00572E6D" w:rsidP="00BF2D0B">
            <w:pPr>
              <w:spacing w:before="100" w:beforeAutospacing="1" w:after="100" w:afterAutospacing="1"/>
              <w:jc w:val="both"/>
              <w:rPr>
                <w:rFonts w:ascii="Arial Narrow" w:hAnsi="Arial Narrow"/>
                <w:b/>
                <w:i/>
                <w:sz w:val="20"/>
                <w:szCs w:val="20"/>
              </w:rPr>
            </w:pPr>
            <w:r w:rsidRPr="00697803">
              <w:rPr>
                <w:rFonts w:ascii="Arial Narrow" w:hAnsi="Arial Narrow"/>
                <w:b/>
                <w:i/>
                <w:sz w:val="20"/>
                <w:szCs w:val="20"/>
              </w:rPr>
              <w:t>Convocatoria:</w:t>
            </w:r>
          </w:p>
        </w:tc>
        <w:tc>
          <w:tcPr>
            <w:tcW w:w="5288" w:type="dxa"/>
          </w:tcPr>
          <w:p w14:paraId="5045D5B1" w14:textId="03DB0F3D" w:rsidR="00572E6D" w:rsidRPr="00697803" w:rsidRDefault="00572E6D" w:rsidP="00BF2D0B">
            <w:pPr>
              <w:spacing w:before="100" w:beforeAutospacing="1" w:after="100" w:afterAutospacing="1"/>
              <w:jc w:val="both"/>
              <w:rPr>
                <w:rFonts w:ascii="Arial Narrow" w:hAnsi="Arial Narrow"/>
                <w:sz w:val="20"/>
                <w:szCs w:val="20"/>
              </w:rPr>
            </w:pPr>
            <w:r w:rsidRPr="00697803">
              <w:rPr>
                <w:rFonts w:ascii="Arial Narrow" w:hAnsi="Arial Narrow"/>
                <w:sz w:val="20"/>
                <w:szCs w:val="20"/>
              </w:rPr>
              <w:t xml:space="preserve">Convocatoria para elegir Encargatura del Orden de la </w:t>
            </w:r>
            <w:r w:rsidRPr="00E458D7">
              <w:rPr>
                <w:rFonts w:ascii="Arial Narrow" w:hAnsi="Arial Narrow"/>
                <w:sz w:val="20"/>
                <w:szCs w:val="20"/>
              </w:rPr>
              <w:t xml:space="preserve">colonia </w:t>
            </w:r>
            <w:r w:rsidR="00AF4BEB" w:rsidRPr="00E458D7">
              <w:rPr>
                <w:rFonts w:ascii="Arial Narrow" w:hAnsi="Arial Narrow"/>
                <w:sz w:val="20"/>
                <w:szCs w:val="20"/>
              </w:rPr>
              <w:t>Rinconada del Valle</w:t>
            </w:r>
            <w:r w:rsidRPr="00E458D7">
              <w:rPr>
                <w:rFonts w:ascii="Arial Narrow" w:hAnsi="Arial Narrow"/>
                <w:sz w:val="20"/>
                <w:szCs w:val="20"/>
              </w:rPr>
              <w:t>.</w:t>
            </w:r>
            <w:r w:rsidRPr="00697803">
              <w:rPr>
                <w:rFonts w:ascii="Arial Narrow" w:hAnsi="Arial Narrow"/>
                <w:sz w:val="20"/>
                <w:szCs w:val="20"/>
              </w:rPr>
              <w:t xml:space="preserve"> </w:t>
            </w:r>
          </w:p>
        </w:tc>
      </w:tr>
      <w:tr w:rsidR="00572E6D" w:rsidRPr="00697803" w14:paraId="0B2D8D0C" w14:textId="77777777" w:rsidTr="002E1809">
        <w:trPr>
          <w:trHeight w:val="307"/>
        </w:trPr>
        <w:tc>
          <w:tcPr>
            <w:tcW w:w="2405" w:type="dxa"/>
          </w:tcPr>
          <w:p w14:paraId="5078F677" w14:textId="77777777" w:rsidR="00572E6D" w:rsidRPr="00697803" w:rsidRDefault="00572E6D" w:rsidP="00BF2D0B">
            <w:pPr>
              <w:spacing w:before="100" w:beforeAutospacing="1" w:after="100" w:afterAutospacing="1"/>
              <w:jc w:val="both"/>
              <w:rPr>
                <w:rFonts w:ascii="Arial Narrow" w:hAnsi="Arial Narrow"/>
                <w:b/>
                <w:i/>
                <w:sz w:val="20"/>
                <w:szCs w:val="20"/>
              </w:rPr>
            </w:pPr>
            <w:r w:rsidRPr="00697803">
              <w:rPr>
                <w:rFonts w:ascii="Arial Narrow" w:hAnsi="Arial Narrow"/>
                <w:b/>
                <w:i/>
                <w:sz w:val="20"/>
                <w:szCs w:val="20"/>
              </w:rPr>
              <w:t>Ley de Justicia Electoral:</w:t>
            </w:r>
          </w:p>
        </w:tc>
        <w:tc>
          <w:tcPr>
            <w:tcW w:w="5288" w:type="dxa"/>
          </w:tcPr>
          <w:p w14:paraId="4B94166F" w14:textId="77777777" w:rsidR="00572E6D" w:rsidRPr="00697803" w:rsidRDefault="00572E6D" w:rsidP="00BF2D0B">
            <w:pPr>
              <w:spacing w:before="100" w:beforeAutospacing="1" w:after="100" w:afterAutospacing="1"/>
              <w:jc w:val="both"/>
              <w:rPr>
                <w:rFonts w:ascii="Arial Narrow" w:hAnsi="Arial Narrow"/>
                <w:sz w:val="20"/>
                <w:szCs w:val="20"/>
              </w:rPr>
            </w:pPr>
            <w:r w:rsidRPr="00697803">
              <w:rPr>
                <w:rFonts w:ascii="Arial Narrow" w:hAnsi="Arial Narrow"/>
                <w:sz w:val="20"/>
                <w:szCs w:val="20"/>
              </w:rPr>
              <w:t>Ley de Justicia en Materia Electoral y de Participación Ciudadana del Estado de Michoacán de Ocampo.</w:t>
            </w:r>
          </w:p>
        </w:tc>
      </w:tr>
      <w:tr w:rsidR="00572E6D" w:rsidRPr="00697803" w14:paraId="2653BF5B" w14:textId="77777777" w:rsidTr="002E1809">
        <w:trPr>
          <w:trHeight w:val="307"/>
        </w:trPr>
        <w:tc>
          <w:tcPr>
            <w:tcW w:w="2405" w:type="dxa"/>
          </w:tcPr>
          <w:p w14:paraId="066D38D9" w14:textId="77777777" w:rsidR="00572E6D" w:rsidRPr="00697803" w:rsidRDefault="00572E6D" w:rsidP="00BF2D0B">
            <w:pPr>
              <w:spacing w:before="100" w:beforeAutospacing="1" w:after="100" w:afterAutospacing="1"/>
              <w:jc w:val="both"/>
              <w:rPr>
                <w:rFonts w:ascii="Arial Narrow" w:hAnsi="Arial Narrow"/>
                <w:b/>
                <w:i/>
                <w:sz w:val="20"/>
                <w:szCs w:val="20"/>
              </w:rPr>
            </w:pPr>
            <w:r w:rsidRPr="00697803">
              <w:rPr>
                <w:rFonts w:ascii="Arial Narrow" w:hAnsi="Arial Narrow"/>
                <w:b/>
                <w:i/>
                <w:sz w:val="20"/>
                <w:szCs w:val="20"/>
              </w:rPr>
              <w:t>Órgano jurisdiccional y/o Tribunal Electoral:</w:t>
            </w:r>
          </w:p>
        </w:tc>
        <w:tc>
          <w:tcPr>
            <w:tcW w:w="5288" w:type="dxa"/>
          </w:tcPr>
          <w:p w14:paraId="272A8C43" w14:textId="77777777" w:rsidR="00572E6D" w:rsidRPr="00697803" w:rsidRDefault="00572E6D" w:rsidP="00BF2D0B">
            <w:pPr>
              <w:spacing w:before="100" w:beforeAutospacing="1" w:after="100" w:afterAutospacing="1"/>
              <w:jc w:val="both"/>
              <w:rPr>
                <w:rFonts w:ascii="Arial Narrow" w:hAnsi="Arial Narrow"/>
                <w:sz w:val="20"/>
                <w:szCs w:val="20"/>
              </w:rPr>
            </w:pPr>
            <w:r w:rsidRPr="00697803">
              <w:rPr>
                <w:rFonts w:ascii="Arial Narrow" w:hAnsi="Arial Narrow"/>
                <w:sz w:val="20"/>
                <w:szCs w:val="20"/>
              </w:rPr>
              <w:t>Tribunal Electoral del Estado de Michoacán.</w:t>
            </w:r>
          </w:p>
        </w:tc>
      </w:tr>
      <w:tr w:rsidR="00572E6D" w:rsidRPr="00697803" w14:paraId="32C64B30" w14:textId="77777777" w:rsidTr="002E1809">
        <w:trPr>
          <w:trHeight w:val="307"/>
        </w:trPr>
        <w:tc>
          <w:tcPr>
            <w:tcW w:w="2405" w:type="dxa"/>
          </w:tcPr>
          <w:p w14:paraId="40E334EF" w14:textId="77777777" w:rsidR="00572E6D" w:rsidRPr="00697803" w:rsidRDefault="00572E6D" w:rsidP="00BF2D0B">
            <w:pPr>
              <w:spacing w:before="100" w:beforeAutospacing="1" w:after="100" w:afterAutospacing="1"/>
              <w:jc w:val="both"/>
              <w:rPr>
                <w:rFonts w:ascii="Arial Narrow" w:hAnsi="Arial Narrow"/>
                <w:b/>
                <w:bCs/>
                <w:i/>
                <w:iCs/>
                <w:sz w:val="20"/>
                <w:szCs w:val="20"/>
              </w:rPr>
            </w:pPr>
            <w:r w:rsidRPr="00697803">
              <w:rPr>
                <w:rFonts w:ascii="Arial Narrow" w:hAnsi="Arial Narrow"/>
                <w:b/>
                <w:bCs/>
                <w:i/>
                <w:iCs/>
                <w:sz w:val="20"/>
                <w:szCs w:val="20"/>
              </w:rPr>
              <w:t>Secretario:</w:t>
            </w:r>
          </w:p>
        </w:tc>
        <w:tc>
          <w:tcPr>
            <w:tcW w:w="5288" w:type="dxa"/>
          </w:tcPr>
          <w:p w14:paraId="67729B8C" w14:textId="77777777" w:rsidR="00572E6D" w:rsidRPr="00697803" w:rsidRDefault="00572E6D" w:rsidP="00BF2D0B">
            <w:pPr>
              <w:spacing w:before="100" w:beforeAutospacing="1" w:after="100" w:afterAutospacing="1"/>
              <w:jc w:val="both"/>
              <w:rPr>
                <w:rFonts w:ascii="Arial Narrow" w:hAnsi="Arial Narrow"/>
                <w:sz w:val="20"/>
                <w:szCs w:val="20"/>
              </w:rPr>
            </w:pPr>
            <w:r w:rsidRPr="00697803">
              <w:rPr>
                <w:rFonts w:ascii="Arial Narrow" w:hAnsi="Arial Narrow"/>
                <w:sz w:val="20"/>
                <w:szCs w:val="20"/>
              </w:rPr>
              <w:t>Secretario del Ayuntamiento de Morelia, Michoacán, Coordinador y Fedatario de la Comisión Especial Electoral Municipal.</w:t>
            </w:r>
          </w:p>
        </w:tc>
      </w:tr>
      <w:tr w:rsidR="000445CF" w:rsidRPr="00697803" w14:paraId="25D6C64B" w14:textId="77777777" w:rsidTr="002E1809">
        <w:trPr>
          <w:trHeight w:val="307"/>
        </w:trPr>
        <w:tc>
          <w:tcPr>
            <w:tcW w:w="2405" w:type="dxa"/>
          </w:tcPr>
          <w:p w14:paraId="39AFB5BD" w14:textId="2CFDF2AF" w:rsidR="000445CF" w:rsidRPr="00697803" w:rsidRDefault="000445CF" w:rsidP="00BF2D0B">
            <w:pPr>
              <w:spacing w:before="100" w:beforeAutospacing="1" w:after="100" w:afterAutospacing="1"/>
              <w:jc w:val="both"/>
              <w:rPr>
                <w:rFonts w:ascii="Arial Narrow" w:hAnsi="Arial Narrow"/>
                <w:b/>
                <w:bCs/>
                <w:i/>
                <w:iCs/>
                <w:sz w:val="20"/>
                <w:szCs w:val="20"/>
              </w:rPr>
            </w:pPr>
            <w:r>
              <w:rPr>
                <w:rFonts w:ascii="Arial Narrow" w:hAnsi="Arial Narrow"/>
                <w:b/>
                <w:bCs/>
                <w:i/>
                <w:iCs/>
                <w:sz w:val="20"/>
                <w:szCs w:val="20"/>
              </w:rPr>
              <w:t>Sentencia:</w:t>
            </w:r>
          </w:p>
        </w:tc>
        <w:tc>
          <w:tcPr>
            <w:tcW w:w="5288" w:type="dxa"/>
          </w:tcPr>
          <w:p w14:paraId="24DBF871" w14:textId="40F19D53" w:rsidR="000445CF" w:rsidRPr="00697803" w:rsidRDefault="000445CF" w:rsidP="00BF2D0B">
            <w:pPr>
              <w:spacing w:before="100" w:beforeAutospacing="1" w:after="100" w:afterAutospacing="1"/>
              <w:jc w:val="both"/>
              <w:rPr>
                <w:rFonts w:ascii="Arial Narrow" w:hAnsi="Arial Narrow"/>
                <w:sz w:val="20"/>
                <w:szCs w:val="20"/>
              </w:rPr>
            </w:pPr>
            <w:r>
              <w:rPr>
                <w:rFonts w:ascii="Arial Narrow" w:hAnsi="Arial Narrow"/>
                <w:sz w:val="20"/>
                <w:szCs w:val="20"/>
              </w:rPr>
              <w:t>Sentencia emitida dentro del Juicio para la Protección de los Derechos Político-Electorales del Ciudadano TEEM-JDC-</w:t>
            </w:r>
            <w:r w:rsidR="00943A16">
              <w:rPr>
                <w:rFonts w:ascii="Arial Narrow" w:hAnsi="Arial Narrow"/>
                <w:sz w:val="20"/>
                <w:szCs w:val="20"/>
              </w:rPr>
              <w:t>026</w:t>
            </w:r>
            <w:r>
              <w:rPr>
                <w:rFonts w:ascii="Arial Narrow" w:hAnsi="Arial Narrow"/>
                <w:sz w:val="20"/>
                <w:szCs w:val="20"/>
              </w:rPr>
              <w:t>/202</w:t>
            </w:r>
            <w:r w:rsidR="00943A16">
              <w:rPr>
                <w:rFonts w:ascii="Arial Narrow" w:hAnsi="Arial Narrow"/>
                <w:sz w:val="20"/>
                <w:szCs w:val="20"/>
              </w:rPr>
              <w:t>6</w:t>
            </w:r>
            <w:r>
              <w:rPr>
                <w:rFonts w:ascii="Arial Narrow" w:hAnsi="Arial Narrow"/>
                <w:sz w:val="20"/>
                <w:szCs w:val="20"/>
              </w:rPr>
              <w:t>.</w:t>
            </w:r>
          </w:p>
        </w:tc>
      </w:tr>
    </w:tbl>
    <w:p w14:paraId="10874BA3" w14:textId="4E7E77A7" w:rsidR="00FA6042" w:rsidRPr="00387682" w:rsidRDefault="00FA6042" w:rsidP="00A36AC6">
      <w:pPr>
        <w:pStyle w:val="Ttulo2"/>
        <w:tabs>
          <w:tab w:val="center" w:pos="3851"/>
          <w:tab w:val="left" w:pos="6345"/>
          <w:tab w:val="right" w:pos="7703"/>
        </w:tabs>
        <w:spacing w:before="100" w:beforeAutospacing="1" w:after="100" w:afterAutospacing="1" w:line="360" w:lineRule="auto"/>
        <w:jc w:val="center"/>
        <w:rPr>
          <w:rFonts w:ascii="Arial" w:hAnsi="Arial" w:cs="Arial"/>
          <w:b/>
          <w:bCs/>
          <w:color w:val="auto"/>
          <w:sz w:val="24"/>
          <w:szCs w:val="24"/>
        </w:rPr>
      </w:pPr>
      <w:bookmarkStart w:id="3" w:name="_Toc230695581"/>
      <w:r w:rsidRPr="00387682">
        <w:rPr>
          <w:rFonts w:ascii="Arial" w:hAnsi="Arial" w:cs="Arial"/>
          <w:b/>
          <w:bCs/>
          <w:color w:val="auto"/>
          <w:sz w:val="24"/>
          <w:szCs w:val="24"/>
        </w:rPr>
        <w:lastRenderedPageBreak/>
        <w:t xml:space="preserve">I. </w:t>
      </w:r>
      <w:r w:rsidR="000142B7" w:rsidRPr="00387682">
        <w:rPr>
          <w:rFonts w:ascii="Arial" w:hAnsi="Arial" w:cs="Arial"/>
          <w:b/>
          <w:bCs/>
          <w:color w:val="auto"/>
          <w:sz w:val="24"/>
          <w:szCs w:val="24"/>
        </w:rPr>
        <w:t>AN</w:t>
      </w:r>
      <w:r w:rsidR="00E834E7" w:rsidRPr="00387682">
        <w:rPr>
          <w:rFonts w:ascii="Arial" w:hAnsi="Arial" w:cs="Arial"/>
          <w:b/>
          <w:bCs/>
          <w:color w:val="auto"/>
          <w:sz w:val="24"/>
          <w:szCs w:val="24"/>
        </w:rPr>
        <w:t>T</w:t>
      </w:r>
      <w:r w:rsidR="000142B7" w:rsidRPr="00387682">
        <w:rPr>
          <w:rFonts w:ascii="Arial" w:hAnsi="Arial" w:cs="Arial"/>
          <w:b/>
          <w:bCs/>
          <w:color w:val="auto"/>
          <w:sz w:val="24"/>
          <w:szCs w:val="24"/>
        </w:rPr>
        <w:t>ECEDENT</w:t>
      </w:r>
      <w:r w:rsidR="006D71EE" w:rsidRPr="00387682">
        <w:rPr>
          <w:rFonts w:ascii="Arial" w:hAnsi="Arial" w:cs="Arial"/>
          <w:b/>
          <w:bCs/>
          <w:color w:val="auto"/>
          <w:sz w:val="24"/>
          <w:szCs w:val="24"/>
        </w:rPr>
        <w:t>E</w:t>
      </w:r>
      <w:r w:rsidR="000142B7" w:rsidRPr="00387682">
        <w:rPr>
          <w:rFonts w:ascii="Arial" w:hAnsi="Arial" w:cs="Arial"/>
          <w:b/>
          <w:bCs/>
          <w:color w:val="auto"/>
          <w:sz w:val="24"/>
          <w:szCs w:val="24"/>
        </w:rPr>
        <w:t>S</w:t>
      </w:r>
      <w:bookmarkEnd w:id="3"/>
    </w:p>
    <w:p w14:paraId="60F2BF87" w14:textId="1299239D" w:rsidR="00E17670" w:rsidRPr="0077415E" w:rsidRDefault="00E17670" w:rsidP="00536240">
      <w:pPr>
        <w:spacing w:before="100" w:beforeAutospacing="1" w:after="100" w:afterAutospacing="1" w:line="360" w:lineRule="auto"/>
        <w:jc w:val="both"/>
        <w:rPr>
          <w:rFonts w:ascii="Arial" w:eastAsia="Arial" w:hAnsi="Arial" w:cs="Arial"/>
          <w:i/>
        </w:rPr>
      </w:pPr>
      <w:r>
        <w:rPr>
          <w:rFonts w:ascii="Arial" w:eastAsia="Arial" w:hAnsi="Arial" w:cs="Arial"/>
          <w:b/>
        </w:rPr>
        <w:t xml:space="preserve">1.1 </w:t>
      </w:r>
      <w:r>
        <w:rPr>
          <w:rFonts w:ascii="Arial" w:eastAsia="Arial" w:hAnsi="Arial" w:cs="Arial"/>
          <w:b/>
          <w:i/>
        </w:rPr>
        <w:t>Sentencia</w:t>
      </w:r>
      <w:r w:rsidR="00C06EF0">
        <w:rPr>
          <w:rFonts w:ascii="Arial" w:eastAsia="Arial" w:hAnsi="Arial" w:cs="Arial"/>
          <w:b/>
          <w:i/>
        </w:rPr>
        <w:t xml:space="preserve"> </w:t>
      </w:r>
      <w:r w:rsidR="00C06EF0" w:rsidRPr="00C06EF0">
        <w:rPr>
          <w:rFonts w:ascii="Arial" w:eastAsia="Arial" w:hAnsi="Arial" w:cs="Arial"/>
          <w:b/>
          <w:iCs/>
        </w:rPr>
        <w:t>y notificación</w:t>
      </w:r>
      <w:r>
        <w:rPr>
          <w:rFonts w:ascii="Arial" w:eastAsia="Arial" w:hAnsi="Arial" w:cs="Arial"/>
          <w:b/>
          <w:i/>
        </w:rPr>
        <w:t xml:space="preserve">. </w:t>
      </w:r>
      <w:r>
        <w:rPr>
          <w:rFonts w:ascii="Arial" w:eastAsia="Arial" w:hAnsi="Arial" w:cs="Arial"/>
        </w:rPr>
        <w:t xml:space="preserve">El </w:t>
      </w:r>
      <w:r w:rsidR="00943A16">
        <w:rPr>
          <w:rFonts w:ascii="Arial" w:eastAsia="Arial" w:hAnsi="Arial" w:cs="Arial"/>
        </w:rPr>
        <w:t>dieciséis</w:t>
      </w:r>
      <w:r w:rsidR="000445CF">
        <w:rPr>
          <w:rFonts w:ascii="Arial" w:eastAsia="Arial" w:hAnsi="Arial" w:cs="Arial"/>
        </w:rPr>
        <w:t xml:space="preserve"> de</w:t>
      </w:r>
      <w:r w:rsidR="00943A16">
        <w:rPr>
          <w:rFonts w:ascii="Arial" w:eastAsia="Arial" w:hAnsi="Arial" w:cs="Arial"/>
        </w:rPr>
        <w:t xml:space="preserve"> abril</w:t>
      </w:r>
      <w:r>
        <w:rPr>
          <w:rFonts w:ascii="Arial" w:eastAsia="Arial" w:hAnsi="Arial" w:cs="Arial"/>
        </w:rPr>
        <w:t xml:space="preserve"> este </w:t>
      </w:r>
      <w:r>
        <w:rPr>
          <w:rFonts w:ascii="Arial" w:eastAsia="Arial" w:hAnsi="Arial" w:cs="Arial"/>
          <w:i/>
        </w:rPr>
        <w:t>órgano jurisdiccional</w:t>
      </w:r>
      <w:r>
        <w:rPr>
          <w:rFonts w:ascii="Arial" w:eastAsia="Arial" w:hAnsi="Arial" w:cs="Arial"/>
        </w:rPr>
        <w:t xml:space="preserve"> emitió la </w:t>
      </w:r>
      <w:r>
        <w:rPr>
          <w:rFonts w:ascii="Arial" w:eastAsia="Arial" w:hAnsi="Arial" w:cs="Arial"/>
          <w:i/>
        </w:rPr>
        <w:t>sentencia</w:t>
      </w:r>
      <w:r w:rsidR="00220EDD" w:rsidRPr="00D93258">
        <w:rPr>
          <w:rFonts w:ascii="Arial" w:eastAsia="Arial" w:hAnsi="Arial" w:cs="Arial"/>
          <w:iCs/>
        </w:rPr>
        <w:t>,</w:t>
      </w:r>
      <w:r w:rsidR="00D93258" w:rsidRPr="00D93258">
        <w:rPr>
          <w:rFonts w:ascii="Arial" w:eastAsia="Arial" w:hAnsi="Arial" w:cs="Arial"/>
          <w:iCs/>
        </w:rPr>
        <w:t xml:space="preserve"> la cual fue</w:t>
      </w:r>
      <w:r w:rsidR="00D93258">
        <w:rPr>
          <w:rFonts w:ascii="Arial" w:eastAsia="Arial" w:hAnsi="Arial" w:cs="Arial"/>
        </w:rPr>
        <w:t xml:space="preserve"> noti</w:t>
      </w:r>
      <w:r w:rsidR="00257D7B">
        <w:rPr>
          <w:rFonts w:ascii="Arial" w:eastAsia="Arial" w:hAnsi="Arial" w:cs="Arial"/>
        </w:rPr>
        <w:t>f</w:t>
      </w:r>
      <w:r w:rsidR="00D93258">
        <w:rPr>
          <w:rFonts w:ascii="Arial" w:eastAsia="Arial" w:hAnsi="Arial" w:cs="Arial"/>
        </w:rPr>
        <w:t xml:space="preserve">icada </w:t>
      </w:r>
      <w:r w:rsidR="008D356E">
        <w:rPr>
          <w:rFonts w:ascii="Arial" w:eastAsia="Arial" w:hAnsi="Arial" w:cs="Arial"/>
        </w:rPr>
        <w:t>el</w:t>
      </w:r>
      <w:r w:rsidR="00943A16">
        <w:rPr>
          <w:rFonts w:ascii="Arial" w:eastAsia="Arial" w:hAnsi="Arial" w:cs="Arial"/>
        </w:rPr>
        <w:t xml:space="preserve"> diecisiete </w:t>
      </w:r>
      <w:r w:rsidR="00D93258">
        <w:rPr>
          <w:rFonts w:ascii="Arial" w:eastAsia="Arial" w:hAnsi="Arial" w:cs="Arial"/>
        </w:rPr>
        <w:t>siguiente</w:t>
      </w:r>
      <w:r w:rsidR="0077415E">
        <w:rPr>
          <w:rStyle w:val="Refdenotaalpie"/>
          <w:rFonts w:ascii="Arial" w:eastAsia="Arial" w:hAnsi="Arial" w:cs="Arial"/>
        </w:rPr>
        <w:footnoteReference w:id="2"/>
      </w:r>
      <w:r w:rsidR="0077415E">
        <w:rPr>
          <w:rFonts w:ascii="Arial" w:eastAsia="Arial" w:hAnsi="Arial" w:cs="Arial"/>
        </w:rPr>
        <w:t>.</w:t>
      </w:r>
    </w:p>
    <w:p w14:paraId="399A1EAD" w14:textId="6B5E4741" w:rsidR="00E17670" w:rsidRPr="00892F4F" w:rsidRDefault="00E17670" w:rsidP="00536240">
      <w:pPr>
        <w:spacing w:before="100" w:beforeAutospacing="1" w:after="100" w:afterAutospacing="1" w:line="360" w:lineRule="auto"/>
        <w:jc w:val="both"/>
        <w:rPr>
          <w:rFonts w:ascii="Arial" w:eastAsia="Arial" w:hAnsi="Arial" w:cs="Arial"/>
        </w:rPr>
      </w:pPr>
      <w:r>
        <w:rPr>
          <w:rFonts w:ascii="Arial" w:eastAsia="Arial" w:hAnsi="Arial" w:cs="Arial"/>
          <w:b/>
        </w:rPr>
        <w:t>1.</w:t>
      </w:r>
      <w:r w:rsidR="00714918">
        <w:rPr>
          <w:rFonts w:ascii="Arial" w:eastAsia="Arial" w:hAnsi="Arial" w:cs="Arial"/>
          <w:b/>
        </w:rPr>
        <w:t>2</w:t>
      </w:r>
      <w:r>
        <w:rPr>
          <w:rFonts w:ascii="Arial" w:eastAsia="Arial" w:hAnsi="Arial" w:cs="Arial"/>
          <w:b/>
        </w:rPr>
        <w:t xml:space="preserve"> Remisión de </w:t>
      </w:r>
      <w:r w:rsidRPr="00465D03">
        <w:rPr>
          <w:rFonts w:ascii="Arial" w:eastAsia="Arial" w:hAnsi="Arial" w:cs="Arial"/>
          <w:b/>
        </w:rPr>
        <w:t>constancias</w:t>
      </w:r>
      <w:r>
        <w:rPr>
          <w:rFonts w:ascii="Arial" w:eastAsia="Arial" w:hAnsi="Arial" w:cs="Arial"/>
          <w:b/>
        </w:rPr>
        <w:t xml:space="preserve">. </w:t>
      </w:r>
      <w:r>
        <w:rPr>
          <w:rFonts w:ascii="Arial" w:eastAsia="Arial" w:hAnsi="Arial" w:cs="Arial"/>
        </w:rPr>
        <w:t xml:space="preserve">El </w:t>
      </w:r>
      <w:r w:rsidR="00943A16">
        <w:rPr>
          <w:rFonts w:ascii="Arial" w:eastAsia="Arial" w:hAnsi="Arial" w:cs="Arial"/>
        </w:rPr>
        <w:t>veinti</w:t>
      </w:r>
      <w:r w:rsidR="00465D03">
        <w:rPr>
          <w:rFonts w:ascii="Arial" w:eastAsia="Arial" w:hAnsi="Arial" w:cs="Arial"/>
        </w:rPr>
        <w:t xml:space="preserve">ocho </w:t>
      </w:r>
      <w:r w:rsidR="00943A16">
        <w:rPr>
          <w:rFonts w:ascii="Arial" w:eastAsia="Arial" w:hAnsi="Arial" w:cs="Arial"/>
        </w:rPr>
        <w:t>de abril</w:t>
      </w:r>
      <w:r w:rsidR="005E64B8">
        <w:rPr>
          <w:rFonts w:ascii="Arial" w:eastAsia="Arial" w:hAnsi="Arial" w:cs="Arial"/>
        </w:rPr>
        <w:t xml:space="preserve"> </w:t>
      </w:r>
      <w:r w:rsidR="00943A16">
        <w:rPr>
          <w:rFonts w:ascii="Arial" w:eastAsia="Arial" w:hAnsi="Arial" w:cs="Arial"/>
        </w:rPr>
        <w:t xml:space="preserve">se </w:t>
      </w:r>
      <w:r w:rsidR="00907B16">
        <w:rPr>
          <w:rFonts w:ascii="Arial" w:eastAsia="Arial" w:hAnsi="Arial" w:cs="Arial"/>
        </w:rPr>
        <w:t>recibieron</w:t>
      </w:r>
      <w:r w:rsidR="005E64B8">
        <w:rPr>
          <w:rFonts w:ascii="Arial" w:eastAsia="Arial" w:hAnsi="Arial" w:cs="Arial"/>
        </w:rPr>
        <w:t xml:space="preserve"> las</w:t>
      </w:r>
      <w:r>
        <w:rPr>
          <w:rFonts w:ascii="Arial" w:eastAsia="Arial" w:hAnsi="Arial" w:cs="Arial"/>
        </w:rPr>
        <w:t xml:space="preserve"> constancias presentadas p</w:t>
      </w:r>
      <w:r w:rsidRPr="00892F4F">
        <w:rPr>
          <w:rFonts w:ascii="Arial" w:eastAsia="Arial" w:hAnsi="Arial" w:cs="Arial"/>
        </w:rPr>
        <w:t xml:space="preserve">or </w:t>
      </w:r>
      <w:r w:rsidR="00FE09D0" w:rsidRPr="00892F4F">
        <w:rPr>
          <w:rFonts w:ascii="Arial" w:eastAsia="Arial" w:hAnsi="Arial" w:cs="Arial"/>
        </w:rPr>
        <w:t xml:space="preserve">el </w:t>
      </w:r>
      <w:r w:rsidR="004F2157" w:rsidRPr="00892F4F">
        <w:rPr>
          <w:rFonts w:ascii="Arial" w:eastAsia="Arial" w:hAnsi="Arial" w:cs="Arial"/>
          <w:i/>
          <w:iCs/>
        </w:rPr>
        <w:t>S</w:t>
      </w:r>
      <w:r w:rsidR="00FF4F68" w:rsidRPr="00892F4F">
        <w:rPr>
          <w:rFonts w:ascii="Arial" w:eastAsia="Arial" w:hAnsi="Arial" w:cs="Arial"/>
          <w:i/>
          <w:iCs/>
        </w:rPr>
        <w:t>ecretario</w:t>
      </w:r>
      <w:r w:rsidR="004A1BB4" w:rsidRPr="00892F4F">
        <w:rPr>
          <w:rFonts w:ascii="Arial" w:eastAsia="Arial" w:hAnsi="Arial" w:cs="Arial"/>
        </w:rPr>
        <w:t xml:space="preserve"> </w:t>
      </w:r>
      <w:r w:rsidR="004A1BB4" w:rsidRPr="00892F4F">
        <w:rPr>
          <w:rFonts w:ascii="Arial" w:eastAsia="Arial" w:hAnsi="Arial" w:cs="Arial"/>
          <w:i/>
          <w:iCs/>
        </w:rPr>
        <w:t>y Director de Auxiliares</w:t>
      </w:r>
      <w:r w:rsidR="00D13145" w:rsidRPr="00892F4F">
        <w:rPr>
          <w:rFonts w:ascii="Arial" w:eastAsia="Arial" w:hAnsi="Arial" w:cs="Arial"/>
        </w:rPr>
        <w:t>,</w:t>
      </w:r>
      <w:r w:rsidR="004A1BB4" w:rsidRPr="00892F4F">
        <w:rPr>
          <w:rFonts w:ascii="Arial" w:eastAsia="Arial" w:hAnsi="Arial" w:cs="Arial"/>
        </w:rPr>
        <w:t xml:space="preserve"> </w:t>
      </w:r>
      <w:r w:rsidR="004A1BB4" w:rsidRPr="00892F4F">
        <w:rPr>
          <w:rFonts w:ascii="Arial" w:eastAsia="Arial" w:hAnsi="Arial" w:cs="Arial"/>
          <w:iCs/>
        </w:rPr>
        <w:t>a</w:t>
      </w:r>
      <w:r w:rsidRPr="00892F4F">
        <w:rPr>
          <w:rFonts w:ascii="Arial" w:eastAsia="Arial" w:hAnsi="Arial" w:cs="Arial"/>
        </w:rPr>
        <w:t xml:space="preserve"> través de las cuales inform</w:t>
      </w:r>
      <w:r w:rsidR="00686E5A" w:rsidRPr="00892F4F">
        <w:rPr>
          <w:rFonts w:ascii="Arial" w:eastAsia="Arial" w:hAnsi="Arial" w:cs="Arial"/>
        </w:rPr>
        <w:t>aron</w:t>
      </w:r>
      <w:r w:rsidRPr="00892F4F">
        <w:rPr>
          <w:rFonts w:ascii="Arial" w:eastAsia="Arial" w:hAnsi="Arial" w:cs="Arial"/>
        </w:rPr>
        <w:t xml:space="preserve"> las acciones llevadas a cabo para dar cumplimiento con la </w:t>
      </w:r>
      <w:r w:rsidRPr="00892F4F">
        <w:rPr>
          <w:rFonts w:ascii="Arial" w:eastAsia="Arial" w:hAnsi="Arial" w:cs="Arial"/>
          <w:i/>
        </w:rPr>
        <w:t>sentencia</w:t>
      </w:r>
      <w:r w:rsidRPr="00892F4F">
        <w:rPr>
          <w:rFonts w:ascii="Arial" w:eastAsia="Arial" w:hAnsi="Arial" w:cs="Arial"/>
          <w:vertAlign w:val="superscript"/>
        </w:rPr>
        <w:footnoteReference w:id="3"/>
      </w:r>
      <w:r w:rsidRPr="00892F4F">
        <w:rPr>
          <w:rFonts w:ascii="Arial" w:eastAsia="Arial" w:hAnsi="Arial" w:cs="Arial"/>
        </w:rPr>
        <w:t>.</w:t>
      </w:r>
    </w:p>
    <w:p w14:paraId="6B4FE4F9" w14:textId="26A43CEE" w:rsidR="00257A05" w:rsidRPr="00892F4F" w:rsidRDefault="00257A05" w:rsidP="00257A05">
      <w:pPr>
        <w:spacing w:before="100" w:beforeAutospacing="1" w:after="100" w:afterAutospacing="1" w:line="360" w:lineRule="auto"/>
        <w:jc w:val="both"/>
        <w:rPr>
          <w:rFonts w:ascii="Arial" w:hAnsi="Arial" w:cs="Arial"/>
          <w:i/>
          <w:iCs/>
        </w:rPr>
      </w:pPr>
      <w:r w:rsidRPr="00892F4F">
        <w:rPr>
          <w:rFonts w:ascii="Arial" w:hAnsi="Arial" w:cs="Arial"/>
          <w:b/>
          <w:bCs/>
        </w:rPr>
        <w:t>1.3 Requerimiento</w:t>
      </w:r>
      <w:r w:rsidR="00D13145" w:rsidRPr="00892F4F">
        <w:rPr>
          <w:rFonts w:ascii="Arial" w:hAnsi="Arial" w:cs="Arial"/>
          <w:b/>
          <w:bCs/>
        </w:rPr>
        <w:t xml:space="preserve"> y vista</w:t>
      </w:r>
      <w:r w:rsidRPr="00892F4F">
        <w:rPr>
          <w:rFonts w:ascii="Arial" w:hAnsi="Arial" w:cs="Arial"/>
          <w:b/>
          <w:bCs/>
        </w:rPr>
        <w:t>.</w:t>
      </w:r>
      <w:r w:rsidR="00031A27" w:rsidRPr="00892F4F">
        <w:rPr>
          <w:rFonts w:ascii="Arial" w:hAnsi="Arial" w:cs="Arial"/>
        </w:rPr>
        <w:t xml:space="preserve"> Mediante acuerdo de </w:t>
      </w:r>
      <w:r w:rsidRPr="00892F4F">
        <w:rPr>
          <w:rFonts w:ascii="Arial" w:hAnsi="Arial" w:cs="Arial"/>
        </w:rPr>
        <w:t xml:space="preserve">ocho de mayo se requirió a las </w:t>
      </w:r>
      <w:r w:rsidRPr="00892F4F">
        <w:rPr>
          <w:rFonts w:ascii="Arial" w:hAnsi="Arial" w:cs="Arial"/>
          <w:i/>
          <w:iCs/>
        </w:rPr>
        <w:t>autoridades responsables</w:t>
      </w:r>
      <w:r w:rsidR="001F3DFE" w:rsidRPr="00892F4F">
        <w:rPr>
          <w:rFonts w:ascii="Arial" w:hAnsi="Arial" w:cs="Arial"/>
        </w:rPr>
        <w:t xml:space="preserve">, quienes el trece siguiente cumplieron, por lo que se dio vista a la </w:t>
      </w:r>
      <w:r w:rsidR="001F3DFE" w:rsidRPr="00892F4F">
        <w:rPr>
          <w:rFonts w:ascii="Arial" w:hAnsi="Arial" w:cs="Arial"/>
          <w:i/>
          <w:iCs/>
        </w:rPr>
        <w:t>actora</w:t>
      </w:r>
      <w:r w:rsidR="001F3DFE" w:rsidRPr="00892F4F">
        <w:rPr>
          <w:rStyle w:val="Refdenotaalpie"/>
          <w:rFonts w:ascii="Arial" w:hAnsi="Arial" w:cs="Arial"/>
        </w:rPr>
        <w:footnoteReference w:id="4"/>
      </w:r>
      <w:r w:rsidR="001F3DFE" w:rsidRPr="00892F4F">
        <w:rPr>
          <w:rFonts w:ascii="Arial" w:hAnsi="Arial" w:cs="Arial"/>
        </w:rPr>
        <w:t>.</w:t>
      </w:r>
    </w:p>
    <w:p w14:paraId="4D1EB71F" w14:textId="0C75B8BF" w:rsidR="001971EE" w:rsidRDefault="001971EE" w:rsidP="00F539E1">
      <w:pPr>
        <w:spacing w:before="100" w:beforeAutospacing="1" w:after="100" w:afterAutospacing="1" w:line="360" w:lineRule="auto"/>
        <w:jc w:val="both"/>
        <w:rPr>
          <w:rFonts w:ascii="Arial" w:hAnsi="Arial" w:cs="Arial"/>
          <w:color w:val="000000"/>
          <w:lang w:eastAsia="es-MX"/>
        </w:rPr>
      </w:pPr>
      <w:r w:rsidRPr="00892F4F">
        <w:rPr>
          <w:rFonts w:ascii="Arial" w:hAnsi="Arial" w:cs="Arial"/>
          <w:b/>
          <w:bCs/>
          <w:color w:val="000000"/>
          <w:lang w:eastAsia="es-MX"/>
        </w:rPr>
        <w:t>1.</w:t>
      </w:r>
      <w:r w:rsidR="00ED292A" w:rsidRPr="00892F4F">
        <w:rPr>
          <w:rFonts w:ascii="Arial" w:hAnsi="Arial" w:cs="Arial"/>
          <w:b/>
          <w:bCs/>
          <w:color w:val="000000"/>
          <w:lang w:eastAsia="es-MX"/>
        </w:rPr>
        <w:t>4</w:t>
      </w:r>
      <w:r w:rsidRPr="00892F4F">
        <w:rPr>
          <w:rFonts w:ascii="Arial" w:hAnsi="Arial" w:cs="Arial"/>
          <w:b/>
          <w:bCs/>
          <w:color w:val="000000"/>
          <w:lang w:eastAsia="es-MX"/>
        </w:rPr>
        <w:t xml:space="preserve"> </w:t>
      </w:r>
      <w:r w:rsidR="009C530E" w:rsidRPr="00892F4F">
        <w:rPr>
          <w:rFonts w:ascii="Arial" w:hAnsi="Arial" w:cs="Arial"/>
          <w:b/>
          <w:bCs/>
          <w:color w:val="000000"/>
          <w:lang w:eastAsia="es-MX"/>
        </w:rPr>
        <w:t>Manifestaciones y p</w:t>
      </w:r>
      <w:r w:rsidRPr="00892F4F">
        <w:rPr>
          <w:rFonts w:ascii="Arial" w:hAnsi="Arial" w:cs="Arial"/>
          <w:b/>
          <w:bCs/>
          <w:color w:val="000000"/>
          <w:lang w:eastAsia="es-MX"/>
        </w:rPr>
        <w:t>reclusión</w:t>
      </w:r>
      <w:r w:rsidR="00ED292A" w:rsidRPr="00892F4F">
        <w:rPr>
          <w:rFonts w:ascii="Arial" w:hAnsi="Arial" w:cs="Arial"/>
          <w:b/>
          <w:bCs/>
          <w:color w:val="000000"/>
          <w:lang w:eastAsia="es-MX"/>
        </w:rPr>
        <w:t xml:space="preserve"> de vista</w:t>
      </w:r>
      <w:r w:rsidRPr="00892F4F">
        <w:rPr>
          <w:rFonts w:ascii="Arial" w:hAnsi="Arial" w:cs="Arial"/>
          <w:b/>
          <w:bCs/>
          <w:color w:val="000000"/>
          <w:lang w:eastAsia="es-MX"/>
        </w:rPr>
        <w:t>.</w:t>
      </w:r>
      <w:r w:rsidR="009C530E" w:rsidRPr="00892F4F">
        <w:rPr>
          <w:rFonts w:ascii="Arial" w:hAnsi="Arial" w:cs="Arial"/>
          <w:b/>
          <w:bCs/>
          <w:color w:val="000000"/>
          <w:lang w:eastAsia="es-MX"/>
        </w:rPr>
        <w:t xml:space="preserve"> </w:t>
      </w:r>
      <w:r w:rsidR="008C5FB5" w:rsidRPr="00892F4F">
        <w:rPr>
          <w:rFonts w:ascii="Arial" w:hAnsi="Arial" w:cs="Arial"/>
          <w:color w:val="000000"/>
          <w:lang w:eastAsia="es-MX"/>
        </w:rPr>
        <w:t xml:space="preserve">Por auto </w:t>
      </w:r>
      <w:r w:rsidR="009C530E" w:rsidRPr="00892F4F">
        <w:rPr>
          <w:rFonts w:ascii="Arial" w:hAnsi="Arial" w:cs="Arial"/>
          <w:color w:val="000000"/>
          <w:lang w:eastAsia="es-MX"/>
        </w:rPr>
        <w:t>de diecinueve de mayo</w:t>
      </w:r>
      <w:r w:rsidRPr="00892F4F">
        <w:rPr>
          <w:rFonts w:ascii="Arial" w:hAnsi="Arial" w:cs="Arial"/>
          <w:color w:val="000000"/>
          <w:lang w:eastAsia="es-MX"/>
        </w:rPr>
        <w:t xml:space="preserve"> se tuvo</w:t>
      </w:r>
      <w:r w:rsidR="009C530E" w:rsidRPr="00892F4F">
        <w:rPr>
          <w:rFonts w:ascii="Arial" w:hAnsi="Arial" w:cs="Arial"/>
          <w:color w:val="000000"/>
          <w:lang w:eastAsia="es-MX"/>
        </w:rPr>
        <w:t xml:space="preserve"> al </w:t>
      </w:r>
      <w:r w:rsidR="009C530E" w:rsidRPr="00892F4F">
        <w:rPr>
          <w:rFonts w:ascii="Arial" w:hAnsi="Arial" w:cs="Arial"/>
          <w:i/>
          <w:iCs/>
          <w:color w:val="000000"/>
          <w:lang w:eastAsia="es-MX"/>
        </w:rPr>
        <w:t>Director de Auxiliares</w:t>
      </w:r>
      <w:r w:rsidR="009C530E" w:rsidRPr="00892F4F">
        <w:rPr>
          <w:rFonts w:ascii="Arial" w:hAnsi="Arial" w:cs="Arial"/>
          <w:color w:val="000000"/>
          <w:lang w:eastAsia="es-MX"/>
        </w:rPr>
        <w:t xml:space="preserve"> realizando manifestaciones</w:t>
      </w:r>
      <w:r w:rsidR="00CD4C8E" w:rsidRPr="00892F4F">
        <w:rPr>
          <w:rFonts w:ascii="Arial" w:hAnsi="Arial" w:cs="Arial"/>
          <w:color w:val="000000"/>
          <w:lang w:eastAsia="es-MX"/>
        </w:rPr>
        <w:t xml:space="preserve"> y se tuvo</w:t>
      </w:r>
      <w:r w:rsidR="00C73509" w:rsidRPr="00892F4F">
        <w:rPr>
          <w:rFonts w:ascii="Arial" w:hAnsi="Arial" w:cs="Arial"/>
          <w:color w:val="000000"/>
          <w:lang w:eastAsia="es-MX"/>
        </w:rPr>
        <w:t xml:space="preserve"> por no desahogada la vista otorgada a</w:t>
      </w:r>
      <w:r w:rsidR="009C530E" w:rsidRPr="00892F4F">
        <w:rPr>
          <w:rFonts w:ascii="Arial" w:hAnsi="Arial" w:cs="Arial"/>
          <w:color w:val="000000"/>
          <w:lang w:eastAsia="es-MX"/>
        </w:rPr>
        <w:t xml:space="preserve"> </w:t>
      </w:r>
      <w:r w:rsidRPr="00892F4F">
        <w:rPr>
          <w:rFonts w:ascii="Arial" w:hAnsi="Arial" w:cs="Arial"/>
          <w:color w:val="000000"/>
          <w:lang w:eastAsia="es-MX"/>
        </w:rPr>
        <w:t xml:space="preserve">la </w:t>
      </w:r>
      <w:r w:rsidRPr="00892F4F">
        <w:rPr>
          <w:rFonts w:ascii="Arial" w:hAnsi="Arial" w:cs="Arial"/>
          <w:i/>
          <w:iCs/>
          <w:color w:val="000000"/>
          <w:lang w:eastAsia="es-MX"/>
        </w:rPr>
        <w:t>actora</w:t>
      </w:r>
      <w:r w:rsidR="00781A1F" w:rsidRPr="00892F4F">
        <w:rPr>
          <w:rStyle w:val="Refdenotaalpie"/>
          <w:rFonts w:ascii="Arial" w:hAnsi="Arial" w:cs="Arial"/>
          <w:color w:val="000000"/>
          <w:lang w:eastAsia="es-MX"/>
        </w:rPr>
        <w:footnoteReference w:id="5"/>
      </w:r>
      <w:r w:rsidR="009C530E" w:rsidRPr="00892F4F">
        <w:rPr>
          <w:rFonts w:ascii="Arial" w:hAnsi="Arial" w:cs="Arial"/>
          <w:color w:val="000000"/>
          <w:lang w:eastAsia="es-MX"/>
        </w:rPr>
        <w:t>.</w:t>
      </w:r>
      <w:r w:rsidR="009C530E">
        <w:rPr>
          <w:rFonts w:ascii="Arial" w:hAnsi="Arial" w:cs="Arial"/>
          <w:color w:val="000000"/>
          <w:lang w:eastAsia="es-MX"/>
        </w:rPr>
        <w:t xml:space="preserve"> </w:t>
      </w:r>
    </w:p>
    <w:p w14:paraId="0B9FFC38" w14:textId="5DF31B6E" w:rsidR="00551F26" w:rsidRPr="00387682" w:rsidRDefault="00551F26" w:rsidP="00D65042">
      <w:pPr>
        <w:pStyle w:val="Ttulo2"/>
        <w:spacing w:before="100" w:beforeAutospacing="1" w:after="100" w:afterAutospacing="1" w:line="360" w:lineRule="auto"/>
        <w:jc w:val="center"/>
        <w:rPr>
          <w:rFonts w:ascii="Arial" w:hAnsi="Arial" w:cs="Arial"/>
          <w:b/>
          <w:bCs/>
          <w:color w:val="auto"/>
          <w:sz w:val="24"/>
          <w:szCs w:val="24"/>
        </w:rPr>
      </w:pPr>
      <w:bookmarkStart w:id="4" w:name="_Toc230695582"/>
      <w:r w:rsidRPr="00387682">
        <w:rPr>
          <w:rFonts w:ascii="Arial" w:hAnsi="Arial" w:cs="Arial"/>
          <w:b/>
          <w:bCs/>
          <w:color w:val="auto"/>
          <w:sz w:val="24"/>
          <w:szCs w:val="24"/>
        </w:rPr>
        <w:t>II. COMPETENCIA</w:t>
      </w:r>
      <w:bookmarkEnd w:id="4"/>
    </w:p>
    <w:p w14:paraId="455AE560" w14:textId="106FF651" w:rsidR="00E17670" w:rsidRPr="00892F4F" w:rsidRDefault="00E17670" w:rsidP="0031703B">
      <w:pPr>
        <w:pBdr>
          <w:top w:val="nil"/>
          <w:left w:val="nil"/>
          <w:bottom w:val="nil"/>
          <w:right w:val="nil"/>
          <w:between w:val="nil"/>
        </w:pBdr>
        <w:spacing w:before="100" w:beforeAutospacing="1" w:after="100" w:afterAutospacing="1" w:line="360" w:lineRule="auto"/>
        <w:jc w:val="both"/>
        <w:rPr>
          <w:rFonts w:ascii="Arial" w:eastAsia="Arial" w:hAnsi="Arial" w:cs="Arial"/>
          <w:color w:val="000000"/>
        </w:rPr>
      </w:pPr>
      <w:bookmarkStart w:id="5" w:name="_Toc64578438"/>
      <w:r>
        <w:rPr>
          <w:rFonts w:ascii="Arial" w:eastAsia="Arial" w:hAnsi="Arial" w:cs="Arial"/>
          <w:color w:val="000000"/>
        </w:rPr>
        <w:t xml:space="preserve">El Pleno de este </w:t>
      </w:r>
      <w:r>
        <w:rPr>
          <w:rFonts w:ascii="Arial" w:eastAsia="Arial" w:hAnsi="Arial" w:cs="Arial"/>
          <w:i/>
          <w:color w:val="000000"/>
        </w:rPr>
        <w:t xml:space="preserve">órgano jurisdiccional </w:t>
      </w:r>
      <w:r>
        <w:rPr>
          <w:rFonts w:ascii="Arial" w:eastAsia="Arial" w:hAnsi="Arial" w:cs="Arial"/>
          <w:color w:val="000000"/>
        </w:rPr>
        <w:t xml:space="preserve">es competente para conocer </w:t>
      </w:r>
      <w:r w:rsidRPr="00892F4F">
        <w:rPr>
          <w:rFonts w:ascii="Arial" w:eastAsia="Arial" w:hAnsi="Arial" w:cs="Arial"/>
          <w:color w:val="000000"/>
        </w:rPr>
        <w:t xml:space="preserve">el presente acuerdo, en atención a que la competencia que tuvo para resolver </w:t>
      </w:r>
      <w:r w:rsidR="00AD7C72" w:rsidRPr="00892F4F">
        <w:rPr>
          <w:rFonts w:ascii="Arial" w:eastAsia="Arial" w:hAnsi="Arial" w:cs="Arial"/>
          <w:color w:val="000000"/>
        </w:rPr>
        <w:t>el</w:t>
      </w:r>
      <w:r w:rsidRPr="00892F4F">
        <w:rPr>
          <w:rFonts w:ascii="Arial" w:eastAsia="Arial" w:hAnsi="Arial" w:cs="Arial"/>
          <w:color w:val="000000"/>
        </w:rPr>
        <w:t xml:space="preserve"> fondo del asunto principal también incluye la facultad para velar por su cumplimiento, debido a que la función de los tribunales no se reduce a conocer y resolver las controversias de manera pronta, completa e imparcial, sino también se adiciona la de vigilar y proveer lo necesario para </w:t>
      </w:r>
      <w:r w:rsidRPr="00892F4F">
        <w:rPr>
          <w:rFonts w:ascii="Arial" w:eastAsia="Arial" w:hAnsi="Arial" w:cs="Arial"/>
        </w:rPr>
        <w:t>garantizar</w:t>
      </w:r>
      <w:r w:rsidRPr="00892F4F">
        <w:rPr>
          <w:rFonts w:ascii="Arial" w:eastAsia="Arial" w:hAnsi="Arial" w:cs="Arial"/>
          <w:color w:val="000000"/>
        </w:rPr>
        <w:t xml:space="preserve"> la plena ejecución de sus resoluciones.</w:t>
      </w:r>
    </w:p>
    <w:p w14:paraId="4B1E6446" w14:textId="60311087" w:rsidR="00E17670" w:rsidRPr="00F76C49" w:rsidRDefault="00E17670" w:rsidP="00D65042">
      <w:pPr>
        <w:spacing w:before="100" w:beforeAutospacing="1" w:after="100" w:afterAutospacing="1" w:line="360" w:lineRule="auto"/>
        <w:jc w:val="both"/>
        <w:rPr>
          <w:rFonts w:ascii="Arial" w:hAnsi="Arial" w:cs="Arial"/>
          <w:color w:val="000000"/>
          <w:lang w:eastAsia="es-MX"/>
        </w:rPr>
      </w:pPr>
      <w:r w:rsidRPr="00892F4F">
        <w:rPr>
          <w:rFonts w:ascii="Arial" w:eastAsia="Arial" w:hAnsi="Arial" w:cs="Arial"/>
          <w:color w:val="000000"/>
        </w:rPr>
        <w:t>Lo anterior, con fundamento en los artículos 98 A de la</w:t>
      </w:r>
      <w:r w:rsidR="00F76C49" w:rsidRPr="00892F4F">
        <w:rPr>
          <w:rFonts w:ascii="Arial" w:eastAsia="Arial" w:hAnsi="Arial" w:cs="Arial"/>
          <w:color w:val="000000"/>
        </w:rPr>
        <w:t xml:space="preserve"> </w:t>
      </w:r>
      <w:r w:rsidR="00F76C49" w:rsidRPr="00892F4F">
        <w:rPr>
          <w:rFonts w:ascii="Arial" w:hAnsi="Arial" w:cs="Arial"/>
          <w:color w:val="000000"/>
          <w:lang w:eastAsia="es-MX"/>
        </w:rPr>
        <w:t>Constitución Política del Estado Libre y Soberano de Michoacán de Ocampo</w:t>
      </w:r>
      <w:r w:rsidRPr="00892F4F">
        <w:rPr>
          <w:rFonts w:ascii="Arial" w:eastAsia="Arial" w:hAnsi="Arial" w:cs="Arial"/>
          <w:color w:val="000000"/>
        </w:rPr>
        <w:t xml:space="preserve">; 60, 64, fracción XIII y 66, fracciones III y X, del Código Electoral del Estado de Michoacán de Ocampo; y 5 de la </w:t>
      </w:r>
      <w:r w:rsidRPr="00892F4F">
        <w:rPr>
          <w:rFonts w:ascii="Arial" w:eastAsia="Arial" w:hAnsi="Arial" w:cs="Arial"/>
          <w:i/>
          <w:color w:val="000000"/>
        </w:rPr>
        <w:t>Ley de Justicia Electoral</w:t>
      </w:r>
      <w:r w:rsidRPr="00892F4F">
        <w:rPr>
          <w:rFonts w:ascii="Arial" w:eastAsia="Arial" w:hAnsi="Arial" w:cs="Arial"/>
          <w:iCs/>
          <w:color w:val="000000"/>
          <w:vertAlign w:val="superscript"/>
        </w:rPr>
        <w:footnoteReference w:id="6"/>
      </w:r>
      <w:r w:rsidRPr="00892F4F">
        <w:rPr>
          <w:rFonts w:ascii="Arial" w:eastAsia="Arial" w:hAnsi="Arial" w:cs="Arial"/>
          <w:iCs/>
          <w:color w:val="000000"/>
        </w:rPr>
        <w:t>.</w:t>
      </w:r>
    </w:p>
    <w:p w14:paraId="1E1C14BD" w14:textId="324B8547" w:rsidR="00DE2A8C" w:rsidRDefault="00DE2A8C" w:rsidP="00536240">
      <w:pPr>
        <w:pStyle w:val="Ttulo2"/>
        <w:spacing w:before="100" w:beforeAutospacing="1" w:after="100" w:afterAutospacing="1" w:line="360" w:lineRule="auto"/>
        <w:jc w:val="center"/>
        <w:rPr>
          <w:rFonts w:ascii="Arial" w:hAnsi="Arial" w:cs="Arial"/>
          <w:b/>
          <w:bCs/>
          <w:color w:val="auto"/>
          <w:sz w:val="24"/>
          <w:szCs w:val="24"/>
        </w:rPr>
      </w:pPr>
      <w:bookmarkStart w:id="6" w:name="_Toc230695583"/>
      <w:r w:rsidRPr="00387682">
        <w:rPr>
          <w:rFonts w:ascii="Arial" w:hAnsi="Arial" w:cs="Arial"/>
          <w:b/>
          <w:bCs/>
          <w:color w:val="auto"/>
          <w:sz w:val="24"/>
          <w:szCs w:val="24"/>
        </w:rPr>
        <w:t xml:space="preserve">III. </w:t>
      </w:r>
      <w:r w:rsidR="00FC193F">
        <w:rPr>
          <w:rFonts w:ascii="Arial" w:hAnsi="Arial" w:cs="Arial"/>
          <w:b/>
          <w:bCs/>
          <w:color w:val="auto"/>
          <w:sz w:val="24"/>
          <w:szCs w:val="24"/>
        </w:rPr>
        <w:t>ANÁLISIS SOBRE EL CUMPLIMIENTO</w:t>
      </w:r>
      <w:bookmarkEnd w:id="6"/>
    </w:p>
    <w:p w14:paraId="72B0CE7D" w14:textId="27BCD62D" w:rsidR="006C71F0" w:rsidRPr="00F958A8" w:rsidRDefault="00FC193F" w:rsidP="00F958A8">
      <w:pPr>
        <w:spacing w:before="100" w:beforeAutospacing="1" w:after="100" w:afterAutospacing="1" w:line="360" w:lineRule="auto"/>
        <w:jc w:val="both"/>
        <w:rPr>
          <w:rFonts w:ascii="Arial" w:eastAsia="Arial" w:hAnsi="Arial" w:cs="Arial"/>
          <w:b/>
          <w:bCs/>
        </w:rPr>
      </w:pPr>
      <w:bookmarkStart w:id="7" w:name="_Toc145070383"/>
      <w:r w:rsidRPr="00F958A8">
        <w:rPr>
          <w:rFonts w:ascii="Arial" w:hAnsi="Arial" w:cs="Arial"/>
          <w:b/>
          <w:bCs/>
          <w:color w:val="000000" w:themeColor="text1"/>
          <w:lang w:val="es-ES_tradnl"/>
        </w:rPr>
        <w:t>3</w:t>
      </w:r>
      <w:bookmarkStart w:id="8" w:name="_Toc178931719"/>
      <w:bookmarkStart w:id="9" w:name="_Hlk80613186"/>
      <w:bookmarkEnd w:id="5"/>
      <w:bookmarkEnd w:id="7"/>
      <w:r w:rsidR="006C71F0" w:rsidRPr="00F958A8">
        <w:rPr>
          <w:rFonts w:ascii="Arial" w:eastAsia="Arial" w:hAnsi="Arial" w:cs="Arial"/>
          <w:b/>
          <w:bCs/>
        </w:rPr>
        <w:t>.1 Consideraciones de lo ordenado</w:t>
      </w:r>
      <w:bookmarkEnd w:id="8"/>
    </w:p>
    <w:p w14:paraId="03EE8DCC" w14:textId="17535F25" w:rsidR="006C71F0" w:rsidRDefault="00C23A66" w:rsidP="00536240">
      <w:pPr>
        <w:spacing w:before="100" w:beforeAutospacing="1" w:after="100" w:afterAutospacing="1" w:line="360" w:lineRule="auto"/>
        <w:jc w:val="both"/>
        <w:rPr>
          <w:rFonts w:ascii="Arial" w:eastAsia="Arial" w:hAnsi="Arial" w:cs="Arial"/>
        </w:rPr>
      </w:pPr>
      <w:r>
        <w:rPr>
          <w:rFonts w:ascii="Arial" w:eastAsia="Arial" w:hAnsi="Arial" w:cs="Arial"/>
        </w:rPr>
        <w:t>En</w:t>
      </w:r>
      <w:r w:rsidR="006C71F0">
        <w:rPr>
          <w:rFonts w:ascii="Arial" w:eastAsia="Arial" w:hAnsi="Arial" w:cs="Arial"/>
        </w:rPr>
        <w:t xml:space="preserve"> la </w:t>
      </w:r>
      <w:r w:rsidR="006C71F0">
        <w:rPr>
          <w:rFonts w:ascii="Arial" w:eastAsia="Arial" w:hAnsi="Arial" w:cs="Arial"/>
          <w:i/>
        </w:rPr>
        <w:t>sentencia</w:t>
      </w:r>
      <w:r w:rsidR="006C71F0">
        <w:rPr>
          <w:rFonts w:ascii="Arial" w:eastAsia="Arial" w:hAnsi="Arial" w:cs="Arial"/>
        </w:rPr>
        <w:t xml:space="preserve"> se ordenó lo siguiente:</w:t>
      </w:r>
    </w:p>
    <w:p w14:paraId="71C26C4D" w14:textId="57FA2E73" w:rsidR="006C71F0" w:rsidRPr="008E23F6" w:rsidRDefault="006C71F0" w:rsidP="00536240">
      <w:pPr>
        <w:spacing w:before="100" w:beforeAutospacing="1" w:after="100" w:afterAutospacing="1"/>
        <w:ind w:left="850" w:right="850"/>
        <w:jc w:val="center"/>
        <w:rPr>
          <w:rFonts w:ascii="Arial Narrow" w:eastAsia="Arial Narrow" w:hAnsi="Arial Narrow" w:cs="Arial Narrow"/>
          <w:b/>
          <w:i/>
          <w:iCs/>
          <w:sz w:val="20"/>
          <w:szCs w:val="20"/>
        </w:rPr>
      </w:pPr>
      <w:r w:rsidRPr="008E23F6">
        <w:rPr>
          <w:rFonts w:ascii="Arial Narrow" w:eastAsia="Arial Narrow" w:hAnsi="Arial Narrow" w:cs="Arial Narrow"/>
          <w:b/>
          <w:i/>
          <w:iCs/>
          <w:sz w:val="20"/>
          <w:szCs w:val="20"/>
        </w:rPr>
        <w:lastRenderedPageBreak/>
        <w:t>V</w:t>
      </w:r>
      <w:r w:rsidR="00C23A66">
        <w:rPr>
          <w:rFonts w:ascii="Arial Narrow" w:eastAsia="Arial Narrow" w:hAnsi="Arial Narrow" w:cs="Arial Narrow"/>
          <w:b/>
          <w:i/>
          <w:iCs/>
          <w:sz w:val="20"/>
          <w:szCs w:val="20"/>
        </w:rPr>
        <w:t>I</w:t>
      </w:r>
      <w:r w:rsidRPr="008E23F6">
        <w:rPr>
          <w:rFonts w:ascii="Arial Narrow" w:eastAsia="Arial Narrow" w:hAnsi="Arial Narrow" w:cs="Arial Narrow"/>
          <w:b/>
          <w:i/>
          <w:iCs/>
          <w:sz w:val="20"/>
          <w:szCs w:val="20"/>
        </w:rPr>
        <w:t>I. EFECTOS</w:t>
      </w:r>
    </w:p>
    <w:p w14:paraId="33D4C4B9" w14:textId="2DF68339" w:rsidR="00C23A66" w:rsidRPr="00C23A66" w:rsidRDefault="00C23A66" w:rsidP="00C23A66">
      <w:pPr>
        <w:pStyle w:val="NormalWeb"/>
        <w:spacing w:line="240" w:lineRule="auto"/>
        <w:ind w:left="567" w:right="567"/>
        <w:rPr>
          <w:rFonts w:ascii="Arial Narrow" w:hAnsi="Arial Narrow"/>
          <w:i/>
          <w:iCs/>
          <w:sz w:val="20"/>
          <w:szCs w:val="20"/>
          <w:lang w:eastAsia="es-ES"/>
        </w:rPr>
      </w:pPr>
      <w:bookmarkStart w:id="10" w:name="_Toc178931720"/>
      <w:r w:rsidRPr="00C23A66">
        <w:rPr>
          <w:rFonts w:ascii="Arial Narrow" w:hAnsi="Arial Narrow"/>
          <w:b/>
          <w:bCs/>
          <w:i/>
          <w:iCs/>
          <w:sz w:val="20"/>
          <w:szCs w:val="20"/>
          <w:lang w:eastAsia="en-US"/>
        </w:rPr>
        <w:t>1.</w:t>
      </w:r>
      <w:r w:rsidRPr="00C23A66">
        <w:rPr>
          <w:rFonts w:ascii="Arial Narrow" w:hAnsi="Arial Narrow"/>
          <w:i/>
          <w:iCs/>
          <w:sz w:val="20"/>
          <w:szCs w:val="20"/>
          <w:lang w:eastAsia="en-US"/>
        </w:rPr>
        <w:t xml:space="preserve"> Conforme a los artículos 84 de la Ley Orgánica Municipal y 7, fracción I del Reglamento, se</w:t>
      </w:r>
      <w:r w:rsidRPr="00C23A66">
        <w:rPr>
          <w:rFonts w:ascii="Arial Narrow" w:hAnsi="Arial Narrow"/>
          <w:i/>
          <w:iCs/>
          <w:sz w:val="20"/>
          <w:szCs w:val="20"/>
          <w:lang w:eastAsia="es-ES"/>
        </w:rPr>
        <w:t xml:space="preserve"> ordena a las autoridades responsables que, dentro del término de </w:t>
      </w:r>
      <w:r w:rsidRPr="00C23A66">
        <w:rPr>
          <w:rFonts w:ascii="Arial Narrow" w:hAnsi="Arial Narrow"/>
          <w:b/>
          <w:bCs/>
          <w:i/>
          <w:iCs/>
          <w:sz w:val="20"/>
          <w:szCs w:val="20"/>
          <w:lang w:eastAsia="es-ES"/>
        </w:rPr>
        <w:t>diez</w:t>
      </w:r>
      <w:r w:rsidRPr="00C23A66">
        <w:rPr>
          <w:rFonts w:ascii="Arial Narrow" w:hAnsi="Arial Narrow"/>
          <w:b/>
          <w:i/>
          <w:iCs/>
          <w:sz w:val="20"/>
          <w:szCs w:val="20"/>
          <w:lang w:eastAsia="es-ES"/>
        </w:rPr>
        <w:t xml:space="preserve"> días naturales</w:t>
      </w:r>
      <w:r w:rsidRPr="00C23A66">
        <w:rPr>
          <w:rFonts w:ascii="Arial Narrow" w:hAnsi="Arial Narrow"/>
          <w:i/>
          <w:iCs/>
          <w:sz w:val="20"/>
          <w:szCs w:val="20"/>
          <w:lang w:eastAsia="es-ES"/>
        </w:rPr>
        <w:t xml:space="preserve">, contados a partir de que les sea notificada la presente resolución y en ejercicio de sus respectivas atribuciones, emitan la convocatoria para la elección de la encargatura del orden de la colonia </w:t>
      </w:r>
      <w:r w:rsidR="00E458D7">
        <w:rPr>
          <w:rFonts w:ascii="Arial Narrow" w:hAnsi="Arial Narrow"/>
          <w:i/>
          <w:iCs/>
          <w:sz w:val="20"/>
          <w:szCs w:val="20"/>
          <w:lang w:eastAsia="es-ES"/>
        </w:rPr>
        <w:t>Rinconada del Valle</w:t>
      </w:r>
      <w:r w:rsidRPr="00C23A66">
        <w:rPr>
          <w:rFonts w:ascii="Arial Narrow" w:hAnsi="Arial Narrow"/>
          <w:i/>
          <w:iCs/>
          <w:sz w:val="20"/>
          <w:szCs w:val="20"/>
          <w:lang w:eastAsia="es-ES"/>
        </w:rPr>
        <w:t>.</w:t>
      </w:r>
    </w:p>
    <w:p w14:paraId="048BC9F9" w14:textId="295F325C" w:rsidR="00C23A66" w:rsidRPr="00C23A66" w:rsidRDefault="00C23A66" w:rsidP="00C23A66">
      <w:pPr>
        <w:pStyle w:val="NormalWeb"/>
        <w:spacing w:line="240" w:lineRule="auto"/>
        <w:ind w:left="567" w:right="567"/>
        <w:rPr>
          <w:rFonts w:ascii="Arial Narrow" w:hAnsi="Arial Narrow"/>
          <w:i/>
          <w:iCs/>
          <w:sz w:val="20"/>
          <w:szCs w:val="20"/>
          <w:lang w:eastAsia="en-US"/>
        </w:rPr>
      </w:pPr>
      <w:r w:rsidRPr="00C23A66">
        <w:rPr>
          <w:rFonts w:ascii="Arial Narrow" w:hAnsi="Arial Narrow"/>
          <w:b/>
          <w:bCs/>
          <w:i/>
          <w:iCs/>
          <w:sz w:val="20"/>
          <w:szCs w:val="20"/>
        </w:rPr>
        <w:t>2.</w:t>
      </w:r>
      <w:r w:rsidRPr="00C23A66">
        <w:rPr>
          <w:rFonts w:ascii="Arial Narrow" w:hAnsi="Arial Narrow"/>
          <w:i/>
          <w:iCs/>
          <w:sz w:val="20"/>
          <w:szCs w:val="20"/>
        </w:rPr>
        <w:t xml:space="preserve"> Para ello, se </w:t>
      </w:r>
      <w:r w:rsidRPr="00C23A66">
        <w:rPr>
          <w:rFonts w:ascii="Arial Narrow" w:hAnsi="Arial Narrow"/>
          <w:b/>
          <w:bCs/>
          <w:i/>
          <w:iCs/>
          <w:sz w:val="20"/>
          <w:szCs w:val="20"/>
        </w:rPr>
        <w:t>vincula a</w:t>
      </w:r>
      <w:r w:rsidR="00E458D7">
        <w:rPr>
          <w:rFonts w:ascii="Arial Narrow" w:hAnsi="Arial Narrow"/>
          <w:b/>
          <w:bCs/>
          <w:i/>
          <w:iCs/>
          <w:sz w:val="20"/>
          <w:szCs w:val="20"/>
        </w:rPr>
        <w:t xml:space="preserve"> las y los integrantes del </w:t>
      </w:r>
      <w:r w:rsidRPr="00C23A66">
        <w:rPr>
          <w:rFonts w:ascii="Arial Narrow" w:hAnsi="Arial Narrow"/>
          <w:b/>
          <w:bCs/>
          <w:i/>
          <w:iCs/>
          <w:sz w:val="20"/>
          <w:szCs w:val="20"/>
        </w:rPr>
        <w:t xml:space="preserve">Ayuntamiento </w:t>
      </w:r>
      <w:r w:rsidRPr="00C23A66">
        <w:rPr>
          <w:rFonts w:ascii="Arial Narrow" w:hAnsi="Arial Narrow"/>
          <w:i/>
          <w:iCs/>
          <w:sz w:val="20"/>
          <w:szCs w:val="20"/>
        </w:rPr>
        <w:t>para que garantice</w:t>
      </w:r>
      <w:r w:rsidR="00031A27">
        <w:rPr>
          <w:rFonts w:ascii="Arial Narrow" w:hAnsi="Arial Narrow"/>
          <w:i/>
          <w:iCs/>
          <w:sz w:val="20"/>
          <w:szCs w:val="20"/>
        </w:rPr>
        <w:t>n</w:t>
      </w:r>
      <w:r w:rsidRPr="00C23A66">
        <w:rPr>
          <w:rFonts w:ascii="Arial Narrow" w:hAnsi="Arial Narrow"/>
          <w:i/>
          <w:iCs/>
          <w:sz w:val="20"/>
          <w:szCs w:val="20"/>
        </w:rPr>
        <w:t xml:space="preserve"> y vigile</w:t>
      </w:r>
      <w:r w:rsidR="00031A27">
        <w:rPr>
          <w:rFonts w:ascii="Arial Narrow" w:hAnsi="Arial Narrow"/>
          <w:i/>
          <w:iCs/>
          <w:sz w:val="20"/>
          <w:szCs w:val="20"/>
        </w:rPr>
        <w:t>n</w:t>
      </w:r>
      <w:r w:rsidRPr="00C23A66">
        <w:rPr>
          <w:rFonts w:ascii="Arial Narrow" w:hAnsi="Arial Narrow"/>
          <w:i/>
          <w:iCs/>
          <w:sz w:val="20"/>
          <w:szCs w:val="20"/>
        </w:rPr>
        <w:t xml:space="preserve"> que se cumpla con los plazos y términos legales previstos en la normativa electoral, en la Ley Orgánica Municipal y en el Reglamento, así como que se respeten los principios que en toda contienda electoral deben prevalecer.</w:t>
      </w:r>
    </w:p>
    <w:p w14:paraId="01D003FE" w14:textId="77777777" w:rsidR="00C23A66" w:rsidRPr="00C23A66" w:rsidRDefault="00C23A66" w:rsidP="00C23A66">
      <w:pPr>
        <w:spacing w:before="100" w:beforeAutospacing="1" w:after="100" w:afterAutospacing="1"/>
        <w:ind w:left="567" w:right="567"/>
        <w:jc w:val="both"/>
        <w:rPr>
          <w:rFonts w:ascii="Arial Narrow" w:hAnsi="Arial Narrow" w:cs="Arial"/>
          <w:i/>
          <w:iCs/>
          <w:sz w:val="20"/>
          <w:szCs w:val="20"/>
        </w:rPr>
      </w:pPr>
      <w:r w:rsidRPr="00C23A66">
        <w:rPr>
          <w:rFonts w:ascii="Arial Narrow" w:hAnsi="Arial Narrow" w:cs="Arial"/>
          <w:b/>
          <w:bCs/>
          <w:i/>
          <w:iCs/>
          <w:sz w:val="20"/>
          <w:szCs w:val="20"/>
        </w:rPr>
        <w:t>3.</w:t>
      </w:r>
      <w:r w:rsidRPr="00C23A66">
        <w:rPr>
          <w:rFonts w:ascii="Arial Narrow" w:hAnsi="Arial Narrow" w:cs="Arial"/>
          <w:i/>
          <w:iCs/>
          <w:sz w:val="20"/>
          <w:szCs w:val="20"/>
        </w:rPr>
        <w:t xml:space="preserve"> Emitida la convocatoria, el Ayuntamiento deberá </w:t>
      </w:r>
      <w:r w:rsidRPr="00C23A66">
        <w:rPr>
          <w:rFonts w:ascii="Arial Narrow" w:hAnsi="Arial Narrow" w:cs="Arial"/>
          <w:b/>
          <w:bCs/>
          <w:i/>
          <w:iCs/>
          <w:sz w:val="20"/>
          <w:szCs w:val="20"/>
        </w:rPr>
        <w:t>informar</w:t>
      </w:r>
      <w:r w:rsidRPr="00C23A66">
        <w:rPr>
          <w:rFonts w:ascii="Arial Narrow" w:hAnsi="Arial Narrow" w:cs="Arial"/>
          <w:i/>
          <w:iCs/>
          <w:sz w:val="20"/>
          <w:szCs w:val="20"/>
        </w:rPr>
        <w:t xml:space="preserve"> lo conducente a este Tribunal Electoral dentro de las </w:t>
      </w:r>
      <w:r w:rsidRPr="00C23A66">
        <w:rPr>
          <w:rFonts w:ascii="Arial Narrow" w:hAnsi="Arial Narrow" w:cs="Arial"/>
          <w:b/>
          <w:bCs/>
          <w:i/>
          <w:iCs/>
          <w:sz w:val="20"/>
          <w:szCs w:val="20"/>
        </w:rPr>
        <w:t>cuarenta y ocho</w:t>
      </w:r>
      <w:r w:rsidRPr="00C23A66">
        <w:rPr>
          <w:rFonts w:ascii="Arial Narrow" w:hAnsi="Arial Narrow" w:cs="Arial"/>
          <w:i/>
          <w:iCs/>
          <w:sz w:val="20"/>
          <w:szCs w:val="20"/>
        </w:rPr>
        <w:t xml:space="preserve"> horas posteriores a que ello ocurra, remitiendo las constancias que así lo acrediten.</w:t>
      </w:r>
    </w:p>
    <w:p w14:paraId="2435D309" w14:textId="77777777" w:rsidR="00C23A66" w:rsidRPr="00C23A66" w:rsidRDefault="00C23A66" w:rsidP="00C23A66">
      <w:pPr>
        <w:spacing w:before="100" w:beforeAutospacing="1" w:after="100" w:afterAutospacing="1"/>
        <w:ind w:left="567" w:right="567"/>
        <w:jc w:val="both"/>
        <w:rPr>
          <w:rFonts w:ascii="Arial Narrow" w:hAnsi="Arial Narrow" w:cs="Arial"/>
          <w:i/>
          <w:iCs/>
          <w:sz w:val="20"/>
          <w:szCs w:val="20"/>
        </w:rPr>
      </w:pPr>
      <w:r w:rsidRPr="00C23A66">
        <w:rPr>
          <w:rFonts w:ascii="Arial Narrow" w:hAnsi="Arial Narrow" w:cs="Arial"/>
          <w:i/>
          <w:iCs/>
          <w:sz w:val="20"/>
          <w:szCs w:val="20"/>
        </w:rPr>
        <w:t>Lo anterior, bajo apercibimiento a cada una de las y los integrantes del Ayuntamiento, así como al resto de las autoridades responsables que, de no cumplir en tiempo y forma con lo ordenado, se podrá aplicar, de manera individual, la medida de apremio contemplada en el artículo 44, fracción I de la Ley de Justicia Electoral, consistente en una multa de hasta 100 Unidades de Medida y Actualización.</w:t>
      </w:r>
    </w:p>
    <w:p w14:paraId="5813CDF1" w14:textId="12714D20" w:rsidR="006C71F0" w:rsidRPr="00F958A8" w:rsidRDefault="006C71F0" w:rsidP="00F958A8">
      <w:pPr>
        <w:spacing w:before="100" w:beforeAutospacing="1" w:after="100" w:afterAutospacing="1" w:line="360" w:lineRule="auto"/>
        <w:jc w:val="both"/>
        <w:rPr>
          <w:rFonts w:ascii="Arial" w:eastAsia="Arial" w:hAnsi="Arial" w:cs="Arial"/>
          <w:b/>
          <w:bCs/>
        </w:rPr>
      </w:pPr>
      <w:r w:rsidRPr="00F958A8">
        <w:rPr>
          <w:rFonts w:ascii="Arial" w:eastAsia="Arial" w:hAnsi="Arial" w:cs="Arial"/>
          <w:b/>
          <w:bCs/>
        </w:rPr>
        <w:t>3.2 Constancias que acreditan el cumplimiento</w:t>
      </w:r>
      <w:bookmarkEnd w:id="10"/>
    </w:p>
    <w:p w14:paraId="5A6A8E75" w14:textId="126ECB4F" w:rsidR="006C71F0" w:rsidRDefault="000375CA" w:rsidP="00CA5153">
      <w:pPr>
        <w:spacing w:before="100" w:beforeAutospacing="1" w:after="100" w:afterAutospacing="1" w:line="360" w:lineRule="auto"/>
        <w:jc w:val="both"/>
        <w:rPr>
          <w:rFonts w:ascii="Arial" w:eastAsia="Arial" w:hAnsi="Arial" w:cs="Arial"/>
          <w:i/>
          <w:color w:val="000000"/>
        </w:rPr>
      </w:pPr>
      <w:bookmarkStart w:id="11" w:name="_heading=h.4d34og8" w:colFirst="0" w:colLast="0"/>
      <w:bookmarkEnd w:id="11"/>
      <w:r>
        <w:rPr>
          <w:rFonts w:ascii="Arial" w:eastAsia="Arial" w:hAnsi="Arial" w:cs="Arial"/>
        </w:rPr>
        <w:t xml:space="preserve">Mediante acuerdos de </w:t>
      </w:r>
      <w:r w:rsidR="001971EE">
        <w:rPr>
          <w:rFonts w:ascii="Arial" w:eastAsia="Arial" w:hAnsi="Arial" w:cs="Arial"/>
        </w:rPr>
        <w:t>veintiocho de abril</w:t>
      </w:r>
      <w:r w:rsidR="00031A27">
        <w:rPr>
          <w:rFonts w:ascii="Arial" w:eastAsia="Arial" w:hAnsi="Arial" w:cs="Arial"/>
        </w:rPr>
        <w:t>,</w:t>
      </w:r>
      <w:r>
        <w:rPr>
          <w:rFonts w:ascii="Arial" w:eastAsia="Arial" w:hAnsi="Arial" w:cs="Arial"/>
        </w:rPr>
        <w:t xml:space="preserve"> </w:t>
      </w:r>
      <w:r w:rsidR="001971EE">
        <w:rPr>
          <w:rFonts w:ascii="Arial" w:eastAsia="Arial" w:hAnsi="Arial" w:cs="Arial"/>
        </w:rPr>
        <w:t xml:space="preserve">trece </w:t>
      </w:r>
      <w:r w:rsidR="00031A27">
        <w:rPr>
          <w:rFonts w:ascii="Arial" w:eastAsia="Arial" w:hAnsi="Arial" w:cs="Arial"/>
        </w:rPr>
        <w:t xml:space="preserve">y diecinueve </w:t>
      </w:r>
      <w:r w:rsidR="001971EE">
        <w:rPr>
          <w:rFonts w:ascii="Arial" w:eastAsia="Arial" w:hAnsi="Arial" w:cs="Arial"/>
        </w:rPr>
        <w:t xml:space="preserve">de mayo </w:t>
      </w:r>
      <w:r w:rsidR="001E60FE">
        <w:rPr>
          <w:rFonts w:ascii="Arial" w:eastAsia="Arial" w:hAnsi="Arial" w:cs="Arial"/>
        </w:rPr>
        <w:t xml:space="preserve">se </w:t>
      </w:r>
      <w:r w:rsidR="006C71F0" w:rsidRPr="00892F4F">
        <w:rPr>
          <w:rFonts w:ascii="Arial" w:eastAsia="Arial" w:hAnsi="Arial" w:cs="Arial"/>
        </w:rPr>
        <w:t>recibi</w:t>
      </w:r>
      <w:r w:rsidR="00CB63E3" w:rsidRPr="00892F4F">
        <w:rPr>
          <w:rFonts w:ascii="Arial" w:eastAsia="Arial" w:hAnsi="Arial" w:cs="Arial"/>
        </w:rPr>
        <w:t>eron</w:t>
      </w:r>
      <w:r w:rsidR="00781A1F" w:rsidRPr="00892F4F">
        <w:rPr>
          <w:rFonts w:ascii="Arial" w:eastAsia="Arial" w:hAnsi="Arial" w:cs="Arial"/>
        </w:rPr>
        <w:t xml:space="preserve"> las</w:t>
      </w:r>
      <w:r w:rsidR="00781A1F">
        <w:rPr>
          <w:rFonts w:ascii="Arial" w:eastAsia="Arial" w:hAnsi="Arial" w:cs="Arial"/>
        </w:rPr>
        <w:t xml:space="preserve"> siguientes constancias:</w:t>
      </w:r>
      <w:r w:rsidR="00CA5153" w:rsidRPr="00F0455F">
        <w:rPr>
          <w:rFonts w:ascii="Arial" w:eastAsia="Arial" w:hAnsi="Arial" w:cs="Arial"/>
        </w:rPr>
        <w:t xml:space="preserve"> </w:t>
      </w:r>
    </w:p>
    <w:p w14:paraId="3A9E5FAD" w14:textId="3787C703" w:rsidR="00781A1F" w:rsidRPr="00892F4F" w:rsidRDefault="00781A1F" w:rsidP="00781A1F">
      <w:pPr>
        <w:pStyle w:val="Prrafodelista"/>
        <w:numPr>
          <w:ilvl w:val="0"/>
          <w:numId w:val="38"/>
        </w:numPr>
        <w:spacing w:before="100" w:beforeAutospacing="1" w:after="100" w:afterAutospacing="1" w:line="360" w:lineRule="auto"/>
        <w:jc w:val="both"/>
        <w:rPr>
          <w:rFonts w:ascii="Arial" w:hAnsi="Arial" w:cs="Arial"/>
        </w:rPr>
      </w:pPr>
      <w:r>
        <w:rPr>
          <w:rFonts w:ascii="Arial" w:hAnsi="Arial" w:cs="Arial"/>
        </w:rPr>
        <w:t xml:space="preserve">Oficios 0035/2026 y 633/2026, de veintisiete de abril, signados por el </w:t>
      </w:r>
      <w:r w:rsidRPr="00781A1F">
        <w:rPr>
          <w:rFonts w:ascii="Arial" w:hAnsi="Arial" w:cs="Arial"/>
          <w:i/>
          <w:iCs/>
        </w:rPr>
        <w:t>Director de Auxiliares</w:t>
      </w:r>
      <w:r>
        <w:rPr>
          <w:rFonts w:ascii="Arial" w:hAnsi="Arial" w:cs="Arial"/>
        </w:rPr>
        <w:t xml:space="preserve"> y por el </w:t>
      </w:r>
      <w:r w:rsidRPr="00781A1F">
        <w:rPr>
          <w:rFonts w:ascii="Arial" w:hAnsi="Arial" w:cs="Arial"/>
          <w:i/>
          <w:iCs/>
        </w:rPr>
        <w:t>Secretario</w:t>
      </w:r>
      <w:r>
        <w:rPr>
          <w:rFonts w:ascii="Arial" w:hAnsi="Arial" w:cs="Arial"/>
        </w:rPr>
        <w:t xml:space="preserve">, respectivamente, mediante los </w:t>
      </w:r>
      <w:r w:rsidRPr="00892F4F">
        <w:rPr>
          <w:rFonts w:ascii="Arial" w:hAnsi="Arial" w:cs="Arial"/>
        </w:rPr>
        <w:t>cuales informa</w:t>
      </w:r>
      <w:r w:rsidR="00CB63E3" w:rsidRPr="00892F4F">
        <w:rPr>
          <w:rFonts w:ascii="Arial" w:hAnsi="Arial" w:cs="Arial"/>
        </w:rPr>
        <w:t>ron</w:t>
      </w:r>
      <w:r w:rsidRPr="00892F4F">
        <w:rPr>
          <w:rFonts w:ascii="Arial" w:hAnsi="Arial" w:cs="Arial"/>
        </w:rPr>
        <w:t xml:space="preserve"> sobre la aprobación del calendario correspondiente al proceso de elección de encargatura del orden de la colonia Rinconada del Valle</w:t>
      </w:r>
      <w:r w:rsidRPr="00892F4F">
        <w:rPr>
          <w:rStyle w:val="Refdenotaalpie"/>
          <w:rFonts w:ascii="Arial" w:hAnsi="Arial" w:cs="Arial"/>
        </w:rPr>
        <w:footnoteReference w:id="7"/>
      </w:r>
      <w:r w:rsidRPr="00892F4F">
        <w:rPr>
          <w:rFonts w:ascii="Arial" w:hAnsi="Arial" w:cs="Arial"/>
        </w:rPr>
        <w:t>.</w:t>
      </w:r>
    </w:p>
    <w:p w14:paraId="6DFEA5E9" w14:textId="3D12B4A3" w:rsidR="00723486" w:rsidRPr="00892F4F" w:rsidRDefault="0010489E" w:rsidP="00723486">
      <w:pPr>
        <w:pStyle w:val="Prrafodelista"/>
        <w:numPr>
          <w:ilvl w:val="0"/>
          <w:numId w:val="38"/>
        </w:numPr>
        <w:spacing w:before="100" w:beforeAutospacing="1" w:after="100" w:afterAutospacing="1" w:line="360" w:lineRule="auto"/>
        <w:jc w:val="both"/>
        <w:rPr>
          <w:rFonts w:ascii="Arial" w:eastAsia="Arial" w:hAnsi="Arial" w:cs="Arial"/>
        </w:rPr>
      </w:pPr>
      <w:r w:rsidRPr="00892F4F">
        <w:rPr>
          <w:rFonts w:ascii="Arial" w:hAnsi="Arial" w:cs="Arial"/>
        </w:rPr>
        <w:t xml:space="preserve">Oficios números 0044/2026 y 709/2026, de once y doce de mayo, signados por el </w:t>
      </w:r>
      <w:r w:rsidRPr="00892F4F">
        <w:rPr>
          <w:rFonts w:ascii="Arial" w:hAnsi="Arial" w:cs="Arial"/>
          <w:i/>
          <w:iCs/>
        </w:rPr>
        <w:t>Director de Auxiliares</w:t>
      </w:r>
      <w:r w:rsidRPr="00892F4F">
        <w:rPr>
          <w:rFonts w:ascii="Arial" w:hAnsi="Arial" w:cs="Arial"/>
        </w:rPr>
        <w:t xml:space="preserve"> y por el </w:t>
      </w:r>
      <w:r w:rsidRPr="00892F4F">
        <w:rPr>
          <w:rFonts w:ascii="Arial" w:hAnsi="Arial" w:cs="Arial"/>
          <w:i/>
          <w:iCs/>
        </w:rPr>
        <w:t>Secretario</w:t>
      </w:r>
      <w:r w:rsidRPr="00892F4F">
        <w:rPr>
          <w:rFonts w:ascii="Arial" w:hAnsi="Arial" w:cs="Arial"/>
        </w:rPr>
        <w:t>, respectivamente,</w:t>
      </w:r>
      <w:r w:rsidR="003E21DF">
        <w:rPr>
          <w:rFonts w:ascii="Arial" w:hAnsi="Arial" w:cs="Arial"/>
        </w:rPr>
        <w:t xml:space="preserve"> con los que hacen del conocimiento </w:t>
      </w:r>
      <w:r w:rsidRPr="00892F4F">
        <w:rPr>
          <w:rFonts w:ascii="Arial" w:hAnsi="Arial" w:cs="Arial"/>
        </w:rPr>
        <w:t xml:space="preserve">la emisión y publicitación de la </w:t>
      </w:r>
      <w:r w:rsidRPr="00892F4F">
        <w:rPr>
          <w:rFonts w:ascii="Arial" w:hAnsi="Arial" w:cs="Arial"/>
          <w:i/>
          <w:iCs/>
        </w:rPr>
        <w:t>convocatoria</w:t>
      </w:r>
      <w:r w:rsidR="00AC15DC" w:rsidRPr="00892F4F">
        <w:rPr>
          <w:rFonts w:ascii="Arial" w:hAnsi="Arial" w:cs="Arial"/>
        </w:rPr>
        <w:t xml:space="preserve">, remitiendo </w:t>
      </w:r>
      <w:r w:rsidR="00723486" w:rsidRPr="00892F4F">
        <w:rPr>
          <w:rFonts w:ascii="Arial" w:hAnsi="Arial" w:cs="Arial"/>
        </w:rPr>
        <w:t>copia certificada de la misma</w:t>
      </w:r>
      <w:r w:rsidRPr="00892F4F">
        <w:rPr>
          <w:rStyle w:val="Refdenotaalpie"/>
          <w:rFonts w:ascii="Arial" w:hAnsi="Arial" w:cs="Arial"/>
        </w:rPr>
        <w:footnoteReference w:id="8"/>
      </w:r>
      <w:r w:rsidRPr="00892F4F">
        <w:rPr>
          <w:rFonts w:ascii="Arial" w:hAnsi="Arial" w:cs="Arial"/>
        </w:rPr>
        <w:t>.</w:t>
      </w:r>
    </w:p>
    <w:p w14:paraId="37CB62BB" w14:textId="2F2AC4D0" w:rsidR="00723486" w:rsidRPr="00892F4F" w:rsidRDefault="00723486" w:rsidP="00723486">
      <w:pPr>
        <w:pStyle w:val="Prrafodelista"/>
        <w:numPr>
          <w:ilvl w:val="0"/>
          <w:numId w:val="38"/>
        </w:numPr>
        <w:spacing w:before="100" w:beforeAutospacing="1" w:after="100" w:afterAutospacing="1" w:line="360" w:lineRule="auto"/>
        <w:jc w:val="both"/>
        <w:rPr>
          <w:rFonts w:ascii="Arial" w:eastAsia="Arial" w:hAnsi="Arial" w:cs="Arial"/>
        </w:rPr>
      </w:pPr>
      <w:r w:rsidRPr="00892F4F">
        <w:rPr>
          <w:rFonts w:ascii="Arial" w:hAnsi="Arial" w:cs="Arial"/>
        </w:rPr>
        <w:t xml:space="preserve">Oficio </w:t>
      </w:r>
      <w:r w:rsidR="00EF2970" w:rsidRPr="00892F4F">
        <w:rPr>
          <w:rFonts w:ascii="Arial" w:hAnsi="Arial" w:cs="Arial"/>
        </w:rPr>
        <w:t>DAAM/46</w:t>
      </w:r>
      <w:r w:rsidRPr="00892F4F">
        <w:rPr>
          <w:rFonts w:ascii="Arial" w:hAnsi="Arial" w:cs="Arial"/>
        </w:rPr>
        <w:t xml:space="preserve">, signado por el </w:t>
      </w:r>
      <w:r w:rsidRPr="00892F4F">
        <w:rPr>
          <w:rFonts w:ascii="Arial" w:hAnsi="Arial" w:cs="Arial"/>
          <w:i/>
          <w:iCs/>
        </w:rPr>
        <w:t>Director de Auxiliares</w:t>
      </w:r>
      <w:r w:rsidR="00EF2970" w:rsidRPr="00892F4F">
        <w:rPr>
          <w:rFonts w:ascii="Arial" w:hAnsi="Arial" w:cs="Arial"/>
          <w:i/>
          <w:iCs/>
        </w:rPr>
        <w:t>,</w:t>
      </w:r>
      <w:r w:rsidR="00EF2970" w:rsidRPr="00892F4F">
        <w:rPr>
          <w:rFonts w:ascii="Arial" w:hAnsi="Arial" w:cs="Arial"/>
        </w:rPr>
        <w:t xml:space="preserve"> mediante el cual manifiesta que se adhiere a lo expresado por el </w:t>
      </w:r>
      <w:r w:rsidR="00EF2970" w:rsidRPr="00892F4F">
        <w:rPr>
          <w:rFonts w:ascii="Arial" w:hAnsi="Arial" w:cs="Arial"/>
          <w:i/>
          <w:iCs/>
        </w:rPr>
        <w:t>Secretario,</w:t>
      </w:r>
      <w:r w:rsidR="00EF2970" w:rsidRPr="00892F4F">
        <w:rPr>
          <w:rFonts w:ascii="Arial" w:hAnsi="Arial" w:cs="Arial"/>
        </w:rPr>
        <w:t xml:space="preserve"> así como</w:t>
      </w:r>
      <w:r w:rsidR="00E926BF" w:rsidRPr="00892F4F">
        <w:rPr>
          <w:rFonts w:ascii="Arial" w:hAnsi="Arial" w:cs="Arial"/>
        </w:rPr>
        <w:t xml:space="preserve"> a</w:t>
      </w:r>
      <w:r w:rsidR="00EF2970" w:rsidRPr="00892F4F">
        <w:rPr>
          <w:rFonts w:ascii="Arial" w:hAnsi="Arial" w:cs="Arial"/>
        </w:rPr>
        <w:t xml:space="preserve"> las documentales exhibidas</w:t>
      </w:r>
      <w:r w:rsidR="002B6A63" w:rsidRPr="00892F4F">
        <w:rPr>
          <w:rStyle w:val="Refdenotaalpie"/>
          <w:rFonts w:ascii="Arial" w:hAnsi="Arial" w:cs="Arial"/>
        </w:rPr>
        <w:footnoteReference w:id="9"/>
      </w:r>
      <w:r w:rsidR="00A968F2" w:rsidRPr="00892F4F">
        <w:rPr>
          <w:rFonts w:ascii="Arial" w:hAnsi="Arial" w:cs="Arial"/>
        </w:rPr>
        <w:t xml:space="preserve">. </w:t>
      </w:r>
    </w:p>
    <w:p w14:paraId="639293BB" w14:textId="093A6858" w:rsidR="009A0EDF" w:rsidRDefault="006C71F0" w:rsidP="00E16AEC">
      <w:pPr>
        <w:spacing w:before="100" w:beforeAutospacing="1" w:after="100" w:afterAutospacing="1" w:line="360" w:lineRule="auto"/>
        <w:jc w:val="both"/>
        <w:rPr>
          <w:rFonts w:ascii="Arial" w:eastAsia="Arial" w:hAnsi="Arial" w:cs="Arial"/>
        </w:rPr>
      </w:pPr>
      <w:r>
        <w:rPr>
          <w:rFonts w:ascii="Arial" w:eastAsia="Arial" w:hAnsi="Arial" w:cs="Arial"/>
        </w:rPr>
        <w:t xml:space="preserve">Probanzas que tienen pleno valor al haber sido expedidas por quien cuenta con facultades para ello, con fundamento en los artículos 17, fracción III, y 22, fracción II, de la </w:t>
      </w:r>
      <w:r>
        <w:rPr>
          <w:rFonts w:ascii="Arial" w:eastAsia="Arial" w:hAnsi="Arial" w:cs="Arial"/>
          <w:i/>
        </w:rPr>
        <w:t>Ley de Justicia Electoral</w:t>
      </w:r>
      <w:r>
        <w:rPr>
          <w:rFonts w:ascii="Arial" w:eastAsia="Arial" w:hAnsi="Arial" w:cs="Arial"/>
        </w:rPr>
        <w:t>.</w:t>
      </w:r>
    </w:p>
    <w:p w14:paraId="5224F206" w14:textId="77777777" w:rsidR="003E21DF" w:rsidRDefault="006C71F0" w:rsidP="00856B9D">
      <w:pPr>
        <w:spacing w:before="100" w:beforeAutospacing="1" w:after="100" w:afterAutospacing="1" w:line="360" w:lineRule="auto"/>
        <w:jc w:val="both"/>
        <w:rPr>
          <w:rFonts w:ascii="Arial" w:hAnsi="Arial" w:cs="Arial"/>
          <w:b/>
          <w:bCs/>
        </w:rPr>
      </w:pPr>
      <w:r w:rsidRPr="00E926BF">
        <w:rPr>
          <w:rFonts w:ascii="Arial" w:hAnsi="Arial" w:cs="Arial"/>
          <w:b/>
          <w:bCs/>
        </w:rPr>
        <w:t>3.3 Determinación sobre el cumplimiento</w:t>
      </w:r>
    </w:p>
    <w:p w14:paraId="43735E81" w14:textId="0F01C666" w:rsidR="006C71F0" w:rsidRPr="003E21DF" w:rsidRDefault="006C71F0" w:rsidP="00856B9D">
      <w:pPr>
        <w:spacing w:before="100" w:beforeAutospacing="1" w:after="100" w:afterAutospacing="1" w:line="360" w:lineRule="auto"/>
        <w:jc w:val="both"/>
        <w:rPr>
          <w:rFonts w:ascii="Arial" w:hAnsi="Arial" w:cs="Arial"/>
          <w:b/>
          <w:bCs/>
        </w:rPr>
      </w:pPr>
      <w:r>
        <w:rPr>
          <w:rFonts w:ascii="Arial" w:eastAsia="Arial" w:hAnsi="Arial" w:cs="Arial"/>
        </w:rPr>
        <w:lastRenderedPageBreak/>
        <w:t xml:space="preserve">Este </w:t>
      </w:r>
      <w:r>
        <w:rPr>
          <w:rFonts w:ascii="Arial" w:eastAsia="Arial" w:hAnsi="Arial" w:cs="Arial"/>
          <w:i/>
        </w:rPr>
        <w:t xml:space="preserve">órgano jurisdiccional </w:t>
      </w:r>
      <w:r>
        <w:rPr>
          <w:rFonts w:ascii="Arial" w:eastAsia="Arial" w:hAnsi="Arial" w:cs="Arial"/>
        </w:rPr>
        <w:t xml:space="preserve">estima que la </w:t>
      </w:r>
      <w:r>
        <w:rPr>
          <w:rFonts w:ascii="Arial" w:eastAsia="Arial" w:hAnsi="Arial" w:cs="Arial"/>
          <w:i/>
        </w:rPr>
        <w:t xml:space="preserve">sentencia </w:t>
      </w:r>
      <w:r>
        <w:rPr>
          <w:rFonts w:ascii="Arial" w:eastAsia="Arial" w:hAnsi="Arial" w:cs="Arial"/>
        </w:rPr>
        <w:t xml:space="preserve">ha sido cumplida, pues de las constancias antes descritas se desprende que </w:t>
      </w:r>
      <w:r w:rsidR="00856B9D" w:rsidRPr="003E21DF">
        <w:rPr>
          <w:rFonts w:ascii="Arial" w:eastAsia="Arial" w:hAnsi="Arial" w:cs="Arial"/>
        </w:rPr>
        <w:t xml:space="preserve">la </w:t>
      </w:r>
      <w:r w:rsidR="00383908" w:rsidRPr="003E21DF">
        <w:rPr>
          <w:rFonts w:ascii="Arial" w:eastAsia="Arial" w:hAnsi="Arial" w:cs="Arial"/>
          <w:i/>
          <w:iCs/>
        </w:rPr>
        <w:t>c</w:t>
      </w:r>
      <w:r w:rsidR="00856B9D" w:rsidRPr="003E21DF">
        <w:rPr>
          <w:rFonts w:ascii="Arial" w:eastAsia="Arial" w:hAnsi="Arial" w:cs="Arial"/>
          <w:i/>
          <w:iCs/>
        </w:rPr>
        <w:t>onvocatoria</w:t>
      </w:r>
      <w:r w:rsidR="00856B9D" w:rsidRPr="003E21DF">
        <w:rPr>
          <w:rFonts w:ascii="Arial" w:eastAsia="Arial" w:hAnsi="Arial" w:cs="Arial"/>
        </w:rPr>
        <w:t xml:space="preserve"> fue emitida el </w:t>
      </w:r>
      <w:r w:rsidR="002F44EE" w:rsidRPr="003E21DF">
        <w:rPr>
          <w:rFonts w:ascii="Arial" w:eastAsia="Arial" w:hAnsi="Arial" w:cs="Arial"/>
        </w:rPr>
        <w:t>siete de mayo</w:t>
      </w:r>
      <w:r w:rsidR="00856B9D" w:rsidRPr="003E21DF">
        <w:rPr>
          <w:rFonts w:ascii="Arial" w:eastAsia="Arial" w:hAnsi="Arial" w:cs="Arial"/>
        </w:rPr>
        <w:t>.</w:t>
      </w:r>
    </w:p>
    <w:p w14:paraId="3BFD4199" w14:textId="13CE2D96" w:rsidR="006C71F0" w:rsidRPr="003E21DF" w:rsidRDefault="006C71F0" w:rsidP="00383908">
      <w:pPr>
        <w:spacing w:before="100" w:beforeAutospacing="1" w:after="100" w:afterAutospacing="1" w:line="360" w:lineRule="auto"/>
        <w:jc w:val="both"/>
        <w:rPr>
          <w:rFonts w:ascii="Arial" w:eastAsia="Arial" w:hAnsi="Arial" w:cs="Arial"/>
          <w:b/>
          <w:bCs/>
        </w:rPr>
      </w:pPr>
      <w:bookmarkStart w:id="12" w:name="_Toc178931721"/>
      <w:r w:rsidRPr="003E21DF">
        <w:rPr>
          <w:rFonts w:ascii="Arial" w:eastAsia="Arial" w:hAnsi="Arial" w:cs="Arial"/>
          <w:b/>
          <w:bCs/>
        </w:rPr>
        <w:t>3.4 Temporalidad de las acciones realizadas</w:t>
      </w:r>
      <w:bookmarkEnd w:id="12"/>
    </w:p>
    <w:p w14:paraId="4BF6B2E1" w14:textId="16E318A3" w:rsidR="00A968F2" w:rsidRPr="003E21DF" w:rsidRDefault="006C71F0" w:rsidP="00E16AEC">
      <w:pPr>
        <w:spacing w:before="100" w:beforeAutospacing="1" w:after="100" w:afterAutospacing="1" w:line="360" w:lineRule="auto"/>
        <w:jc w:val="both"/>
        <w:rPr>
          <w:rFonts w:ascii="Arial" w:eastAsia="Arial" w:hAnsi="Arial" w:cs="Arial"/>
        </w:rPr>
      </w:pPr>
      <w:r w:rsidRPr="003E21DF">
        <w:rPr>
          <w:rFonts w:ascii="Arial" w:eastAsia="Arial" w:hAnsi="Arial" w:cs="Arial"/>
        </w:rPr>
        <w:t xml:space="preserve">A fin de determinar el cumplimiento de las acciones ordenadas, es necesario verificar su temporalidad. </w:t>
      </w:r>
    </w:p>
    <w:p w14:paraId="556D7815" w14:textId="0C412506" w:rsidR="006C71F0" w:rsidRPr="003E21DF" w:rsidRDefault="00383908" w:rsidP="00E16AEC">
      <w:pPr>
        <w:spacing w:before="100" w:beforeAutospacing="1" w:after="100" w:afterAutospacing="1" w:line="360" w:lineRule="auto"/>
        <w:jc w:val="both"/>
        <w:rPr>
          <w:rFonts w:ascii="Arial" w:eastAsia="Arial" w:hAnsi="Arial" w:cs="Arial"/>
        </w:rPr>
      </w:pPr>
      <w:r w:rsidRPr="003E21DF">
        <w:rPr>
          <w:rFonts w:ascii="Arial" w:eastAsia="Arial" w:hAnsi="Arial" w:cs="Arial"/>
        </w:rPr>
        <w:t>En ese sentido, l</w:t>
      </w:r>
      <w:r w:rsidR="00A9789C" w:rsidRPr="003E21DF">
        <w:rPr>
          <w:rFonts w:ascii="Arial" w:eastAsia="Arial" w:hAnsi="Arial" w:cs="Arial"/>
        </w:rPr>
        <w:t xml:space="preserve">a </w:t>
      </w:r>
      <w:r w:rsidR="00A9789C" w:rsidRPr="003E21DF">
        <w:rPr>
          <w:rFonts w:ascii="Arial" w:eastAsia="Arial" w:hAnsi="Arial" w:cs="Arial"/>
          <w:i/>
          <w:iCs/>
        </w:rPr>
        <w:t>sentencia</w:t>
      </w:r>
      <w:r w:rsidR="00A9789C" w:rsidRPr="003E21DF">
        <w:rPr>
          <w:rFonts w:ascii="Arial" w:eastAsia="Arial" w:hAnsi="Arial" w:cs="Arial"/>
        </w:rPr>
        <w:t xml:space="preserve"> se notificó a las </w:t>
      </w:r>
      <w:r w:rsidR="00A9789C" w:rsidRPr="003E21DF">
        <w:rPr>
          <w:rFonts w:ascii="Arial" w:eastAsia="Arial" w:hAnsi="Arial" w:cs="Arial"/>
          <w:i/>
          <w:iCs/>
        </w:rPr>
        <w:t>autoridades responsables</w:t>
      </w:r>
      <w:r w:rsidR="00A9789C" w:rsidRPr="003E21DF">
        <w:rPr>
          <w:rFonts w:ascii="Arial" w:eastAsia="Arial" w:hAnsi="Arial" w:cs="Arial"/>
        </w:rPr>
        <w:t xml:space="preserve"> el </w:t>
      </w:r>
      <w:r w:rsidR="002F44EE" w:rsidRPr="003E21DF">
        <w:rPr>
          <w:rFonts w:ascii="Arial" w:eastAsia="Arial" w:hAnsi="Arial" w:cs="Arial"/>
        </w:rPr>
        <w:t xml:space="preserve">diecisiete </w:t>
      </w:r>
      <w:r w:rsidR="00E54D6A" w:rsidRPr="003E21DF">
        <w:rPr>
          <w:rFonts w:ascii="Arial" w:eastAsia="Arial" w:hAnsi="Arial" w:cs="Arial"/>
        </w:rPr>
        <w:t xml:space="preserve">de </w:t>
      </w:r>
      <w:r w:rsidR="002F44EE" w:rsidRPr="003E21DF">
        <w:rPr>
          <w:rFonts w:ascii="Arial" w:eastAsia="Arial" w:hAnsi="Arial" w:cs="Arial"/>
        </w:rPr>
        <w:t>abril</w:t>
      </w:r>
      <w:r w:rsidR="00A9789C" w:rsidRPr="003E21DF">
        <w:rPr>
          <w:rFonts w:ascii="Arial" w:eastAsia="Arial" w:hAnsi="Arial" w:cs="Arial"/>
        </w:rPr>
        <w:t xml:space="preserve">, tal como se desprende de </w:t>
      </w:r>
      <w:r w:rsidR="006C71F0" w:rsidRPr="003E21DF">
        <w:rPr>
          <w:rFonts w:ascii="Arial" w:eastAsia="Arial" w:hAnsi="Arial" w:cs="Arial"/>
        </w:rPr>
        <w:t>las cédulas de notificación</w:t>
      </w:r>
      <w:r w:rsidR="00A9789C" w:rsidRPr="003E21DF">
        <w:rPr>
          <w:rFonts w:ascii="Arial" w:eastAsia="Arial" w:hAnsi="Arial" w:cs="Arial"/>
          <w:i/>
        </w:rPr>
        <w:t>,</w:t>
      </w:r>
      <w:r w:rsidR="00A9789C" w:rsidRPr="003E21DF">
        <w:rPr>
          <w:rFonts w:ascii="Arial" w:eastAsia="Arial" w:hAnsi="Arial" w:cs="Arial"/>
          <w:iCs/>
        </w:rPr>
        <w:t xml:space="preserve"> en tanto que la </w:t>
      </w:r>
      <w:r w:rsidRPr="003E21DF">
        <w:rPr>
          <w:rFonts w:ascii="Arial" w:eastAsia="Arial" w:hAnsi="Arial" w:cs="Arial"/>
          <w:i/>
          <w:iCs/>
        </w:rPr>
        <w:t>c</w:t>
      </w:r>
      <w:r w:rsidR="00A9789C" w:rsidRPr="003E21DF">
        <w:rPr>
          <w:rFonts w:ascii="Arial" w:eastAsia="Arial" w:hAnsi="Arial" w:cs="Arial"/>
          <w:i/>
          <w:iCs/>
        </w:rPr>
        <w:t>onvocatoria</w:t>
      </w:r>
      <w:r w:rsidR="00A9789C" w:rsidRPr="003E21DF">
        <w:rPr>
          <w:rFonts w:ascii="Arial" w:eastAsia="Arial" w:hAnsi="Arial" w:cs="Arial"/>
        </w:rPr>
        <w:t xml:space="preserve"> se emitió </w:t>
      </w:r>
      <w:r w:rsidR="00E54D6A" w:rsidRPr="003E21DF">
        <w:rPr>
          <w:rFonts w:ascii="Arial" w:eastAsia="Arial" w:hAnsi="Arial" w:cs="Arial"/>
        </w:rPr>
        <w:t xml:space="preserve">el </w:t>
      </w:r>
      <w:r w:rsidR="002F44EE" w:rsidRPr="003E21DF">
        <w:rPr>
          <w:rFonts w:ascii="Arial" w:eastAsia="Arial" w:hAnsi="Arial" w:cs="Arial"/>
        </w:rPr>
        <w:t>siete de mayo</w:t>
      </w:r>
      <w:r w:rsidR="006B04B4" w:rsidRPr="003E21DF">
        <w:rPr>
          <w:rFonts w:ascii="Arial" w:eastAsia="Arial" w:hAnsi="Arial" w:cs="Arial"/>
        </w:rPr>
        <w:t>, esto es,</w:t>
      </w:r>
      <w:r w:rsidR="0062681E" w:rsidRPr="003E21DF">
        <w:rPr>
          <w:rFonts w:ascii="Arial" w:eastAsia="Arial" w:hAnsi="Arial" w:cs="Arial"/>
        </w:rPr>
        <w:t xml:space="preserve"> fuera del plazo </w:t>
      </w:r>
      <w:r w:rsidR="00441EE6" w:rsidRPr="003E21DF">
        <w:rPr>
          <w:rFonts w:ascii="Arial" w:eastAsia="Arial" w:hAnsi="Arial" w:cs="Arial"/>
        </w:rPr>
        <w:t xml:space="preserve">concedido </w:t>
      </w:r>
      <w:r w:rsidR="006B04B4" w:rsidRPr="003E21DF">
        <w:rPr>
          <w:rFonts w:ascii="Arial" w:eastAsia="Arial" w:hAnsi="Arial" w:cs="Arial"/>
        </w:rPr>
        <w:t>para ello</w:t>
      </w:r>
      <w:r w:rsidR="00DA5BF4">
        <w:rPr>
          <w:rFonts w:ascii="Arial" w:eastAsia="Arial" w:hAnsi="Arial" w:cs="Arial"/>
        </w:rPr>
        <w:t xml:space="preserve">, pues </w:t>
      </w:r>
      <w:r w:rsidR="00327311">
        <w:rPr>
          <w:rFonts w:ascii="Arial" w:eastAsia="Arial" w:hAnsi="Arial" w:cs="Arial"/>
        </w:rPr>
        <w:t>este</w:t>
      </w:r>
      <w:r w:rsidR="00DA5BF4">
        <w:rPr>
          <w:rFonts w:ascii="Arial" w:eastAsia="Arial" w:hAnsi="Arial" w:cs="Arial"/>
        </w:rPr>
        <w:t xml:space="preserve"> correspondió del </w:t>
      </w:r>
      <w:r w:rsidR="00595AE4">
        <w:rPr>
          <w:rFonts w:ascii="Arial" w:eastAsia="Arial" w:hAnsi="Arial" w:cs="Arial"/>
        </w:rPr>
        <w:t>dieciocho al veintisiete de abril</w:t>
      </w:r>
      <w:r w:rsidR="00327311">
        <w:rPr>
          <w:rFonts w:ascii="Arial" w:eastAsia="Arial" w:hAnsi="Arial" w:cs="Arial"/>
        </w:rPr>
        <w:t xml:space="preserve">, lo que evidencia que se excedieron por </w:t>
      </w:r>
      <w:r w:rsidR="00574005">
        <w:rPr>
          <w:rFonts w:ascii="Arial" w:eastAsia="Arial" w:hAnsi="Arial" w:cs="Arial"/>
        </w:rPr>
        <w:t>diez días.</w:t>
      </w:r>
    </w:p>
    <w:p w14:paraId="5B51D418" w14:textId="4C1DB418" w:rsidR="00A968F2" w:rsidRPr="00620D5D" w:rsidRDefault="00A37C5D" w:rsidP="00A968F2">
      <w:pPr>
        <w:spacing w:before="100" w:beforeAutospacing="1" w:after="100" w:afterAutospacing="1" w:line="360" w:lineRule="auto"/>
        <w:jc w:val="both"/>
        <w:rPr>
          <w:rFonts w:ascii="Arial" w:eastAsia="Arial" w:hAnsi="Arial" w:cs="Arial"/>
          <w:i/>
          <w:iCs/>
        </w:rPr>
      </w:pPr>
      <w:r w:rsidRPr="003E21DF">
        <w:rPr>
          <w:rFonts w:ascii="Arial" w:eastAsia="Arial" w:hAnsi="Arial" w:cs="Arial"/>
        </w:rPr>
        <w:t>Entonces,</w:t>
      </w:r>
      <w:r w:rsidR="00A968F2" w:rsidRPr="003E21DF">
        <w:rPr>
          <w:rFonts w:ascii="Arial" w:eastAsia="Arial" w:hAnsi="Arial" w:cs="Arial"/>
        </w:rPr>
        <w:t xml:space="preserve"> si bien las </w:t>
      </w:r>
      <w:r w:rsidR="00A968F2" w:rsidRPr="003E21DF">
        <w:rPr>
          <w:rFonts w:ascii="Arial" w:eastAsia="Arial" w:hAnsi="Arial" w:cs="Arial"/>
          <w:i/>
          <w:iCs/>
        </w:rPr>
        <w:t>autoridades responsables</w:t>
      </w:r>
      <w:r w:rsidR="00A968F2" w:rsidRPr="003E21DF">
        <w:rPr>
          <w:rFonts w:ascii="Arial" w:eastAsia="Arial" w:hAnsi="Arial" w:cs="Arial"/>
        </w:rPr>
        <w:t xml:space="preserve"> remitieron diversas constancias </w:t>
      </w:r>
      <w:r w:rsidR="0076575C" w:rsidRPr="003E21DF">
        <w:rPr>
          <w:rFonts w:ascii="Arial" w:eastAsia="Arial" w:hAnsi="Arial" w:cs="Arial"/>
        </w:rPr>
        <w:t>el veintisiete de abril informando las acciones</w:t>
      </w:r>
      <w:r w:rsidR="0076575C">
        <w:rPr>
          <w:rFonts w:ascii="Arial" w:eastAsia="Arial" w:hAnsi="Arial" w:cs="Arial"/>
        </w:rPr>
        <w:t xml:space="preserve"> llevadas a cabo para dar cumplimiento con la </w:t>
      </w:r>
      <w:r w:rsidR="0076575C" w:rsidRPr="0076575C">
        <w:rPr>
          <w:rFonts w:ascii="Arial" w:eastAsia="Arial" w:hAnsi="Arial" w:cs="Arial"/>
          <w:i/>
          <w:iCs/>
        </w:rPr>
        <w:t>sentencia</w:t>
      </w:r>
      <w:r w:rsidR="00A968F2" w:rsidRPr="00A968F2">
        <w:rPr>
          <w:rFonts w:ascii="Arial" w:eastAsia="Arial" w:hAnsi="Arial" w:cs="Arial"/>
        </w:rPr>
        <w:t xml:space="preserve">, lo cierto es que </w:t>
      </w:r>
      <w:r w:rsidR="002B6A63" w:rsidRPr="00A968F2">
        <w:rPr>
          <w:rFonts w:ascii="Arial" w:eastAsia="Arial" w:hAnsi="Arial" w:cs="Arial"/>
        </w:rPr>
        <w:t>dich</w:t>
      </w:r>
      <w:r w:rsidR="002B6A63">
        <w:rPr>
          <w:rFonts w:ascii="Arial" w:eastAsia="Arial" w:hAnsi="Arial" w:cs="Arial"/>
        </w:rPr>
        <w:t>as documentales</w:t>
      </w:r>
      <w:r w:rsidR="00A968F2" w:rsidRPr="00A968F2">
        <w:rPr>
          <w:rFonts w:ascii="Arial" w:eastAsia="Arial" w:hAnsi="Arial" w:cs="Arial"/>
        </w:rPr>
        <w:t xml:space="preserve"> únicamente </w:t>
      </w:r>
      <w:r w:rsidR="002B6A63">
        <w:rPr>
          <w:rFonts w:ascii="Arial" w:eastAsia="Arial" w:hAnsi="Arial" w:cs="Arial"/>
        </w:rPr>
        <w:t xml:space="preserve">dan cuenta de </w:t>
      </w:r>
      <w:r w:rsidR="0076575C" w:rsidRPr="00A968F2">
        <w:rPr>
          <w:rFonts w:ascii="Arial" w:eastAsia="Arial" w:hAnsi="Arial" w:cs="Arial"/>
        </w:rPr>
        <w:t>los actos encaminados</w:t>
      </w:r>
      <w:r w:rsidR="00A968F2" w:rsidRPr="00A968F2">
        <w:rPr>
          <w:rFonts w:ascii="Arial" w:eastAsia="Arial" w:hAnsi="Arial" w:cs="Arial"/>
        </w:rPr>
        <w:t xml:space="preserve"> a acatar la </w:t>
      </w:r>
      <w:r w:rsidR="00A968F2" w:rsidRPr="002B6A63">
        <w:rPr>
          <w:rFonts w:ascii="Arial" w:eastAsia="Arial" w:hAnsi="Arial" w:cs="Arial"/>
          <w:i/>
          <w:iCs/>
        </w:rPr>
        <w:t>sentencia</w:t>
      </w:r>
      <w:r w:rsidR="00A968F2" w:rsidRPr="00A968F2">
        <w:rPr>
          <w:rFonts w:ascii="Arial" w:eastAsia="Arial" w:hAnsi="Arial" w:cs="Arial"/>
        </w:rPr>
        <w:t xml:space="preserve">, sin que ello subsane </w:t>
      </w:r>
      <w:r w:rsidR="0076575C">
        <w:rPr>
          <w:rFonts w:ascii="Arial" w:eastAsia="Arial" w:hAnsi="Arial" w:cs="Arial"/>
        </w:rPr>
        <w:t>lo ordenado en la misma</w:t>
      </w:r>
      <w:r w:rsidR="00A968F2" w:rsidRPr="00A968F2">
        <w:rPr>
          <w:rFonts w:ascii="Arial" w:eastAsia="Arial" w:hAnsi="Arial" w:cs="Arial"/>
        </w:rPr>
        <w:t>.</w:t>
      </w:r>
    </w:p>
    <w:p w14:paraId="0D452A28" w14:textId="167497E3" w:rsidR="006336FA" w:rsidRDefault="006336FA" w:rsidP="00E16AEC">
      <w:pPr>
        <w:spacing w:before="100" w:beforeAutospacing="1" w:after="100" w:afterAutospacing="1" w:line="360" w:lineRule="auto"/>
        <w:jc w:val="both"/>
        <w:rPr>
          <w:rFonts w:ascii="Arial" w:eastAsia="Arial" w:hAnsi="Arial" w:cs="Arial"/>
        </w:rPr>
      </w:pPr>
      <w:r>
        <w:rPr>
          <w:rFonts w:ascii="Arial" w:eastAsia="Arial" w:hAnsi="Arial" w:cs="Arial"/>
        </w:rPr>
        <w:t>En ese sentido, se les conmina para que, en lo sucesivo, cumplan en tiempo con lo ordenado.</w:t>
      </w:r>
    </w:p>
    <w:p w14:paraId="69801B84" w14:textId="77777777" w:rsidR="006C71F0" w:rsidRDefault="006C71F0" w:rsidP="00E16AEC">
      <w:pPr>
        <w:spacing w:before="100" w:beforeAutospacing="1" w:after="100" w:afterAutospacing="1" w:line="360" w:lineRule="auto"/>
        <w:jc w:val="both"/>
        <w:rPr>
          <w:rFonts w:ascii="Arial" w:eastAsia="Arial" w:hAnsi="Arial" w:cs="Arial"/>
        </w:rPr>
      </w:pPr>
      <w:r>
        <w:rPr>
          <w:rFonts w:ascii="Arial" w:eastAsia="Arial" w:hAnsi="Arial" w:cs="Arial"/>
        </w:rPr>
        <w:t>Por lo expuesto y fundado, se</w:t>
      </w:r>
    </w:p>
    <w:p w14:paraId="72AC88FE" w14:textId="5E2CADF3" w:rsidR="006C71F0" w:rsidRDefault="0066258D" w:rsidP="00E16AEC">
      <w:pPr>
        <w:pStyle w:val="Ttulo2"/>
        <w:spacing w:before="100" w:beforeAutospacing="1" w:after="100" w:afterAutospacing="1" w:line="360" w:lineRule="auto"/>
        <w:jc w:val="center"/>
        <w:rPr>
          <w:rFonts w:ascii="Arial" w:eastAsia="Arial" w:hAnsi="Arial" w:cs="Arial"/>
          <w:b/>
          <w:color w:val="000000"/>
          <w:sz w:val="24"/>
          <w:szCs w:val="24"/>
        </w:rPr>
      </w:pPr>
      <w:bookmarkStart w:id="13" w:name="_Toc178931722"/>
      <w:bookmarkStart w:id="14" w:name="_Toc230695584"/>
      <w:r>
        <w:rPr>
          <w:rFonts w:ascii="Arial" w:eastAsia="Arial" w:hAnsi="Arial" w:cs="Arial"/>
          <w:b/>
          <w:color w:val="000000"/>
          <w:sz w:val="24"/>
          <w:szCs w:val="24"/>
        </w:rPr>
        <w:t>I</w:t>
      </w:r>
      <w:r w:rsidR="006C71F0">
        <w:rPr>
          <w:rFonts w:ascii="Arial" w:eastAsia="Arial" w:hAnsi="Arial" w:cs="Arial"/>
          <w:b/>
          <w:color w:val="000000"/>
          <w:sz w:val="24"/>
          <w:szCs w:val="24"/>
        </w:rPr>
        <w:t>V. ACUERDA</w:t>
      </w:r>
      <w:bookmarkEnd w:id="13"/>
      <w:bookmarkEnd w:id="14"/>
    </w:p>
    <w:p w14:paraId="601063A5" w14:textId="374A0274" w:rsidR="006C71F0" w:rsidRPr="00657921" w:rsidRDefault="00E01FCB" w:rsidP="00E16AEC">
      <w:pPr>
        <w:tabs>
          <w:tab w:val="right" w:pos="7655"/>
        </w:tabs>
        <w:spacing w:before="100" w:beforeAutospacing="1" w:after="100" w:afterAutospacing="1" w:line="360" w:lineRule="auto"/>
        <w:jc w:val="both"/>
        <w:rPr>
          <w:rFonts w:ascii="Arial" w:eastAsia="Arial" w:hAnsi="Arial" w:cs="Arial"/>
        </w:rPr>
      </w:pPr>
      <w:bookmarkStart w:id="15" w:name="_heading=h.3rdcrjn" w:colFirst="0" w:colLast="0"/>
      <w:bookmarkEnd w:id="15"/>
      <w:r>
        <w:rPr>
          <w:rFonts w:ascii="Arial" w:eastAsia="Arial" w:hAnsi="Arial" w:cs="Arial"/>
          <w:b/>
        </w:rPr>
        <w:t>PRIMERO</w:t>
      </w:r>
      <w:r w:rsidR="006C71F0">
        <w:rPr>
          <w:rFonts w:ascii="Arial" w:eastAsia="Arial" w:hAnsi="Arial" w:cs="Arial"/>
          <w:b/>
        </w:rPr>
        <w:t xml:space="preserve">. </w:t>
      </w:r>
      <w:r w:rsidR="006C71F0">
        <w:rPr>
          <w:rFonts w:ascii="Arial" w:eastAsia="Arial" w:hAnsi="Arial" w:cs="Arial"/>
        </w:rPr>
        <w:t xml:space="preserve">Se </w:t>
      </w:r>
      <w:r w:rsidR="006C71F0">
        <w:rPr>
          <w:rFonts w:ascii="Arial" w:eastAsia="Arial" w:hAnsi="Arial" w:cs="Arial"/>
          <w:b/>
        </w:rPr>
        <w:t xml:space="preserve">declara </w:t>
      </w:r>
      <w:r w:rsidR="00E62297">
        <w:rPr>
          <w:rFonts w:ascii="Arial" w:eastAsia="Arial" w:hAnsi="Arial" w:cs="Arial"/>
          <w:b/>
        </w:rPr>
        <w:t xml:space="preserve">cumplida </w:t>
      </w:r>
      <w:r w:rsidR="00E62297">
        <w:rPr>
          <w:rFonts w:ascii="Arial" w:eastAsia="Arial" w:hAnsi="Arial" w:cs="Arial"/>
          <w:bCs/>
        </w:rPr>
        <w:t xml:space="preserve">la sentencia dictada </w:t>
      </w:r>
      <w:r w:rsidR="006C71F0">
        <w:rPr>
          <w:rFonts w:ascii="Arial" w:eastAsia="Arial" w:hAnsi="Arial" w:cs="Arial"/>
        </w:rPr>
        <w:t xml:space="preserve">dentro del Juicio para la </w:t>
      </w:r>
      <w:r w:rsidR="006C71F0" w:rsidRPr="00657921">
        <w:rPr>
          <w:rFonts w:ascii="Arial" w:eastAsia="Arial" w:hAnsi="Arial" w:cs="Arial"/>
        </w:rPr>
        <w:t>Protección de los Derechos Político-Electorales del Ciudadano TEEM-JDC-</w:t>
      </w:r>
      <w:r w:rsidR="0066502D">
        <w:rPr>
          <w:rFonts w:ascii="Arial" w:eastAsia="Arial" w:hAnsi="Arial" w:cs="Arial"/>
        </w:rPr>
        <w:t>026</w:t>
      </w:r>
      <w:r w:rsidR="006C71F0" w:rsidRPr="00657921">
        <w:rPr>
          <w:rFonts w:ascii="Arial" w:eastAsia="Arial" w:hAnsi="Arial" w:cs="Arial"/>
        </w:rPr>
        <w:t>/202</w:t>
      </w:r>
      <w:r w:rsidR="0066502D">
        <w:rPr>
          <w:rFonts w:ascii="Arial" w:eastAsia="Arial" w:hAnsi="Arial" w:cs="Arial"/>
        </w:rPr>
        <w:t>6</w:t>
      </w:r>
      <w:r w:rsidR="006C71F0" w:rsidRPr="00657921">
        <w:rPr>
          <w:rFonts w:ascii="Arial" w:eastAsia="Arial" w:hAnsi="Arial" w:cs="Arial"/>
        </w:rPr>
        <w:t>.</w:t>
      </w:r>
    </w:p>
    <w:p w14:paraId="508562D9" w14:textId="37007BA1" w:rsidR="00E01FCB" w:rsidRDefault="00E01FCB" w:rsidP="00E16AEC">
      <w:pPr>
        <w:tabs>
          <w:tab w:val="right" w:pos="7655"/>
        </w:tabs>
        <w:spacing w:before="100" w:beforeAutospacing="1" w:after="100" w:afterAutospacing="1" w:line="360" w:lineRule="auto"/>
        <w:jc w:val="both"/>
        <w:rPr>
          <w:rFonts w:ascii="Arial" w:hAnsi="Arial" w:cs="Arial"/>
        </w:rPr>
      </w:pPr>
      <w:r w:rsidRPr="00657921">
        <w:rPr>
          <w:rFonts w:ascii="Arial" w:eastAsia="Arial" w:hAnsi="Arial" w:cs="Arial"/>
          <w:b/>
          <w:bCs/>
        </w:rPr>
        <w:t xml:space="preserve">SEGUNDO. </w:t>
      </w:r>
      <w:r w:rsidRPr="00657921">
        <w:rPr>
          <w:rFonts w:ascii="Arial" w:eastAsia="Arial" w:hAnsi="Arial" w:cs="Arial"/>
          <w:iCs/>
        </w:rPr>
        <w:t>Se</w:t>
      </w:r>
      <w:r w:rsidRPr="00657921">
        <w:rPr>
          <w:rFonts w:ascii="Arial" w:eastAsia="Arial" w:hAnsi="Arial" w:cs="Arial"/>
          <w:b/>
          <w:bCs/>
          <w:iCs/>
        </w:rPr>
        <w:t xml:space="preserve"> conmina</w:t>
      </w:r>
      <w:r w:rsidR="00851E6E" w:rsidRPr="00657921">
        <w:rPr>
          <w:rFonts w:ascii="Arial" w:eastAsia="Arial" w:hAnsi="Arial" w:cs="Arial"/>
          <w:iCs/>
        </w:rPr>
        <w:t xml:space="preserve"> a las autoridades responsables</w:t>
      </w:r>
      <w:r w:rsidRPr="00657921">
        <w:rPr>
          <w:rFonts w:ascii="Arial" w:hAnsi="Arial" w:cs="Arial"/>
        </w:rPr>
        <w:t xml:space="preserve"> para que, en futuras ocasiones, cumplan en tiempo con las determinaciones de este órgano jurisdiccional.</w:t>
      </w:r>
    </w:p>
    <w:p w14:paraId="72F9E3A5" w14:textId="63117578" w:rsidR="006C71F0" w:rsidRPr="003E4588" w:rsidRDefault="00791393" w:rsidP="00E16AEC">
      <w:pPr>
        <w:pBdr>
          <w:top w:val="nil"/>
          <w:left w:val="nil"/>
          <w:bottom w:val="nil"/>
          <w:right w:val="nil"/>
          <w:between w:val="nil"/>
        </w:pBdr>
        <w:spacing w:before="100" w:beforeAutospacing="1" w:after="100" w:afterAutospacing="1" w:line="360" w:lineRule="auto"/>
        <w:jc w:val="both"/>
        <w:rPr>
          <w:rFonts w:ascii="Arial" w:eastAsia="Arial" w:hAnsi="Arial" w:cs="Arial"/>
          <w:iCs/>
          <w:color w:val="000000"/>
        </w:rPr>
      </w:pPr>
      <w:r>
        <w:rPr>
          <w:rFonts w:ascii="Arial" w:eastAsia="Arial" w:hAnsi="Arial" w:cs="Arial"/>
          <w:b/>
          <w:color w:val="000000"/>
        </w:rPr>
        <w:t xml:space="preserve">NOTIFÍQUESE. </w:t>
      </w:r>
      <w:r w:rsidR="006C71F0">
        <w:rPr>
          <w:rFonts w:ascii="Arial" w:eastAsia="Arial" w:hAnsi="Arial" w:cs="Arial"/>
          <w:b/>
          <w:color w:val="000000"/>
        </w:rPr>
        <w:t xml:space="preserve">Personalmente </w:t>
      </w:r>
      <w:r w:rsidR="006C71F0">
        <w:rPr>
          <w:rFonts w:ascii="Arial" w:eastAsia="Arial" w:hAnsi="Arial" w:cs="Arial"/>
          <w:color w:val="000000"/>
        </w:rPr>
        <w:t>a</w:t>
      </w:r>
      <w:r w:rsidR="0066502D">
        <w:rPr>
          <w:rFonts w:ascii="Arial" w:eastAsia="Arial" w:hAnsi="Arial" w:cs="Arial"/>
          <w:color w:val="000000"/>
        </w:rPr>
        <w:t xml:space="preserve"> </w:t>
      </w:r>
      <w:r w:rsidR="00205C70">
        <w:rPr>
          <w:rFonts w:ascii="Arial" w:eastAsia="Arial" w:hAnsi="Arial" w:cs="Arial"/>
          <w:color w:val="000000"/>
        </w:rPr>
        <w:t>l</w:t>
      </w:r>
      <w:r w:rsidR="0066502D">
        <w:rPr>
          <w:rFonts w:ascii="Arial" w:eastAsia="Arial" w:hAnsi="Arial" w:cs="Arial"/>
          <w:color w:val="000000"/>
        </w:rPr>
        <w:t>a</w:t>
      </w:r>
      <w:r w:rsidR="00205C70">
        <w:rPr>
          <w:rFonts w:ascii="Arial" w:eastAsia="Arial" w:hAnsi="Arial" w:cs="Arial"/>
          <w:color w:val="000000"/>
        </w:rPr>
        <w:t xml:space="preserve"> actor</w:t>
      </w:r>
      <w:r w:rsidR="0066502D">
        <w:rPr>
          <w:rFonts w:ascii="Arial" w:eastAsia="Arial" w:hAnsi="Arial" w:cs="Arial"/>
          <w:color w:val="000000"/>
        </w:rPr>
        <w:t>a</w:t>
      </w:r>
      <w:r w:rsidR="006C71F0">
        <w:rPr>
          <w:rFonts w:ascii="Arial" w:eastAsia="Arial" w:hAnsi="Arial" w:cs="Arial"/>
          <w:color w:val="000000"/>
        </w:rPr>
        <w:t xml:space="preserve">; </w:t>
      </w:r>
      <w:r w:rsidR="006C71F0">
        <w:rPr>
          <w:rFonts w:ascii="Arial" w:eastAsia="Arial" w:hAnsi="Arial" w:cs="Arial"/>
          <w:b/>
          <w:color w:val="000000"/>
        </w:rPr>
        <w:t>por oficio</w:t>
      </w:r>
      <w:r w:rsidR="006C71F0">
        <w:rPr>
          <w:rFonts w:ascii="Arial" w:eastAsia="Arial" w:hAnsi="Arial" w:cs="Arial"/>
          <w:color w:val="000000"/>
        </w:rPr>
        <w:t xml:space="preserve"> a</w:t>
      </w:r>
      <w:r w:rsidR="00C35E6C">
        <w:rPr>
          <w:rFonts w:ascii="Arial" w:eastAsia="Arial" w:hAnsi="Arial" w:cs="Arial"/>
          <w:color w:val="000000"/>
        </w:rPr>
        <w:t xml:space="preserve"> </w:t>
      </w:r>
      <w:r w:rsidR="001F6211">
        <w:rPr>
          <w:rFonts w:ascii="Arial" w:eastAsia="Arial" w:hAnsi="Arial" w:cs="Arial"/>
          <w:color w:val="000000"/>
        </w:rPr>
        <w:t>l</w:t>
      </w:r>
      <w:r w:rsidR="00C35E6C">
        <w:rPr>
          <w:rFonts w:ascii="Arial" w:eastAsia="Arial" w:hAnsi="Arial" w:cs="Arial"/>
          <w:color w:val="000000"/>
        </w:rPr>
        <w:t>as autoridades responsables</w:t>
      </w:r>
      <w:r w:rsidR="006C71F0">
        <w:rPr>
          <w:rFonts w:ascii="Arial" w:eastAsia="Arial" w:hAnsi="Arial" w:cs="Arial"/>
          <w:color w:val="000000"/>
        </w:rPr>
        <w:t xml:space="preserve">; y por </w:t>
      </w:r>
      <w:r w:rsidR="006C71F0">
        <w:rPr>
          <w:rFonts w:ascii="Arial" w:eastAsia="Arial" w:hAnsi="Arial" w:cs="Arial"/>
          <w:b/>
          <w:color w:val="000000"/>
        </w:rPr>
        <w:t xml:space="preserve">estrados </w:t>
      </w:r>
      <w:r w:rsidR="006C71F0">
        <w:rPr>
          <w:rFonts w:ascii="Arial" w:eastAsia="Arial" w:hAnsi="Arial" w:cs="Arial"/>
          <w:color w:val="000000"/>
        </w:rPr>
        <w:t>a los demás interesados, con base en los artículos 37, fracciones I, II y III, 38 y 39 de la Ley de Justicia en Materia Electoral y de Participación Ciudadana del Estado de Michoacán de Ocampo; 137, fracción VI, 139, 140 y 142 del Reglamento Interior del Tribunal Electoral del Estado</w:t>
      </w:r>
      <w:r w:rsidR="006C71F0">
        <w:rPr>
          <w:rFonts w:ascii="Arial" w:eastAsia="Arial" w:hAnsi="Arial" w:cs="Arial"/>
          <w:i/>
          <w:color w:val="000000"/>
        </w:rPr>
        <w:t>.</w:t>
      </w:r>
    </w:p>
    <w:p w14:paraId="126FCE55" w14:textId="1E782D39" w:rsidR="00835957" w:rsidRPr="00387682" w:rsidRDefault="00835957" w:rsidP="00E16AEC">
      <w:pPr>
        <w:pStyle w:val="Sinespaciado"/>
        <w:spacing w:before="100" w:beforeAutospacing="1" w:after="100" w:afterAutospacing="1" w:line="360" w:lineRule="auto"/>
        <w:jc w:val="both"/>
        <w:rPr>
          <w:rFonts w:ascii="Arial" w:hAnsi="Arial" w:cs="Arial"/>
          <w:bCs/>
          <w:color w:val="000000"/>
          <w:sz w:val="24"/>
          <w:szCs w:val="24"/>
        </w:rPr>
      </w:pPr>
      <w:r w:rsidRPr="00387682">
        <w:rPr>
          <w:rFonts w:ascii="Arial" w:hAnsi="Arial" w:cs="Arial"/>
          <w:bCs/>
          <w:sz w:val="24"/>
          <w:szCs w:val="24"/>
          <w:lang w:eastAsia="es-MX"/>
        </w:rPr>
        <w:t>En su oportunidad, archívese este expediente como asunto total y definitivamente concluido.</w:t>
      </w:r>
    </w:p>
    <w:bookmarkEnd w:id="9"/>
    <w:p w14:paraId="6EAE8663" w14:textId="7B02EF5D" w:rsidR="00A323A3" w:rsidRDefault="00A323A3" w:rsidP="00A323A3">
      <w:pPr>
        <w:tabs>
          <w:tab w:val="left" w:pos="426"/>
          <w:tab w:val="left" w:pos="567"/>
        </w:tabs>
        <w:spacing w:line="360" w:lineRule="auto"/>
        <w:jc w:val="both"/>
        <w:rPr>
          <w:rFonts w:ascii="Arial" w:eastAsia="Arial" w:hAnsi="Arial" w:cs="Arial"/>
          <w:b/>
        </w:rPr>
      </w:pPr>
      <w:r w:rsidRPr="004822E6">
        <w:rPr>
          <w:rFonts w:ascii="Arial" w:eastAsia="Arial" w:hAnsi="Arial" w:cs="Arial"/>
          <w:bCs/>
        </w:rPr>
        <w:lastRenderedPageBreak/>
        <w:t xml:space="preserve">Así, en reunión interna </w:t>
      </w:r>
      <w:r>
        <w:rPr>
          <w:rFonts w:ascii="Arial" w:eastAsia="Arial" w:hAnsi="Arial" w:cs="Arial"/>
          <w:bCs/>
        </w:rPr>
        <w:t xml:space="preserve">jurisdiccional </w:t>
      </w:r>
      <w:r w:rsidRPr="004822E6">
        <w:rPr>
          <w:rFonts w:ascii="Arial" w:eastAsia="Arial" w:hAnsi="Arial" w:cs="Arial"/>
          <w:bCs/>
        </w:rPr>
        <w:t xml:space="preserve">celebrada el día de hoy, </w:t>
      </w:r>
      <w:r w:rsidRPr="00F30A3F">
        <w:rPr>
          <w:rFonts w:ascii="Arial" w:eastAsia="Arial" w:hAnsi="Arial" w:cs="Arial"/>
          <w:bCs/>
        </w:rPr>
        <w:t xml:space="preserve">por </w:t>
      </w:r>
      <w:r>
        <w:rPr>
          <w:rFonts w:ascii="Arial" w:eastAsia="Arial" w:hAnsi="Arial" w:cs="Arial"/>
          <w:bCs/>
        </w:rPr>
        <w:t>unanimidad</w:t>
      </w:r>
      <w:r w:rsidRPr="004822E6">
        <w:rPr>
          <w:rFonts w:ascii="Arial" w:eastAsia="Arial" w:hAnsi="Arial" w:cs="Arial"/>
          <w:bCs/>
        </w:rPr>
        <w:t xml:space="preserve"> de votos, lo acordaron y firman </w:t>
      </w:r>
      <w:r w:rsidRPr="00981674">
        <w:rPr>
          <w:rFonts w:ascii="Arial" w:eastAsia="Arial" w:hAnsi="Arial" w:cs="Arial"/>
          <w:color w:val="000000"/>
        </w:rPr>
        <w:t>las Magistraturas Integrantes del Pleno del Tribunal Electoral del Estado</w:t>
      </w:r>
      <w:r w:rsidRPr="004822E6">
        <w:rPr>
          <w:rFonts w:ascii="Arial" w:eastAsia="Arial" w:hAnsi="Arial" w:cs="Arial"/>
          <w:bCs/>
        </w:rPr>
        <w:t xml:space="preserve">, la Magistrada Presidenta </w:t>
      </w:r>
      <w:proofErr w:type="spellStart"/>
      <w:r w:rsidRPr="004822E6">
        <w:rPr>
          <w:rFonts w:ascii="Arial" w:eastAsia="Arial" w:hAnsi="Arial" w:cs="Arial"/>
          <w:bCs/>
        </w:rPr>
        <w:t>Amelí</w:t>
      </w:r>
      <w:proofErr w:type="spellEnd"/>
      <w:r w:rsidRPr="004822E6">
        <w:rPr>
          <w:rFonts w:ascii="Arial" w:eastAsia="Arial" w:hAnsi="Arial" w:cs="Arial"/>
          <w:bCs/>
        </w:rPr>
        <w:t xml:space="preserve"> </w:t>
      </w:r>
      <w:proofErr w:type="spellStart"/>
      <w:r w:rsidRPr="004822E6">
        <w:rPr>
          <w:rFonts w:ascii="Arial" w:eastAsia="Arial" w:hAnsi="Arial" w:cs="Arial"/>
          <w:bCs/>
        </w:rPr>
        <w:t>Gissel</w:t>
      </w:r>
      <w:proofErr w:type="spellEnd"/>
      <w:r w:rsidRPr="004822E6">
        <w:rPr>
          <w:rFonts w:ascii="Arial" w:eastAsia="Arial" w:hAnsi="Arial" w:cs="Arial"/>
          <w:bCs/>
        </w:rPr>
        <w:t xml:space="preserve"> Navarro Lepe, las Magistradas </w:t>
      </w:r>
      <w:proofErr w:type="spellStart"/>
      <w:r w:rsidRPr="004822E6">
        <w:rPr>
          <w:rFonts w:ascii="Arial" w:eastAsia="Arial" w:hAnsi="Arial" w:cs="Arial"/>
          <w:bCs/>
        </w:rPr>
        <w:t>Yurisha</w:t>
      </w:r>
      <w:proofErr w:type="spellEnd"/>
      <w:r w:rsidRPr="004822E6">
        <w:rPr>
          <w:rFonts w:ascii="Arial" w:eastAsia="Arial" w:hAnsi="Arial" w:cs="Arial"/>
          <w:bCs/>
        </w:rPr>
        <w:t xml:space="preserve"> Andrade Morales y Alma Rosa Bahena Villalobos, así como los Magistrados Adrián Hernández Pinedo</w:t>
      </w:r>
      <w:r>
        <w:rPr>
          <w:rFonts w:ascii="Arial" w:eastAsia="Arial" w:hAnsi="Arial" w:cs="Arial"/>
          <w:bCs/>
        </w:rPr>
        <w:t xml:space="preserve"> </w:t>
      </w:r>
      <w:r w:rsidRPr="004822E6">
        <w:rPr>
          <w:rFonts w:ascii="Arial" w:eastAsia="Arial" w:hAnsi="Arial" w:cs="Arial"/>
          <w:bCs/>
        </w:rPr>
        <w:t>-</w:t>
      </w:r>
      <w:r w:rsidRPr="003A2F3C">
        <w:rPr>
          <w:rFonts w:ascii="Arial" w:eastAsia="Arial" w:hAnsi="Arial" w:cs="Arial"/>
          <w:bCs/>
          <w:i/>
          <w:iCs/>
        </w:rPr>
        <w:t>quien fue ponente</w:t>
      </w:r>
      <w:r w:rsidRPr="004822E6">
        <w:rPr>
          <w:rFonts w:ascii="Arial" w:eastAsia="Arial" w:hAnsi="Arial" w:cs="Arial"/>
          <w:bCs/>
        </w:rPr>
        <w:t>- y Eric López Villaseñor, ante el Secretario General de Acuerdos, Víc</w:t>
      </w:r>
      <w:r>
        <w:rPr>
          <w:rFonts w:ascii="Arial" w:eastAsia="Arial" w:hAnsi="Arial" w:cs="Arial"/>
          <w:bCs/>
        </w:rPr>
        <w:t xml:space="preserve">tor Hugo Arroyo Sandoval, quien </w:t>
      </w:r>
      <w:r w:rsidRPr="004822E6">
        <w:rPr>
          <w:rFonts w:ascii="Arial" w:eastAsia="Arial" w:hAnsi="Arial" w:cs="Arial"/>
          <w:bCs/>
        </w:rPr>
        <w:t xml:space="preserve">autoriza y da fe. </w:t>
      </w:r>
      <w:r w:rsidRPr="004822E6">
        <w:rPr>
          <w:rFonts w:ascii="Arial" w:eastAsia="Arial" w:hAnsi="Arial" w:cs="Arial"/>
          <w:b/>
        </w:rPr>
        <w:t>Conste.</w:t>
      </w:r>
    </w:p>
    <w:p w14:paraId="3AA5BBCC" w14:textId="77777777" w:rsidR="00A323A3" w:rsidRDefault="00A323A3" w:rsidP="00A323A3">
      <w:pPr>
        <w:tabs>
          <w:tab w:val="left" w:pos="426"/>
          <w:tab w:val="left" w:pos="567"/>
        </w:tabs>
        <w:spacing w:line="360" w:lineRule="auto"/>
        <w:jc w:val="both"/>
        <w:rPr>
          <w:rFonts w:ascii="Arial" w:eastAsia="Arial" w:hAnsi="Arial" w:cs="Arial"/>
          <w:b/>
        </w:rPr>
      </w:pPr>
    </w:p>
    <w:tbl>
      <w:tblPr>
        <w:tblW w:w="8505" w:type="dxa"/>
        <w:jc w:val="center"/>
        <w:tblLayout w:type="fixed"/>
        <w:tblLook w:val="0400" w:firstRow="0" w:lastRow="0" w:firstColumn="0" w:lastColumn="0" w:noHBand="0" w:noVBand="1"/>
      </w:tblPr>
      <w:tblGrid>
        <w:gridCol w:w="3969"/>
        <w:gridCol w:w="3816"/>
        <w:gridCol w:w="720"/>
      </w:tblGrid>
      <w:tr w:rsidR="00A323A3" w:rsidRPr="00A47933" w14:paraId="2F47DC9F" w14:textId="77777777" w:rsidTr="00A323A3">
        <w:trPr>
          <w:gridAfter w:val="1"/>
          <w:wAfter w:w="720" w:type="dxa"/>
          <w:trHeight w:val="2053"/>
          <w:jc w:val="center"/>
        </w:trPr>
        <w:tc>
          <w:tcPr>
            <w:tcW w:w="7785" w:type="dxa"/>
            <w:gridSpan w:val="2"/>
          </w:tcPr>
          <w:p w14:paraId="38667A81" w14:textId="77777777" w:rsidR="00A323A3" w:rsidRPr="00306636" w:rsidRDefault="00A323A3" w:rsidP="004A1F1C">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MAGISTRADA PRESIDENTA</w:t>
            </w:r>
          </w:p>
          <w:p w14:paraId="4E766820" w14:textId="77777777" w:rsidR="00A323A3" w:rsidRDefault="00A323A3" w:rsidP="004A1F1C">
            <w:pPr>
              <w:pStyle w:val="Normal0"/>
              <w:spacing w:before="280" w:after="280" w:line="240" w:lineRule="auto"/>
              <w:rPr>
                <w:rFonts w:ascii="Arial" w:eastAsia="Arial" w:hAnsi="Arial" w:cs="Arial"/>
                <w:b/>
                <w:sz w:val="24"/>
                <w:szCs w:val="24"/>
                <w:lang w:val="pt-PT"/>
              </w:rPr>
            </w:pPr>
          </w:p>
          <w:p w14:paraId="2F85757C" w14:textId="77777777" w:rsidR="00A323A3" w:rsidRPr="00306636" w:rsidRDefault="00A323A3" w:rsidP="004A1F1C">
            <w:pPr>
              <w:pStyle w:val="Normal0"/>
              <w:spacing w:before="280" w:after="280" w:line="240" w:lineRule="auto"/>
              <w:rPr>
                <w:rFonts w:ascii="Arial" w:eastAsia="Arial" w:hAnsi="Arial" w:cs="Arial"/>
                <w:b/>
                <w:sz w:val="24"/>
                <w:szCs w:val="24"/>
                <w:lang w:val="pt-PT"/>
              </w:rPr>
            </w:pPr>
          </w:p>
          <w:p w14:paraId="2DF8D211" w14:textId="77777777" w:rsidR="00A323A3" w:rsidRPr="00306636" w:rsidRDefault="00A323A3" w:rsidP="004A1F1C">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3D9F9C9C" w14:textId="77777777" w:rsidR="00A323A3" w:rsidRPr="00306636" w:rsidRDefault="00A323A3" w:rsidP="004A1F1C">
            <w:pPr>
              <w:pStyle w:val="Normal0"/>
              <w:spacing w:before="280" w:line="240" w:lineRule="auto"/>
              <w:jc w:val="center"/>
              <w:rPr>
                <w:rFonts w:ascii="Arial" w:eastAsia="Arial" w:hAnsi="Arial" w:cs="Arial"/>
                <w:b/>
                <w:sz w:val="24"/>
                <w:szCs w:val="24"/>
                <w:lang w:val="pt-PT"/>
              </w:rPr>
            </w:pPr>
          </w:p>
        </w:tc>
      </w:tr>
      <w:tr w:rsidR="00A323A3" w:rsidRPr="00306636" w14:paraId="1EEB57D4" w14:textId="77777777" w:rsidTr="00E70CB4">
        <w:trPr>
          <w:trHeight w:val="2479"/>
          <w:jc w:val="center"/>
        </w:trPr>
        <w:tc>
          <w:tcPr>
            <w:tcW w:w="3969" w:type="dxa"/>
          </w:tcPr>
          <w:p w14:paraId="72E79254" w14:textId="77777777" w:rsidR="00A323A3" w:rsidRPr="00306636" w:rsidRDefault="00A323A3" w:rsidP="004A1F1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38E5A72A" w14:textId="77777777" w:rsidR="00A323A3" w:rsidRDefault="00A323A3" w:rsidP="004A1F1C">
            <w:pPr>
              <w:pStyle w:val="Normal0"/>
              <w:spacing w:after="280" w:line="240" w:lineRule="auto"/>
              <w:rPr>
                <w:rFonts w:ascii="Arial" w:eastAsia="Arial" w:hAnsi="Arial" w:cs="Arial"/>
                <w:b/>
                <w:sz w:val="24"/>
                <w:szCs w:val="24"/>
              </w:rPr>
            </w:pPr>
          </w:p>
          <w:p w14:paraId="5D4AB978" w14:textId="77777777" w:rsidR="00A323A3" w:rsidRPr="00306636" w:rsidRDefault="00A323A3" w:rsidP="004A1F1C">
            <w:pPr>
              <w:pStyle w:val="Normal0"/>
              <w:spacing w:after="280" w:line="240" w:lineRule="auto"/>
              <w:rPr>
                <w:rFonts w:ascii="Arial" w:eastAsia="Arial" w:hAnsi="Arial" w:cs="Arial"/>
                <w:b/>
                <w:sz w:val="24"/>
                <w:szCs w:val="24"/>
              </w:rPr>
            </w:pPr>
          </w:p>
          <w:p w14:paraId="16BA07D0" w14:textId="77777777" w:rsidR="00A323A3" w:rsidRPr="00306636" w:rsidRDefault="00A323A3" w:rsidP="004A1F1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36" w:type="dxa"/>
            <w:gridSpan w:val="2"/>
          </w:tcPr>
          <w:p w14:paraId="79CA7A85" w14:textId="77777777" w:rsidR="00A323A3" w:rsidRPr="00306636" w:rsidRDefault="00A323A3" w:rsidP="004A1F1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67CB36DA" w14:textId="77777777" w:rsidR="00A323A3" w:rsidRDefault="00A323A3" w:rsidP="004A1F1C">
            <w:pPr>
              <w:pStyle w:val="Normal0"/>
              <w:spacing w:after="280" w:line="240" w:lineRule="auto"/>
              <w:rPr>
                <w:rFonts w:ascii="Arial" w:eastAsia="Arial" w:hAnsi="Arial" w:cs="Arial"/>
                <w:b/>
                <w:sz w:val="24"/>
                <w:szCs w:val="24"/>
              </w:rPr>
            </w:pPr>
          </w:p>
          <w:p w14:paraId="7A0430D1" w14:textId="77777777" w:rsidR="00A323A3" w:rsidRPr="00306636" w:rsidRDefault="00A323A3" w:rsidP="004A1F1C">
            <w:pPr>
              <w:pStyle w:val="Normal0"/>
              <w:spacing w:after="280" w:line="240" w:lineRule="auto"/>
              <w:rPr>
                <w:rFonts w:ascii="Arial" w:eastAsia="Arial" w:hAnsi="Arial" w:cs="Arial"/>
                <w:b/>
                <w:sz w:val="24"/>
                <w:szCs w:val="24"/>
              </w:rPr>
            </w:pPr>
          </w:p>
          <w:p w14:paraId="0DD1CA26" w14:textId="77777777" w:rsidR="00A323A3" w:rsidRDefault="00A323A3" w:rsidP="004A1F1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4444CFF9" w14:textId="77777777" w:rsidR="00A323A3" w:rsidRPr="00306636" w:rsidRDefault="00A323A3" w:rsidP="004A1F1C">
            <w:pPr>
              <w:pStyle w:val="Normal0"/>
              <w:spacing w:after="280" w:line="240" w:lineRule="auto"/>
              <w:jc w:val="center"/>
              <w:rPr>
                <w:rFonts w:ascii="Arial" w:eastAsia="Arial" w:hAnsi="Arial" w:cs="Arial"/>
                <w:b/>
                <w:sz w:val="24"/>
                <w:szCs w:val="24"/>
              </w:rPr>
            </w:pPr>
          </w:p>
        </w:tc>
      </w:tr>
      <w:tr w:rsidR="00A323A3" w:rsidRPr="00306636" w14:paraId="003D114E" w14:textId="77777777" w:rsidTr="00E70CB4">
        <w:trPr>
          <w:gridAfter w:val="1"/>
          <w:wAfter w:w="720" w:type="dxa"/>
          <w:trHeight w:val="1994"/>
          <w:jc w:val="center"/>
        </w:trPr>
        <w:tc>
          <w:tcPr>
            <w:tcW w:w="3969" w:type="dxa"/>
          </w:tcPr>
          <w:p w14:paraId="459527B9" w14:textId="77777777" w:rsidR="00A323A3" w:rsidRPr="00306636" w:rsidRDefault="00A323A3" w:rsidP="004A1F1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0621B788" w14:textId="77777777" w:rsidR="00A323A3" w:rsidRPr="00E33CA7" w:rsidRDefault="00A323A3" w:rsidP="004A1F1C">
            <w:pPr>
              <w:pStyle w:val="Normal0"/>
              <w:pBdr>
                <w:top w:val="nil"/>
                <w:left w:val="nil"/>
                <w:bottom w:val="nil"/>
                <w:right w:val="nil"/>
                <w:between w:val="nil"/>
              </w:pBdr>
              <w:spacing w:after="280" w:line="240" w:lineRule="auto"/>
              <w:rPr>
                <w:rFonts w:ascii="Arial" w:eastAsia="Arial" w:hAnsi="Arial" w:cs="Arial"/>
                <w:b/>
                <w:sz w:val="24"/>
                <w:szCs w:val="24"/>
              </w:rPr>
            </w:pPr>
          </w:p>
          <w:p w14:paraId="568A8F48" w14:textId="77777777" w:rsidR="00A323A3" w:rsidRPr="00E33CA7" w:rsidRDefault="00A323A3" w:rsidP="004A1F1C">
            <w:pPr>
              <w:pStyle w:val="Normal0"/>
              <w:pBdr>
                <w:top w:val="nil"/>
                <w:left w:val="nil"/>
                <w:bottom w:val="nil"/>
                <w:right w:val="nil"/>
                <w:between w:val="nil"/>
              </w:pBdr>
              <w:spacing w:after="280" w:line="240" w:lineRule="auto"/>
              <w:rPr>
                <w:rFonts w:ascii="Arial" w:eastAsia="Arial" w:hAnsi="Arial" w:cs="Arial"/>
                <w:b/>
                <w:sz w:val="24"/>
                <w:szCs w:val="24"/>
              </w:rPr>
            </w:pPr>
          </w:p>
          <w:p w14:paraId="1CA7A3CF" w14:textId="77777777" w:rsidR="00A323A3" w:rsidRPr="00306636" w:rsidRDefault="00A323A3" w:rsidP="004A1F1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16" w:type="dxa"/>
          </w:tcPr>
          <w:p w14:paraId="66441031" w14:textId="6DA13B5B" w:rsidR="00A323A3" w:rsidRPr="00306636" w:rsidRDefault="00E70CB4" w:rsidP="004A1F1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r w:rsidR="00A323A3" w:rsidRPr="00306636">
              <w:rPr>
                <w:rFonts w:ascii="Arial" w:eastAsia="Arial" w:hAnsi="Arial" w:cs="Arial"/>
                <w:b/>
                <w:color w:val="000000"/>
                <w:sz w:val="24"/>
                <w:szCs w:val="24"/>
              </w:rPr>
              <w:t>MAGISTRADO</w:t>
            </w:r>
          </w:p>
          <w:p w14:paraId="5C2E1964" w14:textId="77777777" w:rsidR="00A323A3" w:rsidRPr="00E33CA7" w:rsidRDefault="00A323A3" w:rsidP="004A1F1C">
            <w:pPr>
              <w:pStyle w:val="Normal0"/>
              <w:pBdr>
                <w:top w:val="nil"/>
                <w:left w:val="nil"/>
                <w:bottom w:val="nil"/>
                <w:right w:val="nil"/>
                <w:between w:val="nil"/>
              </w:pBdr>
              <w:spacing w:after="280" w:line="240" w:lineRule="auto"/>
              <w:rPr>
                <w:rFonts w:ascii="Arial" w:eastAsia="Arial" w:hAnsi="Arial" w:cs="Arial"/>
                <w:b/>
                <w:sz w:val="24"/>
                <w:szCs w:val="24"/>
              </w:rPr>
            </w:pPr>
          </w:p>
          <w:p w14:paraId="6F90F940" w14:textId="77777777" w:rsidR="00A323A3" w:rsidRPr="00E33CA7" w:rsidRDefault="00A323A3" w:rsidP="004A1F1C">
            <w:pPr>
              <w:pStyle w:val="Normal0"/>
              <w:pBdr>
                <w:top w:val="nil"/>
                <w:left w:val="nil"/>
                <w:bottom w:val="nil"/>
                <w:right w:val="nil"/>
                <w:between w:val="nil"/>
              </w:pBdr>
              <w:spacing w:after="280" w:line="240" w:lineRule="auto"/>
              <w:rPr>
                <w:rFonts w:ascii="Arial" w:eastAsia="Arial" w:hAnsi="Arial" w:cs="Arial"/>
                <w:b/>
                <w:sz w:val="24"/>
                <w:szCs w:val="24"/>
              </w:rPr>
            </w:pPr>
          </w:p>
          <w:p w14:paraId="27B709FB" w14:textId="6D3EB2BC" w:rsidR="00A323A3" w:rsidRDefault="00A323A3" w:rsidP="004A1F1C">
            <w:pPr>
              <w:pStyle w:val="Normal0"/>
              <w:spacing w:after="280" w:line="240" w:lineRule="auto"/>
              <w:jc w:val="center"/>
              <w:rPr>
                <w:rFonts w:ascii="Arial" w:eastAsia="Arial" w:hAnsi="Arial" w:cs="Arial"/>
                <w:b/>
                <w:sz w:val="24"/>
                <w:szCs w:val="24"/>
              </w:rPr>
            </w:pPr>
            <w:r>
              <w:rPr>
                <w:rFonts w:ascii="Arial" w:eastAsia="Arial" w:hAnsi="Arial" w:cs="Arial"/>
                <w:b/>
                <w:sz w:val="24"/>
                <w:szCs w:val="24"/>
              </w:rPr>
              <w:t xml:space="preserve">      </w:t>
            </w:r>
            <w:r w:rsidR="00E70CB4">
              <w:rPr>
                <w:rFonts w:ascii="Arial" w:eastAsia="Arial" w:hAnsi="Arial" w:cs="Arial"/>
                <w:b/>
                <w:sz w:val="24"/>
                <w:szCs w:val="24"/>
              </w:rPr>
              <w:t xml:space="preserve">  </w:t>
            </w:r>
            <w:r w:rsidRPr="00306636">
              <w:rPr>
                <w:rFonts w:ascii="Arial" w:eastAsia="Arial" w:hAnsi="Arial" w:cs="Arial"/>
                <w:b/>
                <w:sz w:val="24"/>
                <w:szCs w:val="24"/>
              </w:rPr>
              <w:t>ERIC LÓPEZ VILLASEÑOR</w:t>
            </w:r>
          </w:p>
          <w:p w14:paraId="3406B43B" w14:textId="77777777" w:rsidR="00A323A3" w:rsidRPr="00306636" w:rsidRDefault="00A323A3" w:rsidP="004A1F1C">
            <w:pPr>
              <w:pStyle w:val="Normal0"/>
              <w:spacing w:after="280" w:line="240" w:lineRule="auto"/>
              <w:jc w:val="center"/>
              <w:rPr>
                <w:rFonts w:ascii="Arial" w:eastAsia="Arial" w:hAnsi="Arial" w:cs="Arial"/>
                <w:b/>
                <w:sz w:val="24"/>
                <w:szCs w:val="24"/>
              </w:rPr>
            </w:pPr>
          </w:p>
        </w:tc>
      </w:tr>
      <w:tr w:rsidR="00A323A3" w:rsidRPr="00306636" w14:paraId="64BF9FC6" w14:textId="77777777" w:rsidTr="00A323A3">
        <w:trPr>
          <w:gridAfter w:val="1"/>
          <w:wAfter w:w="720" w:type="dxa"/>
          <w:trHeight w:val="1935"/>
          <w:jc w:val="center"/>
        </w:trPr>
        <w:tc>
          <w:tcPr>
            <w:tcW w:w="7785" w:type="dxa"/>
            <w:gridSpan w:val="2"/>
          </w:tcPr>
          <w:p w14:paraId="41CD96F5" w14:textId="77777777" w:rsidR="00A323A3" w:rsidRPr="00306636" w:rsidRDefault="00A323A3" w:rsidP="004A1F1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072502A3" w14:textId="77777777" w:rsidR="00A323A3" w:rsidRDefault="00A323A3" w:rsidP="004A1F1C">
            <w:pPr>
              <w:pStyle w:val="Normal0"/>
              <w:spacing w:before="280" w:after="280" w:line="240" w:lineRule="auto"/>
              <w:rPr>
                <w:rFonts w:ascii="Arial" w:eastAsia="Arial" w:hAnsi="Arial" w:cs="Arial"/>
                <w:b/>
                <w:sz w:val="24"/>
                <w:szCs w:val="24"/>
              </w:rPr>
            </w:pPr>
          </w:p>
          <w:p w14:paraId="31E2C99C" w14:textId="77777777" w:rsidR="00A323A3" w:rsidRPr="00306636" w:rsidRDefault="00A323A3" w:rsidP="004A1F1C">
            <w:pPr>
              <w:pStyle w:val="Normal0"/>
              <w:spacing w:before="280" w:after="280" w:line="240" w:lineRule="auto"/>
              <w:rPr>
                <w:rFonts w:ascii="Arial" w:eastAsia="Arial" w:hAnsi="Arial" w:cs="Arial"/>
                <w:b/>
                <w:sz w:val="24"/>
                <w:szCs w:val="24"/>
              </w:rPr>
            </w:pPr>
          </w:p>
          <w:p w14:paraId="645D2775" w14:textId="0CB8DB48" w:rsidR="00A323A3" w:rsidRPr="00306636" w:rsidRDefault="00A323A3" w:rsidP="004A1F1C">
            <w:pPr>
              <w:pStyle w:val="Normal0"/>
              <w:spacing w:before="280" w:line="240" w:lineRule="auto"/>
              <w:jc w:val="center"/>
              <w:rPr>
                <w:rFonts w:ascii="Arial" w:eastAsia="Arial" w:hAnsi="Arial" w:cs="Arial"/>
                <w:b/>
                <w:sz w:val="24"/>
                <w:szCs w:val="24"/>
              </w:rPr>
            </w:pPr>
            <w:r>
              <w:rPr>
                <w:rFonts w:ascii="Arial" w:eastAsia="Arial" w:hAnsi="Arial" w:cs="Arial"/>
                <w:b/>
                <w:sz w:val="24"/>
                <w:szCs w:val="24"/>
              </w:rPr>
              <w:t>VÍ</w:t>
            </w:r>
            <w:r w:rsidRPr="00306636">
              <w:rPr>
                <w:rFonts w:ascii="Arial" w:eastAsia="Arial" w:hAnsi="Arial" w:cs="Arial"/>
                <w:b/>
                <w:sz w:val="24"/>
                <w:szCs w:val="24"/>
              </w:rPr>
              <w:t xml:space="preserve">CTOR HUGO ARROYO SANDOVAL </w:t>
            </w:r>
          </w:p>
        </w:tc>
      </w:tr>
    </w:tbl>
    <w:p w14:paraId="4721BC35" w14:textId="5088B5FE" w:rsidR="00A323A3" w:rsidRPr="00E33CA7" w:rsidRDefault="00A323A3" w:rsidP="00A323A3">
      <w:pPr>
        <w:spacing w:before="100" w:beforeAutospacing="1" w:after="100" w:afterAutospacing="1"/>
        <w:ind w:right="-91"/>
        <w:jc w:val="both"/>
        <w:rPr>
          <w:rFonts w:ascii="Arial Narrow" w:eastAsia="Arial Narrow" w:hAnsi="Arial Narrow" w:cs="Arial Narrow"/>
          <w:sz w:val="18"/>
          <w:szCs w:val="18"/>
        </w:rPr>
      </w:pPr>
      <w:r w:rsidRPr="00E33CA7">
        <w:rPr>
          <w:rFonts w:ascii="Arial Narrow" w:eastAsia="Arial Narrow" w:hAnsi="Arial Narrow" w:cs="Arial Narrow"/>
          <w:sz w:val="18"/>
          <w:szCs w:val="18"/>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w:t>
      </w:r>
      <w:r>
        <w:rPr>
          <w:rFonts w:ascii="Arial Narrow" w:eastAsia="Arial Narrow" w:hAnsi="Arial Narrow" w:cs="Arial Narrow"/>
          <w:sz w:val="18"/>
          <w:szCs w:val="18"/>
        </w:rPr>
        <w:t xml:space="preserve">de sentencia </w:t>
      </w:r>
      <w:r w:rsidRPr="00E33CA7">
        <w:rPr>
          <w:rFonts w:ascii="Arial Narrow" w:eastAsia="Arial Narrow" w:hAnsi="Arial Narrow" w:cs="Arial Narrow"/>
          <w:sz w:val="18"/>
          <w:szCs w:val="18"/>
        </w:rPr>
        <w:t xml:space="preserve">emitido por el Pleno del Tribunal Electoral del Estado, en reunión interna jurisdiccional celebrada de manera virtual el </w:t>
      </w:r>
      <w:r>
        <w:rPr>
          <w:rFonts w:ascii="Arial Narrow" w:eastAsia="Arial Narrow" w:hAnsi="Arial Narrow" w:cs="Arial Narrow"/>
          <w:sz w:val="18"/>
          <w:szCs w:val="18"/>
        </w:rPr>
        <w:t xml:space="preserve">veintiséis </w:t>
      </w:r>
      <w:r w:rsidRPr="00E33CA7">
        <w:rPr>
          <w:rFonts w:ascii="Arial Narrow" w:eastAsia="Arial Narrow" w:hAnsi="Arial Narrow" w:cs="Arial Narrow"/>
          <w:sz w:val="18"/>
          <w:szCs w:val="18"/>
        </w:rPr>
        <w:t xml:space="preserve">de mayo de dos mil veintiséis, en el Juicio para la Protección de los Derechos Político-Electorales del Ciudadano identificado con la clave </w:t>
      </w:r>
      <w:r w:rsidRPr="00E33CA7">
        <w:rPr>
          <w:rFonts w:ascii="Arial Narrow" w:eastAsia="Arial Narrow" w:hAnsi="Arial Narrow" w:cs="Arial Narrow"/>
          <w:b/>
          <w:bCs/>
          <w:sz w:val="18"/>
          <w:szCs w:val="18"/>
        </w:rPr>
        <w:t>TEEM-JDC-</w:t>
      </w:r>
      <w:r>
        <w:rPr>
          <w:rFonts w:ascii="Arial Narrow" w:eastAsia="Arial Narrow" w:hAnsi="Arial Narrow" w:cs="Arial Narrow"/>
          <w:b/>
          <w:bCs/>
          <w:sz w:val="18"/>
          <w:szCs w:val="18"/>
        </w:rPr>
        <w:t>026</w:t>
      </w:r>
      <w:r w:rsidRPr="00E33CA7">
        <w:rPr>
          <w:rFonts w:ascii="Arial Narrow" w:eastAsia="Arial Narrow" w:hAnsi="Arial Narrow" w:cs="Arial Narrow"/>
          <w:b/>
          <w:bCs/>
          <w:sz w:val="18"/>
          <w:szCs w:val="18"/>
        </w:rPr>
        <w:t>/202</w:t>
      </w:r>
      <w:r>
        <w:rPr>
          <w:rFonts w:ascii="Arial Narrow" w:eastAsia="Arial Narrow" w:hAnsi="Arial Narrow" w:cs="Arial Narrow"/>
          <w:b/>
          <w:bCs/>
          <w:sz w:val="18"/>
          <w:szCs w:val="18"/>
        </w:rPr>
        <w:t>6</w:t>
      </w:r>
      <w:r w:rsidRPr="00E33CA7">
        <w:rPr>
          <w:rFonts w:ascii="Arial Narrow" w:eastAsia="Arial Narrow" w:hAnsi="Arial Narrow" w:cs="Arial Narrow"/>
          <w:sz w:val="18"/>
          <w:szCs w:val="18"/>
        </w:rPr>
        <w:t xml:space="preserve">; documento que consta de </w:t>
      </w:r>
      <w:r>
        <w:rPr>
          <w:rFonts w:ascii="Arial Narrow" w:eastAsia="Arial Narrow" w:hAnsi="Arial Narrow" w:cs="Arial Narrow"/>
          <w:sz w:val="18"/>
          <w:szCs w:val="18"/>
        </w:rPr>
        <w:t xml:space="preserve">cinco </w:t>
      </w:r>
      <w:r w:rsidRPr="00E33CA7">
        <w:rPr>
          <w:rFonts w:ascii="Arial Narrow" w:eastAsia="Arial Narrow" w:hAnsi="Arial Narrow" w:cs="Arial Narrow"/>
          <w:sz w:val="18"/>
          <w:szCs w:val="18"/>
        </w:rPr>
        <w:t xml:space="preserve">páginas, incluida la presente; mismo que se firma de manera electrónica. Doy fe. </w:t>
      </w:r>
    </w:p>
    <w:p w14:paraId="3834B072" w14:textId="451067DE" w:rsidR="0082229F" w:rsidRPr="00A323A3" w:rsidRDefault="00A323A3" w:rsidP="00A323A3">
      <w:pPr>
        <w:autoSpaceDE w:val="0"/>
        <w:autoSpaceDN w:val="0"/>
        <w:adjustRightInd w:val="0"/>
        <w:jc w:val="both"/>
        <w:rPr>
          <w:rFonts w:ascii="Arial Narrow" w:hAnsi="Arial Narrow" w:cs="Arial"/>
          <w:sz w:val="18"/>
          <w:szCs w:val="18"/>
        </w:rPr>
      </w:pPr>
      <w:r w:rsidRPr="00E33CA7">
        <w:rPr>
          <w:rFonts w:ascii="Arial Narrow" w:eastAsia="Arial Narrow" w:hAnsi="Arial Narrow" w:cs="Arial"/>
          <w:sz w:val="18"/>
          <w:szCs w:val="18"/>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82229F" w:rsidRPr="00A323A3" w:rsidSect="005C4EFE">
      <w:headerReference w:type="default" r:id="rId8"/>
      <w:footerReference w:type="even" r:id="rId9"/>
      <w:footerReference w:type="default" r:id="rId10"/>
      <w:headerReference w:type="first" r:id="rId11"/>
      <w:pgSz w:w="12240" w:h="20160" w:code="5"/>
      <w:pgMar w:top="1644" w:right="1418" w:bottom="992" w:left="3119" w:header="709"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A6329" w14:textId="77777777" w:rsidR="00947DBC" w:rsidRPr="00387682" w:rsidRDefault="00947DBC" w:rsidP="00A770AD">
      <w:r w:rsidRPr="00387682">
        <w:separator/>
      </w:r>
    </w:p>
  </w:endnote>
  <w:endnote w:type="continuationSeparator" w:id="0">
    <w:p w14:paraId="3CE90E7D" w14:textId="77777777" w:rsidR="00947DBC" w:rsidRPr="00387682" w:rsidRDefault="00947DBC" w:rsidP="00A770AD">
      <w:r w:rsidRPr="00387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AD33" w14:textId="77777777" w:rsidR="008D39AA" w:rsidRPr="00387682" w:rsidRDefault="008D39AA" w:rsidP="008F49DA">
    <w:pPr>
      <w:pStyle w:val="Piedepgina"/>
      <w:framePr w:wrap="around" w:vAnchor="text" w:hAnchor="margin" w:xAlign="center" w:y="1"/>
      <w:rPr>
        <w:rStyle w:val="Nmerodepgina"/>
      </w:rPr>
    </w:pPr>
    <w:r w:rsidRPr="00387682">
      <w:rPr>
        <w:rStyle w:val="Nmerodepgina"/>
      </w:rPr>
      <w:fldChar w:fldCharType="begin"/>
    </w:r>
    <w:r w:rsidRPr="00387682">
      <w:rPr>
        <w:rStyle w:val="Nmerodepgina"/>
      </w:rPr>
      <w:instrText xml:space="preserve">PAGE  </w:instrText>
    </w:r>
    <w:r w:rsidRPr="00387682">
      <w:rPr>
        <w:rStyle w:val="Nmerodepgina"/>
      </w:rPr>
      <w:fldChar w:fldCharType="end"/>
    </w:r>
  </w:p>
  <w:p w14:paraId="2B4F2FCE" w14:textId="77777777" w:rsidR="008D39AA" w:rsidRPr="00387682" w:rsidRDefault="008D39AA">
    <w:pPr>
      <w:pStyle w:val="Piedepgina"/>
    </w:pPr>
  </w:p>
  <w:p w14:paraId="694062AB" w14:textId="77777777" w:rsidR="00F553DF" w:rsidRPr="00387682" w:rsidRDefault="00F553DF"/>
  <w:p w14:paraId="08EDC183" w14:textId="77777777" w:rsidR="00F553DF" w:rsidRPr="00387682" w:rsidRDefault="00F553D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olor w:val="000000" w:themeColor="text1"/>
        <w:sz w:val="20"/>
        <w:szCs w:val="20"/>
      </w:rPr>
      <w:id w:val="2137515551"/>
      <w:docPartObj>
        <w:docPartGallery w:val="Page Numbers (Bottom of Page)"/>
        <w:docPartUnique/>
      </w:docPartObj>
    </w:sdtPr>
    <w:sdtEndPr>
      <w:rPr>
        <w:color w:val="auto"/>
      </w:rPr>
    </w:sdtEndPr>
    <w:sdtContent>
      <w:p w14:paraId="47420D06" w14:textId="42E8D77E" w:rsidR="00F553DF" w:rsidRPr="0047356C" w:rsidRDefault="0098483D" w:rsidP="00B741F5">
        <w:pPr>
          <w:pStyle w:val="Piedepgina"/>
          <w:jc w:val="center"/>
          <w:rPr>
            <w:rFonts w:ascii="Arial Narrow" w:hAnsi="Arial Narrow"/>
            <w:sz w:val="20"/>
            <w:szCs w:val="20"/>
          </w:rPr>
        </w:pPr>
        <w:r w:rsidRPr="00387682">
          <w:rPr>
            <w:rFonts w:ascii="Arial Narrow" w:hAnsi="Arial Narrow"/>
            <w:sz w:val="20"/>
            <w:szCs w:val="20"/>
          </w:rPr>
          <w:fldChar w:fldCharType="begin"/>
        </w:r>
        <w:r w:rsidRPr="00387682">
          <w:rPr>
            <w:rFonts w:ascii="Arial Narrow" w:hAnsi="Arial Narrow"/>
            <w:sz w:val="20"/>
            <w:szCs w:val="20"/>
          </w:rPr>
          <w:instrText>PAGE   \* MERGEFORMAT</w:instrText>
        </w:r>
        <w:r w:rsidRPr="00387682">
          <w:rPr>
            <w:rFonts w:ascii="Arial Narrow" w:hAnsi="Arial Narrow"/>
            <w:sz w:val="20"/>
            <w:szCs w:val="20"/>
          </w:rPr>
          <w:fldChar w:fldCharType="separate"/>
        </w:r>
        <w:r w:rsidR="00AA463C">
          <w:rPr>
            <w:rFonts w:ascii="Arial Narrow" w:hAnsi="Arial Narrow"/>
            <w:noProof/>
            <w:sz w:val="20"/>
            <w:szCs w:val="20"/>
          </w:rPr>
          <w:t>5</w:t>
        </w:r>
        <w:r w:rsidRPr="00387682">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62C64" w14:textId="77777777" w:rsidR="00947DBC" w:rsidRPr="00387682" w:rsidRDefault="00947DBC" w:rsidP="00A770AD">
      <w:r w:rsidRPr="00387682">
        <w:separator/>
      </w:r>
    </w:p>
  </w:footnote>
  <w:footnote w:type="continuationSeparator" w:id="0">
    <w:p w14:paraId="3443EBAB" w14:textId="77777777" w:rsidR="00947DBC" w:rsidRPr="00387682" w:rsidRDefault="00947DBC" w:rsidP="00A770AD">
      <w:r w:rsidRPr="00387682">
        <w:continuationSeparator/>
      </w:r>
    </w:p>
  </w:footnote>
  <w:footnote w:id="1">
    <w:p w14:paraId="40207905" w14:textId="596F4CB3" w:rsidR="00244A36" w:rsidRPr="006C71F0" w:rsidRDefault="00244A36" w:rsidP="00244A36">
      <w:pPr>
        <w:pBdr>
          <w:top w:val="nil"/>
          <w:left w:val="nil"/>
          <w:bottom w:val="nil"/>
          <w:right w:val="nil"/>
          <w:between w:val="nil"/>
        </w:pBdr>
        <w:jc w:val="both"/>
        <w:rPr>
          <w:rFonts w:ascii="Arial Narrow" w:eastAsia="Arial Narrow" w:hAnsi="Arial Narrow" w:cs="Arial Narrow"/>
          <w:color w:val="000000"/>
          <w:sz w:val="20"/>
          <w:szCs w:val="20"/>
        </w:rPr>
      </w:pPr>
      <w:r w:rsidRPr="006C71F0">
        <w:rPr>
          <w:rFonts w:ascii="Arial Narrow" w:hAnsi="Arial Narrow"/>
          <w:sz w:val="20"/>
          <w:szCs w:val="20"/>
          <w:vertAlign w:val="superscript"/>
        </w:rPr>
        <w:footnoteRef/>
      </w:r>
      <w:r w:rsidRPr="006C71F0">
        <w:rPr>
          <w:rFonts w:ascii="Arial Narrow" w:eastAsia="Arial Narrow" w:hAnsi="Arial Narrow" w:cs="Arial Narrow"/>
          <w:color w:val="000000"/>
          <w:sz w:val="20"/>
          <w:szCs w:val="20"/>
        </w:rPr>
        <w:t xml:space="preserve"> Las fechas corresponden al año dos mil </w:t>
      </w:r>
      <w:r w:rsidR="00CE508A">
        <w:rPr>
          <w:rFonts w:ascii="Arial Narrow" w:eastAsia="Arial Narrow" w:hAnsi="Arial Narrow" w:cs="Arial Narrow"/>
          <w:color w:val="000000"/>
          <w:sz w:val="20"/>
          <w:szCs w:val="20"/>
        </w:rPr>
        <w:t>veintiséis</w:t>
      </w:r>
      <w:r w:rsidRPr="006C71F0">
        <w:rPr>
          <w:rFonts w:ascii="Arial Narrow" w:eastAsia="Arial Narrow" w:hAnsi="Arial Narrow" w:cs="Arial Narrow"/>
          <w:color w:val="000000"/>
          <w:sz w:val="20"/>
          <w:szCs w:val="20"/>
        </w:rPr>
        <w:t>, salvo señalamiento expreso.</w:t>
      </w:r>
    </w:p>
  </w:footnote>
  <w:footnote w:id="2">
    <w:p w14:paraId="2C936913" w14:textId="61341656" w:rsidR="0077415E" w:rsidRPr="00892F4F" w:rsidRDefault="0077415E" w:rsidP="00AD7C72">
      <w:pPr>
        <w:pStyle w:val="Textonotapie"/>
        <w:jc w:val="both"/>
        <w:rPr>
          <w:rFonts w:ascii="Arial Narrow" w:hAnsi="Arial Narrow"/>
          <w:lang w:val="es-ES"/>
        </w:rPr>
      </w:pPr>
      <w:r w:rsidRPr="00892F4F">
        <w:rPr>
          <w:rStyle w:val="Refdenotaalpie"/>
          <w:rFonts w:ascii="Arial Narrow" w:hAnsi="Arial Narrow"/>
        </w:rPr>
        <w:footnoteRef/>
      </w:r>
      <w:r w:rsidRPr="00892F4F">
        <w:rPr>
          <w:rFonts w:ascii="Arial Narrow" w:hAnsi="Arial Narrow"/>
        </w:rPr>
        <w:t xml:space="preserve"> Fojas de la </w:t>
      </w:r>
      <w:r w:rsidR="00943A16" w:rsidRPr="00892F4F">
        <w:rPr>
          <w:rFonts w:ascii="Arial Narrow" w:hAnsi="Arial Narrow"/>
        </w:rPr>
        <w:t>5</w:t>
      </w:r>
      <w:r w:rsidR="00712707" w:rsidRPr="00892F4F">
        <w:rPr>
          <w:rFonts w:ascii="Arial Narrow" w:hAnsi="Arial Narrow"/>
        </w:rPr>
        <w:t xml:space="preserve">0 </w:t>
      </w:r>
      <w:r w:rsidR="007B2903" w:rsidRPr="00892F4F">
        <w:rPr>
          <w:rFonts w:ascii="Arial Narrow" w:hAnsi="Arial Narrow"/>
        </w:rPr>
        <w:t xml:space="preserve">a </w:t>
      </w:r>
      <w:r w:rsidR="008D356E" w:rsidRPr="00892F4F">
        <w:rPr>
          <w:rFonts w:ascii="Arial Narrow" w:hAnsi="Arial Narrow"/>
        </w:rPr>
        <w:t>la 7</w:t>
      </w:r>
      <w:r w:rsidR="00712707" w:rsidRPr="00892F4F">
        <w:rPr>
          <w:rFonts w:ascii="Arial Narrow" w:hAnsi="Arial Narrow"/>
        </w:rPr>
        <w:t>5</w:t>
      </w:r>
      <w:r w:rsidR="008D356E" w:rsidRPr="00892F4F">
        <w:rPr>
          <w:rFonts w:ascii="Arial Narrow" w:hAnsi="Arial Narrow"/>
        </w:rPr>
        <w:t>.</w:t>
      </w:r>
    </w:p>
  </w:footnote>
  <w:footnote w:id="3">
    <w:p w14:paraId="73EE520F" w14:textId="3D3F05B8" w:rsidR="00E17670" w:rsidRPr="00892F4F" w:rsidRDefault="00E17670" w:rsidP="00AD7C72">
      <w:pPr>
        <w:pBdr>
          <w:top w:val="nil"/>
          <w:left w:val="nil"/>
          <w:bottom w:val="nil"/>
          <w:right w:val="nil"/>
          <w:between w:val="nil"/>
        </w:pBdr>
        <w:jc w:val="both"/>
        <w:rPr>
          <w:rFonts w:ascii="Arial Narrow" w:eastAsia="Arial Narrow" w:hAnsi="Arial Narrow" w:cs="Arial Narrow"/>
          <w:color w:val="000000"/>
          <w:sz w:val="20"/>
          <w:szCs w:val="20"/>
        </w:rPr>
      </w:pPr>
      <w:r w:rsidRPr="00892F4F">
        <w:rPr>
          <w:rFonts w:ascii="Arial Narrow" w:hAnsi="Arial Narrow"/>
          <w:sz w:val="20"/>
          <w:szCs w:val="20"/>
          <w:vertAlign w:val="superscript"/>
        </w:rPr>
        <w:footnoteRef/>
      </w:r>
      <w:r w:rsidRPr="00892F4F">
        <w:rPr>
          <w:rFonts w:ascii="Arial Narrow" w:eastAsia="Arial Narrow" w:hAnsi="Arial Narrow" w:cs="Arial Narrow"/>
          <w:color w:val="000000"/>
          <w:sz w:val="20"/>
          <w:szCs w:val="20"/>
        </w:rPr>
        <w:t xml:space="preserve"> Foja</w:t>
      </w:r>
      <w:r w:rsidR="004F3850" w:rsidRPr="00892F4F">
        <w:rPr>
          <w:rFonts w:ascii="Arial Narrow" w:eastAsia="Arial Narrow" w:hAnsi="Arial Narrow" w:cs="Arial Narrow"/>
          <w:color w:val="000000"/>
          <w:sz w:val="20"/>
          <w:szCs w:val="20"/>
        </w:rPr>
        <w:t>s de la 91 a la</w:t>
      </w:r>
      <w:r w:rsidR="00282C7E" w:rsidRPr="00892F4F">
        <w:rPr>
          <w:rFonts w:ascii="Arial Narrow" w:eastAsia="Arial Narrow" w:hAnsi="Arial Narrow" w:cs="Arial Narrow"/>
          <w:color w:val="000000"/>
          <w:sz w:val="20"/>
          <w:szCs w:val="20"/>
        </w:rPr>
        <w:t xml:space="preserve"> </w:t>
      </w:r>
      <w:r w:rsidR="00686E5A" w:rsidRPr="00892F4F">
        <w:rPr>
          <w:rFonts w:ascii="Arial Narrow" w:eastAsia="Arial Narrow" w:hAnsi="Arial Narrow" w:cs="Arial Narrow"/>
          <w:color w:val="000000"/>
          <w:sz w:val="20"/>
          <w:szCs w:val="20"/>
        </w:rPr>
        <w:t>105</w:t>
      </w:r>
      <w:r w:rsidR="00282C7E" w:rsidRPr="00892F4F">
        <w:rPr>
          <w:rFonts w:ascii="Arial Narrow" w:eastAsia="Arial Narrow" w:hAnsi="Arial Narrow" w:cs="Arial Narrow"/>
          <w:color w:val="000000"/>
          <w:sz w:val="20"/>
          <w:szCs w:val="20"/>
        </w:rPr>
        <w:t>.</w:t>
      </w:r>
    </w:p>
  </w:footnote>
  <w:footnote w:id="4">
    <w:p w14:paraId="466ADB1B" w14:textId="66D7A18B" w:rsidR="001F3DFE" w:rsidRPr="00892F4F" w:rsidRDefault="001F3DFE" w:rsidP="00AD7C72">
      <w:pPr>
        <w:pStyle w:val="Textonotapie"/>
        <w:jc w:val="both"/>
        <w:rPr>
          <w:rFonts w:ascii="Arial Narrow" w:hAnsi="Arial Narrow"/>
        </w:rPr>
      </w:pPr>
      <w:r w:rsidRPr="00892F4F">
        <w:rPr>
          <w:rStyle w:val="Refdenotaalpie"/>
          <w:rFonts w:ascii="Arial Narrow" w:hAnsi="Arial Narrow"/>
        </w:rPr>
        <w:footnoteRef/>
      </w:r>
      <w:r w:rsidRPr="00892F4F">
        <w:rPr>
          <w:rFonts w:ascii="Arial Narrow" w:hAnsi="Arial Narrow"/>
        </w:rPr>
        <w:t xml:space="preserve"> Fojas 113</w:t>
      </w:r>
      <w:r w:rsidR="004F3850" w:rsidRPr="00892F4F">
        <w:rPr>
          <w:rFonts w:ascii="Arial Narrow" w:hAnsi="Arial Narrow"/>
        </w:rPr>
        <w:t xml:space="preserve"> y de la 119 a la </w:t>
      </w:r>
      <w:r w:rsidR="008C5FB5" w:rsidRPr="00892F4F">
        <w:rPr>
          <w:rFonts w:ascii="Arial Narrow" w:hAnsi="Arial Narrow"/>
        </w:rPr>
        <w:t>125.</w:t>
      </w:r>
    </w:p>
  </w:footnote>
  <w:footnote w:id="5">
    <w:p w14:paraId="6C7D2A1A" w14:textId="7FC36837" w:rsidR="00781A1F" w:rsidRPr="00892F4F" w:rsidRDefault="00781A1F" w:rsidP="00AD7C72">
      <w:pPr>
        <w:pStyle w:val="Textonotapie"/>
        <w:jc w:val="both"/>
      </w:pPr>
      <w:r w:rsidRPr="00892F4F">
        <w:rPr>
          <w:rStyle w:val="Refdenotaalpie"/>
          <w:rFonts w:ascii="Arial Narrow" w:hAnsi="Arial Narrow"/>
        </w:rPr>
        <w:footnoteRef/>
      </w:r>
      <w:r w:rsidRPr="00892F4F">
        <w:rPr>
          <w:rFonts w:ascii="Arial Narrow" w:hAnsi="Arial Narrow"/>
        </w:rPr>
        <w:t xml:space="preserve"> Foja</w:t>
      </w:r>
      <w:r w:rsidR="00C73509" w:rsidRPr="00892F4F">
        <w:rPr>
          <w:rFonts w:ascii="Arial Narrow" w:hAnsi="Arial Narrow"/>
        </w:rPr>
        <w:t xml:space="preserve">s </w:t>
      </w:r>
      <w:r w:rsidR="003D4AA9" w:rsidRPr="00892F4F">
        <w:rPr>
          <w:rFonts w:ascii="Arial Narrow" w:hAnsi="Arial Narrow"/>
        </w:rPr>
        <w:t xml:space="preserve">de la </w:t>
      </w:r>
      <w:r w:rsidR="00C73509" w:rsidRPr="00892F4F">
        <w:rPr>
          <w:rFonts w:ascii="Arial Narrow" w:hAnsi="Arial Narrow"/>
        </w:rPr>
        <w:t>137</w:t>
      </w:r>
      <w:r w:rsidR="003D4AA9" w:rsidRPr="00892F4F">
        <w:rPr>
          <w:rFonts w:ascii="Arial Narrow" w:hAnsi="Arial Narrow"/>
        </w:rPr>
        <w:t xml:space="preserve"> a la</w:t>
      </w:r>
      <w:r w:rsidRPr="00892F4F">
        <w:rPr>
          <w:rFonts w:ascii="Arial Narrow" w:hAnsi="Arial Narrow"/>
        </w:rPr>
        <w:t xml:space="preserve"> 141.</w:t>
      </w:r>
    </w:p>
  </w:footnote>
  <w:footnote w:id="6">
    <w:p w14:paraId="67F9A772" w14:textId="77777777" w:rsidR="00E17670" w:rsidRPr="006C71F0" w:rsidRDefault="00E17670" w:rsidP="00E17670">
      <w:pPr>
        <w:pBdr>
          <w:top w:val="nil"/>
          <w:left w:val="nil"/>
          <w:bottom w:val="nil"/>
          <w:right w:val="nil"/>
          <w:between w:val="nil"/>
        </w:pBdr>
        <w:jc w:val="both"/>
        <w:rPr>
          <w:rFonts w:ascii="Arial Narrow" w:eastAsia="Arial Narrow" w:hAnsi="Arial Narrow" w:cs="Arial Narrow"/>
          <w:color w:val="000000"/>
          <w:sz w:val="20"/>
          <w:szCs w:val="20"/>
        </w:rPr>
      </w:pPr>
      <w:r w:rsidRPr="00892F4F">
        <w:rPr>
          <w:rFonts w:ascii="Arial Narrow" w:hAnsi="Arial Narrow"/>
          <w:sz w:val="20"/>
          <w:szCs w:val="20"/>
          <w:vertAlign w:val="superscript"/>
        </w:rPr>
        <w:footnoteRef/>
      </w:r>
      <w:r w:rsidRPr="00892F4F">
        <w:rPr>
          <w:rFonts w:ascii="Arial Narrow" w:eastAsia="Arial Narrow" w:hAnsi="Arial Narrow" w:cs="Arial Narrow"/>
          <w:color w:val="000000"/>
          <w:sz w:val="20"/>
          <w:szCs w:val="20"/>
        </w:rPr>
        <w:t xml:space="preserve"> Así como la jurisprudencia 24/2001 de la Sala Superior del Tribunal Electoral del Poder Judicial de la Federación, de rubro </w:t>
      </w:r>
      <w:r w:rsidRPr="00892F4F">
        <w:rPr>
          <w:rFonts w:ascii="Arial Narrow" w:eastAsia="Arial Narrow" w:hAnsi="Arial Narrow" w:cs="Arial Narrow"/>
          <w:b/>
          <w:i/>
          <w:color w:val="000000"/>
          <w:sz w:val="20"/>
          <w:szCs w:val="20"/>
        </w:rPr>
        <w:t>TRIBUNAL ELECTORAL DEL PODER JUDICIAL DE LA FEDERACIÓN. ESTÁ FACULTADO CONSTITUCIONALMENTE PARA EXIGIR EL CUMPLIMIENTO DE TODAS SUS RESOLUCIONES</w:t>
      </w:r>
      <w:r w:rsidRPr="00892F4F">
        <w:rPr>
          <w:rFonts w:ascii="Arial Narrow" w:eastAsia="Arial Narrow" w:hAnsi="Arial Narrow" w:cs="Arial Narrow"/>
          <w:color w:val="000000"/>
          <w:sz w:val="20"/>
          <w:szCs w:val="20"/>
        </w:rPr>
        <w:t>.</w:t>
      </w:r>
    </w:p>
  </w:footnote>
  <w:footnote w:id="7">
    <w:p w14:paraId="68C955D3" w14:textId="420BA71D" w:rsidR="00781A1F" w:rsidRPr="00BC1C23" w:rsidRDefault="00781A1F" w:rsidP="00781A1F">
      <w:pPr>
        <w:pStyle w:val="Textonotapie"/>
        <w:jc w:val="both"/>
        <w:rPr>
          <w:rFonts w:ascii="Arial Narrow" w:hAnsi="Arial Narrow" w:cs="Arial"/>
          <w:lang w:val="es-ES"/>
        </w:rPr>
      </w:pPr>
      <w:r w:rsidRPr="00BC1C23">
        <w:rPr>
          <w:rStyle w:val="Refdenotaalpie"/>
          <w:rFonts w:ascii="Arial Narrow" w:hAnsi="Arial Narrow" w:cs="Arial"/>
        </w:rPr>
        <w:footnoteRef/>
      </w:r>
      <w:r w:rsidRPr="00BC1C23">
        <w:rPr>
          <w:rFonts w:ascii="Arial Narrow" w:hAnsi="Arial Narrow" w:cs="Arial"/>
        </w:rPr>
        <w:t xml:space="preserve"> </w:t>
      </w:r>
      <w:r w:rsidR="0010489E" w:rsidRPr="00BC1C23">
        <w:rPr>
          <w:rFonts w:ascii="Arial Narrow" w:hAnsi="Arial Narrow" w:cs="Arial"/>
        </w:rPr>
        <w:t>F</w:t>
      </w:r>
      <w:r w:rsidRPr="00BC1C23">
        <w:rPr>
          <w:rFonts w:ascii="Arial Narrow" w:hAnsi="Arial Narrow" w:cs="Arial"/>
        </w:rPr>
        <w:t>oja</w:t>
      </w:r>
      <w:r w:rsidR="0010489E" w:rsidRPr="00BC1C23">
        <w:rPr>
          <w:rFonts w:ascii="Arial Narrow" w:hAnsi="Arial Narrow" w:cs="Arial"/>
        </w:rPr>
        <w:t>s de la</w:t>
      </w:r>
      <w:r w:rsidRPr="00BC1C23">
        <w:rPr>
          <w:rFonts w:ascii="Arial Narrow" w:hAnsi="Arial Narrow" w:cs="Arial"/>
        </w:rPr>
        <w:t xml:space="preserve"> </w:t>
      </w:r>
      <w:r w:rsidR="0010489E" w:rsidRPr="00BC1C23">
        <w:rPr>
          <w:rFonts w:ascii="Arial Narrow" w:hAnsi="Arial Narrow" w:cs="Arial"/>
        </w:rPr>
        <w:t xml:space="preserve">91 </w:t>
      </w:r>
      <w:r w:rsidRPr="00BC1C23">
        <w:rPr>
          <w:rFonts w:ascii="Arial Narrow" w:hAnsi="Arial Narrow" w:cs="Arial"/>
        </w:rPr>
        <w:t xml:space="preserve">a la </w:t>
      </w:r>
      <w:r w:rsidR="0010489E" w:rsidRPr="00BC1C23">
        <w:rPr>
          <w:rFonts w:ascii="Arial Narrow" w:hAnsi="Arial Narrow" w:cs="Arial"/>
        </w:rPr>
        <w:t>104</w:t>
      </w:r>
      <w:r w:rsidRPr="00BC1C23">
        <w:rPr>
          <w:rFonts w:ascii="Arial Narrow" w:hAnsi="Arial Narrow" w:cs="Arial"/>
        </w:rPr>
        <w:t>.</w:t>
      </w:r>
    </w:p>
  </w:footnote>
  <w:footnote w:id="8">
    <w:p w14:paraId="04DB089A" w14:textId="51AE7F9B" w:rsidR="0010489E" w:rsidRPr="00BC1C23" w:rsidRDefault="0010489E" w:rsidP="0010489E">
      <w:pPr>
        <w:pStyle w:val="Textonotapie"/>
        <w:jc w:val="both"/>
        <w:rPr>
          <w:rFonts w:ascii="Arial Narrow" w:hAnsi="Arial Narrow" w:cs="Arial"/>
          <w:lang w:val="es-ES"/>
        </w:rPr>
      </w:pPr>
      <w:r w:rsidRPr="00BC1C23">
        <w:rPr>
          <w:rStyle w:val="Refdenotaalpie"/>
          <w:rFonts w:ascii="Arial Narrow" w:hAnsi="Arial Narrow" w:cs="Arial"/>
        </w:rPr>
        <w:footnoteRef/>
      </w:r>
      <w:r w:rsidRPr="00BC1C23">
        <w:rPr>
          <w:rFonts w:ascii="Arial Narrow" w:hAnsi="Arial Narrow" w:cs="Arial"/>
        </w:rPr>
        <w:t xml:space="preserve"> Fojas de la </w:t>
      </w:r>
      <w:r w:rsidR="00723486" w:rsidRPr="00BC1C23">
        <w:rPr>
          <w:rFonts w:ascii="Arial Narrow" w:hAnsi="Arial Narrow" w:cs="Arial"/>
        </w:rPr>
        <w:t>119</w:t>
      </w:r>
      <w:r w:rsidRPr="00BC1C23">
        <w:rPr>
          <w:rFonts w:ascii="Arial Narrow" w:hAnsi="Arial Narrow" w:cs="Arial"/>
        </w:rPr>
        <w:t xml:space="preserve"> a la 1</w:t>
      </w:r>
      <w:r w:rsidR="00723486" w:rsidRPr="00BC1C23">
        <w:rPr>
          <w:rFonts w:ascii="Arial Narrow" w:hAnsi="Arial Narrow" w:cs="Arial"/>
        </w:rPr>
        <w:t>2</w:t>
      </w:r>
      <w:r w:rsidRPr="00BC1C23">
        <w:rPr>
          <w:rFonts w:ascii="Arial Narrow" w:hAnsi="Arial Narrow" w:cs="Arial"/>
        </w:rPr>
        <w:t>4</w:t>
      </w:r>
      <w:r w:rsidR="00AC15DC" w:rsidRPr="00BC1C23">
        <w:rPr>
          <w:rFonts w:ascii="Arial Narrow" w:hAnsi="Arial Narrow" w:cs="Arial"/>
        </w:rPr>
        <w:t>.</w:t>
      </w:r>
    </w:p>
  </w:footnote>
  <w:footnote w:id="9">
    <w:p w14:paraId="550FE74A" w14:textId="31EC6294" w:rsidR="002B6A63" w:rsidRPr="002B6A63" w:rsidRDefault="002B6A63">
      <w:pPr>
        <w:pStyle w:val="Textonotapie"/>
        <w:rPr>
          <w:rFonts w:ascii="Arial Narrow" w:hAnsi="Arial Narrow"/>
        </w:rPr>
      </w:pPr>
      <w:r w:rsidRPr="00BC1C23">
        <w:rPr>
          <w:rStyle w:val="Refdenotaalpie"/>
          <w:rFonts w:ascii="Arial Narrow" w:hAnsi="Arial Narrow"/>
        </w:rPr>
        <w:footnoteRef/>
      </w:r>
      <w:r w:rsidRPr="00BC1C23">
        <w:rPr>
          <w:rFonts w:ascii="Arial Narrow" w:hAnsi="Arial Narrow"/>
        </w:rPr>
        <w:t xml:space="preserve"> Fojas 137 y 138.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87AB" w14:textId="7444AE53" w:rsidR="00D018C1" w:rsidRPr="000F7652" w:rsidRDefault="0017709D" w:rsidP="000F7652">
    <w:pPr>
      <w:jc w:val="right"/>
      <w:rPr>
        <w:rFonts w:ascii="Arial" w:hAnsi="Arial" w:cs="Arial"/>
        <w:sz w:val="20"/>
        <w:szCs w:val="20"/>
      </w:rPr>
    </w:pPr>
    <w:r w:rsidRPr="00387682">
      <w:rPr>
        <w:noProof/>
        <w:lang w:val="en-US" w:eastAsia="en-US"/>
      </w:rPr>
      <w:drawing>
        <wp:anchor distT="0" distB="0" distL="114300" distR="114300" simplePos="0" relativeHeight="251666432" behindDoc="0" locked="0" layoutInCell="1" allowOverlap="1" wp14:anchorId="7937B4ED" wp14:editId="0E92A189">
          <wp:simplePos x="0" y="0"/>
          <wp:positionH relativeFrom="margin">
            <wp:align>right</wp:align>
          </wp:positionH>
          <wp:positionV relativeFrom="page">
            <wp:posOffset>133350</wp:posOffset>
          </wp:positionV>
          <wp:extent cx="1695450" cy="590550"/>
          <wp:effectExtent l="0" t="0" r="0" b="0"/>
          <wp:wrapSquare wrapText="bothSides"/>
          <wp:docPr id="15" name="Imagen 1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6527" t="9267" r="4116" b="8650"/>
                  <a:stretch>
                    <a:fillRect/>
                  </a:stretch>
                </pic:blipFill>
                <pic:spPr bwMode="auto">
                  <a:xfrm>
                    <a:off x="0" y="0"/>
                    <a:ext cx="1695450"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B278D3" w14:textId="77777777" w:rsidR="000F7652" w:rsidRDefault="000F7652" w:rsidP="00653DCB">
    <w:pPr>
      <w:jc w:val="right"/>
      <w:rPr>
        <w:rFonts w:ascii="Arial Narrow" w:hAnsi="Arial Narrow" w:cs="Arial"/>
        <w:color w:val="000000" w:themeColor="text1"/>
        <w:sz w:val="20"/>
        <w:szCs w:val="20"/>
      </w:rPr>
    </w:pPr>
  </w:p>
  <w:p w14:paraId="1A00ADAE" w14:textId="21935862" w:rsidR="00DD6EFF" w:rsidRPr="00387682" w:rsidRDefault="001F79F4" w:rsidP="00653DCB">
    <w:pPr>
      <w:jc w:val="right"/>
      <w:rPr>
        <w:rFonts w:ascii="Arial Narrow" w:hAnsi="Arial Narrow" w:cs="Arial"/>
        <w:color w:val="000000" w:themeColor="text1"/>
        <w:sz w:val="20"/>
        <w:szCs w:val="20"/>
      </w:rPr>
    </w:pPr>
    <w:r>
      <w:rPr>
        <w:rFonts w:ascii="Arial Narrow" w:hAnsi="Arial Narrow" w:cs="Arial"/>
        <w:color w:val="000000" w:themeColor="text1"/>
        <w:sz w:val="20"/>
        <w:szCs w:val="20"/>
      </w:rPr>
      <w:t xml:space="preserve">Acuerdo </w:t>
    </w:r>
    <w:r w:rsidR="00C23A66">
      <w:rPr>
        <w:rFonts w:ascii="Arial Narrow" w:hAnsi="Arial Narrow" w:cs="Arial"/>
        <w:color w:val="000000" w:themeColor="text1"/>
        <w:sz w:val="20"/>
        <w:szCs w:val="20"/>
      </w:rPr>
      <w:t>p</w:t>
    </w:r>
    <w:r>
      <w:rPr>
        <w:rFonts w:ascii="Arial Narrow" w:hAnsi="Arial Narrow" w:cs="Arial"/>
        <w:color w:val="000000" w:themeColor="text1"/>
        <w:sz w:val="20"/>
        <w:szCs w:val="20"/>
      </w:rPr>
      <w:t xml:space="preserve">lenario de </w:t>
    </w:r>
    <w:r w:rsidR="00C23A66">
      <w:rPr>
        <w:rFonts w:ascii="Arial Narrow" w:hAnsi="Arial Narrow" w:cs="Arial"/>
        <w:color w:val="000000" w:themeColor="text1"/>
        <w:sz w:val="20"/>
        <w:szCs w:val="20"/>
      </w:rPr>
      <w:t>c</w:t>
    </w:r>
    <w:r>
      <w:rPr>
        <w:rFonts w:ascii="Arial Narrow" w:hAnsi="Arial Narrow" w:cs="Arial"/>
        <w:color w:val="000000" w:themeColor="text1"/>
        <w:sz w:val="20"/>
        <w:szCs w:val="20"/>
      </w:rPr>
      <w:t>umplimiento</w:t>
    </w:r>
  </w:p>
  <w:p w14:paraId="3D48CFC6" w14:textId="04BB634C" w:rsidR="00DE2A8C" w:rsidRPr="00387682" w:rsidRDefault="008D39AA" w:rsidP="00513AB9">
    <w:pPr>
      <w:jc w:val="right"/>
      <w:rPr>
        <w:rFonts w:ascii="Arial Narrow" w:hAnsi="Arial Narrow" w:cs="Arial"/>
        <w:color w:val="000000" w:themeColor="text1"/>
        <w:sz w:val="20"/>
        <w:szCs w:val="20"/>
      </w:rPr>
    </w:pPr>
    <w:r w:rsidRPr="00387682">
      <w:rPr>
        <w:rFonts w:ascii="Arial Narrow" w:hAnsi="Arial Narrow" w:cs="Arial"/>
        <w:color w:val="000000" w:themeColor="text1"/>
        <w:sz w:val="20"/>
        <w:szCs w:val="20"/>
      </w:rPr>
      <w:t>TEEM-</w:t>
    </w:r>
    <w:r w:rsidR="00207B0E" w:rsidRPr="00387682">
      <w:rPr>
        <w:rFonts w:ascii="Arial Narrow" w:hAnsi="Arial Narrow" w:cs="Arial"/>
        <w:color w:val="000000" w:themeColor="text1"/>
        <w:sz w:val="20"/>
        <w:szCs w:val="20"/>
      </w:rPr>
      <w:t>JDC</w:t>
    </w:r>
    <w:r w:rsidR="009C4095" w:rsidRPr="00387682">
      <w:rPr>
        <w:rFonts w:ascii="Arial Narrow" w:hAnsi="Arial Narrow" w:cs="Arial"/>
        <w:color w:val="000000" w:themeColor="text1"/>
        <w:sz w:val="20"/>
        <w:szCs w:val="20"/>
      </w:rPr>
      <w:t>-</w:t>
    </w:r>
    <w:r w:rsidR="00AF4BEB">
      <w:rPr>
        <w:rFonts w:ascii="Arial Narrow" w:hAnsi="Arial Narrow" w:cs="Arial"/>
        <w:color w:val="000000" w:themeColor="text1"/>
        <w:sz w:val="20"/>
        <w:szCs w:val="20"/>
      </w:rPr>
      <w:t>026</w:t>
    </w:r>
    <w:r w:rsidRPr="00387682">
      <w:rPr>
        <w:rFonts w:ascii="Arial Narrow" w:hAnsi="Arial Narrow" w:cs="Arial"/>
        <w:color w:val="000000" w:themeColor="text1"/>
        <w:sz w:val="20"/>
        <w:szCs w:val="20"/>
      </w:rPr>
      <w:t>/202</w:t>
    </w:r>
    <w:r w:rsidR="00AF4BEB">
      <w:rPr>
        <w:rFonts w:ascii="Arial Narrow" w:hAnsi="Arial Narrow" w:cs="Arial"/>
        <w:color w:val="000000" w:themeColor="text1"/>
        <w:sz w:val="20"/>
        <w:szCs w:val="20"/>
      </w:rPr>
      <w:t>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E06E" w14:textId="0577FA3D" w:rsidR="008D39AA" w:rsidRPr="00387682" w:rsidRDefault="0017709D" w:rsidP="008F49DA">
    <w:pPr>
      <w:rPr>
        <w:b/>
        <w:sz w:val="20"/>
        <w:szCs w:val="20"/>
      </w:rPr>
    </w:pPr>
    <w:r w:rsidRPr="00387682">
      <w:rPr>
        <w:noProof/>
        <w:lang w:val="en-US" w:eastAsia="en-US"/>
      </w:rPr>
      <w:drawing>
        <wp:anchor distT="0" distB="0" distL="114300" distR="114300" simplePos="0" relativeHeight="251664384" behindDoc="0" locked="0" layoutInCell="1" allowOverlap="1" wp14:anchorId="128FB612" wp14:editId="3BF4F92C">
          <wp:simplePos x="0" y="0"/>
          <wp:positionH relativeFrom="margin">
            <wp:posOffset>-290609</wp:posOffset>
          </wp:positionH>
          <wp:positionV relativeFrom="margin">
            <wp:posOffset>-931241</wp:posOffset>
          </wp:positionV>
          <wp:extent cx="1897967" cy="720000"/>
          <wp:effectExtent l="0" t="0" r="7620" b="4445"/>
          <wp:wrapSquare wrapText="bothSides"/>
          <wp:docPr id="16"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796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Pr="00387682" w:rsidRDefault="008D39AA" w:rsidP="008F49DA">
    <w:pPr>
      <w:rPr>
        <w:b/>
        <w:sz w:val="20"/>
        <w:szCs w:val="20"/>
      </w:rPr>
    </w:pPr>
  </w:p>
  <w:p w14:paraId="1EBC114A" w14:textId="05A77D20" w:rsidR="008D39AA" w:rsidRPr="00387682" w:rsidRDefault="008D39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B77742"/>
    <w:multiLevelType w:val="hybridMultilevel"/>
    <w:tmpl w:val="F27AF5F6"/>
    <w:lvl w:ilvl="0" w:tplc="6DD879EE">
      <w:start w:val="1"/>
      <w:numFmt w:val="lowerLetter"/>
      <w:lvlText w:val="%1."/>
      <w:lvlJc w:val="left"/>
      <w:pPr>
        <w:ind w:left="720" w:hanging="360"/>
      </w:pPr>
      <w:rPr>
        <w:rFonts w:ascii="Arial" w:eastAsia="Arial" w:hAnsi="Arial"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B60BDE"/>
    <w:multiLevelType w:val="hybridMultilevel"/>
    <w:tmpl w:val="67000262"/>
    <w:lvl w:ilvl="0" w:tplc="B67E8316">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D809F7"/>
    <w:multiLevelType w:val="multilevel"/>
    <w:tmpl w:val="199860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6" w15:restartNumberingAfterBreak="0">
    <w:nsid w:val="36546DE5"/>
    <w:multiLevelType w:val="hybridMultilevel"/>
    <w:tmpl w:val="25AA35F8"/>
    <w:lvl w:ilvl="0" w:tplc="B5865026">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227FEA"/>
    <w:multiLevelType w:val="hybridMultilevel"/>
    <w:tmpl w:val="FB4C5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3B0686"/>
    <w:multiLevelType w:val="hybridMultilevel"/>
    <w:tmpl w:val="56DA5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A001BE"/>
    <w:multiLevelType w:val="hybridMultilevel"/>
    <w:tmpl w:val="50E61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D21FA9"/>
    <w:multiLevelType w:val="multilevel"/>
    <w:tmpl w:val="EDE40B7C"/>
    <w:lvl w:ilvl="0">
      <w:start w:val="3"/>
      <w:numFmt w:val="decimal"/>
      <w:lvlText w:val="%1."/>
      <w:lvlJc w:val="left"/>
      <w:pPr>
        <w:ind w:left="585" w:hanging="585"/>
      </w:pPr>
      <w:rPr>
        <w:rFonts w:ascii="Arial" w:hAnsi="Arial" w:cs="Arial" w:hint="default"/>
        <w:b w:val="0"/>
      </w:rPr>
    </w:lvl>
    <w:lvl w:ilvl="1">
      <w:start w:val="1"/>
      <w:numFmt w:val="decimal"/>
      <w:lvlText w:val="%1.%2."/>
      <w:lvlJc w:val="left"/>
      <w:pPr>
        <w:ind w:left="1003" w:hanging="720"/>
      </w:pPr>
      <w:rPr>
        <w:rFonts w:ascii="Arial" w:hAnsi="Arial" w:cs="Arial" w:hint="default"/>
        <w:b w:val="0"/>
      </w:rPr>
    </w:lvl>
    <w:lvl w:ilvl="2">
      <w:start w:val="1"/>
      <w:numFmt w:val="decimal"/>
      <w:lvlText w:val="%3."/>
      <w:lvlJc w:val="left"/>
      <w:pPr>
        <w:ind w:left="1286" w:hanging="720"/>
      </w:pPr>
      <w:rPr>
        <w:rFonts w:ascii="Arial" w:eastAsiaTheme="minorHAnsi" w:hAnsi="Arial" w:cs="Arial"/>
        <w:b/>
        <w:bCs/>
      </w:rPr>
    </w:lvl>
    <w:lvl w:ilvl="3">
      <w:start w:val="1"/>
      <w:numFmt w:val="decimal"/>
      <w:lvlText w:val="%1.%2.%3.%4."/>
      <w:lvlJc w:val="left"/>
      <w:pPr>
        <w:ind w:left="1929" w:hanging="1080"/>
      </w:pPr>
      <w:rPr>
        <w:rFonts w:ascii="Arial" w:hAnsi="Arial" w:cs="Arial" w:hint="default"/>
        <w:b w:val="0"/>
      </w:rPr>
    </w:lvl>
    <w:lvl w:ilvl="4">
      <w:start w:val="1"/>
      <w:numFmt w:val="decimal"/>
      <w:lvlText w:val="%1.%2.%3.%4.%5."/>
      <w:lvlJc w:val="left"/>
      <w:pPr>
        <w:ind w:left="2212" w:hanging="1080"/>
      </w:pPr>
      <w:rPr>
        <w:rFonts w:ascii="Arial" w:hAnsi="Arial" w:cs="Arial" w:hint="default"/>
        <w:b w:val="0"/>
      </w:rPr>
    </w:lvl>
    <w:lvl w:ilvl="5">
      <w:start w:val="1"/>
      <w:numFmt w:val="decimal"/>
      <w:lvlText w:val="%1.%2.%3.%4.%5.%6."/>
      <w:lvlJc w:val="left"/>
      <w:pPr>
        <w:ind w:left="2855" w:hanging="1440"/>
      </w:pPr>
      <w:rPr>
        <w:rFonts w:ascii="Arial" w:hAnsi="Arial" w:cs="Arial" w:hint="default"/>
        <w:b w:val="0"/>
      </w:rPr>
    </w:lvl>
    <w:lvl w:ilvl="6">
      <w:start w:val="1"/>
      <w:numFmt w:val="decimal"/>
      <w:lvlText w:val="%1.%2.%3.%4.%5.%6.%7."/>
      <w:lvlJc w:val="left"/>
      <w:pPr>
        <w:ind w:left="3138" w:hanging="1440"/>
      </w:pPr>
      <w:rPr>
        <w:rFonts w:ascii="Arial" w:hAnsi="Arial" w:cs="Arial" w:hint="default"/>
        <w:b w:val="0"/>
      </w:rPr>
    </w:lvl>
    <w:lvl w:ilvl="7">
      <w:start w:val="1"/>
      <w:numFmt w:val="decimal"/>
      <w:lvlText w:val="%1.%2.%3.%4.%5.%6.%7.%8."/>
      <w:lvlJc w:val="left"/>
      <w:pPr>
        <w:ind w:left="3781" w:hanging="1800"/>
      </w:pPr>
      <w:rPr>
        <w:rFonts w:ascii="Arial" w:hAnsi="Arial" w:cs="Arial" w:hint="default"/>
        <w:b w:val="0"/>
      </w:rPr>
    </w:lvl>
    <w:lvl w:ilvl="8">
      <w:start w:val="1"/>
      <w:numFmt w:val="decimal"/>
      <w:lvlText w:val="%1.%2.%3.%4.%5.%6.%7.%8.%9."/>
      <w:lvlJc w:val="left"/>
      <w:pPr>
        <w:ind w:left="4064" w:hanging="1800"/>
      </w:pPr>
      <w:rPr>
        <w:rFonts w:ascii="Arial" w:hAnsi="Arial" w:cs="Arial" w:hint="default"/>
        <w:b w:val="0"/>
      </w:rPr>
    </w:lvl>
  </w:abstractNum>
  <w:abstractNum w:abstractNumId="25"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5A7279"/>
    <w:multiLevelType w:val="hybridMultilevel"/>
    <w:tmpl w:val="CDE42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F047D5"/>
    <w:multiLevelType w:val="multilevel"/>
    <w:tmpl w:val="BDE69B02"/>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6"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22"/>
  </w:num>
  <w:num w:numId="5">
    <w:abstractNumId w:val="1"/>
  </w:num>
  <w:num w:numId="6">
    <w:abstractNumId w:val="11"/>
  </w:num>
  <w:num w:numId="7">
    <w:abstractNumId w:val="15"/>
  </w:num>
  <w:num w:numId="8">
    <w:abstractNumId w:val="35"/>
  </w:num>
  <w:num w:numId="9">
    <w:abstractNumId w:val="6"/>
  </w:num>
  <w:num w:numId="10">
    <w:abstractNumId w:val="25"/>
  </w:num>
  <w:num w:numId="11">
    <w:abstractNumId w:val="2"/>
  </w:num>
  <w:num w:numId="12">
    <w:abstractNumId w:val="13"/>
  </w:num>
  <w:num w:numId="13">
    <w:abstractNumId w:val="31"/>
  </w:num>
  <w:num w:numId="14">
    <w:abstractNumId w:val="5"/>
  </w:num>
  <w:num w:numId="15">
    <w:abstractNumId w:val="28"/>
  </w:num>
  <w:num w:numId="16">
    <w:abstractNumId w:val="27"/>
  </w:num>
  <w:num w:numId="17">
    <w:abstractNumId w:val="18"/>
  </w:num>
  <w:num w:numId="18">
    <w:abstractNumId w:val="36"/>
  </w:num>
  <w:num w:numId="19">
    <w:abstractNumId w:val="34"/>
  </w:num>
  <w:num w:numId="20">
    <w:abstractNumId w:val="0"/>
  </w:num>
  <w:num w:numId="21">
    <w:abstractNumId w:val="26"/>
  </w:num>
  <w:num w:numId="22">
    <w:abstractNumId w:val="32"/>
  </w:num>
  <w:num w:numId="23">
    <w:abstractNumId w:val="20"/>
  </w:num>
  <w:num w:numId="24">
    <w:abstractNumId w:val="10"/>
  </w:num>
  <w:num w:numId="25">
    <w:abstractNumId w:val="17"/>
  </w:num>
  <w:num w:numId="26">
    <w:abstractNumId w:val="8"/>
  </w:num>
  <w:num w:numId="27">
    <w:abstractNumId w:val="33"/>
  </w:num>
  <w:num w:numId="28">
    <w:abstractNumId w:val="12"/>
  </w:num>
  <w:num w:numId="29">
    <w:abstractNumId w:val="1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4"/>
  </w:num>
  <w:num w:numId="33">
    <w:abstractNumId w:val="23"/>
  </w:num>
  <w:num w:numId="34">
    <w:abstractNumId w:val="30"/>
  </w:num>
  <w:num w:numId="35">
    <w:abstractNumId w:val="3"/>
  </w:num>
  <w:num w:numId="36">
    <w:abstractNumId w:val="21"/>
  </w:num>
  <w:num w:numId="37">
    <w:abstractNumId w:val="19"/>
  </w:num>
  <w:num w:numId="3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AD"/>
    <w:rsid w:val="00000280"/>
    <w:rsid w:val="000004F4"/>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0A9"/>
    <w:rsid w:val="00004468"/>
    <w:rsid w:val="00004734"/>
    <w:rsid w:val="000050D9"/>
    <w:rsid w:val="000051E9"/>
    <w:rsid w:val="00005213"/>
    <w:rsid w:val="000057FF"/>
    <w:rsid w:val="000058BB"/>
    <w:rsid w:val="00005BBA"/>
    <w:rsid w:val="00005DD6"/>
    <w:rsid w:val="0000604E"/>
    <w:rsid w:val="000065A4"/>
    <w:rsid w:val="000066FF"/>
    <w:rsid w:val="0000686C"/>
    <w:rsid w:val="00006CEB"/>
    <w:rsid w:val="00006D8B"/>
    <w:rsid w:val="00006EEC"/>
    <w:rsid w:val="00006FEB"/>
    <w:rsid w:val="0000721D"/>
    <w:rsid w:val="000072BA"/>
    <w:rsid w:val="00007376"/>
    <w:rsid w:val="000074EF"/>
    <w:rsid w:val="00007552"/>
    <w:rsid w:val="000108ED"/>
    <w:rsid w:val="00010E72"/>
    <w:rsid w:val="00011087"/>
    <w:rsid w:val="000111C4"/>
    <w:rsid w:val="0001122A"/>
    <w:rsid w:val="0001199B"/>
    <w:rsid w:val="00011C89"/>
    <w:rsid w:val="00011D66"/>
    <w:rsid w:val="000123B6"/>
    <w:rsid w:val="0001245F"/>
    <w:rsid w:val="0001317B"/>
    <w:rsid w:val="00013202"/>
    <w:rsid w:val="000132F0"/>
    <w:rsid w:val="00013401"/>
    <w:rsid w:val="00013735"/>
    <w:rsid w:val="000137A5"/>
    <w:rsid w:val="00013ADE"/>
    <w:rsid w:val="00013C40"/>
    <w:rsid w:val="000142B7"/>
    <w:rsid w:val="0001441B"/>
    <w:rsid w:val="00014510"/>
    <w:rsid w:val="000145D6"/>
    <w:rsid w:val="00014641"/>
    <w:rsid w:val="0001466F"/>
    <w:rsid w:val="00014798"/>
    <w:rsid w:val="000148CB"/>
    <w:rsid w:val="00014A21"/>
    <w:rsid w:val="00014AC3"/>
    <w:rsid w:val="00014CEB"/>
    <w:rsid w:val="0001515F"/>
    <w:rsid w:val="00015D6E"/>
    <w:rsid w:val="00015E23"/>
    <w:rsid w:val="00016024"/>
    <w:rsid w:val="00016416"/>
    <w:rsid w:val="00016AE5"/>
    <w:rsid w:val="00016BAA"/>
    <w:rsid w:val="000175D5"/>
    <w:rsid w:val="00017D8B"/>
    <w:rsid w:val="00017FD3"/>
    <w:rsid w:val="00017FF6"/>
    <w:rsid w:val="0002126C"/>
    <w:rsid w:val="0002159B"/>
    <w:rsid w:val="00021F23"/>
    <w:rsid w:val="00022656"/>
    <w:rsid w:val="0002274C"/>
    <w:rsid w:val="00022C06"/>
    <w:rsid w:val="00022C08"/>
    <w:rsid w:val="00022E18"/>
    <w:rsid w:val="000235A7"/>
    <w:rsid w:val="000235BC"/>
    <w:rsid w:val="000236F4"/>
    <w:rsid w:val="00023A10"/>
    <w:rsid w:val="00023C7B"/>
    <w:rsid w:val="00023D47"/>
    <w:rsid w:val="0002482F"/>
    <w:rsid w:val="00024849"/>
    <w:rsid w:val="00024DE3"/>
    <w:rsid w:val="00024E2D"/>
    <w:rsid w:val="00024EDB"/>
    <w:rsid w:val="000251D0"/>
    <w:rsid w:val="00025252"/>
    <w:rsid w:val="00025754"/>
    <w:rsid w:val="00025868"/>
    <w:rsid w:val="00025AA6"/>
    <w:rsid w:val="00025AF2"/>
    <w:rsid w:val="00025B47"/>
    <w:rsid w:val="00026098"/>
    <w:rsid w:val="00026115"/>
    <w:rsid w:val="0002649B"/>
    <w:rsid w:val="000265BF"/>
    <w:rsid w:val="0002695F"/>
    <w:rsid w:val="000269F8"/>
    <w:rsid w:val="00026A26"/>
    <w:rsid w:val="00026B99"/>
    <w:rsid w:val="00026BBB"/>
    <w:rsid w:val="00026BDB"/>
    <w:rsid w:val="00026C1D"/>
    <w:rsid w:val="00026FB9"/>
    <w:rsid w:val="0002769F"/>
    <w:rsid w:val="000276DF"/>
    <w:rsid w:val="0003033A"/>
    <w:rsid w:val="00030D5C"/>
    <w:rsid w:val="0003145F"/>
    <w:rsid w:val="00031469"/>
    <w:rsid w:val="000316F1"/>
    <w:rsid w:val="00031870"/>
    <w:rsid w:val="00031A27"/>
    <w:rsid w:val="00031A76"/>
    <w:rsid w:val="00031C70"/>
    <w:rsid w:val="0003230D"/>
    <w:rsid w:val="0003239F"/>
    <w:rsid w:val="0003252B"/>
    <w:rsid w:val="00032715"/>
    <w:rsid w:val="00032D6B"/>
    <w:rsid w:val="00033288"/>
    <w:rsid w:val="000333FD"/>
    <w:rsid w:val="000337A6"/>
    <w:rsid w:val="000339D9"/>
    <w:rsid w:val="000342F3"/>
    <w:rsid w:val="0003432F"/>
    <w:rsid w:val="00034949"/>
    <w:rsid w:val="00034B78"/>
    <w:rsid w:val="00034D4D"/>
    <w:rsid w:val="00035087"/>
    <w:rsid w:val="000350E1"/>
    <w:rsid w:val="00035529"/>
    <w:rsid w:val="00035D11"/>
    <w:rsid w:val="00035DD7"/>
    <w:rsid w:val="00036281"/>
    <w:rsid w:val="00036853"/>
    <w:rsid w:val="00036880"/>
    <w:rsid w:val="0003744D"/>
    <w:rsid w:val="000374FD"/>
    <w:rsid w:val="000375CA"/>
    <w:rsid w:val="00037CC0"/>
    <w:rsid w:val="00037DD2"/>
    <w:rsid w:val="000401EE"/>
    <w:rsid w:val="000402E1"/>
    <w:rsid w:val="0004044D"/>
    <w:rsid w:val="000408CC"/>
    <w:rsid w:val="00040CDA"/>
    <w:rsid w:val="000410F9"/>
    <w:rsid w:val="000415B1"/>
    <w:rsid w:val="00041822"/>
    <w:rsid w:val="00041A08"/>
    <w:rsid w:val="000421AC"/>
    <w:rsid w:val="000425BE"/>
    <w:rsid w:val="000427A1"/>
    <w:rsid w:val="0004288C"/>
    <w:rsid w:val="00042A98"/>
    <w:rsid w:val="00042F6B"/>
    <w:rsid w:val="00043135"/>
    <w:rsid w:val="000431F5"/>
    <w:rsid w:val="00043710"/>
    <w:rsid w:val="00043B23"/>
    <w:rsid w:val="00043DB8"/>
    <w:rsid w:val="0004413D"/>
    <w:rsid w:val="000445A6"/>
    <w:rsid w:val="000445CF"/>
    <w:rsid w:val="00044636"/>
    <w:rsid w:val="000446E4"/>
    <w:rsid w:val="00044932"/>
    <w:rsid w:val="00045055"/>
    <w:rsid w:val="00045129"/>
    <w:rsid w:val="0004516F"/>
    <w:rsid w:val="00045759"/>
    <w:rsid w:val="00045A2E"/>
    <w:rsid w:val="00045E68"/>
    <w:rsid w:val="000462C7"/>
    <w:rsid w:val="000462C9"/>
    <w:rsid w:val="000462DA"/>
    <w:rsid w:val="0004685A"/>
    <w:rsid w:val="00046945"/>
    <w:rsid w:val="00046A53"/>
    <w:rsid w:val="00046D20"/>
    <w:rsid w:val="000471C6"/>
    <w:rsid w:val="00047275"/>
    <w:rsid w:val="0004763B"/>
    <w:rsid w:val="0004778B"/>
    <w:rsid w:val="00047B89"/>
    <w:rsid w:val="00050054"/>
    <w:rsid w:val="000504F8"/>
    <w:rsid w:val="00050502"/>
    <w:rsid w:val="00050547"/>
    <w:rsid w:val="000506DC"/>
    <w:rsid w:val="00050A86"/>
    <w:rsid w:val="00050CA2"/>
    <w:rsid w:val="00050CCE"/>
    <w:rsid w:val="00051412"/>
    <w:rsid w:val="00051429"/>
    <w:rsid w:val="0005147E"/>
    <w:rsid w:val="00051B06"/>
    <w:rsid w:val="00051C00"/>
    <w:rsid w:val="00051D4F"/>
    <w:rsid w:val="00051D66"/>
    <w:rsid w:val="000525C1"/>
    <w:rsid w:val="00052637"/>
    <w:rsid w:val="0005292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701"/>
    <w:rsid w:val="00060AB6"/>
    <w:rsid w:val="00060C6D"/>
    <w:rsid w:val="00061351"/>
    <w:rsid w:val="0006136C"/>
    <w:rsid w:val="00061AAA"/>
    <w:rsid w:val="00061B4B"/>
    <w:rsid w:val="000620CE"/>
    <w:rsid w:val="00062124"/>
    <w:rsid w:val="000622DE"/>
    <w:rsid w:val="0006269A"/>
    <w:rsid w:val="00062DA2"/>
    <w:rsid w:val="0006300A"/>
    <w:rsid w:val="00063377"/>
    <w:rsid w:val="0006339B"/>
    <w:rsid w:val="0006391B"/>
    <w:rsid w:val="000639F0"/>
    <w:rsid w:val="00063D05"/>
    <w:rsid w:val="00063F90"/>
    <w:rsid w:val="00063FA8"/>
    <w:rsid w:val="00064835"/>
    <w:rsid w:val="00064CDE"/>
    <w:rsid w:val="00064DA5"/>
    <w:rsid w:val="00064E4A"/>
    <w:rsid w:val="00064FBE"/>
    <w:rsid w:val="00065230"/>
    <w:rsid w:val="00065294"/>
    <w:rsid w:val="00066164"/>
    <w:rsid w:val="00066459"/>
    <w:rsid w:val="00066800"/>
    <w:rsid w:val="00066E1F"/>
    <w:rsid w:val="00066EA7"/>
    <w:rsid w:val="00066EC5"/>
    <w:rsid w:val="00066FE3"/>
    <w:rsid w:val="000671D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6013"/>
    <w:rsid w:val="00076DB7"/>
    <w:rsid w:val="00077267"/>
    <w:rsid w:val="000772F3"/>
    <w:rsid w:val="0007754F"/>
    <w:rsid w:val="00080289"/>
    <w:rsid w:val="00080704"/>
    <w:rsid w:val="00080861"/>
    <w:rsid w:val="00080C75"/>
    <w:rsid w:val="00081F93"/>
    <w:rsid w:val="00082532"/>
    <w:rsid w:val="00082677"/>
    <w:rsid w:val="000826C6"/>
    <w:rsid w:val="00082705"/>
    <w:rsid w:val="00082DB1"/>
    <w:rsid w:val="000834B2"/>
    <w:rsid w:val="00083786"/>
    <w:rsid w:val="000839C6"/>
    <w:rsid w:val="00083C8C"/>
    <w:rsid w:val="00083D5C"/>
    <w:rsid w:val="00083E71"/>
    <w:rsid w:val="00083FDB"/>
    <w:rsid w:val="00084351"/>
    <w:rsid w:val="0008495C"/>
    <w:rsid w:val="0008551D"/>
    <w:rsid w:val="00085703"/>
    <w:rsid w:val="0008581C"/>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0E36"/>
    <w:rsid w:val="0009171A"/>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625"/>
    <w:rsid w:val="000A141D"/>
    <w:rsid w:val="000A1741"/>
    <w:rsid w:val="000A199D"/>
    <w:rsid w:val="000A19B7"/>
    <w:rsid w:val="000A19BC"/>
    <w:rsid w:val="000A1ABC"/>
    <w:rsid w:val="000A1BB9"/>
    <w:rsid w:val="000A1C12"/>
    <w:rsid w:val="000A1D55"/>
    <w:rsid w:val="000A23FA"/>
    <w:rsid w:val="000A3194"/>
    <w:rsid w:val="000A3C6E"/>
    <w:rsid w:val="000A3EF4"/>
    <w:rsid w:val="000A3FDE"/>
    <w:rsid w:val="000A47A7"/>
    <w:rsid w:val="000A4868"/>
    <w:rsid w:val="000A4C01"/>
    <w:rsid w:val="000A4C28"/>
    <w:rsid w:val="000A4EFC"/>
    <w:rsid w:val="000A4FB4"/>
    <w:rsid w:val="000A4FE7"/>
    <w:rsid w:val="000A52DF"/>
    <w:rsid w:val="000A5543"/>
    <w:rsid w:val="000A5B33"/>
    <w:rsid w:val="000A5FFC"/>
    <w:rsid w:val="000A66E7"/>
    <w:rsid w:val="000A6BCB"/>
    <w:rsid w:val="000A6BFE"/>
    <w:rsid w:val="000A6C76"/>
    <w:rsid w:val="000A6DFC"/>
    <w:rsid w:val="000A6E6E"/>
    <w:rsid w:val="000A6F1D"/>
    <w:rsid w:val="000A709F"/>
    <w:rsid w:val="000A7644"/>
    <w:rsid w:val="000A769B"/>
    <w:rsid w:val="000A79A6"/>
    <w:rsid w:val="000B01AE"/>
    <w:rsid w:val="000B04B9"/>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8A0"/>
    <w:rsid w:val="000B59A2"/>
    <w:rsid w:val="000B651E"/>
    <w:rsid w:val="000B661B"/>
    <w:rsid w:val="000B6A66"/>
    <w:rsid w:val="000B739D"/>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312D"/>
    <w:rsid w:val="000C3327"/>
    <w:rsid w:val="000C3572"/>
    <w:rsid w:val="000C36B9"/>
    <w:rsid w:val="000C3806"/>
    <w:rsid w:val="000C3837"/>
    <w:rsid w:val="000C3A8C"/>
    <w:rsid w:val="000C3D9D"/>
    <w:rsid w:val="000C3DB0"/>
    <w:rsid w:val="000C3F44"/>
    <w:rsid w:val="000C3F8F"/>
    <w:rsid w:val="000C4674"/>
    <w:rsid w:val="000C4A71"/>
    <w:rsid w:val="000C4CDF"/>
    <w:rsid w:val="000C503A"/>
    <w:rsid w:val="000C5090"/>
    <w:rsid w:val="000C51E7"/>
    <w:rsid w:val="000C52E9"/>
    <w:rsid w:val="000C58EB"/>
    <w:rsid w:val="000C5B2E"/>
    <w:rsid w:val="000C5EEE"/>
    <w:rsid w:val="000C6122"/>
    <w:rsid w:val="000C6899"/>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2A63"/>
    <w:rsid w:val="000D3342"/>
    <w:rsid w:val="000D3F9C"/>
    <w:rsid w:val="000D4B77"/>
    <w:rsid w:val="000D4C28"/>
    <w:rsid w:val="000D4F09"/>
    <w:rsid w:val="000D502D"/>
    <w:rsid w:val="000D50CD"/>
    <w:rsid w:val="000D573F"/>
    <w:rsid w:val="000D57CF"/>
    <w:rsid w:val="000D5AF0"/>
    <w:rsid w:val="000D615A"/>
    <w:rsid w:val="000D6FC2"/>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B72"/>
    <w:rsid w:val="000E2DE2"/>
    <w:rsid w:val="000E2FF1"/>
    <w:rsid w:val="000E3217"/>
    <w:rsid w:val="000E372B"/>
    <w:rsid w:val="000E3C19"/>
    <w:rsid w:val="000E3CD6"/>
    <w:rsid w:val="000E3EFA"/>
    <w:rsid w:val="000E3F68"/>
    <w:rsid w:val="000E40A9"/>
    <w:rsid w:val="000E566F"/>
    <w:rsid w:val="000E5E5B"/>
    <w:rsid w:val="000E601B"/>
    <w:rsid w:val="000E6084"/>
    <w:rsid w:val="000E611E"/>
    <w:rsid w:val="000E6421"/>
    <w:rsid w:val="000E65D8"/>
    <w:rsid w:val="000E6769"/>
    <w:rsid w:val="000E7515"/>
    <w:rsid w:val="000E788C"/>
    <w:rsid w:val="000E79B8"/>
    <w:rsid w:val="000F0078"/>
    <w:rsid w:val="000F02D4"/>
    <w:rsid w:val="000F0318"/>
    <w:rsid w:val="000F03DF"/>
    <w:rsid w:val="000F04A5"/>
    <w:rsid w:val="000F04EE"/>
    <w:rsid w:val="000F0620"/>
    <w:rsid w:val="000F08AB"/>
    <w:rsid w:val="000F0A0C"/>
    <w:rsid w:val="000F0B1C"/>
    <w:rsid w:val="000F0CF9"/>
    <w:rsid w:val="000F0E1C"/>
    <w:rsid w:val="000F1B63"/>
    <w:rsid w:val="000F2044"/>
    <w:rsid w:val="000F2203"/>
    <w:rsid w:val="000F2720"/>
    <w:rsid w:val="000F2817"/>
    <w:rsid w:val="000F2DF8"/>
    <w:rsid w:val="000F2E07"/>
    <w:rsid w:val="000F3148"/>
    <w:rsid w:val="000F315F"/>
    <w:rsid w:val="000F32FC"/>
    <w:rsid w:val="000F3472"/>
    <w:rsid w:val="000F34A6"/>
    <w:rsid w:val="000F3694"/>
    <w:rsid w:val="000F39AF"/>
    <w:rsid w:val="000F3A89"/>
    <w:rsid w:val="000F3B8A"/>
    <w:rsid w:val="000F3FBC"/>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65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BB"/>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A0"/>
    <w:rsid w:val="0010489E"/>
    <w:rsid w:val="00104926"/>
    <w:rsid w:val="001049BC"/>
    <w:rsid w:val="00105488"/>
    <w:rsid w:val="001055F6"/>
    <w:rsid w:val="00105608"/>
    <w:rsid w:val="00105B58"/>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1A09"/>
    <w:rsid w:val="001122B7"/>
    <w:rsid w:val="001129E4"/>
    <w:rsid w:val="00112D99"/>
    <w:rsid w:val="00112EC9"/>
    <w:rsid w:val="00112F18"/>
    <w:rsid w:val="0011377F"/>
    <w:rsid w:val="00113A23"/>
    <w:rsid w:val="00114190"/>
    <w:rsid w:val="0011419D"/>
    <w:rsid w:val="0011419F"/>
    <w:rsid w:val="001141BF"/>
    <w:rsid w:val="00114344"/>
    <w:rsid w:val="0011434A"/>
    <w:rsid w:val="001143BA"/>
    <w:rsid w:val="001146F4"/>
    <w:rsid w:val="001148EE"/>
    <w:rsid w:val="0011523C"/>
    <w:rsid w:val="001153E2"/>
    <w:rsid w:val="00115DBA"/>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566"/>
    <w:rsid w:val="001278E1"/>
    <w:rsid w:val="00127D4A"/>
    <w:rsid w:val="00127D7D"/>
    <w:rsid w:val="00130044"/>
    <w:rsid w:val="00130871"/>
    <w:rsid w:val="00130A9E"/>
    <w:rsid w:val="00130D2F"/>
    <w:rsid w:val="00131493"/>
    <w:rsid w:val="001318E5"/>
    <w:rsid w:val="00131C16"/>
    <w:rsid w:val="00131F8E"/>
    <w:rsid w:val="00132254"/>
    <w:rsid w:val="0013272E"/>
    <w:rsid w:val="00132772"/>
    <w:rsid w:val="00132861"/>
    <w:rsid w:val="0013291A"/>
    <w:rsid w:val="00132A94"/>
    <w:rsid w:val="00132B1F"/>
    <w:rsid w:val="00132E3A"/>
    <w:rsid w:val="00133A1D"/>
    <w:rsid w:val="00133A6E"/>
    <w:rsid w:val="00133E44"/>
    <w:rsid w:val="00133F8C"/>
    <w:rsid w:val="001340D3"/>
    <w:rsid w:val="00134564"/>
    <w:rsid w:val="00134E36"/>
    <w:rsid w:val="00135236"/>
    <w:rsid w:val="00135A6E"/>
    <w:rsid w:val="00135DB6"/>
    <w:rsid w:val="00136AED"/>
    <w:rsid w:val="00136F22"/>
    <w:rsid w:val="00137288"/>
    <w:rsid w:val="001372BC"/>
    <w:rsid w:val="001376D9"/>
    <w:rsid w:val="00137B58"/>
    <w:rsid w:val="00137D8D"/>
    <w:rsid w:val="00137E4D"/>
    <w:rsid w:val="00137F82"/>
    <w:rsid w:val="0014004F"/>
    <w:rsid w:val="0014016F"/>
    <w:rsid w:val="0014023F"/>
    <w:rsid w:val="0014063B"/>
    <w:rsid w:val="001409F2"/>
    <w:rsid w:val="00140ACE"/>
    <w:rsid w:val="001410F9"/>
    <w:rsid w:val="00141362"/>
    <w:rsid w:val="001414D1"/>
    <w:rsid w:val="0014185C"/>
    <w:rsid w:val="00141E5E"/>
    <w:rsid w:val="00142801"/>
    <w:rsid w:val="00142831"/>
    <w:rsid w:val="001434A1"/>
    <w:rsid w:val="00143555"/>
    <w:rsid w:val="001439C0"/>
    <w:rsid w:val="00143B0E"/>
    <w:rsid w:val="00144072"/>
    <w:rsid w:val="001445C2"/>
    <w:rsid w:val="001447A4"/>
    <w:rsid w:val="001448DC"/>
    <w:rsid w:val="00144C18"/>
    <w:rsid w:val="0014522B"/>
    <w:rsid w:val="0014551A"/>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0D"/>
    <w:rsid w:val="00151540"/>
    <w:rsid w:val="00151744"/>
    <w:rsid w:val="0015174C"/>
    <w:rsid w:val="001517A0"/>
    <w:rsid w:val="00151834"/>
    <w:rsid w:val="00151AFA"/>
    <w:rsid w:val="00151E97"/>
    <w:rsid w:val="00151F65"/>
    <w:rsid w:val="00152027"/>
    <w:rsid w:val="00152589"/>
    <w:rsid w:val="00152A5A"/>
    <w:rsid w:val="0015314F"/>
    <w:rsid w:val="00153328"/>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CAA"/>
    <w:rsid w:val="00164E11"/>
    <w:rsid w:val="001652CE"/>
    <w:rsid w:val="00165411"/>
    <w:rsid w:val="00165689"/>
    <w:rsid w:val="001659E5"/>
    <w:rsid w:val="00165DAE"/>
    <w:rsid w:val="00165F6A"/>
    <w:rsid w:val="00166444"/>
    <w:rsid w:val="0016678E"/>
    <w:rsid w:val="001668AF"/>
    <w:rsid w:val="00166BDC"/>
    <w:rsid w:val="00167095"/>
    <w:rsid w:val="001671F2"/>
    <w:rsid w:val="00167417"/>
    <w:rsid w:val="001674A8"/>
    <w:rsid w:val="00167B2E"/>
    <w:rsid w:val="00167C7E"/>
    <w:rsid w:val="00167D53"/>
    <w:rsid w:val="00170242"/>
    <w:rsid w:val="00170470"/>
    <w:rsid w:val="00170495"/>
    <w:rsid w:val="00170502"/>
    <w:rsid w:val="0017202B"/>
    <w:rsid w:val="00172686"/>
    <w:rsid w:val="00172E0A"/>
    <w:rsid w:val="00173310"/>
    <w:rsid w:val="00173943"/>
    <w:rsid w:val="00173ED8"/>
    <w:rsid w:val="00173F94"/>
    <w:rsid w:val="00173FEB"/>
    <w:rsid w:val="00174083"/>
    <w:rsid w:val="001743B0"/>
    <w:rsid w:val="001745BC"/>
    <w:rsid w:val="00174D50"/>
    <w:rsid w:val="0017507B"/>
    <w:rsid w:val="00175822"/>
    <w:rsid w:val="001759E9"/>
    <w:rsid w:val="00175A47"/>
    <w:rsid w:val="00175B6C"/>
    <w:rsid w:val="00175D46"/>
    <w:rsid w:val="0017619C"/>
    <w:rsid w:val="0017653C"/>
    <w:rsid w:val="0017660C"/>
    <w:rsid w:val="00176A10"/>
    <w:rsid w:val="00176C3C"/>
    <w:rsid w:val="00176D30"/>
    <w:rsid w:val="0017709D"/>
    <w:rsid w:val="00177111"/>
    <w:rsid w:val="00177269"/>
    <w:rsid w:val="0017784A"/>
    <w:rsid w:val="00177955"/>
    <w:rsid w:val="0017796A"/>
    <w:rsid w:val="00177E7E"/>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44FF"/>
    <w:rsid w:val="001852AC"/>
    <w:rsid w:val="001852E8"/>
    <w:rsid w:val="00185525"/>
    <w:rsid w:val="001858AD"/>
    <w:rsid w:val="00185AC4"/>
    <w:rsid w:val="00185CA6"/>
    <w:rsid w:val="00185FF9"/>
    <w:rsid w:val="0018671D"/>
    <w:rsid w:val="00186C78"/>
    <w:rsid w:val="001870AA"/>
    <w:rsid w:val="001875AC"/>
    <w:rsid w:val="0018771E"/>
    <w:rsid w:val="00187908"/>
    <w:rsid w:val="0018790B"/>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9A7"/>
    <w:rsid w:val="00192DFE"/>
    <w:rsid w:val="00192E85"/>
    <w:rsid w:val="0019312A"/>
    <w:rsid w:val="001931A5"/>
    <w:rsid w:val="00193371"/>
    <w:rsid w:val="00193633"/>
    <w:rsid w:val="00193684"/>
    <w:rsid w:val="00193D12"/>
    <w:rsid w:val="00193EDB"/>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1EE"/>
    <w:rsid w:val="00197298"/>
    <w:rsid w:val="00197658"/>
    <w:rsid w:val="00197885"/>
    <w:rsid w:val="00197D25"/>
    <w:rsid w:val="00197E0E"/>
    <w:rsid w:val="00197E25"/>
    <w:rsid w:val="00197E3F"/>
    <w:rsid w:val="00197E43"/>
    <w:rsid w:val="001A074B"/>
    <w:rsid w:val="001A09F1"/>
    <w:rsid w:val="001A0A27"/>
    <w:rsid w:val="001A10B3"/>
    <w:rsid w:val="001A13EC"/>
    <w:rsid w:val="001A1483"/>
    <w:rsid w:val="001A14DA"/>
    <w:rsid w:val="001A16D5"/>
    <w:rsid w:val="001A1ECF"/>
    <w:rsid w:val="001A2D15"/>
    <w:rsid w:val="001A2FF7"/>
    <w:rsid w:val="001A3661"/>
    <w:rsid w:val="001A3670"/>
    <w:rsid w:val="001A379F"/>
    <w:rsid w:val="001A3C56"/>
    <w:rsid w:val="001A3DE8"/>
    <w:rsid w:val="001A3E72"/>
    <w:rsid w:val="001A3E97"/>
    <w:rsid w:val="001A41A5"/>
    <w:rsid w:val="001A4F1D"/>
    <w:rsid w:val="001A574F"/>
    <w:rsid w:val="001A5A4B"/>
    <w:rsid w:val="001A5CD5"/>
    <w:rsid w:val="001A5E02"/>
    <w:rsid w:val="001A5FAD"/>
    <w:rsid w:val="001A6148"/>
    <w:rsid w:val="001A61C1"/>
    <w:rsid w:val="001A637F"/>
    <w:rsid w:val="001A6567"/>
    <w:rsid w:val="001A6645"/>
    <w:rsid w:val="001A670D"/>
    <w:rsid w:val="001A6755"/>
    <w:rsid w:val="001A6A76"/>
    <w:rsid w:val="001A6C9C"/>
    <w:rsid w:val="001A6CED"/>
    <w:rsid w:val="001A70C2"/>
    <w:rsid w:val="001A7185"/>
    <w:rsid w:val="001A7603"/>
    <w:rsid w:val="001A770A"/>
    <w:rsid w:val="001A7835"/>
    <w:rsid w:val="001A796E"/>
    <w:rsid w:val="001A7E1D"/>
    <w:rsid w:val="001A7FB7"/>
    <w:rsid w:val="001B0413"/>
    <w:rsid w:val="001B0760"/>
    <w:rsid w:val="001B1248"/>
    <w:rsid w:val="001B135C"/>
    <w:rsid w:val="001B1552"/>
    <w:rsid w:val="001B15F0"/>
    <w:rsid w:val="001B1636"/>
    <w:rsid w:val="001B1884"/>
    <w:rsid w:val="001B198F"/>
    <w:rsid w:val="001B1B01"/>
    <w:rsid w:val="001B2A1C"/>
    <w:rsid w:val="001B31FB"/>
    <w:rsid w:val="001B36AC"/>
    <w:rsid w:val="001B36F3"/>
    <w:rsid w:val="001B38B3"/>
    <w:rsid w:val="001B3E20"/>
    <w:rsid w:val="001B40BD"/>
    <w:rsid w:val="001B42D4"/>
    <w:rsid w:val="001B42E6"/>
    <w:rsid w:val="001B433B"/>
    <w:rsid w:val="001B45AB"/>
    <w:rsid w:val="001B46A3"/>
    <w:rsid w:val="001B46BF"/>
    <w:rsid w:val="001B46CD"/>
    <w:rsid w:val="001B4747"/>
    <w:rsid w:val="001B4785"/>
    <w:rsid w:val="001B4B5B"/>
    <w:rsid w:val="001B4C1B"/>
    <w:rsid w:val="001B5213"/>
    <w:rsid w:val="001B5477"/>
    <w:rsid w:val="001B55AA"/>
    <w:rsid w:val="001B5A0D"/>
    <w:rsid w:val="001B5B03"/>
    <w:rsid w:val="001B6008"/>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EB9"/>
    <w:rsid w:val="001C1F5D"/>
    <w:rsid w:val="001C2846"/>
    <w:rsid w:val="001C3040"/>
    <w:rsid w:val="001C3CE3"/>
    <w:rsid w:val="001C3D66"/>
    <w:rsid w:val="001C3FCC"/>
    <w:rsid w:val="001C412F"/>
    <w:rsid w:val="001C4137"/>
    <w:rsid w:val="001C43C1"/>
    <w:rsid w:val="001C4B8F"/>
    <w:rsid w:val="001C4F05"/>
    <w:rsid w:val="001C54D3"/>
    <w:rsid w:val="001C56BC"/>
    <w:rsid w:val="001C5B86"/>
    <w:rsid w:val="001C5D3A"/>
    <w:rsid w:val="001C5D48"/>
    <w:rsid w:val="001C63EE"/>
    <w:rsid w:val="001C66CD"/>
    <w:rsid w:val="001C72AE"/>
    <w:rsid w:val="001C7577"/>
    <w:rsid w:val="001C75E0"/>
    <w:rsid w:val="001C76C0"/>
    <w:rsid w:val="001D0286"/>
    <w:rsid w:val="001D03E2"/>
    <w:rsid w:val="001D0460"/>
    <w:rsid w:val="001D0DAC"/>
    <w:rsid w:val="001D0DBC"/>
    <w:rsid w:val="001D1117"/>
    <w:rsid w:val="001D1183"/>
    <w:rsid w:val="001D1273"/>
    <w:rsid w:val="001D16A6"/>
    <w:rsid w:val="001D1718"/>
    <w:rsid w:val="001D1F1B"/>
    <w:rsid w:val="001D1F29"/>
    <w:rsid w:val="001D1F6C"/>
    <w:rsid w:val="001D201E"/>
    <w:rsid w:val="001D2C36"/>
    <w:rsid w:val="001D3058"/>
    <w:rsid w:val="001D321F"/>
    <w:rsid w:val="001D36C5"/>
    <w:rsid w:val="001D39A1"/>
    <w:rsid w:val="001D4069"/>
    <w:rsid w:val="001D41F5"/>
    <w:rsid w:val="001D48A2"/>
    <w:rsid w:val="001D52AB"/>
    <w:rsid w:val="001D5315"/>
    <w:rsid w:val="001D5844"/>
    <w:rsid w:val="001D599B"/>
    <w:rsid w:val="001D59C4"/>
    <w:rsid w:val="001D5F78"/>
    <w:rsid w:val="001D666D"/>
    <w:rsid w:val="001D6925"/>
    <w:rsid w:val="001D6B3F"/>
    <w:rsid w:val="001D6F28"/>
    <w:rsid w:val="001D725A"/>
    <w:rsid w:val="001D7300"/>
    <w:rsid w:val="001D7379"/>
    <w:rsid w:val="001D73F7"/>
    <w:rsid w:val="001D7865"/>
    <w:rsid w:val="001D7A77"/>
    <w:rsid w:val="001E01A6"/>
    <w:rsid w:val="001E0E15"/>
    <w:rsid w:val="001E1083"/>
    <w:rsid w:val="001E1247"/>
    <w:rsid w:val="001E1389"/>
    <w:rsid w:val="001E17A7"/>
    <w:rsid w:val="001E1A67"/>
    <w:rsid w:val="001E23C7"/>
    <w:rsid w:val="001E24A5"/>
    <w:rsid w:val="001E259D"/>
    <w:rsid w:val="001E2B79"/>
    <w:rsid w:val="001E2BCD"/>
    <w:rsid w:val="001E3639"/>
    <w:rsid w:val="001E3926"/>
    <w:rsid w:val="001E3AEE"/>
    <w:rsid w:val="001E4087"/>
    <w:rsid w:val="001E41CE"/>
    <w:rsid w:val="001E485C"/>
    <w:rsid w:val="001E4F28"/>
    <w:rsid w:val="001E50E5"/>
    <w:rsid w:val="001E53A7"/>
    <w:rsid w:val="001E5E3E"/>
    <w:rsid w:val="001E60FE"/>
    <w:rsid w:val="001E660B"/>
    <w:rsid w:val="001E67ED"/>
    <w:rsid w:val="001E699A"/>
    <w:rsid w:val="001E6B45"/>
    <w:rsid w:val="001E6B81"/>
    <w:rsid w:val="001E7888"/>
    <w:rsid w:val="001F0051"/>
    <w:rsid w:val="001F010B"/>
    <w:rsid w:val="001F0806"/>
    <w:rsid w:val="001F0844"/>
    <w:rsid w:val="001F0887"/>
    <w:rsid w:val="001F0938"/>
    <w:rsid w:val="001F0968"/>
    <w:rsid w:val="001F09D7"/>
    <w:rsid w:val="001F0F00"/>
    <w:rsid w:val="001F0FC6"/>
    <w:rsid w:val="001F15BF"/>
    <w:rsid w:val="001F1718"/>
    <w:rsid w:val="001F17F7"/>
    <w:rsid w:val="001F1892"/>
    <w:rsid w:val="001F1D4A"/>
    <w:rsid w:val="001F1F99"/>
    <w:rsid w:val="001F1FD9"/>
    <w:rsid w:val="001F2138"/>
    <w:rsid w:val="001F25ED"/>
    <w:rsid w:val="001F2D71"/>
    <w:rsid w:val="001F2EAD"/>
    <w:rsid w:val="001F3055"/>
    <w:rsid w:val="001F354F"/>
    <w:rsid w:val="001F3BE6"/>
    <w:rsid w:val="001F3DFE"/>
    <w:rsid w:val="001F474C"/>
    <w:rsid w:val="001F485C"/>
    <w:rsid w:val="001F4E1A"/>
    <w:rsid w:val="001F514D"/>
    <w:rsid w:val="001F5680"/>
    <w:rsid w:val="001F587F"/>
    <w:rsid w:val="001F5CF5"/>
    <w:rsid w:val="001F5FD5"/>
    <w:rsid w:val="001F608F"/>
    <w:rsid w:val="001F6211"/>
    <w:rsid w:val="001F6397"/>
    <w:rsid w:val="001F65AA"/>
    <w:rsid w:val="001F712C"/>
    <w:rsid w:val="001F727C"/>
    <w:rsid w:val="001F7480"/>
    <w:rsid w:val="001F79F4"/>
    <w:rsid w:val="001F7C75"/>
    <w:rsid w:val="001F7C7B"/>
    <w:rsid w:val="002000C1"/>
    <w:rsid w:val="00200310"/>
    <w:rsid w:val="0020037D"/>
    <w:rsid w:val="00200EFB"/>
    <w:rsid w:val="00201265"/>
    <w:rsid w:val="002012EB"/>
    <w:rsid w:val="002015D6"/>
    <w:rsid w:val="00201D2D"/>
    <w:rsid w:val="0020207E"/>
    <w:rsid w:val="002020B5"/>
    <w:rsid w:val="002021BA"/>
    <w:rsid w:val="002023DA"/>
    <w:rsid w:val="00202815"/>
    <w:rsid w:val="0020310B"/>
    <w:rsid w:val="0020316D"/>
    <w:rsid w:val="00203549"/>
    <w:rsid w:val="0020367A"/>
    <w:rsid w:val="0020387B"/>
    <w:rsid w:val="00203927"/>
    <w:rsid w:val="00203958"/>
    <w:rsid w:val="00203CA8"/>
    <w:rsid w:val="00203F4F"/>
    <w:rsid w:val="00204C73"/>
    <w:rsid w:val="00205449"/>
    <w:rsid w:val="00205457"/>
    <w:rsid w:val="0020545D"/>
    <w:rsid w:val="00205478"/>
    <w:rsid w:val="002057FB"/>
    <w:rsid w:val="00205C70"/>
    <w:rsid w:val="00206358"/>
    <w:rsid w:val="0020644E"/>
    <w:rsid w:val="002064A0"/>
    <w:rsid w:val="00206725"/>
    <w:rsid w:val="0020689E"/>
    <w:rsid w:val="00207392"/>
    <w:rsid w:val="002077DB"/>
    <w:rsid w:val="0020787C"/>
    <w:rsid w:val="00207ABF"/>
    <w:rsid w:val="00207B0E"/>
    <w:rsid w:val="00207C20"/>
    <w:rsid w:val="00207C77"/>
    <w:rsid w:val="00210064"/>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BB"/>
    <w:rsid w:val="00213ECF"/>
    <w:rsid w:val="002148FC"/>
    <w:rsid w:val="00214FA3"/>
    <w:rsid w:val="002150BD"/>
    <w:rsid w:val="0021510F"/>
    <w:rsid w:val="002153A0"/>
    <w:rsid w:val="00215864"/>
    <w:rsid w:val="0021587C"/>
    <w:rsid w:val="00215DD3"/>
    <w:rsid w:val="00216585"/>
    <w:rsid w:val="002168AF"/>
    <w:rsid w:val="00216948"/>
    <w:rsid w:val="00216A05"/>
    <w:rsid w:val="00216A39"/>
    <w:rsid w:val="0021749B"/>
    <w:rsid w:val="00217B6F"/>
    <w:rsid w:val="00217E80"/>
    <w:rsid w:val="00217FB8"/>
    <w:rsid w:val="0022045D"/>
    <w:rsid w:val="00220496"/>
    <w:rsid w:val="00220693"/>
    <w:rsid w:val="00220769"/>
    <w:rsid w:val="00220CF4"/>
    <w:rsid w:val="00220EDD"/>
    <w:rsid w:val="00221143"/>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4DA"/>
    <w:rsid w:val="002257A6"/>
    <w:rsid w:val="00226B80"/>
    <w:rsid w:val="00226C27"/>
    <w:rsid w:val="00227840"/>
    <w:rsid w:val="002278D8"/>
    <w:rsid w:val="00227CC6"/>
    <w:rsid w:val="00227DAB"/>
    <w:rsid w:val="00227E5A"/>
    <w:rsid w:val="00230264"/>
    <w:rsid w:val="0023098E"/>
    <w:rsid w:val="00230F20"/>
    <w:rsid w:val="00231C1E"/>
    <w:rsid w:val="00231C49"/>
    <w:rsid w:val="00232035"/>
    <w:rsid w:val="00232044"/>
    <w:rsid w:val="0023209D"/>
    <w:rsid w:val="002321B9"/>
    <w:rsid w:val="00232541"/>
    <w:rsid w:val="00232F62"/>
    <w:rsid w:val="002332D0"/>
    <w:rsid w:val="00233423"/>
    <w:rsid w:val="002343E9"/>
    <w:rsid w:val="00234411"/>
    <w:rsid w:val="002347EE"/>
    <w:rsid w:val="00234A1E"/>
    <w:rsid w:val="00235282"/>
    <w:rsid w:val="00235676"/>
    <w:rsid w:val="00235F35"/>
    <w:rsid w:val="00235FA1"/>
    <w:rsid w:val="0023638A"/>
    <w:rsid w:val="00236804"/>
    <w:rsid w:val="002368B9"/>
    <w:rsid w:val="00236D77"/>
    <w:rsid w:val="0023735A"/>
    <w:rsid w:val="00237A3B"/>
    <w:rsid w:val="00237D84"/>
    <w:rsid w:val="00237EE9"/>
    <w:rsid w:val="002404F1"/>
    <w:rsid w:val="002405FA"/>
    <w:rsid w:val="002409EB"/>
    <w:rsid w:val="00240F3A"/>
    <w:rsid w:val="00241036"/>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3B2"/>
    <w:rsid w:val="00244A36"/>
    <w:rsid w:val="00244F09"/>
    <w:rsid w:val="0024529C"/>
    <w:rsid w:val="0024603E"/>
    <w:rsid w:val="00246704"/>
    <w:rsid w:val="0024684F"/>
    <w:rsid w:val="00246993"/>
    <w:rsid w:val="00246FA5"/>
    <w:rsid w:val="00246FC6"/>
    <w:rsid w:val="00247919"/>
    <w:rsid w:val="00247928"/>
    <w:rsid w:val="00247D52"/>
    <w:rsid w:val="00247F70"/>
    <w:rsid w:val="0025019B"/>
    <w:rsid w:val="00250435"/>
    <w:rsid w:val="00250535"/>
    <w:rsid w:val="00250583"/>
    <w:rsid w:val="00250CB5"/>
    <w:rsid w:val="00250E11"/>
    <w:rsid w:val="00250ED9"/>
    <w:rsid w:val="00251026"/>
    <w:rsid w:val="002510CB"/>
    <w:rsid w:val="002515E1"/>
    <w:rsid w:val="002515FE"/>
    <w:rsid w:val="00251C3C"/>
    <w:rsid w:val="0025251A"/>
    <w:rsid w:val="00252648"/>
    <w:rsid w:val="00252743"/>
    <w:rsid w:val="00252A17"/>
    <w:rsid w:val="00252FA9"/>
    <w:rsid w:val="002531F6"/>
    <w:rsid w:val="00253281"/>
    <w:rsid w:val="002532E6"/>
    <w:rsid w:val="002534C3"/>
    <w:rsid w:val="00253842"/>
    <w:rsid w:val="00253C19"/>
    <w:rsid w:val="00253C79"/>
    <w:rsid w:val="002548E7"/>
    <w:rsid w:val="0025496C"/>
    <w:rsid w:val="00254BE0"/>
    <w:rsid w:val="002552BF"/>
    <w:rsid w:val="002556CF"/>
    <w:rsid w:val="00255843"/>
    <w:rsid w:val="002559B5"/>
    <w:rsid w:val="00255B64"/>
    <w:rsid w:val="00255F8C"/>
    <w:rsid w:val="00256287"/>
    <w:rsid w:val="0025637C"/>
    <w:rsid w:val="002569F2"/>
    <w:rsid w:val="00256BD7"/>
    <w:rsid w:val="00256FDC"/>
    <w:rsid w:val="00257257"/>
    <w:rsid w:val="00257267"/>
    <w:rsid w:val="00257A05"/>
    <w:rsid w:val="00257CAE"/>
    <w:rsid w:val="00257D7B"/>
    <w:rsid w:val="00257E3C"/>
    <w:rsid w:val="00257F49"/>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A30"/>
    <w:rsid w:val="00263FAE"/>
    <w:rsid w:val="0026428A"/>
    <w:rsid w:val="002647D9"/>
    <w:rsid w:val="00264AD1"/>
    <w:rsid w:val="00264EE6"/>
    <w:rsid w:val="0026521C"/>
    <w:rsid w:val="00265254"/>
    <w:rsid w:val="002658FD"/>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EC"/>
    <w:rsid w:val="0027208A"/>
    <w:rsid w:val="00272F19"/>
    <w:rsid w:val="00272FF7"/>
    <w:rsid w:val="0027313C"/>
    <w:rsid w:val="00273CED"/>
    <w:rsid w:val="00274109"/>
    <w:rsid w:val="00274210"/>
    <w:rsid w:val="002744CB"/>
    <w:rsid w:val="002747CB"/>
    <w:rsid w:val="00274BE5"/>
    <w:rsid w:val="00275003"/>
    <w:rsid w:val="00275059"/>
    <w:rsid w:val="00275289"/>
    <w:rsid w:val="00275414"/>
    <w:rsid w:val="002756D3"/>
    <w:rsid w:val="00275CD1"/>
    <w:rsid w:val="00275CFC"/>
    <w:rsid w:val="00275F2F"/>
    <w:rsid w:val="002762A8"/>
    <w:rsid w:val="002763B0"/>
    <w:rsid w:val="00276648"/>
    <w:rsid w:val="00276751"/>
    <w:rsid w:val="00276A9B"/>
    <w:rsid w:val="00276D45"/>
    <w:rsid w:val="00276E7E"/>
    <w:rsid w:val="00276F2E"/>
    <w:rsid w:val="00277133"/>
    <w:rsid w:val="00277758"/>
    <w:rsid w:val="00277760"/>
    <w:rsid w:val="00277C92"/>
    <w:rsid w:val="00277CFC"/>
    <w:rsid w:val="00280200"/>
    <w:rsid w:val="00280228"/>
    <w:rsid w:val="00280304"/>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C7E"/>
    <w:rsid w:val="00282EF0"/>
    <w:rsid w:val="00282FC0"/>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A8A"/>
    <w:rsid w:val="002870B8"/>
    <w:rsid w:val="002870D3"/>
    <w:rsid w:val="002870FB"/>
    <w:rsid w:val="00287458"/>
    <w:rsid w:val="0028777E"/>
    <w:rsid w:val="00287AA0"/>
    <w:rsid w:val="00287CFC"/>
    <w:rsid w:val="00287D15"/>
    <w:rsid w:val="002906DA"/>
    <w:rsid w:val="0029095F"/>
    <w:rsid w:val="002909C1"/>
    <w:rsid w:val="00290D01"/>
    <w:rsid w:val="00290D5D"/>
    <w:rsid w:val="002912A9"/>
    <w:rsid w:val="0029177D"/>
    <w:rsid w:val="00292470"/>
    <w:rsid w:val="00292483"/>
    <w:rsid w:val="00292991"/>
    <w:rsid w:val="00292A98"/>
    <w:rsid w:val="00292D8E"/>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336"/>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41B3"/>
    <w:rsid w:val="002A46E3"/>
    <w:rsid w:val="002A47FF"/>
    <w:rsid w:val="002A4B82"/>
    <w:rsid w:val="002A4DDA"/>
    <w:rsid w:val="002A54A2"/>
    <w:rsid w:val="002A608D"/>
    <w:rsid w:val="002A63E1"/>
    <w:rsid w:val="002A6980"/>
    <w:rsid w:val="002A6BC2"/>
    <w:rsid w:val="002A75DD"/>
    <w:rsid w:val="002A7674"/>
    <w:rsid w:val="002B0060"/>
    <w:rsid w:val="002B01D6"/>
    <w:rsid w:val="002B021B"/>
    <w:rsid w:val="002B0479"/>
    <w:rsid w:val="002B09A3"/>
    <w:rsid w:val="002B0AE4"/>
    <w:rsid w:val="002B0C9A"/>
    <w:rsid w:val="002B1150"/>
    <w:rsid w:val="002B16CA"/>
    <w:rsid w:val="002B1ABD"/>
    <w:rsid w:val="002B1ADF"/>
    <w:rsid w:val="002B1C54"/>
    <w:rsid w:val="002B1EC9"/>
    <w:rsid w:val="002B1F12"/>
    <w:rsid w:val="002B1F3E"/>
    <w:rsid w:val="002B217D"/>
    <w:rsid w:val="002B22B6"/>
    <w:rsid w:val="002B28EA"/>
    <w:rsid w:val="002B293D"/>
    <w:rsid w:val="002B345C"/>
    <w:rsid w:val="002B3574"/>
    <w:rsid w:val="002B36AD"/>
    <w:rsid w:val="002B378F"/>
    <w:rsid w:val="002B4772"/>
    <w:rsid w:val="002B4D45"/>
    <w:rsid w:val="002B561D"/>
    <w:rsid w:val="002B5A23"/>
    <w:rsid w:val="002B5A7A"/>
    <w:rsid w:val="002B5E4C"/>
    <w:rsid w:val="002B65C2"/>
    <w:rsid w:val="002B682B"/>
    <w:rsid w:val="002B68D6"/>
    <w:rsid w:val="002B6A63"/>
    <w:rsid w:val="002B6D24"/>
    <w:rsid w:val="002B736E"/>
    <w:rsid w:val="002B75EE"/>
    <w:rsid w:val="002B7909"/>
    <w:rsid w:val="002B79BE"/>
    <w:rsid w:val="002B7E1B"/>
    <w:rsid w:val="002C0262"/>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C58"/>
    <w:rsid w:val="002C3CC6"/>
    <w:rsid w:val="002C3D31"/>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2F8"/>
    <w:rsid w:val="002C7AA9"/>
    <w:rsid w:val="002C7B79"/>
    <w:rsid w:val="002C7C4A"/>
    <w:rsid w:val="002C7CCD"/>
    <w:rsid w:val="002C7F43"/>
    <w:rsid w:val="002D028C"/>
    <w:rsid w:val="002D03B3"/>
    <w:rsid w:val="002D06BA"/>
    <w:rsid w:val="002D15C7"/>
    <w:rsid w:val="002D1713"/>
    <w:rsid w:val="002D1778"/>
    <w:rsid w:val="002D1A9B"/>
    <w:rsid w:val="002D1C78"/>
    <w:rsid w:val="002D1D74"/>
    <w:rsid w:val="002D21F6"/>
    <w:rsid w:val="002D2840"/>
    <w:rsid w:val="002D2C87"/>
    <w:rsid w:val="002D32B8"/>
    <w:rsid w:val="002D334B"/>
    <w:rsid w:val="002D33E8"/>
    <w:rsid w:val="002D34F6"/>
    <w:rsid w:val="002D3678"/>
    <w:rsid w:val="002D3849"/>
    <w:rsid w:val="002D3B4B"/>
    <w:rsid w:val="002D409A"/>
    <w:rsid w:val="002D45BC"/>
    <w:rsid w:val="002D4659"/>
    <w:rsid w:val="002D4997"/>
    <w:rsid w:val="002D4AD1"/>
    <w:rsid w:val="002D5130"/>
    <w:rsid w:val="002D546F"/>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809"/>
    <w:rsid w:val="002E1CB0"/>
    <w:rsid w:val="002E2805"/>
    <w:rsid w:val="002E2B91"/>
    <w:rsid w:val="002E31A4"/>
    <w:rsid w:val="002E3241"/>
    <w:rsid w:val="002E34E9"/>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9A7"/>
    <w:rsid w:val="002E5A1B"/>
    <w:rsid w:val="002E5CE1"/>
    <w:rsid w:val="002E61F5"/>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50F"/>
    <w:rsid w:val="002F3824"/>
    <w:rsid w:val="002F39AA"/>
    <w:rsid w:val="002F3B19"/>
    <w:rsid w:val="002F4284"/>
    <w:rsid w:val="002F43A3"/>
    <w:rsid w:val="002F43C6"/>
    <w:rsid w:val="002F44EE"/>
    <w:rsid w:val="002F493E"/>
    <w:rsid w:val="002F4BD5"/>
    <w:rsid w:val="002F4C03"/>
    <w:rsid w:val="002F5090"/>
    <w:rsid w:val="002F512C"/>
    <w:rsid w:val="002F5219"/>
    <w:rsid w:val="002F58DA"/>
    <w:rsid w:val="002F5974"/>
    <w:rsid w:val="002F5ADC"/>
    <w:rsid w:val="002F5E01"/>
    <w:rsid w:val="002F60CE"/>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59B"/>
    <w:rsid w:val="003007B5"/>
    <w:rsid w:val="00300922"/>
    <w:rsid w:val="00300AE4"/>
    <w:rsid w:val="00300AEA"/>
    <w:rsid w:val="00300BC8"/>
    <w:rsid w:val="003014BE"/>
    <w:rsid w:val="0030190C"/>
    <w:rsid w:val="00301A2F"/>
    <w:rsid w:val="00302190"/>
    <w:rsid w:val="00302224"/>
    <w:rsid w:val="0030243D"/>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8"/>
    <w:rsid w:val="00313ABC"/>
    <w:rsid w:val="00313E5D"/>
    <w:rsid w:val="0031423D"/>
    <w:rsid w:val="00314310"/>
    <w:rsid w:val="00314A65"/>
    <w:rsid w:val="00314BB4"/>
    <w:rsid w:val="003153B6"/>
    <w:rsid w:val="003154F6"/>
    <w:rsid w:val="0031568B"/>
    <w:rsid w:val="003159B8"/>
    <w:rsid w:val="003167B0"/>
    <w:rsid w:val="003168E5"/>
    <w:rsid w:val="0031690E"/>
    <w:rsid w:val="00316A1C"/>
    <w:rsid w:val="0031703B"/>
    <w:rsid w:val="0031735E"/>
    <w:rsid w:val="003176A2"/>
    <w:rsid w:val="00317A77"/>
    <w:rsid w:val="00317DCE"/>
    <w:rsid w:val="00320140"/>
    <w:rsid w:val="003201EA"/>
    <w:rsid w:val="00320ADA"/>
    <w:rsid w:val="00320D56"/>
    <w:rsid w:val="00320DA5"/>
    <w:rsid w:val="00320F61"/>
    <w:rsid w:val="00321103"/>
    <w:rsid w:val="00321187"/>
    <w:rsid w:val="003212D1"/>
    <w:rsid w:val="0032133D"/>
    <w:rsid w:val="0032197B"/>
    <w:rsid w:val="00321DAB"/>
    <w:rsid w:val="00322282"/>
    <w:rsid w:val="00322ABA"/>
    <w:rsid w:val="00323061"/>
    <w:rsid w:val="00323161"/>
    <w:rsid w:val="0032318C"/>
    <w:rsid w:val="0032320F"/>
    <w:rsid w:val="0032343A"/>
    <w:rsid w:val="003236F0"/>
    <w:rsid w:val="0032394D"/>
    <w:rsid w:val="00323C6F"/>
    <w:rsid w:val="00323C7A"/>
    <w:rsid w:val="00323F9A"/>
    <w:rsid w:val="0032453A"/>
    <w:rsid w:val="00324E2D"/>
    <w:rsid w:val="003250FE"/>
    <w:rsid w:val="003251D4"/>
    <w:rsid w:val="00325384"/>
    <w:rsid w:val="00325A16"/>
    <w:rsid w:val="00325A61"/>
    <w:rsid w:val="00326262"/>
    <w:rsid w:val="003267ED"/>
    <w:rsid w:val="00326C48"/>
    <w:rsid w:val="0032701C"/>
    <w:rsid w:val="00327311"/>
    <w:rsid w:val="00327370"/>
    <w:rsid w:val="00327489"/>
    <w:rsid w:val="0032764E"/>
    <w:rsid w:val="00327B1C"/>
    <w:rsid w:val="00327D45"/>
    <w:rsid w:val="003300E5"/>
    <w:rsid w:val="00330905"/>
    <w:rsid w:val="00330A58"/>
    <w:rsid w:val="00331041"/>
    <w:rsid w:val="003310AA"/>
    <w:rsid w:val="003315C1"/>
    <w:rsid w:val="003315EA"/>
    <w:rsid w:val="003315FA"/>
    <w:rsid w:val="003316A2"/>
    <w:rsid w:val="003319F6"/>
    <w:rsid w:val="00332466"/>
    <w:rsid w:val="00332863"/>
    <w:rsid w:val="00332A1D"/>
    <w:rsid w:val="00332BEE"/>
    <w:rsid w:val="003330DA"/>
    <w:rsid w:val="00333378"/>
    <w:rsid w:val="003333F3"/>
    <w:rsid w:val="00333739"/>
    <w:rsid w:val="00333840"/>
    <w:rsid w:val="003339AF"/>
    <w:rsid w:val="003339ED"/>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EBC"/>
    <w:rsid w:val="00341F6F"/>
    <w:rsid w:val="003421F3"/>
    <w:rsid w:val="003422D0"/>
    <w:rsid w:val="003424A0"/>
    <w:rsid w:val="0034255D"/>
    <w:rsid w:val="00342A3F"/>
    <w:rsid w:val="00342F15"/>
    <w:rsid w:val="00343836"/>
    <w:rsid w:val="00343D12"/>
    <w:rsid w:val="003440F7"/>
    <w:rsid w:val="00344226"/>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D6E"/>
    <w:rsid w:val="00352EE1"/>
    <w:rsid w:val="00352F5A"/>
    <w:rsid w:val="003534B3"/>
    <w:rsid w:val="00353674"/>
    <w:rsid w:val="00353CED"/>
    <w:rsid w:val="003540EA"/>
    <w:rsid w:val="00354372"/>
    <w:rsid w:val="003549E9"/>
    <w:rsid w:val="00354D1D"/>
    <w:rsid w:val="00354D9B"/>
    <w:rsid w:val="00354F05"/>
    <w:rsid w:val="003554AF"/>
    <w:rsid w:val="00355BBF"/>
    <w:rsid w:val="00355F67"/>
    <w:rsid w:val="0035601D"/>
    <w:rsid w:val="00356157"/>
    <w:rsid w:val="00356572"/>
    <w:rsid w:val="00356BEF"/>
    <w:rsid w:val="00356E58"/>
    <w:rsid w:val="0035788E"/>
    <w:rsid w:val="00357B04"/>
    <w:rsid w:val="003603B6"/>
    <w:rsid w:val="003605B7"/>
    <w:rsid w:val="003607F0"/>
    <w:rsid w:val="00361485"/>
    <w:rsid w:val="003614DF"/>
    <w:rsid w:val="00361548"/>
    <w:rsid w:val="003615BF"/>
    <w:rsid w:val="003615C9"/>
    <w:rsid w:val="00361A24"/>
    <w:rsid w:val="00361D10"/>
    <w:rsid w:val="003620BE"/>
    <w:rsid w:val="003623BD"/>
    <w:rsid w:val="00362881"/>
    <w:rsid w:val="00363099"/>
    <w:rsid w:val="00364426"/>
    <w:rsid w:val="00364741"/>
    <w:rsid w:val="00364783"/>
    <w:rsid w:val="00364C67"/>
    <w:rsid w:val="00364C90"/>
    <w:rsid w:val="00364DD6"/>
    <w:rsid w:val="00364F5A"/>
    <w:rsid w:val="00365499"/>
    <w:rsid w:val="0036564D"/>
    <w:rsid w:val="00365653"/>
    <w:rsid w:val="003659D4"/>
    <w:rsid w:val="00365DD3"/>
    <w:rsid w:val="003663FF"/>
    <w:rsid w:val="003664C6"/>
    <w:rsid w:val="003666F8"/>
    <w:rsid w:val="003668A2"/>
    <w:rsid w:val="00366A0D"/>
    <w:rsid w:val="00366AE1"/>
    <w:rsid w:val="00366C55"/>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52F2"/>
    <w:rsid w:val="0037538F"/>
    <w:rsid w:val="003755FD"/>
    <w:rsid w:val="00375D0B"/>
    <w:rsid w:val="00375F93"/>
    <w:rsid w:val="00376249"/>
    <w:rsid w:val="00376515"/>
    <w:rsid w:val="003765A0"/>
    <w:rsid w:val="003767CF"/>
    <w:rsid w:val="00376EA4"/>
    <w:rsid w:val="00377086"/>
    <w:rsid w:val="00377541"/>
    <w:rsid w:val="00377584"/>
    <w:rsid w:val="003777ED"/>
    <w:rsid w:val="0037787B"/>
    <w:rsid w:val="003779C3"/>
    <w:rsid w:val="00377C62"/>
    <w:rsid w:val="00377D82"/>
    <w:rsid w:val="00377E1F"/>
    <w:rsid w:val="00380D12"/>
    <w:rsid w:val="00380ED9"/>
    <w:rsid w:val="00381039"/>
    <w:rsid w:val="003811D5"/>
    <w:rsid w:val="00381957"/>
    <w:rsid w:val="00381A72"/>
    <w:rsid w:val="00382242"/>
    <w:rsid w:val="003822C5"/>
    <w:rsid w:val="00382732"/>
    <w:rsid w:val="00382990"/>
    <w:rsid w:val="003830C2"/>
    <w:rsid w:val="00383185"/>
    <w:rsid w:val="00383908"/>
    <w:rsid w:val="00383C50"/>
    <w:rsid w:val="00383FD4"/>
    <w:rsid w:val="003843E9"/>
    <w:rsid w:val="00384CBC"/>
    <w:rsid w:val="00384D0F"/>
    <w:rsid w:val="00385158"/>
    <w:rsid w:val="00385225"/>
    <w:rsid w:val="003856A3"/>
    <w:rsid w:val="00385873"/>
    <w:rsid w:val="00385A39"/>
    <w:rsid w:val="00385A5B"/>
    <w:rsid w:val="00385B96"/>
    <w:rsid w:val="00386207"/>
    <w:rsid w:val="0038651B"/>
    <w:rsid w:val="0038683F"/>
    <w:rsid w:val="00386C6D"/>
    <w:rsid w:val="00386CDA"/>
    <w:rsid w:val="00386FDF"/>
    <w:rsid w:val="003871A9"/>
    <w:rsid w:val="003871BF"/>
    <w:rsid w:val="003873AA"/>
    <w:rsid w:val="0038749F"/>
    <w:rsid w:val="00387631"/>
    <w:rsid w:val="00387682"/>
    <w:rsid w:val="00387C58"/>
    <w:rsid w:val="00387D0E"/>
    <w:rsid w:val="00390976"/>
    <w:rsid w:val="0039098E"/>
    <w:rsid w:val="00391025"/>
    <w:rsid w:val="003918F2"/>
    <w:rsid w:val="0039212F"/>
    <w:rsid w:val="0039283A"/>
    <w:rsid w:val="003929C8"/>
    <w:rsid w:val="00392ADA"/>
    <w:rsid w:val="0039304A"/>
    <w:rsid w:val="003934DB"/>
    <w:rsid w:val="00393850"/>
    <w:rsid w:val="00393A8D"/>
    <w:rsid w:val="00393DC9"/>
    <w:rsid w:val="00393FBC"/>
    <w:rsid w:val="0039451B"/>
    <w:rsid w:val="00394E5F"/>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2020"/>
    <w:rsid w:val="003A278F"/>
    <w:rsid w:val="003A2EEC"/>
    <w:rsid w:val="003A2F0F"/>
    <w:rsid w:val="003A2FF1"/>
    <w:rsid w:val="003A304C"/>
    <w:rsid w:val="003A307D"/>
    <w:rsid w:val="003A30B0"/>
    <w:rsid w:val="003A33CE"/>
    <w:rsid w:val="003A34B4"/>
    <w:rsid w:val="003A3B1C"/>
    <w:rsid w:val="003A404F"/>
    <w:rsid w:val="003A4F04"/>
    <w:rsid w:val="003A4F65"/>
    <w:rsid w:val="003A55CC"/>
    <w:rsid w:val="003A594E"/>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93C"/>
    <w:rsid w:val="003B7B40"/>
    <w:rsid w:val="003B7C34"/>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115"/>
    <w:rsid w:val="003C4730"/>
    <w:rsid w:val="003C4A4D"/>
    <w:rsid w:val="003C4DBE"/>
    <w:rsid w:val="003C4FC9"/>
    <w:rsid w:val="003C5258"/>
    <w:rsid w:val="003C5A8D"/>
    <w:rsid w:val="003C5B21"/>
    <w:rsid w:val="003C5D3D"/>
    <w:rsid w:val="003C5FD4"/>
    <w:rsid w:val="003C62DE"/>
    <w:rsid w:val="003C67D6"/>
    <w:rsid w:val="003C690E"/>
    <w:rsid w:val="003C72AD"/>
    <w:rsid w:val="003C73A0"/>
    <w:rsid w:val="003C7435"/>
    <w:rsid w:val="003C7DC6"/>
    <w:rsid w:val="003D0163"/>
    <w:rsid w:val="003D03B0"/>
    <w:rsid w:val="003D06DB"/>
    <w:rsid w:val="003D0CD3"/>
    <w:rsid w:val="003D0CEB"/>
    <w:rsid w:val="003D1188"/>
    <w:rsid w:val="003D129D"/>
    <w:rsid w:val="003D1D55"/>
    <w:rsid w:val="003D1FA2"/>
    <w:rsid w:val="003D2BA4"/>
    <w:rsid w:val="003D2C33"/>
    <w:rsid w:val="003D2D96"/>
    <w:rsid w:val="003D3F34"/>
    <w:rsid w:val="003D3FB8"/>
    <w:rsid w:val="003D401A"/>
    <w:rsid w:val="003D4459"/>
    <w:rsid w:val="003D46D8"/>
    <w:rsid w:val="003D4740"/>
    <w:rsid w:val="003D4AA9"/>
    <w:rsid w:val="003D4CC4"/>
    <w:rsid w:val="003D4CD5"/>
    <w:rsid w:val="003D509A"/>
    <w:rsid w:val="003D511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1DF"/>
    <w:rsid w:val="003E2640"/>
    <w:rsid w:val="003E2889"/>
    <w:rsid w:val="003E2B16"/>
    <w:rsid w:val="003E2CDA"/>
    <w:rsid w:val="003E2FF9"/>
    <w:rsid w:val="003E3186"/>
    <w:rsid w:val="003E3692"/>
    <w:rsid w:val="003E3711"/>
    <w:rsid w:val="003E3766"/>
    <w:rsid w:val="003E3C40"/>
    <w:rsid w:val="003E3F87"/>
    <w:rsid w:val="003E3F90"/>
    <w:rsid w:val="003E40CD"/>
    <w:rsid w:val="003E4197"/>
    <w:rsid w:val="003E4418"/>
    <w:rsid w:val="003E44C5"/>
    <w:rsid w:val="003E4588"/>
    <w:rsid w:val="003E4630"/>
    <w:rsid w:val="003E4E78"/>
    <w:rsid w:val="003E5494"/>
    <w:rsid w:val="003E5562"/>
    <w:rsid w:val="003E5695"/>
    <w:rsid w:val="003E573A"/>
    <w:rsid w:val="003E5AAB"/>
    <w:rsid w:val="003E5F3B"/>
    <w:rsid w:val="003E5F81"/>
    <w:rsid w:val="003E6127"/>
    <w:rsid w:val="003E62C2"/>
    <w:rsid w:val="003E665F"/>
    <w:rsid w:val="003E68B1"/>
    <w:rsid w:val="003E6C43"/>
    <w:rsid w:val="003E7071"/>
    <w:rsid w:val="003E71EC"/>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1041"/>
    <w:rsid w:val="004014DD"/>
    <w:rsid w:val="00401A8E"/>
    <w:rsid w:val="00401C11"/>
    <w:rsid w:val="00401C6C"/>
    <w:rsid w:val="00401DDB"/>
    <w:rsid w:val="0040229A"/>
    <w:rsid w:val="00402301"/>
    <w:rsid w:val="00402A22"/>
    <w:rsid w:val="00403144"/>
    <w:rsid w:val="0040316F"/>
    <w:rsid w:val="004037FB"/>
    <w:rsid w:val="00403EB3"/>
    <w:rsid w:val="00404B74"/>
    <w:rsid w:val="00404CE9"/>
    <w:rsid w:val="00404EBB"/>
    <w:rsid w:val="00405103"/>
    <w:rsid w:val="00405537"/>
    <w:rsid w:val="00405FAA"/>
    <w:rsid w:val="00406022"/>
    <w:rsid w:val="004060A6"/>
    <w:rsid w:val="004060D1"/>
    <w:rsid w:val="004064EE"/>
    <w:rsid w:val="00406516"/>
    <w:rsid w:val="00406586"/>
    <w:rsid w:val="004068EB"/>
    <w:rsid w:val="004069E9"/>
    <w:rsid w:val="00406C5E"/>
    <w:rsid w:val="00406F21"/>
    <w:rsid w:val="00407CE6"/>
    <w:rsid w:val="00407E58"/>
    <w:rsid w:val="004101CF"/>
    <w:rsid w:val="004104E3"/>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D63"/>
    <w:rsid w:val="00414F1C"/>
    <w:rsid w:val="004153AF"/>
    <w:rsid w:val="00415405"/>
    <w:rsid w:val="00415715"/>
    <w:rsid w:val="00415723"/>
    <w:rsid w:val="00415A0B"/>
    <w:rsid w:val="00415AAB"/>
    <w:rsid w:val="00415F5E"/>
    <w:rsid w:val="00416081"/>
    <w:rsid w:val="00416201"/>
    <w:rsid w:val="0041660C"/>
    <w:rsid w:val="00416F46"/>
    <w:rsid w:val="00416FFF"/>
    <w:rsid w:val="004172DC"/>
    <w:rsid w:val="0041776A"/>
    <w:rsid w:val="0041783B"/>
    <w:rsid w:val="00417E9E"/>
    <w:rsid w:val="00417EBA"/>
    <w:rsid w:val="004201B6"/>
    <w:rsid w:val="004204DF"/>
    <w:rsid w:val="0042076F"/>
    <w:rsid w:val="004208FA"/>
    <w:rsid w:val="0042194D"/>
    <w:rsid w:val="00421965"/>
    <w:rsid w:val="0042196A"/>
    <w:rsid w:val="00421EB1"/>
    <w:rsid w:val="00422BD2"/>
    <w:rsid w:val="00422D4E"/>
    <w:rsid w:val="00422F16"/>
    <w:rsid w:val="00423595"/>
    <w:rsid w:val="00423645"/>
    <w:rsid w:val="0042388A"/>
    <w:rsid w:val="00423992"/>
    <w:rsid w:val="00424299"/>
    <w:rsid w:val="0042434A"/>
    <w:rsid w:val="00424505"/>
    <w:rsid w:val="00424512"/>
    <w:rsid w:val="004246B0"/>
    <w:rsid w:val="0042616F"/>
    <w:rsid w:val="00426172"/>
    <w:rsid w:val="004265C2"/>
    <w:rsid w:val="00426686"/>
    <w:rsid w:val="0042683C"/>
    <w:rsid w:val="0042685E"/>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E0C"/>
    <w:rsid w:val="00432094"/>
    <w:rsid w:val="0043243E"/>
    <w:rsid w:val="00432465"/>
    <w:rsid w:val="0043268F"/>
    <w:rsid w:val="004328DF"/>
    <w:rsid w:val="00432B57"/>
    <w:rsid w:val="00432E2B"/>
    <w:rsid w:val="00432FB7"/>
    <w:rsid w:val="00432FCC"/>
    <w:rsid w:val="00433147"/>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454"/>
    <w:rsid w:val="00436565"/>
    <w:rsid w:val="00436779"/>
    <w:rsid w:val="00437173"/>
    <w:rsid w:val="00437EE2"/>
    <w:rsid w:val="00437F61"/>
    <w:rsid w:val="0044012C"/>
    <w:rsid w:val="0044050C"/>
    <w:rsid w:val="0044109D"/>
    <w:rsid w:val="004412C6"/>
    <w:rsid w:val="00441A1D"/>
    <w:rsid w:val="00441AB7"/>
    <w:rsid w:val="00441DDE"/>
    <w:rsid w:val="00441EE6"/>
    <w:rsid w:val="00442104"/>
    <w:rsid w:val="00442141"/>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16"/>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1BE7"/>
    <w:rsid w:val="00452238"/>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900"/>
    <w:rsid w:val="00454B85"/>
    <w:rsid w:val="00454D34"/>
    <w:rsid w:val="00454E1D"/>
    <w:rsid w:val="00455193"/>
    <w:rsid w:val="00455967"/>
    <w:rsid w:val="00455D28"/>
    <w:rsid w:val="00455DD4"/>
    <w:rsid w:val="00455E43"/>
    <w:rsid w:val="00455F35"/>
    <w:rsid w:val="004563C4"/>
    <w:rsid w:val="004563E7"/>
    <w:rsid w:val="004563EF"/>
    <w:rsid w:val="004564BD"/>
    <w:rsid w:val="004566D6"/>
    <w:rsid w:val="004568A1"/>
    <w:rsid w:val="00457706"/>
    <w:rsid w:val="00457965"/>
    <w:rsid w:val="00457A42"/>
    <w:rsid w:val="00457D14"/>
    <w:rsid w:val="00457D48"/>
    <w:rsid w:val="00457D95"/>
    <w:rsid w:val="0046050D"/>
    <w:rsid w:val="004605A5"/>
    <w:rsid w:val="00460746"/>
    <w:rsid w:val="00460AA0"/>
    <w:rsid w:val="00460DD3"/>
    <w:rsid w:val="0046101C"/>
    <w:rsid w:val="0046104C"/>
    <w:rsid w:val="004618DE"/>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D03"/>
    <w:rsid w:val="00465E1E"/>
    <w:rsid w:val="00465EB1"/>
    <w:rsid w:val="00466BEE"/>
    <w:rsid w:val="0046700F"/>
    <w:rsid w:val="00467025"/>
    <w:rsid w:val="00467045"/>
    <w:rsid w:val="00467558"/>
    <w:rsid w:val="00467CF6"/>
    <w:rsid w:val="0047063D"/>
    <w:rsid w:val="00470F4A"/>
    <w:rsid w:val="004710A0"/>
    <w:rsid w:val="004710CA"/>
    <w:rsid w:val="00471835"/>
    <w:rsid w:val="00471DE0"/>
    <w:rsid w:val="00471DF5"/>
    <w:rsid w:val="00471F87"/>
    <w:rsid w:val="0047270F"/>
    <w:rsid w:val="00472A73"/>
    <w:rsid w:val="00472AD9"/>
    <w:rsid w:val="00472B66"/>
    <w:rsid w:val="00472BB2"/>
    <w:rsid w:val="00472C3E"/>
    <w:rsid w:val="00472EAF"/>
    <w:rsid w:val="00473356"/>
    <w:rsid w:val="0047356C"/>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DB1"/>
    <w:rsid w:val="00476DE0"/>
    <w:rsid w:val="00476F58"/>
    <w:rsid w:val="00477200"/>
    <w:rsid w:val="00477226"/>
    <w:rsid w:val="004774AC"/>
    <w:rsid w:val="0047755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1DF7"/>
    <w:rsid w:val="004822EF"/>
    <w:rsid w:val="0048237D"/>
    <w:rsid w:val="00482A1C"/>
    <w:rsid w:val="00482EEC"/>
    <w:rsid w:val="0048304A"/>
    <w:rsid w:val="00483266"/>
    <w:rsid w:val="00483482"/>
    <w:rsid w:val="00483CB8"/>
    <w:rsid w:val="00483CC9"/>
    <w:rsid w:val="00483F81"/>
    <w:rsid w:val="00484644"/>
    <w:rsid w:val="0048464E"/>
    <w:rsid w:val="004850A1"/>
    <w:rsid w:val="00485193"/>
    <w:rsid w:val="004859AF"/>
    <w:rsid w:val="004865E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719"/>
    <w:rsid w:val="0049174E"/>
    <w:rsid w:val="00491A15"/>
    <w:rsid w:val="00491BD2"/>
    <w:rsid w:val="00492559"/>
    <w:rsid w:val="00492DBB"/>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A70"/>
    <w:rsid w:val="00496C75"/>
    <w:rsid w:val="00496FA6"/>
    <w:rsid w:val="0049704B"/>
    <w:rsid w:val="004971AA"/>
    <w:rsid w:val="004973A5"/>
    <w:rsid w:val="00497404"/>
    <w:rsid w:val="00497D5A"/>
    <w:rsid w:val="00497F88"/>
    <w:rsid w:val="00497F98"/>
    <w:rsid w:val="004A0135"/>
    <w:rsid w:val="004A0529"/>
    <w:rsid w:val="004A07E0"/>
    <w:rsid w:val="004A08D1"/>
    <w:rsid w:val="004A0BB0"/>
    <w:rsid w:val="004A0BE0"/>
    <w:rsid w:val="004A0BE6"/>
    <w:rsid w:val="004A0ED3"/>
    <w:rsid w:val="004A1426"/>
    <w:rsid w:val="004A15FA"/>
    <w:rsid w:val="004A1B5B"/>
    <w:rsid w:val="004A1BB4"/>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572"/>
    <w:rsid w:val="004A56D8"/>
    <w:rsid w:val="004A5787"/>
    <w:rsid w:val="004A57F7"/>
    <w:rsid w:val="004A5804"/>
    <w:rsid w:val="004A5B2D"/>
    <w:rsid w:val="004A5C32"/>
    <w:rsid w:val="004A5D92"/>
    <w:rsid w:val="004A61A7"/>
    <w:rsid w:val="004A64E2"/>
    <w:rsid w:val="004A653C"/>
    <w:rsid w:val="004A6EF5"/>
    <w:rsid w:val="004A721B"/>
    <w:rsid w:val="004A74BE"/>
    <w:rsid w:val="004A74DC"/>
    <w:rsid w:val="004A7568"/>
    <w:rsid w:val="004A7B9D"/>
    <w:rsid w:val="004A7C3F"/>
    <w:rsid w:val="004A7EEA"/>
    <w:rsid w:val="004B05FA"/>
    <w:rsid w:val="004B0E1B"/>
    <w:rsid w:val="004B0F83"/>
    <w:rsid w:val="004B10B5"/>
    <w:rsid w:val="004B10FD"/>
    <w:rsid w:val="004B12FB"/>
    <w:rsid w:val="004B1533"/>
    <w:rsid w:val="004B1C06"/>
    <w:rsid w:val="004B1C7F"/>
    <w:rsid w:val="004B1E87"/>
    <w:rsid w:val="004B21A6"/>
    <w:rsid w:val="004B2240"/>
    <w:rsid w:val="004B241C"/>
    <w:rsid w:val="004B2623"/>
    <w:rsid w:val="004B29A0"/>
    <w:rsid w:val="004B2B49"/>
    <w:rsid w:val="004B2E28"/>
    <w:rsid w:val="004B2EED"/>
    <w:rsid w:val="004B3773"/>
    <w:rsid w:val="004B387E"/>
    <w:rsid w:val="004B3A15"/>
    <w:rsid w:val="004B3BE4"/>
    <w:rsid w:val="004B3EC3"/>
    <w:rsid w:val="004B3F73"/>
    <w:rsid w:val="004B3F76"/>
    <w:rsid w:val="004B3F7A"/>
    <w:rsid w:val="004B414B"/>
    <w:rsid w:val="004B423A"/>
    <w:rsid w:val="004B4258"/>
    <w:rsid w:val="004B452D"/>
    <w:rsid w:val="004B45A7"/>
    <w:rsid w:val="004B462E"/>
    <w:rsid w:val="004B4C4B"/>
    <w:rsid w:val="004B4CB4"/>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45E"/>
    <w:rsid w:val="004C0477"/>
    <w:rsid w:val="004C0983"/>
    <w:rsid w:val="004C0D27"/>
    <w:rsid w:val="004C0EA9"/>
    <w:rsid w:val="004C0ED7"/>
    <w:rsid w:val="004C101A"/>
    <w:rsid w:val="004C116D"/>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76B"/>
    <w:rsid w:val="004C3A1A"/>
    <w:rsid w:val="004C3BD1"/>
    <w:rsid w:val="004C420D"/>
    <w:rsid w:val="004C468D"/>
    <w:rsid w:val="004C46DB"/>
    <w:rsid w:val="004C50AD"/>
    <w:rsid w:val="004C5335"/>
    <w:rsid w:val="004C57A7"/>
    <w:rsid w:val="004C57C0"/>
    <w:rsid w:val="004C5D4A"/>
    <w:rsid w:val="004C5FB2"/>
    <w:rsid w:val="004C67AE"/>
    <w:rsid w:val="004C67E9"/>
    <w:rsid w:val="004C6A71"/>
    <w:rsid w:val="004C6A92"/>
    <w:rsid w:val="004C6CF5"/>
    <w:rsid w:val="004C7511"/>
    <w:rsid w:val="004C75BF"/>
    <w:rsid w:val="004C769A"/>
    <w:rsid w:val="004C79F8"/>
    <w:rsid w:val="004C7B90"/>
    <w:rsid w:val="004C7BC2"/>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E4C"/>
    <w:rsid w:val="004D1F08"/>
    <w:rsid w:val="004D2089"/>
    <w:rsid w:val="004D23EC"/>
    <w:rsid w:val="004D24FC"/>
    <w:rsid w:val="004D2B96"/>
    <w:rsid w:val="004D2BD4"/>
    <w:rsid w:val="004D2BEC"/>
    <w:rsid w:val="004D2C0C"/>
    <w:rsid w:val="004D2DBA"/>
    <w:rsid w:val="004D2E2B"/>
    <w:rsid w:val="004D3084"/>
    <w:rsid w:val="004D35D3"/>
    <w:rsid w:val="004D3787"/>
    <w:rsid w:val="004D3A62"/>
    <w:rsid w:val="004D3E7E"/>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647"/>
    <w:rsid w:val="004E0941"/>
    <w:rsid w:val="004E09C3"/>
    <w:rsid w:val="004E0B12"/>
    <w:rsid w:val="004E0D2A"/>
    <w:rsid w:val="004E1195"/>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AC5"/>
    <w:rsid w:val="004E6B7A"/>
    <w:rsid w:val="004E6BDF"/>
    <w:rsid w:val="004E6DB1"/>
    <w:rsid w:val="004E6E8E"/>
    <w:rsid w:val="004E6FC0"/>
    <w:rsid w:val="004E706D"/>
    <w:rsid w:val="004E731F"/>
    <w:rsid w:val="004E7874"/>
    <w:rsid w:val="004E79D8"/>
    <w:rsid w:val="004E7A07"/>
    <w:rsid w:val="004E7CCD"/>
    <w:rsid w:val="004E7DA2"/>
    <w:rsid w:val="004E7E10"/>
    <w:rsid w:val="004F009B"/>
    <w:rsid w:val="004F01A6"/>
    <w:rsid w:val="004F01C7"/>
    <w:rsid w:val="004F0479"/>
    <w:rsid w:val="004F0918"/>
    <w:rsid w:val="004F0A90"/>
    <w:rsid w:val="004F1446"/>
    <w:rsid w:val="004F175C"/>
    <w:rsid w:val="004F1E85"/>
    <w:rsid w:val="004F2157"/>
    <w:rsid w:val="004F225D"/>
    <w:rsid w:val="004F250C"/>
    <w:rsid w:val="004F266B"/>
    <w:rsid w:val="004F2721"/>
    <w:rsid w:val="004F2D51"/>
    <w:rsid w:val="004F30CE"/>
    <w:rsid w:val="004F335C"/>
    <w:rsid w:val="004F3850"/>
    <w:rsid w:val="004F3851"/>
    <w:rsid w:val="004F3886"/>
    <w:rsid w:val="004F3923"/>
    <w:rsid w:val="004F3BAD"/>
    <w:rsid w:val="004F3BBD"/>
    <w:rsid w:val="004F3D0A"/>
    <w:rsid w:val="004F3DC1"/>
    <w:rsid w:val="004F40E3"/>
    <w:rsid w:val="004F4186"/>
    <w:rsid w:val="004F43FE"/>
    <w:rsid w:val="004F4637"/>
    <w:rsid w:val="004F4771"/>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B12"/>
    <w:rsid w:val="004F7C80"/>
    <w:rsid w:val="004F7F46"/>
    <w:rsid w:val="005005AE"/>
    <w:rsid w:val="005015E8"/>
    <w:rsid w:val="00501A0A"/>
    <w:rsid w:val="00501BFB"/>
    <w:rsid w:val="00502FB0"/>
    <w:rsid w:val="0050332A"/>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5FD4"/>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4D1"/>
    <w:rsid w:val="00511527"/>
    <w:rsid w:val="00511791"/>
    <w:rsid w:val="0051196D"/>
    <w:rsid w:val="00511FA4"/>
    <w:rsid w:val="00512734"/>
    <w:rsid w:val="00512893"/>
    <w:rsid w:val="00512AD5"/>
    <w:rsid w:val="0051347D"/>
    <w:rsid w:val="0051372F"/>
    <w:rsid w:val="0051382A"/>
    <w:rsid w:val="00513AB9"/>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15A"/>
    <w:rsid w:val="00521677"/>
    <w:rsid w:val="00521845"/>
    <w:rsid w:val="00521A19"/>
    <w:rsid w:val="0052230B"/>
    <w:rsid w:val="00522454"/>
    <w:rsid w:val="00522C1E"/>
    <w:rsid w:val="00522F38"/>
    <w:rsid w:val="005232A0"/>
    <w:rsid w:val="00523804"/>
    <w:rsid w:val="00523F65"/>
    <w:rsid w:val="0052422D"/>
    <w:rsid w:val="005245C9"/>
    <w:rsid w:val="005246BA"/>
    <w:rsid w:val="00524756"/>
    <w:rsid w:val="00524771"/>
    <w:rsid w:val="00524BDB"/>
    <w:rsid w:val="00525063"/>
    <w:rsid w:val="00525080"/>
    <w:rsid w:val="00525149"/>
    <w:rsid w:val="005255C9"/>
    <w:rsid w:val="00525675"/>
    <w:rsid w:val="00525A82"/>
    <w:rsid w:val="00525C54"/>
    <w:rsid w:val="0052624C"/>
    <w:rsid w:val="005268AF"/>
    <w:rsid w:val="00526D1B"/>
    <w:rsid w:val="00527120"/>
    <w:rsid w:val="005275A1"/>
    <w:rsid w:val="00527751"/>
    <w:rsid w:val="0052792B"/>
    <w:rsid w:val="00527B4E"/>
    <w:rsid w:val="00527C8F"/>
    <w:rsid w:val="00527E6E"/>
    <w:rsid w:val="00527F60"/>
    <w:rsid w:val="00527FD1"/>
    <w:rsid w:val="005300ED"/>
    <w:rsid w:val="005305C2"/>
    <w:rsid w:val="00530B17"/>
    <w:rsid w:val="00530D63"/>
    <w:rsid w:val="005310C0"/>
    <w:rsid w:val="00531452"/>
    <w:rsid w:val="005314E0"/>
    <w:rsid w:val="005316DE"/>
    <w:rsid w:val="0053176D"/>
    <w:rsid w:val="00531B77"/>
    <w:rsid w:val="00531DBC"/>
    <w:rsid w:val="00532012"/>
    <w:rsid w:val="00532D12"/>
    <w:rsid w:val="005333FE"/>
    <w:rsid w:val="00533699"/>
    <w:rsid w:val="0053371C"/>
    <w:rsid w:val="00533AAB"/>
    <w:rsid w:val="00533C81"/>
    <w:rsid w:val="00533CA8"/>
    <w:rsid w:val="00533CB3"/>
    <w:rsid w:val="00533DDB"/>
    <w:rsid w:val="00534489"/>
    <w:rsid w:val="00534696"/>
    <w:rsid w:val="00534DEB"/>
    <w:rsid w:val="00534E6E"/>
    <w:rsid w:val="00534F65"/>
    <w:rsid w:val="00535AD7"/>
    <w:rsid w:val="00535AED"/>
    <w:rsid w:val="00535DE4"/>
    <w:rsid w:val="00535FA0"/>
    <w:rsid w:val="00536240"/>
    <w:rsid w:val="005368ED"/>
    <w:rsid w:val="00536963"/>
    <w:rsid w:val="00536988"/>
    <w:rsid w:val="005370AC"/>
    <w:rsid w:val="00537756"/>
    <w:rsid w:val="00537A2C"/>
    <w:rsid w:val="00537F00"/>
    <w:rsid w:val="005407B5"/>
    <w:rsid w:val="00540826"/>
    <w:rsid w:val="00540A66"/>
    <w:rsid w:val="00540EBD"/>
    <w:rsid w:val="00541636"/>
    <w:rsid w:val="00541A90"/>
    <w:rsid w:val="00541ACE"/>
    <w:rsid w:val="00541AE5"/>
    <w:rsid w:val="0054203F"/>
    <w:rsid w:val="005420E9"/>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63DF"/>
    <w:rsid w:val="00546AFE"/>
    <w:rsid w:val="00546B6E"/>
    <w:rsid w:val="00546BF4"/>
    <w:rsid w:val="0054728E"/>
    <w:rsid w:val="0054742E"/>
    <w:rsid w:val="005474BA"/>
    <w:rsid w:val="005478D4"/>
    <w:rsid w:val="00547931"/>
    <w:rsid w:val="00547BBD"/>
    <w:rsid w:val="00547CCB"/>
    <w:rsid w:val="00550515"/>
    <w:rsid w:val="005506F1"/>
    <w:rsid w:val="005512A8"/>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D04"/>
    <w:rsid w:val="00554D77"/>
    <w:rsid w:val="00555028"/>
    <w:rsid w:val="0055586C"/>
    <w:rsid w:val="00555FCE"/>
    <w:rsid w:val="005563C8"/>
    <w:rsid w:val="005565E8"/>
    <w:rsid w:val="00557887"/>
    <w:rsid w:val="0056029C"/>
    <w:rsid w:val="0056081B"/>
    <w:rsid w:val="00560B43"/>
    <w:rsid w:val="00560C62"/>
    <w:rsid w:val="00560E96"/>
    <w:rsid w:val="00560FDA"/>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420"/>
    <w:rsid w:val="0056347F"/>
    <w:rsid w:val="00563B55"/>
    <w:rsid w:val="00564A77"/>
    <w:rsid w:val="00564BFC"/>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119"/>
    <w:rsid w:val="005703EB"/>
    <w:rsid w:val="00570431"/>
    <w:rsid w:val="005706BB"/>
    <w:rsid w:val="0057099E"/>
    <w:rsid w:val="00570DFF"/>
    <w:rsid w:val="00571590"/>
    <w:rsid w:val="00571762"/>
    <w:rsid w:val="00571C64"/>
    <w:rsid w:val="00571F89"/>
    <w:rsid w:val="0057206A"/>
    <w:rsid w:val="00572A70"/>
    <w:rsid w:val="00572CF9"/>
    <w:rsid w:val="00572E6D"/>
    <w:rsid w:val="00572F23"/>
    <w:rsid w:val="00573032"/>
    <w:rsid w:val="00573173"/>
    <w:rsid w:val="005732A4"/>
    <w:rsid w:val="005735E5"/>
    <w:rsid w:val="00573A01"/>
    <w:rsid w:val="00573BF8"/>
    <w:rsid w:val="00573E12"/>
    <w:rsid w:val="00574005"/>
    <w:rsid w:val="00574AC3"/>
    <w:rsid w:val="0057531D"/>
    <w:rsid w:val="00575902"/>
    <w:rsid w:val="00575D6A"/>
    <w:rsid w:val="00575FEF"/>
    <w:rsid w:val="0057611E"/>
    <w:rsid w:val="00576152"/>
    <w:rsid w:val="00576828"/>
    <w:rsid w:val="00576B1C"/>
    <w:rsid w:val="00576B3A"/>
    <w:rsid w:val="0057745F"/>
    <w:rsid w:val="005774A9"/>
    <w:rsid w:val="00577B2E"/>
    <w:rsid w:val="00577B54"/>
    <w:rsid w:val="00577BB5"/>
    <w:rsid w:val="00577CAA"/>
    <w:rsid w:val="00577DC1"/>
    <w:rsid w:val="00580547"/>
    <w:rsid w:val="00580797"/>
    <w:rsid w:val="00580969"/>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6CEB"/>
    <w:rsid w:val="0058726B"/>
    <w:rsid w:val="00587AD5"/>
    <w:rsid w:val="00587F90"/>
    <w:rsid w:val="00587FAF"/>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EA4"/>
    <w:rsid w:val="005944B7"/>
    <w:rsid w:val="0059478D"/>
    <w:rsid w:val="00594993"/>
    <w:rsid w:val="0059559F"/>
    <w:rsid w:val="005955BB"/>
    <w:rsid w:val="00595AE4"/>
    <w:rsid w:val="00595B56"/>
    <w:rsid w:val="0059600E"/>
    <w:rsid w:val="00596105"/>
    <w:rsid w:val="0059617E"/>
    <w:rsid w:val="005962A6"/>
    <w:rsid w:val="005964F5"/>
    <w:rsid w:val="005967DB"/>
    <w:rsid w:val="00596CEE"/>
    <w:rsid w:val="005972B3"/>
    <w:rsid w:val="005973CF"/>
    <w:rsid w:val="005977B3"/>
    <w:rsid w:val="00597B0B"/>
    <w:rsid w:val="00597BE3"/>
    <w:rsid w:val="00597F6A"/>
    <w:rsid w:val="005A0214"/>
    <w:rsid w:val="005A0B3E"/>
    <w:rsid w:val="005A0D8D"/>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900"/>
    <w:rsid w:val="005A4D85"/>
    <w:rsid w:val="005A5231"/>
    <w:rsid w:val="005A5372"/>
    <w:rsid w:val="005A5707"/>
    <w:rsid w:val="005A58ED"/>
    <w:rsid w:val="005A61B3"/>
    <w:rsid w:val="005A6A17"/>
    <w:rsid w:val="005A6A94"/>
    <w:rsid w:val="005A725F"/>
    <w:rsid w:val="005A7758"/>
    <w:rsid w:val="005A7AA5"/>
    <w:rsid w:val="005A7C96"/>
    <w:rsid w:val="005A7F31"/>
    <w:rsid w:val="005B0093"/>
    <w:rsid w:val="005B0971"/>
    <w:rsid w:val="005B0C20"/>
    <w:rsid w:val="005B0EEA"/>
    <w:rsid w:val="005B171B"/>
    <w:rsid w:val="005B18AB"/>
    <w:rsid w:val="005B1A5C"/>
    <w:rsid w:val="005B1F95"/>
    <w:rsid w:val="005B25EF"/>
    <w:rsid w:val="005B2CFC"/>
    <w:rsid w:val="005B2DD1"/>
    <w:rsid w:val="005B2F32"/>
    <w:rsid w:val="005B30CC"/>
    <w:rsid w:val="005B354D"/>
    <w:rsid w:val="005B3620"/>
    <w:rsid w:val="005B37C8"/>
    <w:rsid w:val="005B3A65"/>
    <w:rsid w:val="005B3BA7"/>
    <w:rsid w:val="005B3D77"/>
    <w:rsid w:val="005B400A"/>
    <w:rsid w:val="005B429C"/>
    <w:rsid w:val="005B4473"/>
    <w:rsid w:val="005B5182"/>
    <w:rsid w:val="005B521C"/>
    <w:rsid w:val="005B5296"/>
    <w:rsid w:val="005B5333"/>
    <w:rsid w:val="005B5E82"/>
    <w:rsid w:val="005B6229"/>
    <w:rsid w:val="005B66E0"/>
    <w:rsid w:val="005B7016"/>
    <w:rsid w:val="005B7194"/>
    <w:rsid w:val="005B719C"/>
    <w:rsid w:val="005B7960"/>
    <w:rsid w:val="005B7FC6"/>
    <w:rsid w:val="005C0816"/>
    <w:rsid w:val="005C0950"/>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4EFE"/>
    <w:rsid w:val="005C525E"/>
    <w:rsid w:val="005C5426"/>
    <w:rsid w:val="005C5433"/>
    <w:rsid w:val="005C5811"/>
    <w:rsid w:val="005C5E23"/>
    <w:rsid w:val="005C623B"/>
    <w:rsid w:val="005C6819"/>
    <w:rsid w:val="005C694E"/>
    <w:rsid w:val="005C6E0E"/>
    <w:rsid w:val="005C6E42"/>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2EAC"/>
    <w:rsid w:val="005D3ACE"/>
    <w:rsid w:val="005D3DCB"/>
    <w:rsid w:val="005D3F42"/>
    <w:rsid w:val="005D43C5"/>
    <w:rsid w:val="005D48E0"/>
    <w:rsid w:val="005D4CBE"/>
    <w:rsid w:val="005D4DDC"/>
    <w:rsid w:val="005D5641"/>
    <w:rsid w:val="005D565E"/>
    <w:rsid w:val="005D5D83"/>
    <w:rsid w:val="005D630A"/>
    <w:rsid w:val="005D635D"/>
    <w:rsid w:val="005D6A33"/>
    <w:rsid w:val="005D7550"/>
    <w:rsid w:val="005D75C1"/>
    <w:rsid w:val="005D7C7E"/>
    <w:rsid w:val="005E00D5"/>
    <w:rsid w:val="005E0B70"/>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61E"/>
    <w:rsid w:val="005E5B33"/>
    <w:rsid w:val="005E64B8"/>
    <w:rsid w:val="005E6A9B"/>
    <w:rsid w:val="005E6BA1"/>
    <w:rsid w:val="005E6BA4"/>
    <w:rsid w:val="005E6DD0"/>
    <w:rsid w:val="005E787C"/>
    <w:rsid w:val="005E7A74"/>
    <w:rsid w:val="005E7EB3"/>
    <w:rsid w:val="005F0093"/>
    <w:rsid w:val="005F022E"/>
    <w:rsid w:val="005F058E"/>
    <w:rsid w:val="005F0886"/>
    <w:rsid w:val="005F0A2F"/>
    <w:rsid w:val="005F15D8"/>
    <w:rsid w:val="005F1903"/>
    <w:rsid w:val="005F1A41"/>
    <w:rsid w:val="005F1C86"/>
    <w:rsid w:val="005F1CF7"/>
    <w:rsid w:val="005F1E94"/>
    <w:rsid w:val="005F21AB"/>
    <w:rsid w:val="005F239F"/>
    <w:rsid w:val="005F27EB"/>
    <w:rsid w:val="005F2B09"/>
    <w:rsid w:val="005F314F"/>
    <w:rsid w:val="005F3488"/>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707B"/>
    <w:rsid w:val="005F728F"/>
    <w:rsid w:val="005F72B0"/>
    <w:rsid w:val="005F7333"/>
    <w:rsid w:val="005F737A"/>
    <w:rsid w:val="005F7D37"/>
    <w:rsid w:val="006004AF"/>
    <w:rsid w:val="00600576"/>
    <w:rsid w:val="006006B6"/>
    <w:rsid w:val="006007D9"/>
    <w:rsid w:val="00600CE8"/>
    <w:rsid w:val="006012FD"/>
    <w:rsid w:val="0060132C"/>
    <w:rsid w:val="006014C4"/>
    <w:rsid w:val="00601794"/>
    <w:rsid w:val="00601B57"/>
    <w:rsid w:val="00601DD6"/>
    <w:rsid w:val="00601E65"/>
    <w:rsid w:val="00601FA1"/>
    <w:rsid w:val="00602374"/>
    <w:rsid w:val="00602516"/>
    <w:rsid w:val="006025B5"/>
    <w:rsid w:val="00602F1E"/>
    <w:rsid w:val="00602F8F"/>
    <w:rsid w:val="00603055"/>
    <w:rsid w:val="00603417"/>
    <w:rsid w:val="00603643"/>
    <w:rsid w:val="006036D7"/>
    <w:rsid w:val="0060381B"/>
    <w:rsid w:val="006039A4"/>
    <w:rsid w:val="00603A83"/>
    <w:rsid w:val="006041A8"/>
    <w:rsid w:val="00604415"/>
    <w:rsid w:val="006049B6"/>
    <w:rsid w:val="00604AD9"/>
    <w:rsid w:val="0060533B"/>
    <w:rsid w:val="00605A73"/>
    <w:rsid w:val="00606116"/>
    <w:rsid w:val="006063E3"/>
    <w:rsid w:val="006065C2"/>
    <w:rsid w:val="00606750"/>
    <w:rsid w:val="00606986"/>
    <w:rsid w:val="00606A22"/>
    <w:rsid w:val="00606C5E"/>
    <w:rsid w:val="00606EBC"/>
    <w:rsid w:val="00606EC7"/>
    <w:rsid w:val="00607044"/>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B51"/>
    <w:rsid w:val="00612DB0"/>
    <w:rsid w:val="00613247"/>
    <w:rsid w:val="0061331F"/>
    <w:rsid w:val="00613669"/>
    <w:rsid w:val="006136C2"/>
    <w:rsid w:val="00613A41"/>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D5D"/>
    <w:rsid w:val="00620E94"/>
    <w:rsid w:val="00621252"/>
    <w:rsid w:val="0062145B"/>
    <w:rsid w:val="00621675"/>
    <w:rsid w:val="00621698"/>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3F9"/>
    <w:rsid w:val="006256CE"/>
    <w:rsid w:val="0062575F"/>
    <w:rsid w:val="00625A3F"/>
    <w:rsid w:val="00625D4A"/>
    <w:rsid w:val="00625E10"/>
    <w:rsid w:val="006260BD"/>
    <w:rsid w:val="006263C5"/>
    <w:rsid w:val="006267CB"/>
    <w:rsid w:val="0062681E"/>
    <w:rsid w:val="006268F9"/>
    <w:rsid w:val="00626D5D"/>
    <w:rsid w:val="00626F29"/>
    <w:rsid w:val="00627471"/>
    <w:rsid w:val="006274B8"/>
    <w:rsid w:val="00630065"/>
    <w:rsid w:val="006300E5"/>
    <w:rsid w:val="006301CD"/>
    <w:rsid w:val="0063041D"/>
    <w:rsid w:val="00630887"/>
    <w:rsid w:val="00630DB4"/>
    <w:rsid w:val="00631102"/>
    <w:rsid w:val="006313C7"/>
    <w:rsid w:val="006315B2"/>
    <w:rsid w:val="00631710"/>
    <w:rsid w:val="0063196D"/>
    <w:rsid w:val="00631CA5"/>
    <w:rsid w:val="00631CFB"/>
    <w:rsid w:val="00631DEA"/>
    <w:rsid w:val="00631ED0"/>
    <w:rsid w:val="006326D9"/>
    <w:rsid w:val="00632839"/>
    <w:rsid w:val="006329EE"/>
    <w:rsid w:val="00632A02"/>
    <w:rsid w:val="00632D34"/>
    <w:rsid w:val="006330CB"/>
    <w:rsid w:val="00633218"/>
    <w:rsid w:val="006332FF"/>
    <w:rsid w:val="00633683"/>
    <w:rsid w:val="006336EB"/>
    <w:rsid w:val="006336FA"/>
    <w:rsid w:val="00633D1C"/>
    <w:rsid w:val="00634CA9"/>
    <w:rsid w:val="00634CF6"/>
    <w:rsid w:val="00634DB7"/>
    <w:rsid w:val="00635004"/>
    <w:rsid w:val="006350F5"/>
    <w:rsid w:val="006352FB"/>
    <w:rsid w:val="006355B7"/>
    <w:rsid w:val="00635782"/>
    <w:rsid w:val="00635924"/>
    <w:rsid w:val="006359DC"/>
    <w:rsid w:val="00635C9B"/>
    <w:rsid w:val="0063611E"/>
    <w:rsid w:val="00636EBE"/>
    <w:rsid w:val="00636FB9"/>
    <w:rsid w:val="006405A8"/>
    <w:rsid w:val="0064068E"/>
    <w:rsid w:val="006406FD"/>
    <w:rsid w:val="0064072E"/>
    <w:rsid w:val="00640DEC"/>
    <w:rsid w:val="00640E31"/>
    <w:rsid w:val="00640E66"/>
    <w:rsid w:val="00640E88"/>
    <w:rsid w:val="006413E1"/>
    <w:rsid w:val="0064143A"/>
    <w:rsid w:val="00641504"/>
    <w:rsid w:val="00641596"/>
    <w:rsid w:val="00641E4D"/>
    <w:rsid w:val="00642095"/>
    <w:rsid w:val="006424EF"/>
    <w:rsid w:val="00642600"/>
    <w:rsid w:val="006429F0"/>
    <w:rsid w:val="00642A3C"/>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1087"/>
    <w:rsid w:val="006510BF"/>
    <w:rsid w:val="00651AC9"/>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B2F"/>
    <w:rsid w:val="00655BE9"/>
    <w:rsid w:val="00655ECA"/>
    <w:rsid w:val="00655EDB"/>
    <w:rsid w:val="0065696E"/>
    <w:rsid w:val="00656A8D"/>
    <w:rsid w:val="00657430"/>
    <w:rsid w:val="00657606"/>
    <w:rsid w:val="00657921"/>
    <w:rsid w:val="00657D06"/>
    <w:rsid w:val="00657EF0"/>
    <w:rsid w:val="00660108"/>
    <w:rsid w:val="00660134"/>
    <w:rsid w:val="006606B3"/>
    <w:rsid w:val="00660A6B"/>
    <w:rsid w:val="00661001"/>
    <w:rsid w:val="006615F6"/>
    <w:rsid w:val="00661761"/>
    <w:rsid w:val="0066244E"/>
    <w:rsid w:val="0066258D"/>
    <w:rsid w:val="00662C8A"/>
    <w:rsid w:val="006635E3"/>
    <w:rsid w:val="00663AC8"/>
    <w:rsid w:val="00663D28"/>
    <w:rsid w:val="00663E96"/>
    <w:rsid w:val="00663F46"/>
    <w:rsid w:val="0066445F"/>
    <w:rsid w:val="006645BB"/>
    <w:rsid w:val="00664C86"/>
    <w:rsid w:val="00664CC4"/>
    <w:rsid w:val="0066502D"/>
    <w:rsid w:val="006650B2"/>
    <w:rsid w:val="006653CA"/>
    <w:rsid w:val="0066545D"/>
    <w:rsid w:val="006655A5"/>
    <w:rsid w:val="00666781"/>
    <w:rsid w:val="0066685F"/>
    <w:rsid w:val="0066691F"/>
    <w:rsid w:val="00666A2E"/>
    <w:rsid w:val="00666CC3"/>
    <w:rsid w:val="00666E96"/>
    <w:rsid w:val="006672E0"/>
    <w:rsid w:val="00667900"/>
    <w:rsid w:val="00667D03"/>
    <w:rsid w:val="00667FDB"/>
    <w:rsid w:val="00670425"/>
    <w:rsid w:val="00670C62"/>
    <w:rsid w:val="00670C7F"/>
    <w:rsid w:val="00670CFD"/>
    <w:rsid w:val="00670FBC"/>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5F7"/>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398"/>
    <w:rsid w:val="00681760"/>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3C"/>
    <w:rsid w:val="0068405F"/>
    <w:rsid w:val="0068415F"/>
    <w:rsid w:val="0068434F"/>
    <w:rsid w:val="006848E3"/>
    <w:rsid w:val="00684B27"/>
    <w:rsid w:val="00685703"/>
    <w:rsid w:val="00685AAD"/>
    <w:rsid w:val="00685CE4"/>
    <w:rsid w:val="00686089"/>
    <w:rsid w:val="00686217"/>
    <w:rsid w:val="006864D1"/>
    <w:rsid w:val="00686700"/>
    <w:rsid w:val="00686B45"/>
    <w:rsid w:val="00686C2A"/>
    <w:rsid w:val="00686C81"/>
    <w:rsid w:val="00686E5A"/>
    <w:rsid w:val="00686F44"/>
    <w:rsid w:val="0068753C"/>
    <w:rsid w:val="00687549"/>
    <w:rsid w:val="00687C39"/>
    <w:rsid w:val="0069050C"/>
    <w:rsid w:val="00690CA5"/>
    <w:rsid w:val="00690D31"/>
    <w:rsid w:val="006919D7"/>
    <w:rsid w:val="00692B2F"/>
    <w:rsid w:val="00692B3D"/>
    <w:rsid w:val="00692F6F"/>
    <w:rsid w:val="006930F0"/>
    <w:rsid w:val="0069313A"/>
    <w:rsid w:val="00693418"/>
    <w:rsid w:val="00693463"/>
    <w:rsid w:val="00693D04"/>
    <w:rsid w:val="00693D13"/>
    <w:rsid w:val="00693E5D"/>
    <w:rsid w:val="006940D1"/>
    <w:rsid w:val="006940F5"/>
    <w:rsid w:val="006940F9"/>
    <w:rsid w:val="00694226"/>
    <w:rsid w:val="0069449C"/>
    <w:rsid w:val="006944D0"/>
    <w:rsid w:val="00694B05"/>
    <w:rsid w:val="00694C51"/>
    <w:rsid w:val="00694FAD"/>
    <w:rsid w:val="00694FBC"/>
    <w:rsid w:val="0069505F"/>
    <w:rsid w:val="00695236"/>
    <w:rsid w:val="00695451"/>
    <w:rsid w:val="0069576C"/>
    <w:rsid w:val="00695BC3"/>
    <w:rsid w:val="00695CA8"/>
    <w:rsid w:val="00695E4A"/>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4A3"/>
    <w:rsid w:val="006A269B"/>
    <w:rsid w:val="006A2BC6"/>
    <w:rsid w:val="006A2EBC"/>
    <w:rsid w:val="006A307A"/>
    <w:rsid w:val="006A30D0"/>
    <w:rsid w:val="006A3132"/>
    <w:rsid w:val="006A35F2"/>
    <w:rsid w:val="006A3C1C"/>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62F"/>
    <w:rsid w:val="006A664D"/>
    <w:rsid w:val="006A6924"/>
    <w:rsid w:val="006A6C97"/>
    <w:rsid w:val="006A6D3A"/>
    <w:rsid w:val="006A6E60"/>
    <w:rsid w:val="006A6F97"/>
    <w:rsid w:val="006A701E"/>
    <w:rsid w:val="006A70E5"/>
    <w:rsid w:val="006A720E"/>
    <w:rsid w:val="006A73F0"/>
    <w:rsid w:val="006A74D1"/>
    <w:rsid w:val="006A79A5"/>
    <w:rsid w:val="006A7BB5"/>
    <w:rsid w:val="006A7D4C"/>
    <w:rsid w:val="006B0061"/>
    <w:rsid w:val="006B047C"/>
    <w:rsid w:val="006B04B4"/>
    <w:rsid w:val="006B0679"/>
    <w:rsid w:val="006B0D3D"/>
    <w:rsid w:val="006B123F"/>
    <w:rsid w:val="006B1291"/>
    <w:rsid w:val="006B1FB6"/>
    <w:rsid w:val="006B20B5"/>
    <w:rsid w:val="006B21A4"/>
    <w:rsid w:val="006B21F5"/>
    <w:rsid w:val="006B22D7"/>
    <w:rsid w:val="006B24D3"/>
    <w:rsid w:val="006B2D7A"/>
    <w:rsid w:val="006B3312"/>
    <w:rsid w:val="006B34E1"/>
    <w:rsid w:val="006B355E"/>
    <w:rsid w:val="006B3A3D"/>
    <w:rsid w:val="006B3F12"/>
    <w:rsid w:val="006B3FFC"/>
    <w:rsid w:val="006B4104"/>
    <w:rsid w:val="006B41D0"/>
    <w:rsid w:val="006B4203"/>
    <w:rsid w:val="006B42A7"/>
    <w:rsid w:val="006B42E2"/>
    <w:rsid w:val="006B44FE"/>
    <w:rsid w:val="006B47B9"/>
    <w:rsid w:val="006B4891"/>
    <w:rsid w:val="006B4906"/>
    <w:rsid w:val="006B4CC8"/>
    <w:rsid w:val="006B5310"/>
    <w:rsid w:val="006B558B"/>
    <w:rsid w:val="006B589F"/>
    <w:rsid w:val="006B58F4"/>
    <w:rsid w:val="006B5BF2"/>
    <w:rsid w:val="006B6106"/>
    <w:rsid w:val="006B62D3"/>
    <w:rsid w:val="006B6ADE"/>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561F"/>
    <w:rsid w:val="006C5FAE"/>
    <w:rsid w:val="006C60E6"/>
    <w:rsid w:val="006C621D"/>
    <w:rsid w:val="006C666C"/>
    <w:rsid w:val="006C686B"/>
    <w:rsid w:val="006C6B24"/>
    <w:rsid w:val="006C70DC"/>
    <w:rsid w:val="006C711D"/>
    <w:rsid w:val="006C71F0"/>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3079"/>
    <w:rsid w:val="006D3258"/>
    <w:rsid w:val="006D3304"/>
    <w:rsid w:val="006D3358"/>
    <w:rsid w:val="006D34C3"/>
    <w:rsid w:val="006D3ADB"/>
    <w:rsid w:val="006D3C4B"/>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B76"/>
    <w:rsid w:val="006E2D94"/>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F052D"/>
    <w:rsid w:val="006F0CA6"/>
    <w:rsid w:val="006F0CEA"/>
    <w:rsid w:val="006F0F33"/>
    <w:rsid w:val="006F14B5"/>
    <w:rsid w:val="006F1538"/>
    <w:rsid w:val="006F18F9"/>
    <w:rsid w:val="006F1C28"/>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9AA"/>
    <w:rsid w:val="00702A8B"/>
    <w:rsid w:val="00702D66"/>
    <w:rsid w:val="00702DDC"/>
    <w:rsid w:val="00702FAF"/>
    <w:rsid w:val="0070319A"/>
    <w:rsid w:val="00703491"/>
    <w:rsid w:val="00703894"/>
    <w:rsid w:val="00703A04"/>
    <w:rsid w:val="00703C88"/>
    <w:rsid w:val="00704623"/>
    <w:rsid w:val="00704AC5"/>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ABD"/>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707"/>
    <w:rsid w:val="007129B7"/>
    <w:rsid w:val="00712A53"/>
    <w:rsid w:val="00712D8D"/>
    <w:rsid w:val="00712E21"/>
    <w:rsid w:val="00712EAA"/>
    <w:rsid w:val="00713289"/>
    <w:rsid w:val="00713AB7"/>
    <w:rsid w:val="00713B60"/>
    <w:rsid w:val="00713F64"/>
    <w:rsid w:val="007140AC"/>
    <w:rsid w:val="007144C0"/>
    <w:rsid w:val="007145BB"/>
    <w:rsid w:val="00714760"/>
    <w:rsid w:val="00714918"/>
    <w:rsid w:val="00714A99"/>
    <w:rsid w:val="00714AA2"/>
    <w:rsid w:val="00714C5B"/>
    <w:rsid w:val="007153A0"/>
    <w:rsid w:val="00715553"/>
    <w:rsid w:val="00715A8F"/>
    <w:rsid w:val="00715D8C"/>
    <w:rsid w:val="00715E4C"/>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0AA"/>
    <w:rsid w:val="007221B2"/>
    <w:rsid w:val="007222AA"/>
    <w:rsid w:val="00722AAB"/>
    <w:rsid w:val="00722B0A"/>
    <w:rsid w:val="00722D43"/>
    <w:rsid w:val="00722FCA"/>
    <w:rsid w:val="00723033"/>
    <w:rsid w:val="007233AF"/>
    <w:rsid w:val="00723486"/>
    <w:rsid w:val="007234C7"/>
    <w:rsid w:val="00723643"/>
    <w:rsid w:val="007248FB"/>
    <w:rsid w:val="007249F3"/>
    <w:rsid w:val="00724AF9"/>
    <w:rsid w:val="00724C8D"/>
    <w:rsid w:val="00725068"/>
    <w:rsid w:val="007254BF"/>
    <w:rsid w:val="0072556F"/>
    <w:rsid w:val="00725750"/>
    <w:rsid w:val="00725792"/>
    <w:rsid w:val="00725D72"/>
    <w:rsid w:val="00726346"/>
    <w:rsid w:val="00726B3F"/>
    <w:rsid w:val="00726B6F"/>
    <w:rsid w:val="00727343"/>
    <w:rsid w:val="007273AA"/>
    <w:rsid w:val="00727443"/>
    <w:rsid w:val="00727B0D"/>
    <w:rsid w:val="00727BA8"/>
    <w:rsid w:val="00727DB6"/>
    <w:rsid w:val="00730704"/>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086"/>
    <w:rsid w:val="00736663"/>
    <w:rsid w:val="00736AB1"/>
    <w:rsid w:val="00737030"/>
    <w:rsid w:val="0073734D"/>
    <w:rsid w:val="0073743B"/>
    <w:rsid w:val="007374A8"/>
    <w:rsid w:val="0073750C"/>
    <w:rsid w:val="007376F8"/>
    <w:rsid w:val="00737C3A"/>
    <w:rsid w:val="007402C4"/>
    <w:rsid w:val="007409DB"/>
    <w:rsid w:val="00740A1C"/>
    <w:rsid w:val="00740C7C"/>
    <w:rsid w:val="00740ECF"/>
    <w:rsid w:val="007413CF"/>
    <w:rsid w:val="007414B6"/>
    <w:rsid w:val="00741EB6"/>
    <w:rsid w:val="00742283"/>
    <w:rsid w:val="0074268F"/>
    <w:rsid w:val="007426E9"/>
    <w:rsid w:val="0074346D"/>
    <w:rsid w:val="00743532"/>
    <w:rsid w:val="007435E5"/>
    <w:rsid w:val="0074376B"/>
    <w:rsid w:val="0074380B"/>
    <w:rsid w:val="00743C26"/>
    <w:rsid w:val="00743CFA"/>
    <w:rsid w:val="00744220"/>
    <w:rsid w:val="00744C2A"/>
    <w:rsid w:val="00744F81"/>
    <w:rsid w:val="0074588F"/>
    <w:rsid w:val="00745BC9"/>
    <w:rsid w:val="00745D60"/>
    <w:rsid w:val="00745F12"/>
    <w:rsid w:val="00746825"/>
    <w:rsid w:val="00746C95"/>
    <w:rsid w:val="007473B5"/>
    <w:rsid w:val="007510BB"/>
    <w:rsid w:val="0075122A"/>
    <w:rsid w:val="00751504"/>
    <w:rsid w:val="007515C8"/>
    <w:rsid w:val="0075182B"/>
    <w:rsid w:val="00752486"/>
    <w:rsid w:val="007525DE"/>
    <w:rsid w:val="007529CD"/>
    <w:rsid w:val="00752E15"/>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B9B"/>
    <w:rsid w:val="00757BD3"/>
    <w:rsid w:val="00757D16"/>
    <w:rsid w:val="00757E97"/>
    <w:rsid w:val="007601B9"/>
    <w:rsid w:val="0076047C"/>
    <w:rsid w:val="00760CA5"/>
    <w:rsid w:val="00760EA8"/>
    <w:rsid w:val="0076125E"/>
    <w:rsid w:val="007613CE"/>
    <w:rsid w:val="007619B5"/>
    <w:rsid w:val="00761D7D"/>
    <w:rsid w:val="00761DA8"/>
    <w:rsid w:val="00761F11"/>
    <w:rsid w:val="007627A0"/>
    <w:rsid w:val="00762EF7"/>
    <w:rsid w:val="007632DD"/>
    <w:rsid w:val="00763E47"/>
    <w:rsid w:val="007641DA"/>
    <w:rsid w:val="00764280"/>
    <w:rsid w:val="0076440C"/>
    <w:rsid w:val="00764577"/>
    <w:rsid w:val="00764644"/>
    <w:rsid w:val="00764864"/>
    <w:rsid w:val="00764F78"/>
    <w:rsid w:val="0076575C"/>
    <w:rsid w:val="007657AF"/>
    <w:rsid w:val="007657E7"/>
    <w:rsid w:val="00765A8A"/>
    <w:rsid w:val="00765FC1"/>
    <w:rsid w:val="00766219"/>
    <w:rsid w:val="00766672"/>
    <w:rsid w:val="007667A5"/>
    <w:rsid w:val="007673BE"/>
    <w:rsid w:val="00767524"/>
    <w:rsid w:val="0076773E"/>
    <w:rsid w:val="00770170"/>
    <w:rsid w:val="00770591"/>
    <w:rsid w:val="007706C5"/>
    <w:rsid w:val="007707AE"/>
    <w:rsid w:val="00770A15"/>
    <w:rsid w:val="00770A6D"/>
    <w:rsid w:val="00770CFE"/>
    <w:rsid w:val="00770FA4"/>
    <w:rsid w:val="007715E4"/>
    <w:rsid w:val="00771F02"/>
    <w:rsid w:val="00771F1D"/>
    <w:rsid w:val="00772232"/>
    <w:rsid w:val="007724FE"/>
    <w:rsid w:val="00772652"/>
    <w:rsid w:val="00772B7E"/>
    <w:rsid w:val="00773452"/>
    <w:rsid w:val="00773761"/>
    <w:rsid w:val="0077415E"/>
    <w:rsid w:val="007741C1"/>
    <w:rsid w:val="007742F3"/>
    <w:rsid w:val="007745B4"/>
    <w:rsid w:val="007745D8"/>
    <w:rsid w:val="00774CAB"/>
    <w:rsid w:val="00774F56"/>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9DB"/>
    <w:rsid w:val="00780AC3"/>
    <w:rsid w:val="00780CE8"/>
    <w:rsid w:val="0078100D"/>
    <w:rsid w:val="007810FA"/>
    <w:rsid w:val="007811A0"/>
    <w:rsid w:val="007813C5"/>
    <w:rsid w:val="007816DB"/>
    <w:rsid w:val="007819B9"/>
    <w:rsid w:val="00781A1F"/>
    <w:rsid w:val="00781A41"/>
    <w:rsid w:val="00781C29"/>
    <w:rsid w:val="00781ECC"/>
    <w:rsid w:val="00782444"/>
    <w:rsid w:val="00782E65"/>
    <w:rsid w:val="00783335"/>
    <w:rsid w:val="007837C0"/>
    <w:rsid w:val="007837FD"/>
    <w:rsid w:val="00783964"/>
    <w:rsid w:val="00783BFC"/>
    <w:rsid w:val="00783D7A"/>
    <w:rsid w:val="00784213"/>
    <w:rsid w:val="007842B4"/>
    <w:rsid w:val="0078483E"/>
    <w:rsid w:val="00784900"/>
    <w:rsid w:val="00784C22"/>
    <w:rsid w:val="00785048"/>
    <w:rsid w:val="00785152"/>
    <w:rsid w:val="0078566F"/>
    <w:rsid w:val="00785AA7"/>
    <w:rsid w:val="00786326"/>
    <w:rsid w:val="00786387"/>
    <w:rsid w:val="007867E9"/>
    <w:rsid w:val="007867F6"/>
    <w:rsid w:val="00786EB5"/>
    <w:rsid w:val="00787110"/>
    <w:rsid w:val="00787A00"/>
    <w:rsid w:val="0079011F"/>
    <w:rsid w:val="00790670"/>
    <w:rsid w:val="0079085F"/>
    <w:rsid w:val="00790B80"/>
    <w:rsid w:val="00790F17"/>
    <w:rsid w:val="00791097"/>
    <w:rsid w:val="0079123A"/>
    <w:rsid w:val="00791393"/>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B6B"/>
    <w:rsid w:val="00794DE3"/>
    <w:rsid w:val="00795478"/>
    <w:rsid w:val="00795CD7"/>
    <w:rsid w:val="00795CEE"/>
    <w:rsid w:val="00795E10"/>
    <w:rsid w:val="00795F2D"/>
    <w:rsid w:val="007965FA"/>
    <w:rsid w:val="0079689D"/>
    <w:rsid w:val="00796A13"/>
    <w:rsid w:val="00796DE7"/>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72C"/>
    <w:rsid w:val="007B08C4"/>
    <w:rsid w:val="007B1034"/>
    <w:rsid w:val="007B104C"/>
    <w:rsid w:val="007B183F"/>
    <w:rsid w:val="007B19D3"/>
    <w:rsid w:val="007B1FA0"/>
    <w:rsid w:val="007B21BE"/>
    <w:rsid w:val="007B2903"/>
    <w:rsid w:val="007B36AE"/>
    <w:rsid w:val="007B370B"/>
    <w:rsid w:val="007B3721"/>
    <w:rsid w:val="007B374F"/>
    <w:rsid w:val="007B3DC6"/>
    <w:rsid w:val="007B4175"/>
    <w:rsid w:val="007B422F"/>
    <w:rsid w:val="007B4279"/>
    <w:rsid w:val="007B4AFE"/>
    <w:rsid w:val="007B4EFA"/>
    <w:rsid w:val="007B5DB9"/>
    <w:rsid w:val="007B5E5A"/>
    <w:rsid w:val="007B6491"/>
    <w:rsid w:val="007B68B8"/>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0B7"/>
    <w:rsid w:val="007C614A"/>
    <w:rsid w:val="007C6585"/>
    <w:rsid w:val="007C67A6"/>
    <w:rsid w:val="007C6C00"/>
    <w:rsid w:val="007C6C7F"/>
    <w:rsid w:val="007C6F9A"/>
    <w:rsid w:val="007C7096"/>
    <w:rsid w:val="007C7697"/>
    <w:rsid w:val="007C76F1"/>
    <w:rsid w:val="007C7F7F"/>
    <w:rsid w:val="007D0886"/>
    <w:rsid w:val="007D093C"/>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742"/>
    <w:rsid w:val="007D3DBD"/>
    <w:rsid w:val="007D42AE"/>
    <w:rsid w:val="007D4CA7"/>
    <w:rsid w:val="007D4EA8"/>
    <w:rsid w:val="007D4F0F"/>
    <w:rsid w:val="007D4F1B"/>
    <w:rsid w:val="007D4F5B"/>
    <w:rsid w:val="007D50A8"/>
    <w:rsid w:val="007D5534"/>
    <w:rsid w:val="007D597C"/>
    <w:rsid w:val="007D609B"/>
    <w:rsid w:val="007D6338"/>
    <w:rsid w:val="007D6804"/>
    <w:rsid w:val="007D6E07"/>
    <w:rsid w:val="007D6EB9"/>
    <w:rsid w:val="007D7146"/>
    <w:rsid w:val="007D73F3"/>
    <w:rsid w:val="007D7A5D"/>
    <w:rsid w:val="007D7B0A"/>
    <w:rsid w:val="007D7E68"/>
    <w:rsid w:val="007E009C"/>
    <w:rsid w:val="007E03B6"/>
    <w:rsid w:val="007E0495"/>
    <w:rsid w:val="007E0A11"/>
    <w:rsid w:val="007E0C14"/>
    <w:rsid w:val="007E107F"/>
    <w:rsid w:val="007E15B2"/>
    <w:rsid w:val="007E23CD"/>
    <w:rsid w:val="007E244F"/>
    <w:rsid w:val="007E24BB"/>
    <w:rsid w:val="007E2864"/>
    <w:rsid w:val="007E2B80"/>
    <w:rsid w:val="007E2C32"/>
    <w:rsid w:val="007E2D52"/>
    <w:rsid w:val="007E3681"/>
    <w:rsid w:val="007E393A"/>
    <w:rsid w:val="007E3B8E"/>
    <w:rsid w:val="007E3D41"/>
    <w:rsid w:val="007E3E05"/>
    <w:rsid w:val="007E3E8F"/>
    <w:rsid w:val="007E4402"/>
    <w:rsid w:val="007E473C"/>
    <w:rsid w:val="007E49C3"/>
    <w:rsid w:val="007E4A2F"/>
    <w:rsid w:val="007E4AC5"/>
    <w:rsid w:val="007E4CEE"/>
    <w:rsid w:val="007E56E9"/>
    <w:rsid w:val="007E5942"/>
    <w:rsid w:val="007E5D44"/>
    <w:rsid w:val="007E6AD5"/>
    <w:rsid w:val="007E6DB8"/>
    <w:rsid w:val="007E6E1C"/>
    <w:rsid w:val="007E701A"/>
    <w:rsid w:val="007E711E"/>
    <w:rsid w:val="007E7137"/>
    <w:rsid w:val="007E71EF"/>
    <w:rsid w:val="007E732C"/>
    <w:rsid w:val="007E77F4"/>
    <w:rsid w:val="007E7C47"/>
    <w:rsid w:val="007E7E3D"/>
    <w:rsid w:val="007E7E63"/>
    <w:rsid w:val="007E7E74"/>
    <w:rsid w:val="007E7EB5"/>
    <w:rsid w:val="007F030D"/>
    <w:rsid w:val="007F0431"/>
    <w:rsid w:val="007F048B"/>
    <w:rsid w:val="007F0C2B"/>
    <w:rsid w:val="007F0E82"/>
    <w:rsid w:val="007F0F78"/>
    <w:rsid w:val="007F1125"/>
    <w:rsid w:val="007F1B34"/>
    <w:rsid w:val="007F1C4D"/>
    <w:rsid w:val="007F1D22"/>
    <w:rsid w:val="007F1FF2"/>
    <w:rsid w:val="007F21BB"/>
    <w:rsid w:val="007F24CC"/>
    <w:rsid w:val="007F25F5"/>
    <w:rsid w:val="007F27CC"/>
    <w:rsid w:val="007F2B4C"/>
    <w:rsid w:val="007F2B5C"/>
    <w:rsid w:val="007F358E"/>
    <w:rsid w:val="007F40D4"/>
    <w:rsid w:val="007F4528"/>
    <w:rsid w:val="007F47D7"/>
    <w:rsid w:val="007F5047"/>
    <w:rsid w:val="007F5331"/>
    <w:rsid w:val="007F5CD0"/>
    <w:rsid w:val="007F5EF3"/>
    <w:rsid w:val="007F6008"/>
    <w:rsid w:val="007F62B0"/>
    <w:rsid w:val="007F62EA"/>
    <w:rsid w:val="007F64C8"/>
    <w:rsid w:val="007F66EE"/>
    <w:rsid w:val="007F67C7"/>
    <w:rsid w:val="007F6B9A"/>
    <w:rsid w:val="007F6CF3"/>
    <w:rsid w:val="007F6D00"/>
    <w:rsid w:val="007F6E00"/>
    <w:rsid w:val="007F7486"/>
    <w:rsid w:val="007F7497"/>
    <w:rsid w:val="007F7D22"/>
    <w:rsid w:val="008001C9"/>
    <w:rsid w:val="00800CB1"/>
    <w:rsid w:val="00800D3B"/>
    <w:rsid w:val="00800DE1"/>
    <w:rsid w:val="00801610"/>
    <w:rsid w:val="00801FF3"/>
    <w:rsid w:val="008023BC"/>
    <w:rsid w:val="008023FA"/>
    <w:rsid w:val="00802B41"/>
    <w:rsid w:val="00802BC1"/>
    <w:rsid w:val="00802CE0"/>
    <w:rsid w:val="00802DD0"/>
    <w:rsid w:val="00802F8C"/>
    <w:rsid w:val="00803616"/>
    <w:rsid w:val="00803B86"/>
    <w:rsid w:val="00804055"/>
    <w:rsid w:val="0080418E"/>
    <w:rsid w:val="00805451"/>
    <w:rsid w:val="008058D7"/>
    <w:rsid w:val="008059AF"/>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2349"/>
    <w:rsid w:val="008125BD"/>
    <w:rsid w:val="00812835"/>
    <w:rsid w:val="00812A76"/>
    <w:rsid w:val="00812C93"/>
    <w:rsid w:val="00812EA0"/>
    <w:rsid w:val="008134FE"/>
    <w:rsid w:val="00813BC3"/>
    <w:rsid w:val="008141D7"/>
    <w:rsid w:val="0081446A"/>
    <w:rsid w:val="008146AC"/>
    <w:rsid w:val="00814854"/>
    <w:rsid w:val="0081490B"/>
    <w:rsid w:val="00814E92"/>
    <w:rsid w:val="00814F28"/>
    <w:rsid w:val="008150A6"/>
    <w:rsid w:val="00815189"/>
    <w:rsid w:val="00815AEE"/>
    <w:rsid w:val="00815C7A"/>
    <w:rsid w:val="00815F4C"/>
    <w:rsid w:val="008165F7"/>
    <w:rsid w:val="00816C28"/>
    <w:rsid w:val="00816EE0"/>
    <w:rsid w:val="00816EF6"/>
    <w:rsid w:val="00817006"/>
    <w:rsid w:val="0081700D"/>
    <w:rsid w:val="00817067"/>
    <w:rsid w:val="0081763E"/>
    <w:rsid w:val="008178D9"/>
    <w:rsid w:val="00817B74"/>
    <w:rsid w:val="00820ECE"/>
    <w:rsid w:val="00821088"/>
    <w:rsid w:val="008210AE"/>
    <w:rsid w:val="008212B1"/>
    <w:rsid w:val="0082132D"/>
    <w:rsid w:val="0082198B"/>
    <w:rsid w:val="00821ACF"/>
    <w:rsid w:val="00821B76"/>
    <w:rsid w:val="00821D13"/>
    <w:rsid w:val="00822272"/>
    <w:rsid w:val="0082229F"/>
    <w:rsid w:val="00822A9A"/>
    <w:rsid w:val="00822DA4"/>
    <w:rsid w:val="00822DFB"/>
    <w:rsid w:val="0082324E"/>
    <w:rsid w:val="008237EA"/>
    <w:rsid w:val="00823894"/>
    <w:rsid w:val="00823925"/>
    <w:rsid w:val="00823CD6"/>
    <w:rsid w:val="00823D78"/>
    <w:rsid w:val="00823E1B"/>
    <w:rsid w:val="00823EC9"/>
    <w:rsid w:val="00823EFB"/>
    <w:rsid w:val="00824013"/>
    <w:rsid w:val="00824197"/>
    <w:rsid w:val="00824538"/>
    <w:rsid w:val="00824578"/>
    <w:rsid w:val="008254E0"/>
    <w:rsid w:val="008256D0"/>
    <w:rsid w:val="008257C2"/>
    <w:rsid w:val="008257CA"/>
    <w:rsid w:val="00825B51"/>
    <w:rsid w:val="00825ECE"/>
    <w:rsid w:val="008260A2"/>
    <w:rsid w:val="0082655C"/>
    <w:rsid w:val="008265B4"/>
    <w:rsid w:val="00826BB2"/>
    <w:rsid w:val="00826CB9"/>
    <w:rsid w:val="0082732B"/>
    <w:rsid w:val="008278E6"/>
    <w:rsid w:val="00827916"/>
    <w:rsid w:val="00827C1B"/>
    <w:rsid w:val="0083035A"/>
    <w:rsid w:val="008303C3"/>
    <w:rsid w:val="008309B3"/>
    <w:rsid w:val="008310C0"/>
    <w:rsid w:val="00831371"/>
    <w:rsid w:val="0083209F"/>
    <w:rsid w:val="008326E7"/>
    <w:rsid w:val="00832834"/>
    <w:rsid w:val="008329D3"/>
    <w:rsid w:val="00832F84"/>
    <w:rsid w:val="0083309C"/>
    <w:rsid w:val="008333E6"/>
    <w:rsid w:val="008336EC"/>
    <w:rsid w:val="00833730"/>
    <w:rsid w:val="0083383F"/>
    <w:rsid w:val="00833900"/>
    <w:rsid w:val="008339D9"/>
    <w:rsid w:val="00833B78"/>
    <w:rsid w:val="00834112"/>
    <w:rsid w:val="00834BCB"/>
    <w:rsid w:val="00834CB8"/>
    <w:rsid w:val="00834FDF"/>
    <w:rsid w:val="00835957"/>
    <w:rsid w:val="00835D15"/>
    <w:rsid w:val="00835E12"/>
    <w:rsid w:val="00835EEB"/>
    <w:rsid w:val="00836070"/>
    <w:rsid w:val="008368E7"/>
    <w:rsid w:val="008369B4"/>
    <w:rsid w:val="00836AAF"/>
    <w:rsid w:val="008370B3"/>
    <w:rsid w:val="00837258"/>
    <w:rsid w:val="00837390"/>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DA4"/>
    <w:rsid w:val="00845DBD"/>
    <w:rsid w:val="00845F8C"/>
    <w:rsid w:val="008464BA"/>
    <w:rsid w:val="00846AD4"/>
    <w:rsid w:val="00846EB3"/>
    <w:rsid w:val="008479C1"/>
    <w:rsid w:val="00847D05"/>
    <w:rsid w:val="00850113"/>
    <w:rsid w:val="00850221"/>
    <w:rsid w:val="00850408"/>
    <w:rsid w:val="008505F5"/>
    <w:rsid w:val="008508A7"/>
    <w:rsid w:val="00850BA7"/>
    <w:rsid w:val="00850DCF"/>
    <w:rsid w:val="00850EAB"/>
    <w:rsid w:val="00851240"/>
    <w:rsid w:val="00851546"/>
    <w:rsid w:val="0085172B"/>
    <w:rsid w:val="00851A95"/>
    <w:rsid w:val="00851B97"/>
    <w:rsid w:val="00851E6E"/>
    <w:rsid w:val="00851EB2"/>
    <w:rsid w:val="00852AF4"/>
    <w:rsid w:val="008538D6"/>
    <w:rsid w:val="00853B0E"/>
    <w:rsid w:val="00853BD7"/>
    <w:rsid w:val="00853BF5"/>
    <w:rsid w:val="00853C05"/>
    <w:rsid w:val="008540DE"/>
    <w:rsid w:val="008548F6"/>
    <w:rsid w:val="00855501"/>
    <w:rsid w:val="00855875"/>
    <w:rsid w:val="00855CE7"/>
    <w:rsid w:val="0085607E"/>
    <w:rsid w:val="00856787"/>
    <w:rsid w:val="00856B9D"/>
    <w:rsid w:val="00856D42"/>
    <w:rsid w:val="00856EC2"/>
    <w:rsid w:val="0085709D"/>
    <w:rsid w:val="008571B2"/>
    <w:rsid w:val="008573B3"/>
    <w:rsid w:val="00857505"/>
    <w:rsid w:val="008576E4"/>
    <w:rsid w:val="008600DE"/>
    <w:rsid w:val="008601AA"/>
    <w:rsid w:val="0086071E"/>
    <w:rsid w:val="0086083F"/>
    <w:rsid w:val="008610A2"/>
    <w:rsid w:val="008610D1"/>
    <w:rsid w:val="0086119D"/>
    <w:rsid w:val="008611FE"/>
    <w:rsid w:val="008615D0"/>
    <w:rsid w:val="00861925"/>
    <w:rsid w:val="00861A55"/>
    <w:rsid w:val="00861B34"/>
    <w:rsid w:val="00861EF7"/>
    <w:rsid w:val="00862272"/>
    <w:rsid w:val="00862551"/>
    <w:rsid w:val="00862647"/>
    <w:rsid w:val="00862E62"/>
    <w:rsid w:val="008631E1"/>
    <w:rsid w:val="008637CF"/>
    <w:rsid w:val="00863B8C"/>
    <w:rsid w:val="00863F1C"/>
    <w:rsid w:val="00864049"/>
    <w:rsid w:val="008641CA"/>
    <w:rsid w:val="00865212"/>
    <w:rsid w:val="0086540C"/>
    <w:rsid w:val="008654AE"/>
    <w:rsid w:val="00865637"/>
    <w:rsid w:val="00865770"/>
    <w:rsid w:val="008657FE"/>
    <w:rsid w:val="0086582B"/>
    <w:rsid w:val="00865BBB"/>
    <w:rsid w:val="00865E7B"/>
    <w:rsid w:val="00866791"/>
    <w:rsid w:val="00866D57"/>
    <w:rsid w:val="00867195"/>
    <w:rsid w:val="008678B3"/>
    <w:rsid w:val="00867C8F"/>
    <w:rsid w:val="00867D5D"/>
    <w:rsid w:val="008704CC"/>
    <w:rsid w:val="00870878"/>
    <w:rsid w:val="00870CEF"/>
    <w:rsid w:val="00871127"/>
    <w:rsid w:val="0087128E"/>
    <w:rsid w:val="008713A1"/>
    <w:rsid w:val="00871628"/>
    <w:rsid w:val="008717C9"/>
    <w:rsid w:val="008719AA"/>
    <w:rsid w:val="00871FC9"/>
    <w:rsid w:val="00872181"/>
    <w:rsid w:val="00872443"/>
    <w:rsid w:val="00872585"/>
    <w:rsid w:val="008725D9"/>
    <w:rsid w:val="0087281E"/>
    <w:rsid w:val="00872A70"/>
    <w:rsid w:val="00872C11"/>
    <w:rsid w:val="00872F2E"/>
    <w:rsid w:val="0087324D"/>
    <w:rsid w:val="008732E4"/>
    <w:rsid w:val="00873533"/>
    <w:rsid w:val="00873E0D"/>
    <w:rsid w:val="00873E55"/>
    <w:rsid w:val="00874875"/>
    <w:rsid w:val="00874A29"/>
    <w:rsid w:val="00874AF7"/>
    <w:rsid w:val="00874CB2"/>
    <w:rsid w:val="0087520D"/>
    <w:rsid w:val="0087537E"/>
    <w:rsid w:val="008753A8"/>
    <w:rsid w:val="00875412"/>
    <w:rsid w:val="00875469"/>
    <w:rsid w:val="0087552B"/>
    <w:rsid w:val="00875816"/>
    <w:rsid w:val="008760E5"/>
    <w:rsid w:val="00876363"/>
    <w:rsid w:val="00876791"/>
    <w:rsid w:val="008769E3"/>
    <w:rsid w:val="00877B17"/>
    <w:rsid w:val="00877D34"/>
    <w:rsid w:val="00877EDA"/>
    <w:rsid w:val="00880105"/>
    <w:rsid w:val="0088059F"/>
    <w:rsid w:val="0088068D"/>
    <w:rsid w:val="008807CD"/>
    <w:rsid w:val="00880959"/>
    <w:rsid w:val="00880AB1"/>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414"/>
    <w:rsid w:val="00883677"/>
    <w:rsid w:val="008836A3"/>
    <w:rsid w:val="00883B14"/>
    <w:rsid w:val="00883D66"/>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A70"/>
    <w:rsid w:val="00887D1D"/>
    <w:rsid w:val="00887D5E"/>
    <w:rsid w:val="008905FC"/>
    <w:rsid w:val="008909B5"/>
    <w:rsid w:val="00890AA7"/>
    <w:rsid w:val="00890B6A"/>
    <w:rsid w:val="00890C5E"/>
    <w:rsid w:val="00890CF3"/>
    <w:rsid w:val="00891256"/>
    <w:rsid w:val="00891349"/>
    <w:rsid w:val="0089158E"/>
    <w:rsid w:val="00891C62"/>
    <w:rsid w:val="00891F53"/>
    <w:rsid w:val="0089209A"/>
    <w:rsid w:val="008928B5"/>
    <w:rsid w:val="008929D0"/>
    <w:rsid w:val="00892A38"/>
    <w:rsid w:val="00892A7E"/>
    <w:rsid w:val="00892EE1"/>
    <w:rsid w:val="00892F4F"/>
    <w:rsid w:val="00892FB5"/>
    <w:rsid w:val="00893107"/>
    <w:rsid w:val="008937A3"/>
    <w:rsid w:val="00893B20"/>
    <w:rsid w:val="00893DFD"/>
    <w:rsid w:val="00893ECE"/>
    <w:rsid w:val="00894299"/>
    <w:rsid w:val="00894A9F"/>
    <w:rsid w:val="00894B84"/>
    <w:rsid w:val="00894CAD"/>
    <w:rsid w:val="008954A4"/>
    <w:rsid w:val="00895D70"/>
    <w:rsid w:val="008962E5"/>
    <w:rsid w:val="00896479"/>
    <w:rsid w:val="00896792"/>
    <w:rsid w:val="00896F6E"/>
    <w:rsid w:val="00897275"/>
    <w:rsid w:val="0089740E"/>
    <w:rsid w:val="008975B5"/>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E83"/>
    <w:rsid w:val="008A2FFF"/>
    <w:rsid w:val="008A305F"/>
    <w:rsid w:val="008A323B"/>
    <w:rsid w:val="008A3B63"/>
    <w:rsid w:val="008A3F02"/>
    <w:rsid w:val="008A3FFB"/>
    <w:rsid w:val="008A4212"/>
    <w:rsid w:val="008A4391"/>
    <w:rsid w:val="008A43B9"/>
    <w:rsid w:val="008A4671"/>
    <w:rsid w:val="008A4A03"/>
    <w:rsid w:val="008A4EDE"/>
    <w:rsid w:val="008A4FD7"/>
    <w:rsid w:val="008A520B"/>
    <w:rsid w:val="008A5248"/>
    <w:rsid w:val="008A56C7"/>
    <w:rsid w:val="008A5794"/>
    <w:rsid w:val="008A63A9"/>
    <w:rsid w:val="008A6480"/>
    <w:rsid w:val="008A6544"/>
    <w:rsid w:val="008A65DB"/>
    <w:rsid w:val="008A66FD"/>
    <w:rsid w:val="008A6851"/>
    <w:rsid w:val="008A690C"/>
    <w:rsid w:val="008A6A09"/>
    <w:rsid w:val="008A73E2"/>
    <w:rsid w:val="008A7580"/>
    <w:rsid w:val="008A76C4"/>
    <w:rsid w:val="008A78AE"/>
    <w:rsid w:val="008A7A1A"/>
    <w:rsid w:val="008A7BAD"/>
    <w:rsid w:val="008B0505"/>
    <w:rsid w:val="008B05DD"/>
    <w:rsid w:val="008B06C7"/>
    <w:rsid w:val="008B0A6F"/>
    <w:rsid w:val="008B0A71"/>
    <w:rsid w:val="008B0B2B"/>
    <w:rsid w:val="008B1018"/>
    <w:rsid w:val="008B121C"/>
    <w:rsid w:val="008B14A7"/>
    <w:rsid w:val="008B14E2"/>
    <w:rsid w:val="008B1A8D"/>
    <w:rsid w:val="008B1BAC"/>
    <w:rsid w:val="008B21EC"/>
    <w:rsid w:val="008B22C5"/>
    <w:rsid w:val="008B235B"/>
    <w:rsid w:val="008B25E7"/>
    <w:rsid w:val="008B2886"/>
    <w:rsid w:val="008B2AF2"/>
    <w:rsid w:val="008B2D33"/>
    <w:rsid w:val="008B33AD"/>
    <w:rsid w:val="008B3962"/>
    <w:rsid w:val="008B3EC3"/>
    <w:rsid w:val="008B4116"/>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9FB"/>
    <w:rsid w:val="008C4CA5"/>
    <w:rsid w:val="008C4E29"/>
    <w:rsid w:val="008C5216"/>
    <w:rsid w:val="008C53D2"/>
    <w:rsid w:val="008C545B"/>
    <w:rsid w:val="008C5592"/>
    <w:rsid w:val="008C5FAB"/>
    <w:rsid w:val="008C5FB5"/>
    <w:rsid w:val="008C60E4"/>
    <w:rsid w:val="008C6212"/>
    <w:rsid w:val="008C636F"/>
    <w:rsid w:val="008C6765"/>
    <w:rsid w:val="008C6941"/>
    <w:rsid w:val="008C79EC"/>
    <w:rsid w:val="008C7CE1"/>
    <w:rsid w:val="008C7D9D"/>
    <w:rsid w:val="008C7DAD"/>
    <w:rsid w:val="008D04EC"/>
    <w:rsid w:val="008D0816"/>
    <w:rsid w:val="008D0A90"/>
    <w:rsid w:val="008D0ED4"/>
    <w:rsid w:val="008D17ED"/>
    <w:rsid w:val="008D1913"/>
    <w:rsid w:val="008D1A89"/>
    <w:rsid w:val="008D1E6A"/>
    <w:rsid w:val="008D1E86"/>
    <w:rsid w:val="008D20DB"/>
    <w:rsid w:val="008D2663"/>
    <w:rsid w:val="008D2C5E"/>
    <w:rsid w:val="008D3009"/>
    <w:rsid w:val="008D30DB"/>
    <w:rsid w:val="008D356E"/>
    <w:rsid w:val="008D37C1"/>
    <w:rsid w:val="008D39AA"/>
    <w:rsid w:val="008D421E"/>
    <w:rsid w:val="008D4285"/>
    <w:rsid w:val="008D4590"/>
    <w:rsid w:val="008D4875"/>
    <w:rsid w:val="008D4D58"/>
    <w:rsid w:val="008D551C"/>
    <w:rsid w:val="008D55FE"/>
    <w:rsid w:val="008D5CBE"/>
    <w:rsid w:val="008D5DFE"/>
    <w:rsid w:val="008D5EF1"/>
    <w:rsid w:val="008D645B"/>
    <w:rsid w:val="008D6933"/>
    <w:rsid w:val="008D6940"/>
    <w:rsid w:val="008D712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3F6"/>
    <w:rsid w:val="008E25AE"/>
    <w:rsid w:val="008E2868"/>
    <w:rsid w:val="008E2DD4"/>
    <w:rsid w:val="008E3007"/>
    <w:rsid w:val="008E37F2"/>
    <w:rsid w:val="008E3B41"/>
    <w:rsid w:val="008E3C0F"/>
    <w:rsid w:val="008E3DA6"/>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409"/>
    <w:rsid w:val="008E74FB"/>
    <w:rsid w:val="008E7AA7"/>
    <w:rsid w:val="008F07F7"/>
    <w:rsid w:val="008F08FC"/>
    <w:rsid w:val="008F0B83"/>
    <w:rsid w:val="008F0DE7"/>
    <w:rsid w:val="008F12FD"/>
    <w:rsid w:val="008F136D"/>
    <w:rsid w:val="008F1641"/>
    <w:rsid w:val="008F1ABE"/>
    <w:rsid w:val="008F1C54"/>
    <w:rsid w:val="008F22CA"/>
    <w:rsid w:val="008F312C"/>
    <w:rsid w:val="008F32E1"/>
    <w:rsid w:val="008F34D3"/>
    <w:rsid w:val="008F35D2"/>
    <w:rsid w:val="008F3609"/>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A0A"/>
    <w:rsid w:val="00900E4E"/>
    <w:rsid w:val="00900EEB"/>
    <w:rsid w:val="0090122C"/>
    <w:rsid w:val="009012C6"/>
    <w:rsid w:val="00901845"/>
    <w:rsid w:val="0090198E"/>
    <w:rsid w:val="009019C4"/>
    <w:rsid w:val="00901A1A"/>
    <w:rsid w:val="00901C47"/>
    <w:rsid w:val="00901D0C"/>
    <w:rsid w:val="00901EF6"/>
    <w:rsid w:val="009020D1"/>
    <w:rsid w:val="0090218F"/>
    <w:rsid w:val="009021C7"/>
    <w:rsid w:val="009023B5"/>
    <w:rsid w:val="00902796"/>
    <w:rsid w:val="00902797"/>
    <w:rsid w:val="00902946"/>
    <w:rsid w:val="00902A6A"/>
    <w:rsid w:val="00902A74"/>
    <w:rsid w:val="009031BD"/>
    <w:rsid w:val="0090333F"/>
    <w:rsid w:val="00903EB7"/>
    <w:rsid w:val="00903EE3"/>
    <w:rsid w:val="00903F09"/>
    <w:rsid w:val="0090426C"/>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75B"/>
    <w:rsid w:val="00907834"/>
    <w:rsid w:val="00907B16"/>
    <w:rsid w:val="00907FB6"/>
    <w:rsid w:val="00910094"/>
    <w:rsid w:val="00910D71"/>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8B4"/>
    <w:rsid w:val="009169D6"/>
    <w:rsid w:val="00916A0C"/>
    <w:rsid w:val="009170D3"/>
    <w:rsid w:val="00917338"/>
    <w:rsid w:val="00917D48"/>
    <w:rsid w:val="00917E10"/>
    <w:rsid w:val="0092027D"/>
    <w:rsid w:val="009202ED"/>
    <w:rsid w:val="0092097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35F"/>
    <w:rsid w:val="00922380"/>
    <w:rsid w:val="00922510"/>
    <w:rsid w:val="009226F0"/>
    <w:rsid w:val="00922B36"/>
    <w:rsid w:val="00923587"/>
    <w:rsid w:val="009236EF"/>
    <w:rsid w:val="00923C12"/>
    <w:rsid w:val="009243A2"/>
    <w:rsid w:val="0092460F"/>
    <w:rsid w:val="00924CC9"/>
    <w:rsid w:val="00925001"/>
    <w:rsid w:val="00925B73"/>
    <w:rsid w:val="00925D09"/>
    <w:rsid w:val="00925DA6"/>
    <w:rsid w:val="00926604"/>
    <w:rsid w:val="00926B1D"/>
    <w:rsid w:val="00926C6C"/>
    <w:rsid w:val="00926EBB"/>
    <w:rsid w:val="009273D6"/>
    <w:rsid w:val="00927833"/>
    <w:rsid w:val="00927A87"/>
    <w:rsid w:val="009300C9"/>
    <w:rsid w:val="009300DE"/>
    <w:rsid w:val="009300E1"/>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D68"/>
    <w:rsid w:val="00933EC6"/>
    <w:rsid w:val="0093412A"/>
    <w:rsid w:val="00934148"/>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0F1"/>
    <w:rsid w:val="00942372"/>
    <w:rsid w:val="00942866"/>
    <w:rsid w:val="00942BE0"/>
    <w:rsid w:val="0094381C"/>
    <w:rsid w:val="00943853"/>
    <w:rsid w:val="009438F9"/>
    <w:rsid w:val="00943A16"/>
    <w:rsid w:val="009443F1"/>
    <w:rsid w:val="00944AE9"/>
    <w:rsid w:val="00944E06"/>
    <w:rsid w:val="00944F03"/>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7D7"/>
    <w:rsid w:val="00947891"/>
    <w:rsid w:val="009478FA"/>
    <w:rsid w:val="00947A79"/>
    <w:rsid w:val="00947ACE"/>
    <w:rsid w:val="00947C0F"/>
    <w:rsid w:val="00947D2C"/>
    <w:rsid w:val="00947DBC"/>
    <w:rsid w:val="00950176"/>
    <w:rsid w:val="009502A0"/>
    <w:rsid w:val="0095054F"/>
    <w:rsid w:val="0095081D"/>
    <w:rsid w:val="00950E62"/>
    <w:rsid w:val="009516F4"/>
    <w:rsid w:val="0095181C"/>
    <w:rsid w:val="00951D5B"/>
    <w:rsid w:val="009521DB"/>
    <w:rsid w:val="0095220C"/>
    <w:rsid w:val="0095245F"/>
    <w:rsid w:val="0095255D"/>
    <w:rsid w:val="00952B74"/>
    <w:rsid w:val="00952BEA"/>
    <w:rsid w:val="00952D7B"/>
    <w:rsid w:val="009530B2"/>
    <w:rsid w:val="009531B1"/>
    <w:rsid w:val="009533DA"/>
    <w:rsid w:val="0095356C"/>
    <w:rsid w:val="00953857"/>
    <w:rsid w:val="00953978"/>
    <w:rsid w:val="00953F02"/>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3F"/>
    <w:rsid w:val="0096034E"/>
    <w:rsid w:val="009605AD"/>
    <w:rsid w:val="0096063E"/>
    <w:rsid w:val="00960D7E"/>
    <w:rsid w:val="00960E69"/>
    <w:rsid w:val="0096141D"/>
    <w:rsid w:val="009615CE"/>
    <w:rsid w:val="009617C9"/>
    <w:rsid w:val="009618D2"/>
    <w:rsid w:val="009622E1"/>
    <w:rsid w:val="009626DB"/>
    <w:rsid w:val="00962B7B"/>
    <w:rsid w:val="00962C6F"/>
    <w:rsid w:val="00962E60"/>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5F55"/>
    <w:rsid w:val="009661EA"/>
    <w:rsid w:val="0096663B"/>
    <w:rsid w:val="00966928"/>
    <w:rsid w:val="00966B37"/>
    <w:rsid w:val="00966C74"/>
    <w:rsid w:val="00966CFC"/>
    <w:rsid w:val="00966D07"/>
    <w:rsid w:val="00966DA7"/>
    <w:rsid w:val="009677AD"/>
    <w:rsid w:val="009678CA"/>
    <w:rsid w:val="009679EC"/>
    <w:rsid w:val="00967A88"/>
    <w:rsid w:val="00967ECF"/>
    <w:rsid w:val="0097044C"/>
    <w:rsid w:val="009705F6"/>
    <w:rsid w:val="0097080F"/>
    <w:rsid w:val="00970920"/>
    <w:rsid w:val="00970D84"/>
    <w:rsid w:val="00970EDA"/>
    <w:rsid w:val="00970F81"/>
    <w:rsid w:val="00971079"/>
    <w:rsid w:val="0097116B"/>
    <w:rsid w:val="009711F5"/>
    <w:rsid w:val="00971230"/>
    <w:rsid w:val="00971623"/>
    <w:rsid w:val="00971BBC"/>
    <w:rsid w:val="00971C4C"/>
    <w:rsid w:val="00971C56"/>
    <w:rsid w:val="00972123"/>
    <w:rsid w:val="00972206"/>
    <w:rsid w:val="00972545"/>
    <w:rsid w:val="00972822"/>
    <w:rsid w:val="00972C22"/>
    <w:rsid w:val="00972D26"/>
    <w:rsid w:val="00972EA0"/>
    <w:rsid w:val="00972F43"/>
    <w:rsid w:val="00973746"/>
    <w:rsid w:val="009741CB"/>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5D2"/>
    <w:rsid w:val="0098090B"/>
    <w:rsid w:val="00980930"/>
    <w:rsid w:val="00980AFD"/>
    <w:rsid w:val="0098128D"/>
    <w:rsid w:val="009813A9"/>
    <w:rsid w:val="0098177D"/>
    <w:rsid w:val="009819A1"/>
    <w:rsid w:val="00981A01"/>
    <w:rsid w:val="00982039"/>
    <w:rsid w:val="009820D0"/>
    <w:rsid w:val="00982282"/>
    <w:rsid w:val="00982354"/>
    <w:rsid w:val="009824CC"/>
    <w:rsid w:val="00982611"/>
    <w:rsid w:val="00982717"/>
    <w:rsid w:val="00982B99"/>
    <w:rsid w:val="00982C6E"/>
    <w:rsid w:val="00982E4F"/>
    <w:rsid w:val="0098334A"/>
    <w:rsid w:val="009837BD"/>
    <w:rsid w:val="009840A5"/>
    <w:rsid w:val="009842C9"/>
    <w:rsid w:val="009847F5"/>
    <w:rsid w:val="0098483D"/>
    <w:rsid w:val="00984F57"/>
    <w:rsid w:val="0098501F"/>
    <w:rsid w:val="009855DF"/>
    <w:rsid w:val="009859AF"/>
    <w:rsid w:val="00985B67"/>
    <w:rsid w:val="00985D7A"/>
    <w:rsid w:val="00986254"/>
    <w:rsid w:val="00986314"/>
    <w:rsid w:val="0098643D"/>
    <w:rsid w:val="009868CD"/>
    <w:rsid w:val="00986DB7"/>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B67"/>
    <w:rsid w:val="00993C0B"/>
    <w:rsid w:val="0099430A"/>
    <w:rsid w:val="009949A4"/>
    <w:rsid w:val="00994DCF"/>
    <w:rsid w:val="00994E89"/>
    <w:rsid w:val="00995154"/>
    <w:rsid w:val="00995649"/>
    <w:rsid w:val="00995A54"/>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EDF"/>
    <w:rsid w:val="009A0F70"/>
    <w:rsid w:val="009A15F9"/>
    <w:rsid w:val="009A19E5"/>
    <w:rsid w:val="009A2A4F"/>
    <w:rsid w:val="009A3233"/>
    <w:rsid w:val="009A37A5"/>
    <w:rsid w:val="009A3AB2"/>
    <w:rsid w:val="009A3CF7"/>
    <w:rsid w:val="009A3DCF"/>
    <w:rsid w:val="009A40CB"/>
    <w:rsid w:val="009A4306"/>
    <w:rsid w:val="009A493F"/>
    <w:rsid w:val="009A4D94"/>
    <w:rsid w:val="009A54DB"/>
    <w:rsid w:val="009A5D0A"/>
    <w:rsid w:val="009A5D38"/>
    <w:rsid w:val="009A5E8F"/>
    <w:rsid w:val="009A5E98"/>
    <w:rsid w:val="009A613F"/>
    <w:rsid w:val="009A67A8"/>
    <w:rsid w:val="009A6C3D"/>
    <w:rsid w:val="009A72DC"/>
    <w:rsid w:val="009A76A5"/>
    <w:rsid w:val="009A7765"/>
    <w:rsid w:val="009A7CF1"/>
    <w:rsid w:val="009A7E6C"/>
    <w:rsid w:val="009B048C"/>
    <w:rsid w:val="009B054E"/>
    <w:rsid w:val="009B0990"/>
    <w:rsid w:val="009B0B8D"/>
    <w:rsid w:val="009B0BDA"/>
    <w:rsid w:val="009B0C45"/>
    <w:rsid w:val="009B0C88"/>
    <w:rsid w:val="009B0F75"/>
    <w:rsid w:val="009B2067"/>
    <w:rsid w:val="009B26FC"/>
    <w:rsid w:val="009B2EB4"/>
    <w:rsid w:val="009B3059"/>
    <w:rsid w:val="009B3279"/>
    <w:rsid w:val="009B332F"/>
    <w:rsid w:val="009B3723"/>
    <w:rsid w:val="009B3C29"/>
    <w:rsid w:val="009B3D8E"/>
    <w:rsid w:val="009B4AC9"/>
    <w:rsid w:val="009B4C6C"/>
    <w:rsid w:val="009B4E1C"/>
    <w:rsid w:val="009B4F26"/>
    <w:rsid w:val="009B541A"/>
    <w:rsid w:val="009B550B"/>
    <w:rsid w:val="009B5568"/>
    <w:rsid w:val="009B57E4"/>
    <w:rsid w:val="009B589A"/>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4D5"/>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30E"/>
    <w:rsid w:val="009C55EE"/>
    <w:rsid w:val="009C589E"/>
    <w:rsid w:val="009C5937"/>
    <w:rsid w:val="009C5A12"/>
    <w:rsid w:val="009C5B40"/>
    <w:rsid w:val="009C5C16"/>
    <w:rsid w:val="009C64D1"/>
    <w:rsid w:val="009C64F9"/>
    <w:rsid w:val="009C6910"/>
    <w:rsid w:val="009C6A8A"/>
    <w:rsid w:val="009C6BF0"/>
    <w:rsid w:val="009C74E1"/>
    <w:rsid w:val="009C7EE3"/>
    <w:rsid w:val="009D016B"/>
    <w:rsid w:val="009D0BB5"/>
    <w:rsid w:val="009D0DCC"/>
    <w:rsid w:val="009D13D9"/>
    <w:rsid w:val="009D1B1C"/>
    <w:rsid w:val="009D1F37"/>
    <w:rsid w:val="009D22C4"/>
    <w:rsid w:val="009D230B"/>
    <w:rsid w:val="009D2508"/>
    <w:rsid w:val="009D2705"/>
    <w:rsid w:val="009D2C0A"/>
    <w:rsid w:val="009D3093"/>
    <w:rsid w:val="009D341D"/>
    <w:rsid w:val="009D34AF"/>
    <w:rsid w:val="009D359C"/>
    <w:rsid w:val="009D3739"/>
    <w:rsid w:val="009D3887"/>
    <w:rsid w:val="009D38EA"/>
    <w:rsid w:val="009D3EDA"/>
    <w:rsid w:val="009D45D1"/>
    <w:rsid w:val="009D479A"/>
    <w:rsid w:val="009D49C8"/>
    <w:rsid w:val="009D4B49"/>
    <w:rsid w:val="009D539F"/>
    <w:rsid w:val="009D53B6"/>
    <w:rsid w:val="009D5640"/>
    <w:rsid w:val="009D5E2A"/>
    <w:rsid w:val="009D5E39"/>
    <w:rsid w:val="009D6489"/>
    <w:rsid w:val="009D6A1C"/>
    <w:rsid w:val="009D6BE6"/>
    <w:rsid w:val="009D6C9D"/>
    <w:rsid w:val="009D707F"/>
    <w:rsid w:val="009D7300"/>
    <w:rsid w:val="009D738E"/>
    <w:rsid w:val="009D75B6"/>
    <w:rsid w:val="009E02FA"/>
    <w:rsid w:val="009E0B16"/>
    <w:rsid w:val="009E0DF4"/>
    <w:rsid w:val="009E103D"/>
    <w:rsid w:val="009E1122"/>
    <w:rsid w:val="009E1150"/>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52B"/>
    <w:rsid w:val="009E3D08"/>
    <w:rsid w:val="009E3F52"/>
    <w:rsid w:val="009E4643"/>
    <w:rsid w:val="009E4657"/>
    <w:rsid w:val="009E4FB3"/>
    <w:rsid w:val="009E5038"/>
    <w:rsid w:val="009E59D3"/>
    <w:rsid w:val="009E62DF"/>
    <w:rsid w:val="009E6568"/>
    <w:rsid w:val="009E6B0F"/>
    <w:rsid w:val="009E6B7F"/>
    <w:rsid w:val="009E6C86"/>
    <w:rsid w:val="009E7367"/>
    <w:rsid w:val="009E79D8"/>
    <w:rsid w:val="009F0308"/>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4090"/>
    <w:rsid w:val="009F44C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B62"/>
    <w:rsid w:val="00A03C34"/>
    <w:rsid w:val="00A03C43"/>
    <w:rsid w:val="00A03E06"/>
    <w:rsid w:val="00A03E39"/>
    <w:rsid w:val="00A04246"/>
    <w:rsid w:val="00A043C1"/>
    <w:rsid w:val="00A046B4"/>
    <w:rsid w:val="00A046D6"/>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89C"/>
    <w:rsid w:val="00A10AA0"/>
    <w:rsid w:val="00A10B80"/>
    <w:rsid w:val="00A11000"/>
    <w:rsid w:val="00A111F8"/>
    <w:rsid w:val="00A113F6"/>
    <w:rsid w:val="00A11806"/>
    <w:rsid w:val="00A11C42"/>
    <w:rsid w:val="00A11CEA"/>
    <w:rsid w:val="00A129F7"/>
    <w:rsid w:val="00A12D5F"/>
    <w:rsid w:val="00A1310F"/>
    <w:rsid w:val="00A131C9"/>
    <w:rsid w:val="00A13276"/>
    <w:rsid w:val="00A133C6"/>
    <w:rsid w:val="00A13E0D"/>
    <w:rsid w:val="00A13E9F"/>
    <w:rsid w:val="00A145FE"/>
    <w:rsid w:val="00A147ED"/>
    <w:rsid w:val="00A14A56"/>
    <w:rsid w:val="00A15606"/>
    <w:rsid w:val="00A15949"/>
    <w:rsid w:val="00A15A3C"/>
    <w:rsid w:val="00A15B89"/>
    <w:rsid w:val="00A16106"/>
    <w:rsid w:val="00A16424"/>
    <w:rsid w:val="00A166D9"/>
    <w:rsid w:val="00A16CDE"/>
    <w:rsid w:val="00A16F7D"/>
    <w:rsid w:val="00A1705F"/>
    <w:rsid w:val="00A170D1"/>
    <w:rsid w:val="00A170E4"/>
    <w:rsid w:val="00A1754E"/>
    <w:rsid w:val="00A17A4D"/>
    <w:rsid w:val="00A17D42"/>
    <w:rsid w:val="00A203F7"/>
    <w:rsid w:val="00A205DF"/>
    <w:rsid w:val="00A20EF5"/>
    <w:rsid w:val="00A20F8B"/>
    <w:rsid w:val="00A21221"/>
    <w:rsid w:val="00A21E52"/>
    <w:rsid w:val="00A21EF3"/>
    <w:rsid w:val="00A22047"/>
    <w:rsid w:val="00A22059"/>
    <w:rsid w:val="00A221D8"/>
    <w:rsid w:val="00A22276"/>
    <w:rsid w:val="00A22A37"/>
    <w:rsid w:val="00A22BF3"/>
    <w:rsid w:val="00A22EE0"/>
    <w:rsid w:val="00A22F9C"/>
    <w:rsid w:val="00A23061"/>
    <w:rsid w:val="00A23294"/>
    <w:rsid w:val="00A23E7C"/>
    <w:rsid w:val="00A24132"/>
    <w:rsid w:val="00A24350"/>
    <w:rsid w:val="00A24B5C"/>
    <w:rsid w:val="00A24FC6"/>
    <w:rsid w:val="00A250DD"/>
    <w:rsid w:val="00A25256"/>
    <w:rsid w:val="00A25433"/>
    <w:rsid w:val="00A258EA"/>
    <w:rsid w:val="00A25A98"/>
    <w:rsid w:val="00A25AF1"/>
    <w:rsid w:val="00A26711"/>
    <w:rsid w:val="00A26A1C"/>
    <w:rsid w:val="00A26A5C"/>
    <w:rsid w:val="00A26B68"/>
    <w:rsid w:val="00A26F63"/>
    <w:rsid w:val="00A27498"/>
    <w:rsid w:val="00A274FA"/>
    <w:rsid w:val="00A276AD"/>
    <w:rsid w:val="00A2783A"/>
    <w:rsid w:val="00A302DA"/>
    <w:rsid w:val="00A30505"/>
    <w:rsid w:val="00A30910"/>
    <w:rsid w:val="00A3095C"/>
    <w:rsid w:val="00A30A3E"/>
    <w:rsid w:val="00A30EC0"/>
    <w:rsid w:val="00A30F3A"/>
    <w:rsid w:val="00A30F8D"/>
    <w:rsid w:val="00A31114"/>
    <w:rsid w:val="00A31324"/>
    <w:rsid w:val="00A31563"/>
    <w:rsid w:val="00A319B5"/>
    <w:rsid w:val="00A31FE5"/>
    <w:rsid w:val="00A31FF1"/>
    <w:rsid w:val="00A323A3"/>
    <w:rsid w:val="00A328F1"/>
    <w:rsid w:val="00A32ECC"/>
    <w:rsid w:val="00A336FE"/>
    <w:rsid w:val="00A33924"/>
    <w:rsid w:val="00A33B69"/>
    <w:rsid w:val="00A33FAB"/>
    <w:rsid w:val="00A34206"/>
    <w:rsid w:val="00A34512"/>
    <w:rsid w:val="00A3472B"/>
    <w:rsid w:val="00A34988"/>
    <w:rsid w:val="00A34B50"/>
    <w:rsid w:val="00A36073"/>
    <w:rsid w:val="00A36093"/>
    <w:rsid w:val="00A360F0"/>
    <w:rsid w:val="00A36AC6"/>
    <w:rsid w:val="00A36D8A"/>
    <w:rsid w:val="00A371DD"/>
    <w:rsid w:val="00A378B6"/>
    <w:rsid w:val="00A37C09"/>
    <w:rsid w:val="00A37C5D"/>
    <w:rsid w:val="00A37F68"/>
    <w:rsid w:val="00A40476"/>
    <w:rsid w:val="00A4064C"/>
    <w:rsid w:val="00A40793"/>
    <w:rsid w:val="00A40946"/>
    <w:rsid w:val="00A40D65"/>
    <w:rsid w:val="00A40E91"/>
    <w:rsid w:val="00A4117F"/>
    <w:rsid w:val="00A41F33"/>
    <w:rsid w:val="00A4220F"/>
    <w:rsid w:val="00A4230C"/>
    <w:rsid w:val="00A4238B"/>
    <w:rsid w:val="00A423B3"/>
    <w:rsid w:val="00A4246D"/>
    <w:rsid w:val="00A42F94"/>
    <w:rsid w:val="00A432FA"/>
    <w:rsid w:val="00A434D0"/>
    <w:rsid w:val="00A4350C"/>
    <w:rsid w:val="00A4370F"/>
    <w:rsid w:val="00A43BB6"/>
    <w:rsid w:val="00A4419C"/>
    <w:rsid w:val="00A4437E"/>
    <w:rsid w:val="00A44500"/>
    <w:rsid w:val="00A44615"/>
    <w:rsid w:val="00A44814"/>
    <w:rsid w:val="00A44821"/>
    <w:rsid w:val="00A44917"/>
    <w:rsid w:val="00A44AE0"/>
    <w:rsid w:val="00A45783"/>
    <w:rsid w:val="00A45938"/>
    <w:rsid w:val="00A45BD0"/>
    <w:rsid w:val="00A45EB7"/>
    <w:rsid w:val="00A46353"/>
    <w:rsid w:val="00A4657E"/>
    <w:rsid w:val="00A46939"/>
    <w:rsid w:val="00A46C79"/>
    <w:rsid w:val="00A46E31"/>
    <w:rsid w:val="00A46EFD"/>
    <w:rsid w:val="00A47005"/>
    <w:rsid w:val="00A47062"/>
    <w:rsid w:val="00A47BC9"/>
    <w:rsid w:val="00A47DD5"/>
    <w:rsid w:val="00A47F4B"/>
    <w:rsid w:val="00A47F8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2EF1"/>
    <w:rsid w:val="00A531E5"/>
    <w:rsid w:val="00A534AF"/>
    <w:rsid w:val="00A53870"/>
    <w:rsid w:val="00A538EC"/>
    <w:rsid w:val="00A53C93"/>
    <w:rsid w:val="00A53D6A"/>
    <w:rsid w:val="00A54302"/>
    <w:rsid w:val="00A547F0"/>
    <w:rsid w:val="00A54909"/>
    <w:rsid w:val="00A54A21"/>
    <w:rsid w:val="00A5515E"/>
    <w:rsid w:val="00A5550D"/>
    <w:rsid w:val="00A555C9"/>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D0"/>
    <w:rsid w:val="00A60BE9"/>
    <w:rsid w:val="00A60C72"/>
    <w:rsid w:val="00A60CED"/>
    <w:rsid w:val="00A60D74"/>
    <w:rsid w:val="00A60D97"/>
    <w:rsid w:val="00A60E4E"/>
    <w:rsid w:val="00A60EF0"/>
    <w:rsid w:val="00A61099"/>
    <w:rsid w:val="00A615ED"/>
    <w:rsid w:val="00A615F0"/>
    <w:rsid w:val="00A616CB"/>
    <w:rsid w:val="00A61A49"/>
    <w:rsid w:val="00A61C6C"/>
    <w:rsid w:val="00A620C6"/>
    <w:rsid w:val="00A62676"/>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5CF2"/>
    <w:rsid w:val="00A664B8"/>
    <w:rsid w:val="00A66626"/>
    <w:rsid w:val="00A669FA"/>
    <w:rsid w:val="00A6711B"/>
    <w:rsid w:val="00A67347"/>
    <w:rsid w:val="00A6736D"/>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AF8"/>
    <w:rsid w:val="00A74C6D"/>
    <w:rsid w:val="00A754A4"/>
    <w:rsid w:val="00A755E2"/>
    <w:rsid w:val="00A755FF"/>
    <w:rsid w:val="00A759F8"/>
    <w:rsid w:val="00A75E2B"/>
    <w:rsid w:val="00A75E85"/>
    <w:rsid w:val="00A76231"/>
    <w:rsid w:val="00A7652D"/>
    <w:rsid w:val="00A765F3"/>
    <w:rsid w:val="00A76965"/>
    <w:rsid w:val="00A77040"/>
    <w:rsid w:val="00A770AD"/>
    <w:rsid w:val="00A77425"/>
    <w:rsid w:val="00A77564"/>
    <w:rsid w:val="00A777E4"/>
    <w:rsid w:val="00A77922"/>
    <w:rsid w:val="00A77EF5"/>
    <w:rsid w:val="00A80933"/>
    <w:rsid w:val="00A80BFF"/>
    <w:rsid w:val="00A80D35"/>
    <w:rsid w:val="00A80EEC"/>
    <w:rsid w:val="00A811A7"/>
    <w:rsid w:val="00A812A8"/>
    <w:rsid w:val="00A82283"/>
    <w:rsid w:val="00A82514"/>
    <w:rsid w:val="00A82BD0"/>
    <w:rsid w:val="00A832F6"/>
    <w:rsid w:val="00A83377"/>
    <w:rsid w:val="00A83398"/>
    <w:rsid w:val="00A833D0"/>
    <w:rsid w:val="00A83689"/>
    <w:rsid w:val="00A84084"/>
    <w:rsid w:val="00A842E9"/>
    <w:rsid w:val="00A8455A"/>
    <w:rsid w:val="00A84BF0"/>
    <w:rsid w:val="00A8515E"/>
    <w:rsid w:val="00A85172"/>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A33"/>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24"/>
    <w:rsid w:val="00A94C30"/>
    <w:rsid w:val="00A94D4A"/>
    <w:rsid w:val="00A94E20"/>
    <w:rsid w:val="00A94FF6"/>
    <w:rsid w:val="00A95050"/>
    <w:rsid w:val="00A95150"/>
    <w:rsid w:val="00A95B2A"/>
    <w:rsid w:val="00A96695"/>
    <w:rsid w:val="00A968F2"/>
    <w:rsid w:val="00A96E6E"/>
    <w:rsid w:val="00A97001"/>
    <w:rsid w:val="00A970D7"/>
    <w:rsid w:val="00A97137"/>
    <w:rsid w:val="00A9723E"/>
    <w:rsid w:val="00A9773E"/>
    <w:rsid w:val="00A97894"/>
    <w:rsid w:val="00A9789C"/>
    <w:rsid w:val="00A97C21"/>
    <w:rsid w:val="00A97F1F"/>
    <w:rsid w:val="00AA0248"/>
    <w:rsid w:val="00AA033B"/>
    <w:rsid w:val="00AA084E"/>
    <w:rsid w:val="00AA0977"/>
    <w:rsid w:val="00AA0B20"/>
    <w:rsid w:val="00AA0C95"/>
    <w:rsid w:val="00AA1334"/>
    <w:rsid w:val="00AA1DAA"/>
    <w:rsid w:val="00AA1DE2"/>
    <w:rsid w:val="00AA1F45"/>
    <w:rsid w:val="00AA242A"/>
    <w:rsid w:val="00AA25DC"/>
    <w:rsid w:val="00AA27C8"/>
    <w:rsid w:val="00AA29B3"/>
    <w:rsid w:val="00AA2C42"/>
    <w:rsid w:val="00AA2E63"/>
    <w:rsid w:val="00AA3AE3"/>
    <w:rsid w:val="00AA3B7B"/>
    <w:rsid w:val="00AA3BB5"/>
    <w:rsid w:val="00AA3DA1"/>
    <w:rsid w:val="00AA3F88"/>
    <w:rsid w:val="00AA44F2"/>
    <w:rsid w:val="00AA463C"/>
    <w:rsid w:val="00AA4774"/>
    <w:rsid w:val="00AA4871"/>
    <w:rsid w:val="00AA4EF7"/>
    <w:rsid w:val="00AA5386"/>
    <w:rsid w:val="00AA56F6"/>
    <w:rsid w:val="00AA57FC"/>
    <w:rsid w:val="00AA5AB8"/>
    <w:rsid w:val="00AA60CA"/>
    <w:rsid w:val="00AA6165"/>
    <w:rsid w:val="00AA6766"/>
    <w:rsid w:val="00AA6ADA"/>
    <w:rsid w:val="00AA7006"/>
    <w:rsid w:val="00AA7297"/>
    <w:rsid w:val="00AA7407"/>
    <w:rsid w:val="00AA7509"/>
    <w:rsid w:val="00AA76F6"/>
    <w:rsid w:val="00AA7A92"/>
    <w:rsid w:val="00AB006B"/>
    <w:rsid w:val="00AB0220"/>
    <w:rsid w:val="00AB03E7"/>
    <w:rsid w:val="00AB043C"/>
    <w:rsid w:val="00AB0527"/>
    <w:rsid w:val="00AB05FC"/>
    <w:rsid w:val="00AB0CB1"/>
    <w:rsid w:val="00AB0F1F"/>
    <w:rsid w:val="00AB1416"/>
    <w:rsid w:val="00AB175E"/>
    <w:rsid w:val="00AB1A28"/>
    <w:rsid w:val="00AB1D5E"/>
    <w:rsid w:val="00AB1F51"/>
    <w:rsid w:val="00AB2595"/>
    <w:rsid w:val="00AB2773"/>
    <w:rsid w:val="00AB2B84"/>
    <w:rsid w:val="00AB2CD5"/>
    <w:rsid w:val="00AB2F10"/>
    <w:rsid w:val="00AB36D1"/>
    <w:rsid w:val="00AB374D"/>
    <w:rsid w:val="00AB4301"/>
    <w:rsid w:val="00AB4395"/>
    <w:rsid w:val="00AB4EF4"/>
    <w:rsid w:val="00AB4F92"/>
    <w:rsid w:val="00AB56CC"/>
    <w:rsid w:val="00AB59DA"/>
    <w:rsid w:val="00AB5E79"/>
    <w:rsid w:val="00AB5F49"/>
    <w:rsid w:val="00AB5FBD"/>
    <w:rsid w:val="00AB78D0"/>
    <w:rsid w:val="00AB793B"/>
    <w:rsid w:val="00AB7967"/>
    <w:rsid w:val="00AB79F0"/>
    <w:rsid w:val="00AB7AC1"/>
    <w:rsid w:val="00AB7E0F"/>
    <w:rsid w:val="00AB7EEB"/>
    <w:rsid w:val="00AC0376"/>
    <w:rsid w:val="00AC0606"/>
    <w:rsid w:val="00AC1519"/>
    <w:rsid w:val="00AC15DC"/>
    <w:rsid w:val="00AC1939"/>
    <w:rsid w:val="00AC1B6A"/>
    <w:rsid w:val="00AC1EB2"/>
    <w:rsid w:val="00AC1F1E"/>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247"/>
    <w:rsid w:val="00AC7417"/>
    <w:rsid w:val="00AC743E"/>
    <w:rsid w:val="00AC755E"/>
    <w:rsid w:val="00AC78DD"/>
    <w:rsid w:val="00AC79D0"/>
    <w:rsid w:val="00AC7B97"/>
    <w:rsid w:val="00AD0853"/>
    <w:rsid w:val="00AD0C5F"/>
    <w:rsid w:val="00AD141C"/>
    <w:rsid w:val="00AD1423"/>
    <w:rsid w:val="00AD1823"/>
    <w:rsid w:val="00AD1892"/>
    <w:rsid w:val="00AD190B"/>
    <w:rsid w:val="00AD1AB8"/>
    <w:rsid w:val="00AD26A4"/>
    <w:rsid w:val="00AD2FF0"/>
    <w:rsid w:val="00AD3528"/>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6CF"/>
    <w:rsid w:val="00AD7986"/>
    <w:rsid w:val="00AD7A26"/>
    <w:rsid w:val="00AD7C5D"/>
    <w:rsid w:val="00AD7C72"/>
    <w:rsid w:val="00AD7D5A"/>
    <w:rsid w:val="00AE0010"/>
    <w:rsid w:val="00AE0078"/>
    <w:rsid w:val="00AE0290"/>
    <w:rsid w:val="00AE0332"/>
    <w:rsid w:val="00AE0540"/>
    <w:rsid w:val="00AE1413"/>
    <w:rsid w:val="00AE1641"/>
    <w:rsid w:val="00AE19D1"/>
    <w:rsid w:val="00AE1BCF"/>
    <w:rsid w:val="00AE2650"/>
    <w:rsid w:val="00AE2E1F"/>
    <w:rsid w:val="00AE3015"/>
    <w:rsid w:val="00AE30BB"/>
    <w:rsid w:val="00AE3C75"/>
    <w:rsid w:val="00AE4063"/>
    <w:rsid w:val="00AE4471"/>
    <w:rsid w:val="00AE4491"/>
    <w:rsid w:val="00AE49A9"/>
    <w:rsid w:val="00AE4BED"/>
    <w:rsid w:val="00AE4C5F"/>
    <w:rsid w:val="00AE5110"/>
    <w:rsid w:val="00AE520F"/>
    <w:rsid w:val="00AE5334"/>
    <w:rsid w:val="00AE5384"/>
    <w:rsid w:val="00AE576D"/>
    <w:rsid w:val="00AE5BCA"/>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B2E"/>
    <w:rsid w:val="00AF2F09"/>
    <w:rsid w:val="00AF3633"/>
    <w:rsid w:val="00AF3910"/>
    <w:rsid w:val="00AF3A9B"/>
    <w:rsid w:val="00AF3AA8"/>
    <w:rsid w:val="00AF3FF6"/>
    <w:rsid w:val="00AF4179"/>
    <w:rsid w:val="00AF47B3"/>
    <w:rsid w:val="00AF4813"/>
    <w:rsid w:val="00AF489D"/>
    <w:rsid w:val="00AF4BC0"/>
    <w:rsid w:val="00AF4BEB"/>
    <w:rsid w:val="00AF5375"/>
    <w:rsid w:val="00AF5538"/>
    <w:rsid w:val="00AF5862"/>
    <w:rsid w:val="00AF5E78"/>
    <w:rsid w:val="00AF6106"/>
    <w:rsid w:val="00AF654A"/>
    <w:rsid w:val="00AF65E2"/>
    <w:rsid w:val="00AF66A0"/>
    <w:rsid w:val="00AF6AE6"/>
    <w:rsid w:val="00AF70CE"/>
    <w:rsid w:val="00AF7102"/>
    <w:rsid w:val="00AF7161"/>
    <w:rsid w:val="00AF754D"/>
    <w:rsid w:val="00B00554"/>
    <w:rsid w:val="00B00604"/>
    <w:rsid w:val="00B00715"/>
    <w:rsid w:val="00B010F0"/>
    <w:rsid w:val="00B0131B"/>
    <w:rsid w:val="00B01351"/>
    <w:rsid w:val="00B016EF"/>
    <w:rsid w:val="00B01C3A"/>
    <w:rsid w:val="00B01DF1"/>
    <w:rsid w:val="00B01EE2"/>
    <w:rsid w:val="00B02165"/>
    <w:rsid w:val="00B02297"/>
    <w:rsid w:val="00B02CE3"/>
    <w:rsid w:val="00B03385"/>
    <w:rsid w:val="00B033D4"/>
    <w:rsid w:val="00B03567"/>
    <w:rsid w:val="00B035C1"/>
    <w:rsid w:val="00B036CC"/>
    <w:rsid w:val="00B03F8D"/>
    <w:rsid w:val="00B04513"/>
    <w:rsid w:val="00B047F0"/>
    <w:rsid w:val="00B0487F"/>
    <w:rsid w:val="00B04B3C"/>
    <w:rsid w:val="00B04CF8"/>
    <w:rsid w:val="00B0503A"/>
    <w:rsid w:val="00B05105"/>
    <w:rsid w:val="00B05190"/>
    <w:rsid w:val="00B054FA"/>
    <w:rsid w:val="00B05508"/>
    <w:rsid w:val="00B05CA7"/>
    <w:rsid w:val="00B05E09"/>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EA"/>
    <w:rsid w:val="00B158A1"/>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A1D"/>
    <w:rsid w:val="00B17CFF"/>
    <w:rsid w:val="00B17D0D"/>
    <w:rsid w:val="00B17F38"/>
    <w:rsid w:val="00B20075"/>
    <w:rsid w:val="00B2050D"/>
    <w:rsid w:val="00B20EE8"/>
    <w:rsid w:val="00B21253"/>
    <w:rsid w:val="00B215A4"/>
    <w:rsid w:val="00B21695"/>
    <w:rsid w:val="00B216A7"/>
    <w:rsid w:val="00B217C6"/>
    <w:rsid w:val="00B2197E"/>
    <w:rsid w:val="00B22886"/>
    <w:rsid w:val="00B22E88"/>
    <w:rsid w:val="00B22F5C"/>
    <w:rsid w:val="00B22FEF"/>
    <w:rsid w:val="00B23B2A"/>
    <w:rsid w:val="00B23E0C"/>
    <w:rsid w:val="00B24117"/>
    <w:rsid w:val="00B24F42"/>
    <w:rsid w:val="00B24FAF"/>
    <w:rsid w:val="00B2571F"/>
    <w:rsid w:val="00B25D96"/>
    <w:rsid w:val="00B25DE1"/>
    <w:rsid w:val="00B25E6C"/>
    <w:rsid w:val="00B25E86"/>
    <w:rsid w:val="00B263CD"/>
    <w:rsid w:val="00B2644A"/>
    <w:rsid w:val="00B264AE"/>
    <w:rsid w:val="00B268C9"/>
    <w:rsid w:val="00B26B88"/>
    <w:rsid w:val="00B27362"/>
    <w:rsid w:val="00B273D9"/>
    <w:rsid w:val="00B27867"/>
    <w:rsid w:val="00B278D2"/>
    <w:rsid w:val="00B27A25"/>
    <w:rsid w:val="00B27DA4"/>
    <w:rsid w:val="00B27DF1"/>
    <w:rsid w:val="00B27E52"/>
    <w:rsid w:val="00B27FD1"/>
    <w:rsid w:val="00B300ED"/>
    <w:rsid w:val="00B3020F"/>
    <w:rsid w:val="00B303F1"/>
    <w:rsid w:val="00B3041C"/>
    <w:rsid w:val="00B30CCB"/>
    <w:rsid w:val="00B30EAE"/>
    <w:rsid w:val="00B31536"/>
    <w:rsid w:val="00B316E3"/>
    <w:rsid w:val="00B32130"/>
    <w:rsid w:val="00B3259B"/>
    <w:rsid w:val="00B32B55"/>
    <w:rsid w:val="00B32E2D"/>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5E4"/>
    <w:rsid w:val="00B37668"/>
    <w:rsid w:val="00B37885"/>
    <w:rsid w:val="00B37A88"/>
    <w:rsid w:val="00B40112"/>
    <w:rsid w:val="00B40339"/>
    <w:rsid w:val="00B40B57"/>
    <w:rsid w:val="00B40BC0"/>
    <w:rsid w:val="00B40F62"/>
    <w:rsid w:val="00B40F7B"/>
    <w:rsid w:val="00B4123F"/>
    <w:rsid w:val="00B413B4"/>
    <w:rsid w:val="00B4255D"/>
    <w:rsid w:val="00B4258A"/>
    <w:rsid w:val="00B4267F"/>
    <w:rsid w:val="00B434D8"/>
    <w:rsid w:val="00B43625"/>
    <w:rsid w:val="00B43924"/>
    <w:rsid w:val="00B44066"/>
    <w:rsid w:val="00B44219"/>
    <w:rsid w:val="00B44B2F"/>
    <w:rsid w:val="00B45054"/>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A45"/>
    <w:rsid w:val="00B47C7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48E3"/>
    <w:rsid w:val="00B5504B"/>
    <w:rsid w:val="00B5564C"/>
    <w:rsid w:val="00B556A8"/>
    <w:rsid w:val="00B558A8"/>
    <w:rsid w:val="00B55925"/>
    <w:rsid w:val="00B56664"/>
    <w:rsid w:val="00B56871"/>
    <w:rsid w:val="00B56D77"/>
    <w:rsid w:val="00B56EE3"/>
    <w:rsid w:val="00B576CD"/>
    <w:rsid w:val="00B579F7"/>
    <w:rsid w:val="00B57BB1"/>
    <w:rsid w:val="00B6005D"/>
    <w:rsid w:val="00B60166"/>
    <w:rsid w:val="00B606A4"/>
    <w:rsid w:val="00B606CB"/>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F8"/>
    <w:rsid w:val="00B64974"/>
    <w:rsid w:val="00B64C30"/>
    <w:rsid w:val="00B64E18"/>
    <w:rsid w:val="00B65370"/>
    <w:rsid w:val="00B659F7"/>
    <w:rsid w:val="00B65A57"/>
    <w:rsid w:val="00B65A80"/>
    <w:rsid w:val="00B65E5B"/>
    <w:rsid w:val="00B65F00"/>
    <w:rsid w:val="00B665F7"/>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1F9A"/>
    <w:rsid w:val="00B7230E"/>
    <w:rsid w:val="00B7234E"/>
    <w:rsid w:val="00B72C5D"/>
    <w:rsid w:val="00B72E0B"/>
    <w:rsid w:val="00B73811"/>
    <w:rsid w:val="00B7392B"/>
    <w:rsid w:val="00B73FC4"/>
    <w:rsid w:val="00B73FE1"/>
    <w:rsid w:val="00B741F0"/>
    <w:rsid w:val="00B741F5"/>
    <w:rsid w:val="00B7437A"/>
    <w:rsid w:val="00B747D8"/>
    <w:rsid w:val="00B74959"/>
    <w:rsid w:val="00B7495C"/>
    <w:rsid w:val="00B74CD0"/>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7B3"/>
    <w:rsid w:val="00B8296F"/>
    <w:rsid w:val="00B82D49"/>
    <w:rsid w:val="00B82D99"/>
    <w:rsid w:val="00B83EFC"/>
    <w:rsid w:val="00B841B2"/>
    <w:rsid w:val="00B846F8"/>
    <w:rsid w:val="00B84A07"/>
    <w:rsid w:val="00B84A59"/>
    <w:rsid w:val="00B84F1E"/>
    <w:rsid w:val="00B85182"/>
    <w:rsid w:val="00B851DA"/>
    <w:rsid w:val="00B854EC"/>
    <w:rsid w:val="00B85807"/>
    <w:rsid w:val="00B85892"/>
    <w:rsid w:val="00B858C4"/>
    <w:rsid w:val="00B858D7"/>
    <w:rsid w:val="00B85AB3"/>
    <w:rsid w:val="00B85D36"/>
    <w:rsid w:val="00B85FD7"/>
    <w:rsid w:val="00B86161"/>
    <w:rsid w:val="00B864EA"/>
    <w:rsid w:val="00B866DA"/>
    <w:rsid w:val="00B86A8C"/>
    <w:rsid w:val="00B86AA7"/>
    <w:rsid w:val="00B86C09"/>
    <w:rsid w:val="00B86CF4"/>
    <w:rsid w:val="00B8733B"/>
    <w:rsid w:val="00B87D5B"/>
    <w:rsid w:val="00B90694"/>
    <w:rsid w:val="00B906FB"/>
    <w:rsid w:val="00B9072C"/>
    <w:rsid w:val="00B90734"/>
    <w:rsid w:val="00B9083B"/>
    <w:rsid w:val="00B908AF"/>
    <w:rsid w:val="00B90DFA"/>
    <w:rsid w:val="00B9155F"/>
    <w:rsid w:val="00B918D2"/>
    <w:rsid w:val="00B91A52"/>
    <w:rsid w:val="00B91CAE"/>
    <w:rsid w:val="00B9211D"/>
    <w:rsid w:val="00B9219C"/>
    <w:rsid w:val="00B922C0"/>
    <w:rsid w:val="00B925BC"/>
    <w:rsid w:val="00B9283C"/>
    <w:rsid w:val="00B92960"/>
    <w:rsid w:val="00B9296B"/>
    <w:rsid w:val="00B92B66"/>
    <w:rsid w:val="00B92CD4"/>
    <w:rsid w:val="00B92F3E"/>
    <w:rsid w:val="00B933B6"/>
    <w:rsid w:val="00B9354F"/>
    <w:rsid w:val="00B936BB"/>
    <w:rsid w:val="00B93CCD"/>
    <w:rsid w:val="00B93D57"/>
    <w:rsid w:val="00B943AA"/>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627"/>
    <w:rsid w:val="00B96721"/>
    <w:rsid w:val="00B96853"/>
    <w:rsid w:val="00B96870"/>
    <w:rsid w:val="00B96BAF"/>
    <w:rsid w:val="00B96C2C"/>
    <w:rsid w:val="00B96E22"/>
    <w:rsid w:val="00B96F0F"/>
    <w:rsid w:val="00B97223"/>
    <w:rsid w:val="00B9726A"/>
    <w:rsid w:val="00B972B8"/>
    <w:rsid w:val="00B97417"/>
    <w:rsid w:val="00B978BF"/>
    <w:rsid w:val="00B97AA0"/>
    <w:rsid w:val="00B97D3B"/>
    <w:rsid w:val="00BA0219"/>
    <w:rsid w:val="00BA02D7"/>
    <w:rsid w:val="00BA04FF"/>
    <w:rsid w:val="00BA0642"/>
    <w:rsid w:val="00BA09CB"/>
    <w:rsid w:val="00BA09FB"/>
    <w:rsid w:val="00BA1213"/>
    <w:rsid w:val="00BA16D2"/>
    <w:rsid w:val="00BA17CF"/>
    <w:rsid w:val="00BA1C0A"/>
    <w:rsid w:val="00BA1C56"/>
    <w:rsid w:val="00BA20C8"/>
    <w:rsid w:val="00BA2CB1"/>
    <w:rsid w:val="00BA3418"/>
    <w:rsid w:val="00BA34CB"/>
    <w:rsid w:val="00BA36B1"/>
    <w:rsid w:val="00BA3C09"/>
    <w:rsid w:val="00BA3E33"/>
    <w:rsid w:val="00BA3E4A"/>
    <w:rsid w:val="00BA3F04"/>
    <w:rsid w:val="00BA4083"/>
    <w:rsid w:val="00BA40BA"/>
    <w:rsid w:val="00BA4286"/>
    <w:rsid w:val="00BA496A"/>
    <w:rsid w:val="00BA4DB7"/>
    <w:rsid w:val="00BA4F6C"/>
    <w:rsid w:val="00BA50E5"/>
    <w:rsid w:val="00BA5322"/>
    <w:rsid w:val="00BA56D1"/>
    <w:rsid w:val="00BA58E9"/>
    <w:rsid w:val="00BA5A3C"/>
    <w:rsid w:val="00BA5D26"/>
    <w:rsid w:val="00BA5E71"/>
    <w:rsid w:val="00BA610A"/>
    <w:rsid w:val="00BA61F1"/>
    <w:rsid w:val="00BA6390"/>
    <w:rsid w:val="00BA67EC"/>
    <w:rsid w:val="00BA6B78"/>
    <w:rsid w:val="00BA6F8A"/>
    <w:rsid w:val="00BA7078"/>
    <w:rsid w:val="00BA72B0"/>
    <w:rsid w:val="00BA7AD0"/>
    <w:rsid w:val="00BA7B4D"/>
    <w:rsid w:val="00BA7E8C"/>
    <w:rsid w:val="00BA7FF1"/>
    <w:rsid w:val="00BB00E4"/>
    <w:rsid w:val="00BB013B"/>
    <w:rsid w:val="00BB0409"/>
    <w:rsid w:val="00BB0640"/>
    <w:rsid w:val="00BB06E4"/>
    <w:rsid w:val="00BB076D"/>
    <w:rsid w:val="00BB0B04"/>
    <w:rsid w:val="00BB12FE"/>
    <w:rsid w:val="00BB133B"/>
    <w:rsid w:val="00BB199F"/>
    <w:rsid w:val="00BB1AC0"/>
    <w:rsid w:val="00BB1DA4"/>
    <w:rsid w:val="00BB1DAD"/>
    <w:rsid w:val="00BB2806"/>
    <w:rsid w:val="00BB2B72"/>
    <w:rsid w:val="00BB303D"/>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C0171"/>
    <w:rsid w:val="00BC0332"/>
    <w:rsid w:val="00BC047E"/>
    <w:rsid w:val="00BC06D8"/>
    <w:rsid w:val="00BC0F3E"/>
    <w:rsid w:val="00BC0F6C"/>
    <w:rsid w:val="00BC1928"/>
    <w:rsid w:val="00BC1C23"/>
    <w:rsid w:val="00BC1CFD"/>
    <w:rsid w:val="00BC2815"/>
    <w:rsid w:val="00BC362C"/>
    <w:rsid w:val="00BC3746"/>
    <w:rsid w:val="00BC4BFE"/>
    <w:rsid w:val="00BC5AE4"/>
    <w:rsid w:val="00BC5C99"/>
    <w:rsid w:val="00BC6709"/>
    <w:rsid w:val="00BC68FB"/>
    <w:rsid w:val="00BC69B5"/>
    <w:rsid w:val="00BC6B67"/>
    <w:rsid w:val="00BC6E94"/>
    <w:rsid w:val="00BC7C97"/>
    <w:rsid w:val="00BC7DAA"/>
    <w:rsid w:val="00BC7DC4"/>
    <w:rsid w:val="00BC7E55"/>
    <w:rsid w:val="00BD00E8"/>
    <w:rsid w:val="00BD0B8F"/>
    <w:rsid w:val="00BD0F3D"/>
    <w:rsid w:val="00BD111E"/>
    <w:rsid w:val="00BD11DB"/>
    <w:rsid w:val="00BD17E8"/>
    <w:rsid w:val="00BD1801"/>
    <w:rsid w:val="00BD1957"/>
    <w:rsid w:val="00BD1EE9"/>
    <w:rsid w:val="00BD1FCC"/>
    <w:rsid w:val="00BD22D1"/>
    <w:rsid w:val="00BD2834"/>
    <w:rsid w:val="00BD3A13"/>
    <w:rsid w:val="00BD3A7D"/>
    <w:rsid w:val="00BD413C"/>
    <w:rsid w:val="00BD43AF"/>
    <w:rsid w:val="00BD45A8"/>
    <w:rsid w:val="00BD45B8"/>
    <w:rsid w:val="00BD4726"/>
    <w:rsid w:val="00BD4ACE"/>
    <w:rsid w:val="00BD4D8C"/>
    <w:rsid w:val="00BD5595"/>
    <w:rsid w:val="00BD5AAC"/>
    <w:rsid w:val="00BD5BC2"/>
    <w:rsid w:val="00BD5C4C"/>
    <w:rsid w:val="00BD5CB2"/>
    <w:rsid w:val="00BD5EBC"/>
    <w:rsid w:val="00BD61C9"/>
    <w:rsid w:val="00BD6487"/>
    <w:rsid w:val="00BD6E70"/>
    <w:rsid w:val="00BD74F3"/>
    <w:rsid w:val="00BD75FE"/>
    <w:rsid w:val="00BD7D70"/>
    <w:rsid w:val="00BE08BB"/>
    <w:rsid w:val="00BE0A63"/>
    <w:rsid w:val="00BE11E6"/>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763"/>
    <w:rsid w:val="00BE59BC"/>
    <w:rsid w:val="00BE61E9"/>
    <w:rsid w:val="00BE6334"/>
    <w:rsid w:val="00BE63ED"/>
    <w:rsid w:val="00BE6441"/>
    <w:rsid w:val="00BE66C0"/>
    <w:rsid w:val="00BE6E6A"/>
    <w:rsid w:val="00BE72C7"/>
    <w:rsid w:val="00BE78AC"/>
    <w:rsid w:val="00BE7A18"/>
    <w:rsid w:val="00BF0018"/>
    <w:rsid w:val="00BF0446"/>
    <w:rsid w:val="00BF0924"/>
    <w:rsid w:val="00BF0A0A"/>
    <w:rsid w:val="00BF0D01"/>
    <w:rsid w:val="00BF1378"/>
    <w:rsid w:val="00BF1A38"/>
    <w:rsid w:val="00BF1A89"/>
    <w:rsid w:val="00BF1D29"/>
    <w:rsid w:val="00BF24C2"/>
    <w:rsid w:val="00BF2C4E"/>
    <w:rsid w:val="00BF2D0B"/>
    <w:rsid w:val="00BF2D1F"/>
    <w:rsid w:val="00BF2E05"/>
    <w:rsid w:val="00BF3110"/>
    <w:rsid w:val="00BF31EB"/>
    <w:rsid w:val="00BF34BC"/>
    <w:rsid w:val="00BF35CE"/>
    <w:rsid w:val="00BF3B09"/>
    <w:rsid w:val="00BF3CB4"/>
    <w:rsid w:val="00BF415D"/>
    <w:rsid w:val="00BF450E"/>
    <w:rsid w:val="00BF48EF"/>
    <w:rsid w:val="00BF4DBA"/>
    <w:rsid w:val="00BF4F0B"/>
    <w:rsid w:val="00BF5008"/>
    <w:rsid w:val="00BF54B6"/>
    <w:rsid w:val="00BF5D71"/>
    <w:rsid w:val="00BF5DA5"/>
    <w:rsid w:val="00BF5E9E"/>
    <w:rsid w:val="00BF5FF5"/>
    <w:rsid w:val="00BF64D7"/>
    <w:rsid w:val="00BF67D8"/>
    <w:rsid w:val="00BF689A"/>
    <w:rsid w:val="00BF6BED"/>
    <w:rsid w:val="00BF79BF"/>
    <w:rsid w:val="00BF79E6"/>
    <w:rsid w:val="00C002B3"/>
    <w:rsid w:val="00C0051A"/>
    <w:rsid w:val="00C0059A"/>
    <w:rsid w:val="00C0104E"/>
    <w:rsid w:val="00C0113E"/>
    <w:rsid w:val="00C0117B"/>
    <w:rsid w:val="00C01701"/>
    <w:rsid w:val="00C017E8"/>
    <w:rsid w:val="00C01B9C"/>
    <w:rsid w:val="00C01C30"/>
    <w:rsid w:val="00C02C28"/>
    <w:rsid w:val="00C02E0A"/>
    <w:rsid w:val="00C02F89"/>
    <w:rsid w:val="00C0322A"/>
    <w:rsid w:val="00C035E4"/>
    <w:rsid w:val="00C0361E"/>
    <w:rsid w:val="00C038FD"/>
    <w:rsid w:val="00C03CE4"/>
    <w:rsid w:val="00C03FAC"/>
    <w:rsid w:val="00C03FB1"/>
    <w:rsid w:val="00C0448B"/>
    <w:rsid w:val="00C04725"/>
    <w:rsid w:val="00C04743"/>
    <w:rsid w:val="00C047C2"/>
    <w:rsid w:val="00C05012"/>
    <w:rsid w:val="00C0524E"/>
    <w:rsid w:val="00C05670"/>
    <w:rsid w:val="00C057E1"/>
    <w:rsid w:val="00C05F9B"/>
    <w:rsid w:val="00C06000"/>
    <w:rsid w:val="00C06AD3"/>
    <w:rsid w:val="00C06EF0"/>
    <w:rsid w:val="00C06F08"/>
    <w:rsid w:val="00C0703B"/>
    <w:rsid w:val="00C0714A"/>
    <w:rsid w:val="00C07231"/>
    <w:rsid w:val="00C07475"/>
    <w:rsid w:val="00C07920"/>
    <w:rsid w:val="00C07B2C"/>
    <w:rsid w:val="00C07D49"/>
    <w:rsid w:val="00C101D0"/>
    <w:rsid w:val="00C10617"/>
    <w:rsid w:val="00C109D3"/>
    <w:rsid w:val="00C10A91"/>
    <w:rsid w:val="00C10B02"/>
    <w:rsid w:val="00C10F35"/>
    <w:rsid w:val="00C111E2"/>
    <w:rsid w:val="00C1125E"/>
    <w:rsid w:val="00C1135A"/>
    <w:rsid w:val="00C11489"/>
    <w:rsid w:val="00C11647"/>
    <w:rsid w:val="00C1173C"/>
    <w:rsid w:val="00C11A59"/>
    <w:rsid w:val="00C11BA2"/>
    <w:rsid w:val="00C11D4B"/>
    <w:rsid w:val="00C11D5E"/>
    <w:rsid w:val="00C11D74"/>
    <w:rsid w:val="00C122BA"/>
    <w:rsid w:val="00C12697"/>
    <w:rsid w:val="00C126FC"/>
    <w:rsid w:val="00C128D2"/>
    <w:rsid w:val="00C12E4E"/>
    <w:rsid w:val="00C12FC8"/>
    <w:rsid w:val="00C1332D"/>
    <w:rsid w:val="00C13495"/>
    <w:rsid w:val="00C13883"/>
    <w:rsid w:val="00C13C02"/>
    <w:rsid w:val="00C13DDD"/>
    <w:rsid w:val="00C141E2"/>
    <w:rsid w:val="00C14431"/>
    <w:rsid w:val="00C14575"/>
    <w:rsid w:val="00C14644"/>
    <w:rsid w:val="00C1470C"/>
    <w:rsid w:val="00C152AB"/>
    <w:rsid w:val="00C153AE"/>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442"/>
    <w:rsid w:val="00C2371E"/>
    <w:rsid w:val="00C23A34"/>
    <w:rsid w:val="00C23A66"/>
    <w:rsid w:val="00C23C4C"/>
    <w:rsid w:val="00C23D05"/>
    <w:rsid w:val="00C23F66"/>
    <w:rsid w:val="00C24673"/>
    <w:rsid w:val="00C2484C"/>
    <w:rsid w:val="00C248B5"/>
    <w:rsid w:val="00C24B04"/>
    <w:rsid w:val="00C24B7C"/>
    <w:rsid w:val="00C24E99"/>
    <w:rsid w:val="00C252E3"/>
    <w:rsid w:val="00C25840"/>
    <w:rsid w:val="00C25865"/>
    <w:rsid w:val="00C25EEB"/>
    <w:rsid w:val="00C2665F"/>
    <w:rsid w:val="00C267CF"/>
    <w:rsid w:val="00C26A41"/>
    <w:rsid w:val="00C26B68"/>
    <w:rsid w:val="00C26EF1"/>
    <w:rsid w:val="00C279EE"/>
    <w:rsid w:val="00C30423"/>
    <w:rsid w:val="00C308ED"/>
    <w:rsid w:val="00C316CE"/>
    <w:rsid w:val="00C31791"/>
    <w:rsid w:val="00C31859"/>
    <w:rsid w:val="00C31A95"/>
    <w:rsid w:val="00C31BC6"/>
    <w:rsid w:val="00C31F40"/>
    <w:rsid w:val="00C31F43"/>
    <w:rsid w:val="00C3228D"/>
    <w:rsid w:val="00C3235F"/>
    <w:rsid w:val="00C323A2"/>
    <w:rsid w:val="00C3256D"/>
    <w:rsid w:val="00C32642"/>
    <w:rsid w:val="00C32812"/>
    <w:rsid w:val="00C328AE"/>
    <w:rsid w:val="00C33153"/>
    <w:rsid w:val="00C3352D"/>
    <w:rsid w:val="00C33772"/>
    <w:rsid w:val="00C33B90"/>
    <w:rsid w:val="00C33D80"/>
    <w:rsid w:val="00C3410D"/>
    <w:rsid w:val="00C341B0"/>
    <w:rsid w:val="00C343C3"/>
    <w:rsid w:val="00C34532"/>
    <w:rsid w:val="00C3491D"/>
    <w:rsid w:val="00C34DB7"/>
    <w:rsid w:val="00C34EA2"/>
    <w:rsid w:val="00C34F14"/>
    <w:rsid w:val="00C350E2"/>
    <w:rsid w:val="00C350ED"/>
    <w:rsid w:val="00C351A5"/>
    <w:rsid w:val="00C35346"/>
    <w:rsid w:val="00C3593C"/>
    <w:rsid w:val="00C35AD5"/>
    <w:rsid w:val="00C35E6C"/>
    <w:rsid w:val="00C360C3"/>
    <w:rsid w:val="00C3634F"/>
    <w:rsid w:val="00C364C3"/>
    <w:rsid w:val="00C3653D"/>
    <w:rsid w:val="00C36F85"/>
    <w:rsid w:val="00C373DF"/>
    <w:rsid w:val="00C374D8"/>
    <w:rsid w:val="00C37AB9"/>
    <w:rsid w:val="00C37E6F"/>
    <w:rsid w:val="00C4009B"/>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224"/>
    <w:rsid w:val="00C463B9"/>
    <w:rsid w:val="00C46945"/>
    <w:rsid w:val="00C469AF"/>
    <w:rsid w:val="00C46C9F"/>
    <w:rsid w:val="00C46D69"/>
    <w:rsid w:val="00C472F3"/>
    <w:rsid w:val="00C473B2"/>
    <w:rsid w:val="00C47BD1"/>
    <w:rsid w:val="00C47C4B"/>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673"/>
    <w:rsid w:val="00C53742"/>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6C5"/>
    <w:rsid w:val="00C618D4"/>
    <w:rsid w:val="00C619FD"/>
    <w:rsid w:val="00C61B8A"/>
    <w:rsid w:val="00C62019"/>
    <w:rsid w:val="00C623A8"/>
    <w:rsid w:val="00C626B7"/>
    <w:rsid w:val="00C62B45"/>
    <w:rsid w:val="00C6357E"/>
    <w:rsid w:val="00C63683"/>
    <w:rsid w:val="00C63A63"/>
    <w:rsid w:val="00C63BA0"/>
    <w:rsid w:val="00C63EA4"/>
    <w:rsid w:val="00C63F21"/>
    <w:rsid w:val="00C641C2"/>
    <w:rsid w:val="00C645B0"/>
    <w:rsid w:val="00C64B3C"/>
    <w:rsid w:val="00C64C33"/>
    <w:rsid w:val="00C64CEF"/>
    <w:rsid w:val="00C64D41"/>
    <w:rsid w:val="00C64D6B"/>
    <w:rsid w:val="00C65067"/>
    <w:rsid w:val="00C65AFB"/>
    <w:rsid w:val="00C65CFD"/>
    <w:rsid w:val="00C664DA"/>
    <w:rsid w:val="00C6689B"/>
    <w:rsid w:val="00C66C5C"/>
    <w:rsid w:val="00C66FF8"/>
    <w:rsid w:val="00C67346"/>
    <w:rsid w:val="00C67A18"/>
    <w:rsid w:val="00C67D98"/>
    <w:rsid w:val="00C706E2"/>
    <w:rsid w:val="00C7071E"/>
    <w:rsid w:val="00C7077E"/>
    <w:rsid w:val="00C70C7B"/>
    <w:rsid w:val="00C70DDA"/>
    <w:rsid w:val="00C71266"/>
    <w:rsid w:val="00C71555"/>
    <w:rsid w:val="00C71D54"/>
    <w:rsid w:val="00C7271D"/>
    <w:rsid w:val="00C727DC"/>
    <w:rsid w:val="00C7293F"/>
    <w:rsid w:val="00C72C97"/>
    <w:rsid w:val="00C72D31"/>
    <w:rsid w:val="00C73006"/>
    <w:rsid w:val="00C731D4"/>
    <w:rsid w:val="00C7343A"/>
    <w:rsid w:val="00C734A1"/>
    <w:rsid w:val="00C73509"/>
    <w:rsid w:val="00C73786"/>
    <w:rsid w:val="00C73D7D"/>
    <w:rsid w:val="00C73F54"/>
    <w:rsid w:val="00C74187"/>
    <w:rsid w:val="00C7424A"/>
    <w:rsid w:val="00C7494D"/>
    <w:rsid w:val="00C74B85"/>
    <w:rsid w:val="00C74BB7"/>
    <w:rsid w:val="00C74FD7"/>
    <w:rsid w:val="00C7508C"/>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2525"/>
    <w:rsid w:val="00C82BE3"/>
    <w:rsid w:val="00C82DC9"/>
    <w:rsid w:val="00C8353A"/>
    <w:rsid w:val="00C835A8"/>
    <w:rsid w:val="00C83D28"/>
    <w:rsid w:val="00C83E44"/>
    <w:rsid w:val="00C83FD9"/>
    <w:rsid w:val="00C84093"/>
    <w:rsid w:val="00C84184"/>
    <w:rsid w:val="00C842D8"/>
    <w:rsid w:val="00C84388"/>
    <w:rsid w:val="00C84687"/>
    <w:rsid w:val="00C84B8D"/>
    <w:rsid w:val="00C851F2"/>
    <w:rsid w:val="00C85244"/>
    <w:rsid w:val="00C8552F"/>
    <w:rsid w:val="00C85DF1"/>
    <w:rsid w:val="00C86001"/>
    <w:rsid w:val="00C86233"/>
    <w:rsid w:val="00C862C9"/>
    <w:rsid w:val="00C86C20"/>
    <w:rsid w:val="00C8757D"/>
    <w:rsid w:val="00C87590"/>
    <w:rsid w:val="00C875BA"/>
    <w:rsid w:val="00C8799A"/>
    <w:rsid w:val="00C87B61"/>
    <w:rsid w:val="00C87D00"/>
    <w:rsid w:val="00C900CD"/>
    <w:rsid w:val="00C908FC"/>
    <w:rsid w:val="00C90BE1"/>
    <w:rsid w:val="00C90C8D"/>
    <w:rsid w:val="00C912DE"/>
    <w:rsid w:val="00C91B48"/>
    <w:rsid w:val="00C9204C"/>
    <w:rsid w:val="00C9248A"/>
    <w:rsid w:val="00C93017"/>
    <w:rsid w:val="00C93F34"/>
    <w:rsid w:val="00C93F6A"/>
    <w:rsid w:val="00C940D9"/>
    <w:rsid w:val="00C94478"/>
    <w:rsid w:val="00C9452B"/>
    <w:rsid w:val="00C9478E"/>
    <w:rsid w:val="00C9492B"/>
    <w:rsid w:val="00C94F47"/>
    <w:rsid w:val="00C9524A"/>
    <w:rsid w:val="00C95444"/>
    <w:rsid w:val="00C96207"/>
    <w:rsid w:val="00C962DE"/>
    <w:rsid w:val="00C967C3"/>
    <w:rsid w:val="00C968D0"/>
    <w:rsid w:val="00C969A1"/>
    <w:rsid w:val="00C96F1A"/>
    <w:rsid w:val="00C971E9"/>
    <w:rsid w:val="00C97257"/>
    <w:rsid w:val="00C9793A"/>
    <w:rsid w:val="00C97DD2"/>
    <w:rsid w:val="00C97DF8"/>
    <w:rsid w:val="00C97EDD"/>
    <w:rsid w:val="00CA00C3"/>
    <w:rsid w:val="00CA02A7"/>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153"/>
    <w:rsid w:val="00CA5628"/>
    <w:rsid w:val="00CA5F27"/>
    <w:rsid w:val="00CA62A3"/>
    <w:rsid w:val="00CA64A6"/>
    <w:rsid w:val="00CA66CF"/>
    <w:rsid w:val="00CA6F04"/>
    <w:rsid w:val="00CA6FAC"/>
    <w:rsid w:val="00CA77EC"/>
    <w:rsid w:val="00CA7B93"/>
    <w:rsid w:val="00CA7F41"/>
    <w:rsid w:val="00CB03EB"/>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ED"/>
    <w:rsid w:val="00CB4F44"/>
    <w:rsid w:val="00CB537E"/>
    <w:rsid w:val="00CB552F"/>
    <w:rsid w:val="00CB5721"/>
    <w:rsid w:val="00CB5922"/>
    <w:rsid w:val="00CB5982"/>
    <w:rsid w:val="00CB5A37"/>
    <w:rsid w:val="00CB5E57"/>
    <w:rsid w:val="00CB60C5"/>
    <w:rsid w:val="00CB61F8"/>
    <w:rsid w:val="00CB63E3"/>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95A"/>
    <w:rsid w:val="00CC2AF9"/>
    <w:rsid w:val="00CC2C94"/>
    <w:rsid w:val="00CC2F62"/>
    <w:rsid w:val="00CC342D"/>
    <w:rsid w:val="00CC358F"/>
    <w:rsid w:val="00CC379D"/>
    <w:rsid w:val="00CC3913"/>
    <w:rsid w:val="00CC3AA8"/>
    <w:rsid w:val="00CC3BFB"/>
    <w:rsid w:val="00CC3E79"/>
    <w:rsid w:val="00CC3F9C"/>
    <w:rsid w:val="00CC4D36"/>
    <w:rsid w:val="00CC508F"/>
    <w:rsid w:val="00CC51BA"/>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AB4"/>
    <w:rsid w:val="00CD0AE0"/>
    <w:rsid w:val="00CD1030"/>
    <w:rsid w:val="00CD112B"/>
    <w:rsid w:val="00CD1269"/>
    <w:rsid w:val="00CD18C2"/>
    <w:rsid w:val="00CD18DB"/>
    <w:rsid w:val="00CD1A1A"/>
    <w:rsid w:val="00CD1D2D"/>
    <w:rsid w:val="00CD2049"/>
    <w:rsid w:val="00CD2710"/>
    <w:rsid w:val="00CD277A"/>
    <w:rsid w:val="00CD30CE"/>
    <w:rsid w:val="00CD3A4A"/>
    <w:rsid w:val="00CD3FA2"/>
    <w:rsid w:val="00CD438B"/>
    <w:rsid w:val="00CD48F8"/>
    <w:rsid w:val="00CD4B8F"/>
    <w:rsid w:val="00CD4C30"/>
    <w:rsid w:val="00CD4C8E"/>
    <w:rsid w:val="00CD5371"/>
    <w:rsid w:val="00CD54CE"/>
    <w:rsid w:val="00CD5824"/>
    <w:rsid w:val="00CD68BE"/>
    <w:rsid w:val="00CD6BFC"/>
    <w:rsid w:val="00CD6E7A"/>
    <w:rsid w:val="00CD6F55"/>
    <w:rsid w:val="00CD70DC"/>
    <w:rsid w:val="00CD76EA"/>
    <w:rsid w:val="00CD782F"/>
    <w:rsid w:val="00CD7BB8"/>
    <w:rsid w:val="00CD7BC0"/>
    <w:rsid w:val="00CD7D63"/>
    <w:rsid w:val="00CD7DF4"/>
    <w:rsid w:val="00CD7E50"/>
    <w:rsid w:val="00CE008D"/>
    <w:rsid w:val="00CE0190"/>
    <w:rsid w:val="00CE0763"/>
    <w:rsid w:val="00CE0A81"/>
    <w:rsid w:val="00CE0A92"/>
    <w:rsid w:val="00CE0F24"/>
    <w:rsid w:val="00CE139C"/>
    <w:rsid w:val="00CE14E4"/>
    <w:rsid w:val="00CE160D"/>
    <w:rsid w:val="00CE173F"/>
    <w:rsid w:val="00CE1844"/>
    <w:rsid w:val="00CE1918"/>
    <w:rsid w:val="00CE1DFA"/>
    <w:rsid w:val="00CE1E2C"/>
    <w:rsid w:val="00CE21B4"/>
    <w:rsid w:val="00CE223C"/>
    <w:rsid w:val="00CE2268"/>
    <w:rsid w:val="00CE2BF6"/>
    <w:rsid w:val="00CE2D56"/>
    <w:rsid w:val="00CE2FAB"/>
    <w:rsid w:val="00CE3365"/>
    <w:rsid w:val="00CE398E"/>
    <w:rsid w:val="00CE3BC6"/>
    <w:rsid w:val="00CE3E98"/>
    <w:rsid w:val="00CE410F"/>
    <w:rsid w:val="00CE4139"/>
    <w:rsid w:val="00CE422C"/>
    <w:rsid w:val="00CE508A"/>
    <w:rsid w:val="00CE535A"/>
    <w:rsid w:val="00CE542A"/>
    <w:rsid w:val="00CE542C"/>
    <w:rsid w:val="00CE566C"/>
    <w:rsid w:val="00CE5966"/>
    <w:rsid w:val="00CE5C31"/>
    <w:rsid w:val="00CE5EB7"/>
    <w:rsid w:val="00CE6059"/>
    <w:rsid w:val="00CE623F"/>
    <w:rsid w:val="00CE654A"/>
    <w:rsid w:val="00CE66B4"/>
    <w:rsid w:val="00CE6C3B"/>
    <w:rsid w:val="00CE71C1"/>
    <w:rsid w:val="00CE71D0"/>
    <w:rsid w:val="00CE7627"/>
    <w:rsid w:val="00CE797D"/>
    <w:rsid w:val="00CE7AEF"/>
    <w:rsid w:val="00CE7E72"/>
    <w:rsid w:val="00CF069A"/>
    <w:rsid w:val="00CF07C2"/>
    <w:rsid w:val="00CF0E6C"/>
    <w:rsid w:val="00CF11E6"/>
    <w:rsid w:val="00CF13F0"/>
    <w:rsid w:val="00CF171B"/>
    <w:rsid w:val="00CF1918"/>
    <w:rsid w:val="00CF1C04"/>
    <w:rsid w:val="00CF1C5F"/>
    <w:rsid w:val="00CF1D2C"/>
    <w:rsid w:val="00CF1D8A"/>
    <w:rsid w:val="00CF1E11"/>
    <w:rsid w:val="00CF1E6E"/>
    <w:rsid w:val="00CF20EA"/>
    <w:rsid w:val="00CF2279"/>
    <w:rsid w:val="00CF22CC"/>
    <w:rsid w:val="00CF2444"/>
    <w:rsid w:val="00CF2542"/>
    <w:rsid w:val="00CF26A7"/>
    <w:rsid w:val="00CF2D84"/>
    <w:rsid w:val="00CF311D"/>
    <w:rsid w:val="00CF35D2"/>
    <w:rsid w:val="00CF3739"/>
    <w:rsid w:val="00CF3A3D"/>
    <w:rsid w:val="00CF3B21"/>
    <w:rsid w:val="00CF3E49"/>
    <w:rsid w:val="00CF3E50"/>
    <w:rsid w:val="00CF43D0"/>
    <w:rsid w:val="00CF4599"/>
    <w:rsid w:val="00CF4981"/>
    <w:rsid w:val="00CF4C8E"/>
    <w:rsid w:val="00CF5250"/>
    <w:rsid w:val="00CF581A"/>
    <w:rsid w:val="00CF5847"/>
    <w:rsid w:val="00CF59F4"/>
    <w:rsid w:val="00CF62D8"/>
    <w:rsid w:val="00CF67E6"/>
    <w:rsid w:val="00CF6972"/>
    <w:rsid w:val="00CF74A1"/>
    <w:rsid w:val="00CF778A"/>
    <w:rsid w:val="00CF77F2"/>
    <w:rsid w:val="00CF78D1"/>
    <w:rsid w:val="00CF78FE"/>
    <w:rsid w:val="00CF7900"/>
    <w:rsid w:val="00CF7BC8"/>
    <w:rsid w:val="00D00201"/>
    <w:rsid w:val="00D0092F"/>
    <w:rsid w:val="00D01138"/>
    <w:rsid w:val="00D0150E"/>
    <w:rsid w:val="00D018C1"/>
    <w:rsid w:val="00D01947"/>
    <w:rsid w:val="00D01973"/>
    <w:rsid w:val="00D019F2"/>
    <w:rsid w:val="00D01ABE"/>
    <w:rsid w:val="00D01F1E"/>
    <w:rsid w:val="00D021FC"/>
    <w:rsid w:val="00D02336"/>
    <w:rsid w:val="00D0272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57EF"/>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2047"/>
    <w:rsid w:val="00D12667"/>
    <w:rsid w:val="00D1294F"/>
    <w:rsid w:val="00D12AA8"/>
    <w:rsid w:val="00D12C5E"/>
    <w:rsid w:val="00D12D42"/>
    <w:rsid w:val="00D12FCE"/>
    <w:rsid w:val="00D13145"/>
    <w:rsid w:val="00D13452"/>
    <w:rsid w:val="00D13876"/>
    <w:rsid w:val="00D13A57"/>
    <w:rsid w:val="00D13C30"/>
    <w:rsid w:val="00D13EA0"/>
    <w:rsid w:val="00D140F6"/>
    <w:rsid w:val="00D1420A"/>
    <w:rsid w:val="00D14257"/>
    <w:rsid w:val="00D146CE"/>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F9"/>
    <w:rsid w:val="00D222B4"/>
    <w:rsid w:val="00D225DC"/>
    <w:rsid w:val="00D22941"/>
    <w:rsid w:val="00D22E6C"/>
    <w:rsid w:val="00D23215"/>
    <w:rsid w:val="00D233E6"/>
    <w:rsid w:val="00D236BA"/>
    <w:rsid w:val="00D236C5"/>
    <w:rsid w:val="00D237C8"/>
    <w:rsid w:val="00D23C14"/>
    <w:rsid w:val="00D23D5F"/>
    <w:rsid w:val="00D242AB"/>
    <w:rsid w:val="00D246AD"/>
    <w:rsid w:val="00D24798"/>
    <w:rsid w:val="00D2495F"/>
    <w:rsid w:val="00D24A85"/>
    <w:rsid w:val="00D24AB1"/>
    <w:rsid w:val="00D24F39"/>
    <w:rsid w:val="00D24FD0"/>
    <w:rsid w:val="00D253BB"/>
    <w:rsid w:val="00D2555C"/>
    <w:rsid w:val="00D256C5"/>
    <w:rsid w:val="00D25F09"/>
    <w:rsid w:val="00D265B5"/>
    <w:rsid w:val="00D268D8"/>
    <w:rsid w:val="00D26A62"/>
    <w:rsid w:val="00D26D0A"/>
    <w:rsid w:val="00D26FE3"/>
    <w:rsid w:val="00D271A8"/>
    <w:rsid w:val="00D27320"/>
    <w:rsid w:val="00D27641"/>
    <w:rsid w:val="00D2778B"/>
    <w:rsid w:val="00D27C47"/>
    <w:rsid w:val="00D27DCE"/>
    <w:rsid w:val="00D30012"/>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8C0"/>
    <w:rsid w:val="00D33AAC"/>
    <w:rsid w:val="00D33FE0"/>
    <w:rsid w:val="00D345D9"/>
    <w:rsid w:val="00D3494A"/>
    <w:rsid w:val="00D34BAE"/>
    <w:rsid w:val="00D34D57"/>
    <w:rsid w:val="00D350DA"/>
    <w:rsid w:val="00D3540F"/>
    <w:rsid w:val="00D35EAD"/>
    <w:rsid w:val="00D36636"/>
    <w:rsid w:val="00D369C2"/>
    <w:rsid w:val="00D36D1C"/>
    <w:rsid w:val="00D36E10"/>
    <w:rsid w:val="00D36EAB"/>
    <w:rsid w:val="00D36FA4"/>
    <w:rsid w:val="00D372DF"/>
    <w:rsid w:val="00D37336"/>
    <w:rsid w:val="00D373B1"/>
    <w:rsid w:val="00D37902"/>
    <w:rsid w:val="00D37E6A"/>
    <w:rsid w:val="00D37F20"/>
    <w:rsid w:val="00D400C7"/>
    <w:rsid w:val="00D402D3"/>
    <w:rsid w:val="00D407D3"/>
    <w:rsid w:val="00D4085B"/>
    <w:rsid w:val="00D40E1D"/>
    <w:rsid w:val="00D40E4F"/>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7C5"/>
    <w:rsid w:val="00D508F4"/>
    <w:rsid w:val="00D50D9E"/>
    <w:rsid w:val="00D5105E"/>
    <w:rsid w:val="00D51096"/>
    <w:rsid w:val="00D51172"/>
    <w:rsid w:val="00D51499"/>
    <w:rsid w:val="00D516A7"/>
    <w:rsid w:val="00D517E0"/>
    <w:rsid w:val="00D51A22"/>
    <w:rsid w:val="00D52000"/>
    <w:rsid w:val="00D52024"/>
    <w:rsid w:val="00D526D9"/>
    <w:rsid w:val="00D52773"/>
    <w:rsid w:val="00D528F4"/>
    <w:rsid w:val="00D52A64"/>
    <w:rsid w:val="00D52E20"/>
    <w:rsid w:val="00D53056"/>
    <w:rsid w:val="00D5328C"/>
    <w:rsid w:val="00D535B0"/>
    <w:rsid w:val="00D53813"/>
    <w:rsid w:val="00D5423B"/>
    <w:rsid w:val="00D54343"/>
    <w:rsid w:val="00D54EF9"/>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C3B"/>
    <w:rsid w:val="00D65042"/>
    <w:rsid w:val="00D652B5"/>
    <w:rsid w:val="00D654F0"/>
    <w:rsid w:val="00D659F1"/>
    <w:rsid w:val="00D65BBC"/>
    <w:rsid w:val="00D65DA5"/>
    <w:rsid w:val="00D663D9"/>
    <w:rsid w:val="00D6723C"/>
    <w:rsid w:val="00D6742F"/>
    <w:rsid w:val="00D67602"/>
    <w:rsid w:val="00D67756"/>
    <w:rsid w:val="00D70319"/>
    <w:rsid w:val="00D70608"/>
    <w:rsid w:val="00D709A6"/>
    <w:rsid w:val="00D71250"/>
    <w:rsid w:val="00D717DE"/>
    <w:rsid w:val="00D718CA"/>
    <w:rsid w:val="00D72026"/>
    <w:rsid w:val="00D72CE4"/>
    <w:rsid w:val="00D72DEF"/>
    <w:rsid w:val="00D730EE"/>
    <w:rsid w:val="00D73158"/>
    <w:rsid w:val="00D734E6"/>
    <w:rsid w:val="00D73A13"/>
    <w:rsid w:val="00D73AA9"/>
    <w:rsid w:val="00D73B7D"/>
    <w:rsid w:val="00D73C86"/>
    <w:rsid w:val="00D742A3"/>
    <w:rsid w:val="00D743C1"/>
    <w:rsid w:val="00D74B96"/>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EA4"/>
    <w:rsid w:val="00D77010"/>
    <w:rsid w:val="00D77505"/>
    <w:rsid w:val="00D775DA"/>
    <w:rsid w:val="00D77B24"/>
    <w:rsid w:val="00D77F25"/>
    <w:rsid w:val="00D8023C"/>
    <w:rsid w:val="00D80964"/>
    <w:rsid w:val="00D8118A"/>
    <w:rsid w:val="00D812F0"/>
    <w:rsid w:val="00D81412"/>
    <w:rsid w:val="00D8181A"/>
    <w:rsid w:val="00D81DA0"/>
    <w:rsid w:val="00D81F29"/>
    <w:rsid w:val="00D823AB"/>
    <w:rsid w:val="00D826E9"/>
    <w:rsid w:val="00D8339F"/>
    <w:rsid w:val="00D834F0"/>
    <w:rsid w:val="00D83540"/>
    <w:rsid w:val="00D8368C"/>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599"/>
    <w:rsid w:val="00D86DB3"/>
    <w:rsid w:val="00D86F9D"/>
    <w:rsid w:val="00D871D0"/>
    <w:rsid w:val="00D87656"/>
    <w:rsid w:val="00D876ED"/>
    <w:rsid w:val="00D87A79"/>
    <w:rsid w:val="00D87D4A"/>
    <w:rsid w:val="00D87D69"/>
    <w:rsid w:val="00D87FB8"/>
    <w:rsid w:val="00D901F2"/>
    <w:rsid w:val="00D9088B"/>
    <w:rsid w:val="00D90BEF"/>
    <w:rsid w:val="00D90C35"/>
    <w:rsid w:val="00D91206"/>
    <w:rsid w:val="00D91324"/>
    <w:rsid w:val="00D91B6F"/>
    <w:rsid w:val="00D92081"/>
    <w:rsid w:val="00D9237A"/>
    <w:rsid w:val="00D923E9"/>
    <w:rsid w:val="00D92478"/>
    <w:rsid w:val="00D92F5B"/>
    <w:rsid w:val="00D93232"/>
    <w:rsid w:val="00D93258"/>
    <w:rsid w:val="00D93E2B"/>
    <w:rsid w:val="00D946B6"/>
    <w:rsid w:val="00D9497E"/>
    <w:rsid w:val="00D94DBD"/>
    <w:rsid w:val="00D94F21"/>
    <w:rsid w:val="00D9504F"/>
    <w:rsid w:val="00D9528D"/>
    <w:rsid w:val="00D9589F"/>
    <w:rsid w:val="00D9600A"/>
    <w:rsid w:val="00D96293"/>
    <w:rsid w:val="00D96EB9"/>
    <w:rsid w:val="00D970E6"/>
    <w:rsid w:val="00D972CE"/>
    <w:rsid w:val="00D973D2"/>
    <w:rsid w:val="00D976F8"/>
    <w:rsid w:val="00D978AD"/>
    <w:rsid w:val="00D97948"/>
    <w:rsid w:val="00D97CDF"/>
    <w:rsid w:val="00D97E00"/>
    <w:rsid w:val="00D97F6A"/>
    <w:rsid w:val="00DA00E1"/>
    <w:rsid w:val="00DA0701"/>
    <w:rsid w:val="00DA091E"/>
    <w:rsid w:val="00DA0EAA"/>
    <w:rsid w:val="00DA12C4"/>
    <w:rsid w:val="00DA18F2"/>
    <w:rsid w:val="00DA1938"/>
    <w:rsid w:val="00DA24A7"/>
    <w:rsid w:val="00DA2720"/>
    <w:rsid w:val="00DA28AB"/>
    <w:rsid w:val="00DA2F2E"/>
    <w:rsid w:val="00DA2F94"/>
    <w:rsid w:val="00DA33F4"/>
    <w:rsid w:val="00DA3ACF"/>
    <w:rsid w:val="00DA3DD6"/>
    <w:rsid w:val="00DA4240"/>
    <w:rsid w:val="00DA446F"/>
    <w:rsid w:val="00DA4CBA"/>
    <w:rsid w:val="00DA4EA7"/>
    <w:rsid w:val="00DA4EC4"/>
    <w:rsid w:val="00DA503E"/>
    <w:rsid w:val="00DA56A3"/>
    <w:rsid w:val="00DA5BF4"/>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DE0"/>
    <w:rsid w:val="00DB2025"/>
    <w:rsid w:val="00DB2090"/>
    <w:rsid w:val="00DB22B0"/>
    <w:rsid w:val="00DB2420"/>
    <w:rsid w:val="00DB2450"/>
    <w:rsid w:val="00DB2725"/>
    <w:rsid w:val="00DB278D"/>
    <w:rsid w:val="00DB285E"/>
    <w:rsid w:val="00DB28DD"/>
    <w:rsid w:val="00DB3097"/>
    <w:rsid w:val="00DB3303"/>
    <w:rsid w:val="00DB355A"/>
    <w:rsid w:val="00DB36DA"/>
    <w:rsid w:val="00DB3859"/>
    <w:rsid w:val="00DB3C53"/>
    <w:rsid w:val="00DB4240"/>
    <w:rsid w:val="00DB42A9"/>
    <w:rsid w:val="00DB4306"/>
    <w:rsid w:val="00DB43FD"/>
    <w:rsid w:val="00DB4560"/>
    <w:rsid w:val="00DB4630"/>
    <w:rsid w:val="00DB48D8"/>
    <w:rsid w:val="00DB4B08"/>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53B"/>
    <w:rsid w:val="00DC0920"/>
    <w:rsid w:val="00DC093F"/>
    <w:rsid w:val="00DC105D"/>
    <w:rsid w:val="00DC1071"/>
    <w:rsid w:val="00DC10EC"/>
    <w:rsid w:val="00DC15D4"/>
    <w:rsid w:val="00DC184F"/>
    <w:rsid w:val="00DC1E3D"/>
    <w:rsid w:val="00DC1E5E"/>
    <w:rsid w:val="00DC20E9"/>
    <w:rsid w:val="00DC2170"/>
    <w:rsid w:val="00DC2253"/>
    <w:rsid w:val="00DC233C"/>
    <w:rsid w:val="00DC2360"/>
    <w:rsid w:val="00DC2444"/>
    <w:rsid w:val="00DC24A3"/>
    <w:rsid w:val="00DC278E"/>
    <w:rsid w:val="00DC2CA4"/>
    <w:rsid w:val="00DC347C"/>
    <w:rsid w:val="00DC3FAD"/>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A9F"/>
    <w:rsid w:val="00DD1D35"/>
    <w:rsid w:val="00DD2C06"/>
    <w:rsid w:val="00DD3400"/>
    <w:rsid w:val="00DD34D0"/>
    <w:rsid w:val="00DD35DC"/>
    <w:rsid w:val="00DD3EE4"/>
    <w:rsid w:val="00DD4547"/>
    <w:rsid w:val="00DD4633"/>
    <w:rsid w:val="00DD4C90"/>
    <w:rsid w:val="00DD4FBB"/>
    <w:rsid w:val="00DD5376"/>
    <w:rsid w:val="00DD56BC"/>
    <w:rsid w:val="00DD5951"/>
    <w:rsid w:val="00DD5B51"/>
    <w:rsid w:val="00DD5F9F"/>
    <w:rsid w:val="00DD653B"/>
    <w:rsid w:val="00DD656E"/>
    <w:rsid w:val="00DD6AD5"/>
    <w:rsid w:val="00DD6D24"/>
    <w:rsid w:val="00DD6DAE"/>
    <w:rsid w:val="00DD6DD5"/>
    <w:rsid w:val="00DD6EFF"/>
    <w:rsid w:val="00DD74D1"/>
    <w:rsid w:val="00DD76F2"/>
    <w:rsid w:val="00DD7BC1"/>
    <w:rsid w:val="00DD7D1E"/>
    <w:rsid w:val="00DE084F"/>
    <w:rsid w:val="00DE0C50"/>
    <w:rsid w:val="00DE102A"/>
    <w:rsid w:val="00DE1536"/>
    <w:rsid w:val="00DE16CF"/>
    <w:rsid w:val="00DE185E"/>
    <w:rsid w:val="00DE1A5B"/>
    <w:rsid w:val="00DE1B3C"/>
    <w:rsid w:val="00DE1B59"/>
    <w:rsid w:val="00DE1FED"/>
    <w:rsid w:val="00DE20FF"/>
    <w:rsid w:val="00DE2250"/>
    <w:rsid w:val="00DE2531"/>
    <w:rsid w:val="00DE25DF"/>
    <w:rsid w:val="00DE2614"/>
    <w:rsid w:val="00DE27D1"/>
    <w:rsid w:val="00DE2A45"/>
    <w:rsid w:val="00DE2A8C"/>
    <w:rsid w:val="00DE2DA3"/>
    <w:rsid w:val="00DE2DFB"/>
    <w:rsid w:val="00DE306D"/>
    <w:rsid w:val="00DE30CC"/>
    <w:rsid w:val="00DE3342"/>
    <w:rsid w:val="00DE34F4"/>
    <w:rsid w:val="00DE3C1A"/>
    <w:rsid w:val="00DE452B"/>
    <w:rsid w:val="00DE4785"/>
    <w:rsid w:val="00DE47DB"/>
    <w:rsid w:val="00DE5042"/>
    <w:rsid w:val="00DE537B"/>
    <w:rsid w:val="00DE5499"/>
    <w:rsid w:val="00DE55CE"/>
    <w:rsid w:val="00DE5F78"/>
    <w:rsid w:val="00DE6A92"/>
    <w:rsid w:val="00DE6B40"/>
    <w:rsid w:val="00DE6DC5"/>
    <w:rsid w:val="00DE6E0A"/>
    <w:rsid w:val="00DE6F37"/>
    <w:rsid w:val="00DE769F"/>
    <w:rsid w:val="00DE7A42"/>
    <w:rsid w:val="00DF0334"/>
    <w:rsid w:val="00DF0704"/>
    <w:rsid w:val="00DF0BD3"/>
    <w:rsid w:val="00DF0D4F"/>
    <w:rsid w:val="00DF29DC"/>
    <w:rsid w:val="00DF2A09"/>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4D8D"/>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C37"/>
    <w:rsid w:val="00E01EBE"/>
    <w:rsid w:val="00E01FCB"/>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83C"/>
    <w:rsid w:val="00E10AC7"/>
    <w:rsid w:val="00E10E94"/>
    <w:rsid w:val="00E114CD"/>
    <w:rsid w:val="00E1173C"/>
    <w:rsid w:val="00E11B15"/>
    <w:rsid w:val="00E11B9A"/>
    <w:rsid w:val="00E12649"/>
    <w:rsid w:val="00E12704"/>
    <w:rsid w:val="00E12792"/>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504"/>
    <w:rsid w:val="00E1583E"/>
    <w:rsid w:val="00E15EDA"/>
    <w:rsid w:val="00E16AEC"/>
    <w:rsid w:val="00E16BF2"/>
    <w:rsid w:val="00E16CA5"/>
    <w:rsid w:val="00E16D6B"/>
    <w:rsid w:val="00E172CE"/>
    <w:rsid w:val="00E17670"/>
    <w:rsid w:val="00E17C9A"/>
    <w:rsid w:val="00E17F15"/>
    <w:rsid w:val="00E20134"/>
    <w:rsid w:val="00E2030F"/>
    <w:rsid w:val="00E2040A"/>
    <w:rsid w:val="00E2065D"/>
    <w:rsid w:val="00E206FE"/>
    <w:rsid w:val="00E20C64"/>
    <w:rsid w:val="00E2127B"/>
    <w:rsid w:val="00E2170E"/>
    <w:rsid w:val="00E21ACC"/>
    <w:rsid w:val="00E21B52"/>
    <w:rsid w:val="00E2265D"/>
    <w:rsid w:val="00E22AB3"/>
    <w:rsid w:val="00E22F3B"/>
    <w:rsid w:val="00E22FCE"/>
    <w:rsid w:val="00E23224"/>
    <w:rsid w:val="00E2366F"/>
    <w:rsid w:val="00E23F7B"/>
    <w:rsid w:val="00E24A03"/>
    <w:rsid w:val="00E24FF9"/>
    <w:rsid w:val="00E25647"/>
    <w:rsid w:val="00E25C68"/>
    <w:rsid w:val="00E2607E"/>
    <w:rsid w:val="00E261FE"/>
    <w:rsid w:val="00E263F6"/>
    <w:rsid w:val="00E2641E"/>
    <w:rsid w:val="00E26430"/>
    <w:rsid w:val="00E266A6"/>
    <w:rsid w:val="00E269DB"/>
    <w:rsid w:val="00E269DD"/>
    <w:rsid w:val="00E270E2"/>
    <w:rsid w:val="00E2783E"/>
    <w:rsid w:val="00E278A6"/>
    <w:rsid w:val="00E27907"/>
    <w:rsid w:val="00E279CA"/>
    <w:rsid w:val="00E27B3A"/>
    <w:rsid w:val="00E27EFC"/>
    <w:rsid w:val="00E3065B"/>
    <w:rsid w:val="00E30A71"/>
    <w:rsid w:val="00E30C0E"/>
    <w:rsid w:val="00E318DB"/>
    <w:rsid w:val="00E31C81"/>
    <w:rsid w:val="00E31FF5"/>
    <w:rsid w:val="00E3206D"/>
    <w:rsid w:val="00E325F7"/>
    <w:rsid w:val="00E32766"/>
    <w:rsid w:val="00E335E7"/>
    <w:rsid w:val="00E33665"/>
    <w:rsid w:val="00E33C11"/>
    <w:rsid w:val="00E3403A"/>
    <w:rsid w:val="00E3454C"/>
    <w:rsid w:val="00E346D1"/>
    <w:rsid w:val="00E34865"/>
    <w:rsid w:val="00E34DB5"/>
    <w:rsid w:val="00E34F20"/>
    <w:rsid w:val="00E350C7"/>
    <w:rsid w:val="00E35317"/>
    <w:rsid w:val="00E355D2"/>
    <w:rsid w:val="00E36203"/>
    <w:rsid w:val="00E36308"/>
    <w:rsid w:val="00E367B0"/>
    <w:rsid w:val="00E369D0"/>
    <w:rsid w:val="00E36BB4"/>
    <w:rsid w:val="00E36C23"/>
    <w:rsid w:val="00E36F50"/>
    <w:rsid w:val="00E37248"/>
    <w:rsid w:val="00E3730B"/>
    <w:rsid w:val="00E37313"/>
    <w:rsid w:val="00E37496"/>
    <w:rsid w:val="00E37C0C"/>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3110"/>
    <w:rsid w:val="00E43662"/>
    <w:rsid w:val="00E43F68"/>
    <w:rsid w:val="00E44CB6"/>
    <w:rsid w:val="00E451BF"/>
    <w:rsid w:val="00E456C7"/>
    <w:rsid w:val="00E458D7"/>
    <w:rsid w:val="00E45E8B"/>
    <w:rsid w:val="00E4605B"/>
    <w:rsid w:val="00E460BD"/>
    <w:rsid w:val="00E46414"/>
    <w:rsid w:val="00E465C2"/>
    <w:rsid w:val="00E46677"/>
    <w:rsid w:val="00E46EE1"/>
    <w:rsid w:val="00E46EFF"/>
    <w:rsid w:val="00E470FC"/>
    <w:rsid w:val="00E473D5"/>
    <w:rsid w:val="00E474E0"/>
    <w:rsid w:val="00E4791F"/>
    <w:rsid w:val="00E47BF8"/>
    <w:rsid w:val="00E50269"/>
    <w:rsid w:val="00E50567"/>
    <w:rsid w:val="00E506F6"/>
    <w:rsid w:val="00E50C7F"/>
    <w:rsid w:val="00E50EE7"/>
    <w:rsid w:val="00E5132D"/>
    <w:rsid w:val="00E523A1"/>
    <w:rsid w:val="00E5378D"/>
    <w:rsid w:val="00E53AD1"/>
    <w:rsid w:val="00E53FA8"/>
    <w:rsid w:val="00E5421E"/>
    <w:rsid w:val="00E5439F"/>
    <w:rsid w:val="00E543B4"/>
    <w:rsid w:val="00E54893"/>
    <w:rsid w:val="00E54CEB"/>
    <w:rsid w:val="00E54D6A"/>
    <w:rsid w:val="00E55339"/>
    <w:rsid w:val="00E55691"/>
    <w:rsid w:val="00E5580A"/>
    <w:rsid w:val="00E558AE"/>
    <w:rsid w:val="00E55BEB"/>
    <w:rsid w:val="00E55C00"/>
    <w:rsid w:val="00E55FB5"/>
    <w:rsid w:val="00E55FC7"/>
    <w:rsid w:val="00E562B0"/>
    <w:rsid w:val="00E5631F"/>
    <w:rsid w:val="00E564C6"/>
    <w:rsid w:val="00E56545"/>
    <w:rsid w:val="00E5689D"/>
    <w:rsid w:val="00E56FAD"/>
    <w:rsid w:val="00E5769B"/>
    <w:rsid w:val="00E5794A"/>
    <w:rsid w:val="00E57BDA"/>
    <w:rsid w:val="00E6015C"/>
    <w:rsid w:val="00E6049D"/>
    <w:rsid w:val="00E60889"/>
    <w:rsid w:val="00E60A0B"/>
    <w:rsid w:val="00E60C62"/>
    <w:rsid w:val="00E60F18"/>
    <w:rsid w:val="00E6125D"/>
    <w:rsid w:val="00E61BD2"/>
    <w:rsid w:val="00E61D09"/>
    <w:rsid w:val="00E61DFE"/>
    <w:rsid w:val="00E62297"/>
    <w:rsid w:val="00E6292D"/>
    <w:rsid w:val="00E62ADE"/>
    <w:rsid w:val="00E62C4E"/>
    <w:rsid w:val="00E62D00"/>
    <w:rsid w:val="00E62DC1"/>
    <w:rsid w:val="00E63646"/>
    <w:rsid w:val="00E6380E"/>
    <w:rsid w:val="00E63D0E"/>
    <w:rsid w:val="00E64450"/>
    <w:rsid w:val="00E64532"/>
    <w:rsid w:val="00E64EA8"/>
    <w:rsid w:val="00E6538B"/>
    <w:rsid w:val="00E65462"/>
    <w:rsid w:val="00E655E9"/>
    <w:rsid w:val="00E65889"/>
    <w:rsid w:val="00E65D99"/>
    <w:rsid w:val="00E661D5"/>
    <w:rsid w:val="00E66359"/>
    <w:rsid w:val="00E6644D"/>
    <w:rsid w:val="00E6664F"/>
    <w:rsid w:val="00E67480"/>
    <w:rsid w:val="00E674E8"/>
    <w:rsid w:val="00E67B21"/>
    <w:rsid w:val="00E67B75"/>
    <w:rsid w:val="00E67CE6"/>
    <w:rsid w:val="00E703FB"/>
    <w:rsid w:val="00E70780"/>
    <w:rsid w:val="00E70CB4"/>
    <w:rsid w:val="00E71182"/>
    <w:rsid w:val="00E71423"/>
    <w:rsid w:val="00E71750"/>
    <w:rsid w:val="00E71A0F"/>
    <w:rsid w:val="00E71FF0"/>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BAC"/>
    <w:rsid w:val="00E74C2B"/>
    <w:rsid w:val="00E75059"/>
    <w:rsid w:val="00E757CD"/>
    <w:rsid w:val="00E75A7A"/>
    <w:rsid w:val="00E75B0A"/>
    <w:rsid w:val="00E75BC0"/>
    <w:rsid w:val="00E75C52"/>
    <w:rsid w:val="00E760EA"/>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55D6"/>
    <w:rsid w:val="00E85858"/>
    <w:rsid w:val="00E85990"/>
    <w:rsid w:val="00E85EF2"/>
    <w:rsid w:val="00E85F33"/>
    <w:rsid w:val="00E8640A"/>
    <w:rsid w:val="00E8646E"/>
    <w:rsid w:val="00E86A1B"/>
    <w:rsid w:val="00E86A37"/>
    <w:rsid w:val="00E86EAC"/>
    <w:rsid w:val="00E870FC"/>
    <w:rsid w:val="00E874AA"/>
    <w:rsid w:val="00E8795E"/>
    <w:rsid w:val="00E87988"/>
    <w:rsid w:val="00E87AEA"/>
    <w:rsid w:val="00E87B06"/>
    <w:rsid w:val="00E87B95"/>
    <w:rsid w:val="00E90463"/>
    <w:rsid w:val="00E9113A"/>
    <w:rsid w:val="00E918D4"/>
    <w:rsid w:val="00E9197D"/>
    <w:rsid w:val="00E91BCB"/>
    <w:rsid w:val="00E91BE6"/>
    <w:rsid w:val="00E9202A"/>
    <w:rsid w:val="00E9211F"/>
    <w:rsid w:val="00E9229D"/>
    <w:rsid w:val="00E923B9"/>
    <w:rsid w:val="00E9244C"/>
    <w:rsid w:val="00E92482"/>
    <w:rsid w:val="00E925EF"/>
    <w:rsid w:val="00E926BF"/>
    <w:rsid w:val="00E92918"/>
    <w:rsid w:val="00E92DAD"/>
    <w:rsid w:val="00E93397"/>
    <w:rsid w:val="00E933AB"/>
    <w:rsid w:val="00E934F1"/>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877"/>
    <w:rsid w:val="00E97DBA"/>
    <w:rsid w:val="00E97E37"/>
    <w:rsid w:val="00EA0274"/>
    <w:rsid w:val="00EA09B9"/>
    <w:rsid w:val="00EA0ADB"/>
    <w:rsid w:val="00EA11D9"/>
    <w:rsid w:val="00EA197F"/>
    <w:rsid w:val="00EA1CD1"/>
    <w:rsid w:val="00EA2135"/>
    <w:rsid w:val="00EA266B"/>
    <w:rsid w:val="00EA26F9"/>
    <w:rsid w:val="00EA2B4E"/>
    <w:rsid w:val="00EA2D94"/>
    <w:rsid w:val="00EA303B"/>
    <w:rsid w:val="00EA3283"/>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70A"/>
    <w:rsid w:val="00EA77C7"/>
    <w:rsid w:val="00EA7A35"/>
    <w:rsid w:val="00EB0410"/>
    <w:rsid w:val="00EB0622"/>
    <w:rsid w:val="00EB07EB"/>
    <w:rsid w:val="00EB08E3"/>
    <w:rsid w:val="00EB12C3"/>
    <w:rsid w:val="00EB1CC3"/>
    <w:rsid w:val="00EB215E"/>
    <w:rsid w:val="00EB2475"/>
    <w:rsid w:val="00EB27F0"/>
    <w:rsid w:val="00EB2B0B"/>
    <w:rsid w:val="00EB2B36"/>
    <w:rsid w:val="00EB2BF3"/>
    <w:rsid w:val="00EB3A04"/>
    <w:rsid w:val="00EB3B01"/>
    <w:rsid w:val="00EB3FD2"/>
    <w:rsid w:val="00EB412A"/>
    <w:rsid w:val="00EB4230"/>
    <w:rsid w:val="00EB427F"/>
    <w:rsid w:val="00EB428E"/>
    <w:rsid w:val="00EB43C0"/>
    <w:rsid w:val="00EB48EF"/>
    <w:rsid w:val="00EB5339"/>
    <w:rsid w:val="00EB5703"/>
    <w:rsid w:val="00EB5F6E"/>
    <w:rsid w:val="00EB60F4"/>
    <w:rsid w:val="00EB61C5"/>
    <w:rsid w:val="00EB6B87"/>
    <w:rsid w:val="00EB6FCD"/>
    <w:rsid w:val="00EB7067"/>
    <w:rsid w:val="00EB73B9"/>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473"/>
    <w:rsid w:val="00EC27A5"/>
    <w:rsid w:val="00EC2899"/>
    <w:rsid w:val="00EC2B6A"/>
    <w:rsid w:val="00EC2CF1"/>
    <w:rsid w:val="00EC2D2D"/>
    <w:rsid w:val="00EC3A99"/>
    <w:rsid w:val="00EC3C1D"/>
    <w:rsid w:val="00EC3EB8"/>
    <w:rsid w:val="00EC3EF2"/>
    <w:rsid w:val="00EC416F"/>
    <w:rsid w:val="00EC4809"/>
    <w:rsid w:val="00EC4E0B"/>
    <w:rsid w:val="00EC5056"/>
    <w:rsid w:val="00EC55C8"/>
    <w:rsid w:val="00EC5B34"/>
    <w:rsid w:val="00EC639B"/>
    <w:rsid w:val="00EC6526"/>
    <w:rsid w:val="00EC6660"/>
    <w:rsid w:val="00EC69A2"/>
    <w:rsid w:val="00EC6A0C"/>
    <w:rsid w:val="00EC6E21"/>
    <w:rsid w:val="00EC713C"/>
    <w:rsid w:val="00EC7A53"/>
    <w:rsid w:val="00EC7A95"/>
    <w:rsid w:val="00EC7BB8"/>
    <w:rsid w:val="00EC7C33"/>
    <w:rsid w:val="00ED04F1"/>
    <w:rsid w:val="00ED0EEA"/>
    <w:rsid w:val="00ED104A"/>
    <w:rsid w:val="00ED106B"/>
    <w:rsid w:val="00ED25A2"/>
    <w:rsid w:val="00ED292A"/>
    <w:rsid w:val="00ED29AA"/>
    <w:rsid w:val="00ED30B4"/>
    <w:rsid w:val="00ED3406"/>
    <w:rsid w:val="00ED36A8"/>
    <w:rsid w:val="00ED38D3"/>
    <w:rsid w:val="00ED3B6E"/>
    <w:rsid w:val="00ED3C1D"/>
    <w:rsid w:val="00ED3F2E"/>
    <w:rsid w:val="00ED43B0"/>
    <w:rsid w:val="00ED49E8"/>
    <w:rsid w:val="00ED4AEA"/>
    <w:rsid w:val="00ED4CB8"/>
    <w:rsid w:val="00ED4E2F"/>
    <w:rsid w:val="00ED4FCE"/>
    <w:rsid w:val="00ED508C"/>
    <w:rsid w:val="00ED5172"/>
    <w:rsid w:val="00ED543E"/>
    <w:rsid w:val="00ED58F0"/>
    <w:rsid w:val="00ED59C3"/>
    <w:rsid w:val="00ED6450"/>
    <w:rsid w:val="00ED6AE9"/>
    <w:rsid w:val="00ED6B11"/>
    <w:rsid w:val="00ED6FC4"/>
    <w:rsid w:val="00ED7026"/>
    <w:rsid w:val="00ED7583"/>
    <w:rsid w:val="00ED7706"/>
    <w:rsid w:val="00ED7B6E"/>
    <w:rsid w:val="00EE02B1"/>
    <w:rsid w:val="00EE0494"/>
    <w:rsid w:val="00EE088D"/>
    <w:rsid w:val="00EE0AAD"/>
    <w:rsid w:val="00EE1082"/>
    <w:rsid w:val="00EE1250"/>
    <w:rsid w:val="00EE12A0"/>
    <w:rsid w:val="00EE12B5"/>
    <w:rsid w:val="00EE184D"/>
    <w:rsid w:val="00EE1895"/>
    <w:rsid w:val="00EE21C2"/>
    <w:rsid w:val="00EE2CE7"/>
    <w:rsid w:val="00EE3907"/>
    <w:rsid w:val="00EE3A87"/>
    <w:rsid w:val="00EE3B31"/>
    <w:rsid w:val="00EE3B89"/>
    <w:rsid w:val="00EE3EFD"/>
    <w:rsid w:val="00EE3EFE"/>
    <w:rsid w:val="00EE41E4"/>
    <w:rsid w:val="00EE4334"/>
    <w:rsid w:val="00EE4D95"/>
    <w:rsid w:val="00EE4F1C"/>
    <w:rsid w:val="00EE52BC"/>
    <w:rsid w:val="00EE5631"/>
    <w:rsid w:val="00EE5F29"/>
    <w:rsid w:val="00EE614D"/>
    <w:rsid w:val="00EE6209"/>
    <w:rsid w:val="00EE6324"/>
    <w:rsid w:val="00EE6790"/>
    <w:rsid w:val="00EE68B9"/>
    <w:rsid w:val="00EE6922"/>
    <w:rsid w:val="00EE6BDC"/>
    <w:rsid w:val="00EE6C6B"/>
    <w:rsid w:val="00EE6D02"/>
    <w:rsid w:val="00EE6E15"/>
    <w:rsid w:val="00EE6F67"/>
    <w:rsid w:val="00EE702F"/>
    <w:rsid w:val="00EE70E7"/>
    <w:rsid w:val="00EE71EC"/>
    <w:rsid w:val="00EE7A38"/>
    <w:rsid w:val="00EE7BB2"/>
    <w:rsid w:val="00EF0755"/>
    <w:rsid w:val="00EF0946"/>
    <w:rsid w:val="00EF0997"/>
    <w:rsid w:val="00EF0B84"/>
    <w:rsid w:val="00EF109B"/>
    <w:rsid w:val="00EF12AE"/>
    <w:rsid w:val="00EF148F"/>
    <w:rsid w:val="00EF17EA"/>
    <w:rsid w:val="00EF1AB7"/>
    <w:rsid w:val="00EF1F8D"/>
    <w:rsid w:val="00EF2003"/>
    <w:rsid w:val="00EF25EC"/>
    <w:rsid w:val="00EF278E"/>
    <w:rsid w:val="00EF27D6"/>
    <w:rsid w:val="00EF2970"/>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F0018D"/>
    <w:rsid w:val="00F00224"/>
    <w:rsid w:val="00F00280"/>
    <w:rsid w:val="00F00B7B"/>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55F"/>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0775"/>
    <w:rsid w:val="00F10A87"/>
    <w:rsid w:val="00F11327"/>
    <w:rsid w:val="00F1132D"/>
    <w:rsid w:val="00F11860"/>
    <w:rsid w:val="00F11983"/>
    <w:rsid w:val="00F11FDD"/>
    <w:rsid w:val="00F11FE8"/>
    <w:rsid w:val="00F122F2"/>
    <w:rsid w:val="00F12475"/>
    <w:rsid w:val="00F124CE"/>
    <w:rsid w:val="00F12699"/>
    <w:rsid w:val="00F129D3"/>
    <w:rsid w:val="00F12A34"/>
    <w:rsid w:val="00F12BC7"/>
    <w:rsid w:val="00F1305C"/>
    <w:rsid w:val="00F1307D"/>
    <w:rsid w:val="00F1308F"/>
    <w:rsid w:val="00F1322F"/>
    <w:rsid w:val="00F133A9"/>
    <w:rsid w:val="00F13A06"/>
    <w:rsid w:val="00F13C54"/>
    <w:rsid w:val="00F13CC4"/>
    <w:rsid w:val="00F14245"/>
    <w:rsid w:val="00F142C9"/>
    <w:rsid w:val="00F1443C"/>
    <w:rsid w:val="00F145AF"/>
    <w:rsid w:val="00F14658"/>
    <w:rsid w:val="00F14835"/>
    <w:rsid w:val="00F14BFF"/>
    <w:rsid w:val="00F15796"/>
    <w:rsid w:val="00F159D1"/>
    <w:rsid w:val="00F15BD3"/>
    <w:rsid w:val="00F160A4"/>
    <w:rsid w:val="00F16283"/>
    <w:rsid w:val="00F165D8"/>
    <w:rsid w:val="00F16C3B"/>
    <w:rsid w:val="00F16D97"/>
    <w:rsid w:val="00F1702B"/>
    <w:rsid w:val="00F171A0"/>
    <w:rsid w:val="00F175C4"/>
    <w:rsid w:val="00F175EF"/>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95"/>
    <w:rsid w:val="00F241E9"/>
    <w:rsid w:val="00F24241"/>
    <w:rsid w:val="00F24D49"/>
    <w:rsid w:val="00F24E74"/>
    <w:rsid w:val="00F2595E"/>
    <w:rsid w:val="00F260A5"/>
    <w:rsid w:val="00F2638C"/>
    <w:rsid w:val="00F2655E"/>
    <w:rsid w:val="00F26669"/>
    <w:rsid w:val="00F26A64"/>
    <w:rsid w:val="00F270B4"/>
    <w:rsid w:val="00F2732E"/>
    <w:rsid w:val="00F276D2"/>
    <w:rsid w:val="00F27A9E"/>
    <w:rsid w:val="00F27BBD"/>
    <w:rsid w:val="00F27DB3"/>
    <w:rsid w:val="00F300A1"/>
    <w:rsid w:val="00F30141"/>
    <w:rsid w:val="00F304B5"/>
    <w:rsid w:val="00F30BD7"/>
    <w:rsid w:val="00F31294"/>
    <w:rsid w:val="00F3171D"/>
    <w:rsid w:val="00F31EA2"/>
    <w:rsid w:val="00F320A9"/>
    <w:rsid w:val="00F320AF"/>
    <w:rsid w:val="00F3231C"/>
    <w:rsid w:val="00F323C3"/>
    <w:rsid w:val="00F32732"/>
    <w:rsid w:val="00F32949"/>
    <w:rsid w:val="00F32994"/>
    <w:rsid w:val="00F32E39"/>
    <w:rsid w:val="00F32F95"/>
    <w:rsid w:val="00F3305F"/>
    <w:rsid w:val="00F330FC"/>
    <w:rsid w:val="00F33312"/>
    <w:rsid w:val="00F33643"/>
    <w:rsid w:val="00F33811"/>
    <w:rsid w:val="00F33AD5"/>
    <w:rsid w:val="00F34022"/>
    <w:rsid w:val="00F34063"/>
    <w:rsid w:val="00F340F0"/>
    <w:rsid w:val="00F3437B"/>
    <w:rsid w:val="00F34510"/>
    <w:rsid w:val="00F349B8"/>
    <w:rsid w:val="00F34A43"/>
    <w:rsid w:val="00F34F6B"/>
    <w:rsid w:val="00F34FE6"/>
    <w:rsid w:val="00F352DD"/>
    <w:rsid w:val="00F3582E"/>
    <w:rsid w:val="00F358F8"/>
    <w:rsid w:val="00F35BC3"/>
    <w:rsid w:val="00F35C3A"/>
    <w:rsid w:val="00F35C48"/>
    <w:rsid w:val="00F363FE"/>
    <w:rsid w:val="00F36818"/>
    <w:rsid w:val="00F36C84"/>
    <w:rsid w:val="00F36C8B"/>
    <w:rsid w:val="00F37954"/>
    <w:rsid w:val="00F40074"/>
    <w:rsid w:val="00F407A1"/>
    <w:rsid w:val="00F40806"/>
    <w:rsid w:val="00F40B68"/>
    <w:rsid w:val="00F40CB5"/>
    <w:rsid w:val="00F40D8E"/>
    <w:rsid w:val="00F40D95"/>
    <w:rsid w:val="00F4136F"/>
    <w:rsid w:val="00F414B8"/>
    <w:rsid w:val="00F415D4"/>
    <w:rsid w:val="00F417F9"/>
    <w:rsid w:val="00F41802"/>
    <w:rsid w:val="00F41A30"/>
    <w:rsid w:val="00F41BB6"/>
    <w:rsid w:val="00F4279F"/>
    <w:rsid w:val="00F4293A"/>
    <w:rsid w:val="00F4297D"/>
    <w:rsid w:val="00F4361D"/>
    <w:rsid w:val="00F436FE"/>
    <w:rsid w:val="00F43828"/>
    <w:rsid w:val="00F439FF"/>
    <w:rsid w:val="00F43A9D"/>
    <w:rsid w:val="00F43D8E"/>
    <w:rsid w:val="00F43DDE"/>
    <w:rsid w:val="00F44663"/>
    <w:rsid w:val="00F44B6A"/>
    <w:rsid w:val="00F44F66"/>
    <w:rsid w:val="00F452BD"/>
    <w:rsid w:val="00F4571E"/>
    <w:rsid w:val="00F45944"/>
    <w:rsid w:val="00F45C2C"/>
    <w:rsid w:val="00F46083"/>
    <w:rsid w:val="00F466C1"/>
    <w:rsid w:val="00F46AEA"/>
    <w:rsid w:val="00F46B39"/>
    <w:rsid w:val="00F47172"/>
    <w:rsid w:val="00F4743A"/>
    <w:rsid w:val="00F47502"/>
    <w:rsid w:val="00F47609"/>
    <w:rsid w:val="00F478EA"/>
    <w:rsid w:val="00F47BE8"/>
    <w:rsid w:val="00F502EB"/>
    <w:rsid w:val="00F50805"/>
    <w:rsid w:val="00F50D72"/>
    <w:rsid w:val="00F50F29"/>
    <w:rsid w:val="00F51112"/>
    <w:rsid w:val="00F5127E"/>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9E1"/>
    <w:rsid w:val="00F53A49"/>
    <w:rsid w:val="00F53C1E"/>
    <w:rsid w:val="00F53E19"/>
    <w:rsid w:val="00F53F6A"/>
    <w:rsid w:val="00F54062"/>
    <w:rsid w:val="00F547C9"/>
    <w:rsid w:val="00F54A36"/>
    <w:rsid w:val="00F552AC"/>
    <w:rsid w:val="00F553DF"/>
    <w:rsid w:val="00F55567"/>
    <w:rsid w:val="00F55573"/>
    <w:rsid w:val="00F55580"/>
    <w:rsid w:val="00F5560C"/>
    <w:rsid w:val="00F55C95"/>
    <w:rsid w:val="00F5603A"/>
    <w:rsid w:val="00F56121"/>
    <w:rsid w:val="00F562D4"/>
    <w:rsid w:val="00F562DE"/>
    <w:rsid w:val="00F56350"/>
    <w:rsid w:val="00F572D6"/>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4F2"/>
    <w:rsid w:val="00F635F2"/>
    <w:rsid w:val="00F6442A"/>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634"/>
    <w:rsid w:val="00F70A8B"/>
    <w:rsid w:val="00F70E03"/>
    <w:rsid w:val="00F72451"/>
    <w:rsid w:val="00F72526"/>
    <w:rsid w:val="00F72C32"/>
    <w:rsid w:val="00F72D24"/>
    <w:rsid w:val="00F7317B"/>
    <w:rsid w:val="00F733BD"/>
    <w:rsid w:val="00F7392C"/>
    <w:rsid w:val="00F73A1B"/>
    <w:rsid w:val="00F73AA8"/>
    <w:rsid w:val="00F73E26"/>
    <w:rsid w:val="00F74276"/>
    <w:rsid w:val="00F746D4"/>
    <w:rsid w:val="00F75A51"/>
    <w:rsid w:val="00F75BCA"/>
    <w:rsid w:val="00F75D63"/>
    <w:rsid w:val="00F763AD"/>
    <w:rsid w:val="00F7666E"/>
    <w:rsid w:val="00F76944"/>
    <w:rsid w:val="00F76C49"/>
    <w:rsid w:val="00F76E8E"/>
    <w:rsid w:val="00F76FB3"/>
    <w:rsid w:val="00F77452"/>
    <w:rsid w:val="00F7748A"/>
    <w:rsid w:val="00F77A1D"/>
    <w:rsid w:val="00F8099B"/>
    <w:rsid w:val="00F80A00"/>
    <w:rsid w:val="00F810BC"/>
    <w:rsid w:val="00F81798"/>
    <w:rsid w:val="00F819F3"/>
    <w:rsid w:val="00F8207F"/>
    <w:rsid w:val="00F82BBC"/>
    <w:rsid w:val="00F82D26"/>
    <w:rsid w:val="00F83181"/>
    <w:rsid w:val="00F835F2"/>
    <w:rsid w:val="00F8373B"/>
    <w:rsid w:val="00F83962"/>
    <w:rsid w:val="00F839C5"/>
    <w:rsid w:val="00F83A6A"/>
    <w:rsid w:val="00F83E42"/>
    <w:rsid w:val="00F8420D"/>
    <w:rsid w:val="00F843F8"/>
    <w:rsid w:val="00F844D1"/>
    <w:rsid w:val="00F8474E"/>
    <w:rsid w:val="00F84A3D"/>
    <w:rsid w:val="00F84DA3"/>
    <w:rsid w:val="00F84F23"/>
    <w:rsid w:val="00F85916"/>
    <w:rsid w:val="00F85A25"/>
    <w:rsid w:val="00F85CA0"/>
    <w:rsid w:val="00F85FF6"/>
    <w:rsid w:val="00F862D7"/>
    <w:rsid w:val="00F86663"/>
    <w:rsid w:val="00F86A1F"/>
    <w:rsid w:val="00F86A4C"/>
    <w:rsid w:val="00F86F81"/>
    <w:rsid w:val="00F87092"/>
    <w:rsid w:val="00F87352"/>
    <w:rsid w:val="00F87719"/>
    <w:rsid w:val="00F87A66"/>
    <w:rsid w:val="00F87CCF"/>
    <w:rsid w:val="00F9026D"/>
    <w:rsid w:val="00F90391"/>
    <w:rsid w:val="00F904F5"/>
    <w:rsid w:val="00F90612"/>
    <w:rsid w:val="00F9090B"/>
    <w:rsid w:val="00F90B0C"/>
    <w:rsid w:val="00F9106A"/>
    <w:rsid w:val="00F91121"/>
    <w:rsid w:val="00F912C5"/>
    <w:rsid w:val="00F915A1"/>
    <w:rsid w:val="00F9196F"/>
    <w:rsid w:val="00F91D5F"/>
    <w:rsid w:val="00F91D7B"/>
    <w:rsid w:val="00F91F1C"/>
    <w:rsid w:val="00F91F31"/>
    <w:rsid w:val="00F925C6"/>
    <w:rsid w:val="00F92758"/>
    <w:rsid w:val="00F9294A"/>
    <w:rsid w:val="00F92AC0"/>
    <w:rsid w:val="00F934B0"/>
    <w:rsid w:val="00F93648"/>
    <w:rsid w:val="00F93E55"/>
    <w:rsid w:val="00F93F8B"/>
    <w:rsid w:val="00F94109"/>
    <w:rsid w:val="00F9422A"/>
    <w:rsid w:val="00F943F9"/>
    <w:rsid w:val="00F9441E"/>
    <w:rsid w:val="00F9452E"/>
    <w:rsid w:val="00F94533"/>
    <w:rsid w:val="00F94A3D"/>
    <w:rsid w:val="00F94B55"/>
    <w:rsid w:val="00F94BE1"/>
    <w:rsid w:val="00F94FC3"/>
    <w:rsid w:val="00F957F2"/>
    <w:rsid w:val="00F958A8"/>
    <w:rsid w:val="00F95A76"/>
    <w:rsid w:val="00F9622B"/>
    <w:rsid w:val="00F96634"/>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298"/>
    <w:rsid w:val="00FA5469"/>
    <w:rsid w:val="00FA55ED"/>
    <w:rsid w:val="00FA5A7C"/>
    <w:rsid w:val="00FA5C56"/>
    <w:rsid w:val="00FA6042"/>
    <w:rsid w:val="00FA64C2"/>
    <w:rsid w:val="00FA661A"/>
    <w:rsid w:val="00FA6824"/>
    <w:rsid w:val="00FA69E2"/>
    <w:rsid w:val="00FA6CD8"/>
    <w:rsid w:val="00FA6EBF"/>
    <w:rsid w:val="00FA709B"/>
    <w:rsid w:val="00FA72AF"/>
    <w:rsid w:val="00FA74FC"/>
    <w:rsid w:val="00FA7EC8"/>
    <w:rsid w:val="00FB01C8"/>
    <w:rsid w:val="00FB153A"/>
    <w:rsid w:val="00FB188C"/>
    <w:rsid w:val="00FB1979"/>
    <w:rsid w:val="00FB197C"/>
    <w:rsid w:val="00FB1F55"/>
    <w:rsid w:val="00FB20CD"/>
    <w:rsid w:val="00FB28BB"/>
    <w:rsid w:val="00FB2E90"/>
    <w:rsid w:val="00FB2FCD"/>
    <w:rsid w:val="00FB33E3"/>
    <w:rsid w:val="00FB340A"/>
    <w:rsid w:val="00FB37EC"/>
    <w:rsid w:val="00FB3CA1"/>
    <w:rsid w:val="00FB3CAC"/>
    <w:rsid w:val="00FB444C"/>
    <w:rsid w:val="00FB4670"/>
    <w:rsid w:val="00FB4918"/>
    <w:rsid w:val="00FB49B9"/>
    <w:rsid w:val="00FB4EE0"/>
    <w:rsid w:val="00FB575F"/>
    <w:rsid w:val="00FB5BFD"/>
    <w:rsid w:val="00FB5E8D"/>
    <w:rsid w:val="00FB5FB3"/>
    <w:rsid w:val="00FB5FF6"/>
    <w:rsid w:val="00FB6868"/>
    <w:rsid w:val="00FB69FF"/>
    <w:rsid w:val="00FB6A53"/>
    <w:rsid w:val="00FB6A62"/>
    <w:rsid w:val="00FB7020"/>
    <w:rsid w:val="00FB740D"/>
    <w:rsid w:val="00FB778B"/>
    <w:rsid w:val="00FB78F7"/>
    <w:rsid w:val="00FB79EC"/>
    <w:rsid w:val="00FB7B61"/>
    <w:rsid w:val="00FB7D7F"/>
    <w:rsid w:val="00FC015A"/>
    <w:rsid w:val="00FC0B9C"/>
    <w:rsid w:val="00FC0BED"/>
    <w:rsid w:val="00FC0D63"/>
    <w:rsid w:val="00FC0D6E"/>
    <w:rsid w:val="00FC0EAA"/>
    <w:rsid w:val="00FC13AC"/>
    <w:rsid w:val="00FC193E"/>
    <w:rsid w:val="00FC193F"/>
    <w:rsid w:val="00FC1E45"/>
    <w:rsid w:val="00FC21BA"/>
    <w:rsid w:val="00FC2215"/>
    <w:rsid w:val="00FC2229"/>
    <w:rsid w:val="00FC25A5"/>
    <w:rsid w:val="00FC2659"/>
    <w:rsid w:val="00FC34DC"/>
    <w:rsid w:val="00FC3611"/>
    <w:rsid w:val="00FC3B12"/>
    <w:rsid w:val="00FC3F49"/>
    <w:rsid w:val="00FC3F54"/>
    <w:rsid w:val="00FC4038"/>
    <w:rsid w:val="00FC447B"/>
    <w:rsid w:val="00FC47B8"/>
    <w:rsid w:val="00FC4A75"/>
    <w:rsid w:val="00FC4C4D"/>
    <w:rsid w:val="00FC4EB8"/>
    <w:rsid w:val="00FC50E1"/>
    <w:rsid w:val="00FC52F9"/>
    <w:rsid w:val="00FC538D"/>
    <w:rsid w:val="00FC5547"/>
    <w:rsid w:val="00FC5A47"/>
    <w:rsid w:val="00FC5E09"/>
    <w:rsid w:val="00FC620A"/>
    <w:rsid w:val="00FC6311"/>
    <w:rsid w:val="00FC66BA"/>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934"/>
    <w:rsid w:val="00FD3A2C"/>
    <w:rsid w:val="00FD3C08"/>
    <w:rsid w:val="00FD4074"/>
    <w:rsid w:val="00FD4288"/>
    <w:rsid w:val="00FD439C"/>
    <w:rsid w:val="00FD45C0"/>
    <w:rsid w:val="00FD4912"/>
    <w:rsid w:val="00FD4EBA"/>
    <w:rsid w:val="00FD5427"/>
    <w:rsid w:val="00FD5BFF"/>
    <w:rsid w:val="00FD5C06"/>
    <w:rsid w:val="00FD6195"/>
    <w:rsid w:val="00FD61F3"/>
    <w:rsid w:val="00FD6360"/>
    <w:rsid w:val="00FD64DB"/>
    <w:rsid w:val="00FD6A84"/>
    <w:rsid w:val="00FD6EC4"/>
    <w:rsid w:val="00FD6ECD"/>
    <w:rsid w:val="00FD6F0C"/>
    <w:rsid w:val="00FD7015"/>
    <w:rsid w:val="00FD77BF"/>
    <w:rsid w:val="00FD7881"/>
    <w:rsid w:val="00FD7B4B"/>
    <w:rsid w:val="00FD7D84"/>
    <w:rsid w:val="00FD7F68"/>
    <w:rsid w:val="00FE09D0"/>
    <w:rsid w:val="00FE0AC5"/>
    <w:rsid w:val="00FE0B3B"/>
    <w:rsid w:val="00FE0D22"/>
    <w:rsid w:val="00FE0F9F"/>
    <w:rsid w:val="00FE1918"/>
    <w:rsid w:val="00FE1C28"/>
    <w:rsid w:val="00FE1E81"/>
    <w:rsid w:val="00FE201D"/>
    <w:rsid w:val="00FE22E9"/>
    <w:rsid w:val="00FE2583"/>
    <w:rsid w:val="00FE2739"/>
    <w:rsid w:val="00FE29F9"/>
    <w:rsid w:val="00FE2A64"/>
    <w:rsid w:val="00FE2FA6"/>
    <w:rsid w:val="00FE3085"/>
    <w:rsid w:val="00FE3721"/>
    <w:rsid w:val="00FE378B"/>
    <w:rsid w:val="00FE3865"/>
    <w:rsid w:val="00FE3B0D"/>
    <w:rsid w:val="00FE42C1"/>
    <w:rsid w:val="00FE449B"/>
    <w:rsid w:val="00FE4605"/>
    <w:rsid w:val="00FE46B3"/>
    <w:rsid w:val="00FE4B98"/>
    <w:rsid w:val="00FE5048"/>
    <w:rsid w:val="00FE537D"/>
    <w:rsid w:val="00FE5AB6"/>
    <w:rsid w:val="00FE5CE0"/>
    <w:rsid w:val="00FE5E09"/>
    <w:rsid w:val="00FE6193"/>
    <w:rsid w:val="00FE6336"/>
    <w:rsid w:val="00FE64B8"/>
    <w:rsid w:val="00FE6616"/>
    <w:rsid w:val="00FE676D"/>
    <w:rsid w:val="00FE678D"/>
    <w:rsid w:val="00FE6959"/>
    <w:rsid w:val="00FE6A85"/>
    <w:rsid w:val="00FE6A88"/>
    <w:rsid w:val="00FE7282"/>
    <w:rsid w:val="00FE753A"/>
    <w:rsid w:val="00FE75A9"/>
    <w:rsid w:val="00FE7A5F"/>
    <w:rsid w:val="00FE7C22"/>
    <w:rsid w:val="00FE7C94"/>
    <w:rsid w:val="00FF0819"/>
    <w:rsid w:val="00FF0F9B"/>
    <w:rsid w:val="00FF1307"/>
    <w:rsid w:val="00FF16EC"/>
    <w:rsid w:val="00FF17A5"/>
    <w:rsid w:val="00FF1B42"/>
    <w:rsid w:val="00FF21AA"/>
    <w:rsid w:val="00FF2392"/>
    <w:rsid w:val="00FF2479"/>
    <w:rsid w:val="00FF2687"/>
    <w:rsid w:val="00FF2759"/>
    <w:rsid w:val="00FF2816"/>
    <w:rsid w:val="00FF284A"/>
    <w:rsid w:val="00FF2FF1"/>
    <w:rsid w:val="00FF33FD"/>
    <w:rsid w:val="00FF35E2"/>
    <w:rsid w:val="00FF36E4"/>
    <w:rsid w:val="00FF3DE2"/>
    <w:rsid w:val="00FF43ED"/>
    <w:rsid w:val="00FF465E"/>
    <w:rsid w:val="00FF4740"/>
    <w:rsid w:val="00FF49A2"/>
    <w:rsid w:val="00FF4C1E"/>
    <w:rsid w:val="00FF4C7E"/>
    <w:rsid w:val="00FF4E0E"/>
    <w:rsid w:val="00FF4F68"/>
    <w:rsid w:val="00FF55AE"/>
    <w:rsid w:val="00FF573B"/>
    <w:rsid w:val="00FF5DC4"/>
    <w:rsid w:val="00FF6118"/>
    <w:rsid w:val="00FF64B7"/>
    <w:rsid w:val="00FF65C9"/>
    <w:rsid w:val="00FF688B"/>
    <w:rsid w:val="00FF694C"/>
    <w:rsid w:val="00FF6B11"/>
    <w:rsid w:val="00FF6BFB"/>
    <w:rsid w:val="00FF6D91"/>
    <w:rsid w:val="00FF7026"/>
    <w:rsid w:val="00FF7272"/>
    <w:rsid w:val="00FF7A1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937B1"/>
  <w15:docId w15:val="{07605907-2BF3-4ABF-BA95-60286A9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customStyle="1" w:styleId="UnresolvedMention">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eastAsia="en-US"/>
    </w:rPr>
  </w:style>
  <w:style w:type="character" w:styleId="Refdecomentario">
    <w:name w:val="annotation reference"/>
    <w:basedOn w:val="Fuentedeprrafopredeter"/>
    <w:uiPriority w:val="99"/>
    <w:unhideWhenUsed/>
    <w:rsid w:val="00A724E4"/>
    <w:rPr>
      <w:sz w:val="16"/>
      <w:szCs w:val="16"/>
    </w:rPr>
  </w:style>
  <w:style w:type="paragraph" w:styleId="Textocomentario">
    <w:name w:val="annotation text"/>
    <w:basedOn w:val="Normal"/>
    <w:link w:val="TextocomentarioCar"/>
    <w:uiPriority w:val="99"/>
    <w:unhideWhenUsed/>
    <w:rsid w:val="00A724E4"/>
    <w:rPr>
      <w:sz w:val="20"/>
      <w:szCs w:val="20"/>
    </w:rPr>
  </w:style>
  <w:style w:type="character" w:customStyle="1" w:styleId="TextocomentarioCar">
    <w:name w:val="Texto comentario Car"/>
    <w:basedOn w:val="Fuentedeprrafopredeter"/>
    <w:link w:val="Textocomentario"/>
    <w:uiPriority w:val="99"/>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2">
    <w:name w:val="toc 2"/>
    <w:basedOn w:val="Normal"/>
    <w:next w:val="Normal"/>
    <w:autoRedefine/>
    <w:uiPriority w:val="39"/>
    <w:unhideWhenUsed/>
    <w:rsid w:val="0066258D"/>
    <w:pPr>
      <w:tabs>
        <w:tab w:val="left" w:pos="567"/>
        <w:tab w:val="right" w:leader="dot" w:pos="7693"/>
      </w:tabs>
      <w:spacing w:after="100"/>
      <w:ind w:left="240"/>
      <w:jc w:val="both"/>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B17D0D"/>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Textoennegrita">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A323A3"/>
    <w:rPr>
      <w:rFonts w:ascii="Calibri" w:eastAsia="Calibri" w:hAnsi="Calibri" w:cs="Calibri"/>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45754401">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04209453">
      <w:bodyDiv w:val="1"/>
      <w:marLeft w:val="0"/>
      <w:marRight w:val="0"/>
      <w:marTop w:val="0"/>
      <w:marBottom w:val="0"/>
      <w:divBdr>
        <w:top w:val="none" w:sz="0" w:space="0" w:color="auto"/>
        <w:left w:val="none" w:sz="0" w:space="0" w:color="auto"/>
        <w:bottom w:val="none" w:sz="0" w:space="0" w:color="auto"/>
        <w:right w:val="none" w:sz="0" w:space="0" w:color="auto"/>
      </w:divBdr>
    </w:div>
    <w:div w:id="1750734318">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865248726">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39A3-3ABB-49FE-91FE-EAA12F68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1502</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MARITZA LAUREL PADILLA</cp:lastModifiedBy>
  <cp:revision>19</cp:revision>
  <cp:lastPrinted>2023-11-10T00:13:00Z</cp:lastPrinted>
  <dcterms:created xsi:type="dcterms:W3CDTF">2026-05-26T19:50:00Z</dcterms:created>
  <dcterms:modified xsi:type="dcterms:W3CDTF">2026-05-26T22:09:00Z</dcterms:modified>
</cp:coreProperties>
</file>