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111" w:type="dxa"/>
        <w:tblCellSpacing w:w="20" w:type="dxa"/>
        <w:tblInd w:w="4820" w:type="dxa"/>
        <w:tblLook w:val="04A0" w:firstRow="1" w:lastRow="0" w:firstColumn="1" w:lastColumn="0" w:noHBand="0" w:noVBand="1"/>
      </w:tblPr>
      <w:tblGrid>
        <w:gridCol w:w="4111"/>
      </w:tblGrid>
      <w:tr w:rsidR="00440118" w:rsidRPr="00F00CE2" w14:paraId="1D47492F" w14:textId="77777777" w:rsidTr="00597483">
        <w:trPr>
          <w:trHeight w:val="6069"/>
          <w:tblCellSpacing w:w="20" w:type="dxa"/>
        </w:trPr>
        <w:tc>
          <w:tcPr>
            <w:tcW w:w="4031" w:type="dxa"/>
          </w:tcPr>
          <w:p w14:paraId="54C67957" w14:textId="77777777" w:rsidR="00ED770F" w:rsidRPr="00906B4C" w:rsidRDefault="007126EC" w:rsidP="00597483">
            <w:pPr>
              <w:jc w:val="center"/>
              <w:rPr>
                <w:rFonts w:ascii="Arial" w:hAnsi="Arial" w:cs="Arial"/>
                <w:b/>
                <w:bCs/>
                <w:spacing w:val="-3"/>
                <w:sz w:val="22"/>
                <w:szCs w:val="22"/>
                <w:lang w:val="es-MX" w:eastAsia="es-MX"/>
              </w:rPr>
            </w:pPr>
            <w:r w:rsidRPr="00906B4C">
              <w:rPr>
                <w:rFonts w:ascii="Arial" w:hAnsi="Arial" w:cs="Arial"/>
                <w:b/>
                <w:bCs/>
                <w:spacing w:val="-3"/>
                <w:sz w:val="22"/>
                <w:szCs w:val="22"/>
                <w:lang w:val="es-MX" w:eastAsia="es-MX"/>
              </w:rPr>
              <w:t xml:space="preserve">ACUERDO </w:t>
            </w:r>
            <w:r w:rsidR="00ED770F" w:rsidRPr="00906B4C">
              <w:rPr>
                <w:rFonts w:ascii="Arial" w:hAnsi="Arial" w:cs="Arial"/>
                <w:b/>
                <w:bCs/>
                <w:spacing w:val="-3"/>
                <w:sz w:val="22"/>
                <w:szCs w:val="22"/>
                <w:lang w:val="es-MX" w:eastAsia="es-MX"/>
              </w:rPr>
              <w:t>PLENARIO DE CUMPLIMIENTO</w:t>
            </w:r>
          </w:p>
          <w:p w14:paraId="5D29D6CB" w14:textId="77777777" w:rsidR="00ED770F" w:rsidRPr="00906B4C" w:rsidRDefault="00ED770F" w:rsidP="00ED770F">
            <w:pPr>
              <w:jc w:val="center"/>
              <w:rPr>
                <w:rFonts w:ascii="Arial" w:hAnsi="Arial" w:cs="Arial"/>
                <w:b/>
                <w:bCs/>
                <w:spacing w:val="-3"/>
                <w:sz w:val="22"/>
                <w:szCs w:val="22"/>
                <w:lang w:val="es-MX" w:eastAsia="es-MX"/>
              </w:rPr>
            </w:pPr>
          </w:p>
          <w:p w14:paraId="292221EF" w14:textId="77777777" w:rsidR="00562088" w:rsidRPr="00906B4C" w:rsidRDefault="0020099E" w:rsidP="00ED770F">
            <w:pPr>
              <w:jc w:val="center"/>
              <w:rPr>
                <w:rFonts w:ascii="Arial" w:hAnsi="Arial" w:cs="Arial"/>
                <w:b/>
                <w:bCs/>
                <w:spacing w:val="-3"/>
                <w:sz w:val="22"/>
                <w:szCs w:val="22"/>
                <w:lang w:val="es-MX" w:eastAsia="es-MX"/>
              </w:rPr>
            </w:pPr>
            <w:r w:rsidRPr="00906B4C">
              <w:rPr>
                <w:rFonts w:ascii="Arial" w:hAnsi="Arial" w:cs="Arial"/>
                <w:b/>
                <w:bCs/>
                <w:spacing w:val="-3"/>
                <w:sz w:val="22"/>
                <w:szCs w:val="22"/>
                <w:lang w:val="es-MX" w:eastAsia="es-MX"/>
              </w:rPr>
              <w:t>JUICIO PARA LA PROTECCIÓN DE LOS DERECHOS POLÍTICO-ELECTORALES DEL CIUDADANO</w:t>
            </w:r>
          </w:p>
          <w:p w14:paraId="1D7C8ECA" w14:textId="77777777" w:rsidR="00562088" w:rsidRPr="00906B4C" w:rsidRDefault="00562088" w:rsidP="00053F2E">
            <w:pPr>
              <w:jc w:val="both"/>
              <w:rPr>
                <w:rFonts w:ascii="Arial" w:hAnsi="Arial" w:cs="Arial"/>
                <w:b/>
                <w:bCs/>
                <w:spacing w:val="-3"/>
                <w:sz w:val="22"/>
                <w:szCs w:val="22"/>
                <w:lang w:val="es-MX" w:eastAsia="es-MX"/>
              </w:rPr>
            </w:pPr>
          </w:p>
          <w:p w14:paraId="4E7EA15E" w14:textId="77777777" w:rsidR="00A9147C" w:rsidRPr="00A9147C" w:rsidRDefault="00A9147C" w:rsidP="00A9147C">
            <w:pPr>
              <w:jc w:val="both"/>
              <w:rPr>
                <w:rFonts w:ascii="Arial" w:hAnsi="Arial" w:cs="Arial"/>
                <w:b/>
                <w:bCs/>
                <w:spacing w:val="-3"/>
                <w:sz w:val="22"/>
                <w:szCs w:val="22"/>
                <w:lang w:val="es-MX" w:eastAsia="es-MX"/>
              </w:rPr>
            </w:pPr>
            <w:r w:rsidRPr="00A9147C">
              <w:rPr>
                <w:rFonts w:ascii="Arial" w:hAnsi="Arial" w:cs="Arial"/>
                <w:b/>
                <w:bCs/>
                <w:spacing w:val="-3"/>
                <w:sz w:val="22"/>
                <w:szCs w:val="22"/>
                <w:lang w:val="es-MX" w:eastAsia="es-MX"/>
              </w:rPr>
              <w:t xml:space="preserve">EXPEDIENTE: </w:t>
            </w:r>
            <w:r w:rsidRPr="00A9147C">
              <w:rPr>
                <w:rFonts w:ascii="Arial" w:hAnsi="Arial" w:cs="Arial"/>
                <w:spacing w:val="-3"/>
                <w:sz w:val="22"/>
                <w:szCs w:val="22"/>
                <w:lang w:val="es-MX" w:eastAsia="es-MX"/>
              </w:rPr>
              <w:t>TEEM-JDC-004/2026</w:t>
            </w:r>
          </w:p>
          <w:p w14:paraId="6B015FA6" w14:textId="77777777" w:rsidR="00A9147C" w:rsidRPr="00A9147C" w:rsidRDefault="00A9147C" w:rsidP="00A9147C">
            <w:pPr>
              <w:jc w:val="both"/>
              <w:rPr>
                <w:rFonts w:ascii="Arial" w:hAnsi="Arial" w:cs="Arial"/>
                <w:b/>
                <w:bCs/>
                <w:spacing w:val="-3"/>
                <w:sz w:val="22"/>
                <w:szCs w:val="22"/>
                <w:lang w:val="es-MX" w:eastAsia="es-MX"/>
              </w:rPr>
            </w:pPr>
          </w:p>
          <w:p w14:paraId="2EBF4E9A" w14:textId="77777777" w:rsidR="00A9147C" w:rsidRPr="00A9147C" w:rsidRDefault="00A9147C" w:rsidP="00A9147C">
            <w:pPr>
              <w:jc w:val="both"/>
              <w:rPr>
                <w:rFonts w:ascii="Arial" w:hAnsi="Arial" w:cs="Arial"/>
                <w:b/>
                <w:bCs/>
                <w:spacing w:val="-3"/>
                <w:sz w:val="22"/>
                <w:szCs w:val="22"/>
                <w:lang w:val="es-MX" w:eastAsia="es-MX"/>
              </w:rPr>
            </w:pPr>
            <w:r w:rsidRPr="00A9147C">
              <w:rPr>
                <w:rFonts w:ascii="Arial" w:hAnsi="Arial" w:cs="Arial"/>
                <w:b/>
                <w:bCs/>
                <w:spacing w:val="-3"/>
                <w:sz w:val="22"/>
                <w:szCs w:val="22"/>
                <w:lang w:val="es-MX" w:eastAsia="es-MX"/>
              </w:rPr>
              <w:t xml:space="preserve">ACTOR: </w:t>
            </w:r>
            <w:r w:rsidRPr="00A9147C">
              <w:rPr>
                <w:rFonts w:ascii="Arial" w:hAnsi="Arial" w:cs="Arial"/>
                <w:spacing w:val="-3"/>
                <w:sz w:val="22"/>
                <w:szCs w:val="22"/>
                <w:lang w:val="es-MX" w:eastAsia="es-MX"/>
              </w:rPr>
              <w:t>LUIS ROBERTO MARTÍNEZ IZQUIERDO</w:t>
            </w:r>
          </w:p>
          <w:p w14:paraId="7C3747FA" w14:textId="77777777" w:rsidR="00A9147C" w:rsidRPr="00A9147C" w:rsidRDefault="00A9147C" w:rsidP="00A9147C">
            <w:pPr>
              <w:jc w:val="both"/>
              <w:rPr>
                <w:rFonts w:ascii="Arial" w:hAnsi="Arial" w:cs="Arial"/>
                <w:b/>
                <w:bCs/>
                <w:spacing w:val="-3"/>
                <w:sz w:val="22"/>
                <w:szCs w:val="22"/>
                <w:lang w:val="es-MX" w:eastAsia="es-MX"/>
              </w:rPr>
            </w:pPr>
          </w:p>
          <w:p w14:paraId="6FD14072" w14:textId="77777777" w:rsidR="00A9147C" w:rsidRPr="00A9147C" w:rsidRDefault="00A9147C" w:rsidP="00A9147C">
            <w:pPr>
              <w:jc w:val="both"/>
              <w:rPr>
                <w:rFonts w:ascii="Arial" w:hAnsi="Arial" w:cs="Arial"/>
                <w:b/>
                <w:bCs/>
                <w:spacing w:val="-3"/>
                <w:sz w:val="22"/>
                <w:szCs w:val="22"/>
                <w:lang w:val="es-MX" w:eastAsia="es-MX"/>
              </w:rPr>
            </w:pPr>
            <w:r w:rsidRPr="00A9147C">
              <w:rPr>
                <w:rFonts w:ascii="Arial" w:hAnsi="Arial" w:cs="Arial"/>
                <w:b/>
                <w:bCs/>
                <w:spacing w:val="-3"/>
                <w:sz w:val="22"/>
                <w:szCs w:val="22"/>
                <w:lang w:val="es-MX" w:eastAsia="es-MX"/>
              </w:rPr>
              <w:t xml:space="preserve">AUTORIDADES RESPONSABLES: </w:t>
            </w:r>
            <w:r w:rsidRPr="00A9147C">
              <w:rPr>
                <w:rFonts w:ascii="Arial" w:hAnsi="Arial" w:cs="Arial"/>
                <w:spacing w:val="-3"/>
                <w:sz w:val="22"/>
                <w:szCs w:val="22"/>
                <w:lang w:val="es-MX" w:eastAsia="es-MX"/>
              </w:rPr>
              <w:t>PRESIDENTE, SÍNDICA, REGIDOR</w:t>
            </w:r>
            <w:r w:rsidR="00D66A9E">
              <w:rPr>
                <w:rFonts w:ascii="Arial" w:hAnsi="Arial" w:cs="Arial"/>
                <w:spacing w:val="-3"/>
                <w:sz w:val="22"/>
                <w:szCs w:val="22"/>
                <w:lang w:val="es-MX" w:eastAsia="es-MX"/>
              </w:rPr>
              <w:t>A</w:t>
            </w:r>
            <w:r w:rsidRPr="00A9147C">
              <w:rPr>
                <w:rFonts w:ascii="Arial" w:hAnsi="Arial" w:cs="Arial"/>
                <w:spacing w:val="-3"/>
                <w:sz w:val="22"/>
                <w:szCs w:val="22"/>
                <w:lang w:val="es-MX" w:eastAsia="es-MX"/>
              </w:rPr>
              <w:t>S Y REGIDOR</w:t>
            </w:r>
            <w:r w:rsidR="00D66A9E">
              <w:rPr>
                <w:rFonts w:ascii="Arial" w:hAnsi="Arial" w:cs="Arial"/>
                <w:spacing w:val="-3"/>
                <w:sz w:val="22"/>
                <w:szCs w:val="22"/>
                <w:lang w:val="es-MX" w:eastAsia="es-MX"/>
              </w:rPr>
              <w:t>E</w:t>
            </w:r>
            <w:r w:rsidRPr="00A9147C">
              <w:rPr>
                <w:rFonts w:ascii="Arial" w:hAnsi="Arial" w:cs="Arial"/>
                <w:spacing w:val="-3"/>
                <w:sz w:val="22"/>
                <w:szCs w:val="22"/>
                <w:lang w:val="es-MX" w:eastAsia="es-MX"/>
              </w:rPr>
              <w:t>S, TODOS DEL AYUNTAMIENTO DE TARÍMBARO, MICHOACÁN</w:t>
            </w:r>
          </w:p>
          <w:p w14:paraId="49A254B8" w14:textId="77777777" w:rsidR="00A9147C" w:rsidRPr="00A9147C" w:rsidRDefault="00A9147C" w:rsidP="00A9147C">
            <w:pPr>
              <w:jc w:val="both"/>
              <w:rPr>
                <w:rFonts w:ascii="Arial" w:hAnsi="Arial" w:cs="Arial"/>
                <w:b/>
                <w:bCs/>
                <w:spacing w:val="-3"/>
                <w:sz w:val="22"/>
                <w:szCs w:val="22"/>
                <w:lang w:val="es-MX" w:eastAsia="es-MX"/>
              </w:rPr>
            </w:pPr>
          </w:p>
          <w:p w14:paraId="7398E1B2" w14:textId="77777777" w:rsidR="00A9147C" w:rsidRPr="00A9147C" w:rsidRDefault="00A9147C" w:rsidP="00A9147C">
            <w:pPr>
              <w:jc w:val="both"/>
              <w:rPr>
                <w:rFonts w:ascii="Arial" w:hAnsi="Arial" w:cs="Arial"/>
                <w:b/>
                <w:bCs/>
                <w:spacing w:val="-3"/>
                <w:sz w:val="22"/>
                <w:szCs w:val="22"/>
                <w:lang w:val="es-MX" w:eastAsia="es-MX"/>
              </w:rPr>
            </w:pPr>
            <w:r w:rsidRPr="00A9147C">
              <w:rPr>
                <w:rFonts w:ascii="Arial" w:hAnsi="Arial" w:cs="Arial"/>
                <w:b/>
                <w:bCs/>
                <w:spacing w:val="-3"/>
                <w:sz w:val="22"/>
                <w:szCs w:val="22"/>
                <w:lang w:val="es-MX" w:eastAsia="es-MX"/>
              </w:rPr>
              <w:t xml:space="preserve">MAGISTRADA </w:t>
            </w:r>
            <w:r w:rsidR="00A41E78">
              <w:rPr>
                <w:rFonts w:ascii="Arial" w:hAnsi="Arial" w:cs="Arial"/>
                <w:b/>
                <w:bCs/>
                <w:spacing w:val="-3"/>
                <w:sz w:val="22"/>
                <w:szCs w:val="22"/>
                <w:lang w:val="es-MX" w:eastAsia="es-MX"/>
              </w:rPr>
              <w:t xml:space="preserve">PONENTE: </w:t>
            </w:r>
            <w:r w:rsidRPr="00A9147C">
              <w:rPr>
                <w:rFonts w:ascii="Arial" w:hAnsi="Arial" w:cs="Arial"/>
                <w:spacing w:val="-3"/>
                <w:sz w:val="22"/>
                <w:szCs w:val="22"/>
                <w:lang w:val="es-MX" w:eastAsia="es-MX"/>
              </w:rPr>
              <w:t>YURISHA ANDRADE MORALES</w:t>
            </w:r>
          </w:p>
          <w:p w14:paraId="4B17551C" w14:textId="77777777" w:rsidR="00A9147C" w:rsidRPr="00A9147C" w:rsidRDefault="00A9147C" w:rsidP="00A9147C">
            <w:pPr>
              <w:jc w:val="both"/>
              <w:rPr>
                <w:rFonts w:ascii="Arial" w:hAnsi="Arial" w:cs="Arial"/>
                <w:b/>
                <w:bCs/>
                <w:spacing w:val="-3"/>
                <w:sz w:val="22"/>
                <w:szCs w:val="22"/>
                <w:lang w:val="es-MX" w:eastAsia="es-MX"/>
              </w:rPr>
            </w:pPr>
          </w:p>
          <w:p w14:paraId="5928FF4B" w14:textId="77777777" w:rsidR="00A9147C" w:rsidRPr="00A9147C" w:rsidRDefault="00A9147C" w:rsidP="00A9147C">
            <w:pPr>
              <w:jc w:val="both"/>
              <w:rPr>
                <w:rFonts w:ascii="Arial" w:hAnsi="Arial" w:cs="Arial"/>
                <w:b/>
                <w:bCs/>
                <w:spacing w:val="-3"/>
                <w:sz w:val="22"/>
                <w:szCs w:val="22"/>
                <w:lang w:val="es-MX" w:eastAsia="es-MX"/>
              </w:rPr>
            </w:pPr>
            <w:r w:rsidRPr="00A9147C">
              <w:rPr>
                <w:rFonts w:ascii="Arial" w:hAnsi="Arial" w:cs="Arial"/>
                <w:b/>
                <w:bCs/>
                <w:spacing w:val="-3"/>
                <w:sz w:val="22"/>
                <w:szCs w:val="22"/>
                <w:lang w:val="es-MX" w:eastAsia="es-MX"/>
              </w:rPr>
              <w:t xml:space="preserve">SECRETARIO INSTRUCTOR Y PROYECTISTA: </w:t>
            </w:r>
            <w:r w:rsidRPr="00A9147C">
              <w:rPr>
                <w:rFonts w:ascii="Arial" w:hAnsi="Arial" w:cs="Arial"/>
                <w:spacing w:val="-3"/>
                <w:sz w:val="22"/>
                <w:szCs w:val="22"/>
                <w:lang w:val="es-MX" w:eastAsia="es-MX"/>
              </w:rPr>
              <w:t xml:space="preserve">MARCO ANTONIO PINEDA SÁNCHEZ </w:t>
            </w:r>
          </w:p>
          <w:p w14:paraId="14D6BE36" w14:textId="77777777" w:rsidR="00574BC8" w:rsidRPr="00A9147C" w:rsidRDefault="00574BC8" w:rsidP="00F97439">
            <w:pPr>
              <w:jc w:val="both"/>
              <w:rPr>
                <w:rFonts w:ascii="Arial" w:hAnsi="Arial" w:cs="Arial"/>
                <w:bCs/>
                <w:sz w:val="22"/>
                <w:szCs w:val="22"/>
                <w:lang w:val="es-MX" w:eastAsia="es-MX"/>
              </w:rPr>
            </w:pPr>
          </w:p>
          <w:p w14:paraId="0D4BC88E" w14:textId="77777777" w:rsidR="00574BC8" w:rsidRPr="00906B4C" w:rsidRDefault="00574BC8" w:rsidP="00F97439">
            <w:pPr>
              <w:jc w:val="both"/>
              <w:rPr>
                <w:rFonts w:ascii="Arial" w:hAnsi="Arial" w:cs="Arial"/>
                <w:bCs/>
                <w:sz w:val="22"/>
                <w:szCs w:val="22"/>
                <w:lang w:eastAsia="es-MX"/>
              </w:rPr>
            </w:pPr>
            <w:r w:rsidRPr="00906B4C">
              <w:rPr>
                <w:rFonts w:ascii="Arial" w:hAnsi="Arial" w:cs="Arial"/>
                <w:b/>
                <w:sz w:val="22"/>
                <w:szCs w:val="22"/>
                <w:lang w:eastAsia="es-MX"/>
              </w:rPr>
              <w:t xml:space="preserve">COLABORÓ: </w:t>
            </w:r>
            <w:r w:rsidRPr="00906B4C">
              <w:rPr>
                <w:rFonts w:ascii="Arial" w:hAnsi="Arial" w:cs="Arial"/>
                <w:bCs/>
                <w:sz w:val="22"/>
                <w:szCs w:val="22"/>
                <w:lang w:eastAsia="es-MX"/>
              </w:rPr>
              <w:t>GRISELDA VERENISE CÁZARES LEÓN</w:t>
            </w:r>
          </w:p>
          <w:p w14:paraId="2F59A623" w14:textId="77777777" w:rsidR="00F97439" w:rsidRPr="00F00CE2" w:rsidRDefault="00F97439" w:rsidP="00F97439">
            <w:pPr>
              <w:jc w:val="both"/>
            </w:pPr>
          </w:p>
        </w:tc>
      </w:tr>
    </w:tbl>
    <w:p w14:paraId="52CF59F4" w14:textId="77777777" w:rsidR="00C40AC8" w:rsidRPr="00F4734F" w:rsidRDefault="00C40AC8" w:rsidP="00D522A6">
      <w:pPr>
        <w:pStyle w:val="Sinespaciado"/>
        <w:rPr>
          <w:sz w:val="26"/>
          <w:szCs w:val="26"/>
        </w:rPr>
      </w:pPr>
    </w:p>
    <w:p w14:paraId="77BAC339" w14:textId="77777777" w:rsidR="00645EF0" w:rsidRPr="00F00CE2" w:rsidRDefault="008C5721" w:rsidP="00D522A6">
      <w:pPr>
        <w:pStyle w:val="Sinespaciado"/>
        <w:jc w:val="right"/>
        <w:rPr>
          <w:sz w:val="24"/>
          <w:szCs w:val="24"/>
        </w:rPr>
      </w:pPr>
      <w:r w:rsidRPr="00F00CE2">
        <w:rPr>
          <w:sz w:val="24"/>
          <w:szCs w:val="24"/>
        </w:rPr>
        <w:t>Morelia, Michoacán a</w:t>
      </w:r>
      <w:r w:rsidR="00020BB9" w:rsidRPr="00F00CE2">
        <w:rPr>
          <w:sz w:val="24"/>
          <w:szCs w:val="24"/>
        </w:rPr>
        <w:t xml:space="preserve"> </w:t>
      </w:r>
      <w:r w:rsidR="00C93183">
        <w:rPr>
          <w:sz w:val="24"/>
          <w:szCs w:val="24"/>
        </w:rPr>
        <w:t>veintiocho</w:t>
      </w:r>
      <w:r w:rsidR="00020BB9" w:rsidRPr="00F00CE2">
        <w:rPr>
          <w:sz w:val="24"/>
          <w:szCs w:val="24"/>
        </w:rPr>
        <w:t xml:space="preserve"> de</w:t>
      </w:r>
      <w:r w:rsidR="00A949E5" w:rsidRPr="00F00CE2">
        <w:rPr>
          <w:sz w:val="24"/>
          <w:szCs w:val="24"/>
        </w:rPr>
        <w:t xml:space="preserve"> </w:t>
      </w:r>
      <w:r w:rsidR="00A9147C">
        <w:rPr>
          <w:sz w:val="24"/>
          <w:szCs w:val="24"/>
        </w:rPr>
        <w:t>abril</w:t>
      </w:r>
      <w:r w:rsidR="00020BB9" w:rsidRPr="00F00CE2">
        <w:rPr>
          <w:sz w:val="24"/>
          <w:szCs w:val="24"/>
        </w:rPr>
        <w:t xml:space="preserve"> </w:t>
      </w:r>
      <w:r w:rsidR="00886EDC">
        <w:rPr>
          <w:sz w:val="24"/>
          <w:szCs w:val="24"/>
        </w:rPr>
        <w:t xml:space="preserve">de </w:t>
      </w:r>
      <w:r w:rsidRPr="00F00CE2">
        <w:rPr>
          <w:sz w:val="24"/>
          <w:szCs w:val="24"/>
        </w:rPr>
        <w:t>dos mil</w:t>
      </w:r>
      <w:r w:rsidR="00056093" w:rsidRPr="00F00CE2">
        <w:rPr>
          <w:sz w:val="24"/>
          <w:szCs w:val="24"/>
        </w:rPr>
        <w:t xml:space="preserve"> </w:t>
      </w:r>
      <w:r w:rsidR="008B6EFE" w:rsidRPr="00F00CE2">
        <w:rPr>
          <w:sz w:val="24"/>
          <w:szCs w:val="24"/>
        </w:rPr>
        <w:t>veinti</w:t>
      </w:r>
      <w:r w:rsidR="00A9147C">
        <w:rPr>
          <w:sz w:val="24"/>
          <w:szCs w:val="24"/>
        </w:rPr>
        <w:t>séis</w:t>
      </w:r>
      <w:r w:rsidR="00591578">
        <w:rPr>
          <w:sz w:val="24"/>
          <w:szCs w:val="24"/>
        </w:rPr>
        <w:t>.</w:t>
      </w:r>
      <w:r w:rsidR="005A78EC" w:rsidRPr="00F00CE2">
        <w:rPr>
          <w:rStyle w:val="Refdenotaalpie"/>
          <w:sz w:val="24"/>
          <w:szCs w:val="24"/>
        </w:rPr>
        <w:footnoteReference w:id="1"/>
      </w:r>
    </w:p>
    <w:p w14:paraId="52E05CE3" w14:textId="77777777" w:rsidR="009A7F63" w:rsidRPr="00F00CE2" w:rsidRDefault="009A7F63" w:rsidP="00D522A6">
      <w:pPr>
        <w:pStyle w:val="Sinespaciado"/>
        <w:rPr>
          <w:sz w:val="24"/>
          <w:szCs w:val="24"/>
        </w:rPr>
      </w:pPr>
    </w:p>
    <w:p w14:paraId="045861FC" w14:textId="77777777" w:rsidR="00D94C6B" w:rsidRPr="00620B9A" w:rsidRDefault="008C5721" w:rsidP="00D522A6">
      <w:pPr>
        <w:pStyle w:val="Sinespaciado"/>
        <w:rPr>
          <w:sz w:val="24"/>
          <w:szCs w:val="24"/>
          <w:lang w:val="es-ES"/>
        </w:rPr>
      </w:pPr>
      <w:r w:rsidRPr="00F00CE2">
        <w:rPr>
          <w:b/>
          <w:sz w:val="24"/>
          <w:szCs w:val="24"/>
        </w:rPr>
        <w:t>A</w:t>
      </w:r>
      <w:r w:rsidR="00620B9A">
        <w:rPr>
          <w:b/>
          <w:sz w:val="24"/>
          <w:szCs w:val="24"/>
        </w:rPr>
        <w:t>cuerdo plenario</w:t>
      </w:r>
      <w:r w:rsidRPr="00F00CE2">
        <w:rPr>
          <w:b/>
          <w:sz w:val="24"/>
          <w:szCs w:val="24"/>
        </w:rPr>
        <w:t xml:space="preserve"> </w:t>
      </w:r>
      <w:r w:rsidRPr="00F00CE2">
        <w:rPr>
          <w:sz w:val="24"/>
          <w:szCs w:val="24"/>
        </w:rPr>
        <w:t xml:space="preserve">que </w:t>
      </w:r>
      <w:r w:rsidR="00620B9A" w:rsidRPr="00620B9A">
        <w:rPr>
          <w:sz w:val="24"/>
          <w:szCs w:val="24"/>
        </w:rPr>
        <w:t xml:space="preserve">declara </w:t>
      </w:r>
      <w:r w:rsidR="00620B9A" w:rsidRPr="00620B9A">
        <w:rPr>
          <w:b/>
          <w:bCs/>
          <w:sz w:val="24"/>
          <w:szCs w:val="24"/>
        </w:rPr>
        <w:t>cumplida</w:t>
      </w:r>
      <w:r w:rsidR="00620B9A" w:rsidRPr="00620B9A">
        <w:rPr>
          <w:sz w:val="24"/>
          <w:szCs w:val="24"/>
        </w:rPr>
        <w:t xml:space="preserve"> la </w:t>
      </w:r>
      <w:r w:rsidR="00906B4C">
        <w:rPr>
          <w:sz w:val="24"/>
          <w:szCs w:val="24"/>
        </w:rPr>
        <w:t>sentencia</w:t>
      </w:r>
      <w:r w:rsidR="00620B9A" w:rsidRPr="00620B9A">
        <w:rPr>
          <w:sz w:val="24"/>
          <w:szCs w:val="24"/>
        </w:rPr>
        <w:t xml:space="preserve"> dictada por el Pleno de este Tribunal el </w:t>
      </w:r>
      <w:r w:rsidR="00A9147C">
        <w:rPr>
          <w:sz w:val="24"/>
          <w:szCs w:val="24"/>
        </w:rPr>
        <w:t>diecinueve de febrero</w:t>
      </w:r>
      <w:r w:rsidR="00312D02">
        <w:rPr>
          <w:sz w:val="24"/>
          <w:szCs w:val="24"/>
        </w:rPr>
        <w:t>,</w:t>
      </w:r>
      <w:r w:rsidR="00312D02">
        <w:rPr>
          <w:rStyle w:val="Refdenotaalpie"/>
          <w:sz w:val="24"/>
          <w:szCs w:val="24"/>
        </w:rPr>
        <w:footnoteReference w:id="2"/>
      </w:r>
      <w:r w:rsidR="00620B9A" w:rsidRPr="00620B9A">
        <w:rPr>
          <w:sz w:val="24"/>
          <w:szCs w:val="24"/>
        </w:rPr>
        <w:t xml:space="preserve"> dentro del Juicio para la Protección de los Derechos Político-Electorales</w:t>
      </w:r>
      <w:r w:rsidR="00620B9A">
        <w:rPr>
          <w:sz w:val="24"/>
          <w:szCs w:val="24"/>
        </w:rPr>
        <w:t xml:space="preserve"> </w:t>
      </w:r>
      <w:r w:rsidR="00620B9A" w:rsidRPr="00620B9A">
        <w:rPr>
          <w:sz w:val="24"/>
          <w:szCs w:val="24"/>
        </w:rPr>
        <w:t>del Ciudadan</w:t>
      </w:r>
      <w:r w:rsidR="00620B9A">
        <w:rPr>
          <w:sz w:val="24"/>
          <w:szCs w:val="24"/>
        </w:rPr>
        <w:t>o</w:t>
      </w:r>
      <w:r w:rsidR="00620B9A">
        <w:rPr>
          <w:rStyle w:val="Refdenotaalpie"/>
          <w:sz w:val="24"/>
          <w:szCs w:val="24"/>
        </w:rPr>
        <w:footnoteReference w:id="3"/>
      </w:r>
      <w:r w:rsidR="00620B9A">
        <w:rPr>
          <w:sz w:val="24"/>
          <w:szCs w:val="24"/>
        </w:rPr>
        <w:t xml:space="preserve"> </w:t>
      </w:r>
      <w:r w:rsidR="00620B9A" w:rsidRPr="00620B9A">
        <w:rPr>
          <w:sz w:val="24"/>
          <w:szCs w:val="24"/>
        </w:rPr>
        <w:t>identificado al rubro, de conformidad con las siguientes consideraciones:</w:t>
      </w:r>
    </w:p>
    <w:p w14:paraId="4DB3BB24" w14:textId="77777777" w:rsidR="00D94C6B" w:rsidRPr="00F4734F" w:rsidRDefault="00D94C6B" w:rsidP="00D94C6B">
      <w:pPr>
        <w:pStyle w:val="Sinespaciado"/>
        <w:spacing w:line="276" w:lineRule="auto"/>
        <w:rPr>
          <w:sz w:val="26"/>
          <w:szCs w:val="26"/>
        </w:rPr>
      </w:pPr>
    </w:p>
    <w:p w14:paraId="031F2F92" w14:textId="77777777" w:rsidR="008C5721" w:rsidRPr="00F00CE2" w:rsidRDefault="0066741B" w:rsidP="00D522A6">
      <w:pPr>
        <w:pStyle w:val="Sinespaciado"/>
        <w:jc w:val="center"/>
        <w:rPr>
          <w:b/>
          <w:bCs/>
          <w:sz w:val="24"/>
          <w:szCs w:val="24"/>
        </w:rPr>
      </w:pPr>
      <w:r w:rsidRPr="00F00CE2">
        <w:rPr>
          <w:b/>
          <w:bCs/>
          <w:sz w:val="24"/>
          <w:szCs w:val="24"/>
        </w:rPr>
        <w:t>I</w:t>
      </w:r>
      <w:r w:rsidR="008C5721" w:rsidRPr="00F00CE2">
        <w:rPr>
          <w:b/>
          <w:bCs/>
          <w:sz w:val="24"/>
          <w:szCs w:val="24"/>
        </w:rPr>
        <w:t xml:space="preserve">. </w:t>
      </w:r>
      <w:r w:rsidR="00481DB4" w:rsidRPr="00F00CE2">
        <w:rPr>
          <w:b/>
          <w:bCs/>
          <w:sz w:val="24"/>
          <w:szCs w:val="24"/>
        </w:rPr>
        <w:t>ANTECEDENTES</w:t>
      </w:r>
    </w:p>
    <w:p w14:paraId="5E709F32" w14:textId="77777777" w:rsidR="00817115" w:rsidRPr="00F00CE2" w:rsidRDefault="00817115" w:rsidP="00D522A6">
      <w:pPr>
        <w:autoSpaceDE w:val="0"/>
        <w:autoSpaceDN w:val="0"/>
        <w:adjustRightInd w:val="0"/>
        <w:spacing w:line="360" w:lineRule="auto"/>
        <w:jc w:val="both"/>
        <w:rPr>
          <w:rFonts w:ascii="Arial" w:hAnsi="Arial" w:cs="Arial"/>
          <w:b/>
          <w:bCs/>
        </w:rPr>
      </w:pPr>
    </w:p>
    <w:p w14:paraId="219832FC" w14:textId="77777777" w:rsidR="00620B9A" w:rsidRDefault="00620B9A" w:rsidP="00E0162E">
      <w:pPr>
        <w:pStyle w:val="Sinespaciado"/>
        <w:rPr>
          <w:sz w:val="24"/>
          <w:szCs w:val="24"/>
        </w:rPr>
      </w:pPr>
      <w:r>
        <w:rPr>
          <w:b/>
          <w:bCs/>
          <w:sz w:val="24"/>
          <w:szCs w:val="24"/>
        </w:rPr>
        <w:t xml:space="preserve">PRIMERO. </w:t>
      </w:r>
      <w:r w:rsidRPr="00AF3E11">
        <w:rPr>
          <w:b/>
          <w:bCs/>
          <w:i/>
          <w:iCs/>
          <w:sz w:val="24"/>
          <w:szCs w:val="24"/>
        </w:rPr>
        <w:t>Sentencia</w:t>
      </w:r>
      <w:r>
        <w:rPr>
          <w:b/>
          <w:bCs/>
          <w:sz w:val="24"/>
          <w:szCs w:val="24"/>
        </w:rPr>
        <w:t xml:space="preserve">. </w:t>
      </w:r>
      <w:r>
        <w:rPr>
          <w:sz w:val="24"/>
          <w:szCs w:val="24"/>
        </w:rPr>
        <w:t xml:space="preserve">El </w:t>
      </w:r>
      <w:r w:rsidR="00A1154B">
        <w:rPr>
          <w:sz w:val="24"/>
          <w:szCs w:val="24"/>
        </w:rPr>
        <w:t>diecinueve de febrero</w:t>
      </w:r>
      <w:r>
        <w:rPr>
          <w:sz w:val="24"/>
          <w:szCs w:val="24"/>
        </w:rPr>
        <w:t xml:space="preserve">, este </w:t>
      </w:r>
      <w:r w:rsidR="00906B4C">
        <w:rPr>
          <w:sz w:val="24"/>
          <w:szCs w:val="24"/>
        </w:rPr>
        <w:t>Órgano Colegiado</w:t>
      </w:r>
      <w:r>
        <w:rPr>
          <w:sz w:val="24"/>
          <w:szCs w:val="24"/>
        </w:rPr>
        <w:t xml:space="preserve"> dictó </w:t>
      </w:r>
      <w:r w:rsidRPr="00AF3E11">
        <w:rPr>
          <w:i/>
          <w:iCs/>
          <w:sz w:val="24"/>
          <w:szCs w:val="24"/>
        </w:rPr>
        <w:t>sentencia</w:t>
      </w:r>
      <w:r>
        <w:rPr>
          <w:sz w:val="24"/>
          <w:szCs w:val="24"/>
        </w:rPr>
        <w:t xml:space="preserve"> en el </w:t>
      </w:r>
      <w:r>
        <w:rPr>
          <w:i/>
          <w:iCs/>
          <w:sz w:val="24"/>
          <w:szCs w:val="24"/>
        </w:rPr>
        <w:t xml:space="preserve">Juicio Ciudadano </w:t>
      </w:r>
      <w:r>
        <w:rPr>
          <w:sz w:val="24"/>
          <w:szCs w:val="24"/>
        </w:rPr>
        <w:t xml:space="preserve">que nos ocupa, en </w:t>
      </w:r>
      <w:r w:rsidR="00462AC5">
        <w:rPr>
          <w:sz w:val="24"/>
          <w:szCs w:val="24"/>
        </w:rPr>
        <w:t xml:space="preserve">donde se ordenó al Ayuntamiento de </w:t>
      </w:r>
      <w:r w:rsidR="006D5A00">
        <w:rPr>
          <w:sz w:val="24"/>
          <w:szCs w:val="24"/>
        </w:rPr>
        <w:t>Tarímbaro</w:t>
      </w:r>
      <w:r w:rsidR="00462AC5">
        <w:rPr>
          <w:sz w:val="24"/>
          <w:szCs w:val="24"/>
        </w:rPr>
        <w:t>, Michoacán,</w:t>
      </w:r>
      <w:r w:rsidR="00462AC5">
        <w:rPr>
          <w:rStyle w:val="Refdenotaalpie"/>
          <w:sz w:val="24"/>
          <w:szCs w:val="24"/>
        </w:rPr>
        <w:footnoteReference w:id="4"/>
      </w:r>
      <w:r w:rsidR="00462AC5">
        <w:rPr>
          <w:sz w:val="24"/>
          <w:szCs w:val="24"/>
        </w:rPr>
        <w:t xml:space="preserve"> </w:t>
      </w:r>
      <w:r w:rsidR="006D5A00">
        <w:rPr>
          <w:sz w:val="24"/>
          <w:szCs w:val="24"/>
        </w:rPr>
        <w:t>aprobaran</w:t>
      </w:r>
      <w:r w:rsidR="003009B7">
        <w:rPr>
          <w:sz w:val="24"/>
          <w:szCs w:val="24"/>
        </w:rPr>
        <w:t xml:space="preserve">, emitieran </w:t>
      </w:r>
      <w:r w:rsidR="006D5A00">
        <w:rPr>
          <w:sz w:val="24"/>
          <w:szCs w:val="24"/>
        </w:rPr>
        <w:t>y publicaran la Convocatoria para la elección de la Jefatura de Tenencia de Téjaro del Municipio de Tarímbaro, Michoacán.</w:t>
      </w:r>
      <w:r w:rsidR="003009B7">
        <w:rPr>
          <w:rStyle w:val="Refdenotaalpie"/>
          <w:sz w:val="24"/>
          <w:szCs w:val="24"/>
        </w:rPr>
        <w:footnoteReference w:id="5"/>
      </w:r>
      <w:r w:rsidR="006D5A00">
        <w:rPr>
          <w:sz w:val="24"/>
          <w:szCs w:val="24"/>
        </w:rPr>
        <w:t xml:space="preserve"> </w:t>
      </w:r>
    </w:p>
    <w:p w14:paraId="66E8B4A7" w14:textId="77777777" w:rsidR="007B141E" w:rsidRDefault="0090165F" w:rsidP="006D5A00">
      <w:pPr>
        <w:pStyle w:val="Sinespaciado"/>
        <w:rPr>
          <w:b/>
          <w:bCs/>
          <w:sz w:val="24"/>
          <w:szCs w:val="24"/>
        </w:rPr>
      </w:pPr>
      <w:r w:rsidRPr="007523A5">
        <w:rPr>
          <w:b/>
          <w:bCs/>
          <w:sz w:val="24"/>
          <w:szCs w:val="24"/>
        </w:rPr>
        <w:lastRenderedPageBreak/>
        <w:t xml:space="preserve">SEGUNDO. </w:t>
      </w:r>
      <w:bookmarkStart w:id="0" w:name="_Hlk57030603"/>
      <w:bookmarkStart w:id="1" w:name="_Hlk134442956"/>
      <w:r w:rsidR="007B141E" w:rsidRPr="007523A5">
        <w:rPr>
          <w:b/>
          <w:bCs/>
          <w:sz w:val="24"/>
          <w:szCs w:val="24"/>
        </w:rPr>
        <w:t xml:space="preserve">Notificaciones. </w:t>
      </w:r>
      <w:r w:rsidR="007B141E" w:rsidRPr="007523A5">
        <w:rPr>
          <w:bCs/>
          <w:sz w:val="24"/>
          <w:szCs w:val="24"/>
        </w:rPr>
        <w:t>El veinte de febrero, se realizaron las notificaciones a la parte actora y a las autoridades responsables.</w:t>
      </w:r>
      <w:r w:rsidR="007B141E" w:rsidRPr="007523A5">
        <w:rPr>
          <w:rStyle w:val="Refdenotaalpie"/>
          <w:bCs/>
          <w:sz w:val="24"/>
          <w:szCs w:val="24"/>
        </w:rPr>
        <w:footnoteReference w:id="6"/>
      </w:r>
    </w:p>
    <w:p w14:paraId="086752F9" w14:textId="77777777" w:rsidR="007B141E" w:rsidRDefault="007B141E" w:rsidP="006D5A00">
      <w:pPr>
        <w:pStyle w:val="Sinespaciado"/>
        <w:rPr>
          <w:b/>
          <w:bCs/>
          <w:sz w:val="24"/>
          <w:szCs w:val="24"/>
        </w:rPr>
      </w:pPr>
    </w:p>
    <w:p w14:paraId="7EE6C7EF" w14:textId="77777777" w:rsidR="007B141E" w:rsidRDefault="007B141E" w:rsidP="006D5A00">
      <w:pPr>
        <w:pStyle w:val="Sinespaciado"/>
        <w:rPr>
          <w:rFonts w:eastAsia="Arial"/>
          <w:sz w:val="24"/>
          <w:szCs w:val="24"/>
        </w:rPr>
      </w:pPr>
      <w:r w:rsidRPr="007523A5">
        <w:rPr>
          <w:b/>
          <w:bCs/>
          <w:sz w:val="24"/>
          <w:szCs w:val="24"/>
        </w:rPr>
        <w:t xml:space="preserve">TERCERO. Recepción de expediente. </w:t>
      </w:r>
      <w:r w:rsidRPr="007523A5">
        <w:rPr>
          <w:rFonts w:eastAsia="Arial"/>
          <w:sz w:val="24"/>
          <w:szCs w:val="24"/>
        </w:rPr>
        <w:t>El dieciocho de marzo, se recibió el expediente en la Ponencia Instructora.</w:t>
      </w:r>
      <w:r w:rsidRPr="007523A5">
        <w:rPr>
          <w:rStyle w:val="Refdenotaalpie"/>
          <w:rFonts w:eastAsia="Arial"/>
          <w:sz w:val="24"/>
          <w:szCs w:val="24"/>
        </w:rPr>
        <w:footnoteReference w:id="7"/>
      </w:r>
    </w:p>
    <w:p w14:paraId="769125D7" w14:textId="77777777" w:rsidR="007B141E" w:rsidRDefault="007B141E" w:rsidP="006D5A00">
      <w:pPr>
        <w:pStyle w:val="Sinespaciado"/>
        <w:rPr>
          <w:b/>
          <w:bCs/>
          <w:sz w:val="24"/>
          <w:szCs w:val="24"/>
        </w:rPr>
      </w:pPr>
    </w:p>
    <w:p w14:paraId="3965996C" w14:textId="77777777" w:rsidR="00536EC3" w:rsidRPr="006D5A00" w:rsidRDefault="007B141E" w:rsidP="006D5A00">
      <w:pPr>
        <w:pStyle w:val="Sinespaciado"/>
        <w:rPr>
          <w:sz w:val="24"/>
          <w:szCs w:val="24"/>
          <w:lang w:val="es-ES"/>
        </w:rPr>
      </w:pPr>
      <w:r>
        <w:rPr>
          <w:b/>
          <w:sz w:val="24"/>
          <w:szCs w:val="24"/>
          <w:shd w:val="clear" w:color="auto" w:fill="FFFFFF"/>
        </w:rPr>
        <w:t>CUARTO. Requerimiento</w:t>
      </w:r>
      <w:r w:rsidR="0074249B">
        <w:rPr>
          <w:b/>
          <w:sz w:val="24"/>
          <w:szCs w:val="24"/>
        </w:rPr>
        <w:t xml:space="preserve">. </w:t>
      </w:r>
      <w:r w:rsidR="0074249B" w:rsidRPr="0074249B">
        <w:rPr>
          <w:bCs/>
          <w:sz w:val="24"/>
          <w:szCs w:val="24"/>
        </w:rPr>
        <w:t xml:space="preserve">Mediante acuerdo de </w:t>
      </w:r>
      <w:bookmarkEnd w:id="0"/>
      <w:r w:rsidR="00AB2B94">
        <w:rPr>
          <w:bCs/>
          <w:sz w:val="24"/>
          <w:szCs w:val="24"/>
        </w:rPr>
        <w:t>diecinueve de marzo</w:t>
      </w:r>
      <w:r w:rsidR="0074249B" w:rsidRPr="0074249B">
        <w:rPr>
          <w:bCs/>
          <w:sz w:val="24"/>
          <w:szCs w:val="24"/>
          <w:shd w:val="clear" w:color="auto" w:fill="FFFFFF"/>
        </w:rPr>
        <w:t>,</w:t>
      </w:r>
      <w:r w:rsidR="007B1456">
        <w:rPr>
          <w:rStyle w:val="Refdenotaalpie"/>
          <w:bCs/>
          <w:sz w:val="24"/>
          <w:szCs w:val="24"/>
          <w:shd w:val="clear" w:color="auto" w:fill="FFFFFF"/>
        </w:rPr>
        <w:footnoteReference w:id="8"/>
      </w:r>
      <w:r w:rsidR="00992463">
        <w:rPr>
          <w:bCs/>
          <w:sz w:val="24"/>
          <w:szCs w:val="24"/>
          <w:shd w:val="clear" w:color="auto" w:fill="FFFFFF"/>
        </w:rPr>
        <w:t xml:space="preserve"> </w:t>
      </w:r>
      <w:r w:rsidR="00AB2B94">
        <w:rPr>
          <w:bCs/>
          <w:sz w:val="24"/>
          <w:szCs w:val="24"/>
          <w:shd w:val="clear" w:color="auto" w:fill="FFFFFF"/>
        </w:rPr>
        <w:t>se</w:t>
      </w:r>
      <w:r w:rsidR="00992463" w:rsidRPr="00F00CE2">
        <w:rPr>
          <w:bCs/>
          <w:sz w:val="24"/>
          <w:szCs w:val="24"/>
          <w:shd w:val="clear" w:color="auto" w:fill="FFFFFF"/>
        </w:rPr>
        <w:t xml:space="preserve"> </w:t>
      </w:r>
      <w:r w:rsidR="00AB2B94">
        <w:rPr>
          <w:bCs/>
          <w:sz w:val="24"/>
          <w:szCs w:val="24"/>
          <w:shd w:val="clear" w:color="auto" w:fill="FFFFFF"/>
        </w:rPr>
        <w:t xml:space="preserve">ordenó requerir al </w:t>
      </w:r>
      <w:r w:rsidR="00AB2B94">
        <w:rPr>
          <w:bCs/>
          <w:i/>
          <w:iCs/>
          <w:sz w:val="24"/>
          <w:szCs w:val="24"/>
          <w:shd w:val="clear" w:color="auto" w:fill="FFFFFF"/>
        </w:rPr>
        <w:t xml:space="preserve">Ayuntamiento, </w:t>
      </w:r>
      <w:r w:rsidR="00AB2B94">
        <w:rPr>
          <w:bCs/>
          <w:sz w:val="24"/>
          <w:szCs w:val="24"/>
          <w:shd w:val="clear" w:color="auto" w:fill="FFFFFF"/>
        </w:rPr>
        <w:t>por conducto de su</w:t>
      </w:r>
      <w:r w:rsidR="00992463">
        <w:rPr>
          <w:bCs/>
          <w:sz w:val="24"/>
          <w:szCs w:val="24"/>
          <w:shd w:val="clear" w:color="auto" w:fill="FFFFFF"/>
        </w:rPr>
        <w:t xml:space="preserve"> Presidente</w:t>
      </w:r>
      <w:r w:rsidR="00AB2B94">
        <w:rPr>
          <w:bCs/>
          <w:sz w:val="24"/>
          <w:szCs w:val="24"/>
          <w:shd w:val="clear" w:color="auto" w:fill="FFFFFF"/>
        </w:rPr>
        <w:t xml:space="preserve">, </w:t>
      </w:r>
      <w:r w:rsidR="00B635CB">
        <w:rPr>
          <w:bCs/>
          <w:sz w:val="24"/>
          <w:szCs w:val="24"/>
          <w:shd w:val="clear" w:color="auto" w:fill="FFFFFF"/>
        </w:rPr>
        <w:t xml:space="preserve">para que </w:t>
      </w:r>
      <w:r w:rsidR="00AB2B94">
        <w:rPr>
          <w:bCs/>
          <w:sz w:val="24"/>
          <w:szCs w:val="24"/>
          <w:shd w:val="clear" w:color="auto" w:fill="FFFFFF"/>
        </w:rPr>
        <w:t>remitiera las constancias con las que acreditara el</w:t>
      </w:r>
      <w:r w:rsidR="00992463" w:rsidRPr="00271A32">
        <w:rPr>
          <w:bCs/>
          <w:sz w:val="24"/>
          <w:szCs w:val="24"/>
          <w:shd w:val="clear" w:color="auto" w:fill="FFFFFF"/>
        </w:rPr>
        <w:t xml:space="preserve"> cumplimiento</w:t>
      </w:r>
      <w:r w:rsidR="00992463">
        <w:rPr>
          <w:bCs/>
          <w:sz w:val="24"/>
          <w:szCs w:val="24"/>
          <w:shd w:val="clear" w:color="auto" w:fill="FFFFFF"/>
        </w:rPr>
        <w:t xml:space="preserve"> de la </w:t>
      </w:r>
      <w:r w:rsidR="00992463">
        <w:rPr>
          <w:bCs/>
          <w:i/>
          <w:iCs/>
          <w:sz w:val="24"/>
          <w:szCs w:val="24"/>
          <w:shd w:val="clear" w:color="auto" w:fill="FFFFFF"/>
        </w:rPr>
        <w:t>sentencia</w:t>
      </w:r>
      <w:r w:rsidR="00AB2B94">
        <w:rPr>
          <w:bCs/>
          <w:sz w:val="24"/>
          <w:szCs w:val="24"/>
          <w:shd w:val="clear" w:color="auto" w:fill="FFFFFF"/>
        </w:rPr>
        <w:t>.</w:t>
      </w:r>
    </w:p>
    <w:p w14:paraId="09BBA8DE" w14:textId="77777777" w:rsidR="00D5665D" w:rsidRDefault="00D5665D" w:rsidP="00EA4EF0">
      <w:pPr>
        <w:pStyle w:val="Sangradetextonormal"/>
        <w:shd w:val="clear" w:color="auto" w:fill="FFFFFF"/>
        <w:spacing w:line="360" w:lineRule="auto"/>
        <w:ind w:firstLine="0"/>
        <w:jc w:val="both"/>
        <w:rPr>
          <w:rFonts w:ascii="Arial" w:hAnsi="Arial"/>
          <w:bCs/>
          <w:sz w:val="24"/>
          <w:szCs w:val="24"/>
          <w:shd w:val="clear" w:color="auto" w:fill="FFFFFF"/>
        </w:rPr>
      </w:pPr>
    </w:p>
    <w:p w14:paraId="7F49FDF3" w14:textId="77777777" w:rsidR="00D5665D" w:rsidRDefault="00C10706" w:rsidP="00EA4EF0">
      <w:pPr>
        <w:pStyle w:val="Sangradetextonormal"/>
        <w:shd w:val="clear" w:color="auto" w:fill="FFFFFF"/>
        <w:spacing w:line="360" w:lineRule="auto"/>
        <w:ind w:firstLine="0"/>
        <w:jc w:val="both"/>
        <w:rPr>
          <w:rFonts w:ascii="Arial" w:hAnsi="Arial"/>
          <w:bCs/>
          <w:sz w:val="24"/>
          <w:szCs w:val="24"/>
          <w:shd w:val="clear" w:color="auto" w:fill="FFFFFF"/>
        </w:rPr>
      </w:pPr>
      <w:r>
        <w:rPr>
          <w:rFonts w:ascii="Arial" w:hAnsi="Arial"/>
          <w:b/>
          <w:sz w:val="24"/>
          <w:szCs w:val="24"/>
          <w:shd w:val="clear" w:color="auto" w:fill="FFFFFF"/>
        </w:rPr>
        <w:t>QUINTO</w:t>
      </w:r>
      <w:r w:rsidR="00D5665D">
        <w:rPr>
          <w:rFonts w:ascii="Arial" w:hAnsi="Arial"/>
          <w:b/>
          <w:sz w:val="24"/>
          <w:szCs w:val="24"/>
          <w:shd w:val="clear" w:color="auto" w:fill="FFFFFF"/>
        </w:rPr>
        <w:t xml:space="preserve">. </w:t>
      </w:r>
      <w:r w:rsidR="00992463">
        <w:rPr>
          <w:rFonts w:ascii="Arial" w:hAnsi="Arial"/>
          <w:b/>
          <w:sz w:val="24"/>
          <w:szCs w:val="24"/>
          <w:shd w:val="clear" w:color="auto" w:fill="FFFFFF"/>
        </w:rPr>
        <w:t>Cumplimiento de requerimiento y v</w:t>
      </w:r>
      <w:r w:rsidR="008D3A02">
        <w:rPr>
          <w:rFonts w:ascii="Arial" w:hAnsi="Arial"/>
          <w:b/>
          <w:sz w:val="24"/>
          <w:szCs w:val="24"/>
          <w:shd w:val="clear" w:color="auto" w:fill="FFFFFF"/>
        </w:rPr>
        <w:t xml:space="preserve">ista. </w:t>
      </w:r>
      <w:r w:rsidR="008D3A02">
        <w:rPr>
          <w:rFonts w:ascii="Arial" w:hAnsi="Arial"/>
          <w:bCs/>
          <w:sz w:val="24"/>
          <w:szCs w:val="24"/>
          <w:shd w:val="clear" w:color="auto" w:fill="FFFFFF"/>
        </w:rPr>
        <w:t xml:space="preserve">En acuerdo de </w:t>
      </w:r>
      <w:r w:rsidR="00AB2B94">
        <w:rPr>
          <w:rFonts w:ascii="Arial" w:hAnsi="Arial"/>
          <w:bCs/>
          <w:sz w:val="24"/>
          <w:szCs w:val="24"/>
          <w:shd w:val="clear" w:color="auto" w:fill="FFFFFF"/>
        </w:rPr>
        <w:t>veintiséis de marzo</w:t>
      </w:r>
      <w:r w:rsidR="008D3A02">
        <w:rPr>
          <w:rFonts w:ascii="Arial" w:hAnsi="Arial"/>
          <w:bCs/>
          <w:sz w:val="24"/>
          <w:szCs w:val="24"/>
          <w:shd w:val="clear" w:color="auto" w:fill="FFFFFF"/>
        </w:rPr>
        <w:t>,</w:t>
      </w:r>
      <w:r w:rsidR="007B141E">
        <w:rPr>
          <w:rStyle w:val="Refdenotaalpie"/>
          <w:rFonts w:ascii="Arial" w:hAnsi="Arial"/>
          <w:bCs/>
          <w:sz w:val="24"/>
          <w:szCs w:val="24"/>
          <w:shd w:val="clear" w:color="auto" w:fill="FFFFFF"/>
        </w:rPr>
        <w:footnoteReference w:id="9"/>
      </w:r>
      <w:r w:rsidR="008D3A02">
        <w:rPr>
          <w:rFonts w:ascii="Arial" w:hAnsi="Arial"/>
          <w:bCs/>
          <w:sz w:val="24"/>
          <w:szCs w:val="24"/>
          <w:shd w:val="clear" w:color="auto" w:fill="FFFFFF"/>
        </w:rPr>
        <w:t xml:space="preserve"> </w:t>
      </w:r>
      <w:r w:rsidR="00992463">
        <w:rPr>
          <w:rFonts w:ascii="Arial" w:hAnsi="Arial"/>
          <w:bCs/>
          <w:sz w:val="24"/>
          <w:szCs w:val="24"/>
          <w:shd w:val="clear" w:color="auto" w:fill="FFFFFF"/>
        </w:rPr>
        <w:t xml:space="preserve">se tuvo por cumpliendo </w:t>
      </w:r>
      <w:r w:rsidR="00AB2B94">
        <w:rPr>
          <w:rFonts w:ascii="Arial" w:hAnsi="Arial"/>
          <w:bCs/>
          <w:sz w:val="24"/>
          <w:szCs w:val="24"/>
          <w:shd w:val="clear" w:color="auto" w:fill="FFFFFF"/>
        </w:rPr>
        <w:t xml:space="preserve">al </w:t>
      </w:r>
      <w:r w:rsidR="00992463">
        <w:rPr>
          <w:rFonts w:ascii="Arial" w:hAnsi="Arial"/>
          <w:bCs/>
          <w:i/>
          <w:iCs/>
          <w:sz w:val="24"/>
          <w:szCs w:val="24"/>
          <w:shd w:val="clear" w:color="auto" w:fill="FFFFFF"/>
        </w:rPr>
        <w:t>Ayuntamiento</w:t>
      </w:r>
      <w:r w:rsidR="00181285">
        <w:rPr>
          <w:rFonts w:ascii="Arial" w:hAnsi="Arial"/>
          <w:bCs/>
          <w:i/>
          <w:iCs/>
          <w:sz w:val="24"/>
          <w:szCs w:val="24"/>
          <w:shd w:val="clear" w:color="auto" w:fill="FFFFFF"/>
        </w:rPr>
        <w:t>,</w:t>
      </w:r>
      <w:r w:rsidR="00992463">
        <w:rPr>
          <w:rFonts w:ascii="Arial" w:hAnsi="Arial"/>
          <w:bCs/>
          <w:i/>
          <w:iCs/>
          <w:sz w:val="24"/>
          <w:szCs w:val="24"/>
          <w:shd w:val="clear" w:color="auto" w:fill="FFFFFF"/>
        </w:rPr>
        <w:t xml:space="preserve"> </w:t>
      </w:r>
      <w:r w:rsidR="00992463">
        <w:rPr>
          <w:rFonts w:ascii="Arial" w:hAnsi="Arial"/>
          <w:bCs/>
          <w:sz w:val="24"/>
          <w:szCs w:val="24"/>
          <w:shd w:val="clear" w:color="auto" w:fill="FFFFFF"/>
        </w:rPr>
        <w:t xml:space="preserve">con el requerimiento formulado el </w:t>
      </w:r>
      <w:r w:rsidR="00AB2B94">
        <w:rPr>
          <w:rFonts w:ascii="Arial" w:hAnsi="Arial"/>
          <w:bCs/>
          <w:sz w:val="24"/>
          <w:szCs w:val="24"/>
          <w:shd w:val="clear" w:color="auto" w:fill="FFFFFF"/>
        </w:rPr>
        <w:t>diecinueve de marzo</w:t>
      </w:r>
      <w:r w:rsidR="00992463">
        <w:rPr>
          <w:rFonts w:ascii="Arial" w:hAnsi="Arial"/>
          <w:bCs/>
          <w:sz w:val="24"/>
          <w:szCs w:val="24"/>
          <w:shd w:val="clear" w:color="auto" w:fill="FFFFFF"/>
        </w:rPr>
        <w:t xml:space="preserve">. De igual manera, </w:t>
      </w:r>
      <w:r w:rsidR="008D3A02">
        <w:rPr>
          <w:rFonts w:ascii="Arial" w:hAnsi="Arial"/>
          <w:bCs/>
          <w:sz w:val="24"/>
          <w:szCs w:val="24"/>
          <w:shd w:val="clear" w:color="auto" w:fill="FFFFFF"/>
        </w:rPr>
        <w:t>se dio vista a</w:t>
      </w:r>
      <w:r w:rsidR="00AB2B94">
        <w:rPr>
          <w:rFonts w:ascii="Arial" w:hAnsi="Arial"/>
          <w:bCs/>
          <w:sz w:val="24"/>
          <w:szCs w:val="24"/>
          <w:shd w:val="clear" w:color="auto" w:fill="FFFFFF"/>
        </w:rPr>
        <w:t xml:space="preserve">l actor </w:t>
      </w:r>
      <w:r w:rsidR="008D3A02">
        <w:rPr>
          <w:rFonts w:ascii="Arial" w:hAnsi="Arial"/>
          <w:bCs/>
          <w:sz w:val="24"/>
          <w:szCs w:val="24"/>
          <w:shd w:val="clear" w:color="auto" w:fill="FFFFFF"/>
        </w:rPr>
        <w:t>con las constancias remitida</w:t>
      </w:r>
      <w:r w:rsidR="00AB2B94">
        <w:rPr>
          <w:rFonts w:ascii="Arial" w:hAnsi="Arial"/>
          <w:bCs/>
          <w:sz w:val="24"/>
          <w:szCs w:val="24"/>
          <w:shd w:val="clear" w:color="auto" w:fill="FFFFFF"/>
        </w:rPr>
        <w:t>s</w:t>
      </w:r>
      <w:r w:rsidR="00992463">
        <w:rPr>
          <w:rFonts w:ascii="Arial" w:hAnsi="Arial"/>
          <w:bCs/>
          <w:sz w:val="24"/>
          <w:szCs w:val="24"/>
          <w:shd w:val="clear" w:color="auto" w:fill="FFFFFF"/>
        </w:rPr>
        <w:t xml:space="preserve">, </w:t>
      </w:r>
      <w:r w:rsidR="008D3A02">
        <w:rPr>
          <w:rFonts w:ascii="Arial" w:hAnsi="Arial"/>
          <w:bCs/>
          <w:sz w:val="24"/>
          <w:szCs w:val="24"/>
          <w:shd w:val="clear" w:color="auto" w:fill="FFFFFF"/>
        </w:rPr>
        <w:t>para que</w:t>
      </w:r>
      <w:r w:rsidR="00DF3107">
        <w:rPr>
          <w:rFonts w:ascii="Arial" w:hAnsi="Arial"/>
          <w:bCs/>
          <w:sz w:val="24"/>
          <w:szCs w:val="24"/>
          <w:shd w:val="clear" w:color="auto" w:fill="FFFFFF"/>
        </w:rPr>
        <w:t xml:space="preserve">, </w:t>
      </w:r>
      <w:r w:rsidR="008D3A02">
        <w:rPr>
          <w:rFonts w:ascii="Arial" w:hAnsi="Arial"/>
          <w:bCs/>
          <w:sz w:val="24"/>
          <w:szCs w:val="24"/>
          <w:shd w:val="clear" w:color="auto" w:fill="FFFFFF"/>
        </w:rPr>
        <w:t>de considerarlo</w:t>
      </w:r>
      <w:r w:rsidR="00DF3107">
        <w:rPr>
          <w:rFonts w:ascii="Arial" w:hAnsi="Arial"/>
          <w:bCs/>
          <w:sz w:val="24"/>
          <w:szCs w:val="24"/>
          <w:shd w:val="clear" w:color="auto" w:fill="FFFFFF"/>
        </w:rPr>
        <w:t>, se manifestara al respecto</w:t>
      </w:r>
      <w:r w:rsidR="008D3A02">
        <w:rPr>
          <w:rFonts w:ascii="Arial" w:hAnsi="Arial"/>
          <w:bCs/>
          <w:sz w:val="24"/>
          <w:szCs w:val="24"/>
          <w:shd w:val="clear" w:color="auto" w:fill="FFFFFF"/>
        </w:rPr>
        <w:t xml:space="preserve">. </w:t>
      </w:r>
    </w:p>
    <w:p w14:paraId="54A0410C" w14:textId="77777777" w:rsidR="00372561" w:rsidRDefault="00372561" w:rsidP="00EA4EF0">
      <w:pPr>
        <w:pStyle w:val="Sangradetextonormal"/>
        <w:shd w:val="clear" w:color="auto" w:fill="FFFFFF"/>
        <w:spacing w:line="360" w:lineRule="auto"/>
        <w:ind w:firstLine="0"/>
        <w:jc w:val="both"/>
        <w:rPr>
          <w:rFonts w:ascii="Arial" w:hAnsi="Arial"/>
          <w:bCs/>
          <w:sz w:val="24"/>
          <w:szCs w:val="24"/>
          <w:shd w:val="clear" w:color="auto" w:fill="FFFFFF"/>
        </w:rPr>
      </w:pPr>
    </w:p>
    <w:p w14:paraId="22EC473F" w14:textId="77777777" w:rsidR="00372561" w:rsidRPr="004010B1" w:rsidRDefault="00C10706" w:rsidP="00EA4EF0">
      <w:pPr>
        <w:pStyle w:val="Sangradetextonormal"/>
        <w:shd w:val="clear" w:color="auto" w:fill="FFFFFF"/>
        <w:spacing w:line="360" w:lineRule="auto"/>
        <w:ind w:firstLine="0"/>
        <w:jc w:val="both"/>
        <w:rPr>
          <w:rFonts w:ascii="Arial" w:eastAsia="Arial" w:hAnsi="Arial"/>
          <w:sz w:val="24"/>
          <w:szCs w:val="24"/>
        </w:rPr>
      </w:pPr>
      <w:r>
        <w:rPr>
          <w:rFonts w:ascii="Arial" w:hAnsi="Arial"/>
          <w:b/>
          <w:sz w:val="24"/>
          <w:szCs w:val="24"/>
          <w:shd w:val="clear" w:color="auto" w:fill="FFFFFF"/>
        </w:rPr>
        <w:t>SEXTO</w:t>
      </w:r>
      <w:r w:rsidR="00372561" w:rsidRPr="004010B1">
        <w:rPr>
          <w:rFonts w:ascii="Arial" w:hAnsi="Arial"/>
          <w:b/>
          <w:sz w:val="24"/>
          <w:szCs w:val="24"/>
          <w:shd w:val="clear" w:color="auto" w:fill="FFFFFF"/>
        </w:rPr>
        <w:t xml:space="preserve">. </w:t>
      </w:r>
      <w:r w:rsidR="008D3A02" w:rsidRPr="004010B1">
        <w:rPr>
          <w:rFonts w:ascii="Arial" w:hAnsi="Arial"/>
          <w:b/>
          <w:bCs/>
          <w:sz w:val="24"/>
          <w:szCs w:val="24"/>
        </w:rPr>
        <w:t>Preclusión de la vista.</w:t>
      </w:r>
      <w:r w:rsidR="008D3A02" w:rsidRPr="004010B1">
        <w:rPr>
          <w:rFonts w:ascii="Arial" w:hAnsi="Arial"/>
          <w:sz w:val="24"/>
          <w:szCs w:val="24"/>
        </w:rPr>
        <w:t xml:space="preserve"> </w:t>
      </w:r>
      <w:r w:rsidR="008D3A02" w:rsidRPr="004010B1">
        <w:rPr>
          <w:rFonts w:ascii="Arial" w:eastAsia="Arial" w:hAnsi="Arial"/>
          <w:sz w:val="24"/>
          <w:szCs w:val="24"/>
        </w:rPr>
        <w:t xml:space="preserve">Por auto de </w:t>
      </w:r>
      <w:r w:rsidR="004010B1" w:rsidRPr="004010B1">
        <w:rPr>
          <w:rFonts w:ascii="Arial" w:eastAsia="Arial" w:hAnsi="Arial"/>
          <w:sz w:val="24"/>
          <w:szCs w:val="24"/>
        </w:rPr>
        <w:t>siete de abril</w:t>
      </w:r>
      <w:r w:rsidR="008D3A02" w:rsidRPr="004010B1">
        <w:rPr>
          <w:rFonts w:ascii="Arial" w:eastAsia="Arial" w:hAnsi="Arial"/>
          <w:sz w:val="24"/>
          <w:szCs w:val="24"/>
        </w:rPr>
        <w:t>,</w:t>
      </w:r>
      <w:r w:rsidR="007B141E">
        <w:rPr>
          <w:rStyle w:val="Refdenotaalpie"/>
          <w:rFonts w:ascii="Arial" w:eastAsia="Arial" w:hAnsi="Arial"/>
          <w:sz w:val="24"/>
          <w:szCs w:val="24"/>
        </w:rPr>
        <w:footnoteReference w:id="10"/>
      </w:r>
      <w:r w:rsidR="008D3A02" w:rsidRPr="004010B1">
        <w:rPr>
          <w:rFonts w:ascii="Arial" w:eastAsia="Arial" w:hAnsi="Arial"/>
          <w:sz w:val="24"/>
          <w:szCs w:val="24"/>
        </w:rPr>
        <w:t xml:space="preserve"> se tuvo por precluida la vista efectuada a</w:t>
      </w:r>
      <w:r w:rsidR="004010B1" w:rsidRPr="004010B1">
        <w:rPr>
          <w:rFonts w:ascii="Arial" w:eastAsia="Arial" w:hAnsi="Arial"/>
          <w:sz w:val="24"/>
          <w:szCs w:val="24"/>
        </w:rPr>
        <w:t>l</w:t>
      </w:r>
      <w:r w:rsidR="008D3A02" w:rsidRPr="004010B1">
        <w:rPr>
          <w:rFonts w:ascii="Arial" w:eastAsia="Arial" w:hAnsi="Arial"/>
          <w:sz w:val="24"/>
          <w:szCs w:val="24"/>
        </w:rPr>
        <w:t xml:space="preserve"> actor</w:t>
      </w:r>
      <w:r w:rsidR="0041504E">
        <w:rPr>
          <w:rFonts w:ascii="Arial" w:eastAsia="Arial" w:hAnsi="Arial"/>
          <w:sz w:val="24"/>
          <w:szCs w:val="24"/>
        </w:rPr>
        <w:t xml:space="preserve">, </w:t>
      </w:r>
      <w:r w:rsidR="008D3A02" w:rsidRPr="004010B1">
        <w:rPr>
          <w:rFonts w:ascii="Arial" w:eastAsia="Arial" w:hAnsi="Arial"/>
          <w:sz w:val="24"/>
          <w:szCs w:val="24"/>
        </w:rPr>
        <w:t xml:space="preserve">al no haberlo hecho </w:t>
      </w:r>
      <w:r w:rsidR="0041504E">
        <w:rPr>
          <w:rFonts w:ascii="Arial" w:eastAsia="Arial" w:hAnsi="Arial"/>
          <w:sz w:val="24"/>
          <w:szCs w:val="24"/>
        </w:rPr>
        <w:t>dentro del plazo concedido para tal efecto</w:t>
      </w:r>
      <w:r w:rsidR="008D3A02" w:rsidRPr="004010B1">
        <w:rPr>
          <w:rFonts w:ascii="Arial" w:eastAsia="Arial" w:hAnsi="Arial"/>
          <w:sz w:val="24"/>
          <w:szCs w:val="24"/>
        </w:rPr>
        <w:t>.</w:t>
      </w:r>
    </w:p>
    <w:bookmarkEnd w:id="1"/>
    <w:p w14:paraId="5D760637" w14:textId="77777777" w:rsidR="00534185" w:rsidRPr="00E607BF" w:rsidRDefault="00534185" w:rsidP="00534185">
      <w:pPr>
        <w:pStyle w:val="Sangradetextonormal"/>
        <w:shd w:val="clear" w:color="auto" w:fill="FFFFFF"/>
        <w:spacing w:line="360" w:lineRule="auto"/>
        <w:ind w:firstLine="0"/>
        <w:jc w:val="both"/>
        <w:rPr>
          <w:sz w:val="24"/>
          <w:szCs w:val="24"/>
        </w:rPr>
      </w:pPr>
    </w:p>
    <w:p w14:paraId="13D94D04" w14:textId="77777777" w:rsidR="008C5721" w:rsidRPr="00E607BF" w:rsidRDefault="0066741B" w:rsidP="00D522A6">
      <w:pPr>
        <w:pStyle w:val="Sinespaciado"/>
        <w:jc w:val="center"/>
        <w:rPr>
          <w:b/>
          <w:sz w:val="24"/>
          <w:szCs w:val="24"/>
        </w:rPr>
      </w:pPr>
      <w:r>
        <w:rPr>
          <w:b/>
          <w:sz w:val="24"/>
          <w:szCs w:val="24"/>
        </w:rPr>
        <w:t>II</w:t>
      </w:r>
      <w:r w:rsidR="008C5721" w:rsidRPr="002B5311">
        <w:rPr>
          <w:b/>
          <w:sz w:val="24"/>
          <w:szCs w:val="24"/>
        </w:rPr>
        <w:t xml:space="preserve">. </w:t>
      </w:r>
      <w:r w:rsidR="00481DB4" w:rsidRPr="002B5311">
        <w:rPr>
          <w:b/>
          <w:sz w:val="24"/>
          <w:szCs w:val="24"/>
        </w:rPr>
        <w:t>COMPETENCIA</w:t>
      </w:r>
    </w:p>
    <w:p w14:paraId="126C4E8C" w14:textId="77777777" w:rsidR="000321FA" w:rsidRPr="00E607BF" w:rsidRDefault="000321FA" w:rsidP="00D522A6">
      <w:pPr>
        <w:tabs>
          <w:tab w:val="left" w:pos="0"/>
          <w:tab w:val="left" w:pos="284"/>
          <w:tab w:val="left" w:pos="567"/>
        </w:tabs>
        <w:spacing w:line="360" w:lineRule="auto"/>
        <w:jc w:val="both"/>
        <w:rPr>
          <w:rFonts w:ascii="Arial" w:hAnsi="Arial" w:cs="Arial"/>
        </w:rPr>
      </w:pPr>
    </w:p>
    <w:p w14:paraId="600E1E42" w14:textId="77777777" w:rsidR="001B022A" w:rsidRPr="00E607BF" w:rsidRDefault="0013557F" w:rsidP="00D522A6">
      <w:pPr>
        <w:tabs>
          <w:tab w:val="left" w:pos="0"/>
          <w:tab w:val="left" w:pos="284"/>
          <w:tab w:val="left" w:pos="567"/>
        </w:tabs>
        <w:spacing w:line="360" w:lineRule="auto"/>
        <w:jc w:val="both"/>
        <w:rPr>
          <w:rFonts w:ascii="Arial" w:eastAsia="MS Mincho" w:hAnsi="Arial" w:cs="Arial"/>
        </w:rPr>
      </w:pPr>
      <w:r w:rsidRPr="0013557F">
        <w:rPr>
          <w:rFonts w:ascii="Arial" w:hAnsi="Arial" w:cs="Arial"/>
        </w:rPr>
        <w:t xml:space="preserve">El Pleno del Tribunal Electoral es competente para conocer y acordar sobre el cumplimiento de la resolución emitida por este </w:t>
      </w:r>
      <w:r>
        <w:rPr>
          <w:rFonts w:ascii="Arial" w:hAnsi="Arial" w:cs="Arial"/>
        </w:rPr>
        <w:t>Ó</w:t>
      </w:r>
      <w:r w:rsidRPr="0013557F">
        <w:rPr>
          <w:rFonts w:ascii="Arial" w:hAnsi="Arial" w:cs="Arial"/>
        </w:rPr>
        <w:t xml:space="preserve">rgano </w:t>
      </w:r>
      <w:r>
        <w:rPr>
          <w:rFonts w:ascii="Arial" w:hAnsi="Arial" w:cs="Arial"/>
        </w:rPr>
        <w:t>J</w:t>
      </w:r>
      <w:r w:rsidRPr="0013557F">
        <w:rPr>
          <w:rFonts w:ascii="Arial" w:hAnsi="Arial" w:cs="Arial"/>
        </w:rPr>
        <w:t>urisdiccional en el expediente en que se actúa, en atención a que la competencia que tiene para pronunciarse en los Juicios Ciudadanos, incluye también la facultad para velar por el cumplimiento de sus resoluciones</w:t>
      </w:r>
      <w:r w:rsidR="007F5469">
        <w:rPr>
          <w:rFonts w:ascii="Arial" w:eastAsia="MS Mincho" w:hAnsi="Arial" w:cs="Arial"/>
        </w:rPr>
        <w:t>.</w:t>
      </w:r>
      <w:r w:rsidR="007C374D" w:rsidRPr="00E607BF">
        <w:rPr>
          <w:rStyle w:val="Refdenotaalpie"/>
          <w:rFonts w:ascii="Arial" w:eastAsia="MS Mincho" w:hAnsi="Arial" w:cs="Arial"/>
        </w:rPr>
        <w:footnoteReference w:id="11"/>
      </w:r>
    </w:p>
    <w:p w14:paraId="18ABBC2C" w14:textId="77777777" w:rsidR="00C07B08" w:rsidRPr="00C07B08" w:rsidRDefault="00C07B08" w:rsidP="00C07B08">
      <w:pPr>
        <w:spacing w:line="360" w:lineRule="auto"/>
        <w:jc w:val="both"/>
        <w:rPr>
          <w:rFonts w:ascii="Arial" w:hAnsi="Arial" w:cs="Arial"/>
        </w:rPr>
      </w:pPr>
    </w:p>
    <w:p w14:paraId="0F5E9092" w14:textId="77777777" w:rsidR="008C5721" w:rsidRPr="00F00CE2" w:rsidRDefault="00C07B08" w:rsidP="00D522A6">
      <w:pPr>
        <w:pStyle w:val="Sinespaciado"/>
        <w:jc w:val="center"/>
        <w:rPr>
          <w:b/>
          <w:sz w:val="24"/>
          <w:szCs w:val="24"/>
        </w:rPr>
      </w:pPr>
      <w:r>
        <w:rPr>
          <w:b/>
          <w:sz w:val="24"/>
          <w:szCs w:val="24"/>
        </w:rPr>
        <w:t>I</w:t>
      </w:r>
      <w:r w:rsidR="0013557F">
        <w:rPr>
          <w:b/>
          <w:sz w:val="24"/>
          <w:szCs w:val="24"/>
        </w:rPr>
        <w:t>II</w:t>
      </w:r>
      <w:r>
        <w:rPr>
          <w:b/>
          <w:sz w:val="24"/>
          <w:szCs w:val="24"/>
        </w:rPr>
        <w:t xml:space="preserve">. </w:t>
      </w:r>
      <w:r w:rsidR="00481DB4" w:rsidRPr="00F00CE2">
        <w:rPr>
          <w:b/>
          <w:sz w:val="24"/>
          <w:szCs w:val="24"/>
        </w:rPr>
        <w:t xml:space="preserve">ANÁLISIS SOBRE EL CUMPLIMIENTO </w:t>
      </w:r>
    </w:p>
    <w:p w14:paraId="39DCE770" w14:textId="77777777" w:rsidR="008C5721" w:rsidRPr="00F00CE2" w:rsidRDefault="008C5721" w:rsidP="00D522A6">
      <w:pPr>
        <w:pStyle w:val="Sinespaciado"/>
        <w:rPr>
          <w:b/>
          <w:sz w:val="24"/>
          <w:szCs w:val="24"/>
        </w:rPr>
      </w:pPr>
    </w:p>
    <w:p w14:paraId="6AA78894" w14:textId="77777777" w:rsidR="00817F5A" w:rsidRPr="00F00CE2" w:rsidRDefault="00AD728A" w:rsidP="00AD728A">
      <w:pPr>
        <w:pStyle w:val="Sinespaciado"/>
        <w:rPr>
          <w:b/>
          <w:sz w:val="24"/>
          <w:szCs w:val="24"/>
        </w:rPr>
      </w:pPr>
      <w:r>
        <w:rPr>
          <w:b/>
          <w:sz w:val="24"/>
          <w:szCs w:val="24"/>
        </w:rPr>
        <w:lastRenderedPageBreak/>
        <w:t>Determinaciones adoptadas</w:t>
      </w:r>
    </w:p>
    <w:p w14:paraId="382F8E40" w14:textId="77777777" w:rsidR="007D7A4C" w:rsidRPr="00F00CE2" w:rsidRDefault="007D7A4C" w:rsidP="00D522A6">
      <w:pPr>
        <w:pStyle w:val="Sinespaciado"/>
        <w:rPr>
          <w:sz w:val="24"/>
          <w:szCs w:val="24"/>
        </w:rPr>
      </w:pPr>
    </w:p>
    <w:p w14:paraId="13710A17" w14:textId="77777777" w:rsidR="00CC2A3A" w:rsidRPr="00F00CE2" w:rsidRDefault="00CC2A3A" w:rsidP="00235FE5">
      <w:pPr>
        <w:pStyle w:val="Sinespaciado"/>
        <w:rPr>
          <w:sz w:val="24"/>
          <w:szCs w:val="24"/>
        </w:rPr>
      </w:pPr>
      <w:bookmarkStart w:id="2" w:name="_Hlk133323663"/>
      <w:r w:rsidRPr="00F00CE2">
        <w:rPr>
          <w:sz w:val="24"/>
          <w:szCs w:val="24"/>
        </w:rPr>
        <w:t>E</w:t>
      </w:r>
      <w:r w:rsidR="00AD728A">
        <w:rPr>
          <w:sz w:val="24"/>
          <w:szCs w:val="24"/>
        </w:rPr>
        <w:t xml:space="preserve">n </w:t>
      </w:r>
      <w:r w:rsidR="0084260D">
        <w:rPr>
          <w:sz w:val="24"/>
          <w:szCs w:val="24"/>
        </w:rPr>
        <w:t xml:space="preserve">la </w:t>
      </w:r>
      <w:r w:rsidR="0084260D" w:rsidRPr="009A3474">
        <w:rPr>
          <w:i/>
          <w:iCs/>
          <w:sz w:val="24"/>
          <w:szCs w:val="24"/>
        </w:rPr>
        <w:t>sentencia</w:t>
      </w:r>
      <w:r w:rsidR="0084260D">
        <w:rPr>
          <w:sz w:val="24"/>
          <w:szCs w:val="24"/>
        </w:rPr>
        <w:t xml:space="preserve"> dictada</w:t>
      </w:r>
      <w:r w:rsidR="00AD728A">
        <w:rPr>
          <w:i/>
          <w:iCs/>
          <w:sz w:val="24"/>
          <w:szCs w:val="24"/>
        </w:rPr>
        <w:t xml:space="preserve"> </w:t>
      </w:r>
      <w:r w:rsidR="00AD728A">
        <w:rPr>
          <w:sz w:val="24"/>
          <w:szCs w:val="24"/>
        </w:rPr>
        <w:t xml:space="preserve">se </w:t>
      </w:r>
      <w:r w:rsidRPr="00F00CE2">
        <w:rPr>
          <w:sz w:val="24"/>
          <w:szCs w:val="24"/>
        </w:rPr>
        <w:t xml:space="preserve">ordenó lo siguiente: </w:t>
      </w:r>
    </w:p>
    <w:p w14:paraId="729CC9DA" w14:textId="77777777" w:rsidR="00BC2A2D" w:rsidRDefault="00BC2A2D" w:rsidP="00235FE5">
      <w:pPr>
        <w:pStyle w:val="Sinespaciado"/>
        <w:rPr>
          <w:sz w:val="24"/>
          <w:szCs w:val="24"/>
        </w:rPr>
      </w:pPr>
    </w:p>
    <w:p w14:paraId="03F8A490" w14:textId="77777777" w:rsidR="004F010C" w:rsidRPr="007523A5" w:rsidRDefault="0084260D" w:rsidP="001D6C0C">
      <w:pPr>
        <w:pStyle w:val="NormalWeb"/>
        <w:numPr>
          <w:ilvl w:val="0"/>
          <w:numId w:val="28"/>
        </w:numPr>
        <w:spacing w:after="0" w:line="360" w:lineRule="auto"/>
        <w:jc w:val="both"/>
        <w:textAlignment w:val="baseline"/>
        <w:rPr>
          <w:rFonts w:ascii="Arial" w:eastAsia="Times New Roman" w:hAnsi="Arial" w:cs="Arial"/>
          <w:lang w:eastAsia="es-MX"/>
        </w:rPr>
      </w:pPr>
      <w:r>
        <w:rPr>
          <w:rFonts w:ascii="Arial" w:hAnsi="Arial" w:cs="Arial"/>
        </w:rPr>
        <w:t xml:space="preserve">Se </w:t>
      </w:r>
      <w:r w:rsidR="009E5413">
        <w:rPr>
          <w:rFonts w:ascii="Arial" w:hAnsi="Arial" w:cs="Arial"/>
        </w:rPr>
        <w:t xml:space="preserve">ordenó a </w:t>
      </w:r>
      <w:r w:rsidR="003009B7">
        <w:rPr>
          <w:rFonts w:ascii="Arial" w:hAnsi="Arial" w:cs="Arial"/>
        </w:rPr>
        <w:t xml:space="preserve">los integrantes del </w:t>
      </w:r>
      <w:r w:rsidR="003009B7">
        <w:rPr>
          <w:rFonts w:ascii="Arial" w:hAnsi="Arial" w:cs="Arial"/>
          <w:i/>
          <w:iCs/>
        </w:rPr>
        <w:t>Ayuntamiento</w:t>
      </w:r>
      <w:r w:rsidR="009E5413">
        <w:rPr>
          <w:rFonts w:ascii="Arial" w:hAnsi="Arial" w:cs="Arial"/>
          <w:i/>
          <w:iCs/>
        </w:rPr>
        <w:t xml:space="preserve"> </w:t>
      </w:r>
      <w:r w:rsidR="003009B7">
        <w:rPr>
          <w:rFonts w:ascii="Arial" w:hAnsi="Arial" w:cs="Arial"/>
        </w:rPr>
        <w:t>aprobara</w:t>
      </w:r>
      <w:r w:rsidR="00B635CB">
        <w:rPr>
          <w:rFonts w:ascii="Arial" w:hAnsi="Arial" w:cs="Arial"/>
        </w:rPr>
        <w:t>n</w:t>
      </w:r>
      <w:r w:rsidR="003009B7">
        <w:rPr>
          <w:rFonts w:ascii="Arial" w:hAnsi="Arial" w:cs="Arial"/>
        </w:rPr>
        <w:t xml:space="preserve">, emitieran y publicaran la </w:t>
      </w:r>
      <w:r w:rsidR="003009B7">
        <w:rPr>
          <w:rFonts w:ascii="Arial" w:hAnsi="Arial" w:cs="Arial"/>
          <w:i/>
          <w:iCs/>
        </w:rPr>
        <w:t>Convocatoria</w:t>
      </w:r>
      <w:r w:rsidR="009E5413">
        <w:rPr>
          <w:rFonts w:ascii="Arial" w:hAnsi="Arial" w:cs="Arial"/>
        </w:rPr>
        <w:t>, dentro de</w:t>
      </w:r>
      <w:r w:rsidR="003009B7">
        <w:rPr>
          <w:rFonts w:ascii="Arial" w:hAnsi="Arial" w:cs="Arial"/>
        </w:rPr>
        <w:t>l término de</w:t>
      </w:r>
      <w:r w:rsidR="009E5413">
        <w:rPr>
          <w:rFonts w:ascii="Arial" w:hAnsi="Arial" w:cs="Arial"/>
        </w:rPr>
        <w:t xml:space="preserve"> </w:t>
      </w:r>
      <w:r w:rsidR="003009B7">
        <w:rPr>
          <w:rFonts w:ascii="Arial" w:hAnsi="Arial" w:cs="Arial"/>
          <w:b/>
          <w:bCs/>
        </w:rPr>
        <w:t xml:space="preserve">diez </w:t>
      </w:r>
      <w:r w:rsidR="009E5413">
        <w:rPr>
          <w:rFonts w:ascii="Arial" w:hAnsi="Arial" w:cs="Arial"/>
          <w:b/>
          <w:bCs/>
        </w:rPr>
        <w:t xml:space="preserve">días </w:t>
      </w:r>
      <w:r w:rsidR="003009B7">
        <w:rPr>
          <w:rFonts w:ascii="Arial" w:hAnsi="Arial" w:cs="Arial"/>
          <w:b/>
          <w:bCs/>
        </w:rPr>
        <w:t>naturales</w:t>
      </w:r>
      <w:r w:rsidR="009E5413">
        <w:rPr>
          <w:rFonts w:ascii="Arial" w:hAnsi="Arial" w:cs="Arial"/>
          <w:b/>
          <w:bCs/>
        </w:rPr>
        <w:t xml:space="preserve"> </w:t>
      </w:r>
      <w:r w:rsidR="009E5413">
        <w:rPr>
          <w:rFonts w:ascii="Arial" w:hAnsi="Arial" w:cs="Arial"/>
        </w:rPr>
        <w:t xml:space="preserve">contados a partir </w:t>
      </w:r>
      <w:r w:rsidR="003009B7">
        <w:rPr>
          <w:rFonts w:ascii="Arial" w:hAnsi="Arial" w:cs="Arial"/>
        </w:rPr>
        <w:t>de que le</w:t>
      </w:r>
      <w:r w:rsidR="00B635CB">
        <w:rPr>
          <w:rFonts w:ascii="Arial" w:hAnsi="Arial" w:cs="Arial"/>
        </w:rPr>
        <w:t>s</w:t>
      </w:r>
      <w:r w:rsidR="003009B7">
        <w:rPr>
          <w:rFonts w:ascii="Arial" w:hAnsi="Arial" w:cs="Arial"/>
        </w:rPr>
        <w:t xml:space="preserve"> fuera notificada</w:t>
      </w:r>
      <w:r w:rsidR="009E5413">
        <w:rPr>
          <w:rFonts w:ascii="Arial" w:hAnsi="Arial" w:cs="Arial"/>
        </w:rPr>
        <w:t xml:space="preserve"> la </w:t>
      </w:r>
      <w:r w:rsidR="009E5413">
        <w:rPr>
          <w:rFonts w:ascii="Arial" w:hAnsi="Arial" w:cs="Arial"/>
          <w:i/>
          <w:iCs/>
        </w:rPr>
        <w:t xml:space="preserve">sentencia. </w:t>
      </w:r>
    </w:p>
    <w:p w14:paraId="74CDDF3B" w14:textId="77777777" w:rsidR="007523A5" w:rsidRPr="0084260D" w:rsidRDefault="007523A5" w:rsidP="007523A5">
      <w:pPr>
        <w:pStyle w:val="NormalWeb"/>
        <w:spacing w:after="0" w:line="360" w:lineRule="auto"/>
        <w:ind w:left="720"/>
        <w:jc w:val="both"/>
        <w:textAlignment w:val="baseline"/>
        <w:rPr>
          <w:rFonts w:ascii="Arial" w:eastAsia="Times New Roman" w:hAnsi="Arial" w:cs="Arial"/>
          <w:lang w:eastAsia="es-MX"/>
        </w:rPr>
      </w:pPr>
    </w:p>
    <w:p w14:paraId="18F9E01C" w14:textId="77777777" w:rsidR="007F6884" w:rsidRPr="007523A5" w:rsidRDefault="009B2DCA" w:rsidP="009E5413">
      <w:pPr>
        <w:pStyle w:val="NormalWeb"/>
        <w:numPr>
          <w:ilvl w:val="0"/>
          <w:numId w:val="28"/>
        </w:numPr>
        <w:spacing w:after="0" w:line="360" w:lineRule="auto"/>
        <w:jc w:val="both"/>
        <w:textAlignment w:val="baseline"/>
        <w:rPr>
          <w:rFonts w:ascii="Arial" w:eastAsia="Times New Roman" w:hAnsi="Arial" w:cs="Arial"/>
          <w:lang w:eastAsia="es-MX"/>
        </w:rPr>
      </w:pPr>
      <w:r w:rsidRPr="009E5413">
        <w:rPr>
          <w:rFonts w:ascii="Arial" w:hAnsi="Arial" w:cs="Arial"/>
          <w:lang w:eastAsia="es-MX"/>
        </w:rPr>
        <w:t>Una vez hecho lo anterior,</w:t>
      </w:r>
      <w:r w:rsidR="00BD5154">
        <w:rPr>
          <w:rFonts w:ascii="Arial" w:hAnsi="Arial" w:cs="Arial"/>
          <w:lang w:eastAsia="es-MX"/>
        </w:rPr>
        <w:t xml:space="preserve"> </w:t>
      </w:r>
      <w:r w:rsidR="00DA1B60" w:rsidRPr="009E5413">
        <w:rPr>
          <w:rFonts w:ascii="Arial" w:hAnsi="Arial" w:cs="Arial"/>
          <w:b/>
          <w:bCs/>
          <w:lang w:eastAsia="es-MX"/>
        </w:rPr>
        <w:t>debían</w:t>
      </w:r>
      <w:r w:rsidR="009E0DC1">
        <w:rPr>
          <w:rFonts w:ascii="Arial" w:hAnsi="Arial" w:cs="Arial"/>
          <w:b/>
          <w:bCs/>
          <w:lang w:eastAsia="es-MX"/>
        </w:rPr>
        <w:t xml:space="preserve"> </w:t>
      </w:r>
      <w:r w:rsidR="00DA1B60" w:rsidRPr="009E5413">
        <w:rPr>
          <w:rFonts w:ascii="Arial" w:hAnsi="Arial" w:cs="Arial"/>
          <w:b/>
          <w:bCs/>
          <w:lang w:eastAsia="es-MX"/>
        </w:rPr>
        <w:t>informarlo</w:t>
      </w:r>
      <w:r w:rsidR="00BD5154">
        <w:rPr>
          <w:rFonts w:ascii="Arial" w:hAnsi="Arial" w:cs="Arial"/>
          <w:b/>
          <w:bCs/>
          <w:lang w:eastAsia="es-MX"/>
        </w:rPr>
        <w:t xml:space="preserve"> </w:t>
      </w:r>
      <w:r w:rsidRPr="009E5413">
        <w:rPr>
          <w:rFonts w:ascii="Arial" w:hAnsi="Arial" w:cs="Arial"/>
          <w:lang w:eastAsia="es-MX"/>
        </w:rPr>
        <w:t>dentr</w:t>
      </w:r>
      <w:r w:rsidR="009E0DC1">
        <w:rPr>
          <w:rFonts w:ascii="Arial" w:hAnsi="Arial" w:cs="Arial"/>
          <w:lang w:eastAsia="es-MX"/>
        </w:rPr>
        <w:t xml:space="preserve">o </w:t>
      </w:r>
      <w:r w:rsidRPr="009E5413">
        <w:rPr>
          <w:rFonts w:ascii="Arial" w:hAnsi="Arial" w:cs="Arial"/>
          <w:lang w:eastAsia="es-MX"/>
        </w:rPr>
        <w:t>de l</w:t>
      </w:r>
      <w:r w:rsidR="003009B7">
        <w:rPr>
          <w:rFonts w:ascii="Arial" w:hAnsi="Arial" w:cs="Arial"/>
          <w:lang w:eastAsia="es-MX"/>
        </w:rPr>
        <w:t xml:space="preserve">as </w:t>
      </w:r>
      <w:r w:rsidR="003009B7">
        <w:rPr>
          <w:rFonts w:ascii="Arial" w:hAnsi="Arial" w:cs="Arial"/>
          <w:b/>
          <w:bCs/>
          <w:lang w:eastAsia="es-MX"/>
        </w:rPr>
        <w:t xml:space="preserve">cuarenta y ocho horas </w:t>
      </w:r>
      <w:r w:rsidR="003009B7">
        <w:rPr>
          <w:rFonts w:ascii="Arial" w:hAnsi="Arial" w:cs="Arial"/>
          <w:lang w:eastAsia="es-MX"/>
        </w:rPr>
        <w:t>posteriores</w:t>
      </w:r>
      <w:r w:rsidR="00DA1B60" w:rsidRPr="009E5413">
        <w:rPr>
          <w:rFonts w:ascii="Arial" w:hAnsi="Arial" w:cs="Arial"/>
          <w:lang w:eastAsia="es-MX"/>
        </w:rPr>
        <w:t xml:space="preserve">, </w:t>
      </w:r>
      <w:r w:rsidRPr="009E5413">
        <w:rPr>
          <w:rFonts w:ascii="Arial" w:hAnsi="Arial" w:cs="Arial"/>
          <w:lang w:eastAsia="es-MX"/>
        </w:rPr>
        <w:t>remitiendo las constancias que así lo acredit</w:t>
      </w:r>
      <w:r w:rsidR="006A18C0">
        <w:rPr>
          <w:rFonts w:ascii="Arial" w:hAnsi="Arial" w:cs="Arial"/>
          <w:lang w:eastAsia="es-MX"/>
        </w:rPr>
        <w:t>aran</w:t>
      </w:r>
      <w:r w:rsidRPr="009E5413">
        <w:rPr>
          <w:rFonts w:ascii="Arial" w:hAnsi="Arial" w:cs="Arial"/>
          <w:lang w:eastAsia="es-MX"/>
        </w:rPr>
        <w:t>.</w:t>
      </w:r>
      <w:bookmarkStart w:id="3" w:name="_Hlk134450488"/>
    </w:p>
    <w:p w14:paraId="45174772" w14:textId="77777777" w:rsidR="007523A5" w:rsidRPr="005557BA" w:rsidRDefault="007523A5" w:rsidP="007523A5">
      <w:pPr>
        <w:pStyle w:val="NormalWeb"/>
        <w:spacing w:after="0" w:line="360" w:lineRule="auto"/>
        <w:ind w:left="720"/>
        <w:jc w:val="both"/>
        <w:textAlignment w:val="baseline"/>
        <w:rPr>
          <w:rFonts w:ascii="Arial" w:eastAsia="Times New Roman" w:hAnsi="Arial" w:cs="Arial"/>
          <w:lang w:eastAsia="es-MX"/>
        </w:rPr>
      </w:pPr>
    </w:p>
    <w:p w14:paraId="291CBFE0" w14:textId="77777777" w:rsidR="005557BA" w:rsidRPr="007523A5" w:rsidRDefault="005557BA" w:rsidP="009E5413">
      <w:pPr>
        <w:pStyle w:val="NormalWeb"/>
        <w:numPr>
          <w:ilvl w:val="0"/>
          <w:numId w:val="28"/>
        </w:numPr>
        <w:spacing w:after="0" w:line="360" w:lineRule="auto"/>
        <w:jc w:val="both"/>
        <w:textAlignment w:val="baseline"/>
        <w:rPr>
          <w:rFonts w:ascii="Arial" w:eastAsia="Times New Roman" w:hAnsi="Arial" w:cs="Arial"/>
          <w:lang w:eastAsia="es-MX"/>
        </w:rPr>
      </w:pPr>
      <w:r w:rsidRPr="007523A5">
        <w:rPr>
          <w:rFonts w:ascii="Arial" w:eastAsia="Times New Roman" w:hAnsi="Arial" w:cs="Arial"/>
          <w:lang w:eastAsia="es-MX"/>
        </w:rPr>
        <w:t>Realizar las acciones necesarias para asegurar que las funciones y atribuciones inherentes al cargo que nos ocupa no queden desatendidas, hasta en tanto concluya el proceso electivo, es decir, hasta el momento de la toma de protesta de las personas que resulten electas.</w:t>
      </w:r>
    </w:p>
    <w:p w14:paraId="4EF9B796" w14:textId="77777777" w:rsidR="001D6C0C" w:rsidRPr="004F010C" w:rsidRDefault="001D6C0C" w:rsidP="001D6C0C">
      <w:pPr>
        <w:pStyle w:val="NormalWeb"/>
        <w:spacing w:after="0" w:line="360" w:lineRule="auto"/>
        <w:ind w:left="720"/>
        <w:jc w:val="both"/>
        <w:textAlignment w:val="baseline"/>
        <w:rPr>
          <w:rFonts w:ascii="Arial" w:eastAsia="Times New Roman" w:hAnsi="Arial" w:cs="Arial"/>
          <w:lang w:eastAsia="es-MX"/>
        </w:rPr>
      </w:pPr>
    </w:p>
    <w:bookmarkEnd w:id="2"/>
    <w:bookmarkEnd w:id="3"/>
    <w:p w14:paraId="5D04CCB5" w14:textId="77777777" w:rsidR="00817F5A" w:rsidRPr="004F010C" w:rsidRDefault="00817F5A" w:rsidP="004F010C">
      <w:pPr>
        <w:pStyle w:val="Sinespaciado"/>
        <w:rPr>
          <w:b/>
          <w:bCs/>
          <w:i/>
          <w:iCs/>
          <w:sz w:val="24"/>
          <w:szCs w:val="24"/>
        </w:rPr>
      </w:pPr>
      <w:r w:rsidRPr="00F00CE2">
        <w:rPr>
          <w:b/>
          <w:bCs/>
          <w:sz w:val="24"/>
          <w:szCs w:val="24"/>
        </w:rPr>
        <w:t xml:space="preserve">Acciones realizadas </w:t>
      </w:r>
    </w:p>
    <w:p w14:paraId="1C2E2614" w14:textId="77777777" w:rsidR="009E0DC1" w:rsidRPr="00F00CE2" w:rsidRDefault="009E0DC1" w:rsidP="009E0DC1">
      <w:pPr>
        <w:pStyle w:val="Sinespaciado"/>
        <w:rPr>
          <w:b/>
          <w:bCs/>
          <w:sz w:val="24"/>
          <w:szCs w:val="24"/>
        </w:rPr>
      </w:pPr>
      <w:bookmarkStart w:id="4" w:name="_Hlk133328844"/>
    </w:p>
    <w:p w14:paraId="31779D71" w14:textId="77777777" w:rsidR="009E0DC1" w:rsidRPr="00F00CE2" w:rsidRDefault="009E0DC1" w:rsidP="009E0DC1">
      <w:pPr>
        <w:pStyle w:val="Sinespaciado"/>
        <w:rPr>
          <w:sz w:val="24"/>
          <w:szCs w:val="24"/>
        </w:rPr>
      </w:pPr>
      <w:r w:rsidRPr="00F00CE2">
        <w:rPr>
          <w:sz w:val="24"/>
          <w:szCs w:val="24"/>
        </w:rPr>
        <w:t xml:space="preserve">A efecto de dar cumplimiento con la determinación del </w:t>
      </w:r>
      <w:r w:rsidRPr="009C3E89">
        <w:rPr>
          <w:sz w:val="24"/>
          <w:szCs w:val="24"/>
        </w:rPr>
        <w:t>Tribunal Electoral</w:t>
      </w:r>
      <w:r w:rsidRPr="00F00CE2">
        <w:rPr>
          <w:i/>
          <w:iCs/>
          <w:sz w:val="24"/>
          <w:szCs w:val="24"/>
        </w:rPr>
        <w:t xml:space="preserve">, </w:t>
      </w:r>
      <w:r w:rsidR="009C3E89">
        <w:rPr>
          <w:i/>
          <w:iCs/>
          <w:sz w:val="24"/>
          <w:szCs w:val="24"/>
        </w:rPr>
        <w:t xml:space="preserve">Ayuntamiento </w:t>
      </w:r>
      <w:r w:rsidRPr="00F00CE2">
        <w:rPr>
          <w:sz w:val="24"/>
          <w:szCs w:val="24"/>
        </w:rPr>
        <w:t>remitió l</w:t>
      </w:r>
      <w:r w:rsidR="00BD5154">
        <w:rPr>
          <w:sz w:val="24"/>
          <w:szCs w:val="24"/>
        </w:rPr>
        <w:t>as</w:t>
      </w:r>
      <w:r w:rsidRPr="00F00CE2">
        <w:rPr>
          <w:sz w:val="24"/>
          <w:szCs w:val="24"/>
        </w:rPr>
        <w:t xml:space="preserve"> siguiente</w:t>
      </w:r>
      <w:r w:rsidR="00BD5154">
        <w:rPr>
          <w:sz w:val="24"/>
          <w:szCs w:val="24"/>
        </w:rPr>
        <w:t>s constancias</w:t>
      </w:r>
      <w:r w:rsidR="00014B91">
        <w:rPr>
          <w:sz w:val="24"/>
          <w:szCs w:val="24"/>
        </w:rPr>
        <w:t xml:space="preserve"> en copia certificada</w:t>
      </w:r>
      <w:r>
        <w:rPr>
          <w:sz w:val="24"/>
          <w:szCs w:val="24"/>
        </w:rPr>
        <w:t>:</w:t>
      </w:r>
    </w:p>
    <w:p w14:paraId="54DFB92A" w14:textId="77777777" w:rsidR="009E0DC1" w:rsidRPr="00F00CE2" w:rsidRDefault="009E0DC1" w:rsidP="009E0DC1">
      <w:pPr>
        <w:pStyle w:val="Sinespaciado"/>
        <w:rPr>
          <w:sz w:val="24"/>
          <w:szCs w:val="24"/>
        </w:rPr>
      </w:pPr>
    </w:p>
    <w:p w14:paraId="25CF542E" w14:textId="77777777" w:rsidR="00513585" w:rsidRPr="007523A5" w:rsidRDefault="00513585" w:rsidP="00014B91">
      <w:pPr>
        <w:pStyle w:val="Prrafodelista"/>
        <w:numPr>
          <w:ilvl w:val="0"/>
          <w:numId w:val="27"/>
        </w:numPr>
        <w:spacing w:line="360" w:lineRule="auto"/>
        <w:jc w:val="both"/>
        <w:rPr>
          <w:rFonts w:ascii="Arial" w:eastAsia="Calibri" w:hAnsi="Arial" w:cs="Arial"/>
          <w:lang w:val="es-MX" w:eastAsia="en-US"/>
        </w:rPr>
      </w:pPr>
      <w:r w:rsidRPr="007523A5">
        <w:rPr>
          <w:rFonts w:ascii="Arial" w:eastAsia="Calibri" w:hAnsi="Arial" w:cs="Arial"/>
          <w:lang w:val="es-MX" w:eastAsia="en-US"/>
        </w:rPr>
        <w:t xml:space="preserve">Escrito de veinticinco de marzo, signado por los integrantes del </w:t>
      </w:r>
      <w:r w:rsidRPr="007523A5">
        <w:rPr>
          <w:rFonts w:ascii="Arial" w:eastAsia="Calibri" w:hAnsi="Arial" w:cs="Arial"/>
          <w:i/>
          <w:iCs/>
          <w:lang w:val="es-MX" w:eastAsia="en-US"/>
        </w:rPr>
        <w:t>Ayuntamiento</w:t>
      </w:r>
      <w:r w:rsidRPr="007523A5">
        <w:rPr>
          <w:rFonts w:ascii="Arial" w:eastAsia="Calibri" w:hAnsi="Arial" w:cs="Arial"/>
          <w:lang w:val="es-MX" w:eastAsia="en-US"/>
        </w:rPr>
        <w:t>.</w:t>
      </w:r>
      <w:r w:rsidRPr="007523A5">
        <w:rPr>
          <w:rStyle w:val="Refdenotaalpie"/>
          <w:rFonts w:ascii="Arial" w:eastAsia="Calibri" w:hAnsi="Arial" w:cs="Arial"/>
          <w:lang w:val="es-MX" w:eastAsia="en-US"/>
        </w:rPr>
        <w:footnoteReference w:id="12"/>
      </w:r>
    </w:p>
    <w:p w14:paraId="1DDD2CF9" w14:textId="77777777" w:rsidR="007523A5" w:rsidRPr="00513585" w:rsidRDefault="007523A5" w:rsidP="007523A5">
      <w:pPr>
        <w:pStyle w:val="Prrafodelista"/>
        <w:spacing w:line="360" w:lineRule="auto"/>
        <w:jc w:val="both"/>
        <w:rPr>
          <w:rFonts w:ascii="Arial" w:eastAsia="Calibri" w:hAnsi="Arial" w:cs="Arial"/>
          <w:highlight w:val="yellow"/>
          <w:lang w:val="es-MX" w:eastAsia="en-US"/>
        </w:rPr>
      </w:pPr>
    </w:p>
    <w:p w14:paraId="49131224" w14:textId="77777777" w:rsidR="00014B91" w:rsidRPr="007523A5" w:rsidRDefault="00513585" w:rsidP="00014B91">
      <w:pPr>
        <w:pStyle w:val="Prrafodelista"/>
        <w:numPr>
          <w:ilvl w:val="0"/>
          <w:numId w:val="27"/>
        </w:numPr>
        <w:spacing w:line="360" w:lineRule="auto"/>
        <w:jc w:val="both"/>
        <w:rPr>
          <w:rFonts w:ascii="Arial" w:eastAsia="Calibri" w:hAnsi="Arial" w:cs="Arial"/>
          <w:lang w:val="es-MX" w:eastAsia="en-US"/>
        </w:rPr>
      </w:pPr>
      <w:r>
        <w:rPr>
          <w:rFonts w:ascii="Arial" w:eastAsia="Calibri" w:hAnsi="Arial" w:cs="Arial"/>
          <w:lang w:val="es-MX" w:eastAsia="en-US"/>
        </w:rPr>
        <w:t xml:space="preserve">Copia certificada del </w:t>
      </w:r>
      <w:r w:rsidR="00581524">
        <w:rPr>
          <w:rFonts w:ascii="Arial" w:eastAsia="Calibri" w:hAnsi="Arial" w:cs="Arial"/>
          <w:lang w:val="es-MX" w:eastAsia="en-US"/>
        </w:rPr>
        <w:t>Acta de sesión extraordinaria número 20, de doce de marzo</w:t>
      </w:r>
      <w:r w:rsidR="00581524">
        <w:rPr>
          <w:rFonts w:ascii="Arial" w:eastAsia="Calibri" w:hAnsi="Arial" w:cs="Arial"/>
          <w:i/>
          <w:iCs/>
          <w:lang w:val="es-MX" w:eastAsia="en-US"/>
        </w:rPr>
        <w:t>.</w:t>
      </w:r>
      <w:r w:rsidR="00093889" w:rsidRPr="003759EB">
        <w:rPr>
          <w:rStyle w:val="Refdenotaalpie"/>
          <w:rFonts w:ascii="Arial" w:eastAsia="Calibri" w:hAnsi="Arial" w:cs="Arial"/>
          <w:lang w:val="es-MX" w:eastAsia="en-US"/>
        </w:rPr>
        <w:footnoteReference w:id="13"/>
      </w:r>
    </w:p>
    <w:p w14:paraId="7BABC611" w14:textId="77777777" w:rsidR="007523A5" w:rsidRPr="007523A5" w:rsidRDefault="007523A5" w:rsidP="007523A5">
      <w:pPr>
        <w:spacing w:line="360" w:lineRule="auto"/>
        <w:jc w:val="both"/>
        <w:rPr>
          <w:rFonts w:ascii="Arial" w:eastAsia="Calibri" w:hAnsi="Arial" w:cs="Arial"/>
          <w:lang w:val="es-MX" w:eastAsia="en-US"/>
        </w:rPr>
      </w:pPr>
    </w:p>
    <w:p w14:paraId="07DA75F6" w14:textId="77777777" w:rsidR="00581524" w:rsidRPr="00581524" w:rsidRDefault="00513585" w:rsidP="00581524">
      <w:pPr>
        <w:pStyle w:val="Prrafodelista"/>
        <w:numPr>
          <w:ilvl w:val="0"/>
          <w:numId w:val="27"/>
        </w:numPr>
        <w:spacing w:line="360" w:lineRule="auto"/>
        <w:jc w:val="both"/>
        <w:rPr>
          <w:rFonts w:ascii="Arial" w:eastAsia="Calibri" w:hAnsi="Arial" w:cs="Arial"/>
          <w:lang w:val="es-MX" w:eastAsia="en-US"/>
        </w:rPr>
      </w:pPr>
      <w:r>
        <w:rPr>
          <w:rFonts w:ascii="Arial" w:eastAsia="Calibri" w:hAnsi="Arial" w:cs="Arial"/>
          <w:lang w:val="es-MX" w:eastAsia="en-US"/>
        </w:rPr>
        <w:t xml:space="preserve">Copia certificada de la </w:t>
      </w:r>
      <w:r w:rsidR="00581524">
        <w:rPr>
          <w:rFonts w:ascii="Arial" w:eastAsia="Calibri" w:hAnsi="Arial" w:cs="Arial"/>
          <w:lang w:val="es-MX" w:eastAsia="en-US"/>
        </w:rPr>
        <w:t>Convocatoria para la elección de Jefes de Tenencia de la Administración Pública Municipal, de doce de marzo</w:t>
      </w:r>
      <w:r w:rsidR="00581524">
        <w:rPr>
          <w:rFonts w:ascii="Arial" w:eastAsia="Calibri" w:hAnsi="Arial" w:cs="Arial"/>
          <w:i/>
          <w:iCs/>
          <w:lang w:val="es-MX" w:eastAsia="en-US"/>
        </w:rPr>
        <w:t>.</w:t>
      </w:r>
      <w:r w:rsidR="003759EB" w:rsidRPr="007B141E">
        <w:rPr>
          <w:rStyle w:val="Refdenotaalpie"/>
          <w:rFonts w:ascii="Arial" w:eastAsia="Calibri" w:hAnsi="Arial" w:cs="Arial"/>
          <w:lang w:val="es-MX" w:eastAsia="en-US"/>
        </w:rPr>
        <w:footnoteReference w:id="14"/>
      </w:r>
    </w:p>
    <w:p w14:paraId="62EC148A" w14:textId="77777777" w:rsidR="006C60BB" w:rsidRPr="005B1576" w:rsidRDefault="006C60BB" w:rsidP="006C60BB">
      <w:pPr>
        <w:pStyle w:val="Sinespaciado"/>
        <w:ind w:left="720"/>
        <w:rPr>
          <w:b/>
          <w:bCs/>
          <w:sz w:val="24"/>
          <w:szCs w:val="24"/>
        </w:rPr>
      </w:pPr>
    </w:p>
    <w:p w14:paraId="15DCD87D" w14:textId="77777777" w:rsidR="00D1749C" w:rsidRPr="00F00CE2" w:rsidRDefault="00117CE1" w:rsidP="0064402E">
      <w:pPr>
        <w:pStyle w:val="Sinespaciado"/>
        <w:rPr>
          <w:sz w:val="24"/>
          <w:szCs w:val="24"/>
        </w:rPr>
      </w:pPr>
      <w:r>
        <w:rPr>
          <w:sz w:val="24"/>
          <w:szCs w:val="24"/>
        </w:rPr>
        <w:t>Documentales que</w:t>
      </w:r>
      <w:r w:rsidR="006047FB">
        <w:rPr>
          <w:sz w:val="24"/>
          <w:szCs w:val="24"/>
        </w:rPr>
        <w:t xml:space="preserve"> </w:t>
      </w:r>
      <w:r w:rsidR="0064402E" w:rsidRPr="00F00CE2">
        <w:rPr>
          <w:sz w:val="24"/>
          <w:szCs w:val="24"/>
        </w:rPr>
        <w:t xml:space="preserve">revisten el carácter de públicas de conformidad con lo establecido en los artículos </w:t>
      </w:r>
      <w:r w:rsidR="0064402E" w:rsidRPr="00974519">
        <w:rPr>
          <w:sz w:val="24"/>
          <w:szCs w:val="24"/>
        </w:rPr>
        <w:t xml:space="preserve">16 </w:t>
      </w:r>
      <w:r w:rsidR="004C18D1" w:rsidRPr="00974519">
        <w:rPr>
          <w:sz w:val="24"/>
          <w:szCs w:val="24"/>
        </w:rPr>
        <w:t>fracción</w:t>
      </w:r>
      <w:r w:rsidR="0064402E" w:rsidRPr="00974519">
        <w:rPr>
          <w:sz w:val="24"/>
          <w:szCs w:val="24"/>
        </w:rPr>
        <w:t xml:space="preserve"> I</w:t>
      </w:r>
      <w:r w:rsidR="005557BA" w:rsidRPr="00974519">
        <w:rPr>
          <w:sz w:val="24"/>
          <w:szCs w:val="24"/>
        </w:rPr>
        <w:t xml:space="preserve">, </w:t>
      </w:r>
      <w:r w:rsidR="0064402E" w:rsidRPr="00974519">
        <w:rPr>
          <w:sz w:val="24"/>
          <w:szCs w:val="24"/>
        </w:rPr>
        <w:t xml:space="preserve">17 </w:t>
      </w:r>
      <w:r w:rsidR="004C18D1" w:rsidRPr="00974519">
        <w:rPr>
          <w:sz w:val="24"/>
          <w:szCs w:val="24"/>
        </w:rPr>
        <w:t>fracci</w:t>
      </w:r>
      <w:r w:rsidR="005557BA" w:rsidRPr="00974519">
        <w:rPr>
          <w:sz w:val="24"/>
          <w:szCs w:val="24"/>
        </w:rPr>
        <w:t>ones</w:t>
      </w:r>
      <w:r w:rsidR="00DF25C5" w:rsidRPr="00974519">
        <w:rPr>
          <w:sz w:val="24"/>
          <w:szCs w:val="24"/>
        </w:rPr>
        <w:t xml:space="preserve"> </w:t>
      </w:r>
      <w:r w:rsidR="0064402E" w:rsidRPr="00974519">
        <w:rPr>
          <w:sz w:val="24"/>
          <w:szCs w:val="24"/>
        </w:rPr>
        <w:t>III</w:t>
      </w:r>
      <w:r w:rsidR="005557BA" w:rsidRPr="00974519">
        <w:rPr>
          <w:sz w:val="24"/>
          <w:szCs w:val="24"/>
        </w:rPr>
        <w:t xml:space="preserve"> y IV, y 22 fracciones I y II</w:t>
      </w:r>
      <w:r w:rsidR="004C18D1" w:rsidRPr="00F00CE2">
        <w:rPr>
          <w:sz w:val="24"/>
          <w:szCs w:val="24"/>
        </w:rPr>
        <w:t xml:space="preserve"> </w:t>
      </w:r>
      <w:r w:rsidR="0064402E" w:rsidRPr="00F00CE2">
        <w:rPr>
          <w:sz w:val="24"/>
          <w:szCs w:val="24"/>
        </w:rPr>
        <w:t xml:space="preserve">de la </w:t>
      </w:r>
      <w:r w:rsidR="0064402E" w:rsidRPr="00F00CE2">
        <w:rPr>
          <w:i/>
          <w:iCs/>
          <w:sz w:val="24"/>
          <w:szCs w:val="24"/>
        </w:rPr>
        <w:t>Ley de Justicia</w:t>
      </w:r>
      <w:r w:rsidR="001E22D9" w:rsidRPr="00F00CE2">
        <w:rPr>
          <w:sz w:val="24"/>
          <w:szCs w:val="24"/>
        </w:rPr>
        <w:t>,</w:t>
      </w:r>
      <w:r w:rsidR="0064402E" w:rsidRPr="00F00CE2">
        <w:rPr>
          <w:sz w:val="24"/>
          <w:szCs w:val="24"/>
        </w:rPr>
        <w:t xml:space="preserve"> </w:t>
      </w:r>
      <w:r w:rsidR="006047FB">
        <w:rPr>
          <w:sz w:val="24"/>
          <w:szCs w:val="24"/>
        </w:rPr>
        <w:t xml:space="preserve">por lo que </w:t>
      </w:r>
      <w:r w:rsidR="0064402E" w:rsidRPr="00F00CE2">
        <w:rPr>
          <w:sz w:val="24"/>
          <w:szCs w:val="24"/>
        </w:rPr>
        <w:t xml:space="preserve">se les concede </w:t>
      </w:r>
      <w:r w:rsidR="0064402E" w:rsidRPr="00F00CE2">
        <w:rPr>
          <w:b/>
          <w:bCs/>
          <w:sz w:val="24"/>
          <w:szCs w:val="24"/>
        </w:rPr>
        <w:t>pleno valor probatorio</w:t>
      </w:r>
      <w:r w:rsidR="0064402E" w:rsidRPr="00F00CE2">
        <w:rPr>
          <w:sz w:val="24"/>
          <w:szCs w:val="24"/>
        </w:rPr>
        <w:t>,</w:t>
      </w:r>
      <w:r w:rsidR="00D1749C" w:rsidRPr="00F00CE2">
        <w:rPr>
          <w:sz w:val="24"/>
          <w:szCs w:val="24"/>
        </w:rPr>
        <w:t xml:space="preserve"> </w:t>
      </w:r>
      <w:r w:rsidR="001E22D9" w:rsidRPr="00F00CE2">
        <w:rPr>
          <w:sz w:val="24"/>
          <w:szCs w:val="24"/>
        </w:rPr>
        <w:t xml:space="preserve">al ser </w:t>
      </w:r>
      <w:r w:rsidR="001E22D9" w:rsidRPr="00F00CE2">
        <w:rPr>
          <w:sz w:val="24"/>
          <w:szCs w:val="24"/>
        </w:rPr>
        <w:lastRenderedPageBreak/>
        <w:t xml:space="preserve">emitidas por </w:t>
      </w:r>
      <w:r w:rsidR="00741596">
        <w:rPr>
          <w:sz w:val="24"/>
          <w:szCs w:val="24"/>
        </w:rPr>
        <w:t>autoridades d</w:t>
      </w:r>
      <w:r w:rsidR="00741596" w:rsidRPr="00741596">
        <w:rPr>
          <w:sz w:val="24"/>
          <w:szCs w:val="24"/>
        </w:rPr>
        <w:t xml:space="preserve">entro del ámbito de </w:t>
      </w:r>
      <w:r w:rsidR="001E22D9" w:rsidRPr="00F00CE2">
        <w:rPr>
          <w:sz w:val="24"/>
          <w:szCs w:val="24"/>
        </w:rPr>
        <w:t>sus atribuciones en términos del artículo 22 fracción II de la ley en cita</w:t>
      </w:r>
      <w:r w:rsidR="001D6B36" w:rsidRPr="00F00CE2">
        <w:rPr>
          <w:sz w:val="24"/>
          <w:szCs w:val="24"/>
        </w:rPr>
        <w:t>.</w:t>
      </w:r>
    </w:p>
    <w:p w14:paraId="5469EB88" w14:textId="77777777" w:rsidR="002323DB" w:rsidRDefault="002323DB" w:rsidP="0064402E">
      <w:pPr>
        <w:pStyle w:val="Sinespaciado"/>
        <w:rPr>
          <w:sz w:val="24"/>
          <w:szCs w:val="24"/>
        </w:rPr>
      </w:pPr>
    </w:p>
    <w:p w14:paraId="7E7D9C1D" w14:textId="77777777" w:rsidR="0076022B" w:rsidRPr="004E5D00" w:rsidRDefault="0076022B" w:rsidP="0076022B">
      <w:pPr>
        <w:spacing w:line="360" w:lineRule="auto"/>
        <w:jc w:val="both"/>
        <w:rPr>
          <w:rFonts w:ascii="Arial" w:hAnsi="Arial" w:cs="Arial"/>
        </w:rPr>
      </w:pPr>
      <w:r w:rsidRPr="00684CAC">
        <w:rPr>
          <w:rFonts w:ascii="Arial" w:hAnsi="Arial" w:cs="Arial"/>
          <w:lang w:val="es-ES_tradnl"/>
        </w:rPr>
        <w:t>Constancias con las cuales se dio vista a</w:t>
      </w:r>
      <w:r w:rsidR="00DE7412">
        <w:rPr>
          <w:rFonts w:ascii="Arial" w:hAnsi="Arial" w:cs="Arial"/>
          <w:lang w:val="es-ES_tradnl"/>
        </w:rPr>
        <w:t>l</w:t>
      </w:r>
      <w:r w:rsidR="00A90404" w:rsidRPr="00684CAC">
        <w:rPr>
          <w:rFonts w:ascii="Arial" w:hAnsi="Arial" w:cs="Arial"/>
          <w:lang w:val="es-ES_tradnl"/>
        </w:rPr>
        <w:t xml:space="preserve"> actor</w:t>
      </w:r>
      <w:r w:rsidRPr="00684CAC">
        <w:rPr>
          <w:rFonts w:ascii="Arial" w:hAnsi="Arial" w:cs="Arial"/>
          <w:i/>
          <w:iCs/>
          <w:lang w:val="es-ES_tradnl"/>
        </w:rPr>
        <w:t xml:space="preserve"> </w:t>
      </w:r>
      <w:r w:rsidRPr="00684CAC">
        <w:rPr>
          <w:rFonts w:ascii="Arial" w:hAnsi="Arial" w:cs="Arial"/>
          <w:lang w:val="es-ES_tradnl"/>
        </w:rPr>
        <w:t>a fin de que manifestara</w:t>
      </w:r>
      <w:r w:rsidR="00BB5BE3" w:rsidRPr="00684CAC">
        <w:rPr>
          <w:rFonts w:ascii="Arial" w:hAnsi="Arial" w:cs="Arial"/>
          <w:lang w:val="es-ES_tradnl"/>
        </w:rPr>
        <w:t>n</w:t>
      </w:r>
      <w:r w:rsidRPr="00684CAC">
        <w:rPr>
          <w:rFonts w:ascii="Arial" w:hAnsi="Arial" w:cs="Arial"/>
          <w:lang w:val="es-ES_tradnl"/>
        </w:rPr>
        <w:t xml:space="preserve"> lo que estimara pertinente, </w:t>
      </w:r>
      <w:r w:rsidRPr="00DE7412">
        <w:rPr>
          <w:rFonts w:ascii="Arial" w:hAnsi="Arial" w:cs="Arial"/>
          <w:lang w:val="es-ES_tradnl"/>
        </w:rPr>
        <w:t>sin que lo hubiese realizado.</w:t>
      </w:r>
      <w:r w:rsidRPr="004E5D00">
        <w:rPr>
          <w:rFonts w:ascii="Arial" w:hAnsi="Arial" w:cs="Arial"/>
          <w:lang w:val="es-ES_tradnl"/>
        </w:rPr>
        <w:t xml:space="preserve"> </w:t>
      </w:r>
    </w:p>
    <w:p w14:paraId="33DB1154" w14:textId="77777777" w:rsidR="0076022B" w:rsidRPr="0076022B" w:rsidRDefault="0076022B" w:rsidP="0064402E">
      <w:pPr>
        <w:pStyle w:val="Sinespaciado"/>
        <w:rPr>
          <w:sz w:val="24"/>
          <w:szCs w:val="24"/>
          <w:lang w:val="es-ES"/>
        </w:rPr>
      </w:pPr>
    </w:p>
    <w:p w14:paraId="763482AD" w14:textId="77777777" w:rsidR="00F27F9C" w:rsidRPr="00F00CE2" w:rsidRDefault="00F27F9C" w:rsidP="006B5629">
      <w:pPr>
        <w:pStyle w:val="Sinespaciado"/>
        <w:ind w:left="284" w:hanging="284"/>
        <w:rPr>
          <w:b/>
          <w:bCs/>
          <w:sz w:val="24"/>
          <w:szCs w:val="24"/>
        </w:rPr>
      </w:pPr>
      <w:r w:rsidRPr="00F00CE2">
        <w:rPr>
          <w:b/>
          <w:bCs/>
          <w:sz w:val="24"/>
          <w:szCs w:val="24"/>
        </w:rPr>
        <w:t>Hechos acreditados</w:t>
      </w:r>
    </w:p>
    <w:p w14:paraId="57862BC5" w14:textId="77777777" w:rsidR="00F27F9C" w:rsidRPr="00F00CE2" w:rsidRDefault="00F27F9C" w:rsidP="00F27F9C">
      <w:pPr>
        <w:pStyle w:val="Sinespaciado"/>
        <w:ind w:left="720"/>
        <w:rPr>
          <w:b/>
          <w:bCs/>
          <w:sz w:val="24"/>
          <w:szCs w:val="24"/>
        </w:rPr>
      </w:pPr>
      <w:r w:rsidRPr="00F00CE2">
        <w:rPr>
          <w:b/>
          <w:bCs/>
          <w:sz w:val="24"/>
          <w:szCs w:val="24"/>
        </w:rPr>
        <w:t xml:space="preserve"> </w:t>
      </w:r>
    </w:p>
    <w:p w14:paraId="514A0765" w14:textId="77777777" w:rsidR="00BF3E20" w:rsidRPr="00BF3E20" w:rsidRDefault="00BF3E20" w:rsidP="00BF3E20">
      <w:pPr>
        <w:spacing w:line="360" w:lineRule="auto"/>
        <w:jc w:val="both"/>
        <w:rPr>
          <w:rFonts w:ascii="Arial" w:eastAsia="Calibri" w:hAnsi="Arial" w:cs="Arial"/>
          <w:lang w:val="es-MX" w:eastAsia="en-US"/>
        </w:rPr>
      </w:pPr>
      <w:r w:rsidRPr="00BF3E20">
        <w:rPr>
          <w:rFonts w:ascii="Arial" w:eastAsia="Calibri" w:hAnsi="Arial" w:cs="Arial"/>
          <w:lang w:val="es-ES_tradnl" w:eastAsia="en-US"/>
        </w:rPr>
        <w:t xml:space="preserve">Con base en </w:t>
      </w:r>
      <w:r w:rsidR="00D36566">
        <w:rPr>
          <w:rFonts w:ascii="Arial" w:eastAsia="Calibri" w:hAnsi="Arial" w:cs="Arial"/>
          <w:lang w:val="es-ES_tradnl" w:eastAsia="en-US"/>
        </w:rPr>
        <w:t>l</w:t>
      </w:r>
      <w:r w:rsidRPr="00BF3E20">
        <w:rPr>
          <w:rFonts w:ascii="Arial" w:eastAsia="Calibri" w:hAnsi="Arial" w:cs="Arial"/>
          <w:lang w:val="es-ES_tradnl" w:eastAsia="en-US"/>
        </w:rPr>
        <w:t xml:space="preserve">os medios de prueba que se han valorado, </w:t>
      </w:r>
      <w:r w:rsidR="004A2582">
        <w:rPr>
          <w:rFonts w:ascii="Arial" w:eastAsia="Calibri" w:hAnsi="Arial" w:cs="Arial"/>
          <w:lang w:val="es-ES_tradnl" w:eastAsia="en-US"/>
        </w:rPr>
        <w:t>se</w:t>
      </w:r>
      <w:r w:rsidRPr="00BF3E20">
        <w:rPr>
          <w:rFonts w:ascii="Arial" w:eastAsia="Calibri" w:hAnsi="Arial" w:cs="Arial"/>
          <w:lang w:val="es-ES_tradnl" w:eastAsia="en-US"/>
        </w:rPr>
        <w:t xml:space="preserve"> arriba a la convicción de que l</w:t>
      </w:r>
      <w:r w:rsidRPr="00F00CE2">
        <w:rPr>
          <w:rFonts w:ascii="Arial" w:eastAsia="Calibri" w:hAnsi="Arial" w:cs="Arial"/>
          <w:lang w:val="es-ES_tradnl" w:eastAsia="en-US"/>
        </w:rPr>
        <w:t>a</w:t>
      </w:r>
      <w:r w:rsidR="008A3930">
        <w:rPr>
          <w:rFonts w:ascii="Arial" w:eastAsia="Calibri" w:hAnsi="Arial" w:cs="Arial"/>
          <w:lang w:val="es-ES_tradnl" w:eastAsia="en-US"/>
        </w:rPr>
        <w:t>s</w:t>
      </w:r>
      <w:r w:rsidRPr="00F00CE2">
        <w:rPr>
          <w:rFonts w:ascii="Arial" w:eastAsia="Calibri" w:hAnsi="Arial" w:cs="Arial"/>
          <w:lang w:val="es-ES_tradnl" w:eastAsia="en-US"/>
        </w:rPr>
        <w:t xml:space="preserve"> </w:t>
      </w:r>
      <w:r w:rsidRPr="00093889">
        <w:rPr>
          <w:rFonts w:ascii="Arial" w:eastAsia="Calibri" w:hAnsi="Arial" w:cs="Arial"/>
          <w:lang w:val="es-ES_tradnl" w:eastAsia="en-US"/>
        </w:rPr>
        <w:t>autoridad</w:t>
      </w:r>
      <w:r w:rsidR="008A3930" w:rsidRPr="00093889">
        <w:rPr>
          <w:rFonts w:ascii="Arial" w:eastAsia="Calibri" w:hAnsi="Arial" w:cs="Arial"/>
          <w:lang w:val="es-ES_tradnl" w:eastAsia="en-US"/>
        </w:rPr>
        <w:t>es</w:t>
      </w:r>
      <w:r w:rsidRPr="00093889">
        <w:rPr>
          <w:rFonts w:ascii="Arial" w:eastAsia="Calibri" w:hAnsi="Arial" w:cs="Arial"/>
          <w:lang w:val="es-ES_tradnl" w:eastAsia="en-US"/>
        </w:rPr>
        <w:t xml:space="preserve"> responsable</w:t>
      </w:r>
      <w:r w:rsidR="006F3AAB" w:rsidRPr="00093889">
        <w:rPr>
          <w:rFonts w:ascii="Arial" w:eastAsia="Calibri" w:hAnsi="Arial" w:cs="Arial"/>
          <w:lang w:val="es-ES_tradnl" w:eastAsia="en-US"/>
        </w:rPr>
        <w:t>s</w:t>
      </w:r>
      <w:r w:rsidR="008A3930">
        <w:rPr>
          <w:rFonts w:ascii="Arial" w:eastAsia="Calibri" w:hAnsi="Arial" w:cs="Arial"/>
          <w:lang w:val="es-ES_tradnl" w:eastAsia="en-US"/>
        </w:rPr>
        <w:t xml:space="preserve"> </w:t>
      </w:r>
      <w:r w:rsidRPr="00BF3E20">
        <w:rPr>
          <w:rFonts w:ascii="Arial" w:eastAsia="Calibri" w:hAnsi="Arial" w:cs="Arial"/>
          <w:lang w:val="es-ES_tradnl" w:eastAsia="en-US"/>
        </w:rPr>
        <w:t>ha</w:t>
      </w:r>
      <w:r w:rsidR="00DD3FE2">
        <w:rPr>
          <w:rFonts w:ascii="Arial" w:eastAsia="Calibri" w:hAnsi="Arial" w:cs="Arial"/>
          <w:lang w:val="es-ES_tradnl" w:eastAsia="en-US"/>
        </w:rPr>
        <w:t>n</w:t>
      </w:r>
      <w:r w:rsidRPr="00BF3E20">
        <w:rPr>
          <w:rFonts w:ascii="Arial" w:eastAsia="Calibri" w:hAnsi="Arial" w:cs="Arial"/>
          <w:lang w:val="es-ES_tradnl" w:eastAsia="en-US"/>
        </w:rPr>
        <w:t xml:space="preserve"> acatado lo ordenado</w:t>
      </w:r>
      <w:r w:rsidR="00513585">
        <w:rPr>
          <w:rFonts w:ascii="Arial" w:eastAsia="Calibri" w:hAnsi="Arial" w:cs="Arial"/>
          <w:lang w:val="es-ES_tradnl" w:eastAsia="en-US"/>
        </w:rPr>
        <w:t xml:space="preserve"> </w:t>
      </w:r>
      <w:r w:rsidR="00513585" w:rsidRPr="00974519">
        <w:rPr>
          <w:rFonts w:ascii="Arial" w:eastAsia="Calibri" w:hAnsi="Arial" w:cs="Arial"/>
          <w:lang w:val="es-ES_tradnl" w:eastAsia="en-US"/>
        </w:rPr>
        <w:t xml:space="preserve">en la </w:t>
      </w:r>
      <w:r w:rsidR="00513585" w:rsidRPr="00974519">
        <w:rPr>
          <w:rFonts w:ascii="Arial" w:eastAsia="Calibri" w:hAnsi="Arial" w:cs="Arial"/>
          <w:i/>
          <w:iCs/>
          <w:lang w:val="es-ES_tradnl" w:eastAsia="en-US"/>
        </w:rPr>
        <w:t>sentencia</w:t>
      </w:r>
      <w:r w:rsidRPr="00BF3E20">
        <w:rPr>
          <w:rFonts w:ascii="Arial" w:eastAsia="Calibri" w:hAnsi="Arial" w:cs="Arial"/>
          <w:lang w:val="es-ES_tradnl" w:eastAsia="en-US"/>
        </w:rPr>
        <w:t xml:space="preserve"> </w:t>
      </w:r>
      <w:r w:rsidR="00B63B4F">
        <w:rPr>
          <w:rFonts w:ascii="Arial" w:eastAsia="Calibri" w:hAnsi="Arial" w:cs="Arial"/>
          <w:lang w:val="es-ES_tradnl" w:eastAsia="en-US"/>
        </w:rPr>
        <w:t xml:space="preserve">al haber </w:t>
      </w:r>
      <w:r w:rsidRPr="00BF3E20">
        <w:rPr>
          <w:rFonts w:ascii="Arial" w:eastAsia="Calibri" w:hAnsi="Arial" w:cs="Arial"/>
          <w:lang w:val="es-ES_tradnl" w:eastAsia="en-US"/>
        </w:rPr>
        <w:t xml:space="preserve">realizado </w:t>
      </w:r>
      <w:r w:rsidR="001879A7">
        <w:rPr>
          <w:rFonts w:ascii="Arial" w:eastAsia="Calibri" w:hAnsi="Arial" w:cs="Arial"/>
          <w:lang w:val="es-ES_tradnl" w:eastAsia="en-US"/>
        </w:rPr>
        <w:t xml:space="preserve">los </w:t>
      </w:r>
      <w:r w:rsidRPr="00BF3E20">
        <w:rPr>
          <w:rFonts w:ascii="Arial" w:eastAsia="Calibri" w:hAnsi="Arial" w:cs="Arial"/>
          <w:lang w:val="es-ES_tradnl" w:eastAsia="en-US"/>
        </w:rPr>
        <w:t>actos tendientes al cumplimiento</w:t>
      </w:r>
      <w:r w:rsidR="003E4723" w:rsidRPr="00F00CE2">
        <w:rPr>
          <w:rFonts w:ascii="Arial" w:eastAsia="Calibri" w:hAnsi="Arial" w:cs="Arial"/>
          <w:lang w:val="es-ES_tradnl" w:eastAsia="en-US"/>
        </w:rPr>
        <w:t xml:space="preserve"> de</w:t>
      </w:r>
      <w:r w:rsidR="00C17428">
        <w:rPr>
          <w:rFonts w:ascii="Arial" w:eastAsia="Calibri" w:hAnsi="Arial" w:cs="Arial"/>
          <w:lang w:val="es-ES_tradnl" w:eastAsia="en-US"/>
        </w:rPr>
        <w:t xml:space="preserve"> </w:t>
      </w:r>
      <w:r w:rsidR="003F7745">
        <w:rPr>
          <w:rFonts w:ascii="Arial" w:eastAsia="Calibri" w:hAnsi="Arial" w:cs="Arial"/>
          <w:lang w:val="es-ES_tradnl" w:eastAsia="en-US"/>
        </w:rPr>
        <w:t>esta</w:t>
      </w:r>
      <w:r w:rsidR="00CE5F49">
        <w:rPr>
          <w:rFonts w:ascii="Arial" w:eastAsia="Calibri" w:hAnsi="Arial" w:cs="Arial"/>
          <w:lang w:val="es-ES_tradnl" w:eastAsia="en-US"/>
        </w:rPr>
        <w:t xml:space="preserve">, </w:t>
      </w:r>
      <w:r w:rsidR="00036AEC">
        <w:rPr>
          <w:rFonts w:ascii="Arial" w:eastAsia="Calibri" w:hAnsi="Arial" w:cs="Arial"/>
          <w:lang w:val="es-ES_tradnl" w:eastAsia="en-US"/>
        </w:rPr>
        <w:t>como se explica a continuación</w:t>
      </w:r>
      <w:r w:rsidR="00933DDC">
        <w:rPr>
          <w:rFonts w:ascii="Arial" w:eastAsia="Calibri" w:hAnsi="Arial" w:cs="Arial"/>
          <w:lang w:val="es-ES_tradnl" w:eastAsia="en-US"/>
        </w:rPr>
        <w:t>:</w:t>
      </w:r>
    </w:p>
    <w:p w14:paraId="200A9DF0" w14:textId="77777777" w:rsidR="00E50360" w:rsidRDefault="00E50360" w:rsidP="00391A88">
      <w:pPr>
        <w:pStyle w:val="Sinespaciado"/>
        <w:rPr>
          <w:sz w:val="24"/>
          <w:szCs w:val="24"/>
        </w:rPr>
      </w:pPr>
    </w:p>
    <w:p w14:paraId="5259B769" w14:textId="77777777" w:rsidR="00822B0E" w:rsidRDefault="00DD6E01" w:rsidP="0083341C">
      <w:pPr>
        <w:pStyle w:val="Sinespaciado"/>
        <w:rPr>
          <w:sz w:val="24"/>
          <w:szCs w:val="24"/>
        </w:rPr>
      </w:pPr>
      <w:r>
        <w:rPr>
          <w:sz w:val="24"/>
          <w:szCs w:val="24"/>
        </w:rPr>
        <w:t xml:space="preserve">Mediante escrito de veinticinco de marzo, el </w:t>
      </w:r>
      <w:r>
        <w:rPr>
          <w:i/>
          <w:iCs/>
          <w:sz w:val="24"/>
          <w:szCs w:val="24"/>
        </w:rPr>
        <w:t xml:space="preserve">Ayuntamiento, </w:t>
      </w:r>
      <w:r>
        <w:rPr>
          <w:sz w:val="24"/>
          <w:szCs w:val="24"/>
        </w:rPr>
        <w:t>informó que c</w:t>
      </w:r>
      <w:r w:rsidR="00D73D30" w:rsidRPr="00DD6E01">
        <w:rPr>
          <w:sz w:val="24"/>
          <w:szCs w:val="24"/>
        </w:rPr>
        <w:t>on</w:t>
      </w:r>
      <w:r w:rsidR="00D73D30">
        <w:rPr>
          <w:sz w:val="24"/>
          <w:szCs w:val="24"/>
        </w:rPr>
        <w:t xml:space="preserve"> fecha doce de marzo, </w:t>
      </w:r>
      <w:r>
        <w:rPr>
          <w:sz w:val="24"/>
          <w:szCs w:val="24"/>
        </w:rPr>
        <w:t xml:space="preserve">los integrantes </w:t>
      </w:r>
      <w:r w:rsidR="00822B0E">
        <w:rPr>
          <w:sz w:val="24"/>
          <w:szCs w:val="24"/>
        </w:rPr>
        <w:t>de este</w:t>
      </w:r>
      <w:r w:rsidR="00D73D30">
        <w:rPr>
          <w:i/>
          <w:iCs/>
          <w:sz w:val="24"/>
          <w:szCs w:val="24"/>
        </w:rPr>
        <w:t xml:space="preserve"> </w:t>
      </w:r>
      <w:r w:rsidR="00D73D30">
        <w:rPr>
          <w:sz w:val="24"/>
          <w:szCs w:val="24"/>
        </w:rPr>
        <w:t>celeb</w:t>
      </w:r>
      <w:r>
        <w:rPr>
          <w:sz w:val="24"/>
          <w:szCs w:val="24"/>
        </w:rPr>
        <w:t xml:space="preserve">raron </w:t>
      </w:r>
      <w:r w:rsidR="00D73D30">
        <w:rPr>
          <w:sz w:val="24"/>
          <w:szCs w:val="24"/>
        </w:rPr>
        <w:t>sesión extraordinaria</w:t>
      </w:r>
      <w:r w:rsidR="0083341C">
        <w:rPr>
          <w:sz w:val="24"/>
          <w:szCs w:val="24"/>
        </w:rPr>
        <w:t xml:space="preserve">, </w:t>
      </w:r>
      <w:r w:rsidR="00D73D30">
        <w:rPr>
          <w:sz w:val="24"/>
          <w:szCs w:val="24"/>
        </w:rPr>
        <w:t>en la que se aprob</w:t>
      </w:r>
      <w:r>
        <w:rPr>
          <w:sz w:val="24"/>
          <w:szCs w:val="24"/>
        </w:rPr>
        <w:t xml:space="preserve">ó la </w:t>
      </w:r>
      <w:r>
        <w:rPr>
          <w:i/>
          <w:iCs/>
          <w:sz w:val="24"/>
          <w:szCs w:val="24"/>
        </w:rPr>
        <w:t>Convocatoria</w:t>
      </w:r>
      <w:r w:rsidR="0083341C">
        <w:rPr>
          <w:i/>
          <w:iCs/>
          <w:sz w:val="24"/>
          <w:szCs w:val="24"/>
        </w:rPr>
        <w:t xml:space="preserve">, </w:t>
      </w:r>
      <w:r w:rsidR="0083341C">
        <w:rPr>
          <w:sz w:val="24"/>
          <w:szCs w:val="24"/>
        </w:rPr>
        <w:t xml:space="preserve">cuya elección se </w:t>
      </w:r>
      <w:r w:rsidR="0083341C" w:rsidRPr="002B4130">
        <w:rPr>
          <w:sz w:val="24"/>
          <w:szCs w:val="24"/>
        </w:rPr>
        <w:t>encuentra p</w:t>
      </w:r>
      <w:r w:rsidR="00822B0E" w:rsidRPr="002B4130">
        <w:rPr>
          <w:sz w:val="24"/>
          <w:szCs w:val="24"/>
        </w:rPr>
        <w:t xml:space="preserve">revista </w:t>
      </w:r>
      <w:r w:rsidR="0083341C" w:rsidRPr="002B4130">
        <w:rPr>
          <w:sz w:val="24"/>
          <w:szCs w:val="24"/>
        </w:rPr>
        <w:t xml:space="preserve">para llevarse a cabo </w:t>
      </w:r>
      <w:r w:rsidR="00822B0E" w:rsidRPr="002B4130">
        <w:rPr>
          <w:sz w:val="24"/>
          <w:szCs w:val="24"/>
        </w:rPr>
        <w:t xml:space="preserve">el veinticinco de abril, en términos de lo informado y de lo establecido en la propia </w:t>
      </w:r>
      <w:r w:rsidR="00822B0E" w:rsidRPr="002B4130">
        <w:rPr>
          <w:i/>
          <w:iCs/>
          <w:sz w:val="24"/>
          <w:szCs w:val="24"/>
        </w:rPr>
        <w:t>Convocatoria</w:t>
      </w:r>
      <w:r w:rsidR="00822B0E" w:rsidRPr="002B4130">
        <w:rPr>
          <w:sz w:val="24"/>
          <w:szCs w:val="24"/>
        </w:rPr>
        <w:t>.</w:t>
      </w:r>
    </w:p>
    <w:p w14:paraId="56DE0BF6" w14:textId="77777777" w:rsidR="00822B0E" w:rsidRDefault="00822B0E" w:rsidP="00244F2A">
      <w:pPr>
        <w:pStyle w:val="Sinespaciado"/>
        <w:rPr>
          <w:sz w:val="24"/>
          <w:szCs w:val="24"/>
        </w:rPr>
      </w:pPr>
    </w:p>
    <w:p w14:paraId="1F7DCDE3" w14:textId="77777777" w:rsidR="00244F2A" w:rsidRPr="00822B0E" w:rsidRDefault="00822B0E" w:rsidP="00822B0E">
      <w:pPr>
        <w:pStyle w:val="Sinespaciado"/>
        <w:rPr>
          <w:sz w:val="24"/>
          <w:szCs w:val="24"/>
        </w:rPr>
      </w:pPr>
      <w:r w:rsidRPr="00974519">
        <w:rPr>
          <w:sz w:val="24"/>
          <w:szCs w:val="24"/>
        </w:rPr>
        <w:t xml:space="preserve">En ese sentido, con la documentación remitida por la autoridad responsable, es posible determinar que se alcanza la pretensión de lo ordenado, dado que la </w:t>
      </w:r>
      <w:r w:rsidRPr="00974519">
        <w:rPr>
          <w:i/>
          <w:iCs/>
          <w:sz w:val="24"/>
          <w:szCs w:val="24"/>
        </w:rPr>
        <w:t xml:space="preserve">Convocatoria </w:t>
      </w:r>
      <w:r w:rsidRPr="00974519">
        <w:rPr>
          <w:sz w:val="24"/>
          <w:szCs w:val="24"/>
        </w:rPr>
        <w:t xml:space="preserve">ya fue aprobada, emitida y </w:t>
      </w:r>
      <w:r w:rsidRPr="002B4130">
        <w:rPr>
          <w:sz w:val="24"/>
          <w:szCs w:val="24"/>
        </w:rPr>
        <w:t>publicada</w:t>
      </w:r>
      <w:r w:rsidRPr="00974519">
        <w:rPr>
          <w:sz w:val="24"/>
          <w:szCs w:val="24"/>
        </w:rPr>
        <w:t>, en términos del acta de sesión de cabildo celebrada el doce de marzo.</w:t>
      </w:r>
    </w:p>
    <w:p w14:paraId="3850380F" w14:textId="77777777" w:rsidR="003759EB" w:rsidRPr="003759EB" w:rsidRDefault="003759EB" w:rsidP="00244F2A">
      <w:pPr>
        <w:pStyle w:val="Sinespaciado"/>
        <w:rPr>
          <w:sz w:val="24"/>
          <w:szCs w:val="24"/>
        </w:rPr>
      </w:pPr>
    </w:p>
    <w:p w14:paraId="788372EF" w14:textId="77777777" w:rsidR="0075561F" w:rsidRPr="003759EB" w:rsidRDefault="00BD2EDC" w:rsidP="00001D6C">
      <w:pPr>
        <w:pStyle w:val="Sinespaciado"/>
        <w:rPr>
          <w:i/>
          <w:iCs/>
          <w:sz w:val="24"/>
          <w:szCs w:val="24"/>
        </w:rPr>
      </w:pPr>
      <w:r>
        <w:rPr>
          <w:sz w:val="24"/>
          <w:szCs w:val="24"/>
          <w:lang w:val="es-ES_tradnl"/>
        </w:rPr>
        <w:t>Por ello</w:t>
      </w:r>
      <w:r w:rsidR="002B4130">
        <w:rPr>
          <w:sz w:val="24"/>
          <w:szCs w:val="24"/>
          <w:lang w:val="es-ES_tradnl"/>
        </w:rPr>
        <w:t xml:space="preserve">, </w:t>
      </w:r>
      <w:r>
        <w:rPr>
          <w:sz w:val="24"/>
          <w:szCs w:val="24"/>
          <w:lang w:val="es-ES_tradnl"/>
        </w:rPr>
        <w:t>se</w:t>
      </w:r>
      <w:r w:rsidR="002B4130">
        <w:rPr>
          <w:sz w:val="24"/>
          <w:szCs w:val="24"/>
          <w:lang w:val="es-ES_tradnl"/>
        </w:rPr>
        <w:t xml:space="preserve"> llega a la conclusión de que las</w:t>
      </w:r>
      <w:r w:rsidR="00B350F5" w:rsidRPr="00F00CE2">
        <w:rPr>
          <w:sz w:val="24"/>
          <w:szCs w:val="24"/>
          <w:lang w:val="es-ES_tradnl"/>
        </w:rPr>
        <w:t xml:space="preserve"> </w:t>
      </w:r>
      <w:r w:rsidR="00B350F5" w:rsidRPr="003759EB">
        <w:rPr>
          <w:sz w:val="24"/>
          <w:szCs w:val="24"/>
          <w:lang w:val="es-ES_tradnl"/>
        </w:rPr>
        <w:t>autoridad</w:t>
      </w:r>
      <w:r w:rsidR="00E72298" w:rsidRPr="003759EB">
        <w:rPr>
          <w:sz w:val="24"/>
          <w:szCs w:val="24"/>
          <w:lang w:val="es-ES_tradnl"/>
        </w:rPr>
        <w:t>es</w:t>
      </w:r>
      <w:r w:rsidR="00A84BCF" w:rsidRPr="003759EB">
        <w:rPr>
          <w:sz w:val="24"/>
          <w:szCs w:val="24"/>
          <w:lang w:val="es-ES_tradnl"/>
        </w:rPr>
        <w:t xml:space="preserve"> responsables</w:t>
      </w:r>
      <w:r w:rsidR="00B350F5" w:rsidRPr="00F00CE2">
        <w:rPr>
          <w:sz w:val="24"/>
          <w:szCs w:val="24"/>
          <w:lang w:val="es-ES_tradnl"/>
        </w:rPr>
        <w:t xml:space="preserve"> </w:t>
      </w:r>
      <w:r w:rsidR="00B350F5" w:rsidRPr="002B4130">
        <w:rPr>
          <w:sz w:val="24"/>
          <w:szCs w:val="24"/>
          <w:lang w:val="es-ES_tradnl"/>
        </w:rPr>
        <w:t>cumpli</w:t>
      </w:r>
      <w:r w:rsidR="00E72298" w:rsidRPr="002B4130">
        <w:rPr>
          <w:sz w:val="24"/>
          <w:szCs w:val="24"/>
          <w:lang w:val="es-ES_tradnl"/>
        </w:rPr>
        <w:t>eron</w:t>
      </w:r>
      <w:r w:rsidR="00B350F5" w:rsidRPr="002B4130">
        <w:rPr>
          <w:sz w:val="24"/>
          <w:szCs w:val="24"/>
          <w:lang w:val="es-ES_tradnl"/>
        </w:rPr>
        <w:t xml:space="preserve"> en forma</w:t>
      </w:r>
      <w:r w:rsidR="00F424F4" w:rsidRPr="002B4130">
        <w:rPr>
          <w:sz w:val="24"/>
          <w:szCs w:val="24"/>
          <w:lang w:val="es-ES_tradnl"/>
        </w:rPr>
        <w:t xml:space="preserve"> c</w:t>
      </w:r>
      <w:r w:rsidR="00F424F4">
        <w:rPr>
          <w:sz w:val="24"/>
          <w:szCs w:val="24"/>
          <w:lang w:val="es-ES_tradnl"/>
        </w:rPr>
        <w:t>on lo ordenado</w:t>
      </w:r>
      <w:r w:rsidR="00821B4F">
        <w:rPr>
          <w:sz w:val="24"/>
          <w:szCs w:val="24"/>
          <w:lang w:val="es-ES_tradnl"/>
        </w:rPr>
        <w:t xml:space="preserve"> </w:t>
      </w:r>
      <w:r w:rsidR="002B4130">
        <w:rPr>
          <w:sz w:val="24"/>
          <w:szCs w:val="24"/>
          <w:lang w:val="es-ES_tradnl"/>
        </w:rPr>
        <w:t xml:space="preserve">en la </w:t>
      </w:r>
      <w:r w:rsidR="002B4130">
        <w:rPr>
          <w:i/>
          <w:iCs/>
          <w:sz w:val="24"/>
          <w:szCs w:val="24"/>
          <w:lang w:val="es-ES_tradnl"/>
        </w:rPr>
        <w:t xml:space="preserve">sentencia </w:t>
      </w:r>
      <w:r w:rsidR="00D316A7">
        <w:rPr>
          <w:sz w:val="24"/>
          <w:szCs w:val="24"/>
          <w:lang w:val="es-ES_tradnl"/>
        </w:rPr>
        <w:t xml:space="preserve">al haberse </w:t>
      </w:r>
      <w:r w:rsidR="003759EB">
        <w:rPr>
          <w:sz w:val="24"/>
          <w:szCs w:val="24"/>
          <w:lang w:val="es-ES_tradnl"/>
        </w:rPr>
        <w:t xml:space="preserve">aprobado y emitido la </w:t>
      </w:r>
      <w:r w:rsidR="003759EB">
        <w:rPr>
          <w:i/>
          <w:iCs/>
          <w:sz w:val="24"/>
          <w:szCs w:val="24"/>
          <w:lang w:val="es-ES_tradnl"/>
        </w:rPr>
        <w:t xml:space="preserve">Convocatoria. </w:t>
      </w:r>
    </w:p>
    <w:p w14:paraId="65DD32B5" w14:textId="77777777" w:rsidR="0075561F" w:rsidRPr="002E05B9" w:rsidRDefault="0075561F" w:rsidP="00244F2A">
      <w:pPr>
        <w:pStyle w:val="Sinespaciado"/>
        <w:rPr>
          <w:sz w:val="24"/>
          <w:szCs w:val="24"/>
        </w:rPr>
      </w:pPr>
    </w:p>
    <w:bookmarkEnd w:id="4"/>
    <w:p w14:paraId="71EF3B91" w14:textId="77777777" w:rsidR="00F27F9C" w:rsidRPr="002E05B9" w:rsidRDefault="00F27F9C" w:rsidP="00A40DBF">
      <w:pPr>
        <w:pStyle w:val="Sinespaciado"/>
        <w:ind w:left="426" w:hanging="426"/>
        <w:rPr>
          <w:b/>
          <w:bCs/>
          <w:sz w:val="24"/>
          <w:szCs w:val="24"/>
          <w:lang w:val="es-ES"/>
        </w:rPr>
      </w:pPr>
      <w:r w:rsidRPr="002E05B9">
        <w:rPr>
          <w:b/>
          <w:bCs/>
          <w:sz w:val="24"/>
          <w:szCs w:val="24"/>
          <w:lang w:val="es-ES"/>
        </w:rPr>
        <w:t>Plazo para realizar las acciones</w:t>
      </w:r>
    </w:p>
    <w:p w14:paraId="01CD2683" w14:textId="77777777" w:rsidR="00F27F9C" w:rsidRPr="002E05B9" w:rsidRDefault="00F27F9C" w:rsidP="00F27F9C">
      <w:pPr>
        <w:pStyle w:val="Sinespaciado"/>
        <w:rPr>
          <w:sz w:val="24"/>
          <w:szCs w:val="24"/>
          <w:lang w:val="es-ES"/>
        </w:rPr>
      </w:pPr>
    </w:p>
    <w:p w14:paraId="364B1461" w14:textId="77777777" w:rsidR="007C17A2" w:rsidRDefault="007C17A2" w:rsidP="00FE72EA">
      <w:pPr>
        <w:pStyle w:val="Sinespaciado"/>
        <w:rPr>
          <w:sz w:val="24"/>
          <w:szCs w:val="24"/>
          <w:lang w:val="es-ES"/>
        </w:rPr>
      </w:pPr>
      <w:r w:rsidRPr="002E05B9">
        <w:rPr>
          <w:sz w:val="24"/>
          <w:szCs w:val="24"/>
          <w:lang w:val="es-ES"/>
        </w:rPr>
        <w:t>Para determinar si la</w:t>
      </w:r>
      <w:r w:rsidR="00EC6932">
        <w:rPr>
          <w:sz w:val="24"/>
          <w:szCs w:val="24"/>
          <w:lang w:val="es-ES"/>
        </w:rPr>
        <w:t>s</w:t>
      </w:r>
      <w:r w:rsidRPr="002E05B9">
        <w:rPr>
          <w:sz w:val="24"/>
          <w:szCs w:val="24"/>
          <w:lang w:val="es-ES"/>
        </w:rPr>
        <w:t xml:space="preserve"> </w:t>
      </w:r>
      <w:r w:rsidRPr="00A46B1C">
        <w:rPr>
          <w:sz w:val="24"/>
          <w:szCs w:val="24"/>
          <w:lang w:val="es-ES"/>
        </w:rPr>
        <w:t>autoridad</w:t>
      </w:r>
      <w:r w:rsidR="00EC6932" w:rsidRPr="00A46B1C">
        <w:rPr>
          <w:sz w:val="24"/>
          <w:szCs w:val="24"/>
          <w:lang w:val="es-ES"/>
        </w:rPr>
        <w:t>e</w:t>
      </w:r>
      <w:r w:rsidR="00D95135" w:rsidRPr="00A46B1C">
        <w:rPr>
          <w:sz w:val="24"/>
          <w:szCs w:val="24"/>
          <w:lang w:val="es-ES"/>
        </w:rPr>
        <w:t>s responsables</w:t>
      </w:r>
      <w:r w:rsidR="00D95135">
        <w:rPr>
          <w:i/>
          <w:iCs/>
          <w:sz w:val="24"/>
          <w:szCs w:val="24"/>
          <w:lang w:val="es-ES"/>
        </w:rPr>
        <w:t xml:space="preserve"> </w:t>
      </w:r>
      <w:r w:rsidRPr="002E05B9">
        <w:rPr>
          <w:sz w:val="24"/>
          <w:szCs w:val="24"/>
          <w:lang w:val="es-ES"/>
        </w:rPr>
        <w:t>cumpli</w:t>
      </w:r>
      <w:r w:rsidR="00EC6932">
        <w:rPr>
          <w:sz w:val="24"/>
          <w:szCs w:val="24"/>
          <w:lang w:val="es-ES"/>
        </w:rPr>
        <w:t>eron</w:t>
      </w:r>
      <w:r w:rsidRPr="002E05B9">
        <w:rPr>
          <w:sz w:val="24"/>
          <w:szCs w:val="24"/>
          <w:lang w:val="es-ES"/>
        </w:rPr>
        <w:t xml:space="preserve"> en tiempo con lo dispuesto en </w:t>
      </w:r>
      <w:r w:rsidR="001D6C33">
        <w:rPr>
          <w:sz w:val="24"/>
          <w:szCs w:val="24"/>
          <w:lang w:val="es-ES"/>
        </w:rPr>
        <w:t>l</w:t>
      </w:r>
      <w:r w:rsidR="00CD787D">
        <w:rPr>
          <w:sz w:val="24"/>
          <w:szCs w:val="24"/>
          <w:lang w:val="es-ES"/>
        </w:rPr>
        <w:t xml:space="preserve">a </w:t>
      </w:r>
      <w:r w:rsidR="00CD787D" w:rsidRPr="00CD787D">
        <w:rPr>
          <w:i/>
          <w:iCs/>
          <w:sz w:val="24"/>
          <w:szCs w:val="24"/>
          <w:lang w:val="es-ES"/>
        </w:rPr>
        <w:t>sentenc</w:t>
      </w:r>
      <w:r w:rsidR="00CD787D">
        <w:rPr>
          <w:i/>
          <w:iCs/>
          <w:sz w:val="24"/>
          <w:szCs w:val="24"/>
          <w:lang w:val="es-ES"/>
        </w:rPr>
        <w:t>ia</w:t>
      </w:r>
      <w:r w:rsidRPr="002E05B9">
        <w:rPr>
          <w:sz w:val="24"/>
          <w:szCs w:val="24"/>
          <w:lang w:val="es-ES"/>
        </w:rPr>
        <w:t>, se detalla</w:t>
      </w:r>
      <w:r w:rsidR="00CD787D">
        <w:rPr>
          <w:sz w:val="24"/>
          <w:szCs w:val="24"/>
          <w:lang w:val="es-ES"/>
        </w:rPr>
        <w:t xml:space="preserve">n las acciones </w:t>
      </w:r>
      <w:r w:rsidRPr="002E05B9">
        <w:rPr>
          <w:sz w:val="24"/>
          <w:szCs w:val="24"/>
          <w:lang w:val="es-ES"/>
        </w:rPr>
        <w:t>en el cuadro siguiente:</w:t>
      </w:r>
    </w:p>
    <w:p w14:paraId="7959AE32" w14:textId="77777777" w:rsidR="007C17A2" w:rsidRDefault="007C17A2" w:rsidP="00FE72EA">
      <w:pPr>
        <w:pStyle w:val="Sinespaciado"/>
        <w:rPr>
          <w:sz w:val="26"/>
          <w:szCs w:val="26"/>
          <w:lang w:val="es-E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893"/>
        <w:gridCol w:w="1699"/>
        <w:gridCol w:w="1959"/>
        <w:gridCol w:w="1429"/>
        <w:gridCol w:w="1842"/>
      </w:tblGrid>
      <w:tr w:rsidR="003F7745" w14:paraId="02236D80" w14:textId="77777777" w:rsidTr="00452753">
        <w:trPr>
          <w:tblHeader/>
          <w:tblCellSpacing w:w="20" w:type="dxa"/>
        </w:trPr>
        <w:tc>
          <w:tcPr>
            <w:tcW w:w="1833" w:type="dxa"/>
            <w:shd w:val="clear" w:color="auto" w:fill="C5E0B3"/>
            <w:vAlign w:val="center"/>
          </w:tcPr>
          <w:p w14:paraId="007CA6A9" w14:textId="77777777" w:rsidR="00A84858" w:rsidRPr="00452753" w:rsidRDefault="00A84858" w:rsidP="00452753">
            <w:pPr>
              <w:pStyle w:val="Sinespaciado"/>
              <w:spacing w:line="276" w:lineRule="auto"/>
              <w:jc w:val="center"/>
              <w:rPr>
                <w:rFonts w:ascii="Arial Narrow" w:hAnsi="Arial Narrow"/>
                <w:b/>
                <w:bCs/>
                <w:i/>
                <w:iCs/>
                <w:sz w:val="22"/>
                <w:szCs w:val="22"/>
                <w:lang w:val="es-ES"/>
              </w:rPr>
            </w:pPr>
            <w:r w:rsidRPr="00452753">
              <w:rPr>
                <w:rFonts w:ascii="Arial Narrow" w:hAnsi="Arial Narrow"/>
                <w:b/>
                <w:bCs/>
                <w:sz w:val="22"/>
                <w:szCs w:val="22"/>
                <w:lang w:val="es-ES"/>
              </w:rPr>
              <w:t xml:space="preserve">Notificación de la </w:t>
            </w:r>
            <w:r w:rsidRPr="00452753">
              <w:rPr>
                <w:rFonts w:ascii="Arial Narrow" w:hAnsi="Arial Narrow"/>
                <w:b/>
                <w:bCs/>
                <w:i/>
                <w:iCs/>
                <w:sz w:val="22"/>
                <w:szCs w:val="22"/>
                <w:lang w:val="es-ES"/>
              </w:rPr>
              <w:t>sentencia</w:t>
            </w:r>
          </w:p>
        </w:tc>
        <w:tc>
          <w:tcPr>
            <w:tcW w:w="1659" w:type="dxa"/>
            <w:shd w:val="clear" w:color="auto" w:fill="C5E0B3"/>
            <w:vAlign w:val="center"/>
          </w:tcPr>
          <w:p w14:paraId="4912437D" w14:textId="77777777" w:rsidR="00A84858" w:rsidRPr="00452753" w:rsidRDefault="00A84858" w:rsidP="00452753">
            <w:pPr>
              <w:pStyle w:val="Sinespaciado"/>
              <w:spacing w:line="276" w:lineRule="auto"/>
              <w:jc w:val="center"/>
              <w:rPr>
                <w:rFonts w:ascii="Arial Narrow" w:hAnsi="Arial Narrow"/>
                <w:b/>
                <w:bCs/>
                <w:i/>
                <w:iCs/>
                <w:sz w:val="22"/>
                <w:szCs w:val="22"/>
                <w:lang w:val="es-ES"/>
              </w:rPr>
            </w:pPr>
            <w:r w:rsidRPr="00452753">
              <w:rPr>
                <w:rFonts w:ascii="Arial Narrow" w:hAnsi="Arial Narrow"/>
                <w:b/>
                <w:bCs/>
                <w:sz w:val="22"/>
                <w:szCs w:val="22"/>
                <w:lang w:val="es-ES"/>
              </w:rPr>
              <w:t xml:space="preserve">Plazo para la emisión de la </w:t>
            </w:r>
            <w:r w:rsidRPr="00452753">
              <w:rPr>
                <w:rFonts w:ascii="Arial Narrow" w:hAnsi="Arial Narrow"/>
                <w:b/>
                <w:bCs/>
                <w:i/>
                <w:iCs/>
                <w:sz w:val="22"/>
                <w:szCs w:val="22"/>
                <w:lang w:val="es-ES"/>
              </w:rPr>
              <w:t>Convocatoria</w:t>
            </w:r>
          </w:p>
        </w:tc>
        <w:tc>
          <w:tcPr>
            <w:tcW w:w="1919" w:type="dxa"/>
            <w:shd w:val="clear" w:color="auto" w:fill="C5E0B3"/>
          </w:tcPr>
          <w:p w14:paraId="5CB3DEB0" w14:textId="77777777" w:rsidR="00A84858" w:rsidRPr="00452753" w:rsidRDefault="00A84858" w:rsidP="00452753">
            <w:pPr>
              <w:pStyle w:val="Sinespaciado"/>
              <w:spacing w:line="276" w:lineRule="auto"/>
              <w:jc w:val="center"/>
              <w:rPr>
                <w:rFonts w:ascii="Arial Narrow" w:hAnsi="Arial Narrow"/>
                <w:b/>
                <w:bCs/>
                <w:i/>
                <w:iCs/>
                <w:sz w:val="22"/>
                <w:szCs w:val="22"/>
                <w:lang w:val="es-ES"/>
              </w:rPr>
            </w:pPr>
            <w:r w:rsidRPr="00452753">
              <w:rPr>
                <w:rFonts w:ascii="Arial Narrow" w:hAnsi="Arial Narrow"/>
                <w:b/>
                <w:bCs/>
                <w:sz w:val="22"/>
                <w:szCs w:val="22"/>
                <w:lang w:val="es-ES"/>
              </w:rPr>
              <w:t xml:space="preserve">Aprobación y publicación de la </w:t>
            </w:r>
            <w:r w:rsidRPr="00452753">
              <w:rPr>
                <w:rFonts w:ascii="Arial Narrow" w:hAnsi="Arial Narrow"/>
                <w:b/>
                <w:bCs/>
                <w:i/>
                <w:iCs/>
                <w:sz w:val="22"/>
                <w:szCs w:val="22"/>
                <w:lang w:val="es-ES"/>
              </w:rPr>
              <w:t>Convocatoria</w:t>
            </w:r>
          </w:p>
        </w:tc>
        <w:tc>
          <w:tcPr>
            <w:tcW w:w="1389" w:type="dxa"/>
            <w:shd w:val="clear" w:color="auto" w:fill="C5E0B3"/>
            <w:vAlign w:val="center"/>
          </w:tcPr>
          <w:p w14:paraId="7B72E7CA" w14:textId="77777777" w:rsidR="00A84858" w:rsidRPr="00452753" w:rsidRDefault="00A84858" w:rsidP="00452753">
            <w:pPr>
              <w:pStyle w:val="Sinespaciado"/>
              <w:spacing w:line="276" w:lineRule="auto"/>
              <w:jc w:val="center"/>
              <w:rPr>
                <w:rFonts w:ascii="Arial Narrow" w:hAnsi="Arial Narrow"/>
                <w:b/>
                <w:bCs/>
                <w:sz w:val="22"/>
                <w:szCs w:val="22"/>
                <w:lang w:val="es-ES"/>
              </w:rPr>
            </w:pPr>
            <w:r w:rsidRPr="00452753">
              <w:rPr>
                <w:rFonts w:ascii="Arial Narrow" w:hAnsi="Arial Narrow"/>
                <w:b/>
                <w:bCs/>
                <w:sz w:val="22"/>
                <w:szCs w:val="22"/>
                <w:lang w:val="es-ES"/>
              </w:rPr>
              <w:t>Plazo para informar</w:t>
            </w:r>
          </w:p>
        </w:tc>
        <w:tc>
          <w:tcPr>
            <w:tcW w:w="1782" w:type="dxa"/>
            <w:shd w:val="clear" w:color="auto" w:fill="C5E0B3"/>
          </w:tcPr>
          <w:p w14:paraId="02333922" w14:textId="77777777" w:rsidR="00A84858" w:rsidRPr="00452753" w:rsidRDefault="00A84858" w:rsidP="00452753">
            <w:pPr>
              <w:pStyle w:val="Sinespaciado"/>
              <w:spacing w:line="276" w:lineRule="auto"/>
              <w:jc w:val="center"/>
              <w:rPr>
                <w:rFonts w:ascii="Arial Narrow" w:hAnsi="Arial Narrow"/>
                <w:b/>
                <w:bCs/>
                <w:sz w:val="22"/>
                <w:szCs w:val="22"/>
                <w:lang w:val="es-ES"/>
              </w:rPr>
            </w:pPr>
            <w:r w:rsidRPr="00452753">
              <w:rPr>
                <w:rFonts w:ascii="Arial Narrow" w:hAnsi="Arial Narrow"/>
                <w:b/>
                <w:bCs/>
                <w:sz w:val="22"/>
                <w:szCs w:val="22"/>
                <w:lang w:val="es-ES"/>
              </w:rPr>
              <w:t>Informaron al Tribunal Electoral</w:t>
            </w:r>
          </w:p>
        </w:tc>
      </w:tr>
      <w:tr w:rsidR="003F7745" w14:paraId="1710DEA0" w14:textId="77777777" w:rsidTr="00452753">
        <w:trPr>
          <w:tblCellSpacing w:w="20" w:type="dxa"/>
        </w:trPr>
        <w:tc>
          <w:tcPr>
            <w:tcW w:w="1833" w:type="dxa"/>
          </w:tcPr>
          <w:p w14:paraId="242C780F" w14:textId="77777777" w:rsidR="00A84858" w:rsidRPr="00452753" w:rsidRDefault="00A84858" w:rsidP="00452753">
            <w:pPr>
              <w:pStyle w:val="Sinespaciado"/>
              <w:spacing w:line="276" w:lineRule="auto"/>
              <w:jc w:val="center"/>
              <w:rPr>
                <w:rFonts w:ascii="Arial Narrow" w:hAnsi="Arial Narrow"/>
                <w:sz w:val="22"/>
                <w:szCs w:val="22"/>
                <w:lang w:val="es-ES"/>
              </w:rPr>
            </w:pPr>
            <w:r w:rsidRPr="00452753">
              <w:rPr>
                <w:rFonts w:ascii="Arial Narrow" w:hAnsi="Arial Narrow"/>
                <w:sz w:val="22"/>
                <w:szCs w:val="22"/>
                <w:lang w:val="es-ES"/>
              </w:rPr>
              <w:t>20 de febrero</w:t>
            </w:r>
          </w:p>
        </w:tc>
        <w:tc>
          <w:tcPr>
            <w:tcW w:w="1659" w:type="dxa"/>
            <w:vAlign w:val="center"/>
          </w:tcPr>
          <w:p w14:paraId="59069688" w14:textId="77777777" w:rsidR="00A84858" w:rsidRPr="00452753" w:rsidRDefault="00A84858" w:rsidP="00452753">
            <w:pPr>
              <w:pStyle w:val="Sinespaciado"/>
              <w:spacing w:line="276" w:lineRule="auto"/>
              <w:jc w:val="center"/>
              <w:rPr>
                <w:rFonts w:ascii="Arial Narrow" w:hAnsi="Arial Narrow"/>
                <w:sz w:val="22"/>
                <w:szCs w:val="22"/>
                <w:lang w:val="es-ES"/>
              </w:rPr>
            </w:pPr>
            <w:r w:rsidRPr="00452753">
              <w:rPr>
                <w:rFonts w:ascii="Arial Narrow" w:hAnsi="Arial Narrow"/>
                <w:sz w:val="22"/>
                <w:szCs w:val="22"/>
                <w:lang w:val="es-ES"/>
              </w:rPr>
              <w:t>10 días naturales</w:t>
            </w:r>
          </w:p>
        </w:tc>
        <w:tc>
          <w:tcPr>
            <w:tcW w:w="1919" w:type="dxa"/>
          </w:tcPr>
          <w:p w14:paraId="6CC9D5B7" w14:textId="77777777" w:rsidR="00A84858" w:rsidRPr="00452753" w:rsidRDefault="00A84858" w:rsidP="00452753">
            <w:pPr>
              <w:pStyle w:val="Sinespaciado"/>
              <w:spacing w:line="276" w:lineRule="auto"/>
              <w:jc w:val="center"/>
              <w:rPr>
                <w:rFonts w:ascii="Arial Narrow" w:hAnsi="Arial Narrow"/>
                <w:sz w:val="22"/>
                <w:szCs w:val="22"/>
                <w:lang w:val="es-ES"/>
              </w:rPr>
            </w:pPr>
            <w:r w:rsidRPr="00452753">
              <w:rPr>
                <w:rFonts w:ascii="Arial Narrow" w:hAnsi="Arial Narrow"/>
                <w:sz w:val="22"/>
                <w:szCs w:val="22"/>
                <w:lang w:val="es-ES"/>
              </w:rPr>
              <w:t>12 de marzo</w:t>
            </w:r>
          </w:p>
        </w:tc>
        <w:tc>
          <w:tcPr>
            <w:tcW w:w="1389" w:type="dxa"/>
            <w:vAlign w:val="center"/>
          </w:tcPr>
          <w:p w14:paraId="1618C66B" w14:textId="77777777" w:rsidR="00A84858" w:rsidRPr="00452753" w:rsidRDefault="00A84858" w:rsidP="00452753">
            <w:pPr>
              <w:pStyle w:val="Sinespaciado"/>
              <w:spacing w:line="276" w:lineRule="auto"/>
              <w:jc w:val="center"/>
              <w:rPr>
                <w:rFonts w:ascii="Arial Narrow" w:hAnsi="Arial Narrow"/>
                <w:sz w:val="22"/>
                <w:szCs w:val="22"/>
                <w:lang w:val="es-ES"/>
              </w:rPr>
            </w:pPr>
            <w:r w:rsidRPr="00452753">
              <w:rPr>
                <w:rFonts w:ascii="Arial Narrow" w:hAnsi="Arial Narrow"/>
                <w:sz w:val="22"/>
                <w:szCs w:val="22"/>
                <w:lang w:val="es-ES"/>
              </w:rPr>
              <w:t>48 horas</w:t>
            </w:r>
          </w:p>
        </w:tc>
        <w:tc>
          <w:tcPr>
            <w:tcW w:w="1782" w:type="dxa"/>
          </w:tcPr>
          <w:p w14:paraId="4F80B0F1" w14:textId="77777777" w:rsidR="00A84858" w:rsidRPr="00452753" w:rsidRDefault="00A84858" w:rsidP="00452753">
            <w:pPr>
              <w:pStyle w:val="Sinespaciado"/>
              <w:spacing w:line="276" w:lineRule="auto"/>
              <w:jc w:val="center"/>
              <w:rPr>
                <w:rFonts w:ascii="Arial Narrow" w:hAnsi="Arial Narrow"/>
                <w:sz w:val="22"/>
                <w:szCs w:val="22"/>
                <w:lang w:val="es-ES"/>
              </w:rPr>
            </w:pPr>
            <w:r w:rsidRPr="00452753">
              <w:rPr>
                <w:rFonts w:ascii="Arial Narrow" w:hAnsi="Arial Narrow"/>
                <w:sz w:val="22"/>
                <w:szCs w:val="22"/>
                <w:lang w:val="es-ES"/>
              </w:rPr>
              <w:t>25 de marzo</w:t>
            </w:r>
          </w:p>
        </w:tc>
      </w:tr>
    </w:tbl>
    <w:p w14:paraId="7D396821" w14:textId="77777777" w:rsidR="00822B0E" w:rsidRDefault="00041879" w:rsidP="002319ED">
      <w:pPr>
        <w:pStyle w:val="Sinespaciado"/>
        <w:rPr>
          <w:sz w:val="24"/>
          <w:szCs w:val="24"/>
          <w:lang w:val="es-ES"/>
        </w:rPr>
      </w:pPr>
      <w:r w:rsidRPr="00041879">
        <w:rPr>
          <w:sz w:val="24"/>
          <w:szCs w:val="24"/>
          <w:lang w:val="es-ES"/>
        </w:rPr>
        <w:lastRenderedPageBreak/>
        <w:t xml:space="preserve">De lo </w:t>
      </w:r>
      <w:r>
        <w:rPr>
          <w:sz w:val="24"/>
          <w:szCs w:val="24"/>
          <w:lang w:val="es-ES"/>
        </w:rPr>
        <w:t xml:space="preserve">anterior, </w:t>
      </w:r>
      <w:r w:rsidR="001C6BE9">
        <w:rPr>
          <w:sz w:val="24"/>
          <w:szCs w:val="24"/>
          <w:lang w:val="es-ES"/>
        </w:rPr>
        <w:t>se desprende qu</w:t>
      </w:r>
      <w:r w:rsidR="00822B0E">
        <w:rPr>
          <w:sz w:val="24"/>
          <w:szCs w:val="24"/>
          <w:lang w:val="es-ES"/>
        </w:rPr>
        <w:t>e</w:t>
      </w:r>
      <w:r w:rsidR="001C6BE9">
        <w:rPr>
          <w:i/>
          <w:iCs/>
          <w:sz w:val="24"/>
          <w:szCs w:val="24"/>
          <w:lang w:val="es-ES"/>
        </w:rPr>
        <w:t xml:space="preserve"> </w:t>
      </w:r>
      <w:r w:rsidR="0053288A">
        <w:rPr>
          <w:sz w:val="24"/>
          <w:szCs w:val="24"/>
          <w:lang w:val="es-ES"/>
        </w:rPr>
        <w:t xml:space="preserve">no </w:t>
      </w:r>
      <w:r w:rsidR="002319ED">
        <w:rPr>
          <w:sz w:val="24"/>
          <w:szCs w:val="24"/>
          <w:lang w:val="es-ES"/>
        </w:rPr>
        <w:t xml:space="preserve">cumplieron en tiempo con las determinaciones ordenadas, ya que </w:t>
      </w:r>
      <w:r w:rsidR="00A403ED">
        <w:rPr>
          <w:sz w:val="24"/>
          <w:szCs w:val="24"/>
          <w:lang w:val="es-ES"/>
        </w:rPr>
        <w:t xml:space="preserve">la </w:t>
      </w:r>
      <w:r w:rsidR="0053288A">
        <w:rPr>
          <w:i/>
          <w:iCs/>
          <w:sz w:val="24"/>
          <w:szCs w:val="24"/>
          <w:lang w:val="es-ES"/>
        </w:rPr>
        <w:t xml:space="preserve">sentencia </w:t>
      </w:r>
      <w:r w:rsidR="0053288A">
        <w:rPr>
          <w:sz w:val="24"/>
          <w:szCs w:val="24"/>
          <w:lang w:val="es-ES"/>
        </w:rPr>
        <w:t xml:space="preserve">les fue notificada el veinte de febrero, por lo que a partir de ese día tenían </w:t>
      </w:r>
      <w:r w:rsidR="0053288A">
        <w:rPr>
          <w:b/>
          <w:bCs/>
          <w:sz w:val="24"/>
          <w:szCs w:val="24"/>
          <w:lang w:val="es-ES"/>
        </w:rPr>
        <w:t xml:space="preserve">diez días naturales </w:t>
      </w:r>
      <w:r w:rsidR="0053288A">
        <w:rPr>
          <w:sz w:val="24"/>
          <w:szCs w:val="24"/>
          <w:lang w:val="es-ES"/>
        </w:rPr>
        <w:t xml:space="preserve">para aprobar y emitir la </w:t>
      </w:r>
      <w:r w:rsidR="0053288A">
        <w:rPr>
          <w:i/>
          <w:iCs/>
          <w:sz w:val="24"/>
          <w:szCs w:val="24"/>
          <w:lang w:val="es-ES"/>
        </w:rPr>
        <w:t>Convocatoria</w:t>
      </w:r>
      <w:r w:rsidR="00A403ED">
        <w:rPr>
          <w:sz w:val="24"/>
          <w:szCs w:val="24"/>
          <w:lang w:val="es-ES"/>
        </w:rPr>
        <w:t xml:space="preserve">, </w:t>
      </w:r>
      <w:r w:rsidR="0026153B">
        <w:rPr>
          <w:sz w:val="24"/>
          <w:szCs w:val="24"/>
          <w:lang w:val="es-ES"/>
        </w:rPr>
        <w:t xml:space="preserve">es decir, </w:t>
      </w:r>
      <w:r w:rsidR="00745366">
        <w:rPr>
          <w:sz w:val="24"/>
          <w:szCs w:val="24"/>
          <w:lang w:val="es-ES"/>
        </w:rPr>
        <w:t xml:space="preserve">tuvieron </w:t>
      </w:r>
      <w:r w:rsidR="0026153B" w:rsidRPr="00974519">
        <w:rPr>
          <w:sz w:val="24"/>
          <w:szCs w:val="24"/>
          <w:lang w:val="es-ES"/>
        </w:rPr>
        <w:t xml:space="preserve">hasta el </w:t>
      </w:r>
      <w:r w:rsidR="00AC5665" w:rsidRPr="00974519">
        <w:rPr>
          <w:sz w:val="24"/>
          <w:szCs w:val="24"/>
          <w:lang w:val="es-ES"/>
        </w:rPr>
        <w:t>dos</w:t>
      </w:r>
      <w:r w:rsidR="0026153B" w:rsidRPr="00974519">
        <w:rPr>
          <w:sz w:val="24"/>
          <w:szCs w:val="24"/>
          <w:lang w:val="es-ES"/>
        </w:rPr>
        <w:t xml:space="preserve"> de </w:t>
      </w:r>
      <w:r w:rsidR="00AC5665" w:rsidRPr="00974519">
        <w:rPr>
          <w:sz w:val="24"/>
          <w:szCs w:val="24"/>
          <w:lang w:val="es-ES"/>
        </w:rPr>
        <w:t>marzo</w:t>
      </w:r>
      <w:r w:rsidR="00745366">
        <w:rPr>
          <w:sz w:val="24"/>
          <w:szCs w:val="24"/>
          <w:lang w:val="es-ES"/>
        </w:rPr>
        <w:t xml:space="preserve"> para realizarlo, </w:t>
      </w:r>
      <w:r w:rsidR="0026153B">
        <w:rPr>
          <w:sz w:val="24"/>
          <w:szCs w:val="24"/>
          <w:lang w:val="es-ES"/>
        </w:rPr>
        <w:t xml:space="preserve">sin embargo, fue hasta el doce </w:t>
      </w:r>
      <w:r w:rsidR="00AC5665">
        <w:rPr>
          <w:sz w:val="24"/>
          <w:szCs w:val="24"/>
          <w:lang w:val="es-ES"/>
        </w:rPr>
        <w:t>siguiente</w:t>
      </w:r>
      <w:r w:rsidR="0026153B">
        <w:rPr>
          <w:sz w:val="24"/>
          <w:szCs w:val="24"/>
          <w:lang w:val="es-ES"/>
        </w:rPr>
        <w:t xml:space="preserve"> que</w:t>
      </w:r>
      <w:r w:rsidR="00745366">
        <w:rPr>
          <w:sz w:val="24"/>
          <w:szCs w:val="24"/>
          <w:lang w:val="es-ES"/>
        </w:rPr>
        <w:t xml:space="preserve"> la emitieron</w:t>
      </w:r>
      <w:r w:rsidR="0026153B">
        <w:rPr>
          <w:sz w:val="24"/>
          <w:szCs w:val="24"/>
          <w:lang w:val="es-ES"/>
        </w:rPr>
        <w:t>.</w:t>
      </w:r>
    </w:p>
    <w:p w14:paraId="1E5CA92F" w14:textId="77777777" w:rsidR="00822B0E" w:rsidRDefault="00822B0E" w:rsidP="002319ED">
      <w:pPr>
        <w:pStyle w:val="Sinespaciado"/>
        <w:rPr>
          <w:sz w:val="24"/>
          <w:szCs w:val="24"/>
          <w:lang w:val="es-ES"/>
        </w:rPr>
      </w:pPr>
    </w:p>
    <w:p w14:paraId="63D338D4" w14:textId="77777777" w:rsidR="002319ED" w:rsidRDefault="002319ED" w:rsidP="002319ED">
      <w:pPr>
        <w:pStyle w:val="Sinespaciado"/>
        <w:rPr>
          <w:sz w:val="24"/>
          <w:szCs w:val="24"/>
          <w:lang w:val="es-ES"/>
        </w:rPr>
      </w:pPr>
      <w:r>
        <w:rPr>
          <w:sz w:val="24"/>
          <w:szCs w:val="24"/>
          <w:lang w:val="es-ES"/>
        </w:rPr>
        <w:t xml:space="preserve">De igual manera, </w:t>
      </w:r>
      <w:r w:rsidR="0026153B">
        <w:rPr>
          <w:sz w:val="24"/>
          <w:szCs w:val="24"/>
          <w:lang w:val="es-ES"/>
        </w:rPr>
        <w:t xml:space="preserve">no </w:t>
      </w:r>
      <w:r>
        <w:rPr>
          <w:sz w:val="24"/>
          <w:szCs w:val="24"/>
          <w:lang w:val="es-ES"/>
        </w:rPr>
        <w:t>cumpli</w:t>
      </w:r>
      <w:r w:rsidR="00613ACC">
        <w:rPr>
          <w:sz w:val="24"/>
          <w:szCs w:val="24"/>
          <w:lang w:val="es-ES"/>
        </w:rPr>
        <w:t>eron</w:t>
      </w:r>
      <w:r>
        <w:rPr>
          <w:sz w:val="24"/>
          <w:szCs w:val="24"/>
          <w:lang w:val="es-ES"/>
        </w:rPr>
        <w:t xml:space="preserve"> con el plazo otorgado -</w:t>
      </w:r>
      <w:r w:rsidR="0026153B">
        <w:rPr>
          <w:b/>
          <w:bCs/>
          <w:sz w:val="24"/>
          <w:szCs w:val="24"/>
          <w:lang w:val="es-ES"/>
        </w:rPr>
        <w:t>cuarenta y ocho horas</w:t>
      </w:r>
      <w:r>
        <w:rPr>
          <w:sz w:val="24"/>
          <w:szCs w:val="24"/>
          <w:lang w:val="es-ES"/>
        </w:rPr>
        <w:t xml:space="preserve">- para informar a este </w:t>
      </w:r>
      <w:r w:rsidRPr="00C3451E">
        <w:rPr>
          <w:sz w:val="24"/>
          <w:szCs w:val="24"/>
          <w:lang w:val="es-ES"/>
        </w:rPr>
        <w:t>Tribunal Electoral</w:t>
      </w:r>
      <w:r>
        <w:rPr>
          <w:i/>
          <w:iCs/>
          <w:sz w:val="24"/>
          <w:szCs w:val="24"/>
          <w:lang w:val="es-ES"/>
        </w:rPr>
        <w:t xml:space="preserve"> </w:t>
      </w:r>
      <w:r>
        <w:rPr>
          <w:sz w:val="24"/>
          <w:szCs w:val="24"/>
          <w:lang w:val="es-ES"/>
        </w:rPr>
        <w:t xml:space="preserve">sobre el </w:t>
      </w:r>
      <w:r w:rsidRPr="00C3451E">
        <w:rPr>
          <w:sz w:val="24"/>
          <w:szCs w:val="24"/>
          <w:lang w:val="es-ES"/>
        </w:rPr>
        <w:t xml:space="preserve">cumplimiento a lo ordenado, </w:t>
      </w:r>
      <w:r w:rsidR="0026153B">
        <w:rPr>
          <w:sz w:val="24"/>
          <w:szCs w:val="24"/>
          <w:lang w:val="es-ES"/>
        </w:rPr>
        <w:t>ya que, no fue hasta el veinticinco de marzo que remitieron las constancias con las que acreditaban el cumplimiento</w:t>
      </w:r>
      <w:r w:rsidR="00CB42B0">
        <w:rPr>
          <w:sz w:val="24"/>
          <w:szCs w:val="24"/>
          <w:lang w:val="es-ES"/>
        </w:rPr>
        <w:t xml:space="preserve"> y en cumplimiento a requerimiento</w:t>
      </w:r>
      <w:r w:rsidR="0026153B">
        <w:rPr>
          <w:sz w:val="24"/>
          <w:szCs w:val="24"/>
          <w:lang w:val="es-ES"/>
        </w:rPr>
        <w:t xml:space="preserve"> </w:t>
      </w:r>
      <w:r w:rsidR="00CB42B0">
        <w:rPr>
          <w:sz w:val="24"/>
          <w:szCs w:val="24"/>
          <w:lang w:val="es-ES"/>
        </w:rPr>
        <w:t xml:space="preserve">realizado </w:t>
      </w:r>
      <w:r w:rsidR="0026153B">
        <w:rPr>
          <w:sz w:val="24"/>
          <w:szCs w:val="24"/>
          <w:lang w:val="es-ES"/>
        </w:rPr>
        <w:t xml:space="preserve">por la ponencia instructora </w:t>
      </w:r>
      <w:r w:rsidR="00CB42B0">
        <w:rPr>
          <w:sz w:val="24"/>
          <w:szCs w:val="24"/>
          <w:lang w:val="es-ES"/>
        </w:rPr>
        <w:t>en proveído</w:t>
      </w:r>
      <w:r w:rsidR="0026153B">
        <w:rPr>
          <w:sz w:val="24"/>
          <w:szCs w:val="24"/>
          <w:lang w:val="es-ES"/>
        </w:rPr>
        <w:t xml:space="preserve"> de diecinueve de marzo. </w:t>
      </w:r>
    </w:p>
    <w:p w14:paraId="3938052B" w14:textId="77777777" w:rsidR="003F4B7C" w:rsidRDefault="003F4B7C" w:rsidP="002319ED">
      <w:pPr>
        <w:pStyle w:val="Sinespaciado"/>
        <w:rPr>
          <w:sz w:val="24"/>
          <w:szCs w:val="24"/>
          <w:lang w:val="es-ES"/>
        </w:rPr>
      </w:pPr>
    </w:p>
    <w:p w14:paraId="352B0888" w14:textId="77777777" w:rsidR="00AC5665" w:rsidRDefault="00AC5665" w:rsidP="002319ED">
      <w:pPr>
        <w:pStyle w:val="Sinespaciado"/>
        <w:rPr>
          <w:sz w:val="24"/>
          <w:szCs w:val="24"/>
          <w:lang w:val="es-ES"/>
        </w:rPr>
      </w:pPr>
      <w:r w:rsidRPr="00195166">
        <w:rPr>
          <w:sz w:val="24"/>
          <w:szCs w:val="24"/>
          <w:lang w:val="es-ES"/>
        </w:rPr>
        <w:t>Y si bien, se apercibió a las autoridades responsables que, de no cumplir en tiempo y forma con lo ordenado, se podía aplicar el medio de apremio consistente en una multa, se considera innecesaria la imposición, ello</w:t>
      </w:r>
      <w:r w:rsidR="00CB42B0">
        <w:rPr>
          <w:sz w:val="24"/>
          <w:szCs w:val="24"/>
          <w:lang w:val="es-ES"/>
        </w:rPr>
        <w:t xml:space="preserve">, </w:t>
      </w:r>
      <w:r w:rsidRPr="00195166">
        <w:rPr>
          <w:sz w:val="24"/>
          <w:szCs w:val="24"/>
          <w:lang w:val="es-ES"/>
        </w:rPr>
        <w:t>en atención a que la pretensión toral del juicio fue cumplida.</w:t>
      </w:r>
    </w:p>
    <w:p w14:paraId="4EF30EF0" w14:textId="77777777" w:rsidR="00892168" w:rsidRDefault="00892168" w:rsidP="002319ED">
      <w:pPr>
        <w:pStyle w:val="Sinespaciado"/>
        <w:rPr>
          <w:sz w:val="24"/>
          <w:szCs w:val="24"/>
          <w:lang w:val="es-ES"/>
        </w:rPr>
      </w:pPr>
    </w:p>
    <w:p w14:paraId="5D90FC9B" w14:textId="77777777" w:rsidR="00892168" w:rsidRPr="00FA7EEB" w:rsidRDefault="00AC5665" w:rsidP="00892168">
      <w:pPr>
        <w:pBdr>
          <w:top w:val="nil"/>
          <w:left w:val="nil"/>
          <w:bottom w:val="nil"/>
          <w:right w:val="nil"/>
          <w:between w:val="nil"/>
        </w:pBdr>
        <w:tabs>
          <w:tab w:val="left" w:pos="426"/>
        </w:tabs>
        <w:spacing w:line="360" w:lineRule="auto"/>
        <w:jc w:val="both"/>
        <w:rPr>
          <w:rFonts w:ascii="Arial" w:hAnsi="Arial" w:cs="Arial"/>
        </w:rPr>
      </w:pPr>
      <w:r w:rsidRPr="00195166">
        <w:rPr>
          <w:rFonts w:ascii="Arial" w:hAnsi="Arial" w:cs="Arial"/>
          <w:lang w:eastAsia="es-MX"/>
        </w:rPr>
        <w:t>No obstante, al encontrarse acreditada la omisión de las responsables en acatar la resolución</w:t>
      </w:r>
      <w:r w:rsidR="00CB42B0">
        <w:rPr>
          <w:rFonts w:ascii="Arial" w:hAnsi="Arial" w:cs="Arial"/>
          <w:lang w:eastAsia="es-MX"/>
        </w:rPr>
        <w:t xml:space="preserve"> dentro de los plazos concedidos para tal efecto</w:t>
      </w:r>
      <w:r w:rsidR="00892168" w:rsidRPr="00195166">
        <w:rPr>
          <w:rFonts w:ascii="Arial" w:hAnsi="Arial" w:cs="Arial"/>
          <w:lang w:eastAsia="es-MX"/>
        </w:rPr>
        <w:t>,</w:t>
      </w:r>
      <w:r w:rsidR="00892168" w:rsidRPr="00FA7EEB">
        <w:rPr>
          <w:rFonts w:ascii="Arial" w:hAnsi="Arial" w:cs="Arial"/>
          <w:lang w:eastAsia="es-MX"/>
        </w:rPr>
        <w:t xml:space="preserve"> se </w:t>
      </w:r>
      <w:r w:rsidR="00892168" w:rsidRPr="00FA7EEB">
        <w:rPr>
          <w:rFonts w:ascii="Arial" w:hAnsi="Arial" w:cs="Arial"/>
          <w:b/>
          <w:bCs/>
          <w:lang w:eastAsia="es-MX"/>
        </w:rPr>
        <w:t>conmina</w:t>
      </w:r>
      <w:r w:rsidR="00892168" w:rsidRPr="00FA7EEB">
        <w:rPr>
          <w:rFonts w:ascii="Arial" w:hAnsi="Arial" w:cs="Arial"/>
          <w:lang w:eastAsia="es-MX"/>
        </w:rPr>
        <w:t xml:space="preserve"> a</w:t>
      </w:r>
      <w:r w:rsidR="00892168">
        <w:rPr>
          <w:rFonts w:ascii="Arial" w:hAnsi="Arial" w:cs="Arial"/>
          <w:lang w:eastAsia="es-MX"/>
        </w:rPr>
        <w:t xml:space="preserve"> los integrantes del </w:t>
      </w:r>
      <w:r w:rsidR="00892168">
        <w:rPr>
          <w:rFonts w:ascii="Arial" w:hAnsi="Arial" w:cs="Arial"/>
          <w:i/>
          <w:iCs/>
          <w:lang w:eastAsia="es-MX"/>
        </w:rPr>
        <w:t xml:space="preserve">Ayuntamiento </w:t>
      </w:r>
      <w:r w:rsidR="00892168" w:rsidRPr="00FA7EEB">
        <w:rPr>
          <w:rFonts w:ascii="Arial" w:hAnsi="Arial" w:cs="Arial"/>
          <w:lang w:eastAsia="es-MX"/>
        </w:rPr>
        <w:t>para que</w:t>
      </w:r>
      <w:r w:rsidR="00F512CC">
        <w:rPr>
          <w:rFonts w:ascii="Arial" w:hAnsi="Arial" w:cs="Arial"/>
          <w:lang w:eastAsia="es-MX"/>
        </w:rPr>
        <w:t>,</w:t>
      </w:r>
      <w:r w:rsidR="00892168" w:rsidRPr="00FA7EEB">
        <w:rPr>
          <w:rFonts w:ascii="Arial" w:hAnsi="Arial" w:cs="Arial"/>
          <w:lang w:eastAsia="es-MX"/>
        </w:rPr>
        <w:t xml:space="preserve"> en lo subsecuente</w:t>
      </w:r>
      <w:r w:rsidR="00F512CC">
        <w:rPr>
          <w:rFonts w:ascii="Arial" w:hAnsi="Arial" w:cs="Arial"/>
          <w:lang w:eastAsia="es-MX"/>
        </w:rPr>
        <w:t>,</w:t>
      </w:r>
      <w:r w:rsidR="00892168" w:rsidRPr="00FA7EEB">
        <w:rPr>
          <w:rFonts w:ascii="Arial" w:hAnsi="Arial" w:cs="Arial"/>
          <w:lang w:eastAsia="es-MX"/>
        </w:rPr>
        <w:t xml:space="preserve"> cumplan en tiempo con lo ordenado por este Tribunal Electoral. </w:t>
      </w:r>
    </w:p>
    <w:p w14:paraId="1E37A3F9" w14:textId="77777777" w:rsidR="00000B93" w:rsidRDefault="00000B93" w:rsidP="001F2069">
      <w:pPr>
        <w:pStyle w:val="Sinespaciado"/>
        <w:ind w:left="426" w:hanging="426"/>
        <w:rPr>
          <w:sz w:val="24"/>
          <w:szCs w:val="24"/>
          <w:lang w:val="es-ES"/>
        </w:rPr>
      </w:pPr>
    </w:p>
    <w:p w14:paraId="579A3CE1" w14:textId="77777777" w:rsidR="001F2069" w:rsidRPr="0055458F" w:rsidRDefault="001F2069" w:rsidP="001F2069">
      <w:pPr>
        <w:pStyle w:val="Sinespaciado"/>
        <w:ind w:left="426" w:hanging="426"/>
        <w:rPr>
          <w:b/>
          <w:bCs/>
          <w:sz w:val="24"/>
          <w:szCs w:val="24"/>
          <w:lang w:val="es-ES"/>
        </w:rPr>
      </w:pPr>
      <w:r w:rsidRPr="0055458F">
        <w:rPr>
          <w:b/>
          <w:bCs/>
          <w:sz w:val="24"/>
          <w:szCs w:val="24"/>
          <w:lang w:val="es-ES"/>
        </w:rPr>
        <w:t>Señalamiento sobre el efecto 3 ordenado en la sentencia</w:t>
      </w:r>
    </w:p>
    <w:p w14:paraId="531E7122" w14:textId="77777777" w:rsidR="001F2069" w:rsidRPr="004B4090" w:rsidRDefault="001F2069" w:rsidP="001F2069">
      <w:pPr>
        <w:pStyle w:val="Sinespaciado"/>
        <w:rPr>
          <w:b/>
          <w:bCs/>
          <w:sz w:val="24"/>
          <w:szCs w:val="24"/>
          <w:highlight w:val="yellow"/>
          <w:lang w:val="es-ES"/>
        </w:rPr>
      </w:pPr>
    </w:p>
    <w:p w14:paraId="51E706AF" w14:textId="77777777" w:rsidR="001F2069" w:rsidRPr="00195166" w:rsidRDefault="001F2069" w:rsidP="001F2069">
      <w:pPr>
        <w:pStyle w:val="Sinespaciado"/>
        <w:rPr>
          <w:sz w:val="24"/>
          <w:szCs w:val="24"/>
          <w:lang w:val="es-ES"/>
        </w:rPr>
      </w:pPr>
      <w:r w:rsidRPr="00195166">
        <w:rPr>
          <w:sz w:val="24"/>
          <w:szCs w:val="24"/>
          <w:lang w:val="es-ES"/>
        </w:rPr>
        <w:t xml:space="preserve">No pasa inadvertido para este Órgano Jurisdiccional, que unos de los efectos ordenados en la </w:t>
      </w:r>
      <w:r w:rsidRPr="00195166">
        <w:rPr>
          <w:i/>
          <w:iCs/>
          <w:sz w:val="24"/>
          <w:szCs w:val="24"/>
          <w:lang w:val="es-ES"/>
        </w:rPr>
        <w:t xml:space="preserve">sentencia, </w:t>
      </w:r>
      <w:r w:rsidRPr="00195166">
        <w:rPr>
          <w:sz w:val="24"/>
          <w:szCs w:val="24"/>
          <w:lang w:val="es-ES"/>
        </w:rPr>
        <w:t xml:space="preserve">consistió en la vinculación a los integrantes del </w:t>
      </w:r>
      <w:r w:rsidRPr="00195166">
        <w:rPr>
          <w:i/>
          <w:iCs/>
          <w:sz w:val="24"/>
          <w:szCs w:val="24"/>
          <w:lang w:val="es-ES"/>
        </w:rPr>
        <w:t>Ayuntamiento</w:t>
      </w:r>
      <w:r w:rsidRPr="00195166">
        <w:rPr>
          <w:sz w:val="24"/>
          <w:szCs w:val="24"/>
          <w:lang w:val="es-ES"/>
        </w:rPr>
        <w:t>, para que asegurara el funcionamiento de la Jefatura de Tenencia de T</w:t>
      </w:r>
      <w:r w:rsidR="00CB42B0">
        <w:rPr>
          <w:sz w:val="24"/>
          <w:szCs w:val="24"/>
          <w:lang w:val="es-ES"/>
        </w:rPr>
        <w:t>é</w:t>
      </w:r>
      <w:r w:rsidRPr="00195166">
        <w:rPr>
          <w:sz w:val="24"/>
          <w:szCs w:val="24"/>
          <w:lang w:val="es-ES"/>
        </w:rPr>
        <w:t>jaro de los Izquierdo</w:t>
      </w:r>
      <w:r w:rsidR="00236EEB" w:rsidRPr="00195166">
        <w:rPr>
          <w:sz w:val="24"/>
          <w:szCs w:val="24"/>
          <w:lang w:val="es-ES"/>
        </w:rPr>
        <w:t>, hasta en tanto concluyera el proceso electivo en cuestión.</w:t>
      </w:r>
    </w:p>
    <w:p w14:paraId="26F83F8B" w14:textId="77777777" w:rsidR="00236EEB" w:rsidRPr="00195166" w:rsidRDefault="00236EEB" w:rsidP="001F2069">
      <w:pPr>
        <w:pStyle w:val="Sinespaciado"/>
        <w:rPr>
          <w:sz w:val="24"/>
          <w:szCs w:val="24"/>
          <w:lang w:val="es-ES"/>
        </w:rPr>
      </w:pPr>
    </w:p>
    <w:p w14:paraId="1CAA746A" w14:textId="77777777" w:rsidR="00236EEB" w:rsidRPr="00195166" w:rsidRDefault="00236EEB" w:rsidP="001F2069">
      <w:pPr>
        <w:pStyle w:val="Sinespaciado"/>
        <w:rPr>
          <w:sz w:val="24"/>
          <w:szCs w:val="24"/>
          <w:lang w:val="es-ES"/>
        </w:rPr>
      </w:pPr>
      <w:r w:rsidRPr="00195166">
        <w:rPr>
          <w:sz w:val="24"/>
          <w:szCs w:val="24"/>
          <w:lang w:val="es-ES"/>
        </w:rPr>
        <w:t>Al respecto, si bien de las constancias que obran en el expediente, no se encuentran elementos que permitan corroborar que las autoridades responsables llevaron a cabo acciones tendentes al funcionamiento de la jefatura de tenencia, dicha circunstancia no implica un detrimento a la decisión de este Tribunal Electoral.</w:t>
      </w:r>
    </w:p>
    <w:p w14:paraId="5240D3D5" w14:textId="77777777" w:rsidR="00236EEB" w:rsidRPr="004B4090" w:rsidRDefault="00236EEB" w:rsidP="001F2069">
      <w:pPr>
        <w:pStyle w:val="Sinespaciado"/>
        <w:rPr>
          <w:sz w:val="24"/>
          <w:szCs w:val="24"/>
          <w:highlight w:val="yellow"/>
          <w:lang w:val="es-ES"/>
        </w:rPr>
      </w:pPr>
    </w:p>
    <w:p w14:paraId="1C0B7D9B" w14:textId="77777777" w:rsidR="00236EEB" w:rsidRPr="001F2069" w:rsidRDefault="00236EEB" w:rsidP="001F2069">
      <w:pPr>
        <w:pStyle w:val="Sinespaciado"/>
        <w:rPr>
          <w:sz w:val="24"/>
          <w:szCs w:val="24"/>
          <w:lang w:val="es-ES"/>
        </w:rPr>
      </w:pPr>
      <w:r w:rsidRPr="0055458F">
        <w:rPr>
          <w:sz w:val="24"/>
          <w:szCs w:val="24"/>
          <w:lang w:val="es-ES"/>
        </w:rPr>
        <w:lastRenderedPageBreak/>
        <w:t>Ello, porque como quedó acreditado, la pretensión de</w:t>
      </w:r>
      <w:r w:rsidR="009F5821">
        <w:rPr>
          <w:sz w:val="24"/>
          <w:szCs w:val="24"/>
          <w:lang w:val="es-ES"/>
        </w:rPr>
        <w:t>l actor</w:t>
      </w:r>
      <w:r w:rsidRPr="0055458F">
        <w:rPr>
          <w:sz w:val="24"/>
          <w:szCs w:val="24"/>
          <w:lang w:val="es-ES"/>
        </w:rPr>
        <w:t xml:space="preserve"> y de lo ordenado en la </w:t>
      </w:r>
      <w:r w:rsidRPr="0055458F">
        <w:rPr>
          <w:i/>
          <w:iCs/>
          <w:sz w:val="24"/>
          <w:szCs w:val="24"/>
          <w:lang w:val="es-ES"/>
        </w:rPr>
        <w:t>sentencia</w:t>
      </w:r>
      <w:r w:rsidRPr="0055458F">
        <w:rPr>
          <w:sz w:val="24"/>
          <w:szCs w:val="24"/>
          <w:lang w:val="es-ES"/>
        </w:rPr>
        <w:t xml:space="preserve"> ha sido superada, al quedar demostrada la emisión</w:t>
      </w:r>
      <w:r w:rsidR="00CB42B0">
        <w:rPr>
          <w:sz w:val="24"/>
          <w:szCs w:val="24"/>
          <w:lang w:val="es-ES"/>
        </w:rPr>
        <w:t xml:space="preserve"> y </w:t>
      </w:r>
      <w:r w:rsidRPr="0055458F">
        <w:rPr>
          <w:sz w:val="24"/>
          <w:szCs w:val="24"/>
          <w:lang w:val="es-ES"/>
        </w:rPr>
        <w:t xml:space="preserve">aprobación </w:t>
      </w:r>
      <w:r w:rsidR="004B4090" w:rsidRPr="0055458F">
        <w:rPr>
          <w:sz w:val="24"/>
          <w:szCs w:val="24"/>
          <w:lang w:val="es-ES"/>
        </w:rPr>
        <w:t>de la</w:t>
      </w:r>
      <w:r w:rsidR="00CB42B0">
        <w:rPr>
          <w:sz w:val="24"/>
          <w:szCs w:val="24"/>
          <w:lang w:val="es-ES"/>
        </w:rPr>
        <w:t xml:space="preserve"> C</w:t>
      </w:r>
      <w:r w:rsidR="004B4090" w:rsidRPr="00CB42B0">
        <w:rPr>
          <w:i/>
          <w:iCs/>
          <w:sz w:val="24"/>
          <w:szCs w:val="24"/>
          <w:lang w:val="es-ES"/>
        </w:rPr>
        <w:t>onvocatoria</w:t>
      </w:r>
      <w:r w:rsidR="004B4090" w:rsidRPr="0055458F">
        <w:rPr>
          <w:sz w:val="24"/>
          <w:szCs w:val="24"/>
          <w:lang w:val="es-ES"/>
        </w:rPr>
        <w:t>, por lo que, a nada práctico conllevaría analizar los actos o acciones realizadas en atención a dicho efecto</w:t>
      </w:r>
      <w:r w:rsidR="00A84858">
        <w:rPr>
          <w:sz w:val="24"/>
          <w:szCs w:val="24"/>
          <w:lang w:val="es-ES"/>
        </w:rPr>
        <w:t xml:space="preserve">, </w:t>
      </w:r>
      <w:r w:rsidR="004B4090" w:rsidRPr="0055458F">
        <w:rPr>
          <w:sz w:val="24"/>
          <w:szCs w:val="24"/>
          <w:lang w:val="es-ES"/>
        </w:rPr>
        <w:t xml:space="preserve">pues ello, fue una determinación a fin de que las autoridades responsables vigilaran el correcto funcionamiento de la jefatura, </w:t>
      </w:r>
      <w:r w:rsidR="00F512CC">
        <w:rPr>
          <w:sz w:val="24"/>
          <w:szCs w:val="24"/>
          <w:lang w:val="es-ES"/>
        </w:rPr>
        <w:t>e</w:t>
      </w:r>
      <w:r w:rsidR="004B4090" w:rsidRPr="0055458F">
        <w:rPr>
          <w:sz w:val="24"/>
          <w:szCs w:val="24"/>
          <w:lang w:val="es-ES"/>
        </w:rPr>
        <w:t xml:space="preserve">n relación </w:t>
      </w:r>
      <w:r w:rsidR="00F512CC">
        <w:rPr>
          <w:sz w:val="24"/>
          <w:szCs w:val="24"/>
          <w:lang w:val="es-ES"/>
        </w:rPr>
        <w:t>con e</w:t>
      </w:r>
      <w:r w:rsidR="004B4090" w:rsidRPr="0055458F">
        <w:rPr>
          <w:sz w:val="24"/>
          <w:szCs w:val="24"/>
          <w:lang w:val="es-ES"/>
        </w:rPr>
        <w:t>l interés público y general.</w:t>
      </w:r>
      <w:r w:rsidR="004B4090">
        <w:rPr>
          <w:sz w:val="24"/>
          <w:szCs w:val="24"/>
          <w:lang w:val="es-ES"/>
        </w:rPr>
        <w:t xml:space="preserve"> </w:t>
      </w:r>
      <w:r>
        <w:rPr>
          <w:sz w:val="24"/>
          <w:szCs w:val="24"/>
          <w:lang w:val="es-ES"/>
        </w:rPr>
        <w:t xml:space="preserve"> </w:t>
      </w:r>
    </w:p>
    <w:p w14:paraId="7FDE5402" w14:textId="77777777" w:rsidR="001F2069" w:rsidRPr="00892168" w:rsidRDefault="001F2069" w:rsidP="00000B93">
      <w:pPr>
        <w:pStyle w:val="Sinespaciado"/>
        <w:rPr>
          <w:sz w:val="24"/>
          <w:szCs w:val="24"/>
          <w:lang w:val="es-ES"/>
        </w:rPr>
      </w:pPr>
    </w:p>
    <w:p w14:paraId="0F49D37B" w14:textId="77777777" w:rsidR="00F424F4" w:rsidRPr="00000B93" w:rsidRDefault="00F424F4" w:rsidP="00000B93">
      <w:pPr>
        <w:spacing w:line="360" w:lineRule="auto"/>
        <w:jc w:val="both"/>
        <w:rPr>
          <w:rFonts w:ascii="Arial" w:eastAsia="Arial" w:hAnsi="Arial" w:cs="Arial"/>
        </w:rPr>
      </w:pPr>
      <w:r w:rsidRPr="00593D1E">
        <w:rPr>
          <w:rFonts w:ascii="Arial" w:eastAsia="Arial" w:hAnsi="Arial" w:cs="Arial"/>
        </w:rPr>
        <w:t>En consecuencia</w:t>
      </w:r>
      <w:r w:rsidR="00F512CC">
        <w:rPr>
          <w:rFonts w:ascii="Arial" w:eastAsia="Arial" w:hAnsi="Arial" w:cs="Arial"/>
        </w:rPr>
        <w:t xml:space="preserve"> </w:t>
      </w:r>
      <w:r w:rsidR="00A84858">
        <w:rPr>
          <w:rFonts w:ascii="Arial" w:eastAsia="Arial" w:hAnsi="Arial" w:cs="Arial"/>
        </w:rPr>
        <w:t>y con base en lo analizado,</w:t>
      </w:r>
      <w:r w:rsidRPr="00593D1E">
        <w:rPr>
          <w:rFonts w:ascii="Arial" w:eastAsia="Arial" w:hAnsi="Arial" w:cs="Arial"/>
        </w:rPr>
        <w:t xml:space="preserve"> </w:t>
      </w:r>
      <w:r w:rsidRPr="00593D1E">
        <w:rPr>
          <w:rFonts w:ascii="Arial" w:eastAsia="Arial" w:hAnsi="Arial" w:cs="Arial"/>
          <w:b/>
          <w:bCs/>
        </w:rPr>
        <w:t>se declara cumplid</w:t>
      </w:r>
      <w:r>
        <w:rPr>
          <w:rFonts w:ascii="Arial" w:eastAsia="Arial" w:hAnsi="Arial" w:cs="Arial"/>
          <w:b/>
          <w:bCs/>
        </w:rPr>
        <w:t>a</w:t>
      </w:r>
      <w:r w:rsidRPr="00593D1E">
        <w:rPr>
          <w:rFonts w:ascii="Arial" w:eastAsia="Arial" w:hAnsi="Arial" w:cs="Arial"/>
        </w:rPr>
        <w:t xml:space="preserve"> </w:t>
      </w:r>
      <w:r>
        <w:rPr>
          <w:rFonts w:ascii="Arial" w:eastAsia="Arial" w:hAnsi="Arial" w:cs="Arial"/>
        </w:rPr>
        <w:t xml:space="preserve">la </w:t>
      </w:r>
      <w:r w:rsidRPr="004B4090">
        <w:rPr>
          <w:rFonts w:ascii="Arial" w:eastAsia="Arial" w:hAnsi="Arial" w:cs="Arial"/>
          <w:i/>
          <w:iCs/>
        </w:rPr>
        <w:t>sentencia</w:t>
      </w:r>
      <w:r w:rsidR="00A84858">
        <w:rPr>
          <w:rFonts w:ascii="Arial" w:eastAsia="Arial" w:hAnsi="Arial" w:cs="Arial"/>
        </w:rPr>
        <w:t>.</w:t>
      </w:r>
    </w:p>
    <w:p w14:paraId="1E42C7D0" w14:textId="77777777" w:rsidR="00293878" w:rsidRPr="00F512CC" w:rsidRDefault="00293878" w:rsidP="00293878">
      <w:pPr>
        <w:pStyle w:val="Sinespaciado"/>
        <w:rPr>
          <w:sz w:val="24"/>
          <w:szCs w:val="24"/>
          <w:lang w:val="es-ES"/>
        </w:rPr>
      </w:pPr>
    </w:p>
    <w:p w14:paraId="02F83DE6" w14:textId="77777777" w:rsidR="007C17A2" w:rsidRPr="000E2561" w:rsidRDefault="00293878" w:rsidP="00FE72EA">
      <w:pPr>
        <w:pStyle w:val="Sinespaciado"/>
        <w:rPr>
          <w:sz w:val="24"/>
          <w:szCs w:val="24"/>
        </w:rPr>
      </w:pPr>
      <w:r w:rsidRPr="00293878">
        <w:rPr>
          <w:sz w:val="24"/>
          <w:szCs w:val="24"/>
        </w:rPr>
        <w:t>Por lo expuesto y fundado, se</w:t>
      </w:r>
      <w:r w:rsidR="00A84858">
        <w:rPr>
          <w:sz w:val="24"/>
          <w:szCs w:val="24"/>
        </w:rPr>
        <w:t>:</w:t>
      </w:r>
    </w:p>
    <w:p w14:paraId="086B5109" w14:textId="77777777" w:rsidR="00FC41C8" w:rsidRPr="000E2561" w:rsidRDefault="00FC41C8" w:rsidP="00763AE0">
      <w:pPr>
        <w:spacing w:line="360" w:lineRule="auto"/>
        <w:jc w:val="both"/>
        <w:rPr>
          <w:rFonts w:ascii="Arial" w:hAnsi="Arial" w:cs="Arial"/>
          <w:b/>
        </w:rPr>
      </w:pPr>
    </w:p>
    <w:p w14:paraId="18108DC2" w14:textId="77777777" w:rsidR="00FC41C8" w:rsidRPr="000E2561" w:rsidRDefault="00000B93" w:rsidP="00763AE0">
      <w:pPr>
        <w:spacing w:line="360" w:lineRule="auto"/>
        <w:jc w:val="center"/>
        <w:rPr>
          <w:rFonts w:ascii="Arial" w:hAnsi="Arial" w:cs="Arial"/>
          <w:b/>
        </w:rPr>
      </w:pPr>
      <w:r>
        <w:rPr>
          <w:rFonts w:ascii="Arial" w:hAnsi="Arial" w:cs="Arial"/>
          <w:b/>
        </w:rPr>
        <w:t>I</w:t>
      </w:r>
      <w:r w:rsidR="00C07B08">
        <w:rPr>
          <w:rFonts w:ascii="Arial" w:hAnsi="Arial" w:cs="Arial"/>
          <w:b/>
        </w:rPr>
        <w:t>V</w:t>
      </w:r>
      <w:r w:rsidR="00FC41C8" w:rsidRPr="000E2561">
        <w:rPr>
          <w:rFonts w:ascii="Arial" w:hAnsi="Arial" w:cs="Arial"/>
          <w:b/>
        </w:rPr>
        <w:t xml:space="preserve">. </w:t>
      </w:r>
      <w:r w:rsidR="00481DB4" w:rsidRPr="000E2561">
        <w:rPr>
          <w:rFonts w:ascii="Arial" w:hAnsi="Arial" w:cs="Arial"/>
          <w:b/>
        </w:rPr>
        <w:t>ACUERDA</w:t>
      </w:r>
    </w:p>
    <w:p w14:paraId="4E1AFA86" w14:textId="77777777" w:rsidR="00FC41C8" w:rsidRPr="00452753" w:rsidRDefault="00FC41C8" w:rsidP="00763AE0">
      <w:pPr>
        <w:spacing w:line="360" w:lineRule="auto"/>
        <w:contextualSpacing/>
        <w:jc w:val="both"/>
        <w:rPr>
          <w:rFonts w:ascii="Arial" w:hAnsi="Arial" w:cs="Arial"/>
          <w:b/>
          <w:color w:val="000000"/>
        </w:rPr>
      </w:pPr>
    </w:p>
    <w:p w14:paraId="7C09B3F7" w14:textId="77777777" w:rsidR="007A3812" w:rsidRPr="00452753" w:rsidRDefault="004B4090" w:rsidP="00763AE0">
      <w:pPr>
        <w:spacing w:line="360" w:lineRule="auto"/>
        <w:contextualSpacing/>
        <w:jc w:val="both"/>
        <w:rPr>
          <w:rFonts w:ascii="Arial" w:hAnsi="Arial" w:cs="Arial"/>
          <w:color w:val="000000"/>
          <w:shd w:val="clear" w:color="auto" w:fill="FFFFFF"/>
        </w:rPr>
      </w:pPr>
      <w:r w:rsidRPr="00452753">
        <w:rPr>
          <w:rFonts w:ascii="Arial" w:hAnsi="Arial" w:cs="Arial"/>
          <w:b/>
          <w:color w:val="000000"/>
        </w:rPr>
        <w:t>PRIMERO</w:t>
      </w:r>
      <w:r w:rsidR="00FC41C8" w:rsidRPr="00452753">
        <w:rPr>
          <w:rFonts w:ascii="Arial" w:hAnsi="Arial" w:cs="Arial"/>
          <w:b/>
          <w:color w:val="000000"/>
        </w:rPr>
        <w:t xml:space="preserve">. </w:t>
      </w:r>
      <w:r w:rsidR="007A3812" w:rsidRPr="00452753">
        <w:rPr>
          <w:rFonts w:ascii="Arial" w:hAnsi="Arial" w:cs="Arial"/>
          <w:color w:val="000000"/>
          <w:shd w:val="clear" w:color="auto" w:fill="FFFFFF"/>
        </w:rPr>
        <w:t xml:space="preserve">Se </w:t>
      </w:r>
      <w:r w:rsidR="007A3812" w:rsidRPr="00452753">
        <w:rPr>
          <w:rFonts w:ascii="Arial" w:hAnsi="Arial" w:cs="Arial"/>
          <w:b/>
          <w:bCs/>
          <w:color w:val="000000"/>
          <w:shd w:val="clear" w:color="auto" w:fill="FFFFFF"/>
        </w:rPr>
        <w:t>declara cumplida la sentencia</w:t>
      </w:r>
      <w:r w:rsidR="007A3812" w:rsidRPr="00452753">
        <w:rPr>
          <w:rFonts w:ascii="Arial" w:hAnsi="Arial" w:cs="Arial"/>
          <w:color w:val="000000"/>
          <w:shd w:val="clear" w:color="auto" w:fill="FFFFFF"/>
        </w:rPr>
        <w:t xml:space="preserve"> emitida en </w:t>
      </w:r>
      <w:r w:rsidR="00A84858" w:rsidRPr="00452753">
        <w:rPr>
          <w:rFonts w:ascii="Arial" w:hAnsi="Arial" w:cs="Arial"/>
          <w:color w:val="000000"/>
          <w:shd w:val="clear" w:color="auto" w:fill="FFFFFF"/>
        </w:rPr>
        <w:t xml:space="preserve">el </w:t>
      </w:r>
      <w:r w:rsidR="007A3812" w:rsidRPr="00452753">
        <w:rPr>
          <w:rFonts w:ascii="Arial" w:hAnsi="Arial" w:cs="Arial"/>
          <w:color w:val="000000"/>
          <w:shd w:val="clear" w:color="auto" w:fill="FFFFFF"/>
        </w:rPr>
        <w:t>Juicio</w:t>
      </w:r>
      <w:r w:rsidR="00A84858" w:rsidRPr="00452753">
        <w:rPr>
          <w:rFonts w:ascii="Arial" w:hAnsi="Arial" w:cs="Arial"/>
          <w:color w:val="000000"/>
          <w:shd w:val="clear" w:color="auto" w:fill="FFFFFF"/>
        </w:rPr>
        <w:t xml:space="preserve"> para la Protección de los Derechos Político</w:t>
      </w:r>
      <w:r w:rsidR="00FB3751" w:rsidRPr="00452753">
        <w:rPr>
          <w:rFonts w:ascii="Arial" w:hAnsi="Arial" w:cs="Arial"/>
          <w:color w:val="000000"/>
          <w:shd w:val="clear" w:color="auto" w:fill="FFFFFF"/>
        </w:rPr>
        <w:t>-</w:t>
      </w:r>
      <w:r w:rsidR="00A84858" w:rsidRPr="00452753">
        <w:rPr>
          <w:rFonts w:ascii="Arial" w:hAnsi="Arial" w:cs="Arial"/>
          <w:color w:val="000000"/>
          <w:shd w:val="clear" w:color="auto" w:fill="FFFFFF"/>
        </w:rPr>
        <w:t>Electorales del</w:t>
      </w:r>
      <w:r w:rsidR="007A3812" w:rsidRPr="00452753">
        <w:rPr>
          <w:rFonts w:ascii="Arial" w:hAnsi="Arial" w:cs="Arial"/>
          <w:color w:val="000000"/>
          <w:shd w:val="clear" w:color="auto" w:fill="FFFFFF"/>
        </w:rPr>
        <w:t xml:space="preserve"> Ciudadano TEEM-JDC-</w:t>
      </w:r>
      <w:r w:rsidR="00A16860" w:rsidRPr="00452753">
        <w:rPr>
          <w:rFonts w:ascii="Arial" w:hAnsi="Arial" w:cs="Arial"/>
          <w:color w:val="000000"/>
          <w:shd w:val="clear" w:color="auto" w:fill="FFFFFF"/>
        </w:rPr>
        <w:t>004</w:t>
      </w:r>
      <w:r w:rsidR="007A3812" w:rsidRPr="00452753">
        <w:rPr>
          <w:rFonts w:ascii="Arial" w:hAnsi="Arial" w:cs="Arial"/>
          <w:color w:val="000000"/>
          <w:shd w:val="clear" w:color="auto" w:fill="FFFFFF"/>
        </w:rPr>
        <w:t>/202</w:t>
      </w:r>
      <w:r w:rsidR="00A16860" w:rsidRPr="00452753">
        <w:rPr>
          <w:rFonts w:ascii="Arial" w:hAnsi="Arial" w:cs="Arial"/>
          <w:color w:val="000000"/>
          <w:shd w:val="clear" w:color="auto" w:fill="FFFFFF"/>
        </w:rPr>
        <w:t>6</w:t>
      </w:r>
      <w:r w:rsidR="007A3812" w:rsidRPr="00452753">
        <w:rPr>
          <w:rFonts w:ascii="Arial" w:hAnsi="Arial" w:cs="Arial"/>
          <w:color w:val="000000"/>
          <w:shd w:val="clear" w:color="auto" w:fill="FFFFFF"/>
        </w:rPr>
        <w:t>.</w:t>
      </w:r>
    </w:p>
    <w:p w14:paraId="1B4A059E" w14:textId="77777777" w:rsidR="003F4B7C" w:rsidRPr="00452753" w:rsidRDefault="003F4B7C" w:rsidP="00763AE0">
      <w:pPr>
        <w:spacing w:line="360" w:lineRule="auto"/>
        <w:contextualSpacing/>
        <w:jc w:val="both"/>
        <w:rPr>
          <w:rFonts w:ascii="Arial" w:hAnsi="Arial" w:cs="Arial"/>
          <w:color w:val="000000"/>
          <w:shd w:val="clear" w:color="auto" w:fill="FFFFFF"/>
        </w:rPr>
      </w:pPr>
    </w:p>
    <w:p w14:paraId="01C62DAF" w14:textId="77777777" w:rsidR="004B4090" w:rsidRPr="00452753" w:rsidRDefault="004B4090" w:rsidP="00763AE0">
      <w:pPr>
        <w:spacing w:line="360" w:lineRule="auto"/>
        <w:contextualSpacing/>
        <w:jc w:val="both"/>
        <w:rPr>
          <w:rFonts w:ascii="Arial" w:hAnsi="Arial" w:cs="Arial"/>
          <w:b/>
          <w:color w:val="000000"/>
        </w:rPr>
      </w:pPr>
      <w:r w:rsidRPr="00452753">
        <w:rPr>
          <w:rFonts w:ascii="Arial" w:hAnsi="Arial" w:cs="Arial"/>
          <w:b/>
          <w:bCs/>
          <w:color w:val="000000"/>
          <w:shd w:val="clear" w:color="auto" w:fill="FFFFFF"/>
        </w:rPr>
        <w:t xml:space="preserve">SEGUNDO. </w:t>
      </w:r>
      <w:r w:rsidRPr="00452753">
        <w:rPr>
          <w:rFonts w:ascii="Arial" w:hAnsi="Arial" w:cs="Arial"/>
          <w:color w:val="000000"/>
          <w:shd w:val="clear" w:color="auto" w:fill="FFFFFF"/>
        </w:rPr>
        <w:t xml:space="preserve">Se </w:t>
      </w:r>
      <w:r w:rsidRPr="00452753">
        <w:rPr>
          <w:rFonts w:ascii="Arial" w:hAnsi="Arial" w:cs="Arial"/>
          <w:b/>
          <w:bCs/>
          <w:color w:val="000000"/>
          <w:shd w:val="clear" w:color="auto" w:fill="FFFFFF"/>
        </w:rPr>
        <w:t>conmina</w:t>
      </w:r>
      <w:r w:rsidRPr="00452753">
        <w:rPr>
          <w:rFonts w:ascii="Arial" w:hAnsi="Arial" w:cs="Arial"/>
          <w:color w:val="000000"/>
          <w:shd w:val="clear" w:color="auto" w:fill="FFFFFF"/>
        </w:rPr>
        <w:t xml:space="preserve"> a</w:t>
      </w:r>
      <w:r w:rsidR="00E66A92" w:rsidRPr="00452753">
        <w:rPr>
          <w:rFonts w:ascii="Arial" w:hAnsi="Arial" w:cs="Arial"/>
          <w:color w:val="000000"/>
          <w:shd w:val="clear" w:color="auto" w:fill="FFFFFF"/>
        </w:rPr>
        <w:t>l</w:t>
      </w:r>
      <w:r w:rsidRPr="00452753">
        <w:rPr>
          <w:rFonts w:ascii="Arial" w:hAnsi="Arial" w:cs="Arial"/>
          <w:color w:val="000000"/>
          <w:shd w:val="clear" w:color="auto" w:fill="FFFFFF"/>
        </w:rPr>
        <w:t xml:space="preserve"> </w:t>
      </w:r>
      <w:r w:rsidR="00E66A92" w:rsidRPr="00452753">
        <w:rPr>
          <w:rFonts w:ascii="Arial" w:hAnsi="Arial" w:cs="Arial"/>
          <w:color w:val="000000"/>
          <w:shd w:val="clear" w:color="auto" w:fill="FFFFFF"/>
        </w:rPr>
        <w:t>Presidente, Síndica, Regidoras y Regidores, todos del Ayuntamiento de Tarímbaro, Michoacán</w:t>
      </w:r>
      <w:r w:rsidRPr="00452753">
        <w:rPr>
          <w:rFonts w:ascii="Arial" w:hAnsi="Arial" w:cs="Arial"/>
          <w:color w:val="000000"/>
          <w:shd w:val="clear" w:color="auto" w:fill="FFFFFF"/>
        </w:rPr>
        <w:t>, en términos de lo resuelto en el presente acuerdo.</w:t>
      </w:r>
    </w:p>
    <w:p w14:paraId="2AD3374A" w14:textId="77777777" w:rsidR="008410E8" w:rsidRPr="000E2561" w:rsidRDefault="008410E8" w:rsidP="00763AE0">
      <w:pPr>
        <w:spacing w:line="360" w:lineRule="auto"/>
        <w:contextualSpacing/>
        <w:jc w:val="both"/>
        <w:rPr>
          <w:rFonts w:ascii="Arial" w:hAnsi="Arial" w:cs="Arial"/>
          <w:bCs/>
        </w:rPr>
      </w:pPr>
    </w:p>
    <w:p w14:paraId="03FCEBE1" w14:textId="77777777" w:rsidR="008F5984" w:rsidRPr="008F5984" w:rsidRDefault="008F5984" w:rsidP="008F5984">
      <w:pPr>
        <w:shd w:val="clear" w:color="auto" w:fill="FFFFFF"/>
        <w:spacing w:line="360" w:lineRule="auto"/>
        <w:jc w:val="both"/>
        <w:rPr>
          <w:rFonts w:ascii="Arial" w:hAnsi="Arial" w:cs="Arial"/>
          <w:bCs/>
          <w:lang w:val="es-MX" w:eastAsia="es-MX"/>
        </w:rPr>
      </w:pPr>
      <w:r w:rsidRPr="008F5984">
        <w:rPr>
          <w:rFonts w:ascii="Arial" w:hAnsi="Arial" w:cs="Arial"/>
          <w:b/>
          <w:lang w:val="es-MX" w:eastAsia="es-MX"/>
        </w:rPr>
        <w:t>NOTIFÍQUESE</w:t>
      </w:r>
      <w:r w:rsidR="003F6243">
        <w:rPr>
          <w:rFonts w:ascii="Arial" w:hAnsi="Arial" w:cs="Arial"/>
          <w:b/>
          <w:lang w:val="es-MX" w:eastAsia="es-MX"/>
        </w:rPr>
        <w:t>.</w:t>
      </w:r>
      <w:r w:rsidRPr="008F5984">
        <w:rPr>
          <w:rFonts w:ascii="Arial" w:hAnsi="Arial" w:cs="Arial"/>
          <w:b/>
          <w:lang w:val="es-MX" w:eastAsia="es-MX"/>
        </w:rPr>
        <w:t xml:space="preserve"> Personalmente</w:t>
      </w:r>
      <w:r w:rsidRPr="008F5984">
        <w:rPr>
          <w:rFonts w:ascii="Arial" w:hAnsi="Arial" w:cs="Arial"/>
          <w:bCs/>
          <w:lang w:val="es-MX" w:eastAsia="es-MX"/>
        </w:rPr>
        <w:t xml:space="preserve"> a</w:t>
      </w:r>
      <w:r w:rsidR="00A16860">
        <w:rPr>
          <w:rFonts w:ascii="Arial" w:hAnsi="Arial" w:cs="Arial"/>
          <w:bCs/>
          <w:lang w:val="es-MX" w:eastAsia="es-MX"/>
        </w:rPr>
        <w:t>l</w:t>
      </w:r>
      <w:r w:rsidRPr="008F5984">
        <w:rPr>
          <w:rFonts w:ascii="Arial" w:hAnsi="Arial" w:cs="Arial"/>
          <w:bCs/>
          <w:lang w:val="es-MX" w:eastAsia="es-MX"/>
        </w:rPr>
        <w:t xml:space="preserve"> actor; por </w:t>
      </w:r>
      <w:r w:rsidRPr="008F5984">
        <w:rPr>
          <w:rFonts w:ascii="Arial" w:hAnsi="Arial" w:cs="Arial"/>
          <w:b/>
          <w:lang w:val="es-MX" w:eastAsia="es-MX"/>
        </w:rPr>
        <w:t>oficio</w:t>
      </w:r>
      <w:r w:rsidR="003F6243">
        <w:rPr>
          <w:rFonts w:ascii="Arial" w:hAnsi="Arial" w:cs="Arial"/>
          <w:bCs/>
          <w:lang w:val="es-MX" w:eastAsia="es-MX"/>
        </w:rPr>
        <w:t xml:space="preserve"> a </w:t>
      </w:r>
      <w:r w:rsidR="00A84858">
        <w:rPr>
          <w:rFonts w:ascii="Arial" w:hAnsi="Arial" w:cs="Arial"/>
          <w:bCs/>
          <w:lang w:val="es-MX" w:eastAsia="es-MX"/>
        </w:rPr>
        <w:t xml:space="preserve">todos </w:t>
      </w:r>
      <w:r w:rsidR="003F6243">
        <w:rPr>
          <w:rFonts w:ascii="Arial" w:hAnsi="Arial" w:cs="Arial"/>
          <w:bCs/>
          <w:lang w:val="es-MX" w:eastAsia="es-MX"/>
        </w:rPr>
        <w:t>l</w:t>
      </w:r>
      <w:r w:rsidR="00A84858">
        <w:rPr>
          <w:rFonts w:ascii="Arial" w:hAnsi="Arial" w:cs="Arial"/>
          <w:bCs/>
          <w:lang w:val="es-MX" w:eastAsia="es-MX"/>
        </w:rPr>
        <w:t>os integrantes del Ayuntamiento de Tarímbaro, Michoacán</w:t>
      </w:r>
      <w:r w:rsidRPr="008F5984">
        <w:rPr>
          <w:rFonts w:ascii="Arial" w:hAnsi="Arial" w:cs="Arial"/>
          <w:bCs/>
          <w:lang w:val="es-MX" w:eastAsia="es-MX"/>
        </w:rPr>
        <w:t xml:space="preserve">; y por </w:t>
      </w:r>
      <w:r w:rsidRPr="008F5984">
        <w:rPr>
          <w:rFonts w:ascii="Arial" w:hAnsi="Arial" w:cs="Arial"/>
          <w:b/>
          <w:lang w:val="es-MX" w:eastAsia="es-MX"/>
        </w:rPr>
        <w:t>estrados</w:t>
      </w:r>
      <w:r w:rsidRPr="008F5984">
        <w:rPr>
          <w:rFonts w:ascii="Arial" w:hAnsi="Arial" w:cs="Arial"/>
          <w:bCs/>
          <w:lang w:val="es-MX" w:eastAsia="es-MX"/>
        </w:rPr>
        <w:t xml:space="preserve"> a los demás interesados.</w:t>
      </w:r>
      <w:r w:rsidRPr="008F5984">
        <w:rPr>
          <w:rFonts w:ascii="Arial" w:hAnsi="Arial" w:cs="Arial"/>
          <w:b/>
          <w:lang w:val="es-MX" w:eastAsia="es-MX"/>
        </w:rPr>
        <w:t xml:space="preserve"> </w:t>
      </w:r>
      <w:r w:rsidRPr="008F5984">
        <w:rPr>
          <w:rFonts w:ascii="Arial" w:hAnsi="Arial" w:cs="Arial"/>
          <w:bCs/>
          <w:lang w:val="es-MX" w:eastAsia="es-MX"/>
        </w:rPr>
        <w:t xml:space="preserve">Lo anterior, de conformidad con lo previsto por los artículos 37 fracciones I, II y III, 38 y 39 de la Ley de Justicia en Materia Electoral y de Participación Ciudadana del Estado de Michoacán de Ocampo, así como en los diversos </w:t>
      </w:r>
      <w:r w:rsidR="00CE0635">
        <w:rPr>
          <w:rFonts w:ascii="Arial" w:hAnsi="Arial" w:cs="Arial"/>
          <w:bCs/>
          <w:lang w:val="es-MX" w:eastAsia="es-MX"/>
        </w:rPr>
        <w:t>137</w:t>
      </w:r>
      <w:r w:rsidR="00A84858">
        <w:rPr>
          <w:rFonts w:ascii="Arial" w:hAnsi="Arial" w:cs="Arial"/>
          <w:bCs/>
          <w:lang w:val="es-MX" w:eastAsia="es-MX"/>
        </w:rPr>
        <w:t xml:space="preserve"> párrafo primero</w:t>
      </w:r>
      <w:r w:rsidR="00CE0635">
        <w:rPr>
          <w:rFonts w:ascii="Arial" w:hAnsi="Arial" w:cs="Arial"/>
          <w:bCs/>
          <w:lang w:val="es-MX" w:eastAsia="es-MX"/>
        </w:rPr>
        <w:t xml:space="preserve">, </w:t>
      </w:r>
      <w:r w:rsidRPr="008F5984">
        <w:rPr>
          <w:rFonts w:ascii="Arial" w:hAnsi="Arial" w:cs="Arial"/>
          <w:bCs/>
          <w:lang w:val="es-MX" w:eastAsia="es-MX"/>
        </w:rPr>
        <w:t>139, 140</w:t>
      </w:r>
      <w:r w:rsidR="00171491">
        <w:rPr>
          <w:rFonts w:ascii="Arial" w:hAnsi="Arial" w:cs="Arial"/>
          <w:bCs/>
          <w:lang w:val="es-MX" w:eastAsia="es-MX"/>
        </w:rPr>
        <w:t xml:space="preserve"> </w:t>
      </w:r>
      <w:r w:rsidRPr="008F5984">
        <w:rPr>
          <w:rFonts w:ascii="Arial" w:hAnsi="Arial" w:cs="Arial"/>
          <w:bCs/>
          <w:lang w:val="es-MX" w:eastAsia="es-MX"/>
        </w:rPr>
        <w:t xml:space="preserve">y 142 del Reglamento Interior del Tribunal Electoral del Estado. </w:t>
      </w:r>
    </w:p>
    <w:p w14:paraId="18F1C0A0" w14:textId="77777777" w:rsidR="008F5984" w:rsidRPr="008F5984" w:rsidRDefault="008F5984" w:rsidP="008F5984">
      <w:pPr>
        <w:shd w:val="clear" w:color="auto" w:fill="FFFFFF"/>
        <w:spacing w:line="360" w:lineRule="auto"/>
        <w:jc w:val="both"/>
        <w:rPr>
          <w:rFonts w:ascii="Arial" w:hAnsi="Arial" w:cs="Arial"/>
          <w:b/>
          <w:lang w:val="es-MX" w:eastAsia="es-MX"/>
        </w:rPr>
      </w:pPr>
    </w:p>
    <w:p w14:paraId="0D778236" w14:textId="77777777" w:rsidR="008F5984" w:rsidRPr="008F5984" w:rsidRDefault="008F5984" w:rsidP="008F5984">
      <w:pPr>
        <w:shd w:val="clear" w:color="auto" w:fill="FFFFFF"/>
        <w:spacing w:line="360" w:lineRule="auto"/>
        <w:jc w:val="both"/>
        <w:rPr>
          <w:rFonts w:ascii="Arial" w:hAnsi="Arial" w:cs="Arial"/>
          <w:bCs/>
          <w:lang w:val="es-MX" w:eastAsia="es-MX"/>
        </w:rPr>
      </w:pPr>
      <w:r w:rsidRPr="008F5984">
        <w:rPr>
          <w:rFonts w:ascii="Arial" w:hAnsi="Arial" w:cs="Arial"/>
          <w:bCs/>
          <w:lang w:val="es-MX" w:eastAsia="es-MX"/>
        </w:rPr>
        <w:t>En su oportunidad, archívese este expediente como asunto total y definitivamente concluido.</w:t>
      </w:r>
    </w:p>
    <w:p w14:paraId="3CCAFB0E" w14:textId="77777777" w:rsidR="008F5984" w:rsidRPr="008F5984" w:rsidRDefault="008F5984" w:rsidP="008F5984">
      <w:pPr>
        <w:shd w:val="clear" w:color="auto" w:fill="FFFFFF"/>
        <w:spacing w:line="360" w:lineRule="auto"/>
        <w:jc w:val="both"/>
        <w:rPr>
          <w:rFonts w:ascii="Arial" w:hAnsi="Arial" w:cs="Arial"/>
          <w:lang w:val="es-MX" w:eastAsia="es-MX"/>
        </w:rPr>
      </w:pPr>
    </w:p>
    <w:p w14:paraId="520E0CB8" w14:textId="77777777" w:rsidR="00B4625F" w:rsidRPr="00B4625F" w:rsidRDefault="00B4625F" w:rsidP="00B4625F">
      <w:pPr>
        <w:tabs>
          <w:tab w:val="left" w:pos="426"/>
          <w:tab w:val="left" w:pos="567"/>
        </w:tabs>
        <w:spacing w:line="360" w:lineRule="auto"/>
        <w:jc w:val="both"/>
        <w:rPr>
          <w:rFonts w:ascii="Arial" w:hAnsi="Arial" w:cs="Arial"/>
          <w:b/>
          <w:lang w:val="es-ES_tradnl" w:eastAsia="en-US"/>
        </w:rPr>
      </w:pPr>
      <w:r w:rsidRPr="00B4625F">
        <w:rPr>
          <w:rFonts w:ascii="Arial" w:hAnsi="Arial" w:cs="Arial"/>
          <w:bCs/>
          <w:lang w:val="es-MX"/>
        </w:rPr>
        <w:t xml:space="preserve">Así, </w:t>
      </w:r>
      <w:r w:rsidR="00C93183">
        <w:rPr>
          <w:rFonts w:ascii="Arial" w:hAnsi="Arial" w:cs="Arial"/>
          <w:bCs/>
          <w:lang w:val="es-MX"/>
        </w:rPr>
        <w:t xml:space="preserve">en </w:t>
      </w:r>
      <w:r w:rsidR="00F41DBC">
        <w:rPr>
          <w:rFonts w:ascii="Arial" w:hAnsi="Arial" w:cs="Arial"/>
          <w:bCs/>
          <w:lang w:val="es-MX"/>
        </w:rPr>
        <w:t>r</w:t>
      </w:r>
      <w:r w:rsidR="00C93183">
        <w:rPr>
          <w:rFonts w:ascii="Arial" w:hAnsi="Arial" w:cs="Arial"/>
          <w:bCs/>
          <w:lang w:val="es-MX"/>
        </w:rPr>
        <w:t xml:space="preserve">eunión </w:t>
      </w:r>
      <w:r w:rsidR="00F41DBC">
        <w:rPr>
          <w:rFonts w:ascii="Arial" w:hAnsi="Arial" w:cs="Arial"/>
          <w:bCs/>
          <w:lang w:val="es-MX"/>
        </w:rPr>
        <w:t>i</w:t>
      </w:r>
      <w:r w:rsidR="00C93183">
        <w:rPr>
          <w:rFonts w:ascii="Arial" w:hAnsi="Arial" w:cs="Arial"/>
          <w:bCs/>
          <w:lang w:val="es-MX"/>
        </w:rPr>
        <w:t xml:space="preserve">nterna </w:t>
      </w:r>
      <w:r w:rsidR="00F41DBC">
        <w:rPr>
          <w:rFonts w:ascii="Arial" w:hAnsi="Arial" w:cs="Arial"/>
          <w:bCs/>
          <w:lang w:val="es-MX"/>
        </w:rPr>
        <w:t>j</w:t>
      </w:r>
      <w:r w:rsidR="00C93183">
        <w:rPr>
          <w:rFonts w:ascii="Arial" w:hAnsi="Arial" w:cs="Arial"/>
          <w:bCs/>
          <w:lang w:val="es-MX"/>
        </w:rPr>
        <w:t xml:space="preserve">urisdiccional celebrada el </w:t>
      </w:r>
      <w:r w:rsidR="00F41DBC">
        <w:rPr>
          <w:rFonts w:ascii="Arial" w:hAnsi="Arial" w:cs="Arial"/>
          <w:bCs/>
          <w:lang w:val="es-MX"/>
        </w:rPr>
        <w:t>día de hoy</w:t>
      </w:r>
      <w:r w:rsidRPr="00B4625F">
        <w:rPr>
          <w:rFonts w:ascii="Arial" w:hAnsi="Arial" w:cs="Arial"/>
          <w:bCs/>
          <w:lang w:val="es-MX"/>
        </w:rPr>
        <w:t>, por</w:t>
      </w:r>
      <w:r w:rsidR="00C93183">
        <w:rPr>
          <w:rFonts w:ascii="Arial" w:hAnsi="Arial" w:cs="Arial"/>
          <w:bCs/>
          <w:lang w:val="es-MX"/>
        </w:rPr>
        <w:t xml:space="preserve"> unanimidad </w:t>
      </w:r>
      <w:r w:rsidRPr="00B4625F">
        <w:rPr>
          <w:rFonts w:ascii="Arial" w:hAnsi="Arial" w:cs="Arial"/>
          <w:bCs/>
          <w:lang w:val="es-MX"/>
        </w:rPr>
        <w:t xml:space="preserve">de votos, lo </w:t>
      </w:r>
      <w:r w:rsidR="00A84858">
        <w:rPr>
          <w:rFonts w:ascii="Arial" w:hAnsi="Arial" w:cs="Arial"/>
          <w:bCs/>
          <w:lang w:val="es-MX"/>
        </w:rPr>
        <w:t>acordaron</w:t>
      </w:r>
      <w:r w:rsidRPr="00B4625F">
        <w:rPr>
          <w:rFonts w:ascii="Arial" w:hAnsi="Arial" w:cs="Arial"/>
          <w:bCs/>
          <w:lang w:val="es-MX"/>
        </w:rPr>
        <w:t xml:space="preserve"> y firman</w:t>
      </w:r>
      <w:r w:rsidR="00F41DBC">
        <w:rPr>
          <w:rFonts w:ascii="Arial" w:hAnsi="Arial" w:cs="Arial"/>
          <w:bCs/>
          <w:lang w:val="es-MX"/>
        </w:rPr>
        <w:t xml:space="preserve"> las Magistraturas</w:t>
      </w:r>
      <w:r w:rsidRPr="00B4625F">
        <w:rPr>
          <w:rFonts w:ascii="Arial" w:hAnsi="Arial" w:cs="Arial"/>
          <w:bCs/>
          <w:lang w:val="es-MX"/>
        </w:rPr>
        <w:t xml:space="preserve"> integrantes del Pleno del Tribunal Electoral del Estado</w:t>
      </w:r>
      <w:r w:rsidR="00F41DBC">
        <w:rPr>
          <w:rFonts w:ascii="Arial" w:hAnsi="Arial" w:cs="Arial"/>
          <w:bCs/>
          <w:lang w:val="es-MX"/>
        </w:rPr>
        <w:t xml:space="preserve"> de Michoacán</w:t>
      </w:r>
      <w:r w:rsidRPr="00B4625F">
        <w:rPr>
          <w:rFonts w:ascii="Arial" w:hAnsi="Arial" w:cs="Arial"/>
          <w:bCs/>
          <w:lang w:val="es-MX"/>
        </w:rPr>
        <w:t>, la Magistrada Presidenta</w:t>
      </w:r>
      <w:r w:rsidRPr="00B4625F">
        <w:rPr>
          <w:rFonts w:ascii="Arial" w:hAnsi="Arial" w:cs="Arial"/>
          <w:shd w:val="clear" w:color="auto" w:fill="FFFFFF"/>
          <w:lang w:val="es-ES_tradnl" w:eastAsia="en-US"/>
        </w:rPr>
        <w:t xml:space="preserve"> Amelí Gissel Navarro Lepe</w:t>
      </w:r>
      <w:r w:rsidRPr="00B4625F">
        <w:rPr>
          <w:rFonts w:ascii="Arial" w:hAnsi="Arial" w:cs="Arial"/>
          <w:bCs/>
          <w:lang w:val="es-MX"/>
        </w:rPr>
        <w:t xml:space="preserve">, </w:t>
      </w:r>
      <w:r w:rsidRPr="00B4625F">
        <w:rPr>
          <w:rFonts w:ascii="Arial" w:hAnsi="Arial" w:cs="Arial"/>
          <w:shd w:val="clear" w:color="auto" w:fill="FFFFFF"/>
          <w:lang w:val="es-ES_tradnl" w:eastAsia="en-US"/>
        </w:rPr>
        <w:t xml:space="preserve">las Magistradas Yurisha Andrade Morales </w:t>
      </w:r>
      <w:r w:rsidRPr="00B4625F">
        <w:rPr>
          <w:rFonts w:ascii="Arial" w:hAnsi="Arial" w:cs="Arial"/>
          <w:i/>
          <w:iCs/>
          <w:shd w:val="clear" w:color="auto" w:fill="FFFFFF"/>
          <w:lang w:val="es-ES_tradnl" w:eastAsia="en-US"/>
        </w:rPr>
        <w:t>-quien fue ponente-</w:t>
      </w:r>
      <w:r w:rsidRPr="00B4625F">
        <w:rPr>
          <w:rFonts w:ascii="Arial" w:hAnsi="Arial" w:cs="Arial"/>
          <w:shd w:val="clear" w:color="auto" w:fill="FFFFFF"/>
          <w:lang w:val="es-ES_tradnl" w:eastAsia="en-US"/>
        </w:rPr>
        <w:t xml:space="preserve">, </w:t>
      </w:r>
      <w:r w:rsidRPr="00B4625F">
        <w:rPr>
          <w:rFonts w:ascii="Arial" w:hAnsi="Arial" w:cs="Arial"/>
          <w:bCs/>
          <w:lang w:val="es-MX"/>
        </w:rPr>
        <w:t>Alma Rosa Bahena Villalobos</w:t>
      </w:r>
      <w:r w:rsidR="001E7013">
        <w:rPr>
          <w:rFonts w:ascii="Arial" w:hAnsi="Arial" w:cs="Arial"/>
          <w:bCs/>
          <w:lang w:val="es-MX"/>
        </w:rPr>
        <w:t xml:space="preserve">, </w:t>
      </w:r>
      <w:r w:rsidR="00F41DBC">
        <w:rPr>
          <w:rFonts w:ascii="Arial" w:hAnsi="Arial" w:cs="Arial"/>
          <w:bCs/>
          <w:lang w:val="es-MX"/>
        </w:rPr>
        <w:t>así como</w:t>
      </w:r>
      <w:r w:rsidRPr="00B4625F">
        <w:rPr>
          <w:rFonts w:ascii="Arial" w:hAnsi="Arial" w:cs="Arial"/>
          <w:shd w:val="clear" w:color="auto" w:fill="FFFFFF"/>
          <w:lang w:val="es-ES_tradnl" w:eastAsia="en-US"/>
        </w:rPr>
        <w:t xml:space="preserve"> los Magistrados Adrián Hernández Pinedo y Eric </w:t>
      </w:r>
      <w:r w:rsidRPr="00B4625F">
        <w:rPr>
          <w:rFonts w:ascii="Arial" w:hAnsi="Arial" w:cs="Arial"/>
          <w:shd w:val="clear" w:color="auto" w:fill="FFFFFF"/>
          <w:lang w:val="es-ES_tradnl" w:eastAsia="en-US"/>
        </w:rPr>
        <w:lastRenderedPageBreak/>
        <w:t>López Villaseñor, ante el Secretario General de Acuerdos, Víctor Hugo Arroyo Sandoval, quien autoriza y da fe.</w:t>
      </w:r>
      <w:r w:rsidRPr="00B4625F">
        <w:rPr>
          <w:rFonts w:ascii="Arial" w:hAnsi="Arial" w:cs="Arial"/>
          <w:bCs/>
          <w:lang w:val="es-ES_tradnl" w:eastAsia="en-US"/>
        </w:rPr>
        <w:t xml:space="preserve"> </w:t>
      </w:r>
      <w:r w:rsidRPr="00B4625F">
        <w:rPr>
          <w:rFonts w:ascii="Arial" w:hAnsi="Arial" w:cs="Arial"/>
          <w:b/>
          <w:lang w:val="es-ES_tradnl" w:eastAsia="en-US"/>
        </w:rPr>
        <w:t>Doy fe.</w:t>
      </w:r>
    </w:p>
    <w:p w14:paraId="000AD75F" w14:textId="77777777" w:rsidR="00B4625F" w:rsidRPr="00B4625F" w:rsidRDefault="00B4625F" w:rsidP="00B4625F">
      <w:pPr>
        <w:tabs>
          <w:tab w:val="left" w:pos="426"/>
          <w:tab w:val="left" w:pos="567"/>
        </w:tabs>
        <w:spacing w:line="360" w:lineRule="auto"/>
        <w:jc w:val="both"/>
        <w:rPr>
          <w:rFonts w:ascii="Arial" w:hAnsi="Arial" w:cs="Arial"/>
          <w:b/>
          <w:lang w:val="es-ES_tradn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9"/>
        <w:gridCol w:w="4485"/>
      </w:tblGrid>
      <w:tr w:rsidR="00B4625F" w:rsidRPr="00D66A9E" w14:paraId="3B9A26EC" w14:textId="77777777">
        <w:trPr>
          <w:jc w:val="center"/>
        </w:trPr>
        <w:tc>
          <w:tcPr>
            <w:tcW w:w="8354" w:type="dxa"/>
            <w:gridSpan w:val="2"/>
            <w:tcBorders>
              <w:top w:val="nil"/>
              <w:left w:val="nil"/>
              <w:bottom w:val="nil"/>
              <w:right w:val="nil"/>
            </w:tcBorders>
          </w:tcPr>
          <w:p w14:paraId="3AF519E6" w14:textId="77777777" w:rsidR="00B4625F" w:rsidRPr="00B4625F" w:rsidRDefault="00B4625F" w:rsidP="00B4625F">
            <w:pPr>
              <w:jc w:val="center"/>
              <w:rPr>
                <w:rFonts w:ascii="Arial" w:hAnsi="Arial" w:cs="Arial"/>
                <w:b/>
                <w:lang w:val="it-IT" w:eastAsia="en-US"/>
              </w:rPr>
            </w:pPr>
            <w:r w:rsidRPr="00B4625F">
              <w:rPr>
                <w:rFonts w:ascii="Arial" w:hAnsi="Arial" w:cs="Arial"/>
                <w:b/>
                <w:lang w:val="it-IT" w:eastAsia="en-US"/>
              </w:rPr>
              <w:t>MAGISTRADA PRESIDENTA</w:t>
            </w:r>
          </w:p>
          <w:p w14:paraId="67EF63D8" w14:textId="77777777" w:rsidR="00B4625F" w:rsidRPr="00B4625F" w:rsidRDefault="00B4625F" w:rsidP="00B4625F">
            <w:pPr>
              <w:jc w:val="center"/>
              <w:rPr>
                <w:rFonts w:ascii="Arial" w:hAnsi="Arial" w:cs="Arial"/>
                <w:b/>
                <w:lang w:val="it-IT" w:eastAsia="en-US"/>
              </w:rPr>
            </w:pPr>
          </w:p>
          <w:p w14:paraId="65D65465" w14:textId="77777777" w:rsidR="00B4625F" w:rsidRPr="00B4625F" w:rsidRDefault="00B4625F" w:rsidP="00B4625F">
            <w:pPr>
              <w:jc w:val="center"/>
              <w:rPr>
                <w:rFonts w:ascii="Arial" w:hAnsi="Arial" w:cs="Arial"/>
                <w:b/>
                <w:lang w:val="it-IT" w:eastAsia="en-US"/>
              </w:rPr>
            </w:pPr>
          </w:p>
          <w:p w14:paraId="6A709B5A" w14:textId="77777777" w:rsidR="00B4625F" w:rsidRPr="00B4625F" w:rsidRDefault="00B4625F" w:rsidP="00B4625F">
            <w:pPr>
              <w:jc w:val="center"/>
              <w:rPr>
                <w:rFonts w:ascii="Arial" w:hAnsi="Arial" w:cs="Arial"/>
                <w:b/>
                <w:lang w:val="it-IT" w:eastAsia="en-US"/>
              </w:rPr>
            </w:pPr>
          </w:p>
          <w:p w14:paraId="7D04C4C7" w14:textId="77777777" w:rsidR="00B4625F" w:rsidRPr="00B4625F" w:rsidRDefault="00B4625F" w:rsidP="00B4625F">
            <w:pPr>
              <w:jc w:val="center"/>
              <w:rPr>
                <w:rFonts w:ascii="Arial" w:hAnsi="Arial" w:cs="Arial"/>
                <w:b/>
                <w:lang w:val="it-IT" w:eastAsia="en-US"/>
              </w:rPr>
            </w:pPr>
          </w:p>
          <w:p w14:paraId="3AFDF483" w14:textId="77777777" w:rsidR="00B4625F" w:rsidRPr="00B4625F" w:rsidRDefault="00B4625F" w:rsidP="00B4625F">
            <w:pPr>
              <w:jc w:val="center"/>
              <w:rPr>
                <w:rFonts w:ascii="Arial" w:hAnsi="Arial" w:cs="Arial"/>
                <w:b/>
                <w:lang w:val="it-IT" w:eastAsia="en-US"/>
              </w:rPr>
            </w:pPr>
            <w:r w:rsidRPr="00B4625F">
              <w:rPr>
                <w:rFonts w:ascii="Arial" w:hAnsi="Arial" w:cs="Arial"/>
                <w:b/>
                <w:lang w:val="it-IT" w:eastAsia="en-US"/>
              </w:rPr>
              <w:t>AMELÍ GISSEL NAVARRO LEPE</w:t>
            </w:r>
          </w:p>
        </w:tc>
      </w:tr>
      <w:tr w:rsidR="00B4625F" w:rsidRPr="00B4625F" w14:paraId="78DF8117" w14:textId="77777777">
        <w:trPr>
          <w:jc w:val="center"/>
        </w:trPr>
        <w:tc>
          <w:tcPr>
            <w:tcW w:w="3869" w:type="dxa"/>
            <w:tcBorders>
              <w:top w:val="nil"/>
              <w:left w:val="nil"/>
              <w:bottom w:val="nil"/>
              <w:right w:val="nil"/>
            </w:tcBorders>
          </w:tcPr>
          <w:p w14:paraId="23D403B4" w14:textId="77777777" w:rsidR="00B4625F" w:rsidRPr="00B4625F" w:rsidRDefault="00B4625F" w:rsidP="00B4625F">
            <w:pPr>
              <w:jc w:val="center"/>
              <w:rPr>
                <w:rFonts w:ascii="Arial" w:hAnsi="Arial" w:cs="Arial"/>
                <w:b/>
                <w:lang w:val="it-IT" w:eastAsia="en-US"/>
              </w:rPr>
            </w:pPr>
          </w:p>
          <w:p w14:paraId="179ECD4F" w14:textId="77777777" w:rsidR="00B4625F" w:rsidRDefault="00B4625F" w:rsidP="00B4625F">
            <w:pPr>
              <w:jc w:val="center"/>
              <w:rPr>
                <w:rFonts w:ascii="Arial" w:hAnsi="Arial" w:cs="Arial"/>
                <w:b/>
                <w:lang w:val="it-IT" w:eastAsia="en-US"/>
              </w:rPr>
            </w:pPr>
          </w:p>
          <w:p w14:paraId="42371D07" w14:textId="77777777" w:rsidR="00D45B54" w:rsidRPr="00B4625F" w:rsidRDefault="00D45B54" w:rsidP="00B4625F">
            <w:pPr>
              <w:jc w:val="center"/>
              <w:rPr>
                <w:rFonts w:ascii="Arial" w:hAnsi="Arial" w:cs="Arial"/>
                <w:b/>
                <w:lang w:val="it-IT" w:eastAsia="en-US"/>
              </w:rPr>
            </w:pPr>
          </w:p>
          <w:p w14:paraId="57615A67" w14:textId="77777777" w:rsidR="00B4625F" w:rsidRPr="00B4625F" w:rsidRDefault="00B4625F" w:rsidP="00B4625F">
            <w:pPr>
              <w:jc w:val="center"/>
              <w:rPr>
                <w:rFonts w:ascii="Arial" w:hAnsi="Arial" w:cs="Arial"/>
                <w:b/>
                <w:lang w:val="es-ES_tradnl" w:eastAsia="en-US"/>
              </w:rPr>
            </w:pPr>
            <w:r w:rsidRPr="00B4625F">
              <w:rPr>
                <w:rFonts w:ascii="Arial" w:hAnsi="Arial" w:cs="Arial"/>
                <w:b/>
                <w:lang w:val="es-ES_tradnl" w:eastAsia="en-US"/>
              </w:rPr>
              <w:t>MAGISTRADA</w:t>
            </w:r>
          </w:p>
          <w:p w14:paraId="4CD5F87C" w14:textId="77777777" w:rsidR="00B4625F" w:rsidRPr="00B4625F" w:rsidRDefault="00B4625F" w:rsidP="00B4625F">
            <w:pPr>
              <w:jc w:val="center"/>
              <w:rPr>
                <w:rFonts w:ascii="Arial" w:hAnsi="Arial" w:cs="Arial"/>
                <w:b/>
                <w:lang w:val="es-ES_tradnl" w:eastAsia="en-US"/>
              </w:rPr>
            </w:pPr>
          </w:p>
          <w:p w14:paraId="47AA896F" w14:textId="77777777" w:rsidR="00B4625F" w:rsidRPr="00B4625F" w:rsidRDefault="00B4625F" w:rsidP="00B4625F">
            <w:pPr>
              <w:jc w:val="center"/>
              <w:rPr>
                <w:rFonts w:ascii="Arial" w:hAnsi="Arial" w:cs="Arial"/>
                <w:b/>
                <w:lang w:val="es-ES_tradnl" w:eastAsia="en-US"/>
              </w:rPr>
            </w:pPr>
          </w:p>
          <w:p w14:paraId="74673FBD" w14:textId="77777777" w:rsidR="00B4625F" w:rsidRPr="00B4625F" w:rsidRDefault="00B4625F" w:rsidP="00B4625F">
            <w:pPr>
              <w:jc w:val="center"/>
              <w:rPr>
                <w:rFonts w:ascii="Arial" w:hAnsi="Arial" w:cs="Arial"/>
                <w:b/>
                <w:lang w:val="es-ES_tradnl" w:eastAsia="en-US"/>
              </w:rPr>
            </w:pPr>
          </w:p>
          <w:p w14:paraId="38051C63" w14:textId="77777777" w:rsidR="00B4625F" w:rsidRPr="00B4625F" w:rsidRDefault="00B4625F" w:rsidP="00B4625F">
            <w:pPr>
              <w:jc w:val="center"/>
              <w:rPr>
                <w:rFonts w:ascii="Arial" w:hAnsi="Arial" w:cs="Arial"/>
                <w:b/>
                <w:lang w:val="es-ES_tradnl" w:eastAsia="en-US"/>
              </w:rPr>
            </w:pPr>
          </w:p>
          <w:p w14:paraId="371EDD01" w14:textId="77777777" w:rsidR="00B4625F" w:rsidRPr="00B4625F" w:rsidRDefault="00B4625F" w:rsidP="00B4625F">
            <w:pPr>
              <w:jc w:val="center"/>
              <w:rPr>
                <w:rFonts w:ascii="Arial" w:hAnsi="Arial" w:cs="Arial"/>
                <w:b/>
                <w:lang w:val="es-ES_tradnl" w:eastAsia="en-US"/>
              </w:rPr>
            </w:pPr>
            <w:r w:rsidRPr="00B4625F">
              <w:rPr>
                <w:rFonts w:ascii="Arial" w:hAnsi="Arial" w:cs="Arial"/>
                <w:b/>
                <w:lang w:val="es-ES_tradnl" w:eastAsia="en-US"/>
              </w:rPr>
              <w:t>YURISHA ANDRADE MORALES</w:t>
            </w:r>
          </w:p>
        </w:tc>
        <w:tc>
          <w:tcPr>
            <w:tcW w:w="4485" w:type="dxa"/>
            <w:tcBorders>
              <w:top w:val="nil"/>
              <w:left w:val="nil"/>
              <w:bottom w:val="nil"/>
              <w:right w:val="nil"/>
            </w:tcBorders>
          </w:tcPr>
          <w:p w14:paraId="36113D71" w14:textId="77777777" w:rsidR="00B4625F" w:rsidRPr="00B4625F" w:rsidRDefault="00B4625F" w:rsidP="00B4625F">
            <w:pPr>
              <w:jc w:val="center"/>
              <w:rPr>
                <w:rFonts w:ascii="Arial" w:hAnsi="Arial" w:cs="Arial"/>
                <w:b/>
                <w:lang w:val="es-ES_tradnl" w:eastAsia="en-US"/>
              </w:rPr>
            </w:pPr>
          </w:p>
          <w:p w14:paraId="4E6ED5DE" w14:textId="77777777" w:rsidR="00B4625F" w:rsidRDefault="00B4625F" w:rsidP="00B4625F">
            <w:pPr>
              <w:jc w:val="center"/>
              <w:rPr>
                <w:rFonts w:ascii="Arial" w:hAnsi="Arial" w:cs="Arial"/>
                <w:b/>
                <w:lang w:val="es-ES_tradnl" w:eastAsia="en-US"/>
              </w:rPr>
            </w:pPr>
          </w:p>
          <w:p w14:paraId="0D0F79DF" w14:textId="77777777" w:rsidR="00D45B54" w:rsidRPr="00B4625F" w:rsidRDefault="00D45B54" w:rsidP="00B4625F">
            <w:pPr>
              <w:jc w:val="center"/>
              <w:rPr>
                <w:rFonts w:ascii="Arial" w:hAnsi="Arial" w:cs="Arial"/>
                <w:b/>
                <w:lang w:val="es-ES_tradnl" w:eastAsia="en-US"/>
              </w:rPr>
            </w:pPr>
          </w:p>
          <w:p w14:paraId="25C319C9" w14:textId="77777777" w:rsidR="00B4625F" w:rsidRPr="00B4625F" w:rsidRDefault="00B4625F" w:rsidP="00B4625F">
            <w:pPr>
              <w:jc w:val="center"/>
              <w:rPr>
                <w:rFonts w:ascii="Arial" w:hAnsi="Arial" w:cs="Arial"/>
                <w:b/>
                <w:lang w:val="es-ES_tradnl" w:eastAsia="en-US"/>
              </w:rPr>
            </w:pPr>
            <w:r w:rsidRPr="00B4625F">
              <w:rPr>
                <w:rFonts w:ascii="Arial" w:hAnsi="Arial" w:cs="Arial"/>
                <w:b/>
                <w:lang w:val="es-ES_tradnl" w:eastAsia="en-US"/>
              </w:rPr>
              <w:t>MAGISTRADA</w:t>
            </w:r>
          </w:p>
          <w:p w14:paraId="48C0E938" w14:textId="77777777" w:rsidR="00B4625F" w:rsidRPr="00B4625F" w:rsidRDefault="00B4625F" w:rsidP="00B4625F">
            <w:pPr>
              <w:jc w:val="center"/>
              <w:rPr>
                <w:rFonts w:ascii="Arial" w:hAnsi="Arial" w:cs="Arial"/>
                <w:b/>
                <w:lang w:val="es-ES_tradnl" w:eastAsia="en-US"/>
              </w:rPr>
            </w:pPr>
          </w:p>
          <w:p w14:paraId="2BBFE1D6" w14:textId="77777777" w:rsidR="00B4625F" w:rsidRPr="00B4625F" w:rsidRDefault="00B4625F" w:rsidP="00B4625F">
            <w:pPr>
              <w:jc w:val="center"/>
              <w:rPr>
                <w:rFonts w:ascii="Arial" w:hAnsi="Arial" w:cs="Arial"/>
                <w:b/>
                <w:lang w:val="es-ES_tradnl" w:eastAsia="en-US"/>
              </w:rPr>
            </w:pPr>
          </w:p>
          <w:p w14:paraId="7B479612" w14:textId="77777777" w:rsidR="00B4625F" w:rsidRPr="00B4625F" w:rsidRDefault="00B4625F" w:rsidP="00B4625F">
            <w:pPr>
              <w:jc w:val="center"/>
              <w:rPr>
                <w:rFonts w:ascii="Arial" w:hAnsi="Arial" w:cs="Arial"/>
                <w:b/>
                <w:lang w:val="es-ES_tradnl" w:eastAsia="en-US"/>
              </w:rPr>
            </w:pPr>
          </w:p>
          <w:p w14:paraId="04552DC0" w14:textId="77777777" w:rsidR="00B4625F" w:rsidRPr="00B4625F" w:rsidRDefault="00B4625F" w:rsidP="00B4625F">
            <w:pPr>
              <w:jc w:val="center"/>
              <w:rPr>
                <w:rFonts w:ascii="Arial" w:hAnsi="Arial" w:cs="Arial"/>
                <w:b/>
                <w:lang w:val="es-ES_tradnl" w:eastAsia="en-US"/>
              </w:rPr>
            </w:pPr>
          </w:p>
          <w:p w14:paraId="52C8BFF1" w14:textId="77777777" w:rsidR="00B4625F" w:rsidRDefault="00B4625F" w:rsidP="00B4625F">
            <w:pPr>
              <w:jc w:val="center"/>
              <w:rPr>
                <w:rFonts w:ascii="Arial" w:hAnsi="Arial" w:cs="Arial"/>
                <w:b/>
                <w:lang w:val="es-ES_tradnl" w:eastAsia="en-US"/>
              </w:rPr>
            </w:pPr>
            <w:r w:rsidRPr="00B4625F">
              <w:rPr>
                <w:rFonts w:ascii="Arial" w:hAnsi="Arial" w:cs="Arial"/>
                <w:b/>
                <w:lang w:val="es-ES_tradnl" w:eastAsia="en-US"/>
              </w:rPr>
              <w:t xml:space="preserve">ALMA ROSA BAHENA VILLALOBOS </w:t>
            </w:r>
          </w:p>
          <w:p w14:paraId="7A786C4B" w14:textId="77777777" w:rsidR="00F41DBC" w:rsidRPr="00B4625F" w:rsidRDefault="00F41DBC" w:rsidP="00B4625F">
            <w:pPr>
              <w:jc w:val="center"/>
              <w:rPr>
                <w:rFonts w:ascii="Arial" w:hAnsi="Arial" w:cs="Arial"/>
                <w:b/>
                <w:lang w:val="es-ES_tradnl" w:eastAsia="en-US"/>
              </w:rPr>
            </w:pPr>
          </w:p>
        </w:tc>
      </w:tr>
      <w:tr w:rsidR="00B4625F" w:rsidRPr="00B4625F" w14:paraId="20163976" w14:textId="77777777">
        <w:trPr>
          <w:jc w:val="center"/>
        </w:trPr>
        <w:tc>
          <w:tcPr>
            <w:tcW w:w="3869" w:type="dxa"/>
            <w:tcBorders>
              <w:top w:val="nil"/>
              <w:left w:val="nil"/>
              <w:bottom w:val="nil"/>
              <w:right w:val="nil"/>
            </w:tcBorders>
          </w:tcPr>
          <w:p w14:paraId="31683556" w14:textId="77777777" w:rsidR="00B4625F" w:rsidRPr="00B4625F" w:rsidRDefault="00B4625F" w:rsidP="00B4625F">
            <w:pPr>
              <w:jc w:val="center"/>
              <w:rPr>
                <w:rFonts w:ascii="Arial" w:hAnsi="Arial" w:cs="Arial"/>
                <w:b/>
                <w:lang w:val="es-ES_tradnl" w:eastAsia="en-US"/>
              </w:rPr>
            </w:pPr>
          </w:p>
          <w:p w14:paraId="05D2DFF7" w14:textId="77777777" w:rsidR="00B4625F" w:rsidRPr="00B4625F" w:rsidRDefault="00B4625F" w:rsidP="00B4625F">
            <w:pPr>
              <w:jc w:val="center"/>
              <w:rPr>
                <w:rFonts w:ascii="Arial" w:hAnsi="Arial" w:cs="Arial"/>
                <w:b/>
                <w:lang w:val="es-ES_tradnl" w:eastAsia="en-US"/>
              </w:rPr>
            </w:pPr>
          </w:p>
          <w:p w14:paraId="05E6B14B" w14:textId="77777777" w:rsidR="00B4625F" w:rsidRPr="00B4625F" w:rsidRDefault="00B4625F" w:rsidP="00B4625F">
            <w:pPr>
              <w:jc w:val="center"/>
              <w:rPr>
                <w:rFonts w:ascii="Arial" w:hAnsi="Arial" w:cs="Arial"/>
                <w:b/>
                <w:lang w:val="es-ES_tradnl" w:eastAsia="en-US"/>
              </w:rPr>
            </w:pPr>
            <w:r w:rsidRPr="00B4625F">
              <w:rPr>
                <w:rFonts w:ascii="Arial" w:hAnsi="Arial" w:cs="Arial"/>
                <w:b/>
                <w:lang w:val="es-ES_tradnl" w:eastAsia="en-US"/>
              </w:rPr>
              <w:t>MAGISTRADO</w:t>
            </w:r>
          </w:p>
          <w:p w14:paraId="7E2C4450" w14:textId="77777777" w:rsidR="00B4625F" w:rsidRPr="00B4625F" w:rsidRDefault="00B4625F" w:rsidP="00B4625F">
            <w:pPr>
              <w:jc w:val="center"/>
              <w:rPr>
                <w:rFonts w:ascii="Arial" w:hAnsi="Arial" w:cs="Arial"/>
                <w:b/>
                <w:lang w:val="es-ES_tradnl" w:eastAsia="en-US"/>
              </w:rPr>
            </w:pPr>
          </w:p>
          <w:p w14:paraId="0345A881" w14:textId="77777777" w:rsidR="00B4625F" w:rsidRPr="00B4625F" w:rsidRDefault="00B4625F" w:rsidP="00B4625F">
            <w:pPr>
              <w:jc w:val="center"/>
              <w:rPr>
                <w:rFonts w:ascii="Arial" w:hAnsi="Arial" w:cs="Arial"/>
                <w:b/>
                <w:lang w:val="es-ES_tradnl" w:eastAsia="en-US"/>
              </w:rPr>
            </w:pPr>
          </w:p>
          <w:p w14:paraId="225DFEA8" w14:textId="77777777" w:rsidR="00B4625F" w:rsidRPr="00B4625F" w:rsidRDefault="00B4625F" w:rsidP="00B4625F">
            <w:pPr>
              <w:jc w:val="center"/>
              <w:rPr>
                <w:rFonts w:ascii="Arial" w:hAnsi="Arial" w:cs="Arial"/>
                <w:b/>
                <w:lang w:val="es-ES_tradnl" w:eastAsia="en-US"/>
              </w:rPr>
            </w:pPr>
          </w:p>
          <w:p w14:paraId="0AFF49CE" w14:textId="77777777" w:rsidR="00B4625F" w:rsidRPr="00B4625F" w:rsidRDefault="00B4625F" w:rsidP="00B4625F">
            <w:pPr>
              <w:jc w:val="center"/>
              <w:rPr>
                <w:rFonts w:ascii="Arial" w:hAnsi="Arial" w:cs="Arial"/>
                <w:b/>
                <w:lang w:val="es-ES_tradnl" w:eastAsia="en-US"/>
              </w:rPr>
            </w:pPr>
          </w:p>
          <w:p w14:paraId="7EBF14FC" w14:textId="77777777" w:rsidR="00B4625F" w:rsidRPr="00B4625F" w:rsidRDefault="00B4625F" w:rsidP="00B4625F">
            <w:pPr>
              <w:jc w:val="center"/>
              <w:rPr>
                <w:rFonts w:ascii="Arial" w:hAnsi="Arial" w:cs="Arial"/>
                <w:b/>
                <w:lang w:val="es-ES_tradnl" w:eastAsia="en-US"/>
              </w:rPr>
            </w:pPr>
            <w:r w:rsidRPr="00B4625F">
              <w:rPr>
                <w:rFonts w:ascii="Arial" w:hAnsi="Arial" w:cs="Arial"/>
                <w:b/>
                <w:lang w:val="es-ES_tradnl" w:eastAsia="en-US"/>
              </w:rPr>
              <w:t>ADRIÁN HERNÁNDEZ PINEDO</w:t>
            </w:r>
          </w:p>
        </w:tc>
        <w:tc>
          <w:tcPr>
            <w:tcW w:w="4485" w:type="dxa"/>
            <w:tcBorders>
              <w:top w:val="nil"/>
              <w:left w:val="nil"/>
              <w:bottom w:val="nil"/>
              <w:right w:val="nil"/>
            </w:tcBorders>
          </w:tcPr>
          <w:p w14:paraId="03950DBF" w14:textId="77777777" w:rsidR="00B4625F" w:rsidRPr="00B4625F" w:rsidRDefault="00B4625F" w:rsidP="00B4625F">
            <w:pPr>
              <w:jc w:val="center"/>
              <w:rPr>
                <w:rFonts w:ascii="Arial" w:hAnsi="Arial" w:cs="Arial"/>
                <w:b/>
                <w:lang w:val="it-IT" w:eastAsia="en-US"/>
              </w:rPr>
            </w:pPr>
          </w:p>
          <w:p w14:paraId="083D1828" w14:textId="77777777" w:rsidR="00B4625F" w:rsidRPr="00B4625F" w:rsidRDefault="00B4625F" w:rsidP="00B4625F">
            <w:pPr>
              <w:jc w:val="center"/>
              <w:rPr>
                <w:rFonts w:ascii="Arial" w:hAnsi="Arial" w:cs="Arial"/>
                <w:b/>
                <w:lang w:val="it-IT" w:eastAsia="en-US"/>
              </w:rPr>
            </w:pPr>
          </w:p>
          <w:p w14:paraId="2AD459C0" w14:textId="77777777" w:rsidR="00B4625F" w:rsidRPr="00B4625F" w:rsidRDefault="00B4625F" w:rsidP="00B4625F">
            <w:pPr>
              <w:jc w:val="center"/>
              <w:rPr>
                <w:rFonts w:ascii="Arial" w:hAnsi="Arial" w:cs="Arial"/>
                <w:b/>
                <w:lang w:val="it-IT" w:eastAsia="en-US"/>
              </w:rPr>
            </w:pPr>
            <w:r w:rsidRPr="00B4625F">
              <w:rPr>
                <w:rFonts w:ascii="Arial" w:hAnsi="Arial" w:cs="Arial"/>
                <w:b/>
                <w:lang w:val="it-IT" w:eastAsia="en-US"/>
              </w:rPr>
              <w:t>MAGISTRADO</w:t>
            </w:r>
          </w:p>
          <w:p w14:paraId="2F83DC77" w14:textId="77777777" w:rsidR="00B4625F" w:rsidRPr="00B4625F" w:rsidRDefault="00B4625F" w:rsidP="00B4625F">
            <w:pPr>
              <w:jc w:val="center"/>
              <w:rPr>
                <w:rFonts w:ascii="Arial" w:hAnsi="Arial" w:cs="Arial"/>
                <w:b/>
                <w:lang w:val="it-IT" w:eastAsia="en-US"/>
              </w:rPr>
            </w:pPr>
          </w:p>
          <w:p w14:paraId="70AD802B" w14:textId="77777777" w:rsidR="00B4625F" w:rsidRPr="00B4625F" w:rsidRDefault="00B4625F" w:rsidP="00B4625F">
            <w:pPr>
              <w:jc w:val="center"/>
              <w:rPr>
                <w:rFonts w:ascii="Arial" w:hAnsi="Arial" w:cs="Arial"/>
                <w:b/>
                <w:lang w:val="it-IT" w:eastAsia="en-US"/>
              </w:rPr>
            </w:pPr>
          </w:p>
          <w:p w14:paraId="4B1AE1A3" w14:textId="77777777" w:rsidR="00B4625F" w:rsidRPr="00B4625F" w:rsidRDefault="00B4625F" w:rsidP="00B4625F">
            <w:pPr>
              <w:jc w:val="center"/>
              <w:rPr>
                <w:rFonts w:ascii="Arial" w:hAnsi="Arial" w:cs="Arial"/>
                <w:b/>
                <w:lang w:val="it-IT" w:eastAsia="en-US"/>
              </w:rPr>
            </w:pPr>
          </w:p>
          <w:p w14:paraId="614F1955" w14:textId="77777777" w:rsidR="00B4625F" w:rsidRPr="00B4625F" w:rsidRDefault="00B4625F" w:rsidP="00B4625F">
            <w:pPr>
              <w:jc w:val="center"/>
              <w:rPr>
                <w:rFonts w:ascii="Arial" w:hAnsi="Arial" w:cs="Arial"/>
                <w:b/>
                <w:lang w:val="it-IT" w:eastAsia="en-US"/>
              </w:rPr>
            </w:pPr>
          </w:p>
          <w:p w14:paraId="328BBA08" w14:textId="77777777" w:rsidR="00B4625F" w:rsidRDefault="00B4625F" w:rsidP="00B4625F">
            <w:pPr>
              <w:jc w:val="center"/>
              <w:rPr>
                <w:rFonts w:ascii="Arial" w:hAnsi="Arial" w:cs="Arial"/>
                <w:b/>
                <w:lang w:val="es-ES_tradnl" w:eastAsia="en-US"/>
              </w:rPr>
            </w:pPr>
            <w:r w:rsidRPr="00B4625F">
              <w:rPr>
                <w:rFonts w:ascii="Arial" w:hAnsi="Arial" w:cs="Arial"/>
                <w:b/>
                <w:lang w:val="es-ES_tradnl" w:eastAsia="en-US"/>
              </w:rPr>
              <w:t>ERIC LÓPEZ VILLASEÑOR</w:t>
            </w:r>
          </w:p>
          <w:p w14:paraId="356C8AD1" w14:textId="77777777" w:rsidR="00F41DBC" w:rsidRPr="00B4625F" w:rsidRDefault="00F41DBC" w:rsidP="00B4625F">
            <w:pPr>
              <w:jc w:val="center"/>
              <w:rPr>
                <w:rFonts w:ascii="Arial" w:hAnsi="Arial" w:cs="Arial"/>
                <w:b/>
                <w:lang w:val="it-IT" w:eastAsia="en-US"/>
              </w:rPr>
            </w:pPr>
          </w:p>
        </w:tc>
      </w:tr>
      <w:tr w:rsidR="00B4625F" w:rsidRPr="00B4625F" w14:paraId="4C7A0C53" w14:textId="77777777">
        <w:trPr>
          <w:jc w:val="center"/>
        </w:trPr>
        <w:tc>
          <w:tcPr>
            <w:tcW w:w="8354" w:type="dxa"/>
            <w:gridSpan w:val="2"/>
            <w:tcBorders>
              <w:top w:val="nil"/>
              <w:left w:val="nil"/>
              <w:bottom w:val="nil"/>
              <w:right w:val="nil"/>
            </w:tcBorders>
          </w:tcPr>
          <w:p w14:paraId="0FA72CED" w14:textId="77777777" w:rsidR="00B4625F" w:rsidRPr="00B4625F" w:rsidRDefault="00B4625F" w:rsidP="00B4625F">
            <w:pPr>
              <w:jc w:val="center"/>
              <w:rPr>
                <w:rFonts w:ascii="Arial" w:hAnsi="Arial" w:cs="Arial"/>
                <w:b/>
                <w:lang w:val="es-MX" w:eastAsia="en-US"/>
              </w:rPr>
            </w:pPr>
          </w:p>
          <w:p w14:paraId="1B733766" w14:textId="77777777" w:rsidR="00B4625F" w:rsidRPr="00B4625F" w:rsidRDefault="00B4625F" w:rsidP="00B4625F">
            <w:pPr>
              <w:jc w:val="center"/>
              <w:rPr>
                <w:rFonts w:ascii="Arial" w:hAnsi="Arial" w:cs="Arial"/>
                <w:b/>
                <w:lang w:val="es-MX" w:eastAsia="en-US"/>
              </w:rPr>
            </w:pPr>
          </w:p>
          <w:p w14:paraId="2E20F97B" w14:textId="77777777" w:rsidR="00B4625F" w:rsidRPr="00B4625F" w:rsidRDefault="00B4625F" w:rsidP="00B4625F">
            <w:pPr>
              <w:jc w:val="center"/>
              <w:rPr>
                <w:rFonts w:ascii="Arial" w:hAnsi="Arial" w:cs="Arial"/>
                <w:b/>
                <w:lang w:val="es-ES_tradnl" w:eastAsia="en-US"/>
              </w:rPr>
            </w:pPr>
            <w:r w:rsidRPr="00B4625F">
              <w:rPr>
                <w:rFonts w:ascii="Arial" w:hAnsi="Arial" w:cs="Arial"/>
                <w:b/>
                <w:lang w:val="es-ES_tradnl" w:eastAsia="en-US"/>
              </w:rPr>
              <w:t>SECRETARIO GENERAL DE ACUERDOS</w:t>
            </w:r>
          </w:p>
          <w:p w14:paraId="420FAAB7" w14:textId="77777777" w:rsidR="00B4625F" w:rsidRPr="00B4625F" w:rsidRDefault="00B4625F" w:rsidP="00B4625F">
            <w:pPr>
              <w:jc w:val="center"/>
              <w:rPr>
                <w:rFonts w:ascii="Arial" w:hAnsi="Arial" w:cs="Arial"/>
                <w:b/>
                <w:lang w:val="es-ES_tradnl" w:eastAsia="en-US"/>
              </w:rPr>
            </w:pPr>
          </w:p>
          <w:p w14:paraId="6E150FCF" w14:textId="77777777" w:rsidR="00B4625F" w:rsidRPr="00B4625F" w:rsidRDefault="00B4625F" w:rsidP="00B4625F">
            <w:pPr>
              <w:jc w:val="center"/>
              <w:rPr>
                <w:rFonts w:ascii="Arial" w:hAnsi="Arial" w:cs="Arial"/>
                <w:b/>
                <w:lang w:val="es-ES_tradnl" w:eastAsia="en-US"/>
              </w:rPr>
            </w:pPr>
          </w:p>
          <w:p w14:paraId="390C7687" w14:textId="77777777" w:rsidR="00B4625F" w:rsidRPr="00B4625F" w:rsidRDefault="00B4625F" w:rsidP="00B4625F">
            <w:pPr>
              <w:jc w:val="center"/>
              <w:rPr>
                <w:rFonts w:ascii="Arial" w:hAnsi="Arial" w:cs="Arial"/>
                <w:b/>
                <w:lang w:val="es-ES_tradnl" w:eastAsia="en-US"/>
              </w:rPr>
            </w:pPr>
          </w:p>
          <w:p w14:paraId="2E2BFC79" w14:textId="77777777" w:rsidR="00B4625F" w:rsidRPr="00B4625F" w:rsidRDefault="00B4625F" w:rsidP="00B4625F">
            <w:pPr>
              <w:jc w:val="center"/>
              <w:rPr>
                <w:rFonts w:ascii="Arial" w:hAnsi="Arial" w:cs="Arial"/>
                <w:b/>
                <w:lang w:val="es-ES_tradnl" w:eastAsia="en-US"/>
              </w:rPr>
            </w:pPr>
          </w:p>
          <w:p w14:paraId="68818938" w14:textId="77777777" w:rsidR="00B4625F" w:rsidRPr="00B4625F" w:rsidRDefault="00B4625F" w:rsidP="00B4625F">
            <w:pPr>
              <w:jc w:val="center"/>
              <w:rPr>
                <w:rFonts w:ascii="Arial" w:hAnsi="Arial" w:cs="Arial"/>
                <w:b/>
                <w:lang w:val="es-ES_tradnl" w:eastAsia="en-US"/>
              </w:rPr>
            </w:pPr>
            <w:r w:rsidRPr="00B4625F">
              <w:rPr>
                <w:rFonts w:ascii="Arial" w:hAnsi="Arial" w:cs="Arial"/>
                <w:b/>
                <w:lang w:val="es-ES_tradnl" w:eastAsia="en-US"/>
              </w:rPr>
              <w:t>VÍCTOR HUGO ARROYO SANDOVAL</w:t>
            </w:r>
          </w:p>
        </w:tc>
      </w:tr>
    </w:tbl>
    <w:p w14:paraId="0137A3F9" w14:textId="77777777" w:rsidR="00B4625F" w:rsidRPr="00B4625F" w:rsidRDefault="00B4625F" w:rsidP="00B4625F">
      <w:pPr>
        <w:tabs>
          <w:tab w:val="left" w:pos="426"/>
        </w:tabs>
        <w:spacing w:line="360" w:lineRule="auto"/>
        <w:jc w:val="both"/>
        <w:rPr>
          <w:rFonts w:ascii="Arial" w:eastAsia="Calibri" w:hAnsi="Arial" w:cs="Arial"/>
          <w:bCs/>
          <w:sz w:val="18"/>
          <w:szCs w:val="18"/>
          <w:lang w:val="es-ES_tradnl" w:eastAsia="en-US"/>
        </w:rPr>
      </w:pPr>
    </w:p>
    <w:p w14:paraId="4E9A3670" w14:textId="77777777" w:rsidR="00B4625F" w:rsidRPr="00B4625F" w:rsidRDefault="00F41DBC" w:rsidP="00B4625F">
      <w:pPr>
        <w:tabs>
          <w:tab w:val="left" w:pos="426"/>
        </w:tabs>
        <w:jc w:val="both"/>
        <w:rPr>
          <w:rFonts w:ascii="Arial" w:eastAsia="Calibri" w:hAnsi="Arial" w:cs="Arial"/>
          <w:b/>
          <w:sz w:val="20"/>
          <w:szCs w:val="20"/>
          <w:lang w:val="es-ES_tradnl" w:eastAsia="en-US"/>
        </w:rPr>
      </w:pPr>
      <w:r w:rsidRPr="00F41DBC">
        <w:rPr>
          <w:rFonts w:ascii="Arial" w:eastAsia="Calibri" w:hAnsi="Arial" w:cs="Arial"/>
          <w:bCs/>
          <w:sz w:val="20"/>
          <w:szCs w:val="20"/>
          <w:lang w:eastAsia="en-US"/>
        </w:rPr>
        <w:t>El suscrito Víctor Hugo Arroyo Sandoval, Secretario General de Acuerdos del Tribunal Electoral del Estado, con fundamento en los artículos 69, fracción VII, del Código Electoral del Estado y 66, fracciones I y II, del Reglamento Interior del Tribunal Electoral del Estado, hago constar que las firmas electrónicas que obran en el presente documento, corresponden</w:t>
      </w:r>
      <w:r w:rsidR="00B4625F" w:rsidRPr="00B4625F">
        <w:rPr>
          <w:rFonts w:ascii="Arial" w:eastAsia="Calibri" w:hAnsi="Arial" w:cs="Arial"/>
          <w:bCs/>
          <w:sz w:val="20"/>
          <w:szCs w:val="20"/>
          <w:lang w:val="es-ES_tradnl" w:eastAsia="en-US"/>
        </w:rPr>
        <w:t>a</w:t>
      </w:r>
      <w:r w:rsidR="001E7013">
        <w:rPr>
          <w:rFonts w:ascii="Arial" w:eastAsia="Calibri" w:hAnsi="Arial" w:cs="Arial"/>
          <w:bCs/>
          <w:sz w:val="20"/>
          <w:szCs w:val="20"/>
          <w:lang w:val="es-ES_tradnl" w:eastAsia="en-US"/>
        </w:rPr>
        <w:t xml:space="preserve">l Acuerdo Plenario de Cumplimiento </w:t>
      </w:r>
      <w:r>
        <w:rPr>
          <w:rFonts w:ascii="Arial" w:eastAsia="Calibri" w:hAnsi="Arial" w:cs="Arial"/>
          <w:bCs/>
          <w:sz w:val="20"/>
          <w:szCs w:val="20"/>
          <w:lang w:val="es-ES_tradnl" w:eastAsia="en-US"/>
        </w:rPr>
        <w:t xml:space="preserve">emitido en reunión interna jurisdiccional celebrada el veintiocho de abril de dos mil veintiséis, dentro del Juicio para la Protección de los Derechos Políticos-Electorales del Ciudadano </w:t>
      </w:r>
      <w:r w:rsidR="00B4625F" w:rsidRPr="00B4625F">
        <w:rPr>
          <w:rFonts w:ascii="Arial" w:eastAsia="Calibri" w:hAnsi="Arial" w:cs="Arial"/>
          <w:b/>
          <w:sz w:val="20"/>
          <w:szCs w:val="20"/>
          <w:lang w:val="es-ES_tradnl" w:eastAsia="en-US"/>
        </w:rPr>
        <w:t>TEEM-</w:t>
      </w:r>
      <w:r w:rsidR="001E7013">
        <w:rPr>
          <w:rFonts w:ascii="Arial" w:eastAsia="Calibri" w:hAnsi="Arial" w:cs="Arial"/>
          <w:b/>
          <w:sz w:val="20"/>
          <w:szCs w:val="20"/>
          <w:lang w:val="es-ES_tradnl" w:eastAsia="en-US"/>
        </w:rPr>
        <w:t>JDC</w:t>
      </w:r>
      <w:r w:rsidR="00B4625F" w:rsidRPr="00B4625F">
        <w:rPr>
          <w:rFonts w:ascii="Arial" w:eastAsia="Calibri" w:hAnsi="Arial" w:cs="Arial"/>
          <w:b/>
          <w:sz w:val="20"/>
          <w:szCs w:val="20"/>
          <w:lang w:val="es-ES_tradnl" w:eastAsia="en-US"/>
        </w:rPr>
        <w:t>-004/2026</w:t>
      </w:r>
      <w:r w:rsidR="00B4625F" w:rsidRPr="00B4625F">
        <w:rPr>
          <w:rFonts w:ascii="Arial" w:eastAsia="Calibri" w:hAnsi="Arial" w:cs="Arial"/>
          <w:bCs/>
          <w:sz w:val="20"/>
          <w:szCs w:val="20"/>
          <w:lang w:val="es-ES_tradnl" w:eastAsia="en-US"/>
        </w:rPr>
        <w:t xml:space="preserve">; </w:t>
      </w:r>
      <w:r>
        <w:rPr>
          <w:rFonts w:ascii="Arial" w:eastAsia="Calibri" w:hAnsi="Arial" w:cs="Arial"/>
          <w:bCs/>
          <w:sz w:val="20"/>
          <w:szCs w:val="20"/>
          <w:lang w:val="es-ES_tradnl" w:eastAsia="en-US"/>
        </w:rPr>
        <w:t>documento que consta de</w:t>
      </w:r>
      <w:r w:rsidR="00B4625F" w:rsidRPr="00B4625F">
        <w:rPr>
          <w:rFonts w:ascii="Arial" w:eastAsia="Calibri" w:hAnsi="Arial" w:cs="Arial"/>
          <w:bCs/>
          <w:sz w:val="20"/>
          <w:szCs w:val="20"/>
          <w:lang w:val="es-ES_tradnl" w:eastAsia="en-US"/>
        </w:rPr>
        <w:t xml:space="preserve"> </w:t>
      </w:r>
      <w:r w:rsidR="001E7013">
        <w:rPr>
          <w:rFonts w:ascii="Arial" w:eastAsia="Calibri" w:hAnsi="Arial" w:cs="Arial"/>
          <w:bCs/>
          <w:sz w:val="20"/>
          <w:szCs w:val="20"/>
          <w:lang w:val="es-ES_tradnl" w:eastAsia="en-US"/>
        </w:rPr>
        <w:t>s</w:t>
      </w:r>
      <w:r w:rsidR="00544A15">
        <w:rPr>
          <w:rFonts w:ascii="Arial" w:eastAsia="Calibri" w:hAnsi="Arial" w:cs="Arial"/>
          <w:bCs/>
          <w:sz w:val="20"/>
          <w:szCs w:val="20"/>
          <w:lang w:val="es-ES_tradnl" w:eastAsia="en-US"/>
        </w:rPr>
        <w:t>iete</w:t>
      </w:r>
      <w:r w:rsidR="00B4625F" w:rsidRPr="00B4625F">
        <w:rPr>
          <w:rFonts w:ascii="Arial" w:eastAsia="Calibri" w:hAnsi="Arial" w:cs="Arial"/>
          <w:bCs/>
          <w:sz w:val="20"/>
          <w:szCs w:val="20"/>
          <w:lang w:val="es-ES_tradnl" w:eastAsia="en-US"/>
        </w:rPr>
        <w:t xml:space="preserve"> páginas, incluida la presente</w:t>
      </w:r>
      <w:r>
        <w:rPr>
          <w:rFonts w:ascii="Arial" w:eastAsia="Calibri" w:hAnsi="Arial" w:cs="Arial"/>
          <w:bCs/>
          <w:sz w:val="20"/>
          <w:szCs w:val="20"/>
          <w:lang w:val="es-ES_tradnl" w:eastAsia="en-US"/>
        </w:rPr>
        <w:t>; mismo que se firma de manera electrónica</w:t>
      </w:r>
      <w:r w:rsidR="00B4625F" w:rsidRPr="00B4625F">
        <w:rPr>
          <w:rFonts w:ascii="Arial" w:eastAsia="Calibri" w:hAnsi="Arial" w:cs="Arial"/>
          <w:bCs/>
          <w:sz w:val="20"/>
          <w:szCs w:val="20"/>
          <w:lang w:val="es-ES_tradnl" w:eastAsia="en-US"/>
        </w:rPr>
        <w:t xml:space="preserve">. </w:t>
      </w:r>
      <w:r w:rsidR="00B4625F" w:rsidRPr="00B4625F">
        <w:rPr>
          <w:rFonts w:ascii="Arial" w:eastAsia="Calibri" w:hAnsi="Arial" w:cs="Arial"/>
          <w:b/>
          <w:sz w:val="20"/>
          <w:szCs w:val="20"/>
          <w:lang w:val="es-ES_tradnl" w:eastAsia="en-US"/>
        </w:rPr>
        <w:t>Doy fe.</w:t>
      </w:r>
    </w:p>
    <w:p w14:paraId="0D273C43" w14:textId="77777777" w:rsidR="00B4625F" w:rsidRPr="00B4625F" w:rsidRDefault="00B4625F" w:rsidP="00B4625F">
      <w:pPr>
        <w:tabs>
          <w:tab w:val="left" w:pos="426"/>
        </w:tabs>
        <w:jc w:val="both"/>
        <w:rPr>
          <w:rFonts w:ascii="Arial" w:eastAsia="Calibri" w:hAnsi="Arial" w:cs="Arial"/>
          <w:b/>
          <w:sz w:val="20"/>
          <w:szCs w:val="20"/>
          <w:lang w:val="es-ES_tradnl" w:eastAsia="en-US"/>
        </w:rPr>
      </w:pPr>
    </w:p>
    <w:p w14:paraId="353F7F8D" w14:textId="77777777" w:rsidR="00B4625F" w:rsidRPr="00B4625F" w:rsidRDefault="00B4625F" w:rsidP="00B4625F">
      <w:pPr>
        <w:jc w:val="both"/>
        <w:rPr>
          <w:rFonts w:ascii="Arial" w:hAnsi="Arial" w:cs="Arial"/>
          <w:b/>
          <w:sz w:val="20"/>
          <w:szCs w:val="20"/>
          <w:lang w:val="es-ES_tradnl" w:eastAsia="es-MX"/>
        </w:rPr>
      </w:pPr>
      <w:r w:rsidRPr="00B4625F">
        <w:rPr>
          <w:rFonts w:ascii="Arial" w:eastAsia="Arial" w:hAnsi="Arial" w:cs="Arial"/>
          <w:b/>
          <w:sz w:val="20"/>
          <w:szCs w:val="20"/>
          <w:lang w:val="es-ES_tradnl" w:eastAsia="en-US"/>
        </w:rPr>
        <w:t>Este documento es una representación gráfica autorizada mediante firmas electrónicas certificadas, el cual tiene plena validez jurídica de conformidad con el numeral tercero y cuarto del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bookmarkStart w:id="5" w:name="_PictureBullets"/>
      <w:bookmarkEnd w:id="5"/>
    </w:p>
    <w:p w14:paraId="600D1A50" w14:textId="77777777" w:rsidR="008F5984" w:rsidRPr="00B4625F" w:rsidRDefault="008F5984" w:rsidP="003F6243">
      <w:pPr>
        <w:spacing w:line="360" w:lineRule="auto"/>
        <w:jc w:val="both"/>
        <w:rPr>
          <w:rFonts w:ascii="Arial" w:eastAsia="Calibri" w:hAnsi="Arial" w:cs="Arial"/>
          <w:b/>
          <w:sz w:val="18"/>
          <w:szCs w:val="18"/>
          <w:lang w:val="es-ES_tradnl" w:eastAsia="en-US"/>
        </w:rPr>
      </w:pPr>
    </w:p>
    <w:sectPr w:rsidR="008F5984" w:rsidRPr="00B4625F" w:rsidSect="00F41DBC">
      <w:headerReference w:type="default" r:id="rId8"/>
      <w:footerReference w:type="even" r:id="rId9"/>
      <w:footerReference w:type="default" r:id="rId10"/>
      <w:headerReference w:type="first" r:id="rId11"/>
      <w:footerReference w:type="first" r:id="rId12"/>
      <w:pgSz w:w="12240" w:h="18720" w:code="14"/>
      <w:pgMar w:top="1418" w:right="1134" w:bottom="1418" w:left="2268" w:header="425"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B6B8B" w14:textId="77777777" w:rsidR="001535A5" w:rsidRDefault="001535A5" w:rsidP="008C5721">
      <w:r>
        <w:separator/>
      </w:r>
    </w:p>
  </w:endnote>
  <w:endnote w:type="continuationSeparator" w:id="0">
    <w:p w14:paraId="591FFE77" w14:textId="77777777" w:rsidR="001535A5" w:rsidRDefault="001535A5" w:rsidP="008C5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E7E8" w14:textId="77777777" w:rsidR="009420B9" w:rsidRDefault="009420B9">
    <w:pPr>
      <w:pStyle w:val="Piedepgina"/>
      <w:jc w:val="center"/>
    </w:pPr>
    <w:r>
      <w:fldChar w:fldCharType="begin"/>
    </w:r>
    <w:r>
      <w:instrText>PAGE   \* MERGEFORMAT</w:instrText>
    </w:r>
    <w:r>
      <w:fldChar w:fldCharType="separate"/>
    </w:r>
    <w:r>
      <w:rPr>
        <w:noProof/>
      </w:rPr>
      <w:t>20</w:t>
    </w:r>
    <w:r>
      <w:fldChar w:fldCharType="end"/>
    </w:r>
  </w:p>
  <w:p w14:paraId="2E6467EE" w14:textId="77777777" w:rsidR="009420B9" w:rsidRDefault="009420B9" w:rsidP="009420B9">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DBA7" w14:textId="77777777" w:rsidR="009420B9" w:rsidRPr="00A41E78" w:rsidRDefault="009420B9">
    <w:pPr>
      <w:pStyle w:val="Piedepgina"/>
      <w:jc w:val="right"/>
      <w:rPr>
        <w:rFonts w:ascii="Arial" w:hAnsi="Arial" w:cs="Arial"/>
      </w:rPr>
    </w:pPr>
    <w:r w:rsidRPr="00A41E78">
      <w:rPr>
        <w:rFonts w:ascii="Arial" w:hAnsi="Arial" w:cs="Arial"/>
      </w:rPr>
      <w:fldChar w:fldCharType="begin"/>
    </w:r>
    <w:r w:rsidRPr="00A41E78">
      <w:rPr>
        <w:rFonts w:ascii="Arial" w:hAnsi="Arial" w:cs="Arial"/>
      </w:rPr>
      <w:instrText>PAGE   \* MERGEFORMAT</w:instrText>
    </w:r>
    <w:r w:rsidRPr="00A41E78">
      <w:rPr>
        <w:rFonts w:ascii="Arial" w:hAnsi="Arial" w:cs="Arial"/>
      </w:rPr>
      <w:fldChar w:fldCharType="separate"/>
    </w:r>
    <w:r w:rsidR="00F928E2" w:rsidRPr="00A41E78">
      <w:rPr>
        <w:rFonts w:ascii="Arial" w:hAnsi="Arial" w:cs="Arial"/>
        <w:noProof/>
      </w:rPr>
      <w:t>11</w:t>
    </w:r>
    <w:r w:rsidRPr="00A41E78">
      <w:rPr>
        <w:rFonts w:ascii="Arial" w:hAnsi="Arial" w:cs="Arial"/>
      </w:rPr>
      <w:fldChar w:fldCharType="end"/>
    </w:r>
  </w:p>
  <w:p w14:paraId="0CC25762" w14:textId="77777777" w:rsidR="009420B9" w:rsidRDefault="009420B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ADFC" w14:textId="77777777" w:rsidR="009420B9" w:rsidRPr="00D522A6" w:rsidRDefault="009420B9" w:rsidP="00D17F6B">
    <w:pPr>
      <w:pStyle w:val="Piedepgina"/>
      <w:jc w:val="right"/>
      <w:rPr>
        <w:rFonts w:ascii="Arial" w:hAnsi="Arial" w:cs="Arial"/>
        <w:caps/>
      </w:rPr>
    </w:pPr>
    <w:r w:rsidRPr="00D522A6">
      <w:rPr>
        <w:rFonts w:ascii="Arial" w:hAnsi="Arial" w:cs="Arial"/>
        <w:caps/>
      </w:rPr>
      <w:fldChar w:fldCharType="begin"/>
    </w:r>
    <w:r w:rsidRPr="00D522A6">
      <w:rPr>
        <w:rFonts w:ascii="Arial" w:hAnsi="Arial" w:cs="Arial"/>
        <w:caps/>
      </w:rPr>
      <w:instrText>PAGE   \* MERGEFORMAT</w:instrText>
    </w:r>
    <w:r w:rsidRPr="00D522A6">
      <w:rPr>
        <w:rFonts w:ascii="Arial" w:hAnsi="Arial" w:cs="Arial"/>
        <w:caps/>
      </w:rPr>
      <w:fldChar w:fldCharType="separate"/>
    </w:r>
    <w:r w:rsidR="00F928E2">
      <w:rPr>
        <w:rFonts w:ascii="Arial" w:hAnsi="Arial" w:cs="Arial"/>
        <w:caps/>
        <w:noProof/>
      </w:rPr>
      <w:t>1</w:t>
    </w:r>
    <w:r w:rsidRPr="00D522A6">
      <w:rPr>
        <w:rFonts w:ascii="Arial" w:hAnsi="Arial" w:cs="Arial"/>
        <w:caps/>
      </w:rPr>
      <w:fldChar w:fldCharType="end"/>
    </w:r>
  </w:p>
  <w:p w14:paraId="162D903D" w14:textId="77777777" w:rsidR="009420B9" w:rsidRDefault="009420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1BBE2" w14:textId="77777777" w:rsidR="001535A5" w:rsidRDefault="001535A5" w:rsidP="008C5721">
      <w:r>
        <w:separator/>
      </w:r>
    </w:p>
  </w:footnote>
  <w:footnote w:type="continuationSeparator" w:id="0">
    <w:p w14:paraId="4382CE4B" w14:textId="77777777" w:rsidR="001535A5" w:rsidRDefault="001535A5" w:rsidP="008C5721">
      <w:r>
        <w:continuationSeparator/>
      </w:r>
    </w:p>
  </w:footnote>
  <w:footnote w:id="1">
    <w:p w14:paraId="510A414F" w14:textId="77777777" w:rsidR="005A78EC" w:rsidRPr="00C93183" w:rsidRDefault="005A78EC" w:rsidP="00A41E78">
      <w:pPr>
        <w:pStyle w:val="Textonotapie"/>
        <w:jc w:val="both"/>
        <w:rPr>
          <w:rFonts w:ascii="Arial" w:hAnsi="Arial" w:cs="Arial"/>
          <w:lang w:val="es-MX"/>
        </w:rPr>
      </w:pPr>
      <w:r w:rsidRPr="00C93183">
        <w:rPr>
          <w:rStyle w:val="Refdenotaalpie"/>
          <w:rFonts w:ascii="Arial" w:hAnsi="Arial" w:cs="Arial"/>
        </w:rPr>
        <w:footnoteRef/>
      </w:r>
      <w:r w:rsidRPr="00C93183">
        <w:rPr>
          <w:rFonts w:ascii="Arial" w:hAnsi="Arial" w:cs="Arial"/>
        </w:rPr>
        <w:t xml:space="preserve"> L</w:t>
      </w:r>
      <w:r w:rsidRPr="00C93183">
        <w:rPr>
          <w:rFonts w:ascii="Arial" w:hAnsi="Arial" w:cs="Arial"/>
          <w:lang w:val="es-MX"/>
        </w:rPr>
        <w:t xml:space="preserve">as fechas que se indiquen con posterioridad corresponden al año dos mil </w:t>
      </w:r>
      <w:r w:rsidR="00FA2B8C" w:rsidRPr="00C93183">
        <w:rPr>
          <w:rFonts w:ascii="Arial" w:hAnsi="Arial" w:cs="Arial"/>
          <w:lang w:val="es-MX"/>
        </w:rPr>
        <w:t>veinti</w:t>
      </w:r>
      <w:r w:rsidR="00A9147C" w:rsidRPr="00C93183">
        <w:rPr>
          <w:rFonts w:ascii="Arial" w:hAnsi="Arial" w:cs="Arial"/>
          <w:lang w:val="es-MX"/>
        </w:rPr>
        <w:t>séis</w:t>
      </w:r>
      <w:r w:rsidRPr="00C93183">
        <w:rPr>
          <w:rFonts w:ascii="Arial" w:hAnsi="Arial" w:cs="Arial"/>
          <w:lang w:val="es-MX"/>
        </w:rPr>
        <w:t>, salvo señalamiento en contrario.</w:t>
      </w:r>
    </w:p>
  </w:footnote>
  <w:footnote w:id="2">
    <w:p w14:paraId="11785D5A" w14:textId="77777777" w:rsidR="00312D02" w:rsidRPr="00C93183" w:rsidRDefault="00312D02" w:rsidP="00A41E78">
      <w:pPr>
        <w:pStyle w:val="Textonotapie"/>
        <w:jc w:val="both"/>
        <w:rPr>
          <w:rFonts w:ascii="Arial" w:hAnsi="Arial" w:cs="Arial"/>
          <w:lang w:val="es-419"/>
        </w:rPr>
      </w:pPr>
      <w:r w:rsidRPr="00C93183">
        <w:rPr>
          <w:rStyle w:val="Refdenotaalpie"/>
          <w:rFonts w:ascii="Arial" w:hAnsi="Arial" w:cs="Arial"/>
        </w:rPr>
        <w:footnoteRef/>
      </w:r>
      <w:r w:rsidRPr="00C93183">
        <w:rPr>
          <w:rFonts w:ascii="Arial" w:hAnsi="Arial" w:cs="Arial"/>
        </w:rPr>
        <w:t xml:space="preserve"> </w:t>
      </w:r>
      <w:r w:rsidRPr="00C93183">
        <w:rPr>
          <w:rFonts w:ascii="Arial" w:hAnsi="Arial" w:cs="Arial"/>
          <w:lang w:val="es-419"/>
        </w:rPr>
        <w:t>En adelante</w:t>
      </w:r>
      <w:r w:rsidR="00452753" w:rsidRPr="00C93183">
        <w:rPr>
          <w:rFonts w:ascii="Arial" w:hAnsi="Arial" w:cs="Arial"/>
          <w:lang w:val="es-419"/>
        </w:rPr>
        <w:t>,</w:t>
      </w:r>
      <w:r w:rsidRPr="00C93183">
        <w:rPr>
          <w:rFonts w:ascii="Arial" w:hAnsi="Arial" w:cs="Arial"/>
          <w:lang w:val="es-419"/>
        </w:rPr>
        <w:t xml:space="preserve"> </w:t>
      </w:r>
      <w:r w:rsidRPr="00C93183">
        <w:rPr>
          <w:rFonts w:ascii="Arial" w:hAnsi="Arial" w:cs="Arial"/>
          <w:i/>
          <w:iCs/>
          <w:lang w:val="es-419"/>
        </w:rPr>
        <w:t>sentencia</w:t>
      </w:r>
      <w:r w:rsidRPr="00C93183">
        <w:rPr>
          <w:rFonts w:ascii="Arial" w:hAnsi="Arial" w:cs="Arial"/>
          <w:lang w:val="es-419"/>
        </w:rPr>
        <w:t>.</w:t>
      </w:r>
    </w:p>
  </w:footnote>
  <w:footnote w:id="3">
    <w:p w14:paraId="51A1FD84" w14:textId="77777777" w:rsidR="00620B9A" w:rsidRPr="00C93183" w:rsidRDefault="00620B9A" w:rsidP="00A41E78">
      <w:pPr>
        <w:pStyle w:val="Textonotapie"/>
        <w:jc w:val="both"/>
        <w:rPr>
          <w:rFonts w:ascii="Arial" w:hAnsi="Arial" w:cs="Arial"/>
          <w:i/>
          <w:iCs/>
        </w:rPr>
      </w:pPr>
      <w:r w:rsidRPr="00C93183">
        <w:rPr>
          <w:rStyle w:val="Refdenotaalpie"/>
          <w:rFonts w:ascii="Arial" w:hAnsi="Arial" w:cs="Arial"/>
        </w:rPr>
        <w:footnoteRef/>
      </w:r>
      <w:r w:rsidRPr="00C93183">
        <w:rPr>
          <w:rFonts w:ascii="Arial" w:hAnsi="Arial" w:cs="Arial"/>
        </w:rPr>
        <w:t xml:space="preserve"> En adelante, </w:t>
      </w:r>
      <w:r w:rsidRPr="00C93183">
        <w:rPr>
          <w:rFonts w:ascii="Arial" w:hAnsi="Arial" w:cs="Arial"/>
          <w:i/>
          <w:iCs/>
        </w:rPr>
        <w:t xml:space="preserve">Juicio Ciudadano. </w:t>
      </w:r>
    </w:p>
  </w:footnote>
  <w:footnote w:id="4">
    <w:p w14:paraId="4E879728" w14:textId="77777777" w:rsidR="00462AC5" w:rsidRPr="00C93183" w:rsidRDefault="00462AC5" w:rsidP="00A41E78">
      <w:pPr>
        <w:pStyle w:val="Textonotapie"/>
        <w:jc w:val="both"/>
        <w:rPr>
          <w:rFonts w:ascii="Arial" w:hAnsi="Arial" w:cs="Arial"/>
          <w:i/>
          <w:iCs/>
        </w:rPr>
      </w:pPr>
      <w:r w:rsidRPr="00C93183">
        <w:rPr>
          <w:rStyle w:val="Refdenotaalpie"/>
          <w:rFonts w:ascii="Arial" w:hAnsi="Arial" w:cs="Arial"/>
        </w:rPr>
        <w:footnoteRef/>
      </w:r>
      <w:r w:rsidRPr="00C93183">
        <w:rPr>
          <w:rFonts w:ascii="Arial" w:hAnsi="Arial" w:cs="Arial"/>
        </w:rPr>
        <w:t xml:space="preserve"> En adelante, </w:t>
      </w:r>
      <w:r w:rsidRPr="00C93183">
        <w:rPr>
          <w:rFonts w:ascii="Arial" w:hAnsi="Arial" w:cs="Arial"/>
          <w:i/>
          <w:iCs/>
        </w:rPr>
        <w:t>Ayuntamiento.</w:t>
      </w:r>
    </w:p>
  </w:footnote>
  <w:footnote w:id="5">
    <w:p w14:paraId="42BEAA14" w14:textId="77777777" w:rsidR="003009B7" w:rsidRPr="00C93183" w:rsidRDefault="003009B7" w:rsidP="00A41E78">
      <w:pPr>
        <w:pStyle w:val="Textonotapie"/>
        <w:jc w:val="both"/>
        <w:rPr>
          <w:rFonts w:ascii="Arial" w:hAnsi="Arial" w:cs="Arial"/>
          <w:i/>
          <w:iCs/>
        </w:rPr>
      </w:pPr>
      <w:r w:rsidRPr="00C93183">
        <w:rPr>
          <w:rStyle w:val="Refdenotaalpie"/>
          <w:rFonts w:ascii="Arial" w:hAnsi="Arial" w:cs="Arial"/>
        </w:rPr>
        <w:footnoteRef/>
      </w:r>
      <w:r w:rsidRPr="00C93183">
        <w:rPr>
          <w:rFonts w:ascii="Arial" w:hAnsi="Arial" w:cs="Arial"/>
        </w:rPr>
        <w:t xml:space="preserve"> En adelante, </w:t>
      </w:r>
      <w:r w:rsidRPr="00C93183">
        <w:rPr>
          <w:rFonts w:ascii="Arial" w:hAnsi="Arial" w:cs="Arial"/>
          <w:i/>
          <w:iCs/>
        </w:rPr>
        <w:t xml:space="preserve">Convocatoria. </w:t>
      </w:r>
    </w:p>
  </w:footnote>
  <w:footnote w:id="6">
    <w:p w14:paraId="278FA539" w14:textId="77777777" w:rsidR="007B141E" w:rsidRPr="00C93183" w:rsidRDefault="007B141E" w:rsidP="00A41E78">
      <w:pPr>
        <w:pStyle w:val="Textonotapie"/>
        <w:jc w:val="both"/>
        <w:rPr>
          <w:rFonts w:ascii="Arial" w:hAnsi="Arial" w:cs="Arial"/>
        </w:rPr>
      </w:pPr>
      <w:r w:rsidRPr="00C93183">
        <w:rPr>
          <w:rStyle w:val="Refdenotaalpie"/>
          <w:rFonts w:ascii="Arial" w:hAnsi="Arial" w:cs="Arial"/>
        </w:rPr>
        <w:footnoteRef/>
      </w:r>
      <w:r w:rsidRPr="00C93183">
        <w:rPr>
          <w:rFonts w:ascii="Arial" w:hAnsi="Arial" w:cs="Arial"/>
        </w:rPr>
        <w:t xml:space="preserve"> Fojas 192 a 207.</w:t>
      </w:r>
    </w:p>
  </w:footnote>
  <w:footnote w:id="7">
    <w:p w14:paraId="4CC23B05" w14:textId="77777777" w:rsidR="007B141E" w:rsidRPr="00C93183" w:rsidRDefault="007B141E" w:rsidP="00A41E78">
      <w:pPr>
        <w:pStyle w:val="Textonotapie"/>
        <w:jc w:val="both"/>
        <w:rPr>
          <w:rFonts w:ascii="Arial" w:hAnsi="Arial" w:cs="Arial"/>
        </w:rPr>
      </w:pPr>
      <w:r w:rsidRPr="00C93183">
        <w:rPr>
          <w:rStyle w:val="Refdenotaalpie"/>
          <w:rFonts w:ascii="Arial" w:hAnsi="Arial" w:cs="Arial"/>
        </w:rPr>
        <w:footnoteRef/>
      </w:r>
      <w:r w:rsidRPr="00C93183">
        <w:rPr>
          <w:rFonts w:ascii="Arial" w:hAnsi="Arial" w:cs="Arial"/>
        </w:rPr>
        <w:t xml:space="preserve"> Foja 226.</w:t>
      </w:r>
    </w:p>
  </w:footnote>
  <w:footnote w:id="8">
    <w:p w14:paraId="525F1B50" w14:textId="77777777" w:rsidR="007B1456" w:rsidRPr="00C93183" w:rsidRDefault="007B1456" w:rsidP="00A41E78">
      <w:pPr>
        <w:pStyle w:val="Textonotapie"/>
        <w:jc w:val="both"/>
        <w:rPr>
          <w:rFonts w:ascii="Arial" w:hAnsi="Arial" w:cs="Arial"/>
        </w:rPr>
      </w:pPr>
      <w:r w:rsidRPr="00C93183">
        <w:rPr>
          <w:rStyle w:val="Refdenotaalpie"/>
          <w:rFonts w:ascii="Arial" w:hAnsi="Arial" w:cs="Arial"/>
        </w:rPr>
        <w:footnoteRef/>
      </w:r>
      <w:r w:rsidRPr="00C93183">
        <w:rPr>
          <w:rFonts w:ascii="Arial" w:hAnsi="Arial" w:cs="Arial"/>
        </w:rPr>
        <w:t xml:space="preserve"> Foja 227.</w:t>
      </w:r>
    </w:p>
  </w:footnote>
  <w:footnote w:id="9">
    <w:p w14:paraId="25A7A681" w14:textId="77777777" w:rsidR="007B141E" w:rsidRPr="00C93183" w:rsidRDefault="007B141E" w:rsidP="00A41E78">
      <w:pPr>
        <w:pStyle w:val="Textonotapie"/>
        <w:jc w:val="both"/>
        <w:rPr>
          <w:rFonts w:ascii="Arial" w:hAnsi="Arial" w:cs="Arial"/>
        </w:rPr>
      </w:pPr>
      <w:r w:rsidRPr="00C93183">
        <w:rPr>
          <w:rStyle w:val="Refdenotaalpie"/>
          <w:rFonts w:ascii="Arial" w:hAnsi="Arial" w:cs="Arial"/>
        </w:rPr>
        <w:footnoteRef/>
      </w:r>
      <w:r w:rsidRPr="00C93183">
        <w:rPr>
          <w:rFonts w:ascii="Arial" w:hAnsi="Arial" w:cs="Arial"/>
        </w:rPr>
        <w:t xml:space="preserve"> Foja 246.</w:t>
      </w:r>
    </w:p>
  </w:footnote>
  <w:footnote w:id="10">
    <w:p w14:paraId="2BAB5F8F" w14:textId="77777777" w:rsidR="007B141E" w:rsidRPr="00C93183" w:rsidRDefault="007B141E" w:rsidP="00A41E78">
      <w:pPr>
        <w:pStyle w:val="Textonotapie"/>
        <w:jc w:val="both"/>
        <w:rPr>
          <w:rFonts w:ascii="Arial" w:hAnsi="Arial" w:cs="Arial"/>
        </w:rPr>
      </w:pPr>
      <w:r w:rsidRPr="00C93183">
        <w:rPr>
          <w:rStyle w:val="Refdenotaalpie"/>
          <w:rFonts w:ascii="Arial" w:hAnsi="Arial" w:cs="Arial"/>
        </w:rPr>
        <w:footnoteRef/>
      </w:r>
      <w:r w:rsidRPr="00C93183">
        <w:rPr>
          <w:rFonts w:ascii="Arial" w:hAnsi="Arial" w:cs="Arial"/>
        </w:rPr>
        <w:t xml:space="preserve"> Foja 250.</w:t>
      </w:r>
    </w:p>
  </w:footnote>
  <w:footnote w:id="11">
    <w:p w14:paraId="687DA95E" w14:textId="77777777" w:rsidR="007C374D" w:rsidRPr="00C93183" w:rsidRDefault="007C374D" w:rsidP="00A41E78">
      <w:pPr>
        <w:pStyle w:val="Textonotapie"/>
        <w:jc w:val="both"/>
        <w:rPr>
          <w:rFonts w:ascii="Arial" w:hAnsi="Arial" w:cs="Arial"/>
          <w:i/>
          <w:iCs/>
        </w:rPr>
      </w:pPr>
      <w:r w:rsidRPr="00C93183">
        <w:rPr>
          <w:rStyle w:val="Refdenotaalpie"/>
          <w:rFonts w:ascii="Arial" w:hAnsi="Arial" w:cs="Arial"/>
        </w:rPr>
        <w:footnoteRef/>
      </w:r>
      <w:r w:rsidRPr="00C93183">
        <w:rPr>
          <w:rFonts w:ascii="Arial" w:hAnsi="Arial" w:cs="Arial"/>
        </w:rPr>
        <w:t xml:space="preserve"> </w:t>
      </w:r>
      <w:r w:rsidR="001D6C0C" w:rsidRPr="00C93183">
        <w:rPr>
          <w:rFonts w:ascii="Arial" w:hAnsi="Arial" w:cs="Arial"/>
        </w:rPr>
        <w:t>De conformidad con lo establecido en los artículos 98 A de la Constitución Política del Estado Libre y Soberano de Michoacán de Ocampo, 60, 64 fracción XIII y 66 fracciones III y X, del Código Electoral del Estado de Michoacán de Ocampo; y 5 de la Ley de Justicia en Materia Electoral y de Participación Ciudadana del Estado de Michoacán de Ocampo, e</w:t>
      </w:r>
      <w:r w:rsidR="004B000F" w:rsidRPr="00C93183">
        <w:rPr>
          <w:rFonts w:ascii="Arial" w:hAnsi="Arial" w:cs="Arial"/>
        </w:rPr>
        <w:t>n adelante</w:t>
      </w:r>
      <w:r w:rsidR="002B5311" w:rsidRPr="00C93183">
        <w:rPr>
          <w:rFonts w:ascii="Arial" w:hAnsi="Arial" w:cs="Arial"/>
        </w:rPr>
        <w:t>,</w:t>
      </w:r>
      <w:r w:rsidR="004B000F" w:rsidRPr="00C93183">
        <w:rPr>
          <w:rFonts w:ascii="Arial" w:hAnsi="Arial" w:cs="Arial"/>
        </w:rPr>
        <w:t xml:space="preserve"> </w:t>
      </w:r>
      <w:r w:rsidR="004B000F" w:rsidRPr="00C93183">
        <w:rPr>
          <w:rFonts w:ascii="Arial" w:hAnsi="Arial" w:cs="Arial"/>
          <w:i/>
          <w:iCs/>
        </w:rPr>
        <w:t>Ley de Justicia.</w:t>
      </w:r>
      <w:r w:rsidR="001D6C0C" w:rsidRPr="00C93183">
        <w:rPr>
          <w:rFonts w:ascii="Arial" w:hAnsi="Arial" w:cs="Arial"/>
          <w:i/>
          <w:iCs/>
        </w:rPr>
        <w:t xml:space="preserve"> </w:t>
      </w:r>
      <w:r w:rsidR="001D6C0C" w:rsidRPr="00C93183">
        <w:rPr>
          <w:rFonts w:ascii="Arial" w:hAnsi="Arial" w:cs="Arial"/>
        </w:rPr>
        <w:t>Así como en la jurisprudencia 24/2001 de la Sala Superior del Tribunal Electoral del Poder Judicial de la Federación, en adelante, -</w:t>
      </w:r>
      <w:r w:rsidR="001D6C0C" w:rsidRPr="00C93183">
        <w:rPr>
          <w:rFonts w:ascii="Arial" w:hAnsi="Arial" w:cs="Arial"/>
          <w:i/>
          <w:iCs/>
        </w:rPr>
        <w:t xml:space="preserve">Sala Superior-, </w:t>
      </w:r>
      <w:r w:rsidR="001D6C0C" w:rsidRPr="00C93183">
        <w:rPr>
          <w:rFonts w:ascii="Arial" w:hAnsi="Arial" w:cs="Arial"/>
        </w:rPr>
        <w:t xml:space="preserve">de rubro: </w:t>
      </w:r>
      <w:r w:rsidR="001D6C0C" w:rsidRPr="00C93183">
        <w:rPr>
          <w:rFonts w:ascii="Arial" w:hAnsi="Arial" w:cs="Arial"/>
          <w:b/>
          <w:bCs/>
        </w:rPr>
        <w:t>“TRIBUNAL ELECTORAL DEL PODER JUDICIAL DE LA FEDERACIÓN. ESTÁ FACULTADO CONSTITUCIONALMENTE PARA EXIGIR EL CUMPLIMIENTO DE TODAS SUS RESOLUCIONES.”</w:t>
      </w:r>
    </w:p>
  </w:footnote>
  <w:footnote w:id="12">
    <w:p w14:paraId="37D772BC" w14:textId="77777777" w:rsidR="00513585" w:rsidRPr="00C93183" w:rsidRDefault="00513585" w:rsidP="00A41E78">
      <w:pPr>
        <w:pStyle w:val="Textonotapie"/>
        <w:jc w:val="both"/>
        <w:rPr>
          <w:rFonts w:ascii="Arial" w:hAnsi="Arial" w:cs="Arial"/>
        </w:rPr>
      </w:pPr>
      <w:r w:rsidRPr="00C93183">
        <w:rPr>
          <w:rStyle w:val="Refdenotaalpie"/>
          <w:rFonts w:ascii="Arial" w:hAnsi="Arial" w:cs="Arial"/>
        </w:rPr>
        <w:footnoteRef/>
      </w:r>
      <w:r w:rsidRPr="00C93183">
        <w:rPr>
          <w:rFonts w:ascii="Arial" w:hAnsi="Arial" w:cs="Arial"/>
        </w:rPr>
        <w:t xml:space="preserve"> Fojas 230 a 233.</w:t>
      </w:r>
    </w:p>
  </w:footnote>
  <w:footnote w:id="13">
    <w:p w14:paraId="5F596C3D" w14:textId="77777777" w:rsidR="00093889" w:rsidRPr="00C93183" w:rsidRDefault="00093889" w:rsidP="00A41E78">
      <w:pPr>
        <w:pStyle w:val="Textonotapie"/>
        <w:jc w:val="both"/>
        <w:rPr>
          <w:rFonts w:ascii="Arial" w:hAnsi="Arial" w:cs="Arial"/>
        </w:rPr>
      </w:pPr>
      <w:r w:rsidRPr="00C93183">
        <w:rPr>
          <w:rStyle w:val="Refdenotaalpie"/>
          <w:rFonts w:ascii="Arial" w:hAnsi="Arial" w:cs="Arial"/>
        </w:rPr>
        <w:footnoteRef/>
      </w:r>
      <w:r w:rsidRPr="00C93183">
        <w:rPr>
          <w:rFonts w:ascii="Arial" w:hAnsi="Arial" w:cs="Arial"/>
        </w:rPr>
        <w:t xml:space="preserve"> </w:t>
      </w:r>
      <w:r w:rsidR="003759EB" w:rsidRPr="00C93183">
        <w:rPr>
          <w:rFonts w:ascii="Arial" w:hAnsi="Arial" w:cs="Arial"/>
        </w:rPr>
        <w:t>Fojas 234 a 241.</w:t>
      </w:r>
    </w:p>
  </w:footnote>
  <w:footnote w:id="14">
    <w:p w14:paraId="049A471E" w14:textId="77777777" w:rsidR="003759EB" w:rsidRPr="00A41E78" w:rsidRDefault="003759EB" w:rsidP="00A41E78">
      <w:pPr>
        <w:pStyle w:val="Textonotapie"/>
        <w:jc w:val="both"/>
        <w:rPr>
          <w:rFonts w:ascii="Arial" w:hAnsi="Arial" w:cs="Arial"/>
        </w:rPr>
      </w:pPr>
      <w:r w:rsidRPr="00C93183">
        <w:rPr>
          <w:rStyle w:val="Refdenotaalpie"/>
          <w:rFonts w:ascii="Arial" w:hAnsi="Arial" w:cs="Arial"/>
        </w:rPr>
        <w:footnoteRef/>
      </w:r>
      <w:r w:rsidRPr="00C93183">
        <w:rPr>
          <w:rFonts w:ascii="Arial" w:hAnsi="Arial" w:cs="Arial"/>
        </w:rPr>
        <w:t xml:space="preserve"> Fojas 242 a 245.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61A04" w14:textId="77777777" w:rsidR="003D6DE2" w:rsidRDefault="003D6DE2" w:rsidP="00E635EF">
    <w:pPr>
      <w:pStyle w:val="Encabezado"/>
      <w:tabs>
        <w:tab w:val="clear" w:pos="4252"/>
      </w:tabs>
      <w:jc w:val="right"/>
      <w:rPr>
        <w:rFonts w:ascii="Arial Narrow" w:hAnsi="Arial Narrow" w:cs="Arial"/>
        <w:b/>
        <w:color w:val="BFBFBF"/>
        <w:sz w:val="18"/>
        <w:szCs w:val="18"/>
      </w:rPr>
    </w:pPr>
  </w:p>
  <w:p w14:paraId="44F0DF99" w14:textId="2E918BE3" w:rsidR="00A41E78" w:rsidRDefault="00242017" w:rsidP="00A41E78">
    <w:pPr>
      <w:pStyle w:val="Encabezado"/>
      <w:rPr>
        <w:rFonts w:ascii="Arial" w:hAnsi="Arial" w:cs="Arial"/>
        <w:b/>
        <w:color w:val="BFBFBF"/>
        <w:sz w:val="18"/>
        <w:szCs w:val="18"/>
      </w:rPr>
    </w:pPr>
    <w:r>
      <w:rPr>
        <w:noProof/>
      </w:rPr>
      <w:drawing>
        <wp:anchor distT="0" distB="0" distL="114300" distR="114300" simplePos="0" relativeHeight="251657728" behindDoc="1" locked="0" layoutInCell="1" allowOverlap="1" wp14:anchorId="72FEF9A3" wp14:editId="491465C8">
          <wp:simplePos x="0" y="0"/>
          <wp:positionH relativeFrom="column">
            <wp:posOffset>-3810</wp:posOffset>
          </wp:positionH>
          <wp:positionV relativeFrom="paragraph">
            <wp:posOffset>96520</wp:posOffset>
          </wp:positionV>
          <wp:extent cx="2171700" cy="828675"/>
          <wp:effectExtent l="0" t="0" r="0" b="0"/>
          <wp:wrapNone/>
          <wp:docPr id="965763313" name="Imagen 1705713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0571359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BEC9BF" w14:textId="77777777" w:rsidR="00A41E78" w:rsidRDefault="00A41E78" w:rsidP="00A41E78">
    <w:pPr>
      <w:pStyle w:val="Encabezado"/>
      <w:rPr>
        <w:rFonts w:ascii="Arial" w:hAnsi="Arial" w:cs="Arial"/>
        <w:b/>
        <w:color w:val="BFBFBF"/>
        <w:sz w:val="18"/>
        <w:szCs w:val="18"/>
      </w:rPr>
    </w:pPr>
  </w:p>
  <w:p w14:paraId="1D4E8413" w14:textId="77777777" w:rsidR="00A41E78" w:rsidRPr="00452753" w:rsidRDefault="00A41E78" w:rsidP="00A41E78">
    <w:pPr>
      <w:pStyle w:val="Encabezado"/>
      <w:rPr>
        <w:rFonts w:ascii="Arial" w:hAnsi="Arial" w:cs="Arial"/>
        <w:b/>
        <w:color w:val="AEAAAA"/>
        <w:sz w:val="18"/>
        <w:szCs w:val="18"/>
      </w:rPr>
    </w:pPr>
  </w:p>
  <w:p w14:paraId="682D7EA7" w14:textId="77777777" w:rsidR="00A41E78" w:rsidRPr="00452753" w:rsidRDefault="00A41E78" w:rsidP="00A41E78">
    <w:pPr>
      <w:pStyle w:val="Encabezado"/>
      <w:jc w:val="right"/>
      <w:rPr>
        <w:rFonts w:ascii="Arial" w:hAnsi="Arial" w:cs="Arial"/>
        <w:b/>
        <w:color w:val="AEAAAA"/>
        <w:sz w:val="18"/>
        <w:szCs w:val="18"/>
      </w:rPr>
    </w:pPr>
    <w:r w:rsidRPr="00452753">
      <w:rPr>
        <w:rFonts w:ascii="Arial" w:hAnsi="Arial" w:cs="Arial"/>
        <w:b/>
        <w:color w:val="AEAAAA"/>
        <w:sz w:val="18"/>
        <w:szCs w:val="18"/>
      </w:rPr>
      <w:t>Acuerdo Plenario de Cumplimiento</w:t>
    </w:r>
  </w:p>
  <w:p w14:paraId="3460BDE3" w14:textId="77777777" w:rsidR="00F01FF0" w:rsidRPr="00452753" w:rsidRDefault="00F01FF0" w:rsidP="00A41E78">
    <w:pPr>
      <w:pStyle w:val="Encabezado"/>
      <w:jc w:val="right"/>
      <w:rPr>
        <w:rFonts w:ascii="Arial" w:hAnsi="Arial" w:cs="Arial"/>
        <w:b/>
        <w:color w:val="AEAAAA"/>
        <w:sz w:val="18"/>
        <w:szCs w:val="18"/>
      </w:rPr>
    </w:pPr>
    <w:r w:rsidRPr="00452753">
      <w:rPr>
        <w:rFonts w:ascii="Arial" w:hAnsi="Arial" w:cs="Arial"/>
        <w:b/>
        <w:color w:val="AEAAAA"/>
        <w:sz w:val="18"/>
        <w:szCs w:val="18"/>
      </w:rPr>
      <w:t>TEEM-JDC-</w:t>
    </w:r>
    <w:r w:rsidR="006D5A00" w:rsidRPr="00452753">
      <w:rPr>
        <w:rFonts w:ascii="Arial" w:hAnsi="Arial" w:cs="Arial"/>
        <w:b/>
        <w:color w:val="AEAAAA"/>
        <w:sz w:val="18"/>
        <w:szCs w:val="18"/>
      </w:rPr>
      <w:t>004</w:t>
    </w:r>
    <w:r w:rsidRPr="00452753">
      <w:rPr>
        <w:rFonts w:ascii="Arial" w:hAnsi="Arial" w:cs="Arial"/>
        <w:b/>
        <w:color w:val="AEAAAA"/>
        <w:sz w:val="18"/>
        <w:szCs w:val="18"/>
      </w:rPr>
      <w:t>/202</w:t>
    </w:r>
    <w:r w:rsidR="006D5A00" w:rsidRPr="00452753">
      <w:rPr>
        <w:rFonts w:ascii="Arial" w:hAnsi="Arial" w:cs="Arial"/>
        <w:b/>
        <w:color w:val="AEAAAA"/>
        <w:sz w:val="18"/>
        <w:szCs w:val="18"/>
      </w:rPr>
      <w:t>6</w:t>
    </w:r>
  </w:p>
  <w:p w14:paraId="7E61728C" w14:textId="77777777" w:rsidR="00A2772A" w:rsidRDefault="00A2772A" w:rsidP="003120B1">
    <w:pPr>
      <w:pStyle w:val="Encabezado"/>
      <w:tabs>
        <w:tab w:val="clear" w:pos="4252"/>
      </w:tabs>
      <w:jc w:val="right"/>
      <w:rPr>
        <w:rFonts w:ascii="Arial Narrow" w:hAnsi="Arial Narrow" w:cs="Arial"/>
        <w:b/>
        <w:color w:val="BFBFBF"/>
        <w:sz w:val="22"/>
        <w:szCs w:val="22"/>
      </w:rPr>
    </w:pPr>
  </w:p>
  <w:p w14:paraId="7B7450D4" w14:textId="77777777" w:rsidR="00C21D6A" w:rsidRPr="00F01FF0" w:rsidRDefault="00F01FF0" w:rsidP="00F01FF0">
    <w:pPr>
      <w:pStyle w:val="Encabezado"/>
      <w:tabs>
        <w:tab w:val="clear" w:pos="4252"/>
      </w:tabs>
      <w:rPr>
        <w:rFonts w:ascii="Arial" w:hAnsi="Arial" w:cs="Arial"/>
        <w:b/>
        <w:color w:val="BFBFBF"/>
        <w:sz w:val="18"/>
        <w:szCs w:val="18"/>
      </w:rPr>
    </w:pPr>
    <w:r>
      <w:rPr>
        <w:rFonts w:ascii="Arial Narrow" w:hAnsi="Arial Narrow" w:cs="Arial"/>
        <w:b/>
        <w:color w:val="BFBFBF"/>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DE326" w14:textId="77777777" w:rsidR="009420B9" w:rsidRDefault="009420B9" w:rsidP="00745E99">
    <w:pPr>
      <w:rPr>
        <w:noProof/>
        <w:lang w:val="es-MX" w:eastAsia="es-MX"/>
      </w:rPr>
    </w:pPr>
  </w:p>
  <w:p w14:paraId="574017D9" w14:textId="4F677C9E" w:rsidR="00A2772A" w:rsidRDefault="00242017" w:rsidP="00745E99">
    <w:pPr>
      <w:rPr>
        <w:b/>
        <w:sz w:val="20"/>
        <w:szCs w:val="20"/>
      </w:rPr>
    </w:pPr>
    <w:r w:rsidRPr="007C614E">
      <w:rPr>
        <w:noProof/>
      </w:rPr>
      <w:drawing>
        <wp:inline distT="0" distB="0" distL="0" distR="0" wp14:anchorId="3ABBC891" wp14:editId="13C6DF0C">
          <wp:extent cx="2167255" cy="8312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7255" cy="831215"/>
                  </a:xfrm>
                  <a:prstGeom prst="rect">
                    <a:avLst/>
                  </a:prstGeom>
                  <a:noFill/>
                  <a:ln>
                    <a:noFill/>
                  </a:ln>
                </pic:spPr>
              </pic:pic>
            </a:graphicData>
          </a:graphic>
        </wp:inline>
      </w:drawing>
    </w:r>
  </w:p>
  <w:p w14:paraId="50DFC12A" w14:textId="77777777" w:rsidR="00A2772A" w:rsidRPr="00745E99" w:rsidRDefault="00A2772A" w:rsidP="00745E99">
    <w:pP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E79"/>
    <w:multiLevelType w:val="multilevel"/>
    <w:tmpl w:val="3788BEF8"/>
    <w:lvl w:ilvl="0">
      <w:start w:val="3"/>
      <w:numFmt w:val="decimal"/>
      <w:lvlText w:val="%1"/>
      <w:lvlJc w:val="left"/>
      <w:pPr>
        <w:ind w:left="555" w:hanging="55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4D6447"/>
    <w:multiLevelType w:val="multilevel"/>
    <w:tmpl w:val="8F3207F6"/>
    <w:lvl w:ilvl="0">
      <w:start w:val="3"/>
      <w:numFmt w:val="decimal"/>
      <w:lvlText w:val="%1"/>
      <w:lvlJc w:val="left"/>
      <w:pPr>
        <w:ind w:left="360" w:hanging="36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0C83254A"/>
    <w:multiLevelType w:val="multilevel"/>
    <w:tmpl w:val="F126C1E8"/>
    <w:lvl w:ilvl="0">
      <w:start w:val="3"/>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A43C40"/>
    <w:multiLevelType w:val="multilevel"/>
    <w:tmpl w:val="17B0397E"/>
    <w:lvl w:ilvl="0">
      <w:start w:val="3"/>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7E5236"/>
    <w:multiLevelType w:val="hybridMultilevel"/>
    <w:tmpl w:val="08C6FE32"/>
    <w:lvl w:ilvl="0" w:tplc="77AEF33A">
      <w:start w:val="1"/>
      <w:numFmt w:val="decimal"/>
      <w:lvlText w:val="%1."/>
      <w:lvlJc w:val="left"/>
      <w:pPr>
        <w:ind w:left="3696" w:hanging="360"/>
      </w:pPr>
      <w:rPr>
        <w:rFonts w:ascii="Arial" w:eastAsia="Calibri" w:hAnsi="Arial" w:cs="Arial"/>
        <w:b/>
        <w:bCs/>
      </w:rPr>
    </w:lvl>
    <w:lvl w:ilvl="1" w:tplc="FFFFFFFF" w:tentative="1">
      <w:start w:val="1"/>
      <w:numFmt w:val="lowerLetter"/>
      <w:lvlText w:val="%2."/>
      <w:lvlJc w:val="left"/>
      <w:pPr>
        <w:ind w:left="4416" w:hanging="360"/>
      </w:pPr>
    </w:lvl>
    <w:lvl w:ilvl="2" w:tplc="FFFFFFFF" w:tentative="1">
      <w:start w:val="1"/>
      <w:numFmt w:val="lowerRoman"/>
      <w:lvlText w:val="%3."/>
      <w:lvlJc w:val="right"/>
      <w:pPr>
        <w:ind w:left="5136" w:hanging="180"/>
      </w:pPr>
    </w:lvl>
    <w:lvl w:ilvl="3" w:tplc="FFFFFFFF" w:tentative="1">
      <w:start w:val="1"/>
      <w:numFmt w:val="decimal"/>
      <w:lvlText w:val="%4."/>
      <w:lvlJc w:val="left"/>
      <w:pPr>
        <w:ind w:left="5856" w:hanging="360"/>
      </w:pPr>
    </w:lvl>
    <w:lvl w:ilvl="4" w:tplc="FFFFFFFF" w:tentative="1">
      <w:start w:val="1"/>
      <w:numFmt w:val="lowerLetter"/>
      <w:lvlText w:val="%5."/>
      <w:lvlJc w:val="left"/>
      <w:pPr>
        <w:ind w:left="6576" w:hanging="360"/>
      </w:pPr>
    </w:lvl>
    <w:lvl w:ilvl="5" w:tplc="FFFFFFFF" w:tentative="1">
      <w:start w:val="1"/>
      <w:numFmt w:val="lowerRoman"/>
      <w:lvlText w:val="%6."/>
      <w:lvlJc w:val="right"/>
      <w:pPr>
        <w:ind w:left="7296" w:hanging="180"/>
      </w:pPr>
    </w:lvl>
    <w:lvl w:ilvl="6" w:tplc="FFFFFFFF" w:tentative="1">
      <w:start w:val="1"/>
      <w:numFmt w:val="decimal"/>
      <w:lvlText w:val="%7."/>
      <w:lvlJc w:val="left"/>
      <w:pPr>
        <w:ind w:left="8016" w:hanging="360"/>
      </w:pPr>
    </w:lvl>
    <w:lvl w:ilvl="7" w:tplc="FFFFFFFF" w:tentative="1">
      <w:start w:val="1"/>
      <w:numFmt w:val="lowerLetter"/>
      <w:lvlText w:val="%8."/>
      <w:lvlJc w:val="left"/>
      <w:pPr>
        <w:ind w:left="8736" w:hanging="360"/>
      </w:pPr>
    </w:lvl>
    <w:lvl w:ilvl="8" w:tplc="FFFFFFFF" w:tentative="1">
      <w:start w:val="1"/>
      <w:numFmt w:val="lowerRoman"/>
      <w:lvlText w:val="%9."/>
      <w:lvlJc w:val="right"/>
      <w:pPr>
        <w:ind w:left="9456" w:hanging="180"/>
      </w:pPr>
    </w:lvl>
  </w:abstractNum>
  <w:abstractNum w:abstractNumId="5" w15:restartNumberingAfterBreak="0">
    <w:nsid w:val="1FBA542C"/>
    <w:multiLevelType w:val="multilevel"/>
    <w:tmpl w:val="975C26FA"/>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i w:val="0"/>
        <w:i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b/>
        <w:bCs/>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D7E67C0"/>
    <w:multiLevelType w:val="hybridMultilevel"/>
    <w:tmpl w:val="D042295E"/>
    <w:lvl w:ilvl="0" w:tplc="82A2F1AA">
      <w:start w:val="1"/>
      <w:numFmt w:val="upperLetter"/>
      <w:lvlText w:val="%1)"/>
      <w:lvlJc w:val="left"/>
      <w:pPr>
        <w:ind w:left="1568" w:hanging="360"/>
      </w:pPr>
      <w:rPr>
        <w:rFonts w:hint="default"/>
        <w:b/>
        <w:bCs/>
        <w:color w:val="auto"/>
      </w:rPr>
    </w:lvl>
    <w:lvl w:ilvl="1" w:tplc="080A0019">
      <w:start w:val="1"/>
      <w:numFmt w:val="lowerLetter"/>
      <w:lvlText w:val="%2."/>
      <w:lvlJc w:val="left"/>
      <w:pPr>
        <w:ind w:left="2288" w:hanging="360"/>
      </w:pPr>
    </w:lvl>
    <w:lvl w:ilvl="2" w:tplc="080A001B" w:tentative="1">
      <w:start w:val="1"/>
      <w:numFmt w:val="lowerRoman"/>
      <w:lvlText w:val="%3."/>
      <w:lvlJc w:val="right"/>
      <w:pPr>
        <w:ind w:left="3008" w:hanging="180"/>
      </w:pPr>
    </w:lvl>
    <w:lvl w:ilvl="3" w:tplc="080A000F" w:tentative="1">
      <w:start w:val="1"/>
      <w:numFmt w:val="decimal"/>
      <w:lvlText w:val="%4."/>
      <w:lvlJc w:val="left"/>
      <w:pPr>
        <w:ind w:left="3728" w:hanging="360"/>
      </w:pPr>
    </w:lvl>
    <w:lvl w:ilvl="4" w:tplc="080A0019" w:tentative="1">
      <w:start w:val="1"/>
      <w:numFmt w:val="lowerLetter"/>
      <w:lvlText w:val="%5."/>
      <w:lvlJc w:val="left"/>
      <w:pPr>
        <w:ind w:left="4448" w:hanging="360"/>
      </w:pPr>
    </w:lvl>
    <w:lvl w:ilvl="5" w:tplc="080A001B" w:tentative="1">
      <w:start w:val="1"/>
      <w:numFmt w:val="lowerRoman"/>
      <w:lvlText w:val="%6."/>
      <w:lvlJc w:val="right"/>
      <w:pPr>
        <w:ind w:left="5168" w:hanging="180"/>
      </w:pPr>
    </w:lvl>
    <w:lvl w:ilvl="6" w:tplc="080A000F" w:tentative="1">
      <w:start w:val="1"/>
      <w:numFmt w:val="decimal"/>
      <w:lvlText w:val="%7."/>
      <w:lvlJc w:val="left"/>
      <w:pPr>
        <w:ind w:left="5888" w:hanging="360"/>
      </w:pPr>
    </w:lvl>
    <w:lvl w:ilvl="7" w:tplc="080A0019" w:tentative="1">
      <w:start w:val="1"/>
      <w:numFmt w:val="lowerLetter"/>
      <w:lvlText w:val="%8."/>
      <w:lvlJc w:val="left"/>
      <w:pPr>
        <w:ind w:left="6608" w:hanging="360"/>
      </w:pPr>
    </w:lvl>
    <w:lvl w:ilvl="8" w:tplc="080A001B" w:tentative="1">
      <w:start w:val="1"/>
      <w:numFmt w:val="lowerRoman"/>
      <w:lvlText w:val="%9."/>
      <w:lvlJc w:val="right"/>
      <w:pPr>
        <w:ind w:left="7328" w:hanging="180"/>
      </w:pPr>
    </w:lvl>
  </w:abstractNum>
  <w:abstractNum w:abstractNumId="7" w15:restartNumberingAfterBreak="0">
    <w:nsid w:val="2D943860"/>
    <w:multiLevelType w:val="hybridMultilevel"/>
    <w:tmpl w:val="1242E1D2"/>
    <w:lvl w:ilvl="0" w:tplc="6602C28C">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EC5822"/>
    <w:multiLevelType w:val="multilevel"/>
    <w:tmpl w:val="F81CE32C"/>
    <w:lvl w:ilvl="0">
      <w:start w:val="3"/>
      <w:numFmt w:val="decimal"/>
      <w:lvlText w:val="%1."/>
      <w:lvlJc w:val="left"/>
      <w:pPr>
        <w:ind w:left="630" w:hanging="63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b/>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1BF165B"/>
    <w:multiLevelType w:val="hybridMultilevel"/>
    <w:tmpl w:val="0F024564"/>
    <w:lvl w:ilvl="0" w:tplc="8E6C492A">
      <w:start w:val="1"/>
      <w:numFmt w:val="decimal"/>
      <w:lvlText w:val="%1."/>
      <w:lvlJc w:val="left"/>
      <w:pPr>
        <w:ind w:left="72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562342"/>
    <w:multiLevelType w:val="hybridMultilevel"/>
    <w:tmpl w:val="B5784FC8"/>
    <w:lvl w:ilvl="0" w:tplc="0744379A">
      <w:start w:val="1"/>
      <w:numFmt w:val="decimal"/>
      <w:lvlText w:val="%1."/>
      <w:lvlJc w:val="left"/>
      <w:pPr>
        <w:ind w:left="720" w:hanging="360"/>
      </w:pPr>
      <w:rPr>
        <w:rFonts w:eastAsia="Calibri"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9A0FBF"/>
    <w:multiLevelType w:val="hybridMultilevel"/>
    <w:tmpl w:val="8BACD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4F5294A"/>
    <w:multiLevelType w:val="hybridMultilevel"/>
    <w:tmpl w:val="DB9C80F6"/>
    <w:lvl w:ilvl="0" w:tplc="B84E226C">
      <w:start w:val="1"/>
      <w:numFmt w:val="decimal"/>
      <w:lvlText w:val="%1."/>
      <w:lvlJc w:val="left"/>
      <w:pPr>
        <w:ind w:left="1185" w:hanging="465"/>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91435E5"/>
    <w:multiLevelType w:val="multilevel"/>
    <w:tmpl w:val="7896B2B6"/>
    <w:lvl w:ilvl="0">
      <w:start w:val="3"/>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146" w:hanging="720"/>
      </w:pPr>
      <w:rPr>
        <w:rFonts w:hint="default"/>
        <w:b/>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E293688"/>
    <w:multiLevelType w:val="hybridMultilevel"/>
    <w:tmpl w:val="5972D55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12533D7"/>
    <w:multiLevelType w:val="multilevel"/>
    <w:tmpl w:val="68CCE086"/>
    <w:lvl w:ilvl="0">
      <w:start w:val="3"/>
      <w:numFmt w:val="decimal"/>
      <w:lvlText w:val="%1."/>
      <w:lvlJc w:val="left"/>
      <w:pPr>
        <w:ind w:left="420" w:hanging="420"/>
      </w:pPr>
      <w:rPr>
        <w:rFonts w:hint="default"/>
      </w:rPr>
    </w:lvl>
    <w:lvl w:ilvl="1">
      <w:start w:val="4"/>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b/>
        <w:bCs/>
        <w:i w:val="0"/>
        <w:iCs w:val="0"/>
        <w:color w:val="auto"/>
      </w:rPr>
    </w:lvl>
    <w:lvl w:ilvl="3">
      <w:start w:val="1"/>
      <w:numFmt w:val="decimal"/>
      <w:lvlText w:val="%1.%2.%3.%4."/>
      <w:lvlJc w:val="left"/>
      <w:pPr>
        <w:ind w:left="1080" w:hanging="1080"/>
      </w:pPr>
      <w:rPr>
        <w:rFonts w:hint="default"/>
        <w:b/>
        <w:bCs/>
        <w:i w:val="0"/>
        <w:iCs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2F252D1"/>
    <w:multiLevelType w:val="hybridMultilevel"/>
    <w:tmpl w:val="D1E6EF62"/>
    <w:lvl w:ilvl="0" w:tplc="210E705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5E86768"/>
    <w:multiLevelType w:val="hybridMultilevel"/>
    <w:tmpl w:val="B96878C8"/>
    <w:lvl w:ilvl="0" w:tplc="080A000B">
      <w:start w:val="1"/>
      <w:numFmt w:val="bullet"/>
      <w:lvlText w:val=""/>
      <w:lvlJc w:val="left"/>
      <w:pPr>
        <w:ind w:left="720" w:hanging="360"/>
      </w:pPr>
      <w:rPr>
        <w:rFonts w:ascii="Wingdings" w:hAnsi="Wingdings" w:hint="default"/>
        <w:b w:val="0"/>
        <w:i w:val="0"/>
        <w:color w:val="auto"/>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5E904B9"/>
    <w:multiLevelType w:val="hybridMultilevel"/>
    <w:tmpl w:val="288617FC"/>
    <w:lvl w:ilvl="0" w:tplc="91225C2A">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0457200"/>
    <w:multiLevelType w:val="multilevel"/>
    <w:tmpl w:val="8EDABE78"/>
    <w:lvl w:ilvl="0">
      <w:start w:val="3"/>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0" w15:restartNumberingAfterBreak="0">
    <w:nsid w:val="61D31893"/>
    <w:multiLevelType w:val="multilevel"/>
    <w:tmpl w:val="6A92C636"/>
    <w:lvl w:ilvl="0">
      <w:start w:val="3"/>
      <w:numFmt w:val="decimal"/>
      <w:lvlText w:val="%1."/>
      <w:lvlJc w:val="left"/>
      <w:pPr>
        <w:ind w:left="420" w:hanging="420"/>
      </w:pPr>
      <w:rPr>
        <w:rFonts w:hint="default"/>
      </w:rPr>
    </w:lvl>
    <w:lvl w:ilvl="1">
      <w:start w:val="7"/>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63226A65"/>
    <w:multiLevelType w:val="hybridMultilevel"/>
    <w:tmpl w:val="9744A8B0"/>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69164B6B"/>
    <w:multiLevelType w:val="hybridMultilevel"/>
    <w:tmpl w:val="01D6D2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99B1AB8"/>
    <w:multiLevelType w:val="multilevel"/>
    <w:tmpl w:val="65003DD4"/>
    <w:lvl w:ilvl="0">
      <w:start w:val="3"/>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B224F48"/>
    <w:multiLevelType w:val="hybridMultilevel"/>
    <w:tmpl w:val="247E6E76"/>
    <w:lvl w:ilvl="0" w:tplc="459264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6BF570A5"/>
    <w:multiLevelType w:val="hybridMultilevel"/>
    <w:tmpl w:val="C6146908"/>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216F77"/>
    <w:multiLevelType w:val="hybridMultilevel"/>
    <w:tmpl w:val="B8AAC70A"/>
    <w:lvl w:ilvl="0" w:tplc="75A8093A">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43F5869"/>
    <w:multiLevelType w:val="multilevel"/>
    <w:tmpl w:val="81446ECC"/>
    <w:lvl w:ilvl="0">
      <w:start w:val="3"/>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796903ED"/>
    <w:multiLevelType w:val="hybridMultilevel"/>
    <w:tmpl w:val="8E38811C"/>
    <w:lvl w:ilvl="0" w:tplc="5EFE9AF8">
      <w:start w:val="1"/>
      <w:numFmt w:val="decimal"/>
      <w:lvlText w:val="%1."/>
      <w:lvlJc w:val="left"/>
      <w:pPr>
        <w:ind w:left="1211" w:hanging="360"/>
      </w:pPr>
      <w:rPr>
        <w:rFonts w:hint="default"/>
        <w:i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15:restartNumberingAfterBreak="0">
    <w:nsid w:val="7A17082D"/>
    <w:multiLevelType w:val="hybridMultilevel"/>
    <w:tmpl w:val="F162F46A"/>
    <w:lvl w:ilvl="0" w:tplc="AE86F88E">
      <w:start w:val="1"/>
      <w:numFmt w:val="decimal"/>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7EDE536D"/>
    <w:multiLevelType w:val="multilevel"/>
    <w:tmpl w:val="76F89AF6"/>
    <w:lvl w:ilvl="0">
      <w:start w:val="1"/>
      <w:numFmt w:val="decimal"/>
      <w:lvlText w:val="%1."/>
      <w:lvlJc w:val="left"/>
      <w:pPr>
        <w:ind w:left="720" w:hanging="360"/>
      </w:pPr>
      <w:rPr>
        <w:rFonts w:hint="default"/>
        <w:b/>
        <w:bCs/>
      </w:rPr>
    </w:lvl>
    <w:lvl w:ilvl="1">
      <w:start w:val="2"/>
      <w:numFmt w:val="decimal"/>
      <w:isLgl/>
      <w:lvlText w:val="%1.%2."/>
      <w:lvlJc w:val="left"/>
      <w:pPr>
        <w:ind w:left="126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16cid:durableId="1277761584">
    <w:abstractNumId w:val="16"/>
  </w:num>
  <w:num w:numId="2" w16cid:durableId="785151238">
    <w:abstractNumId w:val="4"/>
  </w:num>
  <w:num w:numId="3" w16cid:durableId="796030802">
    <w:abstractNumId w:val="18"/>
  </w:num>
  <w:num w:numId="4" w16cid:durableId="1344360682">
    <w:abstractNumId w:val="30"/>
  </w:num>
  <w:num w:numId="5" w16cid:durableId="1426150203">
    <w:abstractNumId w:val="12"/>
  </w:num>
  <w:num w:numId="6" w16cid:durableId="965162880">
    <w:abstractNumId w:val="1"/>
  </w:num>
  <w:num w:numId="7" w16cid:durableId="1568607687">
    <w:abstractNumId w:val="5"/>
  </w:num>
  <w:num w:numId="8" w16cid:durableId="1299995069">
    <w:abstractNumId w:val="6"/>
  </w:num>
  <w:num w:numId="9" w16cid:durableId="1651012802">
    <w:abstractNumId w:val="15"/>
  </w:num>
  <w:num w:numId="10" w16cid:durableId="266426123">
    <w:abstractNumId w:val="29"/>
  </w:num>
  <w:num w:numId="11" w16cid:durableId="2106882569">
    <w:abstractNumId w:val="24"/>
  </w:num>
  <w:num w:numId="12" w16cid:durableId="26420646">
    <w:abstractNumId w:val="20"/>
  </w:num>
  <w:num w:numId="13" w16cid:durableId="327944470">
    <w:abstractNumId w:val="7"/>
  </w:num>
  <w:num w:numId="14" w16cid:durableId="786508332">
    <w:abstractNumId w:val="21"/>
  </w:num>
  <w:num w:numId="15" w16cid:durableId="283120171">
    <w:abstractNumId w:val="23"/>
  </w:num>
  <w:num w:numId="16" w16cid:durableId="640039690">
    <w:abstractNumId w:val="13"/>
  </w:num>
  <w:num w:numId="17" w16cid:durableId="779565872">
    <w:abstractNumId w:val="28"/>
  </w:num>
  <w:num w:numId="18" w16cid:durableId="1730181104">
    <w:abstractNumId w:val="8"/>
  </w:num>
  <w:num w:numId="19" w16cid:durableId="305210278">
    <w:abstractNumId w:val="14"/>
  </w:num>
  <w:num w:numId="20" w16cid:durableId="1068958841">
    <w:abstractNumId w:val="25"/>
  </w:num>
  <w:num w:numId="21" w16cid:durableId="1090388162">
    <w:abstractNumId w:val="19"/>
  </w:num>
  <w:num w:numId="22" w16cid:durableId="1085998568">
    <w:abstractNumId w:val="27"/>
  </w:num>
  <w:num w:numId="23" w16cid:durableId="1025601172">
    <w:abstractNumId w:val="2"/>
  </w:num>
  <w:num w:numId="24" w16cid:durableId="5864020">
    <w:abstractNumId w:val="3"/>
  </w:num>
  <w:num w:numId="25" w16cid:durableId="1130132378">
    <w:abstractNumId w:val="0"/>
  </w:num>
  <w:num w:numId="26" w16cid:durableId="983581175">
    <w:abstractNumId w:val="11"/>
  </w:num>
  <w:num w:numId="27" w16cid:durableId="1660232859">
    <w:abstractNumId w:val="9"/>
  </w:num>
  <w:num w:numId="28" w16cid:durableId="383720025">
    <w:abstractNumId w:val="10"/>
  </w:num>
  <w:num w:numId="29" w16cid:durableId="107967563">
    <w:abstractNumId w:val="17"/>
  </w:num>
  <w:num w:numId="30" w16cid:durableId="890657850">
    <w:abstractNumId w:val="26"/>
  </w:num>
  <w:num w:numId="31" w16cid:durableId="1662350688">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21"/>
    <w:rsid w:val="00000B93"/>
    <w:rsid w:val="00001670"/>
    <w:rsid w:val="00001D6C"/>
    <w:rsid w:val="00002F1C"/>
    <w:rsid w:val="00005D8B"/>
    <w:rsid w:val="00006DCE"/>
    <w:rsid w:val="00006F36"/>
    <w:rsid w:val="0000791B"/>
    <w:rsid w:val="00010499"/>
    <w:rsid w:val="00011328"/>
    <w:rsid w:val="00011735"/>
    <w:rsid w:val="00011CAA"/>
    <w:rsid w:val="00012E2E"/>
    <w:rsid w:val="00012EFA"/>
    <w:rsid w:val="00013159"/>
    <w:rsid w:val="0001470D"/>
    <w:rsid w:val="00014B91"/>
    <w:rsid w:val="000168C0"/>
    <w:rsid w:val="0001701A"/>
    <w:rsid w:val="000201A0"/>
    <w:rsid w:val="00020BB9"/>
    <w:rsid w:val="00022918"/>
    <w:rsid w:val="0002456D"/>
    <w:rsid w:val="00025397"/>
    <w:rsid w:val="00025BA7"/>
    <w:rsid w:val="000300AE"/>
    <w:rsid w:val="00030229"/>
    <w:rsid w:val="00030CA8"/>
    <w:rsid w:val="00031798"/>
    <w:rsid w:val="000321FA"/>
    <w:rsid w:val="0003568C"/>
    <w:rsid w:val="000356DD"/>
    <w:rsid w:val="0003674D"/>
    <w:rsid w:val="00036AEC"/>
    <w:rsid w:val="00037223"/>
    <w:rsid w:val="00037AF5"/>
    <w:rsid w:val="00037C49"/>
    <w:rsid w:val="00037EB7"/>
    <w:rsid w:val="00040733"/>
    <w:rsid w:val="000408C4"/>
    <w:rsid w:val="00040D94"/>
    <w:rsid w:val="000417CA"/>
    <w:rsid w:val="00041879"/>
    <w:rsid w:val="00041BB3"/>
    <w:rsid w:val="000421C8"/>
    <w:rsid w:val="0004246E"/>
    <w:rsid w:val="000466C0"/>
    <w:rsid w:val="00050215"/>
    <w:rsid w:val="00050D0F"/>
    <w:rsid w:val="00051C81"/>
    <w:rsid w:val="00052465"/>
    <w:rsid w:val="00052AC0"/>
    <w:rsid w:val="000537F0"/>
    <w:rsid w:val="00053F2E"/>
    <w:rsid w:val="00056093"/>
    <w:rsid w:val="00056C55"/>
    <w:rsid w:val="00060A1E"/>
    <w:rsid w:val="0006107C"/>
    <w:rsid w:val="000610AF"/>
    <w:rsid w:val="00061101"/>
    <w:rsid w:val="0006354B"/>
    <w:rsid w:val="00063B93"/>
    <w:rsid w:val="00065FC5"/>
    <w:rsid w:val="00065FE5"/>
    <w:rsid w:val="000703A0"/>
    <w:rsid w:val="000703AF"/>
    <w:rsid w:val="0007122B"/>
    <w:rsid w:val="00071234"/>
    <w:rsid w:val="000723E7"/>
    <w:rsid w:val="000734A7"/>
    <w:rsid w:val="000738FF"/>
    <w:rsid w:val="000748DE"/>
    <w:rsid w:val="000752B2"/>
    <w:rsid w:val="00075E67"/>
    <w:rsid w:val="00077A39"/>
    <w:rsid w:val="000806FE"/>
    <w:rsid w:val="0008214D"/>
    <w:rsid w:val="0008344C"/>
    <w:rsid w:val="00086458"/>
    <w:rsid w:val="00086D7B"/>
    <w:rsid w:val="00086EA9"/>
    <w:rsid w:val="00087869"/>
    <w:rsid w:val="00087A8D"/>
    <w:rsid w:val="00090E16"/>
    <w:rsid w:val="00090F4E"/>
    <w:rsid w:val="00091D11"/>
    <w:rsid w:val="00093889"/>
    <w:rsid w:val="00095639"/>
    <w:rsid w:val="000957AF"/>
    <w:rsid w:val="00096813"/>
    <w:rsid w:val="000A3539"/>
    <w:rsid w:val="000A4226"/>
    <w:rsid w:val="000A591F"/>
    <w:rsid w:val="000A66F9"/>
    <w:rsid w:val="000A74E6"/>
    <w:rsid w:val="000B0094"/>
    <w:rsid w:val="000B101F"/>
    <w:rsid w:val="000B2623"/>
    <w:rsid w:val="000B3531"/>
    <w:rsid w:val="000B5F7A"/>
    <w:rsid w:val="000B731C"/>
    <w:rsid w:val="000B74A4"/>
    <w:rsid w:val="000B751E"/>
    <w:rsid w:val="000B7815"/>
    <w:rsid w:val="000B7EA7"/>
    <w:rsid w:val="000C01AB"/>
    <w:rsid w:val="000C0E45"/>
    <w:rsid w:val="000C1123"/>
    <w:rsid w:val="000C1BE7"/>
    <w:rsid w:val="000C29C5"/>
    <w:rsid w:val="000C35A0"/>
    <w:rsid w:val="000C3A7C"/>
    <w:rsid w:val="000C435D"/>
    <w:rsid w:val="000C51AA"/>
    <w:rsid w:val="000C51DC"/>
    <w:rsid w:val="000C65FA"/>
    <w:rsid w:val="000C6B6E"/>
    <w:rsid w:val="000C7BDD"/>
    <w:rsid w:val="000D1169"/>
    <w:rsid w:val="000D1453"/>
    <w:rsid w:val="000D1B8C"/>
    <w:rsid w:val="000D3EEA"/>
    <w:rsid w:val="000D43AC"/>
    <w:rsid w:val="000D6AF9"/>
    <w:rsid w:val="000D779A"/>
    <w:rsid w:val="000D77D7"/>
    <w:rsid w:val="000D7FDD"/>
    <w:rsid w:val="000E0EBC"/>
    <w:rsid w:val="000E164B"/>
    <w:rsid w:val="000E1B1A"/>
    <w:rsid w:val="000E1DEE"/>
    <w:rsid w:val="000E2561"/>
    <w:rsid w:val="000E671E"/>
    <w:rsid w:val="000E6F11"/>
    <w:rsid w:val="000E707E"/>
    <w:rsid w:val="000F082E"/>
    <w:rsid w:val="000F2498"/>
    <w:rsid w:val="000F2B9A"/>
    <w:rsid w:val="000F5E49"/>
    <w:rsid w:val="000F768F"/>
    <w:rsid w:val="00101EDD"/>
    <w:rsid w:val="00102C17"/>
    <w:rsid w:val="00103A1E"/>
    <w:rsid w:val="00104FB9"/>
    <w:rsid w:val="00106616"/>
    <w:rsid w:val="00107F6F"/>
    <w:rsid w:val="0011231A"/>
    <w:rsid w:val="00113433"/>
    <w:rsid w:val="00113996"/>
    <w:rsid w:val="00113C24"/>
    <w:rsid w:val="0011419C"/>
    <w:rsid w:val="001141B8"/>
    <w:rsid w:val="0011421D"/>
    <w:rsid w:val="0011469D"/>
    <w:rsid w:val="00114886"/>
    <w:rsid w:val="00115AA3"/>
    <w:rsid w:val="0011620F"/>
    <w:rsid w:val="00116314"/>
    <w:rsid w:val="001166CB"/>
    <w:rsid w:val="0011680B"/>
    <w:rsid w:val="00117CE1"/>
    <w:rsid w:val="001221C8"/>
    <w:rsid w:val="0012233B"/>
    <w:rsid w:val="001229C3"/>
    <w:rsid w:val="001229E9"/>
    <w:rsid w:val="00123401"/>
    <w:rsid w:val="00123A83"/>
    <w:rsid w:val="00124EC4"/>
    <w:rsid w:val="00125C95"/>
    <w:rsid w:val="00126A8C"/>
    <w:rsid w:val="00127548"/>
    <w:rsid w:val="0013052F"/>
    <w:rsid w:val="001320F1"/>
    <w:rsid w:val="00133363"/>
    <w:rsid w:val="001336E0"/>
    <w:rsid w:val="0013557F"/>
    <w:rsid w:val="00135CC4"/>
    <w:rsid w:val="00136270"/>
    <w:rsid w:val="00137CE9"/>
    <w:rsid w:val="001400ED"/>
    <w:rsid w:val="001407C8"/>
    <w:rsid w:val="00140BB0"/>
    <w:rsid w:val="00140C39"/>
    <w:rsid w:val="001410AC"/>
    <w:rsid w:val="001419C4"/>
    <w:rsid w:val="001438DE"/>
    <w:rsid w:val="00150C14"/>
    <w:rsid w:val="001511D5"/>
    <w:rsid w:val="00151EF7"/>
    <w:rsid w:val="0015207F"/>
    <w:rsid w:val="00152613"/>
    <w:rsid w:val="001535A5"/>
    <w:rsid w:val="001537FA"/>
    <w:rsid w:val="00153B3F"/>
    <w:rsid w:val="00153D47"/>
    <w:rsid w:val="001552C4"/>
    <w:rsid w:val="001566CE"/>
    <w:rsid w:val="00156A5A"/>
    <w:rsid w:val="0015788D"/>
    <w:rsid w:val="00160E53"/>
    <w:rsid w:val="001612C4"/>
    <w:rsid w:val="0016214F"/>
    <w:rsid w:val="001632C4"/>
    <w:rsid w:val="001661FE"/>
    <w:rsid w:val="0016714B"/>
    <w:rsid w:val="00167F5D"/>
    <w:rsid w:val="001710CC"/>
    <w:rsid w:val="001712C7"/>
    <w:rsid w:val="00171491"/>
    <w:rsid w:val="00174BB5"/>
    <w:rsid w:val="00175BF9"/>
    <w:rsid w:val="00176F04"/>
    <w:rsid w:val="001772D3"/>
    <w:rsid w:val="00177C92"/>
    <w:rsid w:val="00181285"/>
    <w:rsid w:val="001828C9"/>
    <w:rsid w:val="00183DFF"/>
    <w:rsid w:val="00186C43"/>
    <w:rsid w:val="00187082"/>
    <w:rsid w:val="001879A7"/>
    <w:rsid w:val="00191059"/>
    <w:rsid w:val="001919B7"/>
    <w:rsid w:val="00191CE3"/>
    <w:rsid w:val="00191E88"/>
    <w:rsid w:val="00192D02"/>
    <w:rsid w:val="00193100"/>
    <w:rsid w:val="00193B34"/>
    <w:rsid w:val="00195166"/>
    <w:rsid w:val="00196959"/>
    <w:rsid w:val="00196BEE"/>
    <w:rsid w:val="001A00D9"/>
    <w:rsid w:val="001A096E"/>
    <w:rsid w:val="001A0B6C"/>
    <w:rsid w:val="001A0F0C"/>
    <w:rsid w:val="001A1FC1"/>
    <w:rsid w:val="001A7900"/>
    <w:rsid w:val="001A7FD0"/>
    <w:rsid w:val="001B022A"/>
    <w:rsid w:val="001B1B94"/>
    <w:rsid w:val="001B3E79"/>
    <w:rsid w:val="001B540D"/>
    <w:rsid w:val="001B6DB6"/>
    <w:rsid w:val="001B7CCC"/>
    <w:rsid w:val="001C13CA"/>
    <w:rsid w:val="001C2197"/>
    <w:rsid w:val="001C3371"/>
    <w:rsid w:val="001C3995"/>
    <w:rsid w:val="001C3B52"/>
    <w:rsid w:val="001C42C6"/>
    <w:rsid w:val="001C44DA"/>
    <w:rsid w:val="001C6BE9"/>
    <w:rsid w:val="001C6D49"/>
    <w:rsid w:val="001D01C7"/>
    <w:rsid w:val="001D03B0"/>
    <w:rsid w:val="001D161E"/>
    <w:rsid w:val="001D1DFD"/>
    <w:rsid w:val="001D5177"/>
    <w:rsid w:val="001D5E71"/>
    <w:rsid w:val="001D6462"/>
    <w:rsid w:val="001D6B36"/>
    <w:rsid w:val="001D6C0C"/>
    <w:rsid w:val="001D6C33"/>
    <w:rsid w:val="001D7418"/>
    <w:rsid w:val="001D7634"/>
    <w:rsid w:val="001D7B25"/>
    <w:rsid w:val="001E1AC1"/>
    <w:rsid w:val="001E1EB4"/>
    <w:rsid w:val="001E22D9"/>
    <w:rsid w:val="001E31BA"/>
    <w:rsid w:val="001E3E0A"/>
    <w:rsid w:val="001E4659"/>
    <w:rsid w:val="001E49E5"/>
    <w:rsid w:val="001E5A2F"/>
    <w:rsid w:val="001E66DC"/>
    <w:rsid w:val="001E7013"/>
    <w:rsid w:val="001E7D96"/>
    <w:rsid w:val="001F0832"/>
    <w:rsid w:val="001F13F6"/>
    <w:rsid w:val="001F19B6"/>
    <w:rsid w:val="001F2069"/>
    <w:rsid w:val="001F227D"/>
    <w:rsid w:val="001F2B58"/>
    <w:rsid w:val="001F30BD"/>
    <w:rsid w:val="001F35A0"/>
    <w:rsid w:val="001F400A"/>
    <w:rsid w:val="001F5308"/>
    <w:rsid w:val="001F5415"/>
    <w:rsid w:val="0020099E"/>
    <w:rsid w:val="00200AFA"/>
    <w:rsid w:val="00200E0F"/>
    <w:rsid w:val="00207231"/>
    <w:rsid w:val="00207F9F"/>
    <w:rsid w:val="00210F45"/>
    <w:rsid w:val="00212108"/>
    <w:rsid w:val="00212A94"/>
    <w:rsid w:val="002134FB"/>
    <w:rsid w:val="00217320"/>
    <w:rsid w:val="00220A29"/>
    <w:rsid w:val="00220F1B"/>
    <w:rsid w:val="0022286E"/>
    <w:rsid w:val="00226782"/>
    <w:rsid w:val="00230EBC"/>
    <w:rsid w:val="002319ED"/>
    <w:rsid w:val="00231B4E"/>
    <w:rsid w:val="00232088"/>
    <w:rsid w:val="0023208A"/>
    <w:rsid w:val="002323DB"/>
    <w:rsid w:val="0023294F"/>
    <w:rsid w:val="00232D8F"/>
    <w:rsid w:val="00232F4D"/>
    <w:rsid w:val="00233B74"/>
    <w:rsid w:val="00234DFE"/>
    <w:rsid w:val="00235FE5"/>
    <w:rsid w:val="00236A22"/>
    <w:rsid w:val="00236EEB"/>
    <w:rsid w:val="00240233"/>
    <w:rsid w:val="00242017"/>
    <w:rsid w:val="00244F2A"/>
    <w:rsid w:val="0024500F"/>
    <w:rsid w:val="00245FC3"/>
    <w:rsid w:val="00246605"/>
    <w:rsid w:val="00247567"/>
    <w:rsid w:val="00252AF3"/>
    <w:rsid w:val="00253E4F"/>
    <w:rsid w:val="00254A54"/>
    <w:rsid w:val="00254E31"/>
    <w:rsid w:val="00255B8B"/>
    <w:rsid w:val="00255F52"/>
    <w:rsid w:val="00256DF7"/>
    <w:rsid w:val="002570DE"/>
    <w:rsid w:val="002600E2"/>
    <w:rsid w:val="00260378"/>
    <w:rsid w:val="0026153B"/>
    <w:rsid w:val="00263D37"/>
    <w:rsid w:val="00264417"/>
    <w:rsid w:val="00264919"/>
    <w:rsid w:val="00264DE6"/>
    <w:rsid w:val="00265C15"/>
    <w:rsid w:val="00266197"/>
    <w:rsid w:val="00266CF2"/>
    <w:rsid w:val="002671F5"/>
    <w:rsid w:val="0027006B"/>
    <w:rsid w:val="002702EC"/>
    <w:rsid w:val="0027038E"/>
    <w:rsid w:val="00271586"/>
    <w:rsid w:val="00271A32"/>
    <w:rsid w:val="002744A9"/>
    <w:rsid w:val="00274F30"/>
    <w:rsid w:val="002750F8"/>
    <w:rsid w:val="00276C30"/>
    <w:rsid w:val="00276D0A"/>
    <w:rsid w:val="00277253"/>
    <w:rsid w:val="00277FC4"/>
    <w:rsid w:val="002802E4"/>
    <w:rsid w:val="00283864"/>
    <w:rsid w:val="002845DD"/>
    <w:rsid w:val="002856BF"/>
    <w:rsid w:val="00286289"/>
    <w:rsid w:val="00286B3B"/>
    <w:rsid w:val="00286C3B"/>
    <w:rsid w:val="00291C73"/>
    <w:rsid w:val="00292D57"/>
    <w:rsid w:val="00292DE2"/>
    <w:rsid w:val="00292E81"/>
    <w:rsid w:val="0029382F"/>
    <w:rsid w:val="00293878"/>
    <w:rsid w:val="00293D97"/>
    <w:rsid w:val="00294836"/>
    <w:rsid w:val="00294EE8"/>
    <w:rsid w:val="00294F8D"/>
    <w:rsid w:val="00295047"/>
    <w:rsid w:val="00295A0A"/>
    <w:rsid w:val="00295F8A"/>
    <w:rsid w:val="002A21A1"/>
    <w:rsid w:val="002A32F8"/>
    <w:rsid w:val="002A3816"/>
    <w:rsid w:val="002A3863"/>
    <w:rsid w:val="002A7481"/>
    <w:rsid w:val="002B0F2D"/>
    <w:rsid w:val="002B1E81"/>
    <w:rsid w:val="002B2F64"/>
    <w:rsid w:val="002B3D8B"/>
    <w:rsid w:val="002B4130"/>
    <w:rsid w:val="002B52C9"/>
    <w:rsid w:val="002B5311"/>
    <w:rsid w:val="002B71BE"/>
    <w:rsid w:val="002B72B7"/>
    <w:rsid w:val="002B7376"/>
    <w:rsid w:val="002C4D94"/>
    <w:rsid w:val="002C534B"/>
    <w:rsid w:val="002C5A95"/>
    <w:rsid w:val="002C643F"/>
    <w:rsid w:val="002C7439"/>
    <w:rsid w:val="002D0246"/>
    <w:rsid w:val="002D21F5"/>
    <w:rsid w:val="002D2E03"/>
    <w:rsid w:val="002D3B6E"/>
    <w:rsid w:val="002D4924"/>
    <w:rsid w:val="002D4ABB"/>
    <w:rsid w:val="002D4E54"/>
    <w:rsid w:val="002D4F7B"/>
    <w:rsid w:val="002D50FA"/>
    <w:rsid w:val="002D531F"/>
    <w:rsid w:val="002E05B9"/>
    <w:rsid w:val="002E05EC"/>
    <w:rsid w:val="002E1242"/>
    <w:rsid w:val="002E19BA"/>
    <w:rsid w:val="002E25BB"/>
    <w:rsid w:val="002E31C1"/>
    <w:rsid w:val="002E386E"/>
    <w:rsid w:val="002E581F"/>
    <w:rsid w:val="002E58C7"/>
    <w:rsid w:val="002E7795"/>
    <w:rsid w:val="002F05BD"/>
    <w:rsid w:val="002F3021"/>
    <w:rsid w:val="002F30BF"/>
    <w:rsid w:val="002F4B78"/>
    <w:rsid w:val="002F547D"/>
    <w:rsid w:val="002F74A8"/>
    <w:rsid w:val="00300686"/>
    <w:rsid w:val="003009B7"/>
    <w:rsid w:val="00301CBC"/>
    <w:rsid w:val="00302F72"/>
    <w:rsid w:val="00303F8F"/>
    <w:rsid w:val="0030495C"/>
    <w:rsid w:val="00304D1E"/>
    <w:rsid w:val="00304DD9"/>
    <w:rsid w:val="003067C7"/>
    <w:rsid w:val="003101A6"/>
    <w:rsid w:val="0031191C"/>
    <w:rsid w:val="00311FF7"/>
    <w:rsid w:val="003120B1"/>
    <w:rsid w:val="00312D02"/>
    <w:rsid w:val="00313FA0"/>
    <w:rsid w:val="00323BEE"/>
    <w:rsid w:val="00324BEB"/>
    <w:rsid w:val="0032648F"/>
    <w:rsid w:val="0032672D"/>
    <w:rsid w:val="003300A7"/>
    <w:rsid w:val="00330528"/>
    <w:rsid w:val="003308C3"/>
    <w:rsid w:val="00331D80"/>
    <w:rsid w:val="00332D7F"/>
    <w:rsid w:val="00332F0B"/>
    <w:rsid w:val="00333D41"/>
    <w:rsid w:val="003340E8"/>
    <w:rsid w:val="0033713B"/>
    <w:rsid w:val="0034162B"/>
    <w:rsid w:val="0034244E"/>
    <w:rsid w:val="00342B38"/>
    <w:rsid w:val="003451FE"/>
    <w:rsid w:val="0034545D"/>
    <w:rsid w:val="00347317"/>
    <w:rsid w:val="0035060C"/>
    <w:rsid w:val="003515A2"/>
    <w:rsid w:val="0035247D"/>
    <w:rsid w:val="00353917"/>
    <w:rsid w:val="0035417C"/>
    <w:rsid w:val="0035595C"/>
    <w:rsid w:val="00356065"/>
    <w:rsid w:val="00361438"/>
    <w:rsid w:val="00362568"/>
    <w:rsid w:val="00362A70"/>
    <w:rsid w:val="003634EE"/>
    <w:rsid w:val="003644CC"/>
    <w:rsid w:val="003659AE"/>
    <w:rsid w:val="00367455"/>
    <w:rsid w:val="00367C78"/>
    <w:rsid w:val="00367E90"/>
    <w:rsid w:val="0037177C"/>
    <w:rsid w:val="0037250D"/>
    <w:rsid w:val="00372561"/>
    <w:rsid w:val="00372622"/>
    <w:rsid w:val="00373C0D"/>
    <w:rsid w:val="00374CD6"/>
    <w:rsid w:val="003759EB"/>
    <w:rsid w:val="0037707D"/>
    <w:rsid w:val="00377B27"/>
    <w:rsid w:val="00382197"/>
    <w:rsid w:val="0038553C"/>
    <w:rsid w:val="0038637A"/>
    <w:rsid w:val="003868A0"/>
    <w:rsid w:val="00390ADD"/>
    <w:rsid w:val="00390C7F"/>
    <w:rsid w:val="00391A88"/>
    <w:rsid w:val="003931E3"/>
    <w:rsid w:val="00393E26"/>
    <w:rsid w:val="00396239"/>
    <w:rsid w:val="00397699"/>
    <w:rsid w:val="003A0B7E"/>
    <w:rsid w:val="003A101D"/>
    <w:rsid w:val="003A2D10"/>
    <w:rsid w:val="003A37C9"/>
    <w:rsid w:val="003A60D9"/>
    <w:rsid w:val="003A6343"/>
    <w:rsid w:val="003A7317"/>
    <w:rsid w:val="003A7F4A"/>
    <w:rsid w:val="003B3CC5"/>
    <w:rsid w:val="003B5958"/>
    <w:rsid w:val="003B5965"/>
    <w:rsid w:val="003B6C77"/>
    <w:rsid w:val="003B6E99"/>
    <w:rsid w:val="003B70BA"/>
    <w:rsid w:val="003B7A20"/>
    <w:rsid w:val="003C0E05"/>
    <w:rsid w:val="003C36E9"/>
    <w:rsid w:val="003C779D"/>
    <w:rsid w:val="003D0F7E"/>
    <w:rsid w:val="003D2F00"/>
    <w:rsid w:val="003D3C3E"/>
    <w:rsid w:val="003D518E"/>
    <w:rsid w:val="003D554C"/>
    <w:rsid w:val="003D591E"/>
    <w:rsid w:val="003D5D02"/>
    <w:rsid w:val="003D613F"/>
    <w:rsid w:val="003D65B2"/>
    <w:rsid w:val="003D6DE2"/>
    <w:rsid w:val="003E14A6"/>
    <w:rsid w:val="003E160E"/>
    <w:rsid w:val="003E1D06"/>
    <w:rsid w:val="003E2993"/>
    <w:rsid w:val="003E4723"/>
    <w:rsid w:val="003E5499"/>
    <w:rsid w:val="003E7BAE"/>
    <w:rsid w:val="003F1102"/>
    <w:rsid w:val="003F1E91"/>
    <w:rsid w:val="003F1F7F"/>
    <w:rsid w:val="003F2325"/>
    <w:rsid w:val="003F2462"/>
    <w:rsid w:val="003F30D1"/>
    <w:rsid w:val="003F333E"/>
    <w:rsid w:val="003F4B7C"/>
    <w:rsid w:val="003F4F13"/>
    <w:rsid w:val="003F4F4A"/>
    <w:rsid w:val="003F51A0"/>
    <w:rsid w:val="003F57AA"/>
    <w:rsid w:val="003F6243"/>
    <w:rsid w:val="003F751E"/>
    <w:rsid w:val="003F7745"/>
    <w:rsid w:val="003F7ADF"/>
    <w:rsid w:val="003F7EFB"/>
    <w:rsid w:val="004010B1"/>
    <w:rsid w:val="00404E66"/>
    <w:rsid w:val="00407CD8"/>
    <w:rsid w:val="00410B1F"/>
    <w:rsid w:val="00411384"/>
    <w:rsid w:val="0041345E"/>
    <w:rsid w:val="00414535"/>
    <w:rsid w:val="0041504E"/>
    <w:rsid w:val="00415279"/>
    <w:rsid w:val="00416739"/>
    <w:rsid w:val="00416DD3"/>
    <w:rsid w:val="00421192"/>
    <w:rsid w:val="004212E4"/>
    <w:rsid w:val="004222AA"/>
    <w:rsid w:val="004224E2"/>
    <w:rsid w:val="00422D10"/>
    <w:rsid w:val="00422D58"/>
    <w:rsid w:val="00424B99"/>
    <w:rsid w:val="00424F65"/>
    <w:rsid w:val="00425CCF"/>
    <w:rsid w:val="00426A20"/>
    <w:rsid w:val="00426A76"/>
    <w:rsid w:val="00426AA5"/>
    <w:rsid w:val="00430BF4"/>
    <w:rsid w:val="00432F50"/>
    <w:rsid w:val="0043340F"/>
    <w:rsid w:val="00433617"/>
    <w:rsid w:val="004349C5"/>
    <w:rsid w:val="00435BA6"/>
    <w:rsid w:val="00436244"/>
    <w:rsid w:val="00437935"/>
    <w:rsid w:val="00437BC3"/>
    <w:rsid w:val="00437C11"/>
    <w:rsid w:val="00440118"/>
    <w:rsid w:val="00441479"/>
    <w:rsid w:val="00441912"/>
    <w:rsid w:val="004420A5"/>
    <w:rsid w:val="0044264E"/>
    <w:rsid w:val="004430D0"/>
    <w:rsid w:val="0044379C"/>
    <w:rsid w:val="004446D6"/>
    <w:rsid w:val="004466F6"/>
    <w:rsid w:val="00446A19"/>
    <w:rsid w:val="00447D6A"/>
    <w:rsid w:val="00450916"/>
    <w:rsid w:val="00451E10"/>
    <w:rsid w:val="00452753"/>
    <w:rsid w:val="00452ED5"/>
    <w:rsid w:val="00456301"/>
    <w:rsid w:val="0046055D"/>
    <w:rsid w:val="00460E7E"/>
    <w:rsid w:val="00462AC5"/>
    <w:rsid w:val="00463940"/>
    <w:rsid w:val="004639D1"/>
    <w:rsid w:val="00464A1B"/>
    <w:rsid w:val="00465718"/>
    <w:rsid w:val="00467086"/>
    <w:rsid w:val="00467F82"/>
    <w:rsid w:val="00470E69"/>
    <w:rsid w:val="00471658"/>
    <w:rsid w:val="00471E4D"/>
    <w:rsid w:val="00472052"/>
    <w:rsid w:val="004725D3"/>
    <w:rsid w:val="0047393C"/>
    <w:rsid w:val="004747CE"/>
    <w:rsid w:val="00475825"/>
    <w:rsid w:val="0047675F"/>
    <w:rsid w:val="00481278"/>
    <w:rsid w:val="00481DB4"/>
    <w:rsid w:val="00485087"/>
    <w:rsid w:val="0048579B"/>
    <w:rsid w:val="00485A5E"/>
    <w:rsid w:val="00485F90"/>
    <w:rsid w:val="00487428"/>
    <w:rsid w:val="004877CF"/>
    <w:rsid w:val="00491C32"/>
    <w:rsid w:val="00491D68"/>
    <w:rsid w:val="0049297B"/>
    <w:rsid w:val="00493D10"/>
    <w:rsid w:val="00493FE9"/>
    <w:rsid w:val="00495BCA"/>
    <w:rsid w:val="00497371"/>
    <w:rsid w:val="00497410"/>
    <w:rsid w:val="00497DF1"/>
    <w:rsid w:val="004A0EF5"/>
    <w:rsid w:val="004A1DDC"/>
    <w:rsid w:val="004A1E68"/>
    <w:rsid w:val="004A2473"/>
    <w:rsid w:val="004A2582"/>
    <w:rsid w:val="004A2EBD"/>
    <w:rsid w:val="004A3DBC"/>
    <w:rsid w:val="004A5BDC"/>
    <w:rsid w:val="004A5DD7"/>
    <w:rsid w:val="004A65FF"/>
    <w:rsid w:val="004A7C76"/>
    <w:rsid w:val="004B000F"/>
    <w:rsid w:val="004B11DE"/>
    <w:rsid w:val="004B1262"/>
    <w:rsid w:val="004B266A"/>
    <w:rsid w:val="004B3754"/>
    <w:rsid w:val="004B4090"/>
    <w:rsid w:val="004B52EE"/>
    <w:rsid w:val="004B6DF6"/>
    <w:rsid w:val="004B780F"/>
    <w:rsid w:val="004C163C"/>
    <w:rsid w:val="004C18D1"/>
    <w:rsid w:val="004C1B7B"/>
    <w:rsid w:val="004C230F"/>
    <w:rsid w:val="004C25DB"/>
    <w:rsid w:val="004C2704"/>
    <w:rsid w:val="004C3265"/>
    <w:rsid w:val="004C36BB"/>
    <w:rsid w:val="004C53E6"/>
    <w:rsid w:val="004C723E"/>
    <w:rsid w:val="004D0D73"/>
    <w:rsid w:val="004D2AB0"/>
    <w:rsid w:val="004D3DF2"/>
    <w:rsid w:val="004D439C"/>
    <w:rsid w:val="004D570B"/>
    <w:rsid w:val="004D5DA2"/>
    <w:rsid w:val="004D7783"/>
    <w:rsid w:val="004E150A"/>
    <w:rsid w:val="004E2331"/>
    <w:rsid w:val="004E2698"/>
    <w:rsid w:val="004E3D8D"/>
    <w:rsid w:val="004E5C7D"/>
    <w:rsid w:val="004E6947"/>
    <w:rsid w:val="004E74B5"/>
    <w:rsid w:val="004F010C"/>
    <w:rsid w:val="004F10D9"/>
    <w:rsid w:val="004F2DCE"/>
    <w:rsid w:val="004F4264"/>
    <w:rsid w:val="004F546D"/>
    <w:rsid w:val="004F6DDC"/>
    <w:rsid w:val="005010B4"/>
    <w:rsid w:val="005027E9"/>
    <w:rsid w:val="00502F37"/>
    <w:rsid w:val="00503D57"/>
    <w:rsid w:val="00504960"/>
    <w:rsid w:val="00506561"/>
    <w:rsid w:val="00506851"/>
    <w:rsid w:val="005068C9"/>
    <w:rsid w:val="00506E92"/>
    <w:rsid w:val="00513585"/>
    <w:rsid w:val="00513618"/>
    <w:rsid w:val="00513C89"/>
    <w:rsid w:val="00516227"/>
    <w:rsid w:val="00516291"/>
    <w:rsid w:val="00520050"/>
    <w:rsid w:val="00525EFD"/>
    <w:rsid w:val="00527D2F"/>
    <w:rsid w:val="00527F2D"/>
    <w:rsid w:val="005302B8"/>
    <w:rsid w:val="005305B4"/>
    <w:rsid w:val="005312FA"/>
    <w:rsid w:val="0053288A"/>
    <w:rsid w:val="00532CA4"/>
    <w:rsid w:val="00534185"/>
    <w:rsid w:val="005357FB"/>
    <w:rsid w:val="00536D46"/>
    <w:rsid w:val="00536EC3"/>
    <w:rsid w:val="00537332"/>
    <w:rsid w:val="005402A7"/>
    <w:rsid w:val="005409CD"/>
    <w:rsid w:val="00542E17"/>
    <w:rsid w:val="00542EB1"/>
    <w:rsid w:val="00544A15"/>
    <w:rsid w:val="00544E39"/>
    <w:rsid w:val="005465CC"/>
    <w:rsid w:val="00546AA6"/>
    <w:rsid w:val="005471E2"/>
    <w:rsid w:val="005504F2"/>
    <w:rsid w:val="0055226C"/>
    <w:rsid w:val="00552B75"/>
    <w:rsid w:val="0055458F"/>
    <w:rsid w:val="005545C7"/>
    <w:rsid w:val="00554AB3"/>
    <w:rsid w:val="005557BA"/>
    <w:rsid w:val="00556671"/>
    <w:rsid w:val="00556E81"/>
    <w:rsid w:val="00562088"/>
    <w:rsid w:val="0056488D"/>
    <w:rsid w:val="00564AD6"/>
    <w:rsid w:val="005651D0"/>
    <w:rsid w:val="00565CED"/>
    <w:rsid w:val="005660F9"/>
    <w:rsid w:val="005677A6"/>
    <w:rsid w:val="00567D9B"/>
    <w:rsid w:val="00567F42"/>
    <w:rsid w:val="00571B8C"/>
    <w:rsid w:val="00571DCD"/>
    <w:rsid w:val="00572C84"/>
    <w:rsid w:val="00574BC8"/>
    <w:rsid w:val="00575718"/>
    <w:rsid w:val="0057585B"/>
    <w:rsid w:val="00576D95"/>
    <w:rsid w:val="00581524"/>
    <w:rsid w:val="0058200C"/>
    <w:rsid w:val="005828D1"/>
    <w:rsid w:val="005832E0"/>
    <w:rsid w:val="00583432"/>
    <w:rsid w:val="0058359F"/>
    <w:rsid w:val="0058360C"/>
    <w:rsid w:val="00583A02"/>
    <w:rsid w:val="00585A6E"/>
    <w:rsid w:val="00585E80"/>
    <w:rsid w:val="00591578"/>
    <w:rsid w:val="00591AFD"/>
    <w:rsid w:val="005923A4"/>
    <w:rsid w:val="0059287B"/>
    <w:rsid w:val="00594281"/>
    <w:rsid w:val="00594DD7"/>
    <w:rsid w:val="00596900"/>
    <w:rsid w:val="00596DDB"/>
    <w:rsid w:val="00597483"/>
    <w:rsid w:val="005A0DDD"/>
    <w:rsid w:val="005A1CB6"/>
    <w:rsid w:val="005A2A7A"/>
    <w:rsid w:val="005A34CA"/>
    <w:rsid w:val="005A4147"/>
    <w:rsid w:val="005A4858"/>
    <w:rsid w:val="005A4A07"/>
    <w:rsid w:val="005A4A51"/>
    <w:rsid w:val="005A6B26"/>
    <w:rsid w:val="005A6E8F"/>
    <w:rsid w:val="005A6EA5"/>
    <w:rsid w:val="005A78EC"/>
    <w:rsid w:val="005B133C"/>
    <w:rsid w:val="005B1576"/>
    <w:rsid w:val="005B1954"/>
    <w:rsid w:val="005B1D32"/>
    <w:rsid w:val="005B36B5"/>
    <w:rsid w:val="005B437C"/>
    <w:rsid w:val="005B5013"/>
    <w:rsid w:val="005B5326"/>
    <w:rsid w:val="005C250B"/>
    <w:rsid w:val="005C2C98"/>
    <w:rsid w:val="005C58FA"/>
    <w:rsid w:val="005D1E33"/>
    <w:rsid w:val="005D33F9"/>
    <w:rsid w:val="005E02B6"/>
    <w:rsid w:val="005E0414"/>
    <w:rsid w:val="005E1049"/>
    <w:rsid w:val="005E1732"/>
    <w:rsid w:val="005E4225"/>
    <w:rsid w:val="005E436B"/>
    <w:rsid w:val="005E4678"/>
    <w:rsid w:val="005E5958"/>
    <w:rsid w:val="005E6F55"/>
    <w:rsid w:val="005E74B3"/>
    <w:rsid w:val="005F001F"/>
    <w:rsid w:val="005F2BFF"/>
    <w:rsid w:val="005F3796"/>
    <w:rsid w:val="005F4571"/>
    <w:rsid w:val="006012FC"/>
    <w:rsid w:val="006014A6"/>
    <w:rsid w:val="00602053"/>
    <w:rsid w:val="00602A62"/>
    <w:rsid w:val="00603115"/>
    <w:rsid w:val="00603F53"/>
    <w:rsid w:val="006047FB"/>
    <w:rsid w:val="00604A66"/>
    <w:rsid w:val="00606C3F"/>
    <w:rsid w:val="00606E24"/>
    <w:rsid w:val="00612AC4"/>
    <w:rsid w:val="00613361"/>
    <w:rsid w:val="00613ACC"/>
    <w:rsid w:val="00613DB2"/>
    <w:rsid w:val="00617993"/>
    <w:rsid w:val="006207CA"/>
    <w:rsid w:val="00620B9A"/>
    <w:rsid w:val="00622862"/>
    <w:rsid w:val="00622DAB"/>
    <w:rsid w:val="00623365"/>
    <w:rsid w:val="006253A5"/>
    <w:rsid w:val="006254E1"/>
    <w:rsid w:val="00631A8B"/>
    <w:rsid w:val="00633D64"/>
    <w:rsid w:val="0063503E"/>
    <w:rsid w:val="00636539"/>
    <w:rsid w:val="00640564"/>
    <w:rsid w:val="00640894"/>
    <w:rsid w:val="0064291A"/>
    <w:rsid w:val="0064402E"/>
    <w:rsid w:val="00644CB0"/>
    <w:rsid w:val="00644E84"/>
    <w:rsid w:val="00645200"/>
    <w:rsid w:val="00645EF0"/>
    <w:rsid w:val="00646534"/>
    <w:rsid w:val="006476A1"/>
    <w:rsid w:val="00650F43"/>
    <w:rsid w:val="0065158D"/>
    <w:rsid w:val="00652541"/>
    <w:rsid w:val="0065260F"/>
    <w:rsid w:val="00653FD6"/>
    <w:rsid w:val="0065462A"/>
    <w:rsid w:val="00654B73"/>
    <w:rsid w:val="00654D81"/>
    <w:rsid w:val="0065666B"/>
    <w:rsid w:val="00656904"/>
    <w:rsid w:val="00660174"/>
    <w:rsid w:val="00660FCA"/>
    <w:rsid w:val="00663812"/>
    <w:rsid w:val="00665062"/>
    <w:rsid w:val="00665ABA"/>
    <w:rsid w:val="00666CEE"/>
    <w:rsid w:val="0066741B"/>
    <w:rsid w:val="0067054D"/>
    <w:rsid w:val="00670551"/>
    <w:rsid w:val="00671110"/>
    <w:rsid w:val="00671539"/>
    <w:rsid w:val="00671EA6"/>
    <w:rsid w:val="00672319"/>
    <w:rsid w:val="00672C80"/>
    <w:rsid w:val="00677908"/>
    <w:rsid w:val="006818E0"/>
    <w:rsid w:val="00681E47"/>
    <w:rsid w:val="00682300"/>
    <w:rsid w:val="00683F8A"/>
    <w:rsid w:val="00684CAC"/>
    <w:rsid w:val="00685A6A"/>
    <w:rsid w:val="00685EF6"/>
    <w:rsid w:val="00687405"/>
    <w:rsid w:val="00687E50"/>
    <w:rsid w:val="0069039E"/>
    <w:rsid w:val="006927E0"/>
    <w:rsid w:val="00693565"/>
    <w:rsid w:val="00693669"/>
    <w:rsid w:val="00694893"/>
    <w:rsid w:val="00695327"/>
    <w:rsid w:val="006958BB"/>
    <w:rsid w:val="00695C3F"/>
    <w:rsid w:val="0069682E"/>
    <w:rsid w:val="006971C5"/>
    <w:rsid w:val="00697F88"/>
    <w:rsid w:val="006A08A5"/>
    <w:rsid w:val="006A18C0"/>
    <w:rsid w:val="006A1A54"/>
    <w:rsid w:val="006A1BC8"/>
    <w:rsid w:val="006A407E"/>
    <w:rsid w:val="006A4110"/>
    <w:rsid w:val="006A5554"/>
    <w:rsid w:val="006A5586"/>
    <w:rsid w:val="006A63F9"/>
    <w:rsid w:val="006A6D41"/>
    <w:rsid w:val="006A75F6"/>
    <w:rsid w:val="006B1F8F"/>
    <w:rsid w:val="006B1FDE"/>
    <w:rsid w:val="006B2318"/>
    <w:rsid w:val="006B24EC"/>
    <w:rsid w:val="006B395D"/>
    <w:rsid w:val="006B5629"/>
    <w:rsid w:val="006B6625"/>
    <w:rsid w:val="006B72C0"/>
    <w:rsid w:val="006B7B8B"/>
    <w:rsid w:val="006B7C36"/>
    <w:rsid w:val="006C0E72"/>
    <w:rsid w:val="006C3248"/>
    <w:rsid w:val="006C3BF6"/>
    <w:rsid w:val="006C416E"/>
    <w:rsid w:val="006C60BB"/>
    <w:rsid w:val="006C7C4F"/>
    <w:rsid w:val="006D110C"/>
    <w:rsid w:val="006D2087"/>
    <w:rsid w:val="006D3D89"/>
    <w:rsid w:val="006D4CDD"/>
    <w:rsid w:val="006D529F"/>
    <w:rsid w:val="006D5A00"/>
    <w:rsid w:val="006D6675"/>
    <w:rsid w:val="006D76B4"/>
    <w:rsid w:val="006D7B0E"/>
    <w:rsid w:val="006E0A9C"/>
    <w:rsid w:val="006E291F"/>
    <w:rsid w:val="006E2D0C"/>
    <w:rsid w:val="006E5E0C"/>
    <w:rsid w:val="006E7BE7"/>
    <w:rsid w:val="006E7C3D"/>
    <w:rsid w:val="006F0181"/>
    <w:rsid w:val="006F16E6"/>
    <w:rsid w:val="006F1F74"/>
    <w:rsid w:val="006F240E"/>
    <w:rsid w:val="006F2E6C"/>
    <w:rsid w:val="006F3029"/>
    <w:rsid w:val="006F3AAB"/>
    <w:rsid w:val="006F3D60"/>
    <w:rsid w:val="006F4187"/>
    <w:rsid w:val="006F5810"/>
    <w:rsid w:val="006F61EA"/>
    <w:rsid w:val="006F6245"/>
    <w:rsid w:val="007008C7"/>
    <w:rsid w:val="00702A3A"/>
    <w:rsid w:val="007034D5"/>
    <w:rsid w:val="007044DB"/>
    <w:rsid w:val="007066E5"/>
    <w:rsid w:val="007069B8"/>
    <w:rsid w:val="00707040"/>
    <w:rsid w:val="007073C2"/>
    <w:rsid w:val="007126EC"/>
    <w:rsid w:val="00714FDF"/>
    <w:rsid w:val="00715485"/>
    <w:rsid w:val="00720C29"/>
    <w:rsid w:val="0072104C"/>
    <w:rsid w:val="007216BD"/>
    <w:rsid w:val="00721CAD"/>
    <w:rsid w:val="00724EE7"/>
    <w:rsid w:val="00724FBA"/>
    <w:rsid w:val="00724FEB"/>
    <w:rsid w:val="00725A7C"/>
    <w:rsid w:val="0072619D"/>
    <w:rsid w:val="00726ABF"/>
    <w:rsid w:val="0072788E"/>
    <w:rsid w:val="00731430"/>
    <w:rsid w:val="00731E64"/>
    <w:rsid w:val="00734CFE"/>
    <w:rsid w:val="00737413"/>
    <w:rsid w:val="007378A5"/>
    <w:rsid w:val="0074070D"/>
    <w:rsid w:val="00741596"/>
    <w:rsid w:val="0074249B"/>
    <w:rsid w:val="00742FA7"/>
    <w:rsid w:val="007430B9"/>
    <w:rsid w:val="00743225"/>
    <w:rsid w:val="00744706"/>
    <w:rsid w:val="00745366"/>
    <w:rsid w:val="00745E99"/>
    <w:rsid w:val="0074670A"/>
    <w:rsid w:val="00746B3B"/>
    <w:rsid w:val="007474C3"/>
    <w:rsid w:val="007475A5"/>
    <w:rsid w:val="007523A5"/>
    <w:rsid w:val="007523F9"/>
    <w:rsid w:val="00752E52"/>
    <w:rsid w:val="00753A35"/>
    <w:rsid w:val="00754AED"/>
    <w:rsid w:val="0075561F"/>
    <w:rsid w:val="007577FA"/>
    <w:rsid w:val="00757CB8"/>
    <w:rsid w:val="0076022B"/>
    <w:rsid w:val="00760381"/>
    <w:rsid w:val="00760D35"/>
    <w:rsid w:val="00760ED7"/>
    <w:rsid w:val="00761026"/>
    <w:rsid w:val="00761545"/>
    <w:rsid w:val="00761F3B"/>
    <w:rsid w:val="00762A16"/>
    <w:rsid w:val="00763AE0"/>
    <w:rsid w:val="00763E4F"/>
    <w:rsid w:val="0076571B"/>
    <w:rsid w:val="007667CE"/>
    <w:rsid w:val="00766AA5"/>
    <w:rsid w:val="00766EF4"/>
    <w:rsid w:val="007679A8"/>
    <w:rsid w:val="00770826"/>
    <w:rsid w:val="00770C16"/>
    <w:rsid w:val="00770D75"/>
    <w:rsid w:val="00770EC5"/>
    <w:rsid w:val="0077208A"/>
    <w:rsid w:val="00772B25"/>
    <w:rsid w:val="00773A75"/>
    <w:rsid w:val="00774352"/>
    <w:rsid w:val="0077469C"/>
    <w:rsid w:val="00775D05"/>
    <w:rsid w:val="007768BB"/>
    <w:rsid w:val="00776C5A"/>
    <w:rsid w:val="00780661"/>
    <w:rsid w:val="00780CEE"/>
    <w:rsid w:val="00781B4E"/>
    <w:rsid w:val="0078245F"/>
    <w:rsid w:val="00783064"/>
    <w:rsid w:val="00784BE8"/>
    <w:rsid w:val="00785075"/>
    <w:rsid w:val="0078527B"/>
    <w:rsid w:val="00791CD2"/>
    <w:rsid w:val="00792FD6"/>
    <w:rsid w:val="00795148"/>
    <w:rsid w:val="0079525C"/>
    <w:rsid w:val="0079673B"/>
    <w:rsid w:val="007A1FE4"/>
    <w:rsid w:val="007A3812"/>
    <w:rsid w:val="007A3D61"/>
    <w:rsid w:val="007A4646"/>
    <w:rsid w:val="007A4FF3"/>
    <w:rsid w:val="007A6860"/>
    <w:rsid w:val="007A6F13"/>
    <w:rsid w:val="007A71DE"/>
    <w:rsid w:val="007B141E"/>
    <w:rsid w:val="007B1456"/>
    <w:rsid w:val="007B257B"/>
    <w:rsid w:val="007B2C8F"/>
    <w:rsid w:val="007B3A68"/>
    <w:rsid w:val="007B614F"/>
    <w:rsid w:val="007B6DD3"/>
    <w:rsid w:val="007B71C2"/>
    <w:rsid w:val="007C17A2"/>
    <w:rsid w:val="007C374D"/>
    <w:rsid w:val="007C646C"/>
    <w:rsid w:val="007C6A36"/>
    <w:rsid w:val="007D06FA"/>
    <w:rsid w:val="007D3A3C"/>
    <w:rsid w:val="007D3E20"/>
    <w:rsid w:val="007D5F12"/>
    <w:rsid w:val="007D705E"/>
    <w:rsid w:val="007D75F9"/>
    <w:rsid w:val="007D7A4C"/>
    <w:rsid w:val="007D7D22"/>
    <w:rsid w:val="007E0613"/>
    <w:rsid w:val="007E5A50"/>
    <w:rsid w:val="007E729A"/>
    <w:rsid w:val="007F024F"/>
    <w:rsid w:val="007F1C00"/>
    <w:rsid w:val="007F1FE7"/>
    <w:rsid w:val="007F21A5"/>
    <w:rsid w:val="007F28B0"/>
    <w:rsid w:val="007F3AE5"/>
    <w:rsid w:val="007F3E0C"/>
    <w:rsid w:val="007F4642"/>
    <w:rsid w:val="007F5469"/>
    <w:rsid w:val="007F5B74"/>
    <w:rsid w:val="007F6884"/>
    <w:rsid w:val="007F7882"/>
    <w:rsid w:val="00800EB5"/>
    <w:rsid w:val="0080115C"/>
    <w:rsid w:val="008049B2"/>
    <w:rsid w:val="00806DBF"/>
    <w:rsid w:val="00807511"/>
    <w:rsid w:val="0081177A"/>
    <w:rsid w:val="00812473"/>
    <w:rsid w:val="008157D3"/>
    <w:rsid w:val="00815980"/>
    <w:rsid w:val="00816B29"/>
    <w:rsid w:val="00817115"/>
    <w:rsid w:val="00817F5A"/>
    <w:rsid w:val="00820EEF"/>
    <w:rsid w:val="00821B4F"/>
    <w:rsid w:val="00822B0E"/>
    <w:rsid w:val="00823A72"/>
    <w:rsid w:val="00824EA7"/>
    <w:rsid w:val="0082747E"/>
    <w:rsid w:val="00832C2A"/>
    <w:rsid w:val="0083341C"/>
    <w:rsid w:val="00833B62"/>
    <w:rsid w:val="00834CF5"/>
    <w:rsid w:val="0083549F"/>
    <w:rsid w:val="008355E8"/>
    <w:rsid w:val="00835794"/>
    <w:rsid w:val="00835C04"/>
    <w:rsid w:val="008360ED"/>
    <w:rsid w:val="00837011"/>
    <w:rsid w:val="0084038D"/>
    <w:rsid w:val="008410E8"/>
    <w:rsid w:val="008413DC"/>
    <w:rsid w:val="00841819"/>
    <w:rsid w:val="00841CDE"/>
    <w:rsid w:val="0084260D"/>
    <w:rsid w:val="0084421D"/>
    <w:rsid w:val="0084590C"/>
    <w:rsid w:val="008460B7"/>
    <w:rsid w:val="008462B8"/>
    <w:rsid w:val="00846B23"/>
    <w:rsid w:val="008475E4"/>
    <w:rsid w:val="00847AF6"/>
    <w:rsid w:val="00847BAC"/>
    <w:rsid w:val="00850F99"/>
    <w:rsid w:val="00851695"/>
    <w:rsid w:val="008528C3"/>
    <w:rsid w:val="00853CAE"/>
    <w:rsid w:val="00853F4F"/>
    <w:rsid w:val="008548FA"/>
    <w:rsid w:val="00856F61"/>
    <w:rsid w:val="00857715"/>
    <w:rsid w:val="00861800"/>
    <w:rsid w:val="00862D61"/>
    <w:rsid w:val="0086517A"/>
    <w:rsid w:val="00867275"/>
    <w:rsid w:val="008703C8"/>
    <w:rsid w:val="00870783"/>
    <w:rsid w:val="008741C7"/>
    <w:rsid w:val="00875566"/>
    <w:rsid w:val="00875ED5"/>
    <w:rsid w:val="0087719B"/>
    <w:rsid w:val="00877B16"/>
    <w:rsid w:val="008807CB"/>
    <w:rsid w:val="00882410"/>
    <w:rsid w:val="008856EC"/>
    <w:rsid w:val="00886EDC"/>
    <w:rsid w:val="008908A7"/>
    <w:rsid w:val="00890B44"/>
    <w:rsid w:val="00892168"/>
    <w:rsid w:val="0089256F"/>
    <w:rsid w:val="00892645"/>
    <w:rsid w:val="0089372C"/>
    <w:rsid w:val="00895122"/>
    <w:rsid w:val="00895E6C"/>
    <w:rsid w:val="0089636A"/>
    <w:rsid w:val="00896781"/>
    <w:rsid w:val="00896D52"/>
    <w:rsid w:val="008A00CA"/>
    <w:rsid w:val="008A0D56"/>
    <w:rsid w:val="008A16C3"/>
    <w:rsid w:val="008A1712"/>
    <w:rsid w:val="008A276F"/>
    <w:rsid w:val="008A3930"/>
    <w:rsid w:val="008A3A48"/>
    <w:rsid w:val="008A4A8F"/>
    <w:rsid w:val="008A5516"/>
    <w:rsid w:val="008B04C9"/>
    <w:rsid w:val="008B09C9"/>
    <w:rsid w:val="008B0BD6"/>
    <w:rsid w:val="008B13CC"/>
    <w:rsid w:val="008B2E66"/>
    <w:rsid w:val="008B3F87"/>
    <w:rsid w:val="008B43E2"/>
    <w:rsid w:val="008B5D3E"/>
    <w:rsid w:val="008B6EFE"/>
    <w:rsid w:val="008B7353"/>
    <w:rsid w:val="008C043A"/>
    <w:rsid w:val="008C2AAC"/>
    <w:rsid w:val="008C3BF7"/>
    <w:rsid w:val="008C3E47"/>
    <w:rsid w:val="008C5721"/>
    <w:rsid w:val="008C77E0"/>
    <w:rsid w:val="008C78E8"/>
    <w:rsid w:val="008D083F"/>
    <w:rsid w:val="008D0C70"/>
    <w:rsid w:val="008D0E03"/>
    <w:rsid w:val="008D29D2"/>
    <w:rsid w:val="008D37F9"/>
    <w:rsid w:val="008D3A02"/>
    <w:rsid w:val="008D406C"/>
    <w:rsid w:val="008D4301"/>
    <w:rsid w:val="008D4647"/>
    <w:rsid w:val="008D5911"/>
    <w:rsid w:val="008D74B1"/>
    <w:rsid w:val="008E0AB4"/>
    <w:rsid w:val="008E10C5"/>
    <w:rsid w:val="008E180B"/>
    <w:rsid w:val="008E1D1D"/>
    <w:rsid w:val="008E396D"/>
    <w:rsid w:val="008E3E91"/>
    <w:rsid w:val="008E4225"/>
    <w:rsid w:val="008E4D5A"/>
    <w:rsid w:val="008E6C59"/>
    <w:rsid w:val="008F0DED"/>
    <w:rsid w:val="008F181A"/>
    <w:rsid w:val="008F426D"/>
    <w:rsid w:val="008F43DC"/>
    <w:rsid w:val="008F4888"/>
    <w:rsid w:val="008F4FE2"/>
    <w:rsid w:val="008F5984"/>
    <w:rsid w:val="008F5CFB"/>
    <w:rsid w:val="008F6085"/>
    <w:rsid w:val="008F6F79"/>
    <w:rsid w:val="008F6FDE"/>
    <w:rsid w:val="008F798E"/>
    <w:rsid w:val="00900480"/>
    <w:rsid w:val="00900FD0"/>
    <w:rsid w:val="0090165F"/>
    <w:rsid w:val="009027C1"/>
    <w:rsid w:val="00902F5E"/>
    <w:rsid w:val="009031D0"/>
    <w:rsid w:val="00903957"/>
    <w:rsid w:val="00904AAC"/>
    <w:rsid w:val="00905168"/>
    <w:rsid w:val="0090636E"/>
    <w:rsid w:val="0090665C"/>
    <w:rsid w:val="00906B4C"/>
    <w:rsid w:val="00906C06"/>
    <w:rsid w:val="00906DFA"/>
    <w:rsid w:val="00907902"/>
    <w:rsid w:val="00911C74"/>
    <w:rsid w:val="00911CB4"/>
    <w:rsid w:val="00916213"/>
    <w:rsid w:val="00917CF7"/>
    <w:rsid w:val="00920001"/>
    <w:rsid w:val="009221E1"/>
    <w:rsid w:val="00923BCE"/>
    <w:rsid w:val="0092434E"/>
    <w:rsid w:val="009315DF"/>
    <w:rsid w:val="00931BA1"/>
    <w:rsid w:val="00931BD5"/>
    <w:rsid w:val="00933521"/>
    <w:rsid w:val="009335C2"/>
    <w:rsid w:val="009336CF"/>
    <w:rsid w:val="00933DDC"/>
    <w:rsid w:val="009368E6"/>
    <w:rsid w:val="00937D9F"/>
    <w:rsid w:val="009408A1"/>
    <w:rsid w:val="00941441"/>
    <w:rsid w:val="009420B9"/>
    <w:rsid w:val="00943092"/>
    <w:rsid w:val="00943760"/>
    <w:rsid w:val="00944186"/>
    <w:rsid w:val="00944200"/>
    <w:rsid w:val="00944598"/>
    <w:rsid w:val="00944EE2"/>
    <w:rsid w:val="00945245"/>
    <w:rsid w:val="009469EF"/>
    <w:rsid w:val="00946AE0"/>
    <w:rsid w:val="00946F65"/>
    <w:rsid w:val="009473C9"/>
    <w:rsid w:val="00947F0B"/>
    <w:rsid w:val="00950502"/>
    <w:rsid w:val="00950820"/>
    <w:rsid w:val="00952010"/>
    <w:rsid w:val="00954E81"/>
    <w:rsid w:val="00955F02"/>
    <w:rsid w:val="00956542"/>
    <w:rsid w:val="009568F4"/>
    <w:rsid w:val="00956ED3"/>
    <w:rsid w:val="0095741E"/>
    <w:rsid w:val="00957C2A"/>
    <w:rsid w:val="00957F70"/>
    <w:rsid w:val="00960649"/>
    <w:rsid w:val="00962BC6"/>
    <w:rsid w:val="009637BD"/>
    <w:rsid w:val="00963806"/>
    <w:rsid w:val="00964D2A"/>
    <w:rsid w:val="00965C71"/>
    <w:rsid w:val="00966586"/>
    <w:rsid w:val="00966756"/>
    <w:rsid w:val="00967A2D"/>
    <w:rsid w:val="009706CF"/>
    <w:rsid w:val="00970DEE"/>
    <w:rsid w:val="009713AE"/>
    <w:rsid w:val="00971504"/>
    <w:rsid w:val="00972010"/>
    <w:rsid w:val="009743C9"/>
    <w:rsid w:val="00974519"/>
    <w:rsid w:val="0097492C"/>
    <w:rsid w:val="009755E2"/>
    <w:rsid w:val="00975F03"/>
    <w:rsid w:val="00976D09"/>
    <w:rsid w:val="00980100"/>
    <w:rsid w:val="00980484"/>
    <w:rsid w:val="0098315A"/>
    <w:rsid w:val="00983646"/>
    <w:rsid w:val="00984395"/>
    <w:rsid w:val="009864E1"/>
    <w:rsid w:val="00991B0F"/>
    <w:rsid w:val="00992463"/>
    <w:rsid w:val="009979D5"/>
    <w:rsid w:val="009A0639"/>
    <w:rsid w:val="009A1327"/>
    <w:rsid w:val="009A2163"/>
    <w:rsid w:val="009A28E7"/>
    <w:rsid w:val="009A3474"/>
    <w:rsid w:val="009A3C3C"/>
    <w:rsid w:val="009A3CEE"/>
    <w:rsid w:val="009A52A4"/>
    <w:rsid w:val="009A77A4"/>
    <w:rsid w:val="009A79BA"/>
    <w:rsid w:val="009A7F63"/>
    <w:rsid w:val="009B2223"/>
    <w:rsid w:val="009B2DCA"/>
    <w:rsid w:val="009B3DC1"/>
    <w:rsid w:val="009B428F"/>
    <w:rsid w:val="009B491F"/>
    <w:rsid w:val="009B4ABC"/>
    <w:rsid w:val="009B4F8D"/>
    <w:rsid w:val="009B52DE"/>
    <w:rsid w:val="009B5C5F"/>
    <w:rsid w:val="009B5CDB"/>
    <w:rsid w:val="009C039A"/>
    <w:rsid w:val="009C06C9"/>
    <w:rsid w:val="009C0C12"/>
    <w:rsid w:val="009C29BC"/>
    <w:rsid w:val="009C3E89"/>
    <w:rsid w:val="009C5463"/>
    <w:rsid w:val="009C56E2"/>
    <w:rsid w:val="009C5ADB"/>
    <w:rsid w:val="009C5E35"/>
    <w:rsid w:val="009C6B0C"/>
    <w:rsid w:val="009D0F8A"/>
    <w:rsid w:val="009D2B24"/>
    <w:rsid w:val="009D3C29"/>
    <w:rsid w:val="009D46F2"/>
    <w:rsid w:val="009D543C"/>
    <w:rsid w:val="009D5EE4"/>
    <w:rsid w:val="009D7AAB"/>
    <w:rsid w:val="009E0934"/>
    <w:rsid w:val="009E0DC1"/>
    <w:rsid w:val="009E2045"/>
    <w:rsid w:val="009E3FA1"/>
    <w:rsid w:val="009E5413"/>
    <w:rsid w:val="009E587A"/>
    <w:rsid w:val="009E602E"/>
    <w:rsid w:val="009E6236"/>
    <w:rsid w:val="009E6350"/>
    <w:rsid w:val="009E6A67"/>
    <w:rsid w:val="009F030C"/>
    <w:rsid w:val="009F14A5"/>
    <w:rsid w:val="009F3515"/>
    <w:rsid w:val="009F3563"/>
    <w:rsid w:val="009F49A6"/>
    <w:rsid w:val="009F4B6E"/>
    <w:rsid w:val="009F5821"/>
    <w:rsid w:val="009F5D71"/>
    <w:rsid w:val="009F6290"/>
    <w:rsid w:val="009F68FD"/>
    <w:rsid w:val="00A020DD"/>
    <w:rsid w:val="00A025F8"/>
    <w:rsid w:val="00A0262F"/>
    <w:rsid w:val="00A0304C"/>
    <w:rsid w:val="00A0388A"/>
    <w:rsid w:val="00A03C41"/>
    <w:rsid w:val="00A04C7E"/>
    <w:rsid w:val="00A10F67"/>
    <w:rsid w:val="00A10F7F"/>
    <w:rsid w:val="00A1154B"/>
    <w:rsid w:val="00A13C45"/>
    <w:rsid w:val="00A13E77"/>
    <w:rsid w:val="00A14739"/>
    <w:rsid w:val="00A151E6"/>
    <w:rsid w:val="00A165F6"/>
    <w:rsid w:val="00A16860"/>
    <w:rsid w:val="00A16BBE"/>
    <w:rsid w:val="00A21B7C"/>
    <w:rsid w:val="00A21E68"/>
    <w:rsid w:val="00A2222A"/>
    <w:rsid w:val="00A227FD"/>
    <w:rsid w:val="00A22D60"/>
    <w:rsid w:val="00A24B44"/>
    <w:rsid w:val="00A263C5"/>
    <w:rsid w:val="00A2772A"/>
    <w:rsid w:val="00A2783B"/>
    <w:rsid w:val="00A300D4"/>
    <w:rsid w:val="00A30C2C"/>
    <w:rsid w:val="00A320E3"/>
    <w:rsid w:val="00A32F2E"/>
    <w:rsid w:val="00A3343A"/>
    <w:rsid w:val="00A3474D"/>
    <w:rsid w:val="00A34AD6"/>
    <w:rsid w:val="00A34D84"/>
    <w:rsid w:val="00A363B8"/>
    <w:rsid w:val="00A3793E"/>
    <w:rsid w:val="00A37F64"/>
    <w:rsid w:val="00A403ED"/>
    <w:rsid w:val="00A40DBF"/>
    <w:rsid w:val="00A41E78"/>
    <w:rsid w:val="00A432A7"/>
    <w:rsid w:val="00A444F9"/>
    <w:rsid w:val="00A46B1C"/>
    <w:rsid w:val="00A47993"/>
    <w:rsid w:val="00A500C2"/>
    <w:rsid w:val="00A5078E"/>
    <w:rsid w:val="00A50DFC"/>
    <w:rsid w:val="00A51A45"/>
    <w:rsid w:val="00A525E7"/>
    <w:rsid w:val="00A57B0D"/>
    <w:rsid w:val="00A57DD4"/>
    <w:rsid w:val="00A62BD5"/>
    <w:rsid w:val="00A630D6"/>
    <w:rsid w:val="00A64360"/>
    <w:rsid w:val="00A65F0B"/>
    <w:rsid w:val="00A67B92"/>
    <w:rsid w:val="00A70490"/>
    <w:rsid w:val="00A70557"/>
    <w:rsid w:val="00A7069A"/>
    <w:rsid w:val="00A7117D"/>
    <w:rsid w:val="00A71CA8"/>
    <w:rsid w:val="00A71F3F"/>
    <w:rsid w:val="00A72A5F"/>
    <w:rsid w:val="00A72CBE"/>
    <w:rsid w:val="00A73520"/>
    <w:rsid w:val="00A7366E"/>
    <w:rsid w:val="00A7414D"/>
    <w:rsid w:val="00A757BF"/>
    <w:rsid w:val="00A75D75"/>
    <w:rsid w:val="00A76A1C"/>
    <w:rsid w:val="00A76B23"/>
    <w:rsid w:val="00A76EAB"/>
    <w:rsid w:val="00A778A3"/>
    <w:rsid w:val="00A8116B"/>
    <w:rsid w:val="00A81AA9"/>
    <w:rsid w:val="00A82254"/>
    <w:rsid w:val="00A822BE"/>
    <w:rsid w:val="00A82994"/>
    <w:rsid w:val="00A84858"/>
    <w:rsid w:val="00A84BCF"/>
    <w:rsid w:val="00A8558F"/>
    <w:rsid w:val="00A85C66"/>
    <w:rsid w:val="00A85E85"/>
    <w:rsid w:val="00A90404"/>
    <w:rsid w:val="00A90A8E"/>
    <w:rsid w:val="00A9147C"/>
    <w:rsid w:val="00A91A57"/>
    <w:rsid w:val="00A92680"/>
    <w:rsid w:val="00A93D35"/>
    <w:rsid w:val="00A94457"/>
    <w:rsid w:val="00A949E5"/>
    <w:rsid w:val="00A95DAD"/>
    <w:rsid w:val="00A95E3E"/>
    <w:rsid w:val="00A971C7"/>
    <w:rsid w:val="00AA04C5"/>
    <w:rsid w:val="00AA1AD9"/>
    <w:rsid w:val="00AA1FCD"/>
    <w:rsid w:val="00AA3EB1"/>
    <w:rsid w:val="00AA7870"/>
    <w:rsid w:val="00AA79BE"/>
    <w:rsid w:val="00AA7F88"/>
    <w:rsid w:val="00AB10DA"/>
    <w:rsid w:val="00AB2B94"/>
    <w:rsid w:val="00AB5F6A"/>
    <w:rsid w:val="00AB6252"/>
    <w:rsid w:val="00AB666A"/>
    <w:rsid w:val="00AB676D"/>
    <w:rsid w:val="00AB6F5F"/>
    <w:rsid w:val="00AB71FC"/>
    <w:rsid w:val="00AC0022"/>
    <w:rsid w:val="00AC2968"/>
    <w:rsid w:val="00AC2B9D"/>
    <w:rsid w:val="00AC397A"/>
    <w:rsid w:val="00AC39DF"/>
    <w:rsid w:val="00AC478D"/>
    <w:rsid w:val="00AC5665"/>
    <w:rsid w:val="00AC743F"/>
    <w:rsid w:val="00AC77F1"/>
    <w:rsid w:val="00AC7A3F"/>
    <w:rsid w:val="00AD0E54"/>
    <w:rsid w:val="00AD3466"/>
    <w:rsid w:val="00AD3CB6"/>
    <w:rsid w:val="00AD4AF8"/>
    <w:rsid w:val="00AD4E69"/>
    <w:rsid w:val="00AD51A2"/>
    <w:rsid w:val="00AD5829"/>
    <w:rsid w:val="00AD6B9F"/>
    <w:rsid w:val="00AD728A"/>
    <w:rsid w:val="00AE0B6E"/>
    <w:rsid w:val="00AE410C"/>
    <w:rsid w:val="00AE5384"/>
    <w:rsid w:val="00AE63D0"/>
    <w:rsid w:val="00AE6613"/>
    <w:rsid w:val="00AF1962"/>
    <w:rsid w:val="00AF28C0"/>
    <w:rsid w:val="00AF37F9"/>
    <w:rsid w:val="00AF3B44"/>
    <w:rsid w:val="00AF3E11"/>
    <w:rsid w:val="00AF5F0D"/>
    <w:rsid w:val="00AF5FB1"/>
    <w:rsid w:val="00AF6711"/>
    <w:rsid w:val="00AF7EFC"/>
    <w:rsid w:val="00B0081E"/>
    <w:rsid w:val="00B01C99"/>
    <w:rsid w:val="00B0490F"/>
    <w:rsid w:val="00B076E1"/>
    <w:rsid w:val="00B10708"/>
    <w:rsid w:val="00B12187"/>
    <w:rsid w:val="00B126F3"/>
    <w:rsid w:val="00B17A48"/>
    <w:rsid w:val="00B17AB2"/>
    <w:rsid w:val="00B17CCD"/>
    <w:rsid w:val="00B20459"/>
    <w:rsid w:val="00B21B91"/>
    <w:rsid w:val="00B22F91"/>
    <w:rsid w:val="00B2355F"/>
    <w:rsid w:val="00B24A9E"/>
    <w:rsid w:val="00B251F4"/>
    <w:rsid w:val="00B27C60"/>
    <w:rsid w:val="00B32CCC"/>
    <w:rsid w:val="00B33011"/>
    <w:rsid w:val="00B338DB"/>
    <w:rsid w:val="00B350F5"/>
    <w:rsid w:val="00B35975"/>
    <w:rsid w:val="00B35C51"/>
    <w:rsid w:val="00B3601E"/>
    <w:rsid w:val="00B36344"/>
    <w:rsid w:val="00B37BD2"/>
    <w:rsid w:val="00B40B6E"/>
    <w:rsid w:val="00B4266A"/>
    <w:rsid w:val="00B42DA6"/>
    <w:rsid w:val="00B442AA"/>
    <w:rsid w:val="00B455E6"/>
    <w:rsid w:val="00B45CEC"/>
    <w:rsid w:val="00B4625F"/>
    <w:rsid w:val="00B47EE9"/>
    <w:rsid w:val="00B50193"/>
    <w:rsid w:val="00B52A45"/>
    <w:rsid w:val="00B55288"/>
    <w:rsid w:val="00B5537F"/>
    <w:rsid w:val="00B5571C"/>
    <w:rsid w:val="00B5720B"/>
    <w:rsid w:val="00B62CDA"/>
    <w:rsid w:val="00B635CB"/>
    <w:rsid w:val="00B63B4F"/>
    <w:rsid w:val="00B64110"/>
    <w:rsid w:val="00B65428"/>
    <w:rsid w:val="00B65630"/>
    <w:rsid w:val="00B65789"/>
    <w:rsid w:val="00B66083"/>
    <w:rsid w:val="00B6748A"/>
    <w:rsid w:val="00B676D7"/>
    <w:rsid w:val="00B71909"/>
    <w:rsid w:val="00B71AF4"/>
    <w:rsid w:val="00B7225D"/>
    <w:rsid w:val="00B72CF1"/>
    <w:rsid w:val="00B75C3B"/>
    <w:rsid w:val="00B771CE"/>
    <w:rsid w:val="00B816B6"/>
    <w:rsid w:val="00B82840"/>
    <w:rsid w:val="00B83960"/>
    <w:rsid w:val="00B8444F"/>
    <w:rsid w:val="00B86F6A"/>
    <w:rsid w:val="00B905AC"/>
    <w:rsid w:val="00B90C83"/>
    <w:rsid w:val="00B943B1"/>
    <w:rsid w:val="00B949BF"/>
    <w:rsid w:val="00B9545C"/>
    <w:rsid w:val="00BA0558"/>
    <w:rsid w:val="00BA2626"/>
    <w:rsid w:val="00BA26CF"/>
    <w:rsid w:val="00BA3628"/>
    <w:rsid w:val="00BA368A"/>
    <w:rsid w:val="00BA4269"/>
    <w:rsid w:val="00BA4D20"/>
    <w:rsid w:val="00BA4DD4"/>
    <w:rsid w:val="00BA54D9"/>
    <w:rsid w:val="00BA5F1F"/>
    <w:rsid w:val="00BA758D"/>
    <w:rsid w:val="00BB1D29"/>
    <w:rsid w:val="00BB21F8"/>
    <w:rsid w:val="00BB2310"/>
    <w:rsid w:val="00BB5BE3"/>
    <w:rsid w:val="00BB5FDC"/>
    <w:rsid w:val="00BB64B6"/>
    <w:rsid w:val="00BB6AC3"/>
    <w:rsid w:val="00BB7408"/>
    <w:rsid w:val="00BC0C7D"/>
    <w:rsid w:val="00BC2A2D"/>
    <w:rsid w:val="00BC3902"/>
    <w:rsid w:val="00BC49CD"/>
    <w:rsid w:val="00BC4A60"/>
    <w:rsid w:val="00BC5415"/>
    <w:rsid w:val="00BC5646"/>
    <w:rsid w:val="00BC6093"/>
    <w:rsid w:val="00BC6926"/>
    <w:rsid w:val="00BC6D63"/>
    <w:rsid w:val="00BC6EDD"/>
    <w:rsid w:val="00BD13A1"/>
    <w:rsid w:val="00BD2D7B"/>
    <w:rsid w:val="00BD2EDC"/>
    <w:rsid w:val="00BD34D4"/>
    <w:rsid w:val="00BD3A17"/>
    <w:rsid w:val="00BD5154"/>
    <w:rsid w:val="00BD6482"/>
    <w:rsid w:val="00BD713E"/>
    <w:rsid w:val="00BD7A10"/>
    <w:rsid w:val="00BE0E4D"/>
    <w:rsid w:val="00BE0E5D"/>
    <w:rsid w:val="00BE134C"/>
    <w:rsid w:val="00BE1BE1"/>
    <w:rsid w:val="00BE48CD"/>
    <w:rsid w:val="00BE598D"/>
    <w:rsid w:val="00BE67DB"/>
    <w:rsid w:val="00BE792A"/>
    <w:rsid w:val="00BF03CE"/>
    <w:rsid w:val="00BF327E"/>
    <w:rsid w:val="00BF3AD1"/>
    <w:rsid w:val="00BF3E20"/>
    <w:rsid w:val="00BF72AE"/>
    <w:rsid w:val="00BF7508"/>
    <w:rsid w:val="00C00255"/>
    <w:rsid w:val="00C01066"/>
    <w:rsid w:val="00C012C3"/>
    <w:rsid w:val="00C02742"/>
    <w:rsid w:val="00C03622"/>
    <w:rsid w:val="00C052DE"/>
    <w:rsid w:val="00C07B08"/>
    <w:rsid w:val="00C10706"/>
    <w:rsid w:val="00C11E13"/>
    <w:rsid w:val="00C12FFD"/>
    <w:rsid w:val="00C133FA"/>
    <w:rsid w:val="00C1658F"/>
    <w:rsid w:val="00C167FE"/>
    <w:rsid w:val="00C16C09"/>
    <w:rsid w:val="00C16C62"/>
    <w:rsid w:val="00C1730E"/>
    <w:rsid w:val="00C17428"/>
    <w:rsid w:val="00C1746E"/>
    <w:rsid w:val="00C17551"/>
    <w:rsid w:val="00C213CE"/>
    <w:rsid w:val="00C21D6A"/>
    <w:rsid w:val="00C2386D"/>
    <w:rsid w:val="00C24B67"/>
    <w:rsid w:val="00C25C4F"/>
    <w:rsid w:val="00C261B9"/>
    <w:rsid w:val="00C27056"/>
    <w:rsid w:val="00C27881"/>
    <w:rsid w:val="00C30146"/>
    <w:rsid w:val="00C30F6B"/>
    <w:rsid w:val="00C314FC"/>
    <w:rsid w:val="00C32B72"/>
    <w:rsid w:val="00C33DAE"/>
    <w:rsid w:val="00C33F07"/>
    <w:rsid w:val="00C33FE4"/>
    <w:rsid w:val="00C3451E"/>
    <w:rsid w:val="00C36177"/>
    <w:rsid w:val="00C372E2"/>
    <w:rsid w:val="00C37FFE"/>
    <w:rsid w:val="00C40AC8"/>
    <w:rsid w:val="00C426A2"/>
    <w:rsid w:val="00C43565"/>
    <w:rsid w:val="00C456B0"/>
    <w:rsid w:val="00C4615C"/>
    <w:rsid w:val="00C51FEC"/>
    <w:rsid w:val="00C52011"/>
    <w:rsid w:val="00C52294"/>
    <w:rsid w:val="00C52397"/>
    <w:rsid w:val="00C53107"/>
    <w:rsid w:val="00C542C2"/>
    <w:rsid w:val="00C54584"/>
    <w:rsid w:val="00C5476F"/>
    <w:rsid w:val="00C55BCF"/>
    <w:rsid w:val="00C56118"/>
    <w:rsid w:val="00C56C5B"/>
    <w:rsid w:val="00C5783C"/>
    <w:rsid w:val="00C6030B"/>
    <w:rsid w:val="00C64EC3"/>
    <w:rsid w:val="00C65181"/>
    <w:rsid w:val="00C65E9B"/>
    <w:rsid w:val="00C71B27"/>
    <w:rsid w:val="00C73A74"/>
    <w:rsid w:val="00C7490D"/>
    <w:rsid w:val="00C75225"/>
    <w:rsid w:val="00C753C6"/>
    <w:rsid w:val="00C76110"/>
    <w:rsid w:val="00C7715E"/>
    <w:rsid w:val="00C8143B"/>
    <w:rsid w:val="00C82E8F"/>
    <w:rsid w:val="00C8373A"/>
    <w:rsid w:val="00C8766B"/>
    <w:rsid w:val="00C91172"/>
    <w:rsid w:val="00C9164C"/>
    <w:rsid w:val="00C93183"/>
    <w:rsid w:val="00C9345D"/>
    <w:rsid w:val="00C93622"/>
    <w:rsid w:val="00C93DAA"/>
    <w:rsid w:val="00C978EB"/>
    <w:rsid w:val="00CA0323"/>
    <w:rsid w:val="00CA0E2A"/>
    <w:rsid w:val="00CA1EC7"/>
    <w:rsid w:val="00CA33F8"/>
    <w:rsid w:val="00CA456D"/>
    <w:rsid w:val="00CA469C"/>
    <w:rsid w:val="00CA4BAA"/>
    <w:rsid w:val="00CA4CB7"/>
    <w:rsid w:val="00CA52A0"/>
    <w:rsid w:val="00CA7B7F"/>
    <w:rsid w:val="00CB020F"/>
    <w:rsid w:val="00CB0759"/>
    <w:rsid w:val="00CB42B0"/>
    <w:rsid w:val="00CB469C"/>
    <w:rsid w:val="00CB51BF"/>
    <w:rsid w:val="00CB74F6"/>
    <w:rsid w:val="00CC0340"/>
    <w:rsid w:val="00CC0D90"/>
    <w:rsid w:val="00CC1AE3"/>
    <w:rsid w:val="00CC2144"/>
    <w:rsid w:val="00CC2950"/>
    <w:rsid w:val="00CC2A3A"/>
    <w:rsid w:val="00CC2AB9"/>
    <w:rsid w:val="00CC3E45"/>
    <w:rsid w:val="00CC4906"/>
    <w:rsid w:val="00CC63CD"/>
    <w:rsid w:val="00CC692E"/>
    <w:rsid w:val="00CD039F"/>
    <w:rsid w:val="00CD049E"/>
    <w:rsid w:val="00CD1336"/>
    <w:rsid w:val="00CD1CA2"/>
    <w:rsid w:val="00CD3FE8"/>
    <w:rsid w:val="00CD4E58"/>
    <w:rsid w:val="00CD6ED3"/>
    <w:rsid w:val="00CD787D"/>
    <w:rsid w:val="00CE0635"/>
    <w:rsid w:val="00CE08CC"/>
    <w:rsid w:val="00CE11FB"/>
    <w:rsid w:val="00CE1E43"/>
    <w:rsid w:val="00CE2554"/>
    <w:rsid w:val="00CE4CC3"/>
    <w:rsid w:val="00CE5957"/>
    <w:rsid w:val="00CE5F49"/>
    <w:rsid w:val="00CE651E"/>
    <w:rsid w:val="00CE7234"/>
    <w:rsid w:val="00CE7355"/>
    <w:rsid w:val="00CE7617"/>
    <w:rsid w:val="00CF0085"/>
    <w:rsid w:val="00CF15E7"/>
    <w:rsid w:val="00CF1D88"/>
    <w:rsid w:val="00CF2059"/>
    <w:rsid w:val="00CF265A"/>
    <w:rsid w:val="00CF6574"/>
    <w:rsid w:val="00D00663"/>
    <w:rsid w:val="00D00F41"/>
    <w:rsid w:val="00D018BB"/>
    <w:rsid w:val="00D02F16"/>
    <w:rsid w:val="00D04DD6"/>
    <w:rsid w:val="00D04F03"/>
    <w:rsid w:val="00D06318"/>
    <w:rsid w:val="00D07880"/>
    <w:rsid w:val="00D11018"/>
    <w:rsid w:val="00D1382E"/>
    <w:rsid w:val="00D13FD6"/>
    <w:rsid w:val="00D14345"/>
    <w:rsid w:val="00D15169"/>
    <w:rsid w:val="00D157EF"/>
    <w:rsid w:val="00D16AA3"/>
    <w:rsid w:val="00D170E9"/>
    <w:rsid w:val="00D1749C"/>
    <w:rsid w:val="00D174D8"/>
    <w:rsid w:val="00D17F6B"/>
    <w:rsid w:val="00D24C26"/>
    <w:rsid w:val="00D251D5"/>
    <w:rsid w:val="00D253E2"/>
    <w:rsid w:val="00D2571D"/>
    <w:rsid w:val="00D26D28"/>
    <w:rsid w:val="00D274AE"/>
    <w:rsid w:val="00D30D13"/>
    <w:rsid w:val="00D31421"/>
    <w:rsid w:val="00D31585"/>
    <w:rsid w:val="00D316A7"/>
    <w:rsid w:val="00D35556"/>
    <w:rsid w:val="00D35C73"/>
    <w:rsid w:val="00D3636C"/>
    <w:rsid w:val="00D36566"/>
    <w:rsid w:val="00D40254"/>
    <w:rsid w:val="00D41E8A"/>
    <w:rsid w:val="00D44755"/>
    <w:rsid w:val="00D45954"/>
    <w:rsid w:val="00D45B54"/>
    <w:rsid w:val="00D46ACC"/>
    <w:rsid w:val="00D46B0D"/>
    <w:rsid w:val="00D5062F"/>
    <w:rsid w:val="00D50B48"/>
    <w:rsid w:val="00D50B4C"/>
    <w:rsid w:val="00D522A6"/>
    <w:rsid w:val="00D5344C"/>
    <w:rsid w:val="00D54017"/>
    <w:rsid w:val="00D54416"/>
    <w:rsid w:val="00D54A38"/>
    <w:rsid w:val="00D55E1F"/>
    <w:rsid w:val="00D5623C"/>
    <w:rsid w:val="00D5665D"/>
    <w:rsid w:val="00D57F66"/>
    <w:rsid w:val="00D60D08"/>
    <w:rsid w:val="00D60E2F"/>
    <w:rsid w:val="00D6162A"/>
    <w:rsid w:val="00D62043"/>
    <w:rsid w:val="00D62646"/>
    <w:rsid w:val="00D63819"/>
    <w:rsid w:val="00D64A0A"/>
    <w:rsid w:val="00D651D6"/>
    <w:rsid w:val="00D66A9E"/>
    <w:rsid w:val="00D70359"/>
    <w:rsid w:val="00D73528"/>
    <w:rsid w:val="00D73D30"/>
    <w:rsid w:val="00D74DF9"/>
    <w:rsid w:val="00D751BC"/>
    <w:rsid w:val="00D751E2"/>
    <w:rsid w:val="00D75554"/>
    <w:rsid w:val="00D75650"/>
    <w:rsid w:val="00D80449"/>
    <w:rsid w:val="00D81364"/>
    <w:rsid w:val="00D814EB"/>
    <w:rsid w:val="00D8237E"/>
    <w:rsid w:val="00D82B70"/>
    <w:rsid w:val="00D83C21"/>
    <w:rsid w:val="00D83D0D"/>
    <w:rsid w:val="00D8567B"/>
    <w:rsid w:val="00D857E0"/>
    <w:rsid w:val="00D85F98"/>
    <w:rsid w:val="00D90445"/>
    <w:rsid w:val="00D91AB1"/>
    <w:rsid w:val="00D91CC7"/>
    <w:rsid w:val="00D925D5"/>
    <w:rsid w:val="00D92910"/>
    <w:rsid w:val="00D93B27"/>
    <w:rsid w:val="00D94C6B"/>
    <w:rsid w:val="00D95135"/>
    <w:rsid w:val="00D95D7B"/>
    <w:rsid w:val="00D97DA2"/>
    <w:rsid w:val="00DA16F5"/>
    <w:rsid w:val="00DA1B4D"/>
    <w:rsid w:val="00DA1B60"/>
    <w:rsid w:val="00DA2BC2"/>
    <w:rsid w:val="00DA4477"/>
    <w:rsid w:val="00DA459F"/>
    <w:rsid w:val="00DA6659"/>
    <w:rsid w:val="00DA6CF8"/>
    <w:rsid w:val="00DB0350"/>
    <w:rsid w:val="00DB045F"/>
    <w:rsid w:val="00DB16C8"/>
    <w:rsid w:val="00DB1CDF"/>
    <w:rsid w:val="00DB1F22"/>
    <w:rsid w:val="00DB20BD"/>
    <w:rsid w:val="00DB2E25"/>
    <w:rsid w:val="00DB3EBA"/>
    <w:rsid w:val="00DB475E"/>
    <w:rsid w:val="00DB4C6E"/>
    <w:rsid w:val="00DC23F5"/>
    <w:rsid w:val="00DC2516"/>
    <w:rsid w:val="00DC312E"/>
    <w:rsid w:val="00DC3A0E"/>
    <w:rsid w:val="00DC57BE"/>
    <w:rsid w:val="00DD02BE"/>
    <w:rsid w:val="00DD0CCF"/>
    <w:rsid w:val="00DD1DB1"/>
    <w:rsid w:val="00DD1E8D"/>
    <w:rsid w:val="00DD207D"/>
    <w:rsid w:val="00DD3FE2"/>
    <w:rsid w:val="00DD5289"/>
    <w:rsid w:val="00DD586C"/>
    <w:rsid w:val="00DD6E01"/>
    <w:rsid w:val="00DD76AD"/>
    <w:rsid w:val="00DE2A63"/>
    <w:rsid w:val="00DE2D1E"/>
    <w:rsid w:val="00DE4108"/>
    <w:rsid w:val="00DE50F9"/>
    <w:rsid w:val="00DE7412"/>
    <w:rsid w:val="00DE7A1F"/>
    <w:rsid w:val="00DF0338"/>
    <w:rsid w:val="00DF0DB7"/>
    <w:rsid w:val="00DF205A"/>
    <w:rsid w:val="00DF2092"/>
    <w:rsid w:val="00DF25C5"/>
    <w:rsid w:val="00DF3107"/>
    <w:rsid w:val="00DF3CAC"/>
    <w:rsid w:val="00DF47EE"/>
    <w:rsid w:val="00DF6059"/>
    <w:rsid w:val="00DF6739"/>
    <w:rsid w:val="00DF6E3E"/>
    <w:rsid w:val="00DF71E9"/>
    <w:rsid w:val="00E00111"/>
    <w:rsid w:val="00E002B9"/>
    <w:rsid w:val="00E00953"/>
    <w:rsid w:val="00E00C11"/>
    <w:rsid w:val="00E00F59"/>
    <w:rsid w:val="00E0162E"/>
    <w:rsid w:val="00E01D59"/>
    <w:rsid w:val="00E02B49"/>
    <w:rsid w:val="00E038EF"/>
    <w:rsid w:val="00E03A0A"/>
    <w:rsid w:val="00E05994"/>
    <w:rsid w:val="00E05BC3"/>
    <w:rsid w:val="00E07349"/>
    <w:rsid w:val="00E10208"/>
    <w:rsid w:val="00E123FB"/>
    <w:rsid w:val="00E12671"/>
    <w:rsid w:val="00E127F9"/>
    <w:rsid w:val="00E134A0"/>
    <w:rsid w:val="00E13829"/>
    <w:rsid w:val="00E14D10"/>
    <w:rsid w:val="00E155FD"/>
    <w:rsid w:val="00E17259"/>
    <w:rsid w:val="00E176AF"/>
    <w:rsid w:val="00E20683"/>
    <w:rsid w:val="00E20EFA"/>
    <w:rsid w:val="00E24D59"/>
    <w:rsid w:val="00E2669B"/>
    <w:rsid w:val="00E27285"/>
    <w:rsid w:val="00E27411"/>
    <w:rsid w:val="00E27812"/>
    <w:rsid w:val="00E30CF3"/>
    <w:rsid w:val="00E318A9"/>
    <w:rsid w:val="00E33DB0"/>
    <w:rsid w:val="00E342C8"/>
    <w:rsid w:val="00E354CB"/>
    <w:rsid w:val="00E37185"/>
    <w:rsid w:val="00E37A8E"/>
    <w:rsid w:val="00E422DF"/>
    <w:rsid w:val="00E425D7"/>
    <w:rsid w:val="00E43319"/>
    <w:rsid w:val="00E43333"/>
    <w:rsid w:val="00E43A6D"/>
    <w:rsid w:val="00E46540"/>
    <w:rsid w:val="00E50360"/>
    <w:rsid w:val="00E50F99"/>
    <w:rsid w:val="00E51E43"/>
    <w:rsid w:val="00E522A3"/>
    <w:rsid w:val="00E525B5"/>
    <w:rsid w:val="00E52E2A"/>
    <w:rsid w:val="00E53427"/>
    <w:rsid w:val="00E5381B"/>
    <w:rsid w:val="00E56BBC"/>
    <w:rsid w:val="00E607BF"/>
    <w:rsid w:val="00E622C0"/>
    <w:rsid w:val="00E635EF"/>
    <w:rsid w:val="00E6547F"/>
    <w:rsid w:val="00E658B5"/>
    <w:rsid w:val="00E6669E"/>
    <w:rsid w:val="00E66A92"/>
    <w:rsid w:val="00E67F18"/>
    <w:rsid w:val="00E67FDF"/>
    <w:rsid w:val="00E70199"/>
    <w:rsid w:val="00E70DD8"/>
    <w:rsid w:val="00E71ED7"/>
    <w:rsid w:val="00E72298"/>
    <w:rsid w:val="00E73464"/>
    <w:rsid w:val="00E735B3"/>
    <w:rsid w:val="00E74412"/>
    <w:rsid w:val="00E74575"/>
    <w:rsid w:val="00E75CFB"/>
    <w:rsid w:val="00E76BA3"/>
    <w:rsid w:val="00E776D2"/>
    <w:rsid w:val="00E806B1"/>
    <w:rsid w:val="00E8167F"/>
    <w:rsid w:val="00E81A76"/>
    <w:rsid w:val="00E830A9"/>
    <w:rsid w:val="00E84174"/>
    <w:rsid w:val="00E85E14"/>
    <w:rsid w:val="00E861F5"/>
    <w:rsid w:val="00E906A3"/>
    <w:rsid w:val="00E91194"/>
    <w:rsid w:val="00E914AB"/>
    <w:rsid w:val="00E94CE1"/>
    <w:rsid w:val="00E95FAD"/>
    <w:rsid w:val="00E96871"/>
    <w:rsid w:val="00E97C4D"/>
    <w:rsid w:val="00EA03CE"/>
    <w:rsid w:val="00EA1A69"/>
    <w:rsid w:val="00EA1C35"/>
    <w:rsid w:val="00EA1E81"/>
    <w:rsid w:val="00EA451A"/>
    <w:rsid w:val="00EA4EF0"/>
    <w:rsid w:val="00EA5176"/>
    <w:rsid w:val="00EA6174"/>
    <w:rsid w:val="00EA70D3"/>
    <w:rsid w:val="00EA762E"/>
    <w:rsid w:val="00EB0326"/>
    <w:rsid w:val="00EB0445"/>
    <w:rsid w:val="00EB06E5"/>
    <w:rsid w:val="00EB0B9B"/>
    <w:rsid w:val="00EB10B2"/>
    <w:rsid w:val="00EB17F0"/>
    <w:rsid w:val="00EB2CA4"/>
    <w:rsid w:val="00EB4D8C"/>
    <w:rsid w:val="00EB51DD"/>
    <w:rsid w:val="00EB67DC"/>
    <w:rsid w:val="00EB7859"/>
    <w:rsid w:val="00EC02D1"/>
    <w:rsid w:val="00EC20F8"/>
    <w:rsid w:val="00EC302A"/>
    <w:rsid w:val="00EC6932"/>
    <w:rsid w:val="00ED0DB5"/>
    <w:rsid w:val="00ED0E78"/>
    <w:rsid w:val="00ED1376"/>
    <w:rsid w:val="00ED2DC7"/>
    <w:rsid w:val="00ED4374"/>
    <w:rsid w:val="00ED4616"/>
    <w:rsid w:val="00ED6BA1"/>
    <w:rsid w:val="00ED6C7F"/>
    <w:rsid w:val="00ED770F"/>
    <w:rsid w:val="00EE0AED"/>
    <w:rsid w:val="00EE0BBF"/>
    <w:rsid w:val="00EE0FFF"/>
    <w:rsid w:val="00EE1828"/>
    <w:rsid w:val="00EE2EA7"/>
    <w:rsid w:val="00EE4C9D"/>
    <w:rsid w:val="00EE56DA"/>
    <w:rsid w:val="00EE6694"/>
    <w:rsid w:val="00EE6B18"/>
    <w:rsid w:val="00EF05EC"/>
    <w:rsid w:val="00EF0ABF"/>
    <w:rsid w:val="00EF0F8B"/>
    <w:rsid w:val="00EF3287"/>
    <w:rsid w:val="00EF49A5"/>
    <w:rsid w:val="00EF51E1"/>
    <w:rsid w:val="00EF5396"/>
    <w:rsid w:val="00EF6139"/>
    <w:rsid w:val="00EF74DB"/>
    <w:rsid w:val="00F00CE2"/>
    <w:rsid w:val="00F01FF0"/>
    <w:rsid w:val="00F050A7"/>
    <w:rsid w:val="00F0550D"/>
    <w:rsid w:val="00F075B6"/>
    <w:rsid w:val="00F075F4"/>
    <w:rsid w:val="00F11439"/>
    <w:rsid w:val="00F1151C"/>
    <w:rsid w:val="00F1163B"/>
    <w:rsid w:val="00F126CC"/>
    <w:rsid w:val="00F130A1"/>
    <w:rsid w:val="00F16DBA"/>
    <w:rsid w:val="00F1782C"/>
    <w:rsid w:val="00F17C9D"/>
    <w:rsid w:val="00F20777"/>
    <w:rsid w:val="00F24EBB"/>
    <w:rsid w:val="00F25284"/>
    <w:rsid w:val="00F256FD"/>
    <w:rsid w:val="00F259DA"/>
    <w:rsid w:val="00F27F5B"/>
    <w:rsid w:val="00F27F9C"/>
    <w:rsid w:val="00F31BA6"/>
    <w:rsid w:val="00F31E3C"/>
    <w:rsid w:val="00F321F9"/>
    <w:rsid w:val="00F33F4D"/>
    <w:rsid w:val="00F34041"/>
    <w:rsid w:val="00F343BB"/>
    <w:rsid w:val="00F34619"/>
    <w:rsid w:val="00F35961"/>
    <w:rsid w:val="00F36DA7"/>
    <w:rsid w:val="00F37F11"/>
    <w:rsid w:val="00F40129"/>
    <w:rsid w:val="00F41DBC"/>
    <w:rsid w:val="00F4217B"/>
    <w:rsid w:val="00F423B2"/>
    <w:rsid w:val="00F424F4"/>
    <w:rsid w:val="00F42782"/>
    <w:rsid w:val="00F449A9"/>
    <w:rsid w:val="00F46820"/>
    <w:rsid w:val="00F47201"/>
    <w:rsid w:val="00F4734F"/>
    <w:rsid w:val="00F505BD"/>
    <w:rsid w:val="00F512CC"/>
    <w:rsid w:val="00F518B0"/>
    <w:rsid w:val="00F527C2"/>
    <w:rsid w:val="00F53248"/>
    <w:rsid w:val="00F53E57"/>
    <w:rsid w:val="00F55DD9"/>
    <w:rsid w:val="00F562F0"/>
    <w:rsid w:val="00F566B1"/>
    <w:rsid w:val="00F57727"/>
    <w:rsid w:val="00F61A89"/>
    <w:rsid w:val="00F62487"/>
    <w:rsid w:val="00F62B42"/>
    <w:rsid w:val="00F63999"/>
    <w:rsid w:val="00F6467E"/>
    <w:rsid w:val="00F65174"/>
    <w:rsid w:val="00F70E56"/>
    <w:rsid w:val="00F75A97"/>
    <w:rsid w:val="00F80718"/>
    <w:rsid w:val="00F807CB"/>
    <w:rsid w:val="00F80B05"/>
    <w:rsid w:val="00F80FA7"/>
    <w:rsid w:val="00F81350"/>
    <w:rsid w:val="00F8196E"/>
    <w:rsid w:val="00F81FCE"/>
    <w:rsid w:val="00F830B8"/>
    <w:rsid w:val="00F83A66"/>
    <w:rsid w:val="00F84B70"/>
    <w:rsid w:val="00F86C97"/>
    <w:rsid w:val="00F902F0"/>
    <w:rsid w:val="00F918F2"/>
    <w:rsid w:val="00F91A27"/>
    <w:rsid w:val="00F927DE"/>
    <w:rsid w:val="00F928E2"/>
    <w:rsid w:val="00F93E1C"/>
    <w:rsid w:val="00F9483E"/>
    <w:rsid w:val="00F94963"/>
    <w:rsid w:val="00F95B76"/>
    <w:rsid w:val="00F97439"/>
    <w:rsid w:val="00F9799E"/>
    <w:rsid w:val="00FA1AD3"/>
    <w:rsid w:val="00FA25D5"/>
    <w:rsid w:val="00FA2B8C"/>
    <w:rsid w:val="00FA33BB"/>
    <w:rsid w:val="00FA41BA"/>
    <w:rsid w:val="00FA6337"/>
    <w:rsid w:val="00FA725C"/>
    <w:rsid w:val="00FA78AA"/>
    <w:rsid w:val="00FB0D19"/>
    <w:rsid w:val="00FB1376"/>
    <w:rsid w:val="00FB1CCA"/>
    <w:rsid w:val="00FB25C1"/>
    <w:rsid w:val="00FB3751"/>
    <w:rsid w:val="00FB41AD"/>
    <w:rsid w:val="00FB41CD"/>
    <w:rsid w:val="00FB41EC"/>
    <w:rsid w:val="00FB49E8"/>
    <w:rsid w:val="00FB53CD"/>
    <w:rsid w:val="00FB7E04"/>
    <w:rsid w:val="00FC0ECD"/>
    <w:rsid w:val="00FC10AF"/>
    <w:rsid w:val="00FC1A99"/>
    <w:rsid w:val="00FC286D"/>
    <w:rsid w:val="00FC41C8"/>
    <w:rsid w:val="00FC55A6"/>
    <w:rsid w:val="00FC5785"/>
    <w:rsid w:val="00FC592D"/>
    <w:rsid w:val="00FC65C8"/>
    <w:rsid w:val="00FC70D3"/>
    <w:rsid w:val="00FC73FB"/>
    <w:rsid w:val="00FC7F8B"/>
    <w:rsid w:val="00FD0A6F"/>
    <w:rsid w:val="00FD1EDD"/>
    <w:rsid w:val="00FD462A"/>
    <w:rsid w:val="00FD4E31"/>
    <w:rsid w:val="00FD4EC6"/>
    <w:rsid w:val="00FD573A"/>
    <w:rsid w:val="00FD59E5"/>
    <w:rsid w:val="00FD5F5A"/>
    <w:rsid w:val="00FD6DB5"/>
    <w:rsid w:val="00FE0E49"/>
    <w:rsid w:val="00FE0FEA"/>
    <w:rsid w:val="00FE1FD4"/>
    <w:rsid w:val="00FE2E4B"/>
    <w:rsid w:val="00FE3502"/>
    <w:rsid w:val="00FE365F"/>
    <w:rsid w:val="00FE4A39"/>
    <w:rsid w:val="00FE560E"/>
    <w:rsid w:val="00FE72EA"/>
    <w:rsid w:val="00FE77BA"/>
    <w:rsid w:val="00FE7C34"/>
    <w:rsid w:val="00FF055F"/>
    <w:rsid w:val="00FF203B"/>
    <w:rsid w:val="00FF204F"/>
    <w:rsid w:val="00FF4C3F"/>
    <w:rsid w:val="00FF5E1B"/>
    <w:rsid w:val="00FF6E0A"/>
    <w:rsid w:val="00FF7A30"/>
    <w:rsid w:val="00FF7B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B3115"/>
  <w15:chartTrackingRefBased/>
  <w15:docId w15:val="{05E5F753-D19A-425A-8129-ABDEDBE0B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F65"/>
    <w:rPr>
      <w:rFonts w:ascii="Times New Roman" w:eastAsia="Times New Roman" w:hAnsi="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8C5721"/>
    <w:pPr>
      <w:tabs>
        <w:tab w:val="center" w:pos="4252"/>
        <w:tab w:val="right" w:pos="8504"/>
      </w:tabs>
    </w:pPr>
  </w:style>
  <w:style w:type="character" w:customStyle="1" w:styleId="PiedepginaCar">
    <w:name w:val="Pie de página Car"/>
    <w:link w:val="Piedepgina"/>
    <w:uiPriority w:val="99"/>
    <w:rsid w:val="008C5721"/>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rsid w:val="008C5721"/>
    <w:pPr>
      <w:tabs>
        <w:tab w:val="center" w:pos="4252"/>
        <w:tab w:val="right" w:pos="8504"/>
      </w:tabs>
    </w:pPr>
  </w:style>
  <w:style w:type="character" w:customStyle="1" w:styleId="EncabezadoCar">
    <w:name w:val="Encabezado Car"/>
    <w:link w:val="Encabezado"/>
    <w:uiPriority w:val="99"/>
    <w:rsid w:val="008C5721"/>
    <w:rPr>
      <w:rFonts w:ascii="Times New Roman" w:eastAsia="Times New Roman" w:hAnsi="Times New Roman" w:cs="Times New Roman"/>
      <w:sz w:val="24"/>
      <w:szCs w:val="24"/>
      <w:lang w:val="es-ES" w:eastAsia="es-ES"/>
    </w:rPr>
  </w:style>
  <w:style w:type="paragraph" w:styleId="Sinespaciado">
    <w:name w:val="No Spacing"/>
    <w:aliases w:val="RESOLUTIVOS"/>
    <w:link w:val="SinespaciadoCar"/>
    <w:uiPriority w:val="1"/>
    <w:qFormat/>
    <w:rsid w:val="008C5721"/>
    <w:pPr>
      <w:spacing w:line="360" w:lineRule="auto"/>
      <w:jc w:val="both"/>
    </w:pPr>
    <w:rPr>
      <w:rFonts w:ascii="Arial" w:hAnsi="Arial" w:cs="Arial"/>
      <w:sz w:val="28"/>
      <w:szCs w:val="28"/>
      <w:lang w:eastAsia="en-US"/>
    </w:rPr>
  </w:style>
  <w:style w:type="paragraph" w:styleId="Textonotapie">
    <w:name w:val="footnote text"/>
    <w:aliases w:val="FA Fu,Footnote Text Char Char Char Char Char,Footnote Text Char Char Char Char,Footnote reference,Footnote Text Char Char Char,Footnote Text Cha,FA Fußnotentext,FA Fuﬂnotentext,Footnote Text Char Char,FA Fu Car,Car,FA Fu?notentext, Car,Ca"/>
    <w:basedOn w:val="Normal"/>
    <w:link w:val="TextonotapieCar"/>
    <w:uiPriority w:val="99"/>
    <w:unhideWhenUsed/>
    <w:qFormat/>
    <w:rsid w:val="008C5721"/>
    <w:rPr>
      <w:sz w:val="20"/>
      <w:szCs w:val="20"/>
    </w:rPr>
  </w:style>
  <w:style w:type="character" w:customStyle="1" w:styleId="TextonotapieCar">
    <w:name w:val="Texto nota pie Car"/>
    <w:aliases w:val="FA Fu Car1,Footnote Text Char Char Char Char Char Car,Footnote Text Char Char Char Char Car,Footnote reference Car,Footnote Text Char Char Char Car,Footnote Text Cha Car,FA Fußnotentext Car,FA Fuﬂnotentext Car,FA Fu Car Car,Car Car"/>
    <w:link w:val="Textonotapie"/>
    <w:uiPriority w:val="99"/>
    <w:qFormat/>
    <w:rsid w:val="008C5721"/>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Appel note de bas de page,Ref. de nota al pie 2,Footnote number,referencia nota al pie,BVI fnr,f,4_G,16 Point,Superscript 6 Point,Texto nota al pie,Footnote Reference Char3,julio,Footnote Referenc"/>
    <w:link w:val="4GChar"/>
    <w:uiPriority w:val="99"/>
    <w:unhideWhenUsed/>
    <w:qFormat/>
    <w:rsid w:val="008C5721"/>
    <w:rPr>
      <w:vertAlign w:val="superscript"/>
    </w:rPr>
  </w:style>
  <w:style w:type="paragraph" w:styleId="Sangradetextonormal">
    <w:name w:val="Body Text Indent"/>
    <w:basedOn w:val="Normal"/>
    <w:link w:val="SangradetextonormalCar"/>
    <w:rsid w:val="008C5721"/>
    <w:pPr>
      <w:spacing w:line="480" w:lineRule="auto"/>
      <w:ind w:firstLine="708"/>
    </w:pPr>
    <w:rPr>
      <w:rFonts w:ascii="Univers" w:hAnsi="Univers" w:cs="Arial"/>
      <w:sz w:val="28"/>
      <w:szCs w:val="28"/>
    </w:rPr>
  </w:style>
  <w:style w:type="character" w:customStyle="1" w:styleId="SangradetextonormalCar">
    <w:name w:val="Sangría de texto normal Car"/>
    <w:link w:val="Sangradetextonormal"/>
    <w:rsid w:val="008C5721"/>
    <w:rPr>
      <w:rFonts w:ascii="Univers" w:eastAsia="Times New Roman" w:hAnsi="Univers" w:cs="Arial"/>
      <w:sz w:val="28"/>
      <w:szCs w:val="28"/>
      <w:lang w:val="es-ES" w:eastAsia="es-ES"/>
    </w:rPr>
  </w:style>
  <w:style w:type="character" w:customStyle="1" w:styleId="SinespaciadoCar">
    <w:name w:val="Sin espaciado Car"/>
    <w:aliases w:val="RESOLUTIVOS Car"/>
    <w:link w:val="Sinespaciado"/>
    <w:uiPriority w:val="1"/>
    <w:qFormat/>
    <w:rsid w:val="008C5721"/>
    <w:rPr>
      <w:rFonts w:ascii="Arial" w:eastAsia="Calibri" w:hAnsi="Arial" w:cs="Arial"/>
      <w:sz w:val="28"/>
      <w:szCs w:val="28"/>
    </w:rPr>
  </w:style>
  <w:style w:type="paragraph" w:styleId="Prrafodelista">
    <w:name w:val="List Paragraph"/>
    <w:aliases w:val="CNBV Parrafo1,Párrafo de lista1,Parrafo 1,Lista multicolor - Énfasis 11,Cuadrícula media 1 - Énfasis 21,List Paragraph-Thesis,Listas,Lista vistosa - Énfasis 11,Cita texto,Footnote,List Paragraph2,List Paragraph1,Colorful List - Accent 1"/>
    <w:basedOn w:val="Normal"/>
    <w:link w:val="PrrafodelistaCar"/>
    <w:uiPriority w:val="34"/>
    <w:qFormat/>
    <w:rsid w:val="008C5721"/>
    <w:pPr>
      <w:ind w:left="720"/>
      <w:contextualSpacing/>
    </w:pPr>
  </w:style>
  <w:style w:type="paragraph" w:styleId="Textodeglobo">
    <w:name w:val="Balloon Text"/>
    <w:basedOn w:val="Normal"/>
    <w:link w:val="TextodegloboCar"/>
    <w:uiPriority w:val="99"/>
    <w:semiHidden/>
    <w:unhideWhenUsed/>
    <w:rsid w:val="001438DE"/>
    <w:rPr>
      <w:rFonts w:ascii="Segoe UI" w:hAnsi="Segoe UI" w:cs="Segoe UI"/>
      <w:sz w:val="18"/>
      <w:szCs w:val="18"/>
    </w:rPr>
  </w:style>
  <w:style w:type="character" w:customStyle="1" w:styleId="TextodegloboCar">
    <w:name w:val="Texto de globo Car"/>
    <w:link w:val="Textodeglobo"/>
    <w:uiPriority w:val="99"/>
    <w:semiHidden/>
    <w:rsid w:val="001438DE"/>
    <w:rPr>
      <w:rFonts w:ascii="Segoe UI" w:eastAsia="Times New Roman" w:hAnsi="Segoe UI" w:cs="Segoe UI"/>
      <w:sz w:val="18"/>
      <w:szCs w:val="18"/>
      <w:lang w:val="es-ES" w:eastAsia="es-ES"/>
    </w:rPr>
  </w:style>
  <w:style w:type="character" w:customStyle="1" w:styleId="PrrafodelistaCar">
    <w:name w:val="Párrafo de lista Car"/>
    <w:aliases w:val="CNBV Parrafo1 Car,Párrafo de lista1 Car,Parrafo 1 Car,Lista multicolor - Énfasis 11 Car,Cuadrícula media 1 - Énfasis 21 Car,List Paragraph-Thesis Car,Listas Car,Lista vistosa - Énfasis 11 Car,Cita texto Car,Footnote Car"/>
    <w:link w:val="Prrafodelista"/>
    <w:uiPriority w:val="34"/>
    <w:qFormat/>
    <w:locked/>
    <w:rsid w:val="00A300D4"/>
    <w:rPr>
      <w:rFonts w:ascii="Times New Roman" w:eastAsia="Times New Roman" w:hAnsi="Times New Roman" w:cs="Times New Roman"/>
      <w:sz w:val="24"/>
      <w:szCs w:val="24"/>
      <w:lang w:val="es-ES" w:eastAsia="es-ES"/>
    </w:rPr>
  </w:style>
  <w:style w:type="paragraph" w:customStyle="1" w:styleId="Default">
    <w:name w:val="Default"/>
    <w:rsid w:val="00DF47EE"/>
    <w:pPr>
      <w:autoSpaceDE w:val="0"/>
      <w:autoSpaceDN w:val="0"/>
      <w:adjustRightInd w:val="0"/>
    </w:pPr>
    <w:rPr>
      <w:rFonts w:ascii="Arial" w:hAnsi="Arial" w:cs="Arial"/>
      <w:color w:val="000000"/>
      <w:sz w:val="24"/>
      <w:szCs w:val="24"/>
      <w:lang w:eastAsia="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DF47EE"/>
    <w:pPr>
      <w:jc w:val="both"/>
    </w:pPr>
    <w:rPr>
      <w:rFonts w:ascii="Calibri" w:eastAsia="Calibri" w:hAnsi="Calibri"/>
      <w:sz w:val="22"/>
      <w:szCs w:val="22"/>
      <w:vertAlign w:val="superscript"/>
      <w:lang w:val="es-MX" w:eastAsia="en-US"/>
    </w:rPr>
  </w:style>
  <w:style w:type="paragraph" w:customStyle="1" w:styleId="francesa">
    <w:name w:val="francesa"/>
    <w:basedOn w:val="Normal"/>
    <w:rsid w:val="00775D05"/>
    <w:pPr>
      <w:spacing w:before="100" w:beforeAutospacing="1" w:after="100" w:afterAutospacing="1"/>
    </w:pPr>
    <w:rPr>
      <w:lang w:val="es-MX" w:eastAsia="es-MX"/>
    </w:rPr>
  </w:style>
  <w:style w:type="table" w:styleId="Tablaconcuadrcula">
    <w:name w:val="Table Grid"/>
    <w:basedOn w:val="Tablanormal"/>
    <w:uiPriority w:val="39"/>
    <w:rsid w:val="00FE350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Tablaconcuadrculaclara1">
    <w:name w:val="Tabla con cuadrícula clara1"/>
    <w:basedOn w:val="Tablaweb3"/>
    <w:next w:val="Tablaconcuadrculaclara"/>
    <w:uiPriority w:val="40"/>
    <w:rsid w:val="0011469D"/>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11469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11469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extoindependiente">
    <w:name w:val="Body Text"/>
    <w:basedOn w:val="Normal"/>
    <w:link w:val="TextoindependienteCar"/>
    <w:uiPriority w:val="99"/>
    <w:unhideWhenUsed/>
    <w:rsid w:val="00FC41C8"/>
    <w:pPr>
      <w:spacing w:after="120" w:line="259" w:lineRule="auto"/>
    </w:pPr>
    <w:rPr>
      <w:rFonts w:ascii="Calibri" w:eastAsia="Calibri" w:hAnsi="Calibri"/>
      <w:sz w:val="22"/>
      <w:szCs w:val="22"/>
      <w:lang w:val="es-MX" w:eastAsia="en-US"/>
    </w:rPr>
  </w:style>
  <w:style w:type="character" w:customStyle="1" w:styleId="TextoindependienteCar">
    <w:name w:val="Texto independiente Car"/>
    <w:link w:val="Textoindependiente"/>
    <w:uiPriority w:val="99"/>
    <w:rsid w:val="00FC41C8"/>
    <w:rPr>
      <w:sz w:val="22"/>
      <w:szCs w:val="22"/>
      <w:lang w:eastAsia="en-US"/>
    </w:rPr>
  </w:style>
  <w:style w:type="paragraph" w:styleId="NormalWeb">
    <w:name w:val="Normal (Web)"/>
    <w:aliases w:val="Normal (Web) Car1,Normal (Web) Car Car,Normal (Web) Car Car Car Car Car Car,Normal (Web) Car1 Car Car,Normal (Web) Car Car Car Car Car Car Car Car Car Car,Normal (Web) Car Car Car Car,Car Car Car Car,Car Car Car, Car Car Car,Car C,C"/>
    <w:basedOn w:val="Normal"/>
    <w:link w:val="NormalWebCar"/>
    <w:uiPriority w:val="99"/>
    <w:unhideWhenUsed/>
    <w:qFormat/>
    <w:rsid w:val="00FC41C8"/>
    <w:pPr>
      <w:spacing w:after="160" w:line="259" w:lineRule="auto"/>
    </w:pPr>
    <w:rPr>
      <w:rFonts w:eastAsia="Calibri"/>
      <w:lang w:val="es-MX" w:eastAsia="en-US"/>
    </w:r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 Car"/>
    <w:link w:val="NormalWeb"/>
    <w:uiPriority w:val="99"/>
    <w:qFormat/>
    <w:locked/>
    <w:rsid w:val="00FC41C8"/>
    <w:rPr>
      <w:rFonts w:ascii="Times New Roman" w:hAnsi="Times New Roman"/>
      <w:sz w:val="24"/>
      <w:szCs w:val="24"/>
      <w:lang w:eastAsia="en-US"/>
    </w:rPr>
  </w:style>
  <w:style w:type="character" w:styleId="Refdecomentario">
    <w:name w:val="annotation reference"/>
    <w:uiPriority w:val="99"/>
    <w:semiHidden/>
    <w:unhideWhenUsed/>
    <w:rsid w:val="008A4A8F"/>
    <w:rPr>
      <w:sz w:val="16"/>
      <w:szCs w:val="16"/>
    </w:rPr>
  </w:style>
  <w:style w:type="paragraph" w:styleId="Textocomentario">
    <w:name w:val="annotation text"/>
    <w:basedOn w:val="Normal"/>
    <w:link w:val="TextocomentarioCar"/>
    <w:uiPriority w:val="99"/>
    <w:semiHidden/>
    <w:unhideWhenUsed/>
    <w:rsid w:val="008A4A8F"/>
    <w:rPr>
      <w:sz w:val="20"/>
      <w:szCs w:val="20"/>
    </w:rPr>
  </w:style>
  <w:style w:type="character" w:customStyle="1" w:styleId="TextocomentarioCar">
    <w:name w:val="Texto comentario Car"/>
    <w:link w:val="Textocomentario"/>
    <w:uiPriority w:val="99"/>
    <w:semiHidden/>
    <w:rsid w:val="008A4A8F"/>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8A4A8F"/>
    <w:rPr>
      <w:b/>
      <w:bCs/>
    </w:rPr>
  </w:style>
  <w:style w:type="character" w:customStyle="1" w:styleId="AsuntodelcomentarioCar">
    <w:name w:val="Asunto del comentario Car"/>
    <w:link w:val="Asuntodelcomentario"/>
    <w:uiPriority w:val="99"/>
    <w:semiHidden/>
    <w:rsid w:val="008A4A8F"/>
    <w:rPr>
      <w:rFonts w:ascii="Times New Roman" w:eastAsia="Times New Roman" w:hAnsi="Times New Roman"/>
      <w:b/>
      <w:bCs/>
      <w:lang w:val="es-ES" w:eastAsia="es-ES"/>
    </w:rPr>
  </w:style>
  <w:style w:type="paragraph" w:styleId="Textonotaalfinal">
    <w:name w:val="endnote text"/>
    <w:basedOn w:val="Normal"/>
    <w:link w:val="TextonotaalfinalCar"/>
    <w:uiPriority w:val="99"/>
    <w:semiHidden/>
    <w:unhideWhenUsed/>
    <w:rsid w:val="008A4A8F"/>
    <w:rPr>
      <w:sz w:val="20"/>
      <w:szCs w:val="20"/>
    </w:rPr>
  </w:style>
  <w:style w:type="character" w:customStyle="1" w:styleId="TextonotaalfinalCar">
    <w:name w:val="Texto nota al final Car"/>
    <w:link w:val="Textonotaalfinal"/>
    <w:uiPriority w:val="99"/>
    <w:semiHidden/>
    <w:rsid w:val="008A4A8F"/>
    <w:rPr>
      <w:rFonts w:ascii="Times New Roman" w:eastAsia="Times New Roman" w:hAnsi="Times New Roman"/>
      <w:lang w:val="es-ES" w:eastAsia="es-ES"/>
    </w:rPr>
  </w:style>
  <w:style w:type="character" w:styleId="Refdenotaalfinal">
    <w:name w:val="endnote reference"/>
    <w:uiPriority w:val="99"/>
    <w:semiHidden/>
    <w:unhideWhenUsed/>
    <w:rsid w:val="008A4A8F"/>
    <w:rPr>
      <w:vertAlign w:val="superscript"/>
    </w:rPr>
  </w:style>
  <w:style w:type="character" w:styleId="Hipervnculo">
    <w:name w:val="Hyperlink"/>
    <w:uiPriority w:val="99"/>
    <w:unhideWhenUsed/>
    <w:rsid w:val="00C00255"/>
    <w:rPr>
      <w:color w:val="0563C1"/>
      <w:u w:val="single"/>
    </w:rPr>
  </w:style>
  <w:style w:type="character" w:styleId="Mencinsinresolver">
    <w:name w:val="Unresolved Mention"/>
    <w:uiPriority w:val="99"/>
    <w:semiHidden/>
    <w:unhideWhenUsed/>
    <w:rsid w:val="00C00255"/>
    <w:rPr>
      <w:color w:val="605E5C"/>
      <w:shd w:val="clear" w:color="auto" w:fill="E1DFDD"/>
    </w:rPr>
  </w:style>
  <w:style w:type="table" w:customStyle="1" w:styleId="Tablaconcuadrcula1">
    <w:name w:val="Tabla con cuadrícula1"/>
    <w:basedOn w:val="Tablanormal"/>
    <w:next w:val="Tablaconcuadrcula"/>
    <w:uiPriority w:val="39"/>
    <w:rsid w:val="007C17A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B350F5"/>
    <w:rPr>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Fuerte">
    <w:name w:val="Strong"/>
    <w:uiPriority w:val="22"/>
    <w:qFormat/>
    <w:rsid w:val="003F6243"/>
    <w:rPr>
      <w:b/>
      <w:bCs/>
    </w:rPr>
  </w:style>
  <w:style w:type="paragraph" w:styleId="Revisin">
    <w:name w:val="Revision"/>
    <w:hidden/>
    <w:uiPriority w:val="99"/>
    <w:semiHidden/>
    <w:rsid w:val="00906B4C"/>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212233">
      <w:bodyDiv w:val="1"/>
      <w:marLeft w:val="0"/>
      <w:marRight w:val="0"/>
      <w:marTop w:val="0"/>
      <w:marBottom w:val="0"/>
      <w:divBdr>
        <w:top w:val="none" w:sz="0" w:space="0" w:color="auto"/>
        <w:left w:val="none" w:sz="0" w:space="0" w:color="auto"/>
        <w:bottom w:val="none" w:sz="0" w:space="0" w:color="auto"/>
        <w:right w:val="none" w:sz="0" w:space="0" w:color="auto"/>
      </w:divBdr>
    </w:div>
    <w:div w:id="666514223">
      <w:bodyDiv w:val="1"/>
      <w:marLeft w:val="0"/>
      <w:marRight w:val="0"/>
      <w:marTop w:val="0"/>
      <w:marBottom w:val="0"/>
      <w:divBdr>
        <w:top w:val="none" w:sz="0" w:space="0" w:color="auto"/>
        <w:left w:val="none" w:sz="0" w:space="0" w:color="auto"/>
        <w:bottom w:val="none" w:sz="0" w:space="0" w:color="auto"/>
        <w:right w:val="none" w:sz="0" w:space="0" w:color="auto"/>
      </w:divBdr>
    </w:div>
    <w:div w:id="751006209">
      <w:bodyDiv w:val="1"/>
      <w:marLeft w:val="0"/>
      <w:marRight w:val="0"/>
      <w:marTop w:val="0"/>
      <w:marBottom w:val="0"/>
      <w:divBdr>
        <w:top w:val="none" w:sz="0" w:space="0" w:color="auto"/>
        <w:left w:val="none" w:sz="0" w:space="0" w:color="auto"/>
        <w:bottom w:val="none" w:sz="0" w:space="0" w:color="auto"/>
        <w:right w:val="none" w:sz="0" w:space="0" w:color="auto"/>
      </w:divBdr>
    </w:div>
    <w:div w:id="1163351993">
      <w:bodyDiv w:val="1"/>
      <w:marLeft w:val="0"/>
      <w:marRight w:val="0"/>
      <w:marTop w:val="0"/>
      <w:marBottom w:val="0"/>
      <w:divBdr>
        <w:top w:val="none" w:sz="0" w:space="0" w:color="auto"/>
        <w:left w:val="none" w:sz="0" w:space="0" w:color="auto"/>
        <w:bottom w:val="none" w:sz="0" w:space="0" w:color="auto"/>
        <w:right w:val="none" w:sz="0" w:space="0" w:color="auto"/>
      </w:divBdr>
    </w:div>
    <w:div w:id="1612203076">
      <w:bodyDiv w:val="1"/>
      <w:marLeft w:val="0"/>
      <w:marRight w:val="0"/>
      <w:marTop w:val="0"/>
      <w:marBottom w:val="0"/>
      <w:divBdr>
        <w:top w:val="none" w:sz="0" w:space="0" w:color="auto"/>
        <w:left w:val="none" w:sz="0" w:space="0" w:color="auto"/>
        <w:bottom w:val="none" w:sz="0" w:space="0" w:color="auto"/>
        <w:right w:val="none" w:sz="0" w:space="0" w:color="auto"/>
      </w:divBdr>
    </w:div>
    <w:div w:id="176557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C449C-8B11-41C7-9BE0-DD08B051D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1722</Words>
  <Characters>9474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 ELECTORAL DEL ESTADO DE MICHOACAN DE OCAMPO</dc:creator>
  <cp:keywords/>
  <dc:description/>
  <cp:lastModifiedBy>CAMILA MONTSERRAT MONTAÑO APARICIO</cp:lastModifiedBy>
  <cp:revision>3</cp:revision>
  <cp:lastPrinted>2021-04-03T05:51:00Z</cp:lastPrinted>
  <dcterms:created xsi:type="dcterms:W3CDTF">2026-04-29T15:33:00Z</dcterms:created>
  <dcterms:modified xsi:type="dcterms:W3CDTF">2026-04-29T15:33:00Z</dcterms:modified>
</cp:coreProperties>
</file>